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1E58F" w14:textId="77777777" w:rsidR="00FE60AD" w:rsidRDefault="00FE60AD" w:rsidP="00B268CB"/>
    <w:p w14:paraId="0E87BE81" w14:textId="64A08550" w:rsidR="00FE60AD" w:rsidRPr="00F55455" w:rsidRDefault="00FE60AD" w:rsidP="00B268CB">
      <w:pPr>
        <w:pStyle w:val="berschrift1"/>
      </w:pPr>
      <w:r w:rsidRPr="00F55455">
        <w:t>Women, science and intersectionality: an evidence map</w:t>
      </w:r>
    </w:p>
    <w:p w14:paraId="19FA6CBB" w14:textId="7CA62FE1" w:rsidR="00FE60AD" w:rsidRPr="00F55455" w:rsidRDefault="00FE60AD" w:rsidP="00B268CB">
      <w:pPr>
        <w:pStyle w:val="berschrift1"/>
      </w:pPr>
      <w:proofErr w:type="gramStart"/>
      <w:r w:rsidRPr="00F55455">
        <w:t>of</w:t>
      </w:r>
      <w:proofErr w:type="gramEnd"/>
      <w:r w:rsidRPr="00F55455">
        <w:t xml:space="preserve"> gendered discourse in climate research</w:t>
      </w:r>
    </w:p>
    <w:p w14:paraId="120F3F52" w14:textId="2F08E68C" w:rsidR="00B268CB" w:rsidRDefault="00FE60AD" w:rsidP="00B268CB">
      <w:pPr>
        <w:rPr>
          <w:lang w:val="en-IE"/>
        </w:rPr>
      </w:pPr>
      <w:r>
        <w:rPr>
          <w:lang w:val="en-IE"/>
        </w:rPr>
        <w:br w:type="page"/>
      </w:r>
    </w:p>
    <w:p w14:paraId="15DF5CC3" w14:textId="77777777" w:rsidR="00B268CB" w:rsidRDefault="00B268CB" w:rsidP="00B268CB">
      <w:r>
        <w:lastRenderedPageBreak/>
        <w:t xml:space="preserve">Keywords: climate change, adaptation policy, gender, climate justice, intersectionality, topic modelling, unsupervised machine learning, Big Data, evidence synthesis </w:t>
      </w:r>
    </w:p>
    <w:p w14:paraId="038163D4" w14:textId="0DEF0980" w:rsidR="00B268CB" w:rsidRDefault="00B268CB" w:rsidP="00B268CB">
      <w:pPr>
        <w:pStyle w:val="berschrift2"/>
      </w:pPr>
      <w:r>
        <w:t>Authors</w:t>
      </w:r>
    </w:p>
    <w:p w14:paraId="264C3D3B" w14:textId="0CDC791E" w:rsidR="00B268CB" w:rsidRPr="001E356F" w:rsidRDefault="00B268CB" w:rsidP="00B268CB">
      <w:pPr>
        <w:rPr>
          <w:lang w:val="en-IE"/>
        </w:rPr>
      </w:pPr>
      <w:r w:rsidRPr="001E356F">
        <w:rPr>
          <w:lang w:val="en-IE"/>
        </w:rPr>
        <w:t>Diana Danilenko</w:t>
      </w:r>
      <w:r w:rsidR="0092358A" w:rsidRPr="001E356F">
        <w:rPr>
          <w:lang w:val="en-IE"/>
        </w:rPr>
        <w:t xml:space="preserve"> (MCC)</w:t>
      </w:r>
    </w:p>
    <w:p w14:paraId="011F1EE9" w14:textId="4668AFD1" w:rsidR="0092358A" w:rsidRPr="001E356F" w:rsidRDefault="0092358A" w:rsidP="00B268CB">
      <w:pPr>
        <w:rPr>
          <w:lang w:val="en-IE"/>
        </w:rPr>
      </w:pPr>
      <w:r w:rsidRPr="001E356F">
        <w:rPr>
          <w:lang w:val="en-IE"/>
        </w:rPr>
        <w:t>Anne (Leeds, MCC)</w:t>
      </w:r>
    </w:p>
    <w:p w14:paraId="392DCD3A" w14:textId="38E7EEB4" w:rsidR="0092358A" w:rsidRPr="0092358A" w:rsidRDefault="0092358A" w:rsidP="00B268CB">
      <w:pPr>
        <w:rPr>
          <w:lang w:val="en-IE"/>
        </w:rPr>
      </w:pPr>
      <w:r w:rsidRPr="0092358A">
        <w:rPr>
          <w:lang w:val="en-IE"/>
        </w:rPr>
        <w:t>Tarun (UBC, MCC)</w:t>
      </w:r>
    </w:p>
    <w:p w14:paraId="34BD4928" w14:textId="0900018A" w:rsidR="0092358A" w:rsidRPr="0092358A" w:rsidRDefault="0092358A" w:rsidP="00B268CB">
      <w:pPr>
        <w:rPr>
          <w:lang w:val="en-IE"/>
        </w:rPr>
      </w:pPr>
      <w:proofErr w:type="gramStart"/>
      <w:r w:rsidRPr="0092358A">
        <w:rPr>
          <w:lang w:val="en-IE"/>
        </w:rPr>
        <w:t>Marina ?</w:t>
      </w:r>
      <w:proofErr w:type="gramEnd"/>
      <w:r w:rsidRPr="0092358A">
        <w:rPr>
          <w:lang w:val="en-IE"/>
        </w:rPr>
        <w:t xml:space="preserve"> </w:t>
      </w:r>
      <w:r>
        <w:rPr>
          <w:lang w:val="en-IE"/>
        </w:rPr>
        <w:t xml:space="preserve">Sarah ? </w:t>
      </w:r>
    </w:p>
    <w:p w14:paraId="482353F9" w14:textId="77777777" w:rsidR="00FE60AD" w:rsidRPr="0092358A" w:rsidRDefault="00FE60AD" w:rsidP="00B268CB">
      <w:pPr>
        <w:rPr>
          <w:lang w:val="en-IE"/>
        </w:rPr>
      </w:pPr>
    </w:p>
    <w:p w14:paraId="2F702400" w14:textId="38B9D3BF" w:rsidR="00F55455" w:rsidRPr="00F55455" w:rsidRDefault="00F55455" w:rsidP="00B268CB">
      <w:pPr>
        <w:pStyle w:val="berschrift2"/>
      </w:pPr>
      <w:r w:rsidRPr="00F55455">
        <w:t>Abstract</w:t>
      </w:r>
      <w:r w:rsidR="0007121D">
        <w:t xml:space="preserve"> (300)</w:t>
      </w:r>
    </w:p>
    <w:p w14:paraId="66B90678" w14:textId="77777777" w:rsidR="00F55455" w:rsidRDefault="00F55455" w:rsidP="00B268CB"/>
    <w:p w14:paraId="620AD5C6" w14:textId="7D274618" w:rsidR="00914B84" w:rsidRDefault="008D09D1" w:rsidP="00B268CB">
      <w:r>
        <w:t xml:space="preserve">Climate science is unanimous on the urgency of action in both </w:t>
      </w:r>
      <w:r w:rsidR="00FE60AD">
        <w:t xml:space="preserve">mitigation and adaptation. </w:t>
      </w:r>
      <w:r>
        <w:t>The</w:t>
      </w:r>
      <w:r w:rsidR="0042068F" w:rsidRPr="0042068F">
        <w:t xml:space="preserve"> people who </w:t>
      </w:r>
      <w:r w:rsidR="0042068F" w:rsidRPr="00B268CB">
        <w:t>have</w:t>
      </w:r>
      <w:r w:rsidR="0042068F" w:rsidRPr="0042068F">
        <w:t xml:space="preserve"> least contributed to the anthropogenic climate change are</w:t>
      </w:r>
      <w:r>
        <w:t xml:space="preserve"> already</w:t>
      </w:r>
      <w:r w:rsidR="0042068F">
        <w:t xml:space="preserve"> </w:t>
      </w:r>
      <w:r w:rsidR="0042068F" w:rsidRPr="0042068F">
        <w:t xml:space="preserve">suffering from the slow onset impacts and acute disasters; </w:t>
      </w:r>
      <w:r>
        <w:t xml:space="preserve">and </w:t>
      </w:r>
      <w:r w:rsidR="0042068F" w:rsidRPr="0042068F">
        <w:t>the currently implemented</w:t>
      </w:r>
      <w:r w:rsidR="0042068F">
        <w:t xml:space="preserve"> </w:t>
      </w:r>
      <w:r w:rsidR="0042068F" w:rsidRPr="0042068F">
        <w:t>policies only exacerbate the existing inequalities. It is thus crucial that a just approach is</w:t>
      </w:r>
      <w:r w:rsidR="0042068F">
        <w:t xml:space="preserve"> </w:t>
      </w:r>
      <w:r w:rsidR="0042068F" w:rsidRPr="0042068F">
        <w:t>pursued, whereby the interests of the socially marginalised groups are made central and integral</w:t>
      </w:r>
      <w:r w:rsidR="0042068F">
        <w:t xml:space="preserve"> </w:t>
      </w:r>
      <w:r w:rsidR="0042068F" w:rsidRPr="0042068F">
        <w:t xml:space="preserve">to all research and policy related to </w:t>
      </w:r>
      <w:r w:rsidR="00806BE7">
        <w:t>environmental governance</w:t>
      </w:r>
      <w:r w:rsidR="0042068F" w:rsidRPr="0042068F">
        <w:t xml:space="preserve">. </w:t>
      </w:r>
      <w:commentRangeStart w:id="0"/>
      <w:r w:rsidR="00914B84" w:rsidRPr="00914B84">
        <w:t>As climate</w:t>
      </w:r>
      <w:r w:rsidR="009F5B80" w:rsidRPr="00914B84">
        <w:t xml:space="preserve"> adaptation </w:t>
      </w:r>
      <w:r w:rsidR="00914B84" w:rsidRPr="00914B84">
        <w:t>focuses</w:t>
      </w:r>
      <w:r w:rsidR="009F5B80" w:rsidRPr="00914B84">
        <w:t xml:space="preserve">, in particular, </w:t>
      </w:r>
      <w:r w:rsidR="00914B84" w:rsidRPr="00914B84">
        <w:t>on minimising exposure and building resilience to climate change impacts, an equitable approach is of utmost importance. Adaptation policy sc</w:t>
      </w:r>
      <w:r w:rsidRPr="00914B84">
        <w:t>holarship</w:t>
      </w:r>
      <w:r w:rsidR="00914B84" w:rsidRPr="00914B84">
        <w:t xml:space="preserve"> is ample and fragmented, making it hard</w:t>
      </w:r>
      <w:r w:rsidRPr="00914B84">
        <w:t xml:space="preserve"> for policymakers to </w:t>
      </w:r>
      <w:r w:rsidR="00914B84" w:rsidRPr="00914B84">
        <w:t>stay well-informed. Machine-assisted systematic evidence review</w:t>
      </w:r>
      <w:r w:rsidR="00914B84">
        <w:t>s</w:t>
      </w:r>
      <w:r w:rsidR="00914B84" w:rsidRPr="00914B84">
        <w:t xml:space="preserve"> allow to</w:t>
      </w:r>
      <w:commentRangeEnd w:id="0"/>
      <w:r w:rsidR="00914B84">
        <w:rPr>
          <w:rStyle w:val="Kommentarzeichen"/>
        </w:rPr>
        <w:commentReference w:id="0"/>
      </w:r>
      <w:r w:rsidR="00914B84">
        <w:t xml:space="preserve"> identify the main patterns and gaps in the literature.</w:t>
      </w:r>
    </w:p>
    <w:p w14:paraId="2EEBDBEE" w14:textId="77777777" w:rsidR="00914B84" w:rsidRDefault="00914B84" w:rsidP="00B268CB"/>
    <w:p w14:paraId="180D390F" w14:textId="4548301E" w:rsidR="00472C46" w:rsidRDefault="00914B84" w:rsidP="00B268CB">
      <w:commentRangeStart w:id="1"/>
      <w:r>
        <w:t xml:space="preserve"> </w:t>
      </w:r>
      <w:commentRangeEnd w:id="1"/>
      <w:r>
        <w:rPr>
          <w:rStyle w:val="Kommentarzeichen"/>
        </w:rPr>
        <w:commentReference w:id="1"/>
      </w:r>
      <w:r w:rsidR="0042068F" w:rsidRPr="0042068F">
        <w:t>With mounting</w:t>
      </w:r>
      <w:r w:rsidR="00806BE7">
        <w:t xml:space="preserve"> </w:t>
      </w:r>
      <w:r w:rsidR="0042068F" w:rsidRPr="0042068F">
        <w:t xml:space="preserve">popularity of </w:t>
      </w:r>
      <w:r w:rsidR="0042068F" w:rsidRPr="0042068F">
        <w:rPr>
          <w:i/>
          <w:iCs/>
        </w:rPr>
        <w:t>intersectional feminism</w:t>
      </w:r>
      <w:r w:rsidR="0042068F" w:rsidRPr="0042068F">
        <w:t xml:space="preserve"> and </w:t>
      </w:r>
      <w:r w:rsidR="0042068F" w:rsidRPr="0042068F">
        <w:rPr>
          <w:i/>
          <w:iCs/>
        </w:rPr>
        <w:t>climate justice</w:t>
      </w:r>
      <w:r w:rsidR="0042068F" w:rsidRPr="0042068F">
        <w:t xml:space="preserve"> in both academia and activism, it begs</w:t>
      </w:r>
      <w:r w:rsidR="0042068F">
        <w:t xml:space="preserve"> </w:t>
      </w:r>
      <w:r w:rsidR="0042068F" w:rsidRPr="0042068F">
        <w:t>further investigation into whether increasing women participation rates in science can have</w:t>
      </w:r>
      <w:r w:rsidR="0042068F">
        <w:t xml:space="preserve"> </w:t>
      </w:r>
      <w:r w:rsidR="0042068F" w:rsidRPr="0042068F">
        <w:t xml:space="preserve">broader positive effects. </w:t>
      </w:r>
      <w:r w:rsidR="0042068F" w:rsidRPr="00A509EB">
        <w:t>Contrary to</w:t>
      </w:r>
      <w:r w:rsidR="00A509EB">
        <w:t xml:space="preserve"> a</w:t>
      </w:r>
      <w:r w:rsidR="0042068F" w:rsidRPr="00A509EB">
        <w:t xml:space="preserve"> prejudiced belief that women are inherently more caring and should thus focus their</w:t>
      </w:r>
      <w:r w:rsidR="00201A6F" w:rsidRPr="00A509EB">
        <w:t xml:space="preserve"> academic</w:t>
      </w:r>
      <w:r w:rsidR="0042068F" w:rsidRPr="00A509EB">
        <w:t xml:space="preserve"> efforts on related topics, </w:t>
      </w:r>
      <w:r w:rsidR="00201A6F" w:rsidRPr="00A509EB">
        <w:t>the hypotheses are supported by</w:t>
      </w:r>
      <w:r w:rsidR="0042068F" w:rsidRPr="00A509EB">
        <w:t xml:space="preserve"> the assumption that</w:t>
      </w:r>
      <w:r w:rsidR="00201A6F" w:rsidRPr="00A509EB">
        <w:t xml:space="preserve"> </w:t>
      </w:r>
      <w:r w:rsidR="0042068F" w:rsidRPr="00A509EB">
        <w:t xml:space="preserve">women are socialised as a minority, </w:t>
      </w:r>
      <w:r w:rsidR="00201A6F" w:rsidRPr="00A509EB">
        <w:t>and hence more</w:t>
      </w:r>
      <w:r w:rsidR="0042068F" w:rsidRPr="00A509EB">
        <w:t xml:space="preserve"> attuned to the needs of other underrepresented groups</w:t>
      </w:r>
      <w:r w:rsidR="00201A6F" w:rsidRPr="00A509EB">
        <w:t xml:space="preserve">. Consequently, </w:t>
      </w:r>
      <w:r w:rsidR="00806BE7" w:rsidRPr="00A509EB">
        <w:t xml:space="preserve">it is believed that </w:t>
      </w:r>
      <w:r w:rsidR="00201A6F" w:rsidRPr="00A509EB">
        <w:t>women scholars are</w:t>
      </w:r>
      <w:r w:rsidR="0042068F" w:rsidRPr="00A509EB">
        <w:t xml:space="preserve"> more likely to integrate </w:t>
      </w:r>
      <w:r w:rsidR="00201A6F" w:rsidRPr="00A509EB">
        <w:t>justice concerns</w:t>
      </w:r>
      <w:r w:rsidR="0042068F" w:rsidRPr="00A509EB">
        <w:t xml:space="preserve"> in the scholarship relevant to policy making in climate change adaptation.</w:t>
      </w:r>
      <w:r w:rsidR="0042068F">
        <w:t xml:space="preserve"> </w:t>
      </w:r>
      <w:r w:rsidR="0042068F" w:rsidRPr="0042068F">
        <w:t>This paper presents a systematic review of the climate change</w:t>
      </w:r>
      <w:r w:rsidR="0042068F">
        <w:t xml:space="preserve"> </w:t>
      </w:r>
      <w:r w:rsidR="0042068F" w:rsidRPr="0042068F">
        <w:t>adaptation policy scholarship, which is rooted in machine-assisted methodology for gender</w:t>
      </w:r>
      <w:r w:rsidR="0042068F">
        <w:t xml:space="preserve"> </w:t>
      </w:r>
      <w:r w:rsidR="0042068F" w:rsidRPr="0042068F">
        <w:t>estimation and thematic space analysis. By applying a mixed method for gender prediction</w:t>
      </w:r>
      <w:r w:rsidR="0042068F">
        <w:t xml:space="preserve"> </w:t>
      </w:r>
      <w:r w:rsidR="0042068F" w:rsidRPr="0042068F">
        <w:t>from the first name and Structural Topic Modelling (STM) approach for identifying topical</w:t>
      </w:r>
      <w:r w:rsidR="0042068F">
        <w:t xml:space="preserve"> </w:t>
      </w:r>
      <w:r w:rsidR="0042068F" w:rsidRPr="0042068F">
        <w:t xml:space="preserve">trends in the text corpus, I investigate the relationship between the gender </w:t>
      </w:r>
      <w:r w:rsidR="0042068F" w:rsidRPr="0042068F">
        <w:lastRenderedPageBreak/>
        <w:t>variables and topic</w:t>
      </w:r>
      <w:r w:rsidR="0042068F">
        <w:t xml:space="preserve"> </w:t>
      </w:r>
      <w:r w:rsidR="0042068F" w:rsidRPr="0042068F">
        <w:t xml:space="preserve">prevalence values for topics related to the conceptual framework of </w:t>
      </w:r>
      <w:r w:rsidR="0042068F" w:rsidRPr="0042068F">
        <w:rPr>
          <w:i/>
          <w:iCs/>
        </w:rPr>
        <w:t>climate justice</w:t>
      </w:r>
      <w:r w:rsidR="0042068F" w:rsidRPr="0042068F">
        <w:t>. The results</w:t>
      </w:r>
      <w:r w:rsidR="0042068F">
        <w:t xml:space="preserve"> </w:t>
      </w:r>
      <w:r w:rsidR="0042068F" w:rsidRPr="0042068F">
        <w:t>support the argument for higher representation rates and more welcoming conditions for</w:t>
      </w:r>
      <w:r w:rsidR="0042068F">
        <w:t xml:space="preserve"> </w:t>
      </w:r>
      <w:r w:rsidR="0042068F" w:rsidRPr="0042068F">
        <w:t>women researchers, especially in climate science, as they reveal a positive effect of author</w:t>
      </w:r>
      <w:r w:rsidR="0042068F">
        <w:t xml:space="preserve"> </w:t>
      </w:r>
      <w:r w:rsidR="0042068F" w:rsidRPr="0042068F">
        <w:t xml:space="preserve">gender being estimated as female and the topic proportion of topics such as </w:t>
      </w:r>
      <w:r w:rsidR="0042068F" w:rsidRPr="0042068F">
        <w:rPr>
          <w:i/>
          <w:iCs/>
        </w:rPr>
        <w:t>Pathways to Equity, Local Communities, Gender, Food Security,</w:t>
      </w:r>
      <w:r w:rsidR="0042068F" w:rsidRPr="0042068F">
        <w:t xml:space="preserve"> and </w:t>
      </w:r>
      <w:r w:rsidR="0042068F" w:rsidRPr="0042068F">
        <w:rPr>
          <w:i/>
          <w:iCs/>
        </w:rPr>
        <w:t>Displacement and Mobility</w:t>
      </w:r>
      <w:r w:rsidR="0042068F" w:rsidRPr="0042068F">
        <w:t xml:space="preserve">. </w:t>
      </w:r>
      <w:r w:rsidR="0042068F">
        <w:t>This</w:t>
      </w:r>
      <w:r w:rsidR="0042068F" w:rsidRPr="0042068F">
        <w:t xml:space="preserve"> work further</w:t>
      </w:r>
      <w:r w:rsidR="0042068F">
        <w:t xml:space="preserve"> </w:t>
      </w:r>
      <w:r w:rsidR="0042068F" w:rsidRPr="0042068F">
        <w:t>highlights the gaps in climate change adaptation policy research associated with</w:t>
      </w:r>
      <w:r w:rsidR="0042068F">
        <w:t xml:space="preserve"> </w:t>
      </w:r>
      <w:r w:rsidR="0042068F" w:rsidRPr="0042068F">
        <w:t>underrepresentation of the voices and interests of various minority groups. Finally, the findings</w:t>
      </w:r>
      <w:r w:rsidR="0042068F">
        <w:t xml:space="preserve"> </w:t>
      </w:r>
      <w:r w:rsidR="0042068F" w:rsidRPr="0042068F">
        <w:t>presented here confirm previously outlined patterns in gender disparities in academia.</w:t>
      </w:r>
    </w:p>
    <w:p w14:paraId="7D6AC2D1" w14:textId="01D3DCCE" w:rsidR="00FE1C95" w:rsidRDefault="00FE1C95" w:rsidP="00B268CB">
      <w:commentRangeStart w:id="2"/>
      <w:r>
        <w:t>The novelty of this work lies in implementing empirical evidence synthesis methods for testing intersectionality arguments from theoretical feminist literature.</w:t>
      </w:r>
      <w:commentRangeEnd w:id="2"/>
      <w:r>
        <w:rPr>
          <w:rStyle w:val="Kommentarzeichen"/>
        </w:rPr>
        <w:commentReference w:id="2"/>
      </w:r>
    </w:p>
    <w:p w14:paraId="1DDE102F" w14:textId="77777777" w:rsidR="00FE1C95" w:rsidRDefault="00FE1C95" w:rsidP="00B268CB"/>
    <w:p w14:paraId="1E0D21D7" w14:textId="77777777" w:rsidR="00EF5EEC" w:rsidRDefault="00EF5EEC" w:rsidP="00B268CB">
      <w:r>
        <w:br w:type="page"/>
      </w:r>
    </w:p>
    <w:p w14:paraId="10FE189A" w14:textId="3DDA6138" w:rsidR="00EF5EEC" w:rsidRDefault="00EF5EEC" w:rsidP="00B268CB">
      <w:pPr>
        <w:pStyle w:val="berschrift2"/>
      </w:pPr>
      <w:r>
        <w:lastRenderedPageBreak/>
        <w:t>Introduction</w:t>
      </w:r>
      <w:r w:rsidR="003525D1">
        <w:t xml:space="preserve"> (</w:t>
      </w:r>
      <w:r w:rsidR="00ED6FD3">
        <w:t>750</w:t>
      </w:r>
      <w:r w:rsidR="003525D1">
        <w:t>)</w:t>
      </w:r>
    </w:p>
    <w:p w14:paraId="37340A62" w14:textId="77777777" w:rsidR="00EF5EEC" w:rsidRDefault="00EF5EEC" w:rsidP="00B268CB">
      <w:pPr>
        <w:rPr>
          <w:rFonts w:eastAsiaTheme="majorEastAsia"/>
          <w:sz w:val="26"/>
          <w:szCs w:val="26"/>
        </w:rPr>
      </w:pPr>
      <w:r>
        <w:br w:type="page"/>
      </w:r>
    </w:p>
    <w:p w14:paraId="63E56EC4" w14:textId="28561B7B" w:rsidR="00EF5EEC" w:rsidRDefault="00EF5EEC" w:rsidP="00B268CB">
      <w:pPr>
        <w:pStyle w:val="berschrift2"/>
      </w:pPr>
      <w:r>
        <w:lastRenderedPageBreak/>
        <w:t>Methods</w:t>
      </w:r>
      <w:r w:rsidR="007D75CD">
        <w:t xml:space="preserve"> (</w:t>
      </w:r>
      <w:r w:rsidR="00ED6FD3">
        <w:t>1750</w:t>
      </w:r>
      <w:r w:rsidR="007D75CD">
        <w:t>)</w:t>
      </w:r>
    </w:p>
    <w:p w14:paraId="5861B16B" w14:textId="77777777" w:rsidR="00EF5EEC" w:rsidRDefault="00EF5EEC" w:rsidP="00B268CB">
      <w:pPr>
        <w:rPr>
          <w:rFonts w:eastAsiaTheme="majorEastAsia"/>
          <w:sz w:val="26"/>
          <w:szCs w:val="26"/>
        </w:rPr>
      </w:pPr>
      <w:r>
        <w:br w:type="page"/>
      </w:r>
    </w:p>
    <w:p w14:paraId="14F27B04" w14:textId="09AD401A" w:rsidR="00EF5EEC" w:rsidRDefault="00EF5EEC" w:rsidP="00B268CB">
      <w:pPr>
        <w:pStyle w:val="berschrift2"/>
      </w:pPr>
      <w:r>
        <w:lastRenderedPageBreak/>
        <w:t>Results</w:t>
      </w:r>
      <w:r w:rsidR="00ED6FD3">
        <w:t xml:space="preserve"> (5000</w:t>
      </w:r>
      <w:r w:rsidR="001E356F">
        <w:t>-3200</w:t>
      </w:r>
      <w:bookmarkStart w:id="3" w:name="_GoBack"/>
      <w:bookmarkEnd w:id="3"/>
      <w:r w:rsidR="00ED6FD3">
        <w:t>)</w:t>
      </w:r>
      <w:r>
        <w:t xml:space="preserve"> </w:t>
      </w:r>
    </w:p>
    <w:p w14:paraId="292EBAE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The analysis described in this paper consisted essentially of three distinct parts: gender</w:t>
      </w:r>
    </w:p>
    <w:p w14:paraId="00C47D5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prediction</w:t>
      </w:r>
      <w:proofErr w:type="gramEnd"/>
      <w:r>
        <w:rPr>
          <w:rFonts w:ascii="Times-Roman" w:hAnsi="Times-Roman" w:cs="Times-Roman"/>
          <w:lang w:val="en-IE"/>
        </w:rPr>
        <w:t>, topic modelling and analysis of the relationship between an author’s gender and the</w:t>
      </w:r>
    </w:p>
    <w:p w14:paraId="0D095B8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topical</w:t>
      </w:r>
      <w:proofErr w:type="gramEnd"/>
      <w:r>
        <w:rPr>
          <w:rFonts w:ascii="Times-Roman" w:hAnsi="Times-Roman" w:cs="Times-Roman"/>
          <w:lang w:val="en-IE"/>
        </w:rPr>
        <w:t xml:space="preserve"> output of a research paper. Hence, this section presents the results of the analysis</w:t>
      </w:r>
    </w:p>
    <w:p w14:paraId="3B08491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arranged</w:t>
      </w:r>
      <w:proofErr w:type="gramEnd"/>
      <w:r>
        <w:rPr>
          <w:rFonts w:ascii="Times-Roman" w:hAnsi="Times-Roman" w:cs="Times-Roman"/>
          <w:lang w:val="en-IE"/>
        </w:rPr>
        <w:t xml:space="preserve"> in a similar manner, where I first describe the gender composition of the chosen</w:t>
      </w:r>
    </w:p>
    <w:p w14:paraId="47E8EBE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scientific</w:t>
      </w:r>
      <w:proofErr w:type="gramEnd"/>
      <w:r>
        <w:rPr>
          <w:rFonts w:ascii="Times-Roman" w:hAnsi="Times-Roman" w:cs="Times-Roman"/>
          <w:lang w:val="en-IE"/>
        </w:rPr>
        <w:t xml:space="preserve"> subfield, then its thematic landscape, and finally, the causal links present between the</w:t>
      </w:r>
    </w:p>
    <w:p w14:paraId="4DAEFEB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two</w:t>
      </w:r>
      <w:proofErr w:type="gramEnd"/>
      <w:r>
        <w:rPr>
          <w:rFonts w:ascii="Times-Roman" w:hAnsi="Times-Roman" w:cs="Times-Roman"/>
          <w:lang w:val="en-IE"/>
        </w:rPr>
        <w:t>.</w:t>
      </w:r>
    </w:p>
    <w:p w14:paraId="4D6DBD3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lang w:val="en-IE"/>
        </w:rPr>
      </w:pPr>
      <w:r>
        <w:rPr>
          <w:rFonts w:ascii="Times-Bold" w:hAnsi="Times-Bold" w:cs="Times-Bold"/>
          <w:b/>
          <w:bCs/>
          <w:lang w:val="en-IE"/>
        </w:rPr>
        <w:t>5.1 Description of the results: gender composition</w:t>
      </w:r>
    </w:p>
    <w:p w14:paraId="0600DCE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In line with previous findings from different academic subfields (González-</w:t>
      </w:r>
      <w:proofErr w:type="spellStart"/>
      <w:r>
        <w:rPr>
          <w:rFonts w:ascii="Times-Roman" w:hAnsi="Times-Roman" w:cs="Times-Roman"/>
          <w:lang w:val="en-IE"/>
        </w:rPr>
        <w:t>Márquez</w:t>
      </w:r>
      <w:proofErr w:type="spellEnd"/>
      <w:r>
        <w:rPr>
          <w:rFonts w:ascii="Times-Roman" w:hAnsi="Times-Roman" w:cs="Times-Roman"/>
          <w:lang w:val="en-IE"/>
        </w:rPr>
        <w:t xml:space="preserve"> et al</w:t>
      </w:r>
      <w:proofErr w:type="gramStart"/>
      <w:r>
        <w:rPr>
          <w:rFonts w:ascii="Times-Roman" w:hAnsi="Times-Roman" w:cs="Times-Roman"/>
          <w:lang w:val="en-IE"/>
        </w:rPr>
        <w:t>.,</w:t>
      </w:r>
      <w:proofErr w:type="gramEnd"/>
    </w:p>
    <w:p w14:paraId="6A27F97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 xml:space="preserve">2023; </w:t>
      </w:r>
      <w:proofErr w:type="spellStart"/>
      <w:r>
        <w:rPr>
          <w:rFonts w:ascii="Times-Roman" w:hAnsi="Times-Roman" w:cs="Times-Roman"/>
          <w:lang w:val="en-IE"/>
        </w:rPr>
        <w:t>Larivière</w:t>
      </w:r>
      <w:proofErr w:type="spellEnd"/>
      <w:r>
        <w:rPr>
          <w:rFonts w:ascii="Times-Roman" w:hAnsi="Times-Roman" w:cs="Times-Roman"/>
          <w:lang w:val="en-IE"/>
        </w:rPr>
        <w:t xml:space="preserve"> et al., 2013; Nielsen et al., 2017; West et al., 2013), I find climate change</w:t>
      </w:r>
    </w:p>
    <w:p w14:paraId="1A9A18C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adaptation</w:t>
      </w:r>
      <w:proofErr w:type="gramEnd"/>
      <w:r>
        <w:rPr>
          <w:rFonts w:ascii="Times-Roman" w:hAnsi="Times-Roman" w:cs="Times-Roman"/>
          <w:lang w:val="en-IE"/>
        </w:rPr>
        <w:t xml:space="preserve"> policy scholarship to be male-dominated, as depicted in Figure 4. In reality, the</w:t>
      </w:r>
    </w:p>
    <w:p w14:paraId="24B48BB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numbers</w:t>
      </w:r>
      <w:proofErr w:type="gramEnd"/>
      <w:r>
        <w:rPr>
          <w:rFonts w:ascii="Times-Roman" w:hAnsi="Times-Roman" w:cs="Times-Roman"/>
          <w:lang w:val="en-IE"/>
        </w:rPr>
        <w:t xml:space="preserve"> could be slightly worse due to the upward bias of the tool used for gender estimation</w:t>
      </w:r>
    </w:p>
    <w:p w14:paraId="3D61B38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towards</w:t>
      </w:r>
      <w:proofErr w:type="gramEnd"/>
      <w:r>
        <w:rPr>
          <w:rFonts w:ascii="Times-Roman" w:hAnsi="Times-Roman" w:cs="Times-Roman"/>
          <w:lang w:val="en-IE"/>
        </w:rPr>
        <w:t xml:space="preserve"> prediction of ‘female’ authorship instances as described in the subsection 4.2 of this</w:t>
      </w:r>
    </w:p>
    <w:p w14:paraId="6830B15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paper</w:t>
      </w:r>
      <w:proofErr w:type="gramEnd"/>
      <w:r>
        <w:rPr>
          <w:rFonts w:ascii="Times-Roman" w:hAnsi="Times-Roman" w:cs="Times-Roman"/>
          <w:lang w:val="en-IE"/>
        </w:rPr>
        <w:t>; or slightly better, if names disregarded due to ambiguous gender estimations do indeed</w:t>
      </w:r>
    </w:p>
    <w:p w14:paraId="2F0FF6A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more</w:t>
      </w:r>
      <w:proofErr w:type="gramEnd"/>
      <w:r>
        <w:rPr>
          <w:rFonts w:ascii="Times-Roman" w:hAnsi="Times-Roman" w:cs="Times-Roman"/>
          <w:lang w:val="en-IE"/>
        </w:rPr>
        <w:t xml:space="preserve"> often belong to women researchers, similarly to the records of initials instead of full first</w:t>
      </w:r>
    </w:p>
    <w:p w14:paraId="12771AC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names</w:t>
      </w:r>
      <w:proofErr w:type="gramEnd"/>
      <w:r>
        <w:rPr>
          <w:rFonts w:ascii="Times-Roman" w:hAnsi="Times-Roman" w:cs="Times-Roman"/>
          <w:lang w:val="en-IE"/>
        </w:rPr>
        <w:t>; or rather comparable to the ones captured here if the described effects cancel each other</w:t>
      </w:r>
    </w:p>
    <w:p w14:paraId="7E4BD6A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out</w:t>
      </w:r>
      <w:proofErr w:type="gramEnd"/>
      <w:r>
        <w:rPr>
          <w:rFonts w:ascii="Times-Roman" w:hAnsi="Times-Roman" w:cs="Times-Roman"/>
          <w:lang w:val="en-IE"/>
        </w:rPr>
        <w:t>.</w:t>
      </w:r>
    </w:p>
    <w:p w14:paraId="3E77B17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Particularly, I find the last author position to be largely held by men researchers - 70.27%,</w:t>
      </w:r>
    </w:p>
    <w:p w14:paraId="10E1185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compared</w:t>
      </w:r>
      <w:proofErr w:type="gramEnd"/>
      <w:r>
        <w:rPr>
          <w:rFonts w:ascii="Times-Roman" w:hAnsi="Times-Roman" w:cs="Times-Roman"/>
          <w:lang w:val="en-IE"/>
        </w:rPr>
        <w:t xml:space="preserve"> to 29.73% of women. As the last authorship in natural and social sciences usually</w:t>
      </w:r>
    </w:p>
    <w:p w14:paraId="266FE58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corresponds</w:t>
      </w:r>
      <w:proofErr w:type="gramEnd"/>
      <w:r>
        <w:rPr>
          <w:rFonts w:ascii="Times-Roman" w:hAnsi="Times-Roman" w:cs="Times-Roman"/>
          <w:lang w:val="en-IE"/>
        </w:rPr>
        <w:t xml:space="preserve"> to the project supervisor or the head of the working group, this finding illustrates</w:t>
      </w:r>
    </w:p>
    <w:p w14:paraId="2DC6162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once</w:t>
      </w:r>
      <w:proofErr w:type="gramEnd"/>
      <w:r>
        <w:rPr>
          <w:rFonts w:ascii="Times-Roman" w:hAnsi="Times-Roman" w:cs="Times-Roman"/>
          <w:lang w:val="en-IE"/>
        </w:rPr>
        <w:t xml:space="preserve"> again the ‘leaky pipeline’ problem, where gender parity is lower in higher career stages.</w:t>
      </w:r>
    </w:p>
    <w:p w14:paraId="234DD94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One potential caveat of this judgement is that in some scientific fields such as economics, it is</w:t>
      </w:r>
    </w:p>
    <w:p w14:paraId="7C942D5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common</w:t>
      </w:r>
      <w:proofErr w:type="gramEnd"/>
      <w:r>
        <w:rPr>
          <w:rFonts w:ascii="Times-Roman" w:hAnsi="Times-Roman" w:cs="Times-Roman"/>
          <w:lang w:val="en-IE"/>
        </w:rPr>
        <w:t xml:space="preserve"> practice to list the authors in the alphabetical order. However, if the query did in fact</w:t>
      </w:r>
    </w:p>
    <w:p w14:paraId="5B9D1CB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54</w:t>
      </w:r>
    </w:p>
    <w:p w14:paraId="3563100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match</w:t>
      </w:r>
      <w:proofErr w:type="gramEnd"/>
      <w:r>
        <w:rPr>
          <w:rFonts w:ascii="Times-Roman" w:hAnsi="Times-Roman" w:cs="Times-Roman"/>
          <w:lang w:val="en-IE"/>
        </w:rPr>
        <w:t xml:space="preserve"> documents from such disciplines, the number 29,73% for women in leading academic</w:t>
      </w:r>
    </w:p>
    <w:p w14:paraId="346A2F2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positions</w:t>
      </w:r>
      <w:proofErr w:type="gramEnd"/>
      <w:r>
        <w:rPr>
          <w:rFonts w:ascii="Times-Roman" w:hAnsi="Times-Roman" w:cs="Times-Roman"/>
          <w:lang w:val="en-IE"/>
        </w:rPr>
        <w:t xml:space="preserve"> is even lower in reality. Among the first authorship instances, representing the authors</w:t>
      </w:r>
    </w:p>
    <w:p w14:paraId="689F28B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who</w:t>
      </w:r>
      <w:proofErr w:type="gramEnd"/>
      <w:r>
        <w:rPr>
          <w:rFonts w:ascii="Times-Roman" w:hAnsi="Times-Roman" w:cs="Times-Roman"/>
          <w:lang w:val="en-IE"/>
        </w:rPr>
        <w:t xml:space="preserve"> often contribute most to the conceptualisation and assume most of the work for the project,</w:t>
      </w:r>
    </w:p>
    <w:p w14:paraId="3CE97D2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lastRenderedPageBreak/>
        <w:t>39.04% are predicted to be women, and 61.96% men. This is a higher women participation rate</w:t>
      </w:r>
    </w:p>
    <w:p w14:paraId="6473DD8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than</w:t>
      </w:r>
      <w:proofErr w:type="gramEnd"/>
      <w:r>
        <w:rPr>
          <w:rFonts w:ascii="Times-Roman" w:hAnsi="Times-Roman" w:cs="Times-Roman"/>
          <w:lang w:val="en-IE"/>
        </w:rPr>
        <w:t xml:space="preserve"> for the majority of the scientific disciplines described before, with the exception of, for</w:t>
      </w:r>
    </w:p>
    <w:p w14:paraId="4C061DA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instance</w:t>
      </w:r>
      <w:proofErr w:type="gramEnd"/>
      <w:r>
        <w:rPr>
          <w:rFonts w:ascii="Times-Roman" w:hAnsi="Times-Roman" w:cs="Times-Roman"/>
          <w:lang w:val="en-IE"/>
        </w:rPr>
        <w:t>, the subfields in medical research related to ‘care’ and veterinary medicine or, in</w:t>
      </w:r>
    </w:p>
    <w:p w14:paraId="21AD079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sociology</w:t>
      </w:r>
      <w:proofErr w:type="gramEnd"/>
      <w:r>
        <w:rPr>
          <w:rFonts w:ascii="Times-Roman" w:hAnsi="Times-Roman" w:cs="Times-Roman"/>
          <w:lang w:val="en-IE"/>
        </w:rPr>
        <w:t>, - those related to sociology of the family and gender (González-</w:t>
      </w:r>
      <w:proofErr w:type="spellStart"/>
      <w:r>
        <w:rPr>
          <w:rFonts w:ascii="Times-Roman" w:hAnsi="Times-Roman" w:cs="Times-Roman"/>
          <w:lang w:val="en-IE"/>
        </w:rPr>
        <w:t>Márquez</w:t>
      </w:r>
      <w:proofErr w:type="spellEnd"/>
      <w:r>
        <w:rPr>
          <w:rFonts w:ascii="Times-Roman" w:hAnsi="Times-Roman" w:cs="Times-Roman"/>
          <w:lang w:val="en-IE"/>
        </w:rPr>
        <w:t xml:space="preserve"> et al.,</w:t>
      </w:r>
    </w:p>
    <w:p w14:paraId="0609A10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2023; West et al., 2013). It is also higher than the share of women contributing authors in the</w:t>
      </w:r>
    </w:p>
    <w:p w14:paraId="3A73233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IPCC AR6, which was equal to 33%. As the IPCC assessment reports synthesise knowledge</w:t>
      </w:r>
    </w:p>
    <w:p w14:paraId="6E1BE6F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from</w:t>
      </w:r>
      <w:proofErr w:type="gramEnd"/>
      <w:r>
        <w:rPr>
          <w:rFonts w:ascii="Times-Roman" w:hAnsi="Times-Roman" w:cs="Times-Roman"/>
          <w:lang w:val="en-IE"/>
        </w:rPr>
        <w:t xml:space="preserve"> 3 major areas (corresponding to the 3 working groups): science, impacts, and mitigation;</w:t>
      </w:r>
    </w:p>
    <w:p w14:paraId="3F78DC6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women</w:t>
      </w:r>
      <w:proofErr w:type="gramEnd"/>
      <w:r>
        <w:rPr>
          <w:rFonts w:ascii="Times-Roman" w:hAnsi="Times-Roman" w:cs="Times-Roman"/>
          <w:lang w:val="en-IE"/>
        </w:rPr>
        <w:t xml:space="preserve"> are least represented in science (27%), most represented in impacts (40%), and quite</w:t>
      </w:r>
    </w:p>
    <w:p w14:paraId="1AAC8F0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poorly</w:t>
      </w:r>
      <w:proofErr w:type="gramEnd"/>
      <w:r>
        <w:rPr>
          <w:rFonts w:ascii="Times-Roman" w:hAnsi="Times-Roman" w:cs="Times-Roman"/>
          <w:lang w:val="en-IE"/>
        </w:rPr>
        <w:t xml:space="preserve"> represented in mitigation (31%) (</w:t>
      </w:r>
      <w:proofErr w:type="spellStart"/>
      <w:r>
        <w:rPr>
          <w:rFonts w:ascii="Times-Roman" w:hAnsi="Times-Roman" w:cs="Times-Roman"/>
          <w:lang w:val="en-IE"/>
        </w:rPr>
        <w:t>Liverman</w:t>
      </w:r>
      <w:proofErr w:type="spellEnd"/>
      <w:r>
        <w:rPr>
          <w:rFonts w:ascii="Times-Roman" w:hAnsi="Times-Roman" w:cs="Times-Roman"/>
          <w:lang w:val="en-IE"/>
        </w:rPr>
        <w:t xml:space="preserve"> et al., 2022). Considering that the field of</w:t>
      </w:r>
    </w:p>
    <w:p w14:paraId="68F79BB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climate</w:t>
      </w:r>
      <w:proofErr w:type="gramEnd"/>
      <w:r>
        <w:rPr>
          <w:rFonts w:ascii="Times-Roman" w:hAnsi="Times-Roman" w:cs="Times-Roman"/>
          <w:lang w:val="en-IE"/>
        </w:rPr>
        <w:t xml:space="preserve"> change adaptation policy falls under the umbrella of ‘impacts’, the subset of documents</w:t>
      </w:r>
    </w:p>
    <w:p w14:paraId="7E1DA0B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 am working with, and the estimated authors’ genders seem to be in harmony with the levels</w:t>
      </w:r>
    </w:p>
    <w:p w14:paraId="51AB28C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women participation in the broader context of climate scholarship. Intuitively, the relative</w:t>
      </w:r>
    </w:p>
    <w:p w14:paraId="2E4933C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number</w:t>
      </w:r>
      <w:proofErr w:type="gramEnd"/>
      <w:r>
        <w:rPr>
          <w:rFonts w:ascii="Times-Roman" w:hAnsi="Times-Roman" w:cs="Times-Roman"/>
          <w:lang w:val="en-IE"/>
        </w:rPr>
        <w:t xml:space="preserve"> of papers where most authors are predicted to be female is even lower, at only 23.34%.</w:t>
      </w:r>
    </w:p>
    <w:p w14:paraId="495494C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 xml:space="preserve">This is a worrying number as it indicates a possibility of </w:t>
      </w:r>
      <w:r>
        <w:rPr>
          <w:rFonts w:ascii="Times-Italic" w:hAnsi="Times-Italic" w:cs="Times-Italic"/>
          <w:i/>
          <w:iCs/>
          <w:lang w:val="en-IE"/>
        </w:rPr>
        <w:t xml:space="preserve">token participation </w:t>
      </w:r>
      <w:r>
        <w:rPr>
          <w:rFonts w:ascii="Times-Roman" w:hAnsi="Times-Roman" w:cs="Times-Roman"/>
          <w:lang w:val="en-IE"/>
        </w:rPr>
        <w:t>of women</w:t>
      </w:r>
    </w:p>
    <w:p w14:paraId="4CDBE88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researchers</w:t>
      </w:r>
      <w:proofErr w:type="gramEnd"/>
      <w:r>
        <w:rPr>
          <w:rFonts w:ascii="Times-Roman" w:hAnsi="Times-Roman" w:cs="Times-Roman"/>
          <w:lang w:val="en-IE"/>
        </w:rPr>
        <w:t xml:space="preserve"> in a lot of projects. A situation where female researchers are part of the process but</w:t>
      </w:r>
    </w:p>
    <w:p w14:paraId="2B73C41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are</w:t>
      </w:r>
      <w:proofErr w:type="gramEnd"/>
      <w:r>
        <w:rPr>
          <w:rFonts w:ascii="Times-Roman" w:hAnsi="Times-Roman" w:cs="Times-Roman"/>
          <w:lang w:val="en-IE"/>
        </w:rPr>
        <w:t xml:space="preserve"> indeed discouraged from expressing their opinions or are facing additional pressure in the</w:t>
      </w:r>
    </w:p>
    <w:p w14:paraId="1337037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form</w:t>
      </w:r>
      <w:proofErr w:type="gramEnd"/>
      <w:r>
        <w:rPr>
          <w:rFonts w:ascii="Times-Roman" w:hAnsi="Times-Roman" w:cs="Times-Roman"/>
          <w:lang w:val="en-IE"/>
        </w:rPr>
        <w:t xml:space="preserve"> of increased competitiveness is not uncommon in a male-dominated environment as men</w:t>
      </w:r>
    </w:p>
    <w:p w14:paraId="408CED4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are</w:t>
      </w:r>
      <w:proofErr w:type="gramEnd"/>
      <w:r>
        <w:rPr>
          <w:rFonts w:ascii="Times-Roman" w:hAnsi="Times-Roman" w:cs="Times-Roman"/>
          <w:lang w:val="en-IE"/>
        </w:rPr>
        <w:t xml:space="preserve"> reported to be more oblivious to the challenges that women are facing and oftentimes fail</w:t>
      </w:r>
    </w:p>
    <w:p w14:paraId="7976CE9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</w:t>
      </w:r>
      <w:proofErr w:type="gramEnd"/>
      <w:r>
        <w:rPr>
          <w:rFonts w:ascii="Times-Roman" w:hAnsi="Times-Roman" w:cs="Times-Roman"/>
          <w:lang w:val="en-IE"/>
        </w:rPr>
        <w:t xml:space="preserve"> adjust the processes in an appropriate way (</w:t>
      </w:r>
      <w:proofErr w:type="spellStart"/>
      <w:r>
        <w:rPr>
          <w:rFonts w:ascii="Times-Roman" w:hAnsi="Times-Roman" w:cs="Times-Roman"/>
          <w:lang w:val="en-IE"/>
        </w:rPr>
        <w:t>Liverman</w:t>
      </w:r>
      <w:proofErr w:type="spellEnd"/>
      <w:r>
        <w:rPr>
          <w:rFonts w:ascii="Times-Roman" w:hAnsi="Times-Roman" w:cs="Times-Roman"/>
          <w:lang w:val="en-IE"/>
        </w:rPr>
        <w:t xml:space="preserve"> et al., 2022).</w:t>
      </w:r>
    </w:p>
    <w:p w14:paraId="5DDFAFD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r>
        <w:rPr>
          <w:rFonts w:ascii="Times-Bold" w:hAnsi="Times-Bold" w:cs="Times-Bold"/>
          <w:b/>
          <w:bCs/>
          <w:sz w:val="20"/>
          <w:szCs w:val="20"/>
          <w:lang w:val="en-IE"/>
        </w:rPr>
        <w:t xml:space="preserve">Figure 4. </w:t>
      </w:r>
      <w:r>
        <w:rPr>
          <w:rFonts w:ascii="Times-Roman" w:hAnsi="Times-Roman" w:cs="Times-Roman"/>
          <w:sz w:val="20"/>
          <w:szCs w:val="20"/>
          <w:lang w:val="en-IE"/>
        </w:rPr>
        <w:t>Relative representation of</w:t>
      </w:r>
    </w:p>
    <w:p w14:paraId="696903F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female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and male authors for the first and</w:t>
      </w:r>
    </w:p>
    <w:p w14:paraId="7CCB3F6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last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authorship instances, as well as for</w:t>
      </w:r>
    </w:p>
    <w:p w14:paraId="1C4B3BB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majority in a research group for the</w:t>
      </w:r>
    </w:p>
    <w:p w14:paraId="0D3F90D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climate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change adaptation policy</w:t>
      </w:r>
    </w:p>
    <w:p w14:paraId="5AA5218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scholarship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>. The numbers are provided</w:t>
      </w:r>
    </w:p>
    <w:p w14:paraId="0C0467E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as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percentages from the authorship</w:t>
      </w:r>
    </w:p>
    <w:p w14:paraId="2012C84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instances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where an unambiguous gender</w:t>
      </w:r>
    </w:p>
    <w:p w14:paraId="0B9B4BC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estimate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could be assigned.</w:t>
      </w:r>
    </w:p>
    <w:p w14:paraId="5FB7CDC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55</w:t>
      </w:r>
    </w:p>
    <w:p w14:paraId="295EA1D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These results appear in a more alarming light when one also considers the dominant</w:t>
      </w:r>
    </w:p>
    <w:p w14:paraId="2E7283D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collaboration</w:t>
      </w:r>
      <w:proofErr w:type="gramEnd"/>
      <w:r>
        <w:rPr>
          <w:rFonts w:ascii="Times-Roman" w:hAnsi="Times-Roman" w:cs="Times-Roman"/>
          <w:lang w:val="en-IE"/>
        </w:rPr>
        <w:t xml:space="preserve"> patterns. The previous evidence on women participation and collaboration</w:t>
      </w:r>
    </w:p>
    <w:p w14:paraId="7A3818A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practice</w:t>
      </w:r>
      <w:proofErr w:type="gramEnd"/>
      <w:r>
        <w:rPr>
          <w:rFonts w:ascii="Times-Roman" w:hAnsi="Times-Roman" w:cs="Times-Roman"/>
          <w:lang w:val="en-IE"/>
        </w:rPr>
        <w:t xml:space="preserve"> in science has been heterogeneous and field-specific (</w:t>
      </w:r>
      <w:proofErr w:type="spellStart"/>
      <w:r>
        <w:rPr>
          <w:rFonts w:ascii="Times-Roman" w:hAnsi="Times-Roman" w:cs="Times-Roman"/>
          <w:lang w:val="en-IE"/>
        </w:rPr>
        <w:t>Boschini</w:t>
      </w:r>
      <w:proofErr w:type="spellEnd"/>
      <w:r>
        <w:rPr>
          <w:rFonts w:ascii="Times-Roman" w:hAnsi="Times-Roman" w:cs="Times-Roman"/>
          <w:lang w:val="en-IE"/>
        </w:rPr>
        <w:t xml:space="preserve"> &amp; </w:t>
      </w:r>
      <w:proofErr w:type="spellStart"/>
      <w:r>
        <w:rPr>
          <w:rFonts w:ascii="Times-Roman" w:hAnsi="Times-Roman" w:cs="Times-Roman"/>
          <w:lang w:val="en-IE"/>
        </w:rPr>
        <w:t>Sjögren</w:t>
      </w:r>
      <w:proofErr w:type="spellEnd"/>
      <w:r>
        <w:rPr>
          <w:rFonts w:ascii="Times-Roman" w:hAnsi="Times-Roman" w:cs="Times-Roman"/>
          <w:lang w:val="en-IE"/>
        </w:rPr>
        <w:t>, 2007;</w:t>
      </w:r>
    </w:p>
    <w:p w14:paraId="5515D6A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spellStart"/>
      <w:r>
        <w:rPr>
          <w:rFonts w:ascii="Times-Roman" w:hAnsi="Times-Roman" w:cs="Times-Roman"/>
          <w:lang w:val="en-IE"/>
        </w:rPr>
        <w:lastRenderedPageBreak/>
        <w:t>Ghiasi</w:t>
      </w:r>
      <w:proofErr w:type="spellEnd"/>
      <w:r>
        <w:rPr>
          <w:rFonts w:ascii="Times-Roman" w:hAnsi="Times-Roman" w:cs="Times-Roman"/>
          <w:lang w:val="en-IE"/>
        </w:rPr>
        <w:t xml:space="preserve"> et al., 2015; Holman &amp; </w:t>
      </w:r>
      <w:proofErr w:type="spellStart"/>
      <w:r>
        <w:rPr>
          <w:rFonts w:ascii="Times-Roman" w:hAnsi="Times-Roman" w:cs="Times-Roman"/>
          <w:lang w:val="en-IE"/>
        </w:rPr>
        <w:t>Morandin</w:t>
      </w:r>
      <w:proofErr w:type="spellEnd"/>
      <w:r>
        <w:rPr>
          <w:rFonts w:ascii="Times-Roman" w:hAnsi="Times-Roman" w:cs="Times-Roman"/>
          <w:lang w:val="en-IE"/>
        </w:rPr>
        <w:t xml:space="preserve">, 2019; </w:t>
      </w:r>
      <w:proofErr w:type="spellStart"/>
      <w:r>
        <w:rPr>
          <w:rFonts w:ascii="Times-Roman" w:hAnsi="Times-Roman" w:cs="Times-Roman"/>
          <w:lang w:val="en-IE"/>
        </w:rPr>
        <w:t>Jadidi</w:t>
      </w:r>
      <w:proofErr w:type="spellEnd"/>
      <w:r>
        <w:rPr>
          <w:rFonts w:ascii="Times-Roman" w:hAnsi="Times-Roman" w:cs="Times-Roman"/>
          <w:lang w:val="en-IE"/>
        </w:rPr>
        <w:t xml:space="preserve"> et al., 2018; </w:t>
      </w:r>
      <w:proofErr w:type="spellStart"/>
      <w:r>
        <w:rPr>
          <w:rFonts w:ascii="Times-Roman" w:hAnsi="Times-Roman" w:cs="Times-Roman"/>
          <w:lang w:val="en-IE"/>
        </w:rPr>
        <w:t>Kwiek</w:t>
      </w:r>
      <w:proofErr w:type="spellEnd"/>
      <w:r>
        <w:rPr>
          <w:rFonts w:ascii="Times-Roman" w:hAnsi="Times-Roman" w:cs="Times-Roman"/>
          <w:lang w:val="en-IE"/>
        </w:rPr>
        <w:t xml:space="preserve"> &amp; </w:t>
      </w:r>
      <w:proofErr w:type="spellStart"/>
      <w:r>
        <w:rPr>
          <w:rFonts w:ascii="Times-Roman" w:hAnsi="Times-Roman" w:cs="Times-Roman"/>
          <w:lang w:val="en-IE"/>
        </w:rPr>
        <w:t>Roszka</w:t>
      </w:r>
      <w:proofErr w:type="spellEnd"/>
      <w:r>
        <w:rPr>
          <w:rFonts w:ascii="Times-Roman" w:hAnsi="Times-Roman" w:cs="Times-Roman"/>
          <w:lang w:val="en-IE"/>
        </w:rPr>
        <w:t>, 2021).</w:t>
      </w:r>
    </w:p>
    <w:p w14:paraId="41D9337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Hence, I asked myself the following exploratory and supplementary questions:</w:t>
      </w:r>
    </w:p>
    <w:p w14:paraId="449831C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(a) Are women in climate change adaptation policy research more likely to lead a </w:t>
      </w:r>
      <w:proofErr w:type="gramStart"/>
      <w:r>
        <w:rPr>
          <w:rFonts w:ascii="Times-Italic" w:hAnsi="Times-Italic" w:cs="Times-Italic"/>
          <w:i/>
          <w:iCs/>
          <w:lang w:val="en-IE"/>
        </w:rPr>
        <w:t>paper</w:t>
      </w:r>
      <w:proofErr w:type="gramEnd"/>
    </w:p>
    <w:p w14:paraId="1DBB499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Italic" w:hAnsi="Times-Italic" w:cs="Times-Italic"/>
          <w:i/>
          <w:iCs/>
          <w:lang w:val="en-IE"/>
        </w:rPr>
        <w:t>under</w:t>
      </w:r>
      <w:proofErr w:type="gramEnd"/>
      <w:r>
        <w:rPr>
          <w:rFonts w:ascii="Times-Italic" w:hAnsi="Times-Italic" w:cs="Times-Italic"/>
          <w:i/>
          <w:iCs/>
          <w:lang w:val="en-IE"/>
        </w:rPr>
        <w:t xml:space="preserve"> a woman’s supervision?</w:t>
      </w:r>
    </w:p>
    <w:p w14:paraId="3502B73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(b) Do male research project supervisors tend to work in majority male groups?</w:t>
      </w:r>
    </w:p>
    <w:p w14:paraId="443C7E6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 attempt to answer them in reference to the descriptive statistics of the dataset. As these did</w:t>
      </w:r>
    </w:p>
    <w:p w14:paraId="5FC9BD5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not</w:t>
      </w:r>
      <w:proofErr w:type="gramEnd"/>
      <w:r>
        <w:rPr>
          <w:rFonts w:ascii="Times-Roman" w:hAnsi="Times-Roman" w:cs="Times-Roman"/>
          <w:lang w:val="en-IE"/>
        </w:rPr>
        <w:t xml:space="preserve"> focus on the predictive power of author gender for topic definition, they were studied in</w:t>
      </w:r>
    </w:p>
    <w:p w14:paraId="5972560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much</w:t>
      </w:r>
      <w:proofErr w:type="gramEnd"/>
      <w:r>
        <w:rPr>
          <w:rFonts w:ascii="Times-Roman" w:hAnsi="Times-Roman" w:cs="Times-Roman"/>
          <w:lang w:val="en-IE"/>
        </w:rPr>
        <w:t xml:space="preserve"> less detail, with no implementation of controls. However, a simple investigation of the</w:t>
      </w:r>
    </w:p>
    <w:p w14:paraId="125A273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numbers</w:t>
      </w:r>
      <w:proofErr w:type="gramEnd"/>
      <w:r>
        <w:rPr>
          <w:rFonts w:ascii="Times-Roman" w:hAnsi="Times-Roman" w:cs="Times-Roman"/>
          <w:lang w:val="en-IE"/>
        </w:rPr>
        <w:t xml:space="preserve"> has revealed that among the women first publishing authors, 41,75% published with</w:t>
      </w:r>
    </w:p>
    <w:p w14:paraId="279EAA4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</w:t>
      </w:r>
      <w:proofErr w:type="gramEnd"/>
      <w:r>
        <w:rPr>
          <w:rFonts w:ascii="Times-Roman" w:hAnsi="Times-Roman" w:cs="Times-Roman"/>
          <w:lang w:val="en-IE"/>
        </w:rPr>
        <w:t xml:space="preserve"> female supervisor. Inversely, 54</w:t>
      </w:r>
      <w:proofErr w:type="gramStart"/>
      <w:r>
        <w:rPr>
          <w:rFonts w:ascii="Times-Roman" w:hAnsi="Times-Roman" w:cs="Times-Roman"/>
          <w:lang w:val="en-IE"/>
        </w:rPr>
        <w:t>,09</w:t>
      </w:r>
      <w:proofErr w:type="gramEnd"/>
      <w:r>
        <w:rPr>
          <w:rFonts w:ascii="Times-Roman" w:hAnsi="Times-Roman" w:cs="Times-Roman"/>
          <w:lang w:val="en-IE"/>
        </w:rPr>
        <w:t>% of female supervisors worked with a female first author,</w:t>
      </w:r>
    </w:p>
    <w:p w14:paraId="0CF6CB4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whereas</w:t>
      </w:r>
      <w:proofErr w:type="gramEnd"/>
      <w:r>
        <w:rPr>
          <w:rFonts w:ascii="Times-Roman" w:hAnsi="Times-Roman" w:cs="Times-Roman"/>
          <w:lang w:val="en-IE"/>
        </w:rPr>
        <w:t xml:space="preserve"> only 32,70% of male supervisors published with a female first author. And among the</w:t>
      </w:r>
    </w:p>
    <w:p w14:paraId="72E0E45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men</w:t>
      </w:r>
      <w:proofErr w:type="gramEnd"/>
      <w:r>
        <w:rPr>
          <w:rFonts w:ascii="Times-Roman" w:hAnsi="Times-Roman" w:cs="Times-Roman"/>
          <w:lang w:val="en-IE"/>
        </w:rPr>
        <w:t xml:space="preserve"> first authors, only 22,85% published with a female supervisor. Furthermore, only 7</w:t>
      </w:r>
      <w:proofErr w:type="gramStart"/>
      <w:r>
        <w:rPr>
          <w:rFonts w:ascii="Times-Roman" w:hAnsi="Times-Roman" w:cs="Times-Roman"/>
          <w:lang w:val="en-IE"/>
        </w:rPr>
        <w:t>,32</w:t>
      </w:r>
      <w:proofErr w:type="gramEnd"/>
      <w:r>
        <w:rPr>
          <w:rFonts w:ascii="Times-Roman" w:hAnsi="Times-Roman" w:cs="Times-Roman"/>
          <w:lang w:val="en-IE"/>
        </w:rPr>
        <w:t>%</w:t>
      </w:r>
    </w:p>
    <w:p w14:paraId="38A5BCD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male supervisors publish with research teams where the majority of authors are women,</w:t>
      </w:r>
    </w:p>
    <w:p w14:paraId="494B7ED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compared</w:t>
      </w:r>
      <w:proofErr w:type="gramEnd"/>
      <w:r>
        <w:rPr>
          <w:rFonts w:ascii="Times-Roman" w:hAnsi="Times-Roman" w:cs="Times-Roman"/>
          <w:lang w:val="en-IE"/>
        </w:rPr>
        <w:t xml:space="preserve"> to 58,68% of female supervisors. Of course, these numbers do not necessarily speak</w:t>
      </w:r>
    </w:p>
    <w:p w14:paraId="704EEBE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the preference of men to work with men in academia, as they are skewed by the general</w:t>
      </w:r>
    </w:p>
    <w:p w14:paraId="1EBCF44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underrepresentation</w:t>
      </w:r>
      <w:proofErr w:type="gramEnd"/>
      <w:r>
        <w:rPr>
          <w:rFonts w:ascii="Times-Roman" w:hAnsi="Times-Roman" w:cs="Times-Roman"/>
          <w:lang w:val="en-IE"/>
        </w:rPr>
        <w:t xml:space="preserve"> of women both in the first, and, especially, in the last author position.</w:t>
      </w:r>
    </w:p>
    <w:p w14:paraId="51F42F4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However, they do underline discriminatory tendencies ever-present in the academic field.</w:t>
      </w:r>
    </w:p>
    <w:p w14:paraId="1FC63DF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Previous studies have shown that men do indeed tend to be less mindful of the gender gap and</w:t>
      </w:r>
    </w:p>
    <w:p w14:paraId="1344D72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the implications of a male-dominated working environment on women’s ability to express</w:t>
      </w:r>
    </w:p>
    <w:p w14:paraId="52FF78A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themselves</w:t>
      </w:r>
      <w:proofErr w:type="gramEnd"/>
      <w:r>
        <w:rPr>
          <w:rFonts w:ascii="Times-Roman" w:hAnsi="Times-Roman" w:cs="Times-Roman"/>
          <w:lang w:val="en-IE"/>
        </w:rPr>
        <w:t>; and that women academics particularly lack sufficient and healthy supervision</w:t>
      </w:r>
    </w:p>
    <w:p w14:paraId="2DC50F1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from</w:t>
      </w:r>
      <w:proofErr w:type="gramEnd"/>
      <w:r>
        <w:rPr>
          <w:rFonts w:ascii="Times-Roman" w:hAnsi="Times-Roman" w:cs="Times-Roman"/>
          <w:lang w:val="en-IE"/>
        </w:rPr>
        <w:t xml:space="preserve"> senior colleagues (</w:t>
      </w:r>
      <w:proofErr w:type="spellStart"/>
      <w:r>
        <w:rPr>
          <w:rFonts w:ascii="Times-Roman" w:hAnsi="Times-Roman" w:cs="Times-Roman"/>
          <w:lang w:val="en-IE"/>
        </w:rPr>
        <w:t>Gopinathan</w:t>
      </w:r>
      <w:proofErr w:type="spellEnd"/>
      <w:r>
        <w:rPr>
          <w:rFonts w:ascii="Times-Roman" w:hAnsi="Times-Roman" w:cs="Times-Roman"/>
          <w:lang w:val="en-IE"/>
        </w:rPr>
        <w:t xml:space="preserve">, 2007; </w:t>
      </w:r>
      <w:proofErr w:type="spellStart"/>
      <w:r>
        <w:rPr>
          <w:rFonts w:ascii="Times-Roman" w:hAnsi="Times-Roman" w:cs="Times-Roman"/>
          <w:lang w:val="en-IE"/>
        </w:rPr>
        <w:t>Liverman</w:t>
      </w:r>
      <w:proofErr w:type="spellEnd"/>
      <w:r>
        <w:rPr>
          <w:rFonts w:ascii="Times-Roman" w:hAnsi="Times-Roman" w:cs="Times-Roman"/>
          <w:lang w:val="en-IE"/>
        </w:rPr>
        <w:t xml:space="preserve"> et al., 2022). With the reality being that</w:t>
      </w:r>
    </w:p>
    <w:p w14:paraId="7BE1A0F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men</w:t>
      </w:r>
      <w:proofErr w:type="gramEnd"/>
      <w:r>
        <w:rPr>
          <w:rFonts w:ascii="Times-Roman" w:hAnsi="Times-Roman" w:cs="Times-Roman"/>
          <w:lang w:val="en-IE"/>
        </w:rPr>
        <w:t xml:space="preserve"> still occupy most of the senior positions in academia, they should be driving positive</w:t>
      </w:r>
    </w:p>
    <w:p w14:paraId="19E88D2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change</w:t>
      </w:r>
      <w:proofErr w:type="gramEnd"/>
      <w:r>
        <w:rPr>
          <w:rFonts w:ascii="Times-Roman" w:hAnsi="Times-Roman" w:cs="Times-Roman"/>
          <w:lang w:val="en-IE"/>
        </w:rPr>
        <w:t xml:space="preserve"> rather than reinforcing the implicit bias.</w:t>
      </w:r>
    </w:p>
    <w:p w14:paraId="097CDDC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Overall, these results show a slightly more positive picture than those described before and</w:t>
      </w:r>
    </w:p>
    <w:p w14:paraId="1654DA6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corresponding</w:t>
      </w:r>
      <w:proofErr w:type="gramEnd"/>
      <w:r>
        <w:rPr>
          <w:rFonts w:ascii="Times-Roman" w:hAnsi="Times-Roman" w:cs="Times-Roman"/>
          <w:lang w:val="en-IE"/>
        </w:rPr>
        <w:t xml:space="preserve"> to different time periods and scientific fields. However, they also provide further</w:t>
      </w:r>
    </w:p>
    <w:p w14:paraId="504AB93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evidence</w:t>
      </w:r>
      <w:proofErr w:type="gramEnd"/>
      <w:r>
        <w:rPr>
          <w:rFonts w:ascii="Times-Roman" w:hAnsi="Times-Roman" w:cs="Times-Roman"/>
          <w:lang w:val="en-IE"/>
        </w:rPr>
        <w:t xml:space="preserve"> of the persistent gender gaps and highlight the importance of further work towards</w:t>
      </w:r>
    </w:p>
    <w:p w14:paraId="5DAF739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56</w:t>
      </w:r>
    </w:p>
    <w:p w14:paraId="2EF2BCE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tackling</w:t>
      </w:r>
      <w:proofErr w:type="gramEnd"/>
      <w:r>
        <w:rPr>
          <w:rFonts w:ascii="Times-Roman" w:hAnsi="Times-Roman" w:cs="Times-Roman"/>
          <w:lang w:val="en-IE"/>
        </w:rPr>
        <w:t xml:space="preserve"> this issue. In other words, these findings are a confirmation of that we are not quite</w:t>
      </w:r>
    </w:p>
    <w:p w14:paraId="3144C6B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there</w:t>
      </w:r>
      <w:proofErr w:type="gramEnd"/>
      <w:r>
        <w:rPr>
          <w:rFonts w:ascii="Times-Roman" w:hAnsi="Times-Roman" w:cs="Times-Roman"/>
          <w:lang w:val="en-IE"/>
        </w:rPr>
        <w:t xml:space="preserve"> yet in achieving gender equity in science. The need for continued efforts towards tackling</w:t>
      </w:r>
    </w:p>
    <w:p w14:paraId="36888FE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gender-based</w:t>
      </w:r>
      <w:proofErr w:type="gramEnd"/>
      <w:r>
        <w:rPr>
          <w:rFonts w:ascii="Times-Roman" w:hAnsi="Times-Roman" w:cs="Times-Roman"/>
          <w:lang w:val="en-IE"/>
        </w:rPr>
        <w:t xml:space="preserve"> discrimination is especially pronounced for developing countries, as women</w:t>
      </w:r>
    </w:p>
    <w:p w14:paraId="3004A16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there</w:t>
      </w:r>
      <w:proofErr w:type="gramEnd"/>
      <w:r>
        <w:rPr>
          <w:rFonts w:ascii="Times-Roman" w:hAnsi="Times-Roman" w:cs="Times-Roman"/>
          <w:lang w:val="en-IE"/>
        </w:rPr>
        <w:t xml:space="preserve"> are more likely to experience intersecting discriminating pressures.</w:t>
      </w:r>
    </w:p>
    <w:p w14:paraId="3CB1A1A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lang w:val="en-IE"/>
        </w:rPr>
      </w:pPr>
      <w:r>
        <w:rPr>
          <w:rFonts w:ascii="Times-Bold" w:hAnsi="Times-Bold" w:cs="Times-Bold"/>
          <w:b/>
          <w:bCs/>
          <w:lang w:val="en-IE"/>
        </w:rPr>
        <w:t>5.2 Description of the results: STM outputs</w:t>
      </w:r>
    </w:p>
    <w:p w14:paraId="059328F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Topic modelling is often applied to explore general trends in textual data. Here, I ran topic</w:t>
      </w:r>
    </w:p>
    <w:p w14:paraId="7998108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modelling</w:t>
      </w:r>
      <w:proofErr w:type="gramEnd"/>
      <w:r>
        <w:rPr>
          <w:rFonts w:ascii="Times-Roman" w:hAnsi="Times-Roman" w:cs="Times-Roman"/>
          <w:lang w:val="en-IE"/>
        </w:rPr>
        <w:t xml:space="preserve"> on titles, abstracts and keywords, which is common for analyses on large corpora</w:t>
      </w:r>
    </w:p>
    <w:p w14:paraId="59BFFC9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 w:rsidRPr="001E356F">
        <w:rPr>
          <w:rFonts w:ascii="Times-Roman" w:hAnsi="Times-Roman" w:cs="Times-Roman"/>
          <w:lang w:val="de-DE"/>
        </w:rPr>
        <w:t xml:space="preserve">(González-Márquez et al., 2023; </w:t>
      </w:r>
      <w:proofErr w:type="spellStart"/>
      <w:r w:rsidRPr="001E356F">
        <w:rPr>
          <w:rFonts w:ascii="Times-Roman" w:hAnsi="Times-Roman" w:cs="Times-Roman"/>
          <w:lang w:val="de-DE"/>
        </w:rPr>
        <w:t>Sietsma</w:t>
      </w:r>
      <w:proofErr w:type="spellEnd"/>
      <w:r w:rsidRPr="001E356F">
        <w:rPr>
          <w:rFonts w:ascii="Times-Roman" w:hAnsi="Times-Roman" w:cs="Times-Roman"/>
          <w:lang w:val="de-DE"/>
        </w:rPr>
        <w:t xml:space="preserve"> et al., 2021). </w:t>
      </w:r>
      <w:r>
        <w:rPr>
          <w:rFonts w:ascii="Times-Roman" w:hAnsi="Times-Roman" w:cs="Times-Roman"/>
          <w:lang w:val="en-IE"/>
        </w:rPr>
        <w:t>This could potentially result in omitting</w:t>
      </w:r>
    </w:p>
    <w:p w14:paraId="354A010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more</w:t>
      </w:r>
      <w:proofErr w:type="gramEnd"/>
      <w:r>
        <w:rPr>
          <w:rFonts w:ascii="Times-Roman" w:hAnsi="Times-Roman" w:cs="Times-Roman"/>
          <w:lang w:val="en-IE"/>
        </w:rPr>
        <w:t xml:space="preserve"> nuanced topics but, at the same time, it allows us to consider specifically the topics</w:t>
      </w:r>
    </w:p>
    <w:p w14:paraId="7315362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dominant</w:t>
      </w:r>
      <w:proofErr w:type="gramEnd"/>
      <w:r>
        <w:rPr>
          <w:rFonts w:ascii="Times-Roman" w:hAnsi="Times-Roman" w:cs="Times-Roman"/>
          <w:lang w:val="en-IE"/>
        </w:rPr>
        <w:t xml:space="preserve"> in the research agenda of each project. I applied structural topic modelling to</w:t>
      </w:r>
    </w:p>
    <w:p w14:paraId="0FCBC8F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investigate</w:t>
      </w:r>
      <w:proofErr w:type="gramEnd"/>
      <w:r>
        <w:rPr>
          <w:rFonts w:ascii="Times-Roman" w:hAnsi="Times-Roman" w:cs="Times-Roman"/>
          <w:lang w:val="en-IE"/>
        </w:rPr>
        <w:t xml:space="preserve"> dominant themes in the climate change adaptation policy literature, identify topics</w:t>
      </w:r>
    </w:p>
    <w:p w14:paraId="17E89DB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responsive</w:t>
      </w:r>
      <w:proofErr w:type="gramEnd"/>
      <w:r>
        <w:rPr>
          <w:rFonts w:ascii="Times-Roman" w:hAnsi="Times-Roman" w:cs="Times-Roman"/>
          <w:lang w:val="en-IE"/>
        </w:rPr>
        <w:t xml:space="preserve"> to one or more of the concepts central to the climate justice approach, and the</w:t>
      </w:r>
    </w:p>
    <w:p w14:paraId="51F853D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publications</w:t>
      </w:r>
      <w:proofErr w:type="gramEnd"/>
      <w:r>
        <w:rPr>
          <w:rFonts w:ascii="Times-Roman" w:hAnsi="Times-Roman" w:cs="Times-Roman"/>
          <w:lang w:val="en-IE"/>
        </w:rPr>
        <w:t xml:space="preserve"> closely associated with these.</w:t>
      </w:r>
    </w:p>
    <w:p w14:paraId="3EB56CC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In line with previous findings indicating a recent increase in social scientific research within</w:t>
      </w:r>
    </w:p>
    <w:p w14:paraId="511B941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climate adaptation literature and a lag in ‘solutions’ - oriented research (</w:t>
      </w:r>
      <w:proofErr w:type="spellStart"/>
      <w:r>
        <w:rPr>
          <w:rFonts w:ascii="Times-Roman" w:hAnsi="Times-Roman" w:cs="Times-Roman"/>
          <w:lang w:val="en-IE"/>
        </w:rPr>
        <w:t>Sietsma</w:t>
      </w:r>
      <w:proofErr w:type="spellEnd"/>
      <w:r>
        <w:rPr>
          <w:rFonts w:ascii="Times-Roman" w:hAnsi="Times-Roman" w:cs="Times-Roman"/>
          <w:lang w:val="en-IE"/>
        </w:rPr>
        <w:t xml:space="preserve"> et al.,</w:t>
      </w:r>
    </w:p>
    <w:p w14:paraId="2A0D293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2021), I find the thematic landscape of the climate change adaptation policy scholarship is quite</w:t>
      </w:r>
    </w:p>
    <w:p w14:paraId="55F334A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heavily</w:t>
      </w:r>
      <w:proofErr w:type="gramEnd"/>
      <w:r>
        <w:rPr>
          <w:rFonts w:ascii="Times-Roman" w:hAnsi="Times-Roman" w:cs="Times-Roman"/>
          <w:lang w:val="en-IE"/>
        </w:rPr>
        <w:t xml:space="preserve"> technical and ‘problem’- rather than ‘solution’- focused. However, several prominent</w:t>
      </w:r>
    </w:p>
    <w:p w14:paraId="6E37559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topics</w:t>
      </w:r>
      <w:proofErr w:type="gramEnd"/>
      <w:r>
        <w:rPr>
          <w:rFonts w:ascii="Times-Roman" w:hAnsi="Times-Roman" w:cs="Times-Roman"/>
          <w:lang w:val="en-IE"/>
        </w:rPr>
        <w:t xml:space="preserve"> are formed that can be seen as corresponding to ‘enabling’ responses. These include</w:t>
      </w:r>
    </w:p>
    <w:p w14:paraId="5BDC404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Urban Planning, Water Management, Climate Strategy, Resource Management, Pathways to</w:t>
      </w:r>
    </w:p>
    <w:p w14:paraId="2B9BA2E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Equity, Adaptation, Carbon Capture and Storage (CCS), Climate Finance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>Green Energy</w:t>
      </w:r>
      <w:r>
        <w:rPr>
          <w:rFonts w:ascii="Times-Roman" w:hAnsi="Times-Roman" w:cs="Times-Roman"/>
          <w:lang w:val="en-IE"/>
        </w:rPr>
        <w:t>,</w:t>
      </w:r>
    </w:p>
    <w:p w14:paraId="0CC5B5C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as</w:t>
      </w:r>
      <w:proofErr w:type="gramEnd"/>
      <w:r>
        <w:rPr>
          <w:rFonts w:ascii="Times-Roman" w:hAnsi="Times-Roman" w:cs="Times-Roman"/>
          <w:lang w:val="en-IE"/>
        </w:rPr>
        <w:t xml:space="preserve"> can be seen in the Supplementary Table 5. Social sciences are mostly represented by the</w:t>
      </w:r>
    </w:p>
    <w:p w14:paraId="17DBC48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following</w:t>
      </w:r>
      <w:proofErr w:type="gramEnd"/>
      <w:r>
        <w:rPr>
          <w:rFonts w:ascii="Times-Roman" w:hAnsi="Times-Roman" w:cs="Times-Roman"/>
          <w:lang w:val="en-IE"/>
        </w:rPr>
        <w:t xml:space="preserve"> topics: </w:t>
      </w:r>
      <w:r>
        <w:rPr>
          <w:rFonts w:ascii="Times-Italic" w:hAnsi="Times-Italic" w:cs="Times-Italic"/>
          <w:i/>
          <w:iCs/>
          <w:lang w:val="en-IE"/>
        </w:rPr>
        <w:t>Socio-Economic Vulnerability, Pathways to Equity, Adaptation, Climate</w:t>
      </w:r>
    </w:p>
    <w:p w14:paraId="650E2C3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Finance, Governance, Decision-Making, Policy, Public Perception, Displacement and</w:t>
      </w:r>
    </w:p>
    <w:p w14:paraId="6BC3A31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Mobility, Economic Analysis, Local Communities, Gender, Tourism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Culture. </w:t>
      </w:r>
      <w:r>
        <w:rPr>
          <w:rFonts w:ascii="Times-Roman" w:hAnsi="Times-Roman" w:cs="Times-Roman"/>
          <w:lang w:val="en-IE"/>
        </w:rPr>
        <w:t>Several</w:t>
      </w:r>
    </w:p>
    <w:p w14:paraId="4B5439B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topics</w:t>
      </w:r>
      <w:proofErr w:type="gramEnd"/>
      <w:r>
        <w:rPr>
          <w:rFonts w:ascii="Times-Roman" w:hAnsi="Times-Roman" w:cs="Times-Roman"/>
          <w:lang w:val="en-IE"/>
        </w:rPr>
        <w:t xml:space="preserve"> are harder to classify as they correspond to interdisciplinary areas, such as </w:t>
      </w:r>
      <w:r>
        <w:rPr>
          <w:rFonts w:ascii="Times-Italic" w:hAnsi="Times-Italic" w:cs="Times-Italic"/>
          <w:i/>
          <w:iCs/>
          <w:lang w:val="en-IE"/>
        </w:rPr>
        <w:t>Climate Risks,</w:t>
      </w:r>
    </w:p>
    <w:p w14:paraId="793605D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Climate Strategy, Resource Management, Mitigation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Knowledge. </w:t>
      </w:r>
      <w:r>
        <w:rPr>
          <w:rFonts w:ascii="Times-Roman" w:hAnsi="Times-Roman" w:cs="Times-Roman"/>
          <w:lang w:val="en-IE"/>
        </w:rPr>
        <w:t>That being said, I do not</w:t>
      </w:r>
    </w:p>
    <w:p w14:paraId="288B722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57</w:t>
      </w:r>
    </w:p>
    <w:p w14:paraId="08A6589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analyse</w:t>
      </w:r>
      <w:proofErr w:type="gramEnd"/>
      <w:r>
        <w:rPr>
          <w:rFonts w:ascii="Times-Roman" w:hAnsi="Times-Roman" w:cs="Times-Roman"/>
          <w:lang w:val="en-IE"/>
        </w:rPr>
        <w:t xml:space="preserve"> temporal or geographic trends in topic prevalence in this work as these are very well</w:t>
      </w:r>
    </w:p>
    <w:p w14:paraId="70A19BA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summarised</w:t>
      </w:r>
      <w:proofErr w:type="gramEnd"/>
      <w:r>
        <w:rPr>
          <w:rFonts w:ascii="Times-Roman" w:hAnsi="Times-Roman" w:cs="Times-Roman"/>
          <w:lang w:val="en-IE"/>
        </w:rPr>
        <w:t xml:space="preserve"> in a recent paper on global developments in adaptation research (</w:t>
      </w:r>
      <w:proofErr w:type="spellStart"/>
      <w:r>
        <w:rPr>
          <w:rFonts w:ascii="Times-Roman" w:hAnsi="Times-Roman" w:cs="Times-Roman"/>
          <w:lang w:val="en-IE"/>
        </w:rPr>
        <w:t>Sietsma</w:t>
      </w:r>
      <w:proofErr w:type="spellEnd"/>
      <w:r>
        <w:rPr>
          <w:rFonts w:ascii="Times-Roman" w:hAnsi="Times-Roman" w:cs="Times-Roman"/>
          <w:lang w:val="en-IE"/>
        </w:rPr>
        <w:t xml:space="preserve"> et al.,</w:t>
      </w:r>
    </w:p>
    <w:p w14:paraId="02DE419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2021).</w:t>
      </w:r>
    </w:p>
    <w:p w14:paraId="238746E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The literature that deals with disproportionate climate vulnerability can potentially be both</w:t>
      </w:r>
    </w:p>
    <w:p w14:paraId="17B7C7D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about</w:t>
      </w:r>
      <w:proofErr w:type="gramEnd"/>
      <w:r>
        <w:rPr>
          <w:rFonts w:ascii="Times-Roman" w:hAnsi="Times-Roman" w:cs="Times-Roman"/>
          <w:lang w:val="en-IE"/>
        </w:rPr>
        <w:t xml:space="preserve"> climate impacts and how they are currently being distributed or about strategic</w:t>
      </w:r>
    </w:p>
    <w:p w14:paraId="007B3FC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approaches</w:t>
      </w:r>
      <w:proofErr w:type="gramEnd"/>
      <w:r>
        <w:rPr>
          <w:rFonts w:ascii="Times-Roman" w:hAnsi="Times-Roman" w:cs="Times-Roman"/>
          <w:lang w:val="en-IE"/>
        </w:rPr>
        <w:t xml:space="preserve"> towards eliminating the systems of oppression or at least avoiding their</w:t>
      </w:r>
    </w:p>
    <w:p w14:paraId="13499A1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reinforcement</w:t>
      </w:r>
      <w:proofErr w:type="gramEnd"/>
      <w:r>
        <w:rPr>
          <w:rFonts w:ascii="Times-Roman" w:hAnsi="Times-Roman" w:cs="Times-Roman"/>
          <w:lang w:val="en-IE"/>
        </w:rPr>
        <w:t xml:space="preserve"> in the climate governance arena. Hence, these aspects can also be brought up in</w:t>
      </w:r>
    </w:p>
    <w:p w14:paraId="09AA43E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technical</w:t>
      </w:r>
      <w:proofErr w:type="gramEnd"/>
      <w:r>
        <w:rPr>
          <w:rFonts w:ascii="Times-Roman" w:hAnsi="Times-Roman" w:cs="Times-Roman"/>
          <w:lang w:val="en-IE"/>
        </w:rPr>
        <w:t xml:space="preserve"> literature or literature from natural sciences, and publications describing the</w:t>
      </w:r>
    </w:p>
    <w:p w14:paraId="63FC7D9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‘</w:t>
      </w:r>
      <w:proofErr w:type="gramStart"/>
      <w:r>
        <w:rPr>
          <w:rFonts w:ascii="Times-Roman" w:hAnsi="Times-Roman" w:cs="Times-Roman"/>
          <w:lang w:val="en-IE"/>
        </w:rPr>
        <w:t>problems</w:t>
      </w:r>
      <w:proofErr w:type="gramEnd"/>
      <w:r>
        <w:rPr>
          <w:rFonts w:ascii="Times-Roman" w:hAnsi="Times-Roman" w:cs="Times-Roman"/>
          <w:lang w:val="en-IE"/>
        </w:rPr>
        <w:t>’ rather than ‘solutions’. However, they largely correspond to the thematic course of</w:t>
      </w:r>
    </w:p>
    <w:p w14:paraId="686B5C5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social</w:t>
      </w:r>
      <w:proofErr w:type="gramEnd"/>
      <w:r>
        <w:rPr>
          <w:rFonts w:ascii="Times-Roman" w:hAnsi="Times-Roman" w:cs="Times-Roman"/>
          <w:lang w:val="en-IE"/>
        </w:rPr>
        <w:t xml:space="preserve"> sciences and literature on </w:t>
      </w:r>
      <w:r>
        <w:rPr>
          <w:rFonts w:ascii="Times-Italic" w:hAnsi="Times-Italic" w:cs="Times-Italic"/>
          <w:i/>
          <w:iCs/>
          <w:lang w:val="en-IE"/>
        </w:rPr>
        <w:t>enablers</w:t>
      </w:r>
      <w:r>
        <w:rPr>
          <w:rFonts w:ascii="Times-Roman" w:hAnsi="Times-Roman" w:cs="Times-Roman"/>
          <w:lang w:val="en-IE"/>
        </w:rPr>
        <w:t>. Overall, I was able to identify 7 and 8 topics</w:t>
      </w:r>
    </w:p>
    <w:p w14:paraId="79C3550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depending</w:t>
      </w:r>
      <w:proofErr w:type="gramEnd"/>
      <w:r>
        <w:rPr>
          <w:rFonts w:ascii="Times-Roman" w:hAnsi="Times-Roman" w:cs="Times-Roman"/>
          <w:lang w:val="en-IE"/>
        </w:rPr>
        <w:t xml:space="preserve"> on the dataset, that were related to distributive, or procedural justice, or recognition,</w:t>
      </w:r>
    </w:p>
    <w:p w14:paraId="55A1769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</w:t>
      </w:r>
      <w:proofErr w:type="gramEnd"/>
      <w:r>
        <w:rPr>
          <w:rFonts w:ascii="Times-Roman" w:hAnsi="Times-Roman" w:cs="Times-Roman"/>
          <w:lang w:val="en-IE"/>
        </w:rPr>
        <w:t xml:space="preserve"> the light of climate adaptation governance. Topic labels corresponding to these are the</w:t>
      </w:r>
    </w:p>
    <w:p w14:paraId="2E5017C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following</w:t>
      </w:r>
      <w:proofErr w:type="gramEnd"/>
      <w:r>
        <w:rPr>
          <w:rFonts w:ascii="Times-Roman" w:hAnsi="Times-Roman" w:cs="Times-Roman"/>
          <w:lang w:val="en-IE"/>
        </w:rPr>
        <w:t xml:space="preserve">, in the order of their prevalence in the text corpus: </w:t>
      </w:r>
      <w:r>
        <w:rPr>
          <w:rFonts w:ascii="Times-Italic" w:hAnsi="Times-Italic" w:cs="Times-Italic"/>
          <w:i/>
          <w:iCs/>
          <w:lang w:val="en-IE"/>
        </w:rPr>
        <w:t>Pathways to Equity, Socio-</w:t>
      </w:r>
    </w:p>
    <w:p w14:paraId="51AC6C8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Economic Vulnerability, Local Communities, Food Security, Gender, Displacement and</w:t>
      </w:r>
    </w:p>
    <w:p w14:paraId="5ECD5FD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Mobility, Developing Countries,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Island Territories. </w:t>
      </w:r>
      <w:r>
        <w:rPr>
          <w:rFonts w:ascii="Times-Roman" w:hAnsi="Times-Roman" w:cs="Times-Roman"/>
          <w:lang w:val="en-IE"/>
        </w:rPr>
        <w:t>The most frequent terms for each of</w:t>
      </w:r>
    </w:p>
    <w:p w14:paraId="07E1EC2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these</w:t>
      </w:r>
      <w:proofErr w:type="gramEnd"/>
      <w:r>
        <w:rPr>
          <w:rFonts w:ascii="Times-Roman" w:hAnsi="Times-Roman" w:cs="Times-Roman"/>
          <w:lang w:val="en-IE"/>
        </w:rPr>
        <w:t xml:space="preserve"> topics are captured in the Supplementary Tables 1,3 and 5. As described above,</w:t>
      </w:r>
    </w:p>
    <w:p w14:paraId="012C9CF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Displacement and Mobility </w:t>
      </w:r>
      <w:r>
        <w:rPr>
          <w:rFonts w:ascii="Times-Roman" w:hAnsi="Times-Roman" w:cs="Times-Roman"/>
          <w:lang w:val="en-IE"/>
        </w:rPr>
        <w:t>was not identified as a separate topic in the dataset with inferred</w:t>
      </w:r>
    </w:p>
    <w:p w14:paraId="278E3D3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  <w:r>
        <w:rPr>
          <w:rFonts w:ascii="Times-Roman" w:hAnsi="Times-Roman" w:cs="Times-Roman"/>
          <w:lang w:val="en-IE"/>
        </w:rPr>
        <w:t xml:space="preserve"> of the first author, and the keywords associated with the topic in two other cases were</w:t>
      </w:r>
    </w:p>
    <w:p w14:paraId="16CF5B7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observed</w:t>
      </w:r>
      <w:proofErr w:type="gramEnd"/>
      <w:r>
        <w:rPr>
          <w:rFonts w:ascii="Times-Roman" w:hAnsi="Times-Roman" w:cs="Times-Roman"/>
          <w:lang w:val="en-IE"/>
        </w:rPr>
        <w:t xml:space="preserve"> as associated with such topics as </w:t>
      </w:r>
      <w:r>
        <w:rPr>
          <w:rFonts w:ascii="Times-Italic" w:hAnsi="Times-Italic" w:cs="Times-Italic"/>
          <w:i/>
          <w:iCs/>
          <w:lang w:val="en-IE"/>
        </w:rPr>
        <w:t>Island Territories, Developing Countries, Gender,</w:t>
      </w:r>
    </w:p>
    <w:p w14:paraId="2BF5E76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and</w:t>
      </w:r>
      <w:proofErr w:type="gramEnd"/>
      <w:r>
        <w:rPr>
          <w:rFonts w:ascii="Times-Roman" w:hAnsi="Times-Roman" w:cs="Times-Roman"/>
          <w:lang w:val="en-IE"/>
        </w:rPr>
        <w:t xml:space="preserve"> </w:t>
      </w:r>
      <w:r>
        <w:rPr>
          <w:rFonts w:ascii="Times-Italic" w:hAnsi="Times-Italic" w:cs="Times-Italic"/>
          <w:i/>
          <w:iCs/>
          <w:lang w:val="en-IE"/>
        </w:rPr>
        <w:t>Local Communities.</w:t>
      </w:r>
    </w:p>
    <w:p w14:paraId="13BBF8F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Thus, I observed some of the expected topics in the corpus, but far from all. For instance, there</w:t>
      </w:r>
    </w:p>
    <w:p w14:paraId="2D4B961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was</w:t>
      </w:r>
      <w:proofErr w:type="gramEnd"/>
      <w:r>
        <w:rPr>
          <w:rFonts w:ascii="Times-Roman" w:hAnsi="Times-Roman" w:cs="Times-Roman"/>
          <w:lang w:val="en-IE"/>
        </w:rPr>
        <w:t xml:space="preserve"> no topic that would clearly focus on racial injustices in the context of climate change</w:t>
      </w:r>
    </w:p>
    <w:p w14:paraId="47CA4EA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adaptation</w:t>
      </w:r>
      <w:proofErr w:type="gramEnd"/>
      <w:r>
        <w:rPr>
          <w:rFonts w:ascii="Times-Roman" w:hAnsi="Times-Roman" w:cs="Times-Roman"/>
          <w:lang w:val="en-IE"/>
        </w:rPr>
        <w:t>, which quite possibly indicates a gap in this field of research. While indigenous</w:t>
      </w:r>
    </w:p>
    <w:p w14:paraId="37375D4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peoples</w:t>
      </w:r>
      <w:proofErr w:type="gramEnd"/>
      <w:r>
        <w:rPr>
          <w:rFonts w:ascii="Times-Roman" w:hAnsi="Times-Roman" w:cs="Times-Roman"/>
          <w:lang w:val="en-IE"/>
        </w:rPr>
        <w:t xml:space="preserve"> and grassroots communities have been explicitly covered, alongside general socioeconomic</w:t>
      </w:r>
    </w:p>
    <w:p w14:paraId="620151D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vulnerability</w:t>
      </w:r>
      <w:proofErr w:type="gramEnd"/>
      <w:r>
        <w:rPr>
          <w:rFonts w:ascii="Times-Roman" w:hAnsi="Times-Roman" w:cs="Times-Roman"/>
          <w:lang w:val="en-IE"/>
        </w:rPr>
        <w:t xml:space="preserve"> topics, this was not the case for specific issues related to racial</w:t>
      </w:r>
    </w:p>
    <w:p w14:paraId="67AD8D0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injustices</w:t>
      </w:r>
      <w:proofErr w:type="gramEnd"/>
      <w:r>
        <w:rPr>
          <w:rFonts w:ascii="Times-Roman" w:hAnsi="Times-Roman" w:cs="Times-Roman"/>
          <w:lang w:val="en-IE"/>
        </w:rPr>
        <w:t xml:space="preserve"> within developed/developing countries. Another topic that seems to be omitted</w:t>
      </w:r>
    </w:p>
    <w:p w14:paraId="0808434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altogether</w:t>
      </w:r>
      <w:proofErr w:type="gramEnd"/>
      <w:r>
        <w:rPr>
          <w:rFonts w:ascii="Times-Roman" w:hAnsi="Times-Roman" w:cs="Times-Roman"/>
          <w:lang w:val="en-IE"/>
        </w:rPr>
        <w:t xml:space="preserve">, at least at this level of granularity, is </w:t>
      </w:r>
      <w:r>
        <w:rPr>
          <w:rFonts w:ascii="Times-Italic" w:hAnsi="Times-Italic" w:cs="Times-Italic"/>
          <w:i/>
          <w:iCs/>
          <w:lang w:val="en-IE"/>
        </w:rPr>
        <w:t>intergenerational justice</w:t>
      </w:r>
      <w:r>
        <w:rPr>
          <w:rFonts w:ascii="Times-Roman" w:hAnsi="Times-Roman" w:cs="Times-Roman"/>
          <w:lang w:val="en-IE"/>
        </w:rPr>
        <w:t>. Despite the centrality</w:t>
      </w:r>
    </w:p>
    <w:p w14:paraId="4009A65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the concept to climate discourse, it does not appear to hold a steady position among the</w:t>
      </w:r>
    </w:p>
    <w:p w14:paraId="4D3EAC7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scientific</w:t>
      </w:r>
      <w:proofErr w:type="gramEnd"/>
      <w:r>
        <w:rPr>
          <w:rFonts w:ascii="Times-Roman" w:hAnsi="Times-Roman" w:cs="Times-Roman"/>
          <w:lang w:val="en-IE"/>
        </w:rPr>
        <w:t xml:space="preserve"> publications on climate change adaptation governance. Other socially marginalised</w:t>
      </w:r>
    </w:p>
    <w:p w14:paraId="786A79A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groups</w:t>
      </w:r>
      <w:proofErr w:type="gramEnd"/>
      <w:r>
        <w:rPr>
          <w:rFonts w:ascii="Times-Roman" w:hAnsi="Times-Roman" w:cs="Times-Roman"/>
          <w:lang w:val="en-IE"/>
        </w:rPr>
        <w:t xml:space="preserve"> that have not found prominent representation in climate change policy adaptation</w:t>
      </w:r>
    </w:p>
    <w:p w14:paraId="27C9557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research</w:t>
      </w:r>
      <w:proofErr w:type="gramEnd"/>
      <w:r>
        <w:rPr>
          <w:rFonts w:ascii="Times-Roman" w:hAnsi="Times-Roman" w:cs="Times-Roman"/>
          <w:lang w:val="en-IE"/>
        </w:rPr>
        <w:t xml:space="preserve"> were the LGBTQ+ community, differently abled persons and caregivers. It is quite</w:t>
      </w:r>
    </w:p>
    <w:p w14:paraId="71E02B1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58</w:t>
      </w:r>
    </w:p>
    <w:p w14:paraId="3FE1028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possibly</w:t>
      </w:r>
      <w:proofErr w:type="gramEnd"/>
      <w:r>
        <w:rPr>
          <w:rFonts w:ascii="Times-Roman" w:hAnsi="Times-Roman" w:cs="Times-Roman"/>
          <w:lang w:val="en-IE"/>
        </w:rPr>
        <w:t xml:space="preserve"> still unclear how climate adaptation policies could particularly disadvantage these</w:t>
      </w:r>
    </w:p>
    <w:p w14:paraId="362B608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minority</w:t>
      </w:r>
      <w:proofErr w:type="gramEnd"/>
      <w:r>
        <w:rPr>
          <w:rFonts w:ascii="Times-Roman" w:hAnsi="Times-Roman" w:cs="Times-Roman"/>
          <w:lang w:val="en-IE"/>
        </w:rPr>
        <w:t xml:space="preserve"> groups. Another reason for omission of these topics could be the pursued level of</w:t>
      </w:r>
    </w:p>
    <w:p w14:paraId="39238A5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granularity</w:t>
      </w:r>
      <w:proofErr w:type="gramEnd"/>
      <w:r>
        <w:rPr>
          <w:rFonts w:ascii="Times-Roman" w:hAnsi="Times-Roman" w:cs="Times-Roman"/>
          <w:lang w:val="en-IE"/>
        </w:rPr>
        <w:t xml:space="preserve"> for this work. In other words, this could be an indication that these topics are</w:t>
      </w:r>
    </w:p>
    <w:p w14:paraId="237FF1C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significantly</w:t>
      </w:r>
      <w:proofErr w:type="gramEnd"/>
      <w:r>
        <w:rPr>
          <w:rFonts w:ascii="Times-Roman" w:hAnsi="Times-Roman" w:cs="Times-Roman"/>
          <w:lang w:val="en-IE"/>
        </w:rPr>
        <w:t xml:space="preserve"> less prominent, but not necessarily non-existent.</w:t>
      </w:r>
    </w:p>
    <w:p w14:paraId="7E6AE03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Bold" w:hAnsi="Times-Bold" w:cs="Times-Bold"/>
          <w:b/>
          <w:bCs/>
          <w:lang w:val="en-IE"/>
        </w:rPr>
      </w:pPr>
      <w:r>
        <w:rPr>
          <w:rFonts w:ascii="Times-Bold" w:hAnsi="Times-Bold" w:cs="Times-Bold"/>
          <w:b/>
          <w:bCs/>
          <w:lang w:val="en-IE"/>
        </w:rPr>
        <w:t>5.3 Description of the results: effects of metadata</w:t>
      </w:r>
    </w:p>
    <w:p w14:paraId="6527988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The novelty of this work lies primarily in the quantitative analysis of the effects of an author’s</w:t>
      </w:r>
    </w:p>
    <w:p w14:paraId="3B13866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  <w:r>
        <w:rPr>
          <w:rFonts w:ascii="Times-Roman" w:hAnsi="Times-Roman" w:cs="Times-Roman"/>
          <w:lang w:val="en-IE"/>
        </w:rPr>
        <w:t xml:space="preserve"> on the topical output of their research. In a recent work that followed rather similar</w:t>
      </w:r>
    </w:p>
    <w:p w14:paraId="7718E87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methods</w:t>
      </w:r>
      <w:proofErr w:type="gramEnd"/>
      <w:r>
        <w:rPr>
          <w:rFonts w:ascii="Times-Roman" w:hAnsi="Times-Roman" w:cs="Times-Roman"/>
          <w:lang w:val="en-IE"/>
        </w:rPr>
        <w:t xml:space="preserve"> but investigated biomedical scholarship, </w:t>
      </w:r>
      <w:proofErr w:type="spellStart"/>
      <w:r>
        <w:rPr>
          <w:rFonts w:ascii="Times-Roman" w:hAnsi="Times-Roman" w:cs="Times-Roman"/>
          <w:lang w:val="en-IE"/>
        </w:rPr>
        <w:t>Gonzàlez-Màrquez</w:t>
      </w:r>
      <w:proofErr w:type="spellEnd"/>
      <w:r>
        <w:rPr>
          <w:rFonts w:ascii="Times-Roman" w:hAnsi="Times-Roman" w:cs="Times-Roman"/>
          <w:lang w:val="en-IE"/>
        </w:rPr>
        <w:t xml:space="preserve"> et al. have shown that</w:t>
      </w:r>
    </w:p>
    <w:p w14:paraId="119A705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women</w:t>
      </w:r>
      <w:proofErr w:type="gramEnd"/>
      <w:r>
        <w:rPr>
          <w:rFonts w:ascii="Times-Roman" w:hAnsi="Times-Roman" w:cs="Times-Roman"/>
          <w:lang w:val="en-IE"/>
        </w:rPr>
        <w:t xml:space="preserve"> researchers are more represented in research on nursing, education and psychology, but</w:t>
      </w:r>
    </w:p>
    <w:p w14:paraId="6CD4E7D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are</w:t>
      </w:r>
      <w:proofErr w:type="gramEnd"/>
      <w:r>
        <w:rPr>
          <w:rFonts w:ascii="Times-Roman" w:hAnsi="Times-Roman" w:cs="Times-Roman"/>
          <w:lang w:val="en-IE"/>
        </w:rPr>
        <w:t xml:space="preserve"> severely under-represented in disciplines related to engineering and, for example, surgery</w:t>
      </w:r>
    </w:p>
    <w:p w14:paraId="3ECDFC7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(González-</w:t>
      </w:r>
      <w:proofErr w:type="spellStart"/>
      <w:r>
        <w:rPr>
          <w:rFonts w:ascii="Times-Roman" w:hAnsi="Times-Roman" w:cs="Times-Roman"/>
          <w:lang w:val="en-IE"/>
        </w:rPr>
        <w:t>Márquez</w:t>
      </w:r>
      <w:proofErr w:type="spellEnd"/>
      <w:r>
        <w:rPr>
          <w:rFonts w:ascii="Times-Roman" w:hAnsi="Times-Roman" w:cs="Times-Roman"/>
          <w:lang w:val="en-IE"/>
        </w:rPr>
        <w:t xml:space="preserve"> et al., 2023). However, to my current knowledge, a similar investigation</w:t>
      </w:r>
    </w:p>
    <w:p w14:paraId="7F5B3C4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into</w:t>
      </w:r>
      <w:proofErr w:type="gramEnd"/>
      <w:r>
        <w:rPr>
          <w:rFonts w:ascii="Times-Roman" w:hAnsi="Times-Roman" w:cs="Times-Roman"/>
          <w:lang w:val="en-IE"/>
        </w:rPr>
        <w:t xml:space="preserve"> climate literature does not exist up to the present date.</w:t>
      </w:r>
    </w:p>
    <w:p w14:paraId="6A23F12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Of course, there are multiple factors at play in choosing one’s specialisation or a specific</w:t>
      </w:r>
    </w:p>
    <w:p w14:paraId="7FE6D66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research</w:t>
      </w:r>
      <w:proofErr w:type="gramEnd"/>
      <w:r>
        <w:rPr>
          <w:rFonts w:ascii="Times-Roman" w:hAnsi="Times-Roman" w:cs="Times-Roman"/>
          <w:lang w:val="en-IE"/>
        </w:rPr>
        <w:t xml:space="preserve"> topic. This means the effects of an author’s gender on the research agenda they pursue</w:t>
      </w:r>
    </w:p>
    <w:p w14:paraId="55BC35F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could</w:t>
      </w:r>
      <w:proofErr w:type="gramEnd"/>
      <w:r>
        <w:rPr>
          <w:rFonts w:ascii="Times-Roman" w:hAnsi="Times-Roman" w:cs="Times-Roman"/>
          <w:lang w:val="en-IE"/>
        </w:rPr>
        <w:t xml:space="preserve"> easily be overestimated. Namely, there are varying levels of gender discrimination or the</w:t>
      </w:r>
    </w:p>
    <w:p w14:paraId="306E103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“</w:t>
      </w:r>
      <w:proofErr w:type="gramStart"/>
      <w:r>
        <w:rPr>
          <w:rFonts w:ascii="Times-Roman" w:hAnsi="Times-Roman" w:cs="Times-Roman"/>
          <w:lang w:val="en-IE"/>
        </w:rPr>
        <w:t>hostility</w:t>
      </w:r>
      <w:proofErr w:type="gramEnd"/>
      <w:r>
        <w:rPr>
          <w:rFonts w:ascii="Times-Roman" w:hAnsi="Times-Roman" w:cs="Times-Roman"/>
          <w:lang w:val="en-IE"/>
        </w:rPr>
        <w:t>” of certain academic fields towards women researchers, as well as there are certainly</w:t>
      </w:r>
    </w:p>
    <w:p w14:paraId="09716B5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inherent</w:t>
      </w:r>
      <w:proofErr w:type="gramEnd"/>
      <w:r>
        <w:rPr>
          <w:rFonts w:ascii="Times-Roman" w:hAnsi="Times-Roman" w:cs="Times-Roman"/>
          <w:lang w:val="en-IE"/>
        </w:rPr>
        <w:t xml:space="preserve"> social pressures on women to be involved more in ‘care’ - related domains. However,</w:t>
      </w:r>
    </w:p>
    <w:p w14:paraId="5F2EF1F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with</w:t>
      </w:r>
      <w:proofErr w:type="gramEnd"/>
      <w:r>
        <w:rPr>
          <w:rFonts w:ascii="Times-Roman" w:hAnsi="Times-Roman" w:cs="Times-Roman"/>
          <w:lang w:val="en-IE"/>
        </w:rPr>
        <w:t xml:space="preserve"> the implementation of controls, I believe, I can estimate the specific effects of an author’s</w:t>
      </w:r>
    </w:p>
    <w:p w14:paraId="270688D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  <w:r>
        <w:rPr>
          <w:rFonts w:ascii="Times-Roman" w:hAnsi="Times-Roman" w:cs="Times-Roman"/>
          <w:lang w:val="en-IE"/>
        </w:rPr>
        <w:t xml:space="preserve"> on the topical content of their publications conceivably accurately. It is important to</w:t>
      </w:r>
    </w:p>
    <w:p w14:paraId="40BDA68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mention</w:t>
      </w:r>
      <w:proofErr w:type="gramEnd"/>
      <w:r>
        <w:rPr>
          <w:rFonts w:ascii="Times-Roman" w:hAnsi="Times-Roman" w:cs="Times-Roman"/>
          <w:lang w:val="en-IE"/>
        </w:rPr>
        <w:t>, nevertheless, that this work does not aim to argue that men and women possess any</w:t>
      </w:r>
    </w:p>
    <w:p w14:paraId="46AB83B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inherent</w:t>
      </w:r>
      <w:proofErr w:type="gramEnd"/>
      <w:r>
        <w:rPr>
          <w:rFonts w:ascii="Times-Roman" w:hAnsi="Times-Roman" w:cs="Times-Roman"/>
          <w:lang w:val="en-IE"/>
        </w:rPr>
        <w:t xml:space="preserve"> qualities that make them more or less likely to choose any topic. Rather, that the</w:t>
      </w:r>
    </w:p>
    <w:p w14:paraId="3CE9773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patriarchal</w:t>
      </w:r>
      <w:proofErr w:type="gramEnd"/>
      <w:r>
        <w:rPr>
          <w:rFonts w:ascii="Times-Roman" w:hAnsi="Times-Roman" w:cs="Times-Roman"/>
          <w:lang w:val="en-IE"/>
        </w:rPr>
        <w:t xml:space="preserve"> structures have made it easier for men to ignore tackling persistent injustices</w:t>
      </w:r>
    </w:p>
    <w:p w14:paraId="638F9AD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compared</w:t>
      </w:r>
      <w:proofErr w:type="gramEnd"/>
      <w:r>
        <w:rPr>
          <w:rFonts w:ascii="Times-Roman" w:hAnsi="Times-Roman" w:cs="Times-Roman"/>
          <w:lang w:val="en-IE"/>
        </w:rPr>
        <w:t xml:space="preserve"> to women. Potential limitations to the validity of these findings are discussed in more</w:t>
      </w:r>
    </w:p>
    <w:p w14:paraId="173377A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detail</w:t>
      </w:r>
      <w:proofErr w:type="gramEnd"/>
      <w:r>
        <w:rPr>
          <w:rFonts w:ascii="Times-Roman" w:hAnsi="Times-Roman" w:cs="Times-Roman"/>
          <w:lang w:val="en-IE"/>
        </w:rPr>
        <w:t xml:space="preserve"> in the subsection 4.5 of this paper.</w:t>
      </w:r>
    </w:p>
    <w:p w14:paraId="2C831EA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59</w:t>
      </w:r>
    </w:p>
    <w:p w14:paraId="3D3CFC9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 xml:space="preserve">Here, I applied the built-in functionality of the </w:t>
      </w:r>
      <w:r>
        <w:rPr>
          <w:rFonts w:ascii="CourierNewPS-BoldMT" w:hAnsi="CourierNewPS-BoldMT" w:cs="CourierNewPS-BoldMT"/>
          <w:b/>
          <w:bCs/>
          <w:lang w:val="en-IE"/>
        </w:rPr>
        <w:t xml:space="preserve">R </w:t>
      </w:r>
      <w:r>
        <w:rPr>
          <w:rFonts w:ascii="Times-Roman" w:hAnsi="Times-Roman" w:cs="Times-Roman"/>
          <w:lang w:val="en-IE"/>
        </w:rPr>
        <w:t>package for STM to estimate the effects of</w:t>
      </w:r>
    </w:p>
    <w:p w14:paraId="67B1E3B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author’s gender, the gender inequality index of the country of their affiliation, and the</w:t>
      </w:r>
    </w:p>
    <w:p w14:paraId="2E7B028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impact</w:t>
      </w:r>
      <w:proofErr w:type="gramEnd"/>
      <w:r>
        <w:rPr>
          <w:rFonts w:ascii="Times-Roman" w:hAnsi="Times-Roman" w:cs="Times-Roman"/>
          <w:lang w:val="en-IE"/>
        </w:rPr>
        <w:t xml:space="preserve"> factor of the journal where the study was published, on the topic proportions for each</w:t>
      </w:r>
    </w:p>
    <w:p w14:paraId="401C133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the topics considered relevant for </w:t>
      </w:r>
      <w:r>
        <w:rPr>
          <w:rFonts w:ascii="Times-Italic" w:hAnsi="Times-Italic" w:cs="Times-Italic"/>
          <w:i/>
          <w:iCs/>
          <w:lang w:val="en-IE"/>
        </w:rPr>
        <w:t>climate justice</w:t>
      </w:r>
      <w:r>
        <w:rPr>
          <w:rFonts w:ascii="Times-Roman" w:hAnsi="Times-Roman" w:cs="Times-Roman"/>
          <w:lang w:val="en-IE"/>
        </w:rPr>
        <w:t>. Hence, this subsection successively</w:t>
      </w:r>
    </w:p>
    <w:p w14:paraId="1018E9B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presents</w:t>
      </w:r>
      <w:proofErr w:type="gramEnd"/>
      <w:r>
        <w:rPr>
          <w:rFonts w:ascii="Times-Roman" w:hAnsi="Times-Roman" w:cs="Times-Roman"/>
          <w:lang w:val="en-IE"/>
        </w:rPr>
        <w:t xml:space="preserve"> the results corresponding to each of these variables, as well as to their interactions.</w:t>
      </w:r>
    </w:p>
    <w:p w14:paraId="26CBAE3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r>
        <w:rPr>
          <w:rFonts w:ascii="Times-Bold" w:hAnsi="Times-Bold" w:cs="Times-Bold"/>
          <w:b/>
          <w:bCs/>
          <w:sz w:val="20"/>
          <w:szCs w:val="20"/>
          <w:lang w:val="en-IE"/>
        </w:rPr>
        <w:t xml:space="preserve">Figure 5. </w:t>
      </w:r>
      <w:r>
        <w:rPr>
          <w:rFonts w:ascii="Times-Roman" w:hAnsi="Times-Roman" w:cs="Times-Roman"/>
          <w:sz w:val="20"/>
          <w:szCs w:val="20"/>
          <w:lang w:val="en-IE"/>
        </w:rPr>
        <w:t>Mean effect of</w:t>
      </w:r>
    </w:p>
    <w:p w14:paraId="6EE70A1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first author gender on</w:t>
      </w:r>
    </w:p>
    <w:p w14:paraId="307AB7D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topic proportion relative</w:t>
      </w:r>
    </w:p>
    <w:p w14:paraId="6EECC3B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to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the mean topic</w:t>
      </w:r>
    </w:p>
    <w:p w14:paraId="0C1E592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prevalence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 the corpus</w:t>
      </w:r>
    </w:p>
    <w:p w14:paraId="034EA38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with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95% confidence</w:t>
      </w:r>
    </w:p>
    <w:p w14:paraId="7AE3552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interval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>. The topics are</w:t>
      </w:r>
    </w:p>
    <w:p w14:paraId="7E4638A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arranged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by topic</w:t>
      </w:r>
    </w:p>
    <w:p w14:paraId="66F7F85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prevalence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 the corpus.</w:t>
      </w:r>
    </w:p>
    <w:p w14:paraId="520013A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Intuitively, the effects of the author’s gender on topic prevalence in their publication vary in</w:t>
      </w:r>
    </w:p>
    <w:p w14:paraId="67FFB26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size</w:t>
      </w:r>
      <w:proofErr w:type="gramEnd"/>
      <w:r>
        <w:rPr>
          <w:rFonts w:ascii="Times-Roman" w:hAnsi="Times-Roman" w:cs="Times-Roman"/>
          <w:lang w:val="en-IE"/>
        </w:rPr>
        <w:t xml:space="preserve"> based on the topic we are investigating and the author’s position. Generally, the topic</w:t>
      </w:r>
    </w:p>
    <w:p w14:paraId="576C227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proportions</w:t>
      </w:r>
      <w:proofErr w:type="gramEnd"/>
      <w:r>
        <w:rPr>
          <w:rFonts w:ascii="Times-Roman" w:hAnsi="Times-Roman" w:cs="Times-Roman"/>
          <w:lang w:val="en-IE"/>
        </w:rPr>
        <w:t xml:space="preserve"> in the dataset are quite different for each of the topics, hence, the results are</w:t>
      </w:r>
    </w:p>
    <w:p w14:paraId="6A72EB2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presented</w:t>
      </w:r>
      <w:proofErr w:type="gramEnd"/>
      <w:r>
        <w:rPr>
          <w:rFonts w:ascii="Times-Roman" w:hAnsi="Times-Roman" w:cs="Times-Roman"/>
          <w:lang w:val="en-IE"/>
        </w:rPr>
        <w:t xml:space="preserve"> as relative differences rather than absolute changes in topic proportions. For the first</w:t>
      </w:r>
    </w:p>
    <w:p w14:paraId="55B4DCD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author</w:t>
      </w:r>
      <w:proofErr w:type="gramEnd"/>
      <w:r>
        <w:rPr>
          <w:rFonts w:ascii="Times-Roman" w:hAnsi="Times-Roman" w:cs="Times-Roman"/>
          <w:lang w:val="en-IE"/>
        </w:rPr>
        <w:t xml:space="preserve"> gender, Figure 5 presents the mean difference in topic proportion, while the</w:t>
      </w:r>
    </w:p>
    <w:p w14:paraId="1687EBA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Supplementary Figure 2 shows the topical space reduced to 2 dimensions. For most of the</w:t>
      </w:r>
    </w:p>
    <w:p w14:paraId="7767780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topics</w:t>
      </w:r>
      <w:proofErr w:type="gramEnd"/>
      <w:r>
        <w:rPr>
          <w:rFonts w:ascii="Times-Roman" w:hAnsi="Times-Roman" w:cs="Times-Roman"/>
          <w:lang w:val="en-IE"/>
        </w:rPr>
        <w:t>, I observe statistically significant differences in topic proportions based on the gender of</w:t>
      </w:r>
    </w:p>
    <w:p w14:paraId="5775482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first author at the level 95% confidence, with higher topic proportions associated with</w:t>
      </w:r>
    </w:p>
    <w:p w14:paraId="495E4B0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women</w:t>
      </w:r>
      <w:proofErr w:type="gramEnd"/>
      <w:r>
        <w:rPr>
          <w:rFonts w:ascii="Times-Roman" w:hAnsi="Times-Roman" w:cs="Times-Roman"/>
          <w:lang w:val="en-IE"/>
        </w:rPr>
        <w:t xml:space="preserve"> authorship instances. These include, namely, </w:t>
      </w:r>
      <w:r>
        <w:rPr>
          <w:rFonts w:ascii="Times-Italic" w:hAnsi="Times-Italic" w:cs="Times-Italic"/>
          <w:i/>
          <w:iCs/>
          <w:lang w:val="en-IE"/>
        </w:rPr>
        <w:t>Pathways to Equity, Local Communities,</w:t>
      </w:r>
    </w:p>
    <w:p w14:paraId="41700D6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Gender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>Island Territories</w:t>
      </w:r>
      <w:r>
        <w:rPr>
          <w:rFonts w:ascii="Times-Roman" w:hAnsi="Times-Roman" w:cs="Times-Roman"/>
          <w:lang w:val="en-IE"/>
        </w:rPr>
        <w:t xml:space="preserve">. Furthermore, topics such as </w:t>
      </w:r>
      <w:r>
        <w:rPr>
          <w:rFonts w:ascii="Times-Italic" w:hAnsi="Times-Italic" w:cs="Times-Italic"/>
          <w:i/>
          <w:iCs/>
          <w:lang w:val="en-IE"/>
        </w:rPr>
        <w:t xml:space="preserve">Socio-Economic Vulnerability </w:t>
      </w:r>
      <w:r>
        <w:rPr>
          <w:rFonts w:ascii="Times-Roman" w:hAnsi="Times-Roman" w:cs="Times-Roman"/>
          <w:lang w:val="en-IE"/>
        </w:rPr>
        <w:t>and</w:t>
      </w:r>
    </w:p>
    <w:p w14:paraId="02BDF59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Food Security </w:t>
      </w:r>
      <w:r>
        <w:rPr>
          <w:rFonts w:ascii="Times-Roman" w:hAnsi="Times-Roman" w:cs="Times-Roman"/>
          <w:lang w:val="en-IE"/>
        </w:rPr>
        <w:t>also appear to be positively correlated with female authorship, but the confidence</w:t>
      </w:r>
    </w:p>
    <w:p w14:paraId="4C827F6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interval</w:t>
      </w:r>
      <w:proofErr w:type="gramEnd"/>
      <w:r>
        <w:rPr>
          <w:rFonts w:ascii="Times-Roman" w:hAnsi="Times-Roman" w:cs="Times-Roman"/>
          <w:lang w:val="en-IE"/>
        </w:rPr>
        <w:t xml:space="preserve"> reaches 0, meaning that the effect could be insignificant at the 95% level of confidence;</w:t>
      </w:r>
    </w:p>
    <w:p w14:paraId="455EC0C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whereas</w:t>
      </w:r>
      <w:proofErr w:type="gramEnd"/>
      <w:r>
        <w:rPr>
          <w:rFonts w:ascii="Times-Roman" w:hAnsi="Times-Roman" w:cs="Times-Roman"/>
          <w:lang w:val="en-IE"/>
        </w:rPr>
        <w:t xml:space="preserve"> the topic labelled </w:t>
      </w:r>
      <w:r>
        <w:rPr>
          <w:rFonts w:ascii="Times-Italic" w:hAnsi="Times-Italic" w:cs="Times-Italic"/>
          <w:i/>
          <w:iCs/>
          <w:lang w:val="en-IE"/>
        </w:rPr>
        <w:t xml:space="preserve">Developing Countries </w:t>
      </w:r>
      <w:r>
        <w:rPr>
          <w:rFonts w:ascii="Times-Roman" w:hAnsi="Times-Roman" w:cs="Times-Roman"/>
          <w:lang w:val="en-IE"/>
        </w:rPr>
        <w:t>does not seem to be affected by the gender of</w:t>
      </w:r>
    </w:p>
    <w:p w14:paraId="5F1676C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60</w:t>
      </w:r>
    </w:p>
    <w:p w14:paraId="7BD753A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first author. With the first author usually being the conceptual mind behind the project,</w:t>
      </w:r>
    </w:p>
    <w:p w14:paraId="0EB14A0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these</w:t>
      </w:r>
      <w:proofErr w:type="gramEnd"/>
      <w:r>
        <w:rPr>
          <w:rFonts w:ascii="Times-Roman" w:hAnsi="Times-Roman" w:cs="Times-Roman"/>
          <w:lang w:val="en-IE"/>
        </w:rPr>
        <w:t xml:space="preserve"> results support the notion of that women initiate more research projects that include</w:t>
      </w:r>
    </w:p>
    <w:p w14:paraId="4272652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Italic" w:hAnsi="Times-Italic" w:cs="Times-Italic"/>
          <w:i/>
          <w:iCs/>
          <w:lang w:val="en-IE"/>
        </w:rPr>
        <w:lastRenderedPageBreak/>
        <w:t>climate</w:t>
      </w:r>
      <w:proofErr w:type="gramEnd"/>
      <w:r>
        <w:rPr>
          <w:rFonts w:ascii="Times-Italic" w:hAnsi="Times-Italic" w:cs="Times-Italic"/>
          <w:i/>
          <w:iCs/>
          <w:lang w:val="en-IE"/>
        </w:rPr>
        <w:t xml:space="preserve"> justice </w:t>
      </w:r>
      <w:r>
        <w:rPr>
          <w:rFonts w:ascii="Times-Roman" w:hAnsi="Times-Roman" w:cs="Times-Roman"/>
          <w:lang w:val="en-IE"/>
        </w:rPr>
        <w:t>topics. The null hypothesis is rejected for 4 of the 7 topics at the confidence</w:t>
      </w:r>
    </w:p>
    <w:p w14:paraId="399E9AB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level</w:t>
      </w:r>
      <w:proofErr w:type="gramEnd"/>
      <w:r>
        <w:rPr>
          <w:rFonts w:ascii="Times-Roman" w:hAnsi="Times-Roman" w:cs="Times-Roman"/>
          <w:lang w:val="en-IE"/>
        </w:rPr>
        <w:t xml:space="preserve"> of 95%; and </w:t>
      </w:r>
      <w:r>
        <w:rPr>
          <w:rFonts w:ascii="Times-Italic" w:hAnsi="Times-Italic" w:cs="Times-Italic"/>
          <w:i/>
          <w:iCs/>
          <w:lang w:val="en-IE"/>
        </w:rPr>
        <w:t xml:space="preserve">H1 </w:t>
      </w:r>
      <w:r>
        <w:rPr>
          <w:rFonts w:ascii="Times-Roman" w:hAnsi="Times-Roman" w:cs="Times-Roman"/>
          <w:lang w:val="en-IE"/>
        </w:rPr>
        <w:t xml:space="preserve">that female researchers in the position of the first author include </w:t>
      </w:r>
      <w:r>
        <w:rPr>
          <w:rFonts w:ascii="Times-Italic" w:hAnsi="Times-Italic" w:cs="Times-Italic"/>
          <w:i/>
          <w:iCs/>
          <w:lang w:val="en-IE"/>
        </w:rPr>
        <w:t>justice</w:t>
      </w:r>
    </w:p>
    <w:p w14:paraId="14A28F1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topics</w:t>
      </w:r>
      <w:proofErr w:type="gramEnd"/>
      <w:r>
        <w:rPr>
          <w:rFonts w:ascii="Times-Roman" w:hAnsi="Times-Roman" w:cs="Times-Roman"/>
          <w:lang w:val="en-IE"/>
        </w:rPr>
        <w:t xml:space="preserve"> in their research on climate change adaptation policy more often than male researchers</w:t>
      </w:r>
    </w:p>
    <w:p w14:paraId="3B581DB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</w:t>
      </w:r>
      <w:proofErr w:type="gramEnd"/>
      <w:r>
        <w:rPr>
          <w:rFonts w:ascii="Times-Roman" w:hAnsi="Times-Roman" w:cs="Times-Roman"/>
          <w:lang w:val="en-IE"/>
        </w:rPr>
        <w:t xml:space="preserve"> the same position is accepted.</w:t>
      </w:r>
    </w:p>
    <w:p w14:paraId="3E784CA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r>
        <w:rPr>
          <w:rFonts w:ascii="Times-Bold" w:hAnsi="Times-Bold" w:cs="Times-Bold"/>
          <w:b/>
          <w:bCs/>
          <w:sz w:val="20"/>
          <w:szCs w:val="20"/>
          <w:lang w:val="en-IE"/>
        </w:rPr>
        <w:t xml:space="preserve">Figure 6. </w:t>
      </w:r>
      <w:r>
        <w:rPr>
          <w:rFonts w:ascii="Times-Roman" w:hAnsi="Times-Roman" w:cs="Times-Roman"/>
          <w:sz w:val="20"/>
          <w:szCs w:val="20"/>
          <w:lang w:val="en-IE"/>
        </w:rPr>
        <w:t>Mean effect of the</w:t>
      </w:r>
    </w:p>
    <w:p w14:paraId="2821300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last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author gender on the</w:t>
      </w:r>
    </w:p>
    <w:p w14:paraId="1C3B7CF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topic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proportion relative to</w:t>
      </w:r>
    </w:p>
    <w:p w14:paraId="3134F69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mean topic prevalence in</w:t>
      </w:r>
    </w:p>
    <w:p w14:paraId="57E45B1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corpus with 95%</w:t>
      </w:r>
    </w:p>
    <w:p w14:paraId="6E884F1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confidence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interval. The</w:t>
      </w:r>
    </w:p>
    <w:p w14:paraId="7E4ED9E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topics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are arranged by topic</w:t>
      </w:r>
    </w:p>
    <w:p w14:paraId="3209735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prevalence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 the corpus.</w:t>
      </w:r>
    </w:p>
    <w:p w14:paraId="2F99B78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If we now turn to the last author gender, Figure 6 and the Supplementary Figure 4 tell a slightly</w:t>
      </w:r>
    </w:p>
    <w:p w14:paraId="37228C5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different</w:t>
      </w:r>
      <w:proofErr w:type="gramEnd"/>
      <w:r>
        <w:rPr>
          <w:rFonts w:ascii="Times-Roman" w:hAnsi="Times-Roman" w:cs="Times-Roman"/>
          <w:lang w:val="en-IE"/>
        </w:rPr>
        <w:t xml:space="preserve"> story. Here, I observe a significant positive effect of the last author’s gender being</w:t>
      </w:r>
    </w:p>
    <w:p w14:paraId="436F88D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estimated</w:t>
      </w:r>
      <w:proofErr w:type="gramEnd"/>
      <w:r>
        <w:rPr>
          <w:rFonts w:ascii="Times-Roman" w:hAnsi="Times-Roman" w:cs="Times-Roman"/>
          <w:lang w:val="en-IE"/>
        </w:rPr>
        <w:t xml:space="preserve"> as female on the topic proportions of the topics labelled </w:t>
      </w:r>
      <w:r>
        <w:rPr>
          <w:rFonts w:ascii="Times-Italic" w:hAnsi="Times-Italic" w:cs="Times-Italic"/>
          <w:i/>
          <w:iCs/>
          <w:lang w:val="en-IE"/>
        </w:rPr>
        <w:t>Pathways to Equity, Socio-</w:t>
      </w:r>
    </w:p>
    <w:p w14:paraId="28E1EE7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Economic Vulnerability, Local Communities, Gender, Displacement and Mobility</w:t>
      </w:r>
      <w:r>
        <w:rPr>
          <w:rFonts w:ascii="Times-Roman" w:hAnsi="Times-Roman" w:cs="Times-Roman"/>
          <w:lang w:val="en-IE"/>
        </w:rPr>
        <w:t xml:space="preserve">, and </w:t>
      </w:r>
      <w:r>
        <w:rPr>
          <w:rFonts w:ascii="Times-Italic" w:hAnsi="Times-Italic" w:cs="Times-Italic"/>
          <w:i/>
          <w:iCs/>
          <w:lang w:val="en-IE"/>
        </w:rPr>
        <w:t>Island</w:t>
      </w:r>
    </w:p>
    <w:p w14:paraId="7E85E17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Territories</w:t>
      </w:r>
      <w:r>
        <w:rPr>
          <w:rFonts w:ascii="Times-Roman" w:hAnsi="Times-Roman" w:cs="Times-Roman"/>
          <w:lang w:val="en-IE"/>
        </w:rPr>
        <w:t xml:space="preserve">. The effects on topics associated with </w:t>
      </w:r>
      <w:r>
        <w:rPr>
          <w:rFonts w:ascii="Times-Italic" w:hAnsi="Times-Italic" w:cs="Times-Italic"/>
          <w:i/>
          <w:iCs/>
          <w:lang w:val="en-IE"/>
        </w:rPr>
        <w:t xml:space="preserve">Food Security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Developing Countries </w:t>
      </w:r>
      <w:r>
        <w:rPr>
          <w:rFonts w:ascii="Times-Roman" w:hAnsi="Times-Roman" w:cs="Times-Roman"/>
          <w:lang w:val="en-IE"/>
        </w:rPr>
        <w:t>are</w:t>
      </w:r>
    </w:p>
    <w:p w14:paraId="712829D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insignificant</w:t>
      </w:r>
      <w:proofErr w:type="gramEnd"/>
      <w:r>
        <w:rPr>
          <w:rFonts w:ascii="Times-Roman" w:hAnsi="Times-Roman" w:cs="Times-Roman"/>
          <w:lang w:val="en-IE"/>
        </w:rPr>
        <w:t xml:space="preserve"> at the confidence level of 95%. Notably, the effect on </w:t>
      </w:r>
      <w:r>
        <w:rPr>
          <w:rFonts w:ascii="Times-Italic" w:hAnsi="Times-Italic" w:cs="Times-Italic"/>
          <w:i/>
          <w:iCs/>
          <w:lang w:val="en-IE"/>
        </w:rPr>
        <w:t xml:space="preserve">Pathways to Equity </w:t>
      </w:r>
      <w:r>
        <w:rPr>
          <w:rFonts w:ascii="Times-Roman" w:hAnsi="Times-Roman" w:cs="Times-Roman"/>
          <w:lang w:val="en-IE"/>
        </w:rPr>
        <w:t>topic</w:t>
      </w:r>
    </w:p>
    <w:p w14:paraId="2CDAD8A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prevalence</w:t>
      </w:r>
      <w:proofErr w:type="gramEnd"/>
      <w:r>
        <w:rPr>
          <w:rFonts w:ascii="Times-Roman" w:hAnsi="Times-Roman" w:cs="Times-Roman"/>
          <w:lang w:val="en-IE"/>
        </w:rPr>
        <w:t xml:space="preserve"> is even higher for the last author’s gender compared to the first author’s gender.</w:t>
      </w:r>
    </w:p>
    <w:p w14:paraId="62B56E2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r>
        <w:rPr>
          <w:rFonts w:ascii="Times-Roman" w:hAnsi="Times-Roman" w:cs="Times-Roman"/>
          <w:lang w:val="en-IE"/>
        </w:rPr>
        <w:t xml:space="preserve">Hence, the null hypothesis is rejected for 6 out of 8 topics at the 95% confidence level; and </w:t>
      </w:r>
      <w:r>
        <w:rPr>
          <w:rFonts w:ascii="Times-Italic" w:hAnsi="Times-Italic" w:cs="Times-Italic"/>
          <w:i/>
          <w:iCs/>
          <w:lang w:val="en-IE"/>
        </w:rPr>
        <w:t>H2</w:t>
      </w:r>
    </w:p>
    <w:p w14:paraId="654ED96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that</w:t>
      </w:r>
      <w:proofErr w:type="gramEnd"/>
      <w:r>
        <w:rPr>
          <w:rFonts w:ascii="Times-Roman" w:hAnsi="Times-Roman" w:cs="Times-Roman"/>
          <w:lang w:val="en-IE"/>
        </w:rPr>
        <w:t xml:space="preserve"> female researchers in the position of the last author tend to include </w:t>
      </w:r>
      <w:r>
        <w:rPr>
          <w:rFonts w:ascii="Times-Italic" w:hAnsi="Times-Italic" w:cs="Times-Italic"/>
          <w:i/>
          <w:iCs/>
          <w:lang w:val="en-IE"/>
        </w:rPr>
        <w:t xml:space="preserve">justice </w:t>
      </w:r>
      <w:r>
        <w:rPr>
          <w:rFonts w:ascii="Times-Roman" w:hAnsi="Times-Roman" w:cs="Times-Roman"/>
          <w:lang w:val="en-IE"/>
        </w:rPr>
        <w:t>topics in their</w:t>
      </w:r>
    </w:p>
    <w:p w14:paraId="1CF82AF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research</w:t>
      </w:r>
      <w:proofErr w:type="gramEnd"/>
      <w:r>
        <w:rPr>
          <w:rFonts w:ascii="Times-Roman" w:hAnsi="Times-Roman" w:cs="Times-Roman"/>
          <w:lang w:val="en-IE"/>
        </w:rPr>
        <w:t xml:space="preserve"> on climate change adaptation policy more often than male researchers in the same</w:t>
      </w:r>
    </w:p>
    <w:p w14:paraId="77948BE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position</w:t>
      </w:r>
      <w:proofErr w:type="gramEnd"/>
      <w:r>
        <w:rPr>
          <w:rFonts w:ascii="Times-Roman" w:hAnsi="Times-Roman" w:cs="Times-Roman"/>
          <w:lang w:val="en-IE"/>
        </w:rPr>
        <w:t xml:space="preserve"> is accepted.</w:t>
      </w:r>
    </w:p>
    <w:p w14:paraId="18C7549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61</w:t>
      </w:r>
    </w:p>
    <w:p w14:paraId="3205DA1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r>
        <w:rPr>
          <w:rFonts w:ascii="Times-Bold" w:hAnsi="Times-Bold" w:cs="Times-Bold"/>
          <w:b/>
          <w:bCs/>
          <w:sz w:val="20"/>
          <w:szCs w:val="20"/>
          <w:lang w:val="en-IE"/>
        </w:rPr>
        <w:t xml:space="preserve">Figure 7. </w:t>
      </w:r>
      <w:r>
        <w:rPr>
          <w:rFonts w:ascii="Times-Roman" w:hAnsi="Times-Roman" w:cs="Times-Roman"/>
          <w:sz w:val="20"/>
          <w:szCs w:val="20"/>
          <w:lang w:val="en-IE"/>
        </w:rPr>
        <w:t>Mean effect of</w:t>
      </w:r>
    </w:p>
    <w:p w14:paraId="258C49A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last author gender on</w:t>
      </w:r>
    </w:p>
    <w:p w14:paraId="11F3107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the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topic proportion</w:t>
      </w:r>
    </w:p>
    <w:p w14:paraId="34CC96C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relative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to the mean topic</w:t>
      </w:r>
    </w:p>
    <w:p w14:paraId="27C1247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prevalence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 the corpus</w:t>
      </w:r>
    </w:p>
    <w:p w14:paraId="379FB5D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with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95% confidence</w:t>
      </w:r>
    </w:p>
    <w:p w14:paraId="05104BE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interval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>. The topics are</w:t>
      </w:r>
    </w:p>
    <w:p w14:paraId="5D3BCED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arranged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by topic</w:t>
      </w:r>
    </w:p>
    <w:p w14:paraId="5A7B726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sz w:val="20"/>
          <w:szCs w:val="20"/>
          <w:lang w:val="en-IE"/>
        </w:rPr>
        <w:t>prevalence</w:t>
      </w:r>
      <w:proofErr w:type="gramEnd"/>
      <w:r>
        <w:rPr>
          <w:rFonts w:ascii="Times-Roman" w:hAnsi="Times-Roman" w:cs="Times-Roman"/>
          <w:sz w:val="20"/>
          <w:szCs w:val="20"/>
          <w:lang w:val="en-IE"/>
        </w:rPr>
        <w:t xml:space="preserve"> in the corpus.</w:t>
      </w:r>
    </w:p>
    <w:p w14:paraId="4CE1119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With reference to the gender composition of the full author group, the mean effects on topic</w:t>
      </w:r>
    </w:p>
    <w:p w14:paraId="716CB9D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proportions</w:t>
      </w:r>
      <w:proofErr w:type="gramEnd"/>
      <w:r>
        <w:rPr>
          <w:rFonts w:ascii="Times-Roman" w:hAnsi="Times-Roman" w:cs="Times-Roman"/>
          <w:lang w:val="en-IE"/>
        </w:rPr>
        <w:t xml:space="preserve"> of the relevant topics are depicted in Figure 7, whereas the topical space reduced</w:t>
      </w:r>
    </w:p>
    <w:p w14:paraId="7321CA0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in</w:t>
      </w:r>
      <w:proofErr w:type="gramEnd"/>
      <w:r>
        <w:rPr>
          <w:rFonts w:ascii="Times-Roman" w:hAnsi="Times-Roman" w:cs="Times-Roman"/>
          <w:lang w:val="en-IE"/>
        </w:rPr>
        <w:t xml:space="preserve"> dimensionality to 2 dimensions is shown in the Supplementary Figure 6. Therein, the mean</w:t>
      </w:r>
    </w:p>
    <w:p w14:paraId="7250BB2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positive</w:t>
      </w:r>
      <w:proofErr w:type="gramEnd"/>
      <w:r>
        <w:rPr>
          <w:rFonts w:ascii="Times-Roman" w:hAnsi="Times-Roman" w:cs="Times-Roman"/>
          <w:lang w:val="en-IE"/>
        </w:rPr>
        <w:t xml:space="preserve"> difference in topic proportion for the topic </w:t>
      </w:r>
      <w:r>
        <w:rPr>
          <w:rFonts w:ascii="Times-Italic" w:hAnsi="Times-Italic" w:cs="Times-Italic"/>
          <w:i/>
          <w:iCs/>
          <w:lang w:val="en-IE"/>
        </w:rPr>
        <w:t xml:space="preserve">Pathways to Equity </w:t>
      </w:r>
      <w:r>
        <w:rPr>
          <w:rFonts w:ascii="Times-Roman" w:hAnsi="Times-Roman" w:cs="Times-Roman"/>
          <w:lang w:val="en-IE"/>
        </w:rPr>
        <w:t>is even larger compared</w:t>
      </w:r>
    </w:p>
    <w:p w14:paraId="1E29633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</w:t>
      </w:r>
      <w:proofErr w:type="gramEnd"/>
      <w:r>
        <w:rPr>
          <w:rFonts w:ascii="Times-Roman" w:hAnsi="Times-Roman" w:cs="Times-Roman"/>
          <w:lang w:val="en-IE"/>
        </w:rPr>
        <w:t xml:space="preserve"> the effects of the first or the last author’s genders. Rather similarly to what was described</w:t>
      </w:r>
    </w:p>
    <w:p w14:paraId="34D04C4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above</w:t>
      </w:r>
      <w:proofErr w:type="gramEnd"/>
      <w:r>
        <w:rPr>
          <w:rFonts w:ascii="Times-Roman" w:hAnsi="Times-Roman" w:cs="Times-Roman"/>
          <w:lang w:val="en-IE"/>
        </w:rPr>
        <w:t>, I also observe positive significant effects of the majority author gender being predicted</w:t>
      </w:r>
    </w:p>
    <w:p w14:paraId="360A75E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as</w:t>
      </w:r>
      <w:proofErr w:type="gramEnd"/>
      <w:r>
        <w:rPr>
          <w:rFonts w:ascii="Times-Roman" w:hAnsi="Times-Roman" w:cs="Times-Roman"/>
          <w:lang w:val="en-IE"/>
        </w:rPr>
        <w:t xml:space="preserve"> female on the topic prevalence of </w:t>
      </w:r>
      <w:r>
        <w:rPr>
          <w:rFonts w:ascii="Times-Italic" w:hAnsi="Times-Italic" w:cs="Times-Italic"/>
          <w:i/>
          <w:iCs/>
          <w:lang w:val="en-IE"/>
        </w:rPr>
        <w:t>Local Communities, Health and Gender, Food Security,</w:t>
      </w:r>
    </w:p>
    <w:p w14:paraId="4A5A681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and</w:t>
      </w:r>
      <w:proofErr w:type="gramEnd"/>
      <w:r>
        <w:rPr>
          <w:rFonts w:ascii="Times-Roman" w:hAnsi="Times-Roman" w:cs="Times-Roman"/>
          <w:lang w:val="en-IE"/>
        </w:rPr>
        <w:t xml:space="preserve"> </w:t>
      </w:r>
      <w:r>
        <w:rPr>
          <w:rFonts w:ascii="Times-Italic" w:hAnsi="Times-Italic" w:cs="Times-Italic"/>
          <w:i/>
          <w:iCs/>
          <w:lang w:val="en-IE"/>
        </w:rPr>
        <w:t xml:space="preserve">Displacement and Mobility </w:t>
      </w:r>
      <w:r>
        <w:rPr>
          <w:rFonts w:ascii="Times-Roman" w:hAnsi="Times-Roman" w:cs="Times-Roman"/>
          <w:lang w:val="en-IE"/>
        </w:rPr>
        <w:t xml:space="preserve">at the 95% confidence interval. On the other hand, </w:t>
      </w:r>
      <w:r>
        <w:rPr>
          <w:rFonts w:ascii="Times-Italic" w:hAnsi="Times-Italic" w:cs="Times-Italic"/>
          <w:i/>
          <w:iCs/>
          <w:lang w:val="en-IE"/>
        </w:rPr>
        <w:t>Socio-</w:t>
      </w:r>
    </w:p>
    <w:p w14:paraId="09587BF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Economic Vulnerability, Developing Countries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Island Territories </w:t>
      </w:r>
      <w:r>
        <w:rPr>
          <w:rFonts w:ascii="Times-Roman" w:hAnsi="Times-Roman" w:cs="Times-Roman"/>
          <w:lang w:val="en-IE"/>
        </w:rPr>
        <w:t>do not appear to be</w:t>
      </w:r>
    </w:p>
    <w:p w14:paraId="2298C0B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significantly</w:t>
      </w:r>
      <w:proofErr w:type="gramEnd"/>
      <w:r>
        <w:rPr>
          <w:rFonts w:ascii="Times-Roman" w:hAnsi="Times-Roman" w:cs="Times-Roman"/>
          <w:lang w:val="en-IE"/>
        </w:rPr>
        <w:t xml:space="preserve"> positively correlated to the gender of the majority of the research group being</w:t>
      </w:r>
    </w:p>
    <w:p w14:paraId="592634B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estimated</w:t>
      </w:r>
      <w:proofErr w:type="gramEnd"/>
      <w:r>
        <w:rPr>
          <w:rFonts w:ascii="Times-Roman" w:hAnsi="Times-Roman" w:cs="Times-Roman"/>
          <w:lang w:val="en-IE"/>
        </w:rPr>
        <w:t xml:space="preserve"> as female. Thus, the null hypothesis is rejected at the 95% confidence interval for 5</w:t>
      </w:r>
    </w:p>
    <w:p w14:paraId="29C0996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out</w:t>
      </w:r>
      <w:proofErr w:type="gramEnd"/>
      <w:r>
        <w:rPr>
          <w:rFonts w:ascii="Times-Roman" w:hAnsi="Times-Roman" w:cs="Times-Roman"/>
          <w:lang w:val="en-IE"/>
        </w:rPr>
        <w:t xml:space="preserve"> of 8 topics; and </w:t>
      </w:r>
      <w:r>
        <w:rPr>
          <w:rFonts w:ascii="Times-Italic" w:hAnsi="Times-Italic" w:cs="Times-Italic"/>
          <w:i/>
          <w:iCs/>
          <w:lang w:val="en-IE"/>
        </w:rPr>
        <w:t xml:space="preserve">H3 </w:t>
      </w:r>
      <w:r>
        <w:rPr>
          <w:rFonts w:ascii="Times-Roman" w:hAnsi="Times-Roman" w:cs="Times-Roman"/>
          <w:lang w:val="en-IE"/>
        </w:rPr>
        <w:t>that research groups predominantly comprised of women researchers</w:t>
      </w:r>
    </w:p>
    <w:p w14:paraId="5CCA179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pursue</w:t>
      </w:r>
      <w:proofErr w:type="gramEnd"/>
      <w:r>
        <w:rPr>
          <w:rFonts w:ascii="Times-Roman" w:hAnsi="Times-Roman" w:cs="Times-Roman"/>
          <w:lang w:val="en-IE"/>
        </w:rPr>
        <w:t xml:space="preserve"> </w:t>
      </w:r>
      <w:r>
        <w:rPr>
          <w:rFonts w:ascii="Times-Italic" w:hAnsi="Times-Italic" w:cs="Times-Italic"/>
          <w:i/>
          <w:iCs/>
          <w:lang w:val="en-IE"/>
        </w:rPr>
        <w:t xml:space="preserve">climate justice </w:t>
      </w:r>
      <w:r>
        <w:rPr>
          <w:rFonts w:ascii="Times-Roman" w:hAnsi="Times-Roman" w:cs="Times-Roman"/>
          <w:lang w:val="en-IE"/>
        </w:rPr>
        <w:t>topics more often than those comprised predominantly of men is</w:t>
      </w:r>
    </w:p>
    <w:p w14:paraId="4FF758B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accepted</w:t>
      </w:r>
      <w:proofErr w:type="gramEnd"/>
      <w:r>
        <w:rPr>
          <w:rFonts w:ascii="Times-Roman" w:hAnsi="Times-Roman" w:cs="Times-Roman"/>
          <w:lang w:val="en-IE"/>
        </w:rPr>
        <w:t>.</w:t>
      </w:r>
    </w:p>
    <w:p w14:paraId="5F13370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 xml:space="preserve">From the images of the topical spaces, one can infer that the </w:t>
      </w:r>
      <w:r>
        <w:rPr>
          <w:rFonts w:ascii="Times-Italic" w:hAnsi="Times-Italic" w:cs="Times-Italic"/>
          <w:i/>
          <w:iCs/>
          <w:lang w:val="en-IE"/>
        </w:rPr>
        <w:t xml:space="preserve">climate justice </w:t>
      </w:r>
      <w:r>
        <w:rPr>
          <w:rFonts w:ascii="Times-Roman" w:hAnsi="Times-Roman" w:cs="Times-Roman"/>
          <w:lang w:val="en-IE"/>
        </w:rPr>
        <w:t>topics are rather</w:t>
      </w:r>
    </w:p>
    <w:p w14:paraId="7F33CE0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tightly</w:t>
      </w:r>
      <w:proofErr w:type="gramEnd"/>
      <w:r>
        <w:rPr>
          <w:rFonts w:ascii="Times-Roman" w:hAnsi="Times-Roman" w:cs="Times-Roman"/>
          <w:lang w:val="en-IE"/>
        </w:rPr>
        <w:t xml:space="preserve"> related. In this manner, document clusters associated with </w:t>
      </w:r>
      <w:r>
        <w:rPr>
          <w:rFonts w:ascii="Times-Italic" w:hAnsi="Times-Italic" w:cs="Times-Italic"/>
          <w:i/>
          <w:iCs/>
          <w:lang w:val="en-IE"/>
        </w:rPr>
        <w:t>Pathways to Equity, Gender,</w:t>
      </w:r>
    </w:p>
    <w:p w14:paraId="0172E5D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Socio-Economic Vulnerability,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Island Territories </w:t>
      </w:r>
      <w:r>
        <w:rPr>
          <w:rFonts w:ascii="Times-Roman" w:hAnsi="Times-Roman" w:cs="Times-Roman"/>
          <w:lang w:val="en-IE"/>
        </w:rPr>
        <w:t>appear close to one another in all three</w:t>
      </w:r>
    </w:p>
    <w:p w14:paraId="2FE91F8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visualisations</w:t>
      </w:r>
      <w:proofErr w:type="gramEnd"/>
      <w:r>
        <w:rPr>
          <w:rFonts w:ascii="Times-Roman" w:hAnsi="Times-Roman" w:cs="Times-Roman"/>
          <w:lang w:val="en-IE"/>
        </w:rPr>
        <w:t>. In the Supplementary Figure 2, the evidently higher saturation of female</w:t>
      </w:r>
      <w:r>
        <w:rPr>
          <w:rFonts w:ascii="ArialMT" w:hAnsi="ArialMT" w:cs="ArialMT"/>
          <w:sz w:val="20"/>
          <w:szCs w:val="20"/>
          <w:lang w:val="en-IE"/>
        </w:rPr>
        <w:t>62</w:t>
      </w:r>
    </w:p>
    <w:p w14:paraId="1D6B92D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authored</w:t>
      </w:r>
      <w:proofErr w:type="gramEnd"/>
      <w:r>
        <w:rPr>
          <w:rFonts w:ascii="Times-Roman" w:hAnsi="Times-Roman" w:cs="Times-Roman"/>
          <w:lang w:val="en-IE"/>
        </w:rPr>
        <w:t xml:space="preserve"> articles in the part of the graph covering </w:t>
      </w:r>
      <w:r>
        <w:rPr>
          <w:rFonts w:ascii="Times-Italic" w:hAnsi="Times-Italic" w:cs="Times-Italic"/>
          <w:i/>
          <w:iCs/>
          <w:lang w:val="en-IE"/>
        </w:rPr>
        <w:t xml:space="preserve">climate justice </w:t>
      </w:r>
      <w:r>
        <w:rPr>
          <w:rFonts w:ascii="Times-Roman" w:hAnsi="Times-Roman" w:cs="Times-Roman"/>
          <w:lang w:val="en-IE"/>
        </w:rPr>
        <w:t>topics is a visual</w:t>
      </w:r>
    </w:p>
    <w:p w14:paraId="42ED907F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representation</w:t>
      </w:r>
      <w:proofErr w:type="gramEnd"/>
      <w:r>
        <w:rPr>
          <w:rFonts w:ascii="Times-Roman" w:hAnsi="Times-Roman" w:cs="Times-Roman"/>
          <w:lang w:val="en-IE"/>
        </w:rPr>
        <w:t xml:space="preserve"> of the quantitative results described above. In the Supplementary Figures 4 and</w:t>
      </w:r>
    </w:p>
    <w:p w14:paraId="2ECD2B6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6, however, the trend is less obvious due to general underrepresentation of women in the last</w:t>
      </w:r>
    </w:p>
    <w:p w14:paraId="100790C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author</w:t>
      </w:r>
      <w:proofErr w:type="gramEnd"/>
      <w:r>
        <w:rPr>
          <w:rFonts w:ascii="Times-Roman" w:hAnsi="Times-Roman" w:cs="Times-Roman"/>
          <w:lang w:val="en-IE"/>
        </w:rPr>
        <w:t xml:space="preserve"> positions and as majority of the group. Still, where female authorships do occur is more</w:t>
      </w:r>
    </w:p>
    <w:p w14:paraId="0D49BACC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often</w:t>
      </w:r>
      <w:proofErr w:type="gramEnd"/>
      <w:r>
        <w:rPr>
          <w:rFonts w:ascii="Times-Roman" w:hAnsi="Times-Roman" w:cs="Times-Roman"/>
          <w:lang w:val="en-IE"/>
        </w:rPr>
        <w:t xml:space="preserve"> in the same topical space. The representations of the topical spaces can also be found in</w:t>
      </w:r>
    </w:p>
    <w:p w14:paraId="608FE6C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</w:t>
      </w:r>
      <w:proofErr w:type="gramEnd"/>
      <w:r>
        <w:rPr>
          <w:rFonts w:ascii="Times-Roman" w:hAnsi="Times-Roman" w:cs="Times-Roman"/>
          <w:lang w:val="en-IE"/>
        </w:rPr>
        <w:t xml:space="preserve"> higher resolution in the public repository as described above.</w:t>
      </w:r>
    </w:p>
    <w:p w14:paraId="0B95ECE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For each of the datasets, I also calculated the effects on topic proportions of the control</w:t>
      </w:r>
    </w:p>
    <w:p w14:paraId="11AE877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variables</w:t>
      </w:r>
      <w:proofErr w:type="gramEnd"/>
      <w:r>
        <w:rPr>
          <w:rFonts w:ascii="Times-Roman" w:hAnsi="Times-Roman" w:cs="Times-Roman"/>
          <w:lang w:val="en-IE"/>
        </w:rPr>
        <w:t>, such as GII and journal impact factor, before analysing their interactions with the</w:t>
      </w:r>
    </w:p>
    <w:p w14:paraId="6F8F3AB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  <w:r>
        <w:rPr>
          <w:rFonts w:ascii="Times-Roman" w:hAnsi="Times-Roman" w:cs="Times-Roman"/>
          <w:lang w:val="en-IE"/>
        </w:rPr>
        <w:t xml:space="preserve"> variables. Both the gender inequality index and the journal impact factor values were</w:t>
      </w:r>
    </w:p>
    <w:p w14:paraId="64CB721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split</w:t>
      </w:r>
      <w:proofErr w:type="gramEnd"/>
      <w:r>
        <w:rPr>
          <w:rFonts w:ascii="Times-Roman" w:hAnsi="Times-Roman" w:cs="Times-Roman"/>
          <w:lang w:val="en-IE"/>
        </w:rPr>
        <w:t xml:space="preserve"> into quartiles and further treated as categorical variables, whereby in the regression</w:t>
      </w:r>
    </w:p>
    <w:p w14:paraId="6BE3C10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calculation</w:t>
      </w:r>
      <w:proofErr w:type="gramEnd"/>
      <w:r>
        <w:rPr>
          <w:rFonts w:ascii="Times-Roman" w:hAnsi="Times-Roman" w:cs="Times-Roman"/>
          <w:lang w:val="en-IE"/>
        </w:rPr>
        <w:t xml:space="preserve"> each category got a dummy variable, and the effects of each category were</w:t>
      </w:r>
    </w:p>
    <w:p w14:paraId="1B7114FE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measured</w:t>
      </w:r>
      <w:proofErr w:type="gramEnd"/>
      <w:r>
        <w:rPr>
          <w:rFonts w:ascii="Times-Roman" w:hAnsi="Times-Roman" w:cs="Times-Roman"/>
          <w:lang w:val="en-IE"/>
        </w:rPr>
        <w:t xml:space="preserve"> against the first category, or Q1. As described above, for the GII data, Q1 represented</w:t>
      </w:r>
    </w:p>
    <w:p w14:paraId="5C3F1A0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lowest GII values; and for the journal impact factor data, Q1 represented the highest journal</w:t>
      </w:r>
    </w:p>
    <w:p w14:paraId="7BD682D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impact</w:t>
      </w:r>
      <w:proofErr w:type="gramEnd"/>
      <w:r>
        <w:rPr>
          <w:rFonts w:ascii="Times-Roman" w:hAnsi="Times-Roman" w:cs="Times-Roman"/>
          <w:lang w:val="en-IE"/>
        </w:rPr>
        <w:t xml:space="preserve"> factors. The quartiles had been calculated specifically for the values present in the</w:t>
      </w:r>
    </w:p>
    <w:p w14:paraId="6F674FF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dataset</w:t>
      </w:r>
      <w:proofErr w:type="gramEnd"/>
      <w:r>
        <w:rPr>
          <w:rFonts w:ascii="Times-Roman" w:hAnsi="Times-Roman" w:cs="Times-Roman"/>
          <w:lang w:val="en-IE"/>
        </w:rPr>
        <w:t>. Across the datasets, lower GII is unanimously associated with a significantly higher</w:t>
      </w:r>
    </w:p>
    <w:p w14:paraId="6972D3E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</w:t>
      </w:r>
      <w:proofErr w:type="gramEnd"/>
      <w:r>
        <w:rPr>
          <w:rFonts w:ascii="Times-Roman" w:hAnsi="Times-Roman" w:cs="Times-Roman"/>
          <w:lang w:val="en-IE"/>
        </w:rPr>
        <w:t xml:space="preserve"> proportion for </w:t>
      </w:r>
      <w:r>
        <w:rPr>
          <w:rFonts w:ascii="Times-Italic" w:hAnsi="Times-Italic" w:cs="Times-Italic"/>
          <w:i/>
          <w:iCs/>
          <w:lang w:val="en-IE"/>
        </w:rPr>
        <w:t>Pathways to Equity</w:t>
      </w:r>
      <w:r>
        <w:rPr>
          <w:rFonts w:ascii="Times-Roman" w:hAnsi="Times-Roman" w:cs="Times-Roman"/>
          <w:lang w:val="en-IE"/>
        </w:rPr>
        <w:t xml:space="preserve">, and lower topic proportions for </w:t>
      </w:r>
      <w:r>
        <w:rPr>
          <w:rFonts w:ascii="Times-Italic" w:hAnsi="Times-Italic" w:cs="Times-Italic"/>
          <w:i/>
          <w:iCs/>
          <w:lang w:val="en-IE"/>
        </w:rPr>
        <w:t>Socio-Economic</w:t>
      </w:r>
    </w:p>
    <w:p w14:paraId="7538086D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 xml:space="preserve">Vulnerability, Food Security, Developing Countries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>Gender</w:t>
      </w:r>
      <w:r>
        <w:rPr>
          <w:rFonts w:ascii="Times-Roman" w:hAnsi="Times-Roman" w:cs="Times-Roman"/>
          <w:lang w:val="en-IE"/>
        </w:rPr>
        <w:t>. The effects on other relevant</w:t>
      </w:r>
    </w:p>
    <w:p w14:paraId="01A830B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topic</w:t>
      </w:r>
      <w:proofErr w:type="gramEnd"/>
      <w:r>
        <w:rPr>
          <w:rFonts w:ascii="Times-Roman" w:hAnsi="Times-Roman" w:cs="Times-Roman"/>
          <w:lang w:val="en-IE"/>
        </w:rPr>
        <w:t xml:space="preserve"> proportions are statistically insignificant. By contrast, higher journal impact factor values</w:t>
      </w:r>
    </w:p>
    <w:p w14:paraId="2C60A9C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Italic" w:hAnsi="Times-Italic" w:cs="Times-Italic"/>
          <w:i/>
          <w:iCs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are</w:t>
      </w:r>
      <w:proofErr w:type="gramEnd"/>
      <w:r>
        <w:rPr>
          <w:rFonts w:ascii="Times-Roman" w:hAnsi="Times-Roman" w:cs="Times-Roman"/>
          <w:lang w:val="en-IE"/>
        </w:rPr>
        <w:t xml:space="preserve"> associated with lower topic proportions for </w:t>
      </w:r>
      <w:r>
        <w:rPr>
          <w:rFonts w:ascii="Times-Italic" w:hAnsi="Times-Italic" w:cs="Times-Italic"/>
          <w:i/>
          <w:iCs/>
          <w:lang w:val="en-IE"/>
        </w:rPr>
        <w:t xml:space="preserve">Local Communities, Gender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>Island</w:t>
      </w:r>
    </w:p>
    <w:p w14:paraId="135E08F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Italic" w:hAnsi="Times-Italic" w:cs="Times-Italic"/>
          <w:i/>
          <w:iCs/>
          <w:lang w:val="en-IE"/>
        </w:rPr>
        <w:t>Territories</w:t>
      </w:r>
      <w:r>
        <w:rPr>
          <w:rFonts w:ascii="Times-Roman" w:hAnsi="Times-Roman" w:cs="Times-Roman"/>
          <w:lang w:val="en-IE"/>
        </w:rPr>
        <w:t>, which again highlights previous findings on bias against research on gender bias</w:t>
      </w:r>
    </w:p>
    <w:p w14:paraId="198AD0A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(</w:t>
      </w:r>
      <w:proofErr w:type="spellStart"/>
      <w:r>
        <w:rPr>
          <w:rFonts w:ascii="Times-Roman" w:hAnsi="Times-Roman" w:cs="Times-Roman"/>
          <w:lang w:val="en-IE"/>
        </w:rPr>
        <w:t>Cislak</w:t>
      </w:r>
      <w:proofErr w:type="spellEnd"/>
      <w:r>
        <w:rPr>
          <w:rFonts w:ascii="Times-Roman" w:hAnsi="Times-Roman" w:cs="Times-Roman"/>
          <w:lang w:val="en-IE"/>
        </w:rPr>
        <w:t xml:space="preserve"> et al., 2018). The effects on other topic proportions are negligible. The effects of control</w:t>
      </w:r>
    </w:p>
    <w:p w14:paraId="7D7240A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variables</w:t>
      </w:r>
      <w:proofErr w:type="gramEnd"/>
      <w:r>
        <w:rPr>
          <w:rFonts w:ascii="Times-Roman" w:hAnsi="Times-Roman" w:cs="Times-Roman"/>
          <w:lang w:val="en-IE"/>
        </w:rPr>
        <w:t xml:space="preserve"> across the studied datasets are presented in the figures that can be found in the public</w:t>
      </w:r>
    </w:p>
    <w:p w14:paraId="2326796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repository</w:t>
      </w:r>
      <w:proofErr w:type="gramEnd"/>
      <w:r>
        <w:rPr>
          <w:rFonts w:ascii="Times-Roman" w:hAnsi="Times-Roman" w:cs="Times-Roman"/>
          <w:lang w:val="en-IE"/>
        </w:rPr>
        <w:t>.</w:t>
      </w:r>
    </w:p>
    <w:p w14:paraId="160B5D7A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In order to isolate the effects of author gender from other interfering factors, such as in this</w:t>
      </w:r>
    </w:p>
    <w:p w14:paraId="4D0DBFA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case</w:t>
      </w:r>
      <w:proofErr w:type="gramEnd"/>
      <w:r>
        <w:rPr>
          <w:rFonts w:ascii="Times-Roman" w:hAnsi="Times-Roman" w:cs="Times-Roman"/>
          <w:lang w:val="en-IE"/>
        </w:rPr>
        <w:t xml:space="preserve"> the gender inequality in the country of the institutional affiliation, and the journal impact</w:t>
      </w:r>
    </w:p>
    <w:p w14:paraId="237D40B5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factor</w:t>
      </w:r>
      <w:proofErr w:type="gramEnd"/>
      <w:r>
        <w:rPr>
          <w:rFonts w:ascii="Times-Roman" w:hAnsi="Times-Roman" w:cs="Times-Roman"/>
          <w:lang w:val="en-IE"/>
        </w:rPr>
        <w:t xml:space="preserve"> of the publication, I further examined the interaction coefficients for the gender variables</w:t>
      </w:r>
    </w:p>
    <w:p w14:paraId="1728229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with</w:t>
      </w:r>
      <w:proofErr w:type="gramEnd"/>
      <w:r>
        <w:rPr>
          <w:rFonts w:ascii="Times-Roman" w:hAnsi="Times-Roman" w:cs="Times-Roman"/>
          <w:lang w:val="en-IE"/>
        </w:rPr>
        <w:t xml:space="preserve"> GII quartiles and journal impact factor quartiles. Here, the patterns I observe are only</w:t>
      </w:r>
    </w:p>
    <w:p w14:paraId="79C3D59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somewhat</w:t>
      </w:r>
      <w:proofErr w:type="gramEnd"/>
      <w:r>
        <w:rPr>
          <w:rFonts w:ascii="Times-Roman" w:hAnsi="Times-Roman" w:cs="Times-Roman"/>
          <w:lang w:val="en-IE"/>
        </w:rPr>
        <w:t xml:space="preserve"> similar across the three studied datasets. Generally, introducing interactions with</w:t>
      </w:r>
    </w:p>
    <w:p w14:paraId="68E600C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lower</w:t>
      </w:r>
      <w:proofErr w:type="gramEnd"/>
      <w:r>
        <w:rPr>
          <w:rFonts w:ascii="Times-Roman" w:hAnsi="Times-Roman" w:cs="Times-Roman"/>
          <w:lang w:val="en-IE"/>
        </w:rPr>
        <w:t xml:space="preserve"> GII values (Q3 and Q4) significantly reduced the positive effects of gender variables on</w:t>
      </w:r>
    </w:p>
    <w:p w14:paraId="5AB8ED7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representation</w:t>
      </w:r>
      <w:proofErr w:type="gramEnd"/>
      <w:r>
        <w:rPr>
          <w:rFonts w:ascii="Times-Roman" w:hAnsi="Times-Roman" w:cs="Times-Roman"/>
          <w:lang w:val="en-IE"/>
        </w:rPr>
        <w:t xml:space="preserve"> proportions of topics associated with </w:t>
      </w:r>
      <w:r>
        <w:rPr>
          <w:rFonts w:ascii="Times-Italic" w:hAnsi="Times-Italic" w:cs="Times-Italic"/>
          <w:i/>
          <w:iCs/>
          <w:lang w:val="en-IE"/>
        </w:rPr>
        <w:t>climate justice</w:t>
      </w:r>
      <w:r>
        <w:rPr>
          <w:rFonts w:ascii="Times-Roman" w:hAnsi="Times-Roman" w:cs="Times-Roman"/>
          <w:lang w:val="en-IE"/>
        </w:rPr>
        <w:t>, and increased the</w:t>
      </w:r>
    </w:p>
    <w:p w14:paraId="037AF541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uncertainty</w:t>
      </w:r>
      <w:proofErr w:type="gramEnd"/>
      <w:r>
        <w:rPr>
          <w:rFonts w:ascii="Times-Roman" w:hAnsi="Times-Roman" w:cs="Times-Roman"/>
          <w:lang w:val="en-IE"/>
        </w:rPr>
        <w:t xml:space="preserve"> intervals. However, for the first author gender, the interaction with the Q4 of the</w:t>
      </w:r>
    </w:p>
    <w:p w14:paraId="1F1F7E3B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  <w:lang w:val="en-IE"/>
        </w:rPr>
      </w:pPr>
      <w:r>
        <w:rPr>
          <w:rFonts w:ascii="ArialMT" w:hAnsi="ArialMT" w:cs="ArialMT"/>
          <w:sz w:val="20"/>
          <w:szCs w:val="20"/>
          <w:lang w:val="en-IE"/>
        </w:rPr>
        <w:t>63</w:t>
      </w:r>
    </w:p>
    <w:p w14:paraId="163A591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  <w:r>
        <w:rPr>
          <w:rFonts w:ascii="Times-Roman" w:hAnsi="Times-Roman" w:cs="Times-Roman"/>
          <w:lang w:val="en-IE"/>
        </w:rPr>
        <w:t xml:space="preserve"> inequality index effectively eliminated any positive effects of female authorship,</w:t>
      </w:r>
    </w:p>
    <w:p w14:paraId="57781E38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whereas</w:t>
      </w:r>
      <w:proofErr w:type="gramEnd"/>
      <w:r>
        <w:rPr>
          <w:rFonts w:ascii="Times-Roman" w:hAnsi="Times-Roman" w:cs="Times-Roman"/>
          <w:lang w:val="en-IE"/>
        </w:rPr>
        <w:t xml:space="preserve"> the effect persisted for topics on </w:t>
      </w:r>
      <w:r>
        <w:rPr>
          <w:rFonts w:ascii="Times-Italic" w:hAnsi="Times-Italic" w:cs="Times-Italic"/>
          <w:i/>
          <w:iCs/>
          <w:lang w:val="en-IE"/>
        </w:rPr>
        <w:t xml:space="preserve">Pathways to Equity </w:t>
      </w:r>
      <w:r>
        <w:rPr>
          <w:rFonts w:ascii="Times-Roman" w:hAnsi="Times-Roman" w:cs="Times-Roman"/>
          <w:lang w:val="en-IE"/>
        </w:rPr>
        <w:t xml:space="preserve">and </w:t>
      </w:r>
      <w:r>
        <w:rPr>
          <w:rFonts w:ascii="Times-Italic" w:hAnsi="Times-Italic" w:cs="Times-Italic"/>
          <w:i/>
          <w:iCs/>
          <w:lang w:val="en-IE"/>
        </w:rPr>
        <w:t xml:space="preserve">Gender </w:t>
      </w:r>
      <w:r>
        <w:rPr>
          <w:rFonts w:ascii="Times-Roman" w:hAnsi="Times-Roman" w:cs="Times-Roman"/>
          <w:lang w:val="en-IE"/>
        </w:rPr>
        <w:t>for the variables</w:t>
      </w:r>
    </w:p>
    <w:p w14:paraId="362C2EE6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representing</w:t>
      </w:r>
      <w:proofErr w:type="gramEnd"/>
      <w:r>
        <w:rPr>
          <w:rFonts w:ascii="Times-Roman" w:hAnsi="Times-Roman" w:cs="Times-Roman"/>
          <w:lang w:val="en-IE"/>
        </w:rPr>
        <w:t xml:space="preserve"> the last and majority author genders. The interactions between the </w:t>
      </w:r>
      <w:proofErr w:type="gramStart"/>
      <w:r>
        <w:rPr>
          <w:rFonts w:ascii="Times-Roman" w:hAnsi="Times-Roman" w:cs="Times-Roman"/>
          <w:lang w:val="en-IE"/>
        </w:rPr>
        <w:t>gender</w:t>
      </w:r>
      <w:proofErr w:type="gramEnd"/>
    </w:p>
    <w:p w14:paraId="580FFE4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variables</w:t>
      </w:r>
      <w:proofErr w:type="gramEnd"/>
      <w:r>
        <w:rPr>
          <w:rFonts w:ascii="Times-Roman" w:hAnsi="Times-Roman" w:cs="Times-Roman"/>
          <w:lang w:val="en-IE"/>
        </w:rPr>
        <w:t xml:space="preserve"> and the highest GII values are depicted in the Supplementary Tables 7-9. Interactions</w:t>
      </w:r>
    </w:p>
    <w:p w14:paraId="7899CF23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of</w:t>
      </w:r>
      <w:proofErr w:type="gramEnd"/>
      <w:r>
        <w:rPr>
          <w:rFonts w:ascii="Times-Roman" w:hAnsi="Times-Roman" w:cs="Times-Roman"/>
          <w:lang w:val="en-IE"/>
        </w:rPr>
        <w:t xml:space="preserve"> the gender variables with the journal impact factor values introduce virtually no variability</w:t>
      </w:r>
    </w:p>
    <w:p w14:paraId="3FAC7584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lastRenderedPageBreak/>
        <w:t>to</w:t>
      </w:r>
      <w:proofErr w:type="gramEnd"/>
      <w:r>
        <w:rPr>
          <w:rFonts w:ascii="Times-Roman" w:hAnsi="Times-Roman" w:cs="Times-Roman"/>
          <w:lang w:val="en-IE"/>
        </w:rPr>
        <w:t xml:space="preserve"> the results, apart from the increased uncertainty intervals.</w:t>
      </w:r>
    </w:p>
    <w:p w14:paraId="56250FE9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Overall, the results, even if not entirely homogenous, indicate a positive statistically significant</w:t>
      </w:r>
    </w:p>
    <w:p w14:paraId="66E03802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effect</w:t>
      </w:r>
      <w:proofErr w:type="gramEnd"/>
      <w:r>
        <w:rPr>
          <w:rFonts w:ascii="Times-Roman" w:hAnsi="Times-Roman" w:cs="Times-Roman"/>
          <w:lang w:val="en-IE"/>
        </w:rPr>
        <w:t xml:space="preserve"> between conceptual and supervising author being a woman, as well as the majority of</w:t>
      </w:r>
    </w:p>
    <w:p w14:paraId="42D180D0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proofErr w:type="gramStart"/>
      <w:r>
        <w:rPr>
          <w:rFonts w:ascii="Times-Roman" w:hAnsi="Times-Roman" w:cs="Times-Roman"/>
          <w:lang w:val="en-IE"/>
        </w:rPr>
        <w:t>the</w:t>
      </w:r>
      <w:proofErr w:type="gramEnd"/>
      <w:r>
        <w:rPr>
          <w:rFonts w:ascii="Times-Roman" w:hAnsi="Times-Roman" w:cs="Times-Roman"/>
          <w:lang w:val="en-IE"/>
        </w:rPr>
        <w:t xml:space="preserve"> research group being women, and the inclusion of climate justice topics into their agenda.</w:t>
      </w:r>
    </w:p>
    <w:p w14:paraId="7A478E77" w14:textId="77777777" w:rsidR="001E356F" w:rsidRDefault="001E356F" w:rsidP="001E356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lang w:val="en-IE"/>
        </w:rPr>
      </w:pPr>
      <w:r>
        <w:rPr>
          <w:rFonts w:ascii="Times-Roman" w:hAnsi="Times-Roman" w:cs="Times-Roman"/>
          <w:lang w:val="en-IE"/>
        </w:rPr>
        <w:t>The variation in the results is attributed to the level of authority or effective power different</w:t>
      </w:r>
    </w:p>
    <w:p w14:paraId="2869DE00" w14:textId="26316271" w:rsidR="00EF5EEC" w:rsidRDefault="001E356F" w:rsidP="001E356F">
      <w:pPr>
        <w:rPr>
          <w:rFonts w:eastAsiaTheme="majorEastAsia"/>
          <w:sz w:val="26"/>
          <w:szCs w:val="26"/>
        </w:rPr>
      </w:pPr>
      <w:proofErr w:type="gramStart"/>
      <w:r>
        <w:rPr>
          <w:rFonts w:ascii="Times-Roman" w:hAnsi="Times-Roman" w:cs="Times-Roman"/>
          <w:lang w:val="en-IE"/>
        </w:rPr>
        <w:t>authorship</w:t>
      </w:r>
      <w:proofErr w:type="gramEnd"/>
      <w:r>
        <w:rPr>
          <w:rFonts w:ascii="Times-Roman" w:hAnsi="Times-Roman" w:cs="Times-Roman"/>
          <w:lang w:val="en-IE"/>
        </w:rPr>
        <w:t xml:space="preserve"> positions are associated with.</w:t>
      </w:r>
      <w:r w:rsidR="00EF5EEC">
        <w:br w:type="page"/>
      </w:r>
    </w:p>
    <w:p w14:paraId="28598A92" w14:textId="23407B83" w:rsidR="00EF5EEC" w:rsidRDefault="00EF5EEC" w:rsidP="00B268CB">
      <w:pPr>
        <w:pStyle w:val="berschrift2"/>
      </w:pPr>
      <w:r>
        <w:lastRenderedPageBreak/>
        <w:t>Discussion</w:t>
      </w:r>
      <w:r w:rsidR="00ED6FD3">
        <w:t xml:space="preserve"> (750</w:t>
      </w:r>
      <w:r w:rsidR="001E356F">
        <w:t>-500</w:t>
      </w:r>
      <w:r w:rsidR="00ED6FD3">
        <w:t>)</w:t>
      </w:r>
    </w:p>
    <w:p w14:paraId="3CFAD68F" w14:textId="7E05EDCF" w:rsidR="001E356F" w:rsidRDefault="001E356F" w:rsidP="001E356F"/>
    <w:p w14:paraId="68B40B51" w14:textId="77777777" w:rsidR="001E356F" w:rsidRDefault="001E356F" w:rsidP="001E356F">
      <w:r>
        <w:t>The omnipresence of implicit bias in social structures makes it particularly difficult to</w:t>
      </w:r>
    </w:p>
    <w:p w14:paraId="5E231404" w14:textId="77777777" w:rsidR="001E356F" w:rsidRDefault="001E356F" w:rsidP="001E356F">
      <w:proofErr w:type="gramStart"/>
      <w:r>
        <w:t>disentangle</w:t>
      </w:r>
      <w:proofErr w:type="gramEnd"/>
      <w:r>
        <w:t xml:space="preserve"> specific causal effects of the author’s gender on topic preference. Hence, as </w:t>
      </w:r>
      <w:proofErr w:type="gramStart"/>
      <w:r>
        <w:t>its</w:t>
      </w:r>
      <w:proofErr w:type="gramEnd"/>
    </w:p>
    <w:p w14:paraId="02C3C562" w14:textId="77777777" w:rsidR="001E356F" w:rsidRDefault="001E356F" w:rsidP="001E356F">
      <w:proofErr w:type="gramStart"/>
      <w:r>
        <w:t>author</w:t>
      </w:r>
      <w:proofErr w:type="gramEnd"/>
      <w:r>
        <w:t>, I acknowledge that the results put forward in this paper may inherit the implicit biases</w:t>
      </w:r>
    </w:p>
    <w:p w14:paraId="2B77F19B" w14:textId="77777777" w:rsidR="001E356F" w:rsidRDefault="001E356F" w:rsidP="001E356F">
      <w:proofErr w:type="gramStart"/>
      <w:r>
        <w:t>present</w:t>
      </w:r>
      <w:proofErr w:type="gramEnd"/>
      <w:r>
        <w:t xml:space="preserve"> in academia. In other words, one must interpret the results of this analysis with caution,</w:t>
      </w:r>
    </w:p>
    <w:p w14:paraId="337C9935" w14:textId="77777777" w:rsidR="001E356F" w:rsidRDefault="001E356F" w:rsidP="001E356F">
      <w:proofErr w:type="gramStart"/>
      <w:r>
        <w:t>and</w:t>
      </w:r>
      <w:proofErr w:type="gramEnd"/>
      <w:r>
        <w:t xml:space="preserve"> keep in mind the limitations described above, as well as the precision metrics of the</w:t>
      </w:r>
    </w:p>
    <w:p w14:paraId="4E0E6530" w14:textId="77777777" w:rsidR="001E356F" w:rsidRDefault="001E356F" w:rsidP="001E356F">
      <w:proofErr w:type="gramStart"/>
      <w:r>
        <w:t>implemented</w:t>
      </w:r>
      <w:proofErr w:type="gramEnd"/>
      <w:r>
        <w:t xml:space="preserve"> tools.</w:t>
      </w:r>
    </w:p>
    <w:p w14:paraId="194CC199" w14:textId="77777777" w:rsidR="001E356F" w:rsidRDefault="001E356F" w:rsidP="001E356F">
      <w:r>
        <w:t>As has been demonstrated, the rate of women participation in research on climate change</w:t>
      </w:r>
    </w:p>
    <w:p w14:paraId="30ABD849" w14:textId="77777777" w:rsidR="001E356F" w:rsidRDefault="001E356F" w:rsidP="001E356F">
      <w:proofErr w:type="gramStart"/>
      <w:r>
        <w:t>adaptation</w:t>
      </w:r>
      <w:proofErr w:type="gramEnd"/>
      <w:r>
        <w:t xml:space="preserve"> policy at approximately 39% is higher than for other previously analysed scientific</w:t>
      </w:r>
    </w:p>
    <w:p w14:paraId="4B9529DB" w14:textId="77777777" w:rsidR="001E356F" w:rsidRDefault="001E356F" w:rsidP="001E356F">
      <w:proofErr w:type="gramStart"/>
      <w:r>
        <w:t>areas</w:t>
      </w:r>
      <w:proofErr w:type="gramEnd"/>
      <w:r>
        <w:t>. However, it drops significantly with a higher status - only roughly 30% of project</w:t>
      </w:r>
    </w:p>
    <w:p w14:paraId="34739F62" w14:textId="77777777" w:rsidR="001E356F" w:rsidRDefault="001E356F" w:rsidP="001E356F">
      <w:proofErr w:type="gramStart"/>
      <w:r>
        <w:t>supervisors</w:t>
      </w:r>
      <w:proofErr w:type="gramEnd"/>
      <w:r>
        <w:t xml:space="preserve"> in the field are predicted to be female; and the observed collaboration patterns</w:t>
      </w:r>
    </w:p>
    <w:p w14:paraId="52B650DC" w14:textId="77777777" w:rsidR="001E356F" w:rsidRDefault="001E356F" w:rsidP="001E356F">
      <w:proofErr w:type="gramStart"/>
      <w:r>
        <w:t>further</w:t>
      </w:r>
      <w:proofErr w:type="gramEnd"/>
      <w:r>
        <w:t xml:space="preserve"> highlight the gender gap persistent in climate science. Furthermore, with some </w:t>
      </w:r>
      <w:proofErr w:type="spellStart"/>
      <w:r>
        <w:t>topicspecific</w:t>
      </w:r>
      <w:proofErr w:type="spellEnd"/>
    </w:p>
    <w:p w14:paraId="3748F518" w14:textId="77777777" w:rsidR="001E356F" w:rsidRDefault="001E356F" w:rsidP="001E356F">
      <w:proofErr w:type="gramStart"/>
      <w:r>
        <w:t>variability</w:t>
      </w:r>
      <w:proofErr w:type="gramEnd"/>
      <w:r>
        <w:t>, justice considerations appear to dominate the agenda mostly for articles</w:t>
      </w:r>
    </w:p>
    <w:p w14:paraId="04EF6626" w14:textId="77777777" w:rsidR="001E356F" w:rsidRDefault="001E356F" w:rsidP="001E356F">
      <w:proofErr w:type="gramStart"/>
      <w:r>
        <w:t>authored</w:t>
      </w:r>
      <w:proofErr w:type="gramEnd"/>
      <w:r>
        <w:t xml:space="preserve"> by women, as hypotheses suggest. Hence, this analysis supports the centrality of</w:t>
      </w:r>
    </w:p>
    <w:p w14:paraId="6F2E7DC5" w14:textId="77777777" w:rsidR="001E356F" w:rsidRDefault="001E356F" w:rsidP="001E356F">
      <w:proofErr w:type="gramStart"/>
      <w:r>
        <w:t>intersectional</w:t>
      </w:r>
      <w:proofErr w:type="gramEnd"/>
      <w:r>
        <w:t xml:space="preserve"> feminism to the adoption of climate justice framework in related research.</w:t>
      </w:r>
    </w:p>
    <w:p w14:paraId="659BD0B8" w14:textId="77777777" w:rsidR="001E356F" w:rsidRDefault="001E356F" w:rsidP="001E356F">
      <w:r>
        <w:t>I am aware of the possibility that the findings presented here could be misinterpreted and</w:t>
      </w:r>
    </w:p>
    <w:p w14:paraId="25A32140" w14:textId="77777777" w:rsidR="001E356F" w:rsidRDefault="001E356F" w:rsidP="001E356F">
      <w:proofErr w:type="gramStart"/>
      <w:r>
        <w:t>misused</w:t>
      </w:r>
      <w:proofErr w:type="gramEnd"/>
      <w:r>
        <w:t xml:space="preserve"> to support the argument that the level of scientific expertise somehow varies by gender</w:t>
      </w:r>
    </w:p>
    <w:p w14:paraId="7E3F5822" w14:textId="77777777" w:rsidR="001E356F" w:rsidRDefault="001E356F" w:rsidP="001E356F">
      <w:proofErr w:type="gramStart"/>
      <w:r>
        <w:t>or</w:t>
      </w:r>
      <w:proofErr w:type="gramEnd"/>
      <w:r>
        <w:t xml:space="preserve"> that the gender of an author of a scientific article in any way affects its validity. On the other</w:t>
      </w:r>
    </w:p>
    <w:p w14:paraId="5F24FFEB" w14:textId="77777777" w:rsidR="001E356F" w:rsidRDefault="001E356F" w:rsidP="001E356F">
      <w:proofErr w:type="gramStart"/>
      <w:r>
        <w:t>hand</w:t>
      </w:r>
      <w:proofErr w:type="gramEnd"/>
      <w:r>
        <w:t>, as set out in the beginning of the paper, I firmly believe that encouraging diversity in</w:t>
      </w:r>
    </w:p>
    <w:p w14:paraId="297AC60B" w14:textId="77777777" w:rsidR="001E356F" w:rsidRDefault="001E356F" w:rsidP="001E356F">
      <w:proofErr w:type="gramStart"/>
      <w:r>
        <w:t>research</w:t>
      </w:r>
      <w:proofErr w:type="gramEnd"/>
      <w:r>
        <w:t xml:space="preserve"> teams as well as in policymaking processes ensures higher cognitive ability,</w:t>
      </w:r>
    </w:p>
    <w:p w14:paraId="660C6E82" w14:textId="77777777" w:rsidR="001E356F" w:rsidRDefault="001E356F" w:rsidP="001E356F">
      <w:proofErr w:type="gramStart"/>
      <w:r>
        <w:t>inventiveness</w:t>
      </w:r>
      <w:proofErr w:type="gramEnd"/>
      <w:r>
        <w:t xml:space="preserve"> and fairness of the procedures and outputs. Furthermore, I completely disagree</w:t>
      </w:r>
    </w:p>
    <w:p w14:paraId="05F85B41" w14:textId="77777777" w:rsidR="001E356F" w:rsidRDefault="001E356F" w:rsidP="001E356F">
      <w:proofErr w:type="gramStart"/>
      <w:r>
        <w:t>with</w:t>
      </w:r>
      <w:proofErr w:type="gramEnd"/>
      <w:r>
        <w:t xml:space="preserve"> the idea of evaluating any scholarly work, or any work for that matter, based on the</w:t>
      </w:r>
    </w:p>
    <w:p w14:paraId="23D180EA" w14:textId="77777777" w:rsidR="001E356F" w:rsidRDefault="001E356F" w:rsidP="001E356F">
      <w:proofErr w:type="gramStart"/>
      <w:r>
        <w:t>person’s</w:t>
      </w:r>
      <w:proofErr w:type="gramEnd"/>
      <w:r>
        <w:t xml:space="preserve"> gender.</w:t>
      </w:r>
    </w:p>
    <w:p w14:paraId="374B629B" w14:textId="77777777" w:rsidR="001E356F" w:rsidRDefault="001E356F" w:rsidP="001E356F">
      <w:r>
        <w:t>I would also like to highlight that a qualitative analysis is recommended to assess causal links</w:t>
      </w:r>
    </w:p>
    <w:p w14:paraId="6212A6BA" w14:textId="77777777" w:rsidR="001E356F" w:rsidRDefault="001E356F" w:rsidP="001E356F">
      <w:proofErr w:type="gramStart"/>
      <w:r>
        <w:t>between</w:t>
      </w:r>
      <w:proofErr w:type="gramEnd"/>
      <w:r>
        <w:t xml:space="preserve"> author’s gender identity and the topical output of their research. An in-depth review</w:t>
      </w:r>
    </w:p>
    <w:p w14:paraId="00932649" w14:textId="77777777" w:rsidR="001E356F" w:rsidRDefault="001E356F" w:rsidP="001E356F">
      <w:proofErr w:type="gramStart"/>
      <w:r>
        <w:t>of</w:t>
      </w:r>
      <w:proofErr w:type="gramEnd"/>
      <w:r>
        <w:t xml:space="preserve"> the articles associated with climate justice topics would be necessary to be able to say to</w:t>
      </w:r>
    </w:p>
    <w:p w14:paraId="28306389" w14:textId="77777777" w:rsidR="001E356F" w:rsidRDefault="001E356F" w:rsidP="001E356F">
      <w:proofErr w:type="gramStart"/>
      <w:r>
        <w:t>which</w:t>
      </w:r>
      <w:proofErr w:type="gramEnd"/>
      <w:r>
        <w:t xml:space="preserve"> degree these are representative of the interests of the socially marginalised groups.</w:t>
      </w:r>
    </w:p>
    <w:p w14:paraId="6C98B280" w14:textId="77777777" w:rsidR="001E356F" w:rsidRDefault="001E356F" w:rsidP="001E356F"/>
    <w:p w14:paraId="0D3287B2" w14:textId="279DD247" w:rsidR="001E356F" w:rsidRDefault="001E356F" w:rsidP="001E356F">
      <w:r>
        <w:t>Another interesting aspect of this relationship, which is not covered in this analysis, is the</w:t>
      </w:r>
    </w:p>
    <w:p w14:paraId="668C728E" w14:textId="77777777" w:rsidR="001E356F" w:rsidRDefault="001E356F" w:rsidP="001E356F">
      <w:proofErr w:type="gramStart"/>
      <w:r>
        <w:t>funding</w:t>
      </w:r>
      <w:proofErr w:type="gramEnd"/>
      <w:r>
        <w:t xml:space="preserve"> source and its causality on the topical contents and research group characteristics.</w:t>
      </w:r>
    </w:p>
    <w:p w14:paraId="3513A8F3" w14:textId="77777777" w:rsidR="001E356F" w:rsidRDefault="001E356F" w:rsidP="001E356F">
      <w:r>
        <w:t>Regarding the methods described here, they can be replicated and applied to different datasets,</w:t>
      </w:r>
    </w:p>
    <w:p w14:paraId="4E453351" w14:textId="77777777" w:rsidR="001E356F" w:rsidRDefault="001E356F" w:rsidP="001E356F">
      <w:proofErr w:type="gramStart"/>
      <w:r>
        <w:lastRenderedPageBreak/>
        <w:t>as</w:t>
      </w:r>
      <w:proofErr w:type="gramEnd"/>
      <w:r>
        <w:t xml:space="preserve"> well as enhanced through implementation of a different gender estimation tool or further</w:t>
      </w:r>
    </w:p>
    <w:p w14:paraId="4FCE7760" w14:textId="77777777" w:rsidR="001E356F" w:rsidRDefault="001E356F" w:rsidP="001E356F">
      <w:proofErr w:type="gramStart"/>
      <w:r>
        <w:t>machine-assisted</w:t>
      </w:r>
      <w:proofErr w:type="gramEnd"/>
      <w:r>
        <w:t xml:space="preserve"> topical classification as described in previous literature.</w:t>
      </w:r>
    </w:p>
    <w:p w14:paraId="3EC68C9F" w14:textId="77777777" w:rsidR="001E356F" w:rsidRDefault="001E356F" w:rsidP="001E356F">
      <w:r>
        <w:t>Finally, unless an in-depth qualitative study is conducted, one cannot judge whether the effect</w:t>
      </w:r>
    </w:p>
    <w:p w14:paraId="620D7512" w14:textId="77777777" w:rsidR="001E356F" w:rsidRDefault="001E356F" w:rsidP="001E356F">
      <w:proofErr w:type="gramStart"/>
      <w:r>
        <w:t>on</w:t>
      </w:r>
      <w:proofErr w:type="gramEnd"/>
      <w:r>
        <w:t xml:space="preserve"> topic proportion does indeed relate to the author’s gender and associated levels of awareness</w:t>
      </w:r>
    </w:p>
    <w:p w14:paraId="39510E0E" w14:textId="77777777" w:rsidR="001E356F" w:rsidRDefault="001E356F" w:rsidP="001E356F">
      <w:proofErr w:type="gramStart"/>
      <w:r>
        <w:t>towards</w:t>
      </w:r>
      <w:proofErr w:type="gramEnd"/>
      <w:r>
        <w:t xml:space="preserve"> the needs of the socially marginalised groups, or to the phenomenon of being</w:t>
      </w:r>
    </w:p>
    <w:p w14:paraId="7594F2BE" w14:textId="77777777" w:rsidR="001E356F" w:rsidRDefault="001E356F" w:rsidP="001E356F">
      <w:r>
        <w:t>‘</w:t>
      </w:r>
      <w:proofErr w:type="spellStart"/>
      <w:proofErr w:type="gramStart"/>
      <w:r>
        <w:t>ghettoed</w:t>
      </w:r>
      <w:proofErr w:type="spellEnd"/>
      <w:proofErr w:type="gramEnd"/>
      <w:r>
        <w:t>’ to ‘more’ or ‘less’ scientific subfields based on the scholar’s gender by the dominant</w:t>
      </w:r>
    </w:p>
    <w:p w14:paraId="6E31640C" w14:textId="3904C7FE" w:rsidR="001E356F" w:rsidRDefault="001E356F" w:rsidP="001E356F">
      <w:proofErr w:type="gramStart"/>
      <w:r>
        <w:t>practices</w:t>
      </w:r>
      <w:proofErr w:type="gramEnd"/>
      <w:r>
        <w:t>.</w:t>
      </w:r>
    </w:p>
    <w:p w14:paraId="07793FE8" w14:textId="77777777" w:rsidR="001E356F" w:rsidRDefault="001E356F" w:rsidP="001E356F"/>
    <w:p w14:paraId="77D81877" w14:textId="77777777" w:rsidR="001E356F" w:rsidRDefault="001E356F" w:rsidP="001E356F">
      <w:r>
        <w:t>Overall, this study presents a first insight into the topical space of the climate change adaptation</w:t>
      </w:r>
    </w:p>
    <w:p w14:paraId="382F9407" w14:textId="77777777" w:rsidR="001E356F" w:rsidRDefault="001E356F" w:rsidP="001E356F">
      <w:proofErr w:type="gramStart"/>
      <w:r>
        <w:t>policy</w:t>
      </w:r>
      <w:proofErr w:type="gramEnd"/>
      <w:r>
        <w:t xml:space="preserve"> literature, where links between the author’s gender and prevalence of topics related to</w:t>
      </w:r>
    </w:p>
    <w:p w14:paraId="44811170" w14:textId="144EA1B1" w:rsidR="001E356F" w:rsidRPr="001E356F" w:rsidRDefault="001E356F" w:rsidP="001E356F">
      <w:proofErr w:type="gramStart"/>
      <w:r>
        <w:t>the</w:t>
      </w:r>
      <w:proofErr w:type="gramEnd"/>
      <w:r>
        <w:t xml:space="preserve"> climate justice framework are outlined.</w:t>
      </w:r>
    </w:p>
    <w:sectPr w:rsidR="001E356F" w:rsidRPr="001E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Danilenko" w:date="2023-08-08T16:24:00Z" w:initials="DD">
    <w:p w14:paraId="6E840F06" w14:textId="6F4DB277" w:rsidR="00914B84" w:rsidRPr="00914B84" w:rsidRDefault="00914B84" w:rsidP="00B268CB">
      <w:pPr>
        <w:pStyle w:val="Kommentartext"/>
        <w:rPr>
          <w:lang w:val="en-IE"/>
        </w:rPr>
      </w:pPr>
      <w:r>
        <w:rPr>
          <w:rStyle w:val="Kommentarzeichen"/>
        </w:rPr>
        <w:annotationRef/>
      </w:r>
      <w:r>
        <w:rPr>
          <w:lang w:val="en-IE"/>
        </w:rPr>
        <w:t>This sounds more like part of the paper than abstract.</w:t>
      </w:r>
    </w:p>
  </w:comment>
  <w:comment w:id="1" w:author="Diana Danilenko" w:date="2023-08-08T16:26:00Z" w:initials="DD">
    <w:p w14:paraId="2960F6AE" w14:textId="58727FF9" w:rsidR="00914B84" w:rsidRPr="00914B84" w:rsidRDefault="00914B84" w:rsidP="00B268CB">
      <w:pPr>
        <w:pStyle w:val="Kommentartext"/>
        <w:rPr>
          <w:lang w:val="en-IE"/>
        </w:rPr>
      </w:pPr>
      <w:r>
        <w:rPr>
          <w:rStyle w:val="Kommentarzeichen"/>
        </w:rPr>
        <w:annotationRef/>
      </w:r>
      <w:r>
        <w:rPr>
          <w:lang w:val="en-IE"/>
        </w:rPr>
        <w:t>This doesn’t stick together that well anymore.</w:t>
      </w:r>
    </w:p>
  </w:comment>
  <w:comment w:id="2" w:author="Diana Danilenko" w:date="2023-08-08T17:09:00Z" w:initials="DD">
    <w:p w14:paraId="37CA86C8" w14:textId="488D9910" w:rsidR="00FE1C95" w:rsidRPr="00FE1C95" w:rsidRDefault="00FE1C95" w:rsidP="00B268CB">
      <w:pPr>
        <w:pStyle w:val="Kommentartext"/>
        <w:rPr>
          <w:lang w:val="en-IE"/>
        </w:rPr>
      </w:pPr>
      <w:r>
        <w:rPr>
          <w:rStyle w:val="Kommentarzeichen"/>
        </w:rPr>
        <w:annotationRef/>
      </w:r>
      <w:r>
        <w:rPr>
          <w:lang w:val="en-IE"/>
        </w:rPr>
        <w:t>Tobias said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840F06" w15:done="0"/>
  <w15:commentEx w15:paraId="2960F6AE" w15:done="0"/>
  <w15:commentEx w15:paraId="37CA86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Danilenko">
    <w15:presenceInfo w15:providerId="AD" w15:userId="S-1-5-21-1111795796-3109892168-2533273803-2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8F"/>
    <w:rsid w:val="0006515B"/>
    <w:rsid w:val="0007121D"/>
    <w:rsid w:val="000B0CD8"/>
    <w:rsid w:val="000B627F"/>
    <w:rsid w:val="000D0F81"/>
    <w:rsid w:val="000D22AA"/>
    <w:rsid w:val="000D4678"/>
    <w:rsid w:val="000E2BC5"/>
    <w:rsid w:val="0013530B"/>
    <w:rsid w:val="001433C8"/>
    <w:rsid w:val="00175B48"/>
    <w:rsid w:val="00197CB9"/>
    <w:rsid w:val="001B1ECA"/>
    <w:rsid w:val="001C06E8"/>
    <w:rsid w:val="001D703A"/>
    <w:rsid w:val="001E3152"/>
    <w:rsid w:val="001E356F"/>
    <w:rsid w:val="001F568F"/>
    <w:rsid w:val="00201A6F"/>
    <w:rsid w:val="0021224C"/>
    <w:rsid w:val="00231AD3"/>
    <w:rsid w:val="002675F4"/>
    <w:rsid w:val="002705BD"/>
    <w:rsid w:val="002A383D"/>
    <w:rsid w:val="002A5568"/>
    <w:rsid w:val="00324C76"/>
    <w:rsid w:val="003525D1"/>
    <w:rsid w:val="003654AF"/>
    <w:rsid w:val="00401984"/>
    <w:rsid w:val="00406E40"/>
    <w:rsid w:val="0042068F"/>
    <w:rsid w:val="004213D0"/>
    <w:rsid w:val="0042217E"/>
    <w:rsid w:val="00472C46"/>
    <w:rsid w:val="004A4F9C"/>
    <w:rsid w:val="004D03B5"/>
    <w:rsid w:val="004D7732"/>
    <w:rsid w:val="004E4F16"/>
    <w:rsid w:val="004E6541"/>
    <w:rsid w:val="004F578E"/>
    <w:rsid w:val="00503463"/>
    <w:rsid w:val="005232BE"/>
    <w:rsid w:val="00523F92"/>
    <w:rsid w:val="005327ED"/>
    <w:rsid w:val="005435BA"/>
    <w:rsid w:val="005772EB"/>
    <w:rsid w:val="00590FC0"/>
    <w:rsid w:val="005A4FF9"/>
    <w:rsid w:val="005A665C"/>
    <w:rsid w:val="0065176B"/>
    <w:rsid w:val="00662E61"/>
    <w:rsid w:val="00693C7C"/>
    <w:rsid w:val="006975DB"/>
    <w:rsid w:val="006C23A6"/>
    <w:rsid w:val="006D6AD5"/>
    <w:rsid w:val="006F2832"/>
    <w:rsid w:val="00747EF9"/>
    <w:rsid w:val="00760085"/>
    <w:rsid w:val="007D75CD"/>
    <w:rsid w:val="007E7A8E"/>
    <w:rsid w:val="00806BE7"/>
    <w:rsid w:val="00815F24"/>
    <w:rsid w:val="0083317B"/>
    <w:rsid w:val="008A7424"/>
    <w:rsid w:val="008B0997"/>
    <w:rsid w:val="008C61A3"/>
    <w:rsid w:val="008D09D1"/>
    <w:rsid w:val="008E6F7C"/>
    <w:rsid w:val="008F059B"/>
    <w:rsid w:val="008F42D5"/>
    <w:rsid w:val="0090729B"/>
    <w:rsid w:val="0091379D"/>
    <w:rsid w:val="00914B84"/>
    <w:rsid w:val="00915C43"/>
    <w:rsid w:val="0092358A"/>
    <w:rsid w:val="009340E6"/>
    <w:rsid w:val="009506F2"/>
    <w:rsid w:val="00961A2B"/>
    <w:rsid w:val="009A4301"/>
    <w:rsid w:val="009D5104"/>
    <w:rsid w:val="009F46C8"/>
    <w:rsid w:val="009F5B80"/>
    <w:rsid w:val="00A17368"/>
    <w:rsid w:val="00A25F4D"/>
    <w:rsid w:val="00A26EE9"/>
    <w:rsid w:val="00A509EB"/>
    <w:rsid w:val="00A5235A"/>
    <w:rsid w:val="00A55B91"/>
    <w:rsid w:val="00A66192"/>
    <w:rsid w:val="00A743A5"/>
    <w:rsid w:val="00AA54ED"/>
    <w:rsid w:val="00AD2BBA"/>
    <w:rsid w:val="00AD7B82"/>
    <w:rsid w:val="00AE221D"/>
    <w:rsid w:val="00AF1FA1"/>
    <w:rsid w:val="00AF6E33"/>
    <w:rsid w:val="00B02C11"/>
    <w:rsid w:val="00B236E3"/>
    <w:rsid w:val="00B2441F"/>
    <w:rsid w:val="00B268CB"/>
    <w:rsid w:val="00BB2BF3"/>
    <w:rsid w:val="00BE7B29"/>
    <w:rsid w:val="00C645F3"/>
    <w:rsid w:val="00C956F2"/>
    <w:rsid w:val="00CF5308"/>
    <w:rsid w:val="00CF6102"/>
    <w:rsid w:val="00D214CA"/>
    <w:rsid w:val="00D57258"/>
    <w:rsid w:val="00D664DD"/>
    <w:rsid w:val="00DA30C1"/>
    <w:rsid w:val="00DC74EF"/>
    <w:rsid w:val="00DE0715"/>
    <w:rsid w:val="00DF55B9"/>
    <w:rsid w:val="00E12315"/>
    <w:rsid w:val="00E318AB"/>
    <w:rsid w:val="00E506FD"/>
    <w:rsid w:val="00E573B2"/>
    <w:rsid w:val="00E876DC"/>
    <w:rsid w:val="00EB773F"/>
    <w:rsid w:val="00EC06AB"/>
    <w:rsid w:val="00EC27FA"/>
    <w:rsid w:val="00EC3513"/>
    <w:rsid w:val="00ED6FD3"/>
    <w:rsid w:val="00EF5EEC"/>
    <w:rsid w:val="00F367EC"/>
    <w:rsid w:val="00F55455"/>
    <w:rsid w:val="00F61721"/>
    <w:rsid w:val="00F6195B"/>
    <w:rsid w:val="00FB3E6A"/>
    <w:rsid w:val="00FE1112"/>
    <w:rsid w:val="00FE1C95"/>
    <w:rsid w:val="00FE60AD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2F7F"/>
  <w15:chartTrackingRefBased/>
  <w15:docId w15:val="{57B6A828-2354-314E-A153-3EF975D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68CB"/>
    <w:pPr>
      <w:spacing w:line="360" w:lineRule="auto"/>
      <w:jc w:val="both"/>
    </w:pPr>
    <w:rPr>
      <w:rFonts w:ascii="Times New Roman" w:hAnsi="Times New Roman" w:cs="Times New Roman"/>
      <w:kern w:val="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455"/>
    <w:pPr>
      <w:keepNext/>
      <w:keepLines/>
      <w:spacing w:before="240"/>
      <w:jc w:val="center"/>
      <w:outlineLvl w:val="0"/>
    </w:pPr>
    <w:rPr>
      <w:rFonts w:eastAsiaTheme="majorEastAsia"/>
      <w:b/>
      <w:sz w:val="32"/>
      <w:szCs w:val="32"/>
      <w:lang w:val="en-I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455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914B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14B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14B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B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B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B8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B84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455"/>
    <w:rPr>
      <w:rFonts w:ascii="Times New Roman" w:eastAsiaTheme="majorEastAsia" w:hAnsi="Times New Roman" w:cs="Times New Roman"/>
      <w:b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5455"/>
    <w:rPr>
      <w:rFonts w:ascii="Times New Roman" w:eastAsiaTheme="majorEastAsia" w:hAnsi="Times New Roman" w:cs="Times New Roman"/>
      <w:b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4435</Words>
  <Characters>25286</Characters>
  <Application>Microsoft Office Word</Application>
  <DocSecurity>0</DocSecurity>
  <Lines>210</Lines>
  <Paragraphs>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Danilenko</dc:creator>
  <cp:keywords/>
  <dc:description/>
  <cp:lastModifiedBy>Diana Danilenko</cp:lastModifiedBy>
  <cp:revision>19</cp:revision>
  <dcterms:created xsi:type="dcterms:W3CDTF">2023-07-19T12:22:00Z</dcterms:created>
  <dcterms:modified xsi:type="dcterms:W3CDTF">2023-08-08T15:33:00Z</dcterms:modified>
</cp:coreProperties>
</file>