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33D0212" w14:textId="77777777" w:rsidR="008A77AA" w:rsidRPr="008A77AA" w:rsidRDefault="008A77AA" w:rsidP="008A77AA">
            <w:pPr>
              <w:jc w:val="both"/>
              <w:rPr>
                <w:rFonts w:eastAsiaTheme="majorEastAsia"/>
                <w:sz w:val="24"/>
                <w:szCs w:val="24"/>
              </w:rPr>
            </w:pPr>
            <w:r w:rsidRPr="008A77AA">
              <w:rPr>
                <w:rFonts w:eastAsiaTheme="majorEastAsia"/>
                <w:sz w:val="24"/>
                <w:szCs w:val="24"/>
              </w:rPr>
              <w:t>¿Has podido cumplir todas las actividades en los tiempos definidos? ¿Qué factores han facilitado o dificultado el desarrollo de las actividades de tu plan de trabajo?</w:t>
            </w:r>
          </w:p>
          <w:p w14:paraId="0637EFFE" w14:textId="20358888" w:rsidR="004F2A8B" w:rsidRDefault="008A77AA" w:rsidP="00CB4A5F">
            <w:pPr>
              <w:jc w:val="both"/>
              <w:rPr>
                <w:rFonts w:eastAsiaTheme="majorEastAsia"/>
                <w:sz w:val="24"/>
                <w:szCs w:val="24"/>
              </w:rPr>
            </w:pPr>
            <w:r>
              <w:rPr>
                <w:rFonts w:eastAsiaTheme="majorEastAsia"/>
                <w:sz w:val="24"/>
                <w:szCs w:val="24"/>
              </w:rPr>
              <w:br/>
            </w:r>
            <w:r w:rsidR="00CB4A5F" w:rsidRPr="00CB4A5F">
              <w:rPr>
                <w:rFonts w:eastAsiaTheme="majorEastAsia"/>
                <w:sz w:val="24"/>
                <w:szCs w:val="24"/>
              </w:rPr>
              <w:t xml:space="preserve">Hasta el momento, he podido cumplir con las actividades programadas en los tiempos definidos según la carta Gantt. Un ejemplo de ello es la tarea KAN-38, donde una de las </w:t>
            </w:r>
            <w:proofErr w:type="spellStart"/>
            <w:r w:rsidR="00CB4A5F" w:rsidRPr="00CB4A5F">
              <w:rPr>
                <w:rFonts w:eastAsiaTheme="majorEastAsia"/>
                <w:sz w:val="24"/>
                <w:szCs w:val="24"/>
              </w:rPr>
              <w:t>sub-tareas</w:t>
            </w:r>
            <w:proofErr w:type="spellEnd"/>
            <w:r w:rsidR="00CB4A5F" w:rsidRPr="00CB4A5F">
              <w:rPr>
                <w:rFonts w:eastAsiaTheme="majorEastAsia"/>
                <w:sz w:val="24"/>
                <w:szCs w:val="24"/>
              </w:rPr>
              <w:t xml:space="preserve"> más importantes, KAN-49: Crear ambiente (mágico), ha sido finalizada dentro del plazo estipulado. Esta tarea consistía en diseñar y desarrollar un entorno visual que refleje un estilo mágico y encantador para el juego, y se logró finalizar con éxito.</w:t>
            </w:r>
          </w:p>
          <w:p w14:paraId="1F17CAF9" w14:textId="3FEAC609" w:rsidR="00CB4A5F" w:rsidRPr="00874D16" w:rsidRDefault="00CB4A5F" w:rsidP="00CB4A5F">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5418365F" w14:textId="77777777" w:rsidR="00CB4A5F" w:rsidRDefault="00CB4A5F" w:rsidP="3D28A338">
            <w:pPr>
              <w:jc w:val="both"/>
              <w:rPr>
                <w:rFonts w:eastAsiaTheme="majorEastAsia"/>
                <w:sz w:val="24"/>
                <w:szCs w:val="24"/>
              </w:rPr>
            </w:pPr>
          </w:p>
          <w:p w14:paraId="53C99781" w14:textId="77777777" w:rsidR="004F2A8B" w:rsidRDefault="00CB4A5F" w:rsidP="00CB4A5F">
            <w:pPr>
              <w:jc w:val="both"/>
              <w:rPr>
                <w:rFonts w:ascii="Calibri" w:hAnsi="Calibri"/>
                <w:b/>
                <w:bCs/>
                <w:color w:val="1F4E79" w:themeColor="accent1" w:themeShade="80"/>
              </w:rPr>
            </w:pPr>
            <w:r w:rsidRPr="00CB4A5F">
              <w:rPr>
                <w:rFonts w:ascii="Calibri" w:hAnsi="Calibri"/>
                <w:b/>
                <w:bCs/>
                <w:color w:val="1F4E79" w:themeColor="accent1" w:themeShade="80"/>
              </w:rPr>
              <w:t>He enfrentado las dificultades del proyecto priorizando tareas críticas y ajustando el cronograma para minimizar el impacto de las dependencias entre tareas. Mantengo una comunicación constante con los responsables y agregué un margen de tiempo en las actividades más propensas a retrasos. Para la disponibilidad limitada del equipo, redistribuí tareas a quienes tienen más tiempo, aumenté la frecuencia de las reuniones de seguimiento y automatizamos tareas repetitivas. Estas acciones nos han permitido mantener el ritmo y adaptar el plan de trabajo cuando ha sido necesario.</w:t>
            </w:r>
          </w:p>
          <w:p w14:paraId="7BC4D618" w14:textId="0D6825B2" w:rsidR="00CB4A5F" w:rsidRPr="00874D16" w:rsidRDefault="00CB4A5F" w:rsidP="00CB4A5F">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465237BC" w14:textId="77777777" w:rsidR="00CB4A5F" w:rsidRPr="003B466F" w:rsidRDefault="00CB4A5F" w:rsidP="3D28A338">
            <w:pPr>
              <w:jc w:val="both"/>
              <w:rPr>
                <w:rFonts w:eastAsiaTheme="majorEastAsia"/>
                <w:color w:val="767171" w:themeColor="background2" w:themeShade="80"/>
                <w:sz w:val="24"/>
                <w:szCs w:val="24"/>
              </w:rPr>
            </w:pPr>
          </w:p>
          <w:p w14:paraId="0EB0233B" w14:textId="77777777" w:rsidR="004F2A8B" w:rsidRDefault="00CB4A5F" w:rsidP="00CB4A5F">
            <w:pPr>
              <w:jc w:val="both"/>
              <w:rPr>
                <w:rFonts w:ascii="Calibri" w:hAnsi="Calibri"/>
                <w:b/>
                <w:bCs/>
                <w:color w:val="1F4E79" w:themeColor="accent1" w:themeShade="80"/>
              </w:rPr>
            </w:pPr>
            <w:r w:rsidRPr="00CB4A5F">
              <w:rPr>
                <w:rFonts w:ascii="Calibri" w:hAnsi="Calibri"/>
                <w:b/>
                <w:bCs/>
                <w:color w:val="1F4E79" w:themeColor="accent1" w:themeShade="80"/>
              </w:rPr>
              <w:t>Hasta el momento, evalúo mi trabajo de manera positiva. Destaco mi capacidad para gestionar el proyecto de forma eficiente, manteniendo una buena comunicación con el equipo y cumpliendo con los plazos establecidos. Además, he sabido priorizar tareas y adaptarme a las dificultades que han surgido. Sin embargo, para mejorar, podría optimizar aún más la planificación anticipando mejor los posibles cuellos de botella y asegurando que todos los miembros del equipo tengan claras sus responsabilidades y tiempos de entrega para evitar retrasos futuros.</w:t>
            </w:r>
          </w:p>
          <w:p w14:paraId="75A589DF" w14:textId="5B310136" w:rsidR="00CB4A5F" w:rsidRPr="00874D16" w:rsidRDefault="00CB4A5F" w:rsidP="00CB4A5F">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1388B23F" w14:textId="77777777" w:rsidR="00CB4A5F" w:rsidRPr="003B466F" w:rsidRDefault="00CB4A5F" w:rsidP="3D28A338">
            <w:pPr>
              <w:jc w:val="both"/>
              <w:rPr>
                <w:rFonts w:eastAsiaTheme="majorEastAsia"/>
                <w:color w:val="767171" w:themeColor="background2" w:themeShade="80"/>
                <w:sz w:val="24"/>
                <w:szCs w:val="24"/>
              </w:rPr>
            </w:pPr>
          </w:p>
          <w:p w14:paraId="0ADDDE22" w14:textId="77777777" w:rsidR="004F2A8B" w:rsidRDefault="00CB4A5F" w:rsidP="00CB4A5F">
            <w:pPr>
              <w:jc w:val="both"/>
              <w:rPr>
                <w:rFonts w:ascii="Calibri" w:hAnsi="Calibri"/>
                <w:b/>
                <w:bCs/>
                <w:color w:val="1F4E79" w:themeColor="accent1" w:themeShade="80"/>
              </w:rPr>
            </w:pPr>
            <w:r w:rsidRPr="00CB4A5F">
              <w:rPr>
                <w:rFonts w:ascii="Calibri" w:hAnsi="Calibri"/>
                <w:b/>
                <w:bCs/>
                <w:color w:val="1F4E79" w:themeColor="accent1" w:themeShade="80"/>
              </w:rPr>
              <w:t>Después de reflexionar sobre el avance de mi Proyecto APT, me siento confiado en que hemos logrado mantener un buen ritmo, pero siempre es posible mejorar. Una de mis preguntas sería cómo podemos seguir optimizando la coordinación en actividades interdependientes para evitar posibles cuellos de botella. También me gustaría saber si hay recomendaciones adicionales para hacer aún más eficiente la asignación de recursos cuando el equipo tiene disponibilidad limitada. Con estas mejoras, creo que podemos continuar avanzando con éxito en el proyecto.</w:t>
            </w:r>
          </w:p>
          <w:p w14:paraId="01E61CA1" w14:textId="7E2AE97C" w:rsidR="00CB4A5F" w:rsidRPr="00874D16" w:rsidRDefault="00CB4A5F" w:rsidP="00CB4A5F">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3B8B66D9" w14:textId="77777777" w:rsidR="00CB4A5F" w:rsidRDefault="00CB4A5F" w:rsidP="3D28A338">
            <w:pPr>
              <w:jc w:val="both"/>
              <w:rPr>
                <w:rFonts w:eastAsiaTheme="majorEastAsia"/>
                <w:sz w:val="24"/>
                <w:szCs w:val="24"/>
              </w:rPr>
            </w:pPr>
          </w:p>
          <w:p w14:paraId="0C5F9ED3" w14:textId="7AA1BC4D" w:rsidR="004F2A8B" w:rsidRDefault="00CB4A5F" w:rsidP="3D28A338">
            <w:pPr>
              <w:jc w:val="both"/>
              <w:rPr>
                <w:rFonts w:eastAsiaTheme="majorEastAsia"/>
                <w:color w:val="767171" w:themeColor="background2" w:themeShade="80"/>
                <w:sz w:val="24"/>
                <w:szCs w:val="24"/>
              </w:rPr>
            </w:pPr>
            <w:r w:rsidRPr="00CB4A5F">
              <w:rPr>
                <w:rFonts w:eastAsiaTheme="majorEastAsia"/>
                <w:color w:val="767171" w:themeColor="background2" w:themeShade="80"/>
                <w:sz w:val="24"/>
                <w:szCs w:val="24"/>
              </w:rPr>
              <w:t>Hasta el momento, considero que la distribución de las actividades ha sido adecuada, y no es necesario realizar grandes ajustes. Sin embargo, si algunos miembros tienen mayor disponibilidad en las próximas semanas, podríamos redistribuir algunas tareas para equilibrar la carga de trabajo y asegurar que no haya retrasos. Además, con el avance del proyecto, es posible que surjan nuevas actividades relacionadas con pruebas o ajustes finales, las cuales podrían ser asignadas a aquellos con más capacidad para completarlas en los plazos establecidos. Esto nos permitirá mantener el ritmo y cumplir con los objetivos del proyecto.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5CFD58DE" w14:textId="4FB012F2" w:rsidR="004F2A8B" w:rsidRDefault="00844203"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br/>
            </w:r>
            <w:r w:rsidRPr="00844203">
              <w:rPr>
                <w:rFonts w:eastAsiaTheme="majorEastAsia"/>
                <w:color w:val="767171" w:themeColor="background2" w:themeShade="80"/>
                <w:sz w:val="24"/>
                <w:szCs w:val="24"/>
              </w:rPr>
              <w:t>Evaluamos el trabajo en grupo de manera positiva. Destacamos la buena comunicación y colaboración entre los miembros, lo que ha permitido avanzar de forma coordinada y cumplir con los plazos. Cada integrante ha asumido su responsabilidad, y el apoyo mutuo ha sido clave para superar las dificultades. Sin embargo, creemos que podríamos mejorar en la asignación de tareas, asegurando que cada miembro tenga una carga de trabajo equilibrada y que todos estén completamente alineados en los tiempos y objetivos. Además, podemos optimizar la planificación para anticipar mejor posibles problemas y resolverlos de manera más proactiva.</w:t>
            </w: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7ECD30" w14:textId="77777777" w:rsidR="00121293" w:rsidRDefault="00121293" w:rsidP="00DF38AE">
      <w:pPr>
        <w:spacing w:after="0" w:line="240" w:lineRule="auto"/>
      </w:pPr>
      <w:r>
        <w:separator/>
      </w:r>
    </w:p>
  </w:endnote>
  <w:endnote w:type="continuationSeparator" w:id="0">
    <w:p w14:paraId="6949A147" w14:textId="77777777" w:rsidR="00121293" w:rsidRDefault="0012129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A48F96" w14:textId="77777777" w:rsidR="00121293" w:rsidRDefault="00121293" w:rsidP="00DF38AE">
      <w:pPr>
        <w:spacing w:after="0" w:line="240" w:lineRule="auto"/>
      </w:pPr>
      <w:r>
        <w:separator/>
      </w:r>
    </w:p>
  </w:footnote>
  <w:footnote w:type="continuationSeparator" w:id="0">
    <w:p w14:paraId="5C1C97CC" w14:textId="77777777" w:rsidR="00121293" w:rsidRDefault="0012129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1921700">
    <w:abstractNumId w:val="3"/>
  </w:num>
  <w:num w:numId="2" w16cid:durableId="2010673292">
    <w:abstractNumId w:val="8"/>
  </w:num>
  <w:num w:numId="3" w16cid:durableId="243878347">
    <w:abstractNumId w:val="12"/>
  </w:num>
  <w:num w:numId="4" w16cid:durableId="139002163">
    <w:abstractNumId w:val="28"/>
  </w:num>
  <w:num w:numId="5" w16cid:durableId="572739889">
    <w:abstractNumId w:val="30"/>
  </w:num>
  <w:num w:numId="6" w16cid:durableId="1916931605">
    <w:abstractNumId w:val="4"/>
  </w:num>
  <w:num w:numId="7" w16cid:durableId="1031421532">
    <w:abstractNumId w:val="11"/>
  </w:num>
  <w:num w:numId="8" w16cid:durableId="1902324509">
    <w:abstractNumId w:val="19"/>
  </w:num>
  <w:num w:numId="9" w16cid:durableId="1915235902">
    <w:abstractNumId w:val="15"/>
  </w:num>
  <w:num w:numId="10" w16cid:durableId="594823397">
    <w:abstractNumId w:val="9"/>
  </w:num>
  <w:num w:numId="11" w16cid:durableId="47340468">
    <w:abstractNumId w:val="24"/>
  </w:num>
  <w:num w:numId="12" w16cid:durableId="1849052557">
    <w:abstractNumId w:val="35"/>
  </w:num>
  <w:num w:numId="13" w16cid:durableId="376899812">
    <w:abstractNumId w:val="29"/>
  </w:num>
  <w:num w:numId="14" w16cid:durableId="2056158047">
    <w:abstractNumId w:val="1"/>
  </w:num>
  <w:num w:numId="15" w16cid:durableId="1972323595">
    <w:abstractNumId w:val="36"/>
  </w:num>
  <w:num w:numId="16" w16cid:durableId="1478958464">
    <w:abstractNumId w:val="21"/>
  </w:num>
  <w:num w:numId="17" w16cid:durableId="1752192295">
    <w:abstractNumId w:val="17"/>
  </w:num>
  <w:num w:numId="18" w16cid:durableId="1428765489">
    <w:abstractNumId w:val="31"/>
  </w:num>
  <w:num w:numId="19" w16cid:durableId="1342665854">
    <w:abstractNumId w:val="10"/>
  </w:num>
  <w:num w:numId="20" w16cid:durableId="1139154221">
    <w:abstractNumId w:val="39"/>
  </w:num>
  <w:num w:numId="21" w16cid:durableId="826047862">
    <w:abstractNumId w:val="34"/>
  </w:num>
  <w:num w:numId="22" w16cid:durableId="885146257">
    <w:abstractNumId w:val="13"/>
  </w:num>
  <w:num w:numId="23" w16cid:durableId="804927652">
    <w:abstractNumId w:val="14"/>
  </w:num>
  <w:num w:numId="24" w16cid:durableId="1823963891">
    <w:abstractNumId w:val="5"/>
  </w:num>
  <w:num w:numId="25" w16cid:durableId="1866821473">
    <w:abstractNumId w:val="16"/>
  </w:num>
  <w:num w:numId="26" w16cid:durableId="1032848107">
    <w:abstractNumId w:val="20"/>
  </w:num>
  <w:num w:numId="27" w16cid:durableId="746078283">
    <w:abstractNumId w:val="23"/>
  </w:num>
  <w:num w:numId="28" w16cid:durableId="2043898388">
    <w:abstractNumId w:val="0"/>
  </w:num>
  <w:num w:numId="29" w16cid:durableId="1370494417">
    <w:abstractNumId w:val="18"/>
  </w:num>
  <w:num w:numId="30" w16cid:durableId="112679921">
    <w:abstractNumId w:val="22"/>
  </w:num>
  <w:num w:numId="31" w16cid:durableId="676153273">
    <w:abstractNumId w:val="2"/>
  </w:num>
  <w:num w:numId="32" w16cid:durableId="2011444768">
    <w:abstractNumId w:val="7"/>
  </w:num>
  <w:num w:numId="33" w16cid:durableId="1121151199">
    <w:abstractNumId w:val="32"/>
  </w:num>
  <w:num w:numId="34" w16cid:durableId="1793287267">
    <w:abstractNumId w:val="38"/>
  </w:num>
  <w:num w:numId="35" w16cid:durableId="1394542993">
    <w:abstractNumId w:val="6"/>
  </w:num>
  <w:num w:numId="36" w16cid:durableId="2075932490">
    <w:abstractNumId w:val="25"/>
  </w:num>
  <w:num w:numId="37" w16cid:durableId="1567765343">
    <w:abstractNumId w:val="37"/>
  </w:num>
  <w:num w:numId="38" w16cid:durableId="729503882">
    <w:abstractNumId w:val="27"/>
  </w:num>
  <w:num w:numId="39" w16cid:durableId="1231429225">
    <w:abstractNumId w:val="26"/>
  </w:num>
  <w:num w:numId="40" w16cid:durableId="140032385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36F3"/>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1293"/>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203"/>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A"/>
    <w:rsid w:val="008A77AE"/>
    <w:rsid w:val="008A7C22"/>
    <w:rsid w:val="008A7D76"/>
    <w:rsid w:val="008B03A7"/>
    <w:rsid w:val="008B0C6E"/>
    <w:rsid w:val="008B2AC7"/>
    <w:rsid w:val="008B30B7"/>
    <w:rsid w:val="008B3A13"/>
    <w:rsid w:val="008B3FF6"/>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6FDE"/>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4A5F"/>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6C0"/>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23163815">
      <w:bodyDiv w:val="1"/>
      <w:marLeft w:val="0"/>
      <w:marRight w:val="0"/>
      <w:marTop w:val="0"/>
      <w:marBottom w:val="0"/>
      <w:divBdr>
        <w:top w:val="none" w:sz="0" w:space="0" w:color="auto"/>
        <w:left w:val="none" w:sz="0" w:space="0" w:color="auto"/>
        <w:bottom w:val="none" w:sz="0" w:space="0" w:color="auto"/>
        <w:right w:val="none" w:sz="0" w:space="0" w:color="auto"/>
      </w:divBdr>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936354515">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Pages>
  <Words>754</Words>
  <Characters>4148</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diego huerta santis</cp:lastModifiedBy>
  <cp:revision>44</cp:revision>
  <cp:lastPrinted>2019-12-16T20:10:00Z</cp:lastPrinted>
  <dcterms:created xsi:type="dcterms:W3CDTF">2021-12-31T12:50:00Z</dcterms:created>
  <dcterms:modified xsi:type="dcterms:W3CDTF">2024-10-13T20:44:00Z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