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3"/>
        <w:tblW w:w="10602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795"/>
        <w:gridCol w:w="795"/>
        <w:gridCol w:w="821"/>
        <w:gridCol w:w="853"/>
        <w:gridCol w:w="1328"/>
        <w:gridCol w:w="1304"/>
        <w:gridCol w:w="1152"/>
        <w:gridCol w:w="1152"/>
        <w:gridCol w:w="1398"/>
      </w:tblGrid>
      <w:tr w:rsidR="00D14CEA" w:rsidRPr="00D14CEA" w14:paraId="00D75DA2" w14:textId="77777777" w:rsidTr="005B10AD">
        <w:trPr>
          <w:jc w:val="center"/>
        </w:trPr>
        <w:tc>
          <w:tcPr>
            <w:tcW w:w="1004" w:type="dxa"/>
            <w:vMerge w:val="restart"/>
            <w:vAlign w:val="center"/>
          </w:tcPr>
          <w:p w14:paraId="23F24D7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Exp. ID</w:t>
            </w:r>
          </w:p>
        </w:tc>
        <w:tc>
          <w:tcPr>
            <w:tcW w:w="3264" w:type="dxa"/>
            <w:gridSpan w:val="4"/>
            <w:vAlign w:val="center"/>
          </w:tcPr>
          <w:p w14:paraId="219299E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Relative Error</w:t>
            </w:r>
          </w:p>
        </w:tc>
        <w:tc>
          <w:tcPr>
            <w:tcW w:w="4936" w:type="dxa"/>
            <w:gridSpan w:val="4"/>
            <w:vAlign w:val="center"/>
          </w:tcPr>
          <w:p w14:paraId="102744A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Footprint</w:t>
            </w:r>
          </w:p>
        </w:tc>
        <w:tc>
          <w:tcPr>
            <w:tcW w:w="1398" w:type="dxa"/>
            <w:vMerge w:val="restart"/>
            <w:vAlign w:val="center"/>
          </w:tcPr>
          <w:p w14:paraId="4D819FA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  <w:t>Time to stability</w:t>
            </w:r>
          </w:p>
        </w:tc>
      </w:tr>
      <w:tr w:rsidR="00D14CEA" w:rsidRPr="00D14CEA" w14:paraId="6E1782EA" w14:textId="77777777" w:rsidTr="005B10AD">
        <w:trPr>
          <w:jc w:val="center"/>
        </w:trPr>
        <w:tc>
          <w:tcPr>
            <w:tcW w:w="1004" w:type="dxa"/>
            <w:vMerge/>
            <w:vAlign w:val="center"/>
          </w:tcPr>
          <w:p w14:paraId="612FC2A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5" w:type="dxa"/>
            <w:vAlign w:val="center"/>
          </w:tcPr>
          <w:p w14:paraId="004B605B" w14:textId="77777777" w:rsidR="00D14CEA" w:rsidRPr="00D14CEA" w:rsidRDefault="00D14CEA" w:rsidP="00D14CEA">
            <w:pPr>
              <w:tabs>
                <w:tab w:val="left" w:pos="720"/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 (intra)</w:t>
            </w:r>
          </w:p>
        </w:tc>
        <w:tc>
          <w:tcPr>
            <w:tcW w:w="795" w:type="dxa"/>
            <w:vAlign w:val="center"/>
          </w:tcPr>
          <w:p w14:paraId="66BC404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</w:p>
          <w:p w14:paraId="5EFAA6A1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(intra)</w:t>
            </w:r>
          </w:p>
        </w:tc>
        <w:tc>
          <w:tcPr>
            <w:tcW w:w="821" w:type="dxa"/>
            <w:vAlign w:val="center"/>
          </w:tcPr>
          <w:p w14:paraId="50D7579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Lat</w:t>
            </w:r>
          </w:p>
          <w:p w14:paraId="7048F5CD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(inter)</w:t>
            </w:r>
          </w:p>
        </w:tc>
        <w:tc>
          <w:tcPr>
            <w:tcW w:w="853" w:type="dxa"/>
            <w:vAlign w:val="center"/>
          </w:tcPr>
          <w:p w14:paraId="3A0ABC86" w14:textId="77777777" w:rsidR="00D14CEA" w:rsidRPr="00D14CEA" w:rsidRDefault="00D14CEA" w:rsidP="00D14CEA">
            <w:pPr>
              <w:tabs>
                <w:tab w:val="left" w:pos="918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</w:t>
            </w: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br/>
              <w:t>(inter)</w:t>
            </w:r>
          </w:p>
        </w:tc>
        <w:tc>
          <w:tcPr>
            <w:tcW w:w="1328" w:type="dxa"/>
            <w:vAlign w:val="center"/>
          </w:tcPr>
          <w:p w14:paraId="48EF2EA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CPU %</w:t>
            </w:r>
          </w:p>
        </w:tc>
        <w:tc>
          <w:tcPr>
            <w:tcW w:w="1304" w:type="dxa"/>
            <w:vAlign w:val="center"/>
          </w:tcPr>
          <w:p w14:paraId="1ADEA66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RAM</w:t>
            </w:r>
          </w:p>
        </w:tc>
        <w:tc>
          <w:tcPr>
            <w:tcW w:w="1152" w:type="dxa"/>
            <w:vAlign w:val="center"/>
          </w:tcPr>
          <w:p w14:paraId="6AA3559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(Tx)</w:t>
            </w:r>
          </w:p>
        </w:tc>
        <w:tc>
          <w:tcPr>
            <w:tcW w:w="1152" w:type="dxa"/>
            <w:vAlign w:val="center"/>
          </w:tcPr>
          <w:p w14:paraId="1716C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BW (Rx)</w:t>
            </w:r>
          </w:p>
        </w:tc>
        <w:tc>
          <w:tcPr>
            <w:tcW w:w="1398" w:type="dxa"/>
            <w:vMerge/>
            <w:vAlign w:val="center"/>
          </w:tcPr>
          <w:p w14:paraId="6009ABF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D14CEA" w:rsidRPr="00D14CEA" w14:paraId="7A0089C5" w14:textId="77777777" w:rsidTr="005B10AD">
        <w:trPr>
          <w:jc w:val="center"/>
        </w:trPr>
        <w:tc>
          <w:tcPr>
            <w:tcW w:w="1004" w:type="dxa"/>
            <w:vAlign w:val="center"/>
          </w:tcPr>
          <w:p w14:paraId="170636D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init</w:t>
            </w:r>
          </w:p>
        </w:tc>
        <w:tc>
          <w:tcPr>
            <w:tcW w:w="795" w:type="dxa"/>
            <w:vAlign w:val="center"/>
          </w:tcPr>
          <w:p w14:paraId="64724B8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FC8D5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21" w:type="dxa"/>
            <w:vAlign w:val="center"/>
          </w:tcPr>
          <w:p w14:paraId="26C216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14%</w:t>
            </w:r>
          </w:p>
        </w:tc>
        <w:tc>
          <w:tcPr>
            <w:tcW w:w="853" w:type="dxa"/>
            <w:vAlign w:val="center"/>
          </w:tcPr>
          <w:p w14:paraId="7EE1EB9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1328" w:type="dxa"/>
            <w:vAlign w:val="center"/>
          </w:tcPr>
          <w:p w14:paraId="3C18FED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2.70%</w:t>
            </w:r>
          </w:p>
        </w:tc>
        <w:tc>
          <w:tcPr>
            <w:tcW w:w="1304" w:type="dxa"/>
            <w:vAlign w:val="center"/>
          </w:tcPr>
          <w:p w14:paraId="25F4597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21.86 MB</w:t>
            </w:r>
          </w:p>
        </w:tc>
        <w:tc>
          <w:tcPr>
            <w:tcW w:w="1152" w:type="dxa"/>
            <w:vAlign w:val="center"/>
          </w:tcPr>
          <w:p w14:paraId="2A19E7C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114.65 KBps</w:t>
            </w:r>
          </w:p>
        </w:tc>
        <w:tc>
          <w:tcPr>
            <w:tcW w:w="1152" w:type="dxa"/>
            <w:vAlign w:val="center"/>
          </w:tcPr>
          <w:p w14:paraId="3EDD8F3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113.28 KBps</w:t>
            </w:r>
          </w:p>
        </w:tc>
        <w:tc>
          <w:tcPr>
            <w:tcW w:w="1398" w:type="dxa"/>
            <w:vAlign w:val="center"/>
          </w:tcPr>
          <w:p w14:paraId="54CB12B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416 s</w:t>
            </w:r>
          </w:p>
          <w:p w14:paraId="0D9A782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(6 m 56 s)</w:t>
            </w:r>
          </w:p>
        </w:tc>
      </w:tr>
      <w:tr w:rsidR="00D14CEA" w:rsidRPr="00D14CEA" w14:paraId="2A6457E2" w14:textId="77777777" w:rsidTr="005B10AD">
        <w:trPr>
          <w:jc w:val="center"/>
        </w:trPr>
        <w:tc>
          <w:tcPr>
            <w:tcW w:w="1004" w:type="dxa"/>
            <w:vAlign w:val="center"/>
          </w:tcPr>
          <w:p w14:paraId="01B2325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exp1</w:t>
            </w:r>
          </w:p>
        </w:tc>
        <w:tc>
          <w:tcPr>
            <w:tcW w:w="795" w:type="dxa"/>
            <w:vAlign w:val="center"/>
          </w:tcPr>
          <w:p w14:paraId="2C42237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0057BA1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21" w:type="dxa"/>
            <w:vAlign w:val="center"/>
          </w:tcPr>
          <w:p w14:paraId="4089F83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10%</w:t>
            </w:r>
          </w:p>
        </w:tc>
        <w:tc>
          <w:tcPr>
            <w:tcW w:w="853" w:type="dxa"/>
            <w:vAlign w:val="center"/>
          </w:tcPr>
          <w:p w14:paraId="080522B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16%</w:t>
            </w:r>
          </w:p>
        </w:tc>
        <w:tc>
          <w:tcPr>
            <w:tcW w:w="1328" w:type="dxa"/>
            <w:vAlign w:val="center"/>
          </w:tcPr>
          <w:p w14:paraId="481288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2.18%</w:t>
            </w:r>
          </w:p>
        </w:tc>
        <w:tc>
          <w:tcPr>
            <w:tcW w:w="1304" w:type="dxa"/>
            <w:vAlign w:val="center"/>
          </w:tcPr>
          <w:p w14:paraId="09FB0B7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29.77 MB</w:t>
            </w:r>
          </w:p>
        </w:tc>
        <w:tc>
          <w:tcPr>
            <w:tcW w:w="1152" w:type="dxa"/>
            <w:vAlign w:val="center"/>
          </w:tcPr>
          <w:p w14:paraId="7EF357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87.15 KBps</w:t>
            </w:r>
          </w:p>
        </w:tc>
        <w:tc>
          <w:tcPr>
            <w:tcW w:w="1152" w:type="dxa"/>
            <w:vAlign w:val="center"/>
          </w:tcPr>
          <w:p w14:paraId="5860705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87.60 KBps</w:t>
            </w:r>
          </w:p>
        </w:tc>
        <w:tc>
          <w:tcPr>
            <w:tcW w:w="1398" w:type="dxa"/>
            <w:vAlign w:val="center"/>
          </w:tcPr>
          <w:p w14:paraId="06C34807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793 s</w:t>
            </w:r>
          </w:p>
          <w:p w14:paraId="0CAED66A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(13 m 13 s)</w:t>
            </w:r>
          </w:p>
        </w:tc>
      </w:tr>
      <w:tr w:rsidR="00D14CEA" w:rsidRPr="00D14CEA" w14:paraId="182C6D72" w14:textId="77777777" w:rsidTr="005B10AD">
        <w:trPr>
          <w:jc w:val="center"/>
        </w:trPr>
        <w:tc>
          <w:tcPr>
            <w:tcW w:w="1004" w:type="dxa"/>
            <w:vAlign w:val="center"/>
          </w:tcPr>
          <w:p w14:paraId="668C357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exp2</w:t>
            </w:r>
          </w:p>
        </w:tc>
        <w:tc>
          <w:tcPr>
            <w:tcW w:w="795" w:type="dxa"/>
            <w:vAlign w:val="center"/>
          </w:tcPr>
          <w:p w14:paraId="2BED0C0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2%</w:t>
            </w:r>
          </w:p>
        </w:tc>
        <w:tc>
          <w:tcPr>
            <w:tcW w:w="795" w:type="dxa"/>
            <w:vAlign w:val="center"/>
          </w:tcPr>
          <w:p w14:paraId="3FF40A1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9%</w:t>
            </w:r>
          </w:p>
        </w:tc>
        <w:tc>
          <w:tcPr>
            <w:tcW w:w="821" w:type="dxa"/>
            <w:vAlign w:val="center"/>
          </w:tcPr>
          <w:p w14:paraId="103302A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7%</w:t>
            </w:r>
          </w:p>
        </w:tc>
        <w:tc>
          <w:tcPr>
            <w:tcW w:w="853" w:type="dxa"/>
            <w:vAlign w:val="center"/>
          </w:tcPr>
          <w:p w14:paraId="0FF85C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13%</w:t>
            </w:r>
          </w:p>
        </w:tc>
        <w:tc>
          <w:tcPr>
            <w:tcW w:w="1328" w:type="dxa"/>
            <w:vAlign w:val="center"/>
          </w:tcPr>
          <w:p w14:paraId="45FF03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1.58%</w:t>
            </w:r>
          </w:p>
        </w:tc>
        <w:tc>
          <w:tcPr>
            <w:tcW w:w="1304" w:type="dxa"/>
            <w:vAlign w:val="center"/>
          </w:tcPr>
          <w:p w14:paraId="6344F51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22.17 MB</w:t>
            </w:r>
          </w:p>
        </w:tc>
        <w:tc>
          <w:tcPr>
            <w:tcW w:w="1152" w:type="dxa"/>
            <w:vAlign w:val="center"/>
          </w:tcPr>
          <w:p w14:paraId="677AE365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50.74 KBps</w:t>
            </w:r>
          </w:p>
        </w:tc>
        <w:tc>
          <w:tcPr>
            <w:tcW w:w="1152" w:type="dxa"/>
            <w:vAlign w:val="center"/>
          </w:tcPr>
          <w:p w14:paraId="70727F7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51.89 KBps</w:t>
            </w:r>
          </w:p>
        </w:tc>
        <w:tc>
          <w:tcPr>
            <w:tcW w:w="1398" w:type="dxa"/>
            <w:vAlign w:val="center"/>
          </w:tcPr>
          <w:p w14:paraId="7390058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802 s</w:t>
            </w:r>
          </w:p>
          <w:p w14:paraId="77306F5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(13 m 22 s)</w:t>
            </w:r>
          </w:p>
        </w:tc>
      </w:tr>
      <w:tr w:rsidR="00D14CEA" w:rsidRPr="00D14CEA" w14:paraId="7AE13B6D" w14:textId="77777777" w:rsidTr="005B10AD">
        <w:trPr>
          <w:jc w:val="center"/>
        </w:trPr>
        <w:tc>
          <w:tcPr>
            <w:tcW w:w="1004" w:type="dxa"/>
            <w:vAlign w:val="center"/>
          </w:tcPr>
          <w:p w14:paraId="7B6F663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i/>
                <w:iCs/>
                <w:lang w:eastAsia="it-IT"/>
              </w:rPr>
              <w:t>exp3</w:t>
            </w:r>
          </w:p>
        </w:tc>
        <w:tc>
          <w:tcPr>
            <w:tcW w:w="795" w:type="dxa"/>
            <w:vAlign w:val="center"/>
          </w:tcPr>
          <w:p w14:paraId="7BB1F1F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1%</w:t>
            </w:r>
          </w:p>
        </w:tc>
        <w:tc>
          <w:tcPr>
            <w:tcW w:w="795" w:type="dxa"/>
            <w:vAlign w:val="center"/>
          </w:tcPr>
          <w:p w14:paraId="749DBA8C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8%</w:t>
            </w:r>
          </w:p>
        </w:tc>
        <w:tc>
          <w:tcPr>
            <w:tcW w:w="821" w:type="dxa"/>
            <w:vAlign w:val="center"/>
          </w:tcPr>
          <w:p w14:paraId="620A70E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20%</w:t>
            </w:r>
          </w:p>
        </w:tc>
        <w:tc>
          <w:tcPr>
            <w:tcW w:w="853" w:type="dxa"/>
            <w:vAlign w:val="center"/>
          </w:tcPr>
          <w:p w14:paraId="4599A130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16%</w:t>
            </w:r>
          </w:p>
        </w:tc>
        <w:tc>
          <w:tcPr>
            <w:tcW w:w="1328" w:type="dxa"/>
            <w:vAlign w:val="center"/>
          </w:tcPr>
          <w:p w14:paraId="31C9776B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2.52%</w:t>
            </w:r>
          </w:p>
        </w:tc>
        <w:tc>
          <w:tcPr>
            <w:tcW w:w="1304" w:type="dxa"/>
            <w:vAlign w:val="center"/>
          </w:tcPr>
          <w:p w14:paraId="18F71A91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26.36 MB</w:t>
            </w:r>
          </w:p>
        </w:tc>
        <w:tc>
          <w:tcPr>
            <w:tcW w:w="1152" w:type="dxa"/>
            <w:vAlign w:val="center"/>
          </w:tcPr>
          <w:p w14:paraId="5AC2E63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162.10 KBps</w:t>
            </w:r>
          </w:p>
        </w:tc>
        <w:tc>
          <w:tcPr>
            <w:tcW w:w="1152" w:type="dxa"/>
            <w:vAlign w:val="center"/>
          </w:tcPr>
          <w:p w14:paraId="0206DF5E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165.45 KBps</w:t>
            </w:r>
          </w:p>
        </w:tc>
        <w:tc>
          <w:tcPr>
            <w:tcW w:w="1398" w:type="dxa"/>
            <w:vAlign w:val="center"/>
          </w:tcPr>
          <w:p w14:paraId="5CB3D7A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824 s</w:t>
            </w:r>
          </w:p>
          <w:p w14:paraId="7A6474C9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lang w:eastAsia="it-IT"/>
              </w:rPr>
              <w:t>(13 m 44 s)</w:t>
            </w:r>
          </w:p>
        </w:tc>
      </w:tr>
      <w:tr w:rsidR="00D14CEA" w:rsidRPr="00D14CEA" w14:paraId="6FC93A94" w14:textId="77777777" w:rsidTr="00D14CEA">
        <w:trPr>
          <w:jc w:val="center"/>
        </w:trPr>
        <w:tc>
          <w:tcPr>
            <w:tcW w:w="1004" w:type="dxa"/>
            <w:shd w:val="clear" w:color="auto" w:fill="DAEEF3"/>
            <w:vAlign w:val="center"/>
          </w:tcPr>
          <w:p w14:paraId="2DB1C0E8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Average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174244F2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1%</w:t>
            </w:r>
          </w:p>
        </w:tc>
        <w:tc>
          <w:tcPr>
            <w:tcW w:w="795" w:type="dxa"/>
            <w:shd w:val="clear" w:color="auto" w:fill="DAEEF3"/>
            <w:vAlign w:val="center"/>
          </w:tcPr>
          <w:p w14:paraId="645BC86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8%</w:t>
            </w:r>
          </w:p>
        </w:tc>
        <w:tc>
          <w:tcPr>
            <w:tcW w:w="821" w:type="dxa"/>
            <w:shd w:val="clear" w:color="auto" w:fill="DAEEF3"/>
            <w:vAlign w:val="center"/>
          </w:tcPr>
          <w:p w14:paraId="30235AF4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13%</w:t>
            </w:r>
          </w:p>
        </w:tc>
        <w:tc>
          <w:tcPr>
            <w:tcW w:w="853" w:type="dxa"/>
            <w:shd w:val="clear" w:color="auto" w:fill="DAEEF3"/>
            <w:vAlign w:val="center"/>
          </w:tcPr>
          <w:p w14:paraId="5765061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14%</w:t>
            </w:r>
          </w:p>
        </w:tc>
        <w:tc>
          <w:tcPr>
            <w:tcW w:w="1328" w:type="dxa"/>
            <w:shd w:val="clear" w:color="auto" w:fill="DAEEF3"/>
            <w:vAlign w:val="center"/>
          </w:tcPr>
          <w:p w14:paraId="59A6F30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2.25%</w:t>
            </w:r>
          </w:p>
        </w:tc>
        <w:tc>
          <w:tcPr>
            <w:tcW w:w="1304" w:type="dxa"/>
            <w:shd w:val="clear" w:color="auto" w:fill="DAEEF3"/>
            <w:vAlign w:val="center"/>
          </w:tcPr>
          <w:p w14:paraId="74C60B23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25.04 MB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6CA6355F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103.66 KBps</w:t>
            </w:r>
          </w:p>
        </w:tc>
        <w:tc>
          <w:tcPr>
            <w:tcW w:w="1152" w:type="dxa"/>
            <w:shd w:val="clear" w:color="auto" w:fill="DAEEF3"/>
            <w:vAlign w:val="center"/>
          </w:tcPr>
          <w:p w14:paraId="3F5A80D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104.55 KBps</w:t>
            </w:r>
          </w:p>
        </w:tc>
        <w:tc>
          <w:tcPr>
            <w:tcW w:w="1398" w:type="dxa"/>
            <w:shd w:val="clear" w:color="auto" w:fill="DAEEF3"/>
            <w:vAlign w:val="center"/>
          </w:tcPr>
          <w:p w14:paraId="0E0E61CD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709 s</w:t>
            </w:r>
          </w:p>
          <w:p w14:paraId="58CA9BD6" w14:textId="77777777" w:rsidR="00D14CEA" w:rsidRPr="00D14CEA" w:rsidRDefault="00D14CEA" w:rsidP="00D14C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</w:pPr>
            <w:r w:rsidRPr="00D14CE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it-IT"/>
              </w:rPr>
              <w:t>(11 m 3 s)</w:t>
            </w:r>
          </w:p>
        </w:tc>
      </w:tr>
    </w:tbl>
    <w:p w14:paraId="0BB389CA" w14:textId="77777777" w:rsidR="00A7180F" w:rsidRPr="00D14CEA" w:rsidRDefault="00A7180F" w:rsidP="00D14CEA"/>
    <w:sectPr w:rsidR="00A7180F" w:rsidRPr="00D14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sDA1NTU3N7Ews7RQ0lEKTi0uzszPAykwrQUAtWojHiwAAAA="/>
  </w:docVars>
  <w:rsids>
    <w:rsidRoot w:val="00B47730"/>
    <w:rsid w:val="00034616"/>
    <w:rsid w:val="0006063C"/>
    <w:rsid w:val="0015074B"/>
    <w:rsid w:val="0029639D"/>
    <w:rsid w:val="00326F90"/>
    <w:rsid w:val="0032755A"/>
    <w:rsid w:val="004A138B"/>
    <w:rsid w:val="0055650E"/>
    <w:rsid w:val="00A7180F"/>
    <w:rsid w:val="00AA1D8D"/>
    <w:rsid w:val="00B47730"/>
    <w:rsid w:val="00C90606"/>
    <w:rsid w:val="00CB0664"/>
    <w:rsid w:val="00D14CEA"/>
    <w:rsid w:val="00E00D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CB1E0"/>
  <w14:defaultImageDpi w14:val="300"/>
  <w15:docId w15:val="{01AA885B-F22E-4BAA-8DF9-DDBE8B0E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32755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138B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14CEA"/>
    <w:pPr>
      <w:spacing w:after="0" w:line="240" w:lineRule="auto"/>
    </w:pPr>
    <w:rPr>
      <w:rFonts w:eastAsia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Gaglianese</cp:lastModifiedBy>
  <cp:revision>6</cp:revision>
  <dcterms:created xsi:type="dcterms:W3CDTF">2013-12-23T23:15:00Z</dcterms:created>
  <dcterms:modified xsi:type="dcterms:W3CDTF">2021-03-24T20:50:00Z</dcterms:modified>
  <cp:category/>
</cp:coreProperties>
</file>