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68" w:rsidRDefault="00EB2E68" w:rsidP="00EB2E68">
      <w:pPr>
        <w:pStyle w:val="Ttulo2"/>
        <w:numPr>
          <w:ilvl w:val="1"/>
          <w:numId w:val="1"/>
        </w:numPr>
      </w:pPr>
      <w:r>
        <w:t>Test Report Template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3960"/>
        <w:gridCol w:w="1656"/>
        <w:gridCol w:w="1548"/>
      </w:tblGrid>
      <w:tr w:rsidR="00EB2E68" w:rsidTr="00EB2E68">
        <w:trPr>
          <w:cantSplit/>
        </w:trPr>
        <w:tc>
          <w:tcPr>
            <w:tcW w:w="1584" w:type="dxa"/>
            <w:hideMark/>
          </w:tcPr>
          <w:p w:rsidR="00EB2E68" w:rsidRDefault="00EB2E68">
            <w:pPr>
              <w:pStyle w:val="FormText"/>
            </w:pPr>
            <w:r>
              <w:t>Student</w:t>
            </w:r>
          </w:p>
        </w:tc>
        <w:tc>
          <w:tcPr>
            <w:tcW w:w="3960" w:type="dxa"/>
            <w:hideMark/>
          </w:tcPr>
          <w:p w:rsidR="00EB2E68" w:rsidRDefault="00EB2E68">
            <w:pPr>
              <w:pStyle w:val="FormText"/>
              <w:snapToGrid w:val="0"/>
            </w:pPr>
            <w:r w:rsidRPr="00EB2E68">
              <w:rPr>
                <w:sz w:val="18"/>
              </w:rPr>
              <w:t>DIEGO ANDRES MONTEALEGRE GARCIA</w:t>
            </w:r>
          </w:p>
        </w:tc>
        <w:tc>
          <w:tcPr>
            <w:tcW w:w="1656" w:type="dxa"/>
            <w:hideMark/>
          </w:tcPr>
          <w:p w:rsidR="00EB2E68" w:rsidRDefault="00EB2E68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B2E68" w:rsidRDefault="00EB2E68" w:rsidP="00EB2E68">
            <w:pPr>
              <w:pStyle w:val="FormText"/>
              <w:snapToGrid w:val="0"/>
            </w:pPr>
            <w:r>
              <w:t>2</w:t>
            </w:r>
            <w:r>
              <w:t>6</w:t>
            </w:r>
            <w:r>
              <w:t>/02/2015</w:t>
            </w:r>
          </w:p>
        </w:tc>
      </w:tr>
      <w:tr w:rsidR="00EB2E68" w:rsidTr="00EB2E68">
        <w:trPr>
          <w:cantSplit/>
        </w:trPr>
        <w:tc>
          <w:tcPr>
            <w:tcW w:w="1584" w:type="dxa"/>
            <w:hideMark/>
          </w:tcPr>
          <w:p w:rsidR="00EB2E68" w:rsidRDefault="00EB2E68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PSP2</w:t>
            </w:r>
          </w:p>
        </w:tc>
        <w:tc>
          <w:tcPr>
            <w:tcW w:w="1656" w:type="dxa"/>
            <w:hideMark/>
          </w:tcPr>
          <w:p w:rsidR="00EB2E68" w:rsidRDefault="00EB2E68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5</w:t>
            </w:r>
          </w:p>
        </w:tc>
      </w:tr>
      <w:tr w:rsidR="00EB2E68" w:rsidTr="00EB2E68">
        <w:trPr>
          <w:cantSplit/>
        </w:trPr>
        <w:tc>
          <w:tcPr>
            <w:tcW w:w="1584" w:type="dxa"/>
            <w:hideMark/>
          </w:tcPr>
          <w:p w:rsidR="00EB2E68" w:rsidRDefault="00EB2E68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LUIS DANIEL BENAVIDES</w:t>
            </w:r>
          </w:p>
        </w:tc>
        <w:tc>
          <w:tcPr>
            <w:tcW w:w="1656" w:type="dxa"/>
            <w:hideMark/>
          </w:tcPr>
          <w:p w:rsidR="00EB2E68" w:rsidRDefault="00EB2E68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Java</w:t>
            </w:r>
          </w:p>
        </w:tc>
      </w:tr>
    </w:tbl>
    <w:p w:rsidR="00EB2E68" w:rsidRDefault="00EB2E68" w:rsidP="00EB2E68">
      <w:pPr>
        <w:pStyle w:val="FormText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6490"/>
      </w:tblGrid>
      <w:tr w:rsidR="00EB2E68" w:rsidTr="00EB2E68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Name/Number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Test 1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Objective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Calcular la integral </w:t>
            </w:r>
            <w:proofErr w:type="spellStart"/>
            <w:r>
              <w:rPr>
                <w:lang w:val="es-CO"/>
              </w:rPr>
              <w:t>numerica</w:t>
            </w:r>
            <w:proofErr w:type="spellEnd"/>
            <w:r>
              <w:rPr>
                <w:lang w:val="es-CO"/>
              </w:rPr>
              <w:t xml:space="preserve">, con la regla de </w:t>
            </w:r>
            <w:proofErr w:type="spellStart"/>
            <w:r>
              <w:rPr>
                <w:lang w:val="es-CO"/>
              </w:rPr>
              <w:t>simpson</w:t>
            </w:r>
            <w:proofErr w:type="spellEnd"/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Description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Calcular la integral </w:t>
            </w:r>
            <w:proofErr w:type="spellStart"/>
            <w:r>
              <w:rPr>
                <w:lang w:val="es-CO"/>
              </w:rPr>
              <w:t>numerica</w:t>
            </w:r>
            <w:proofErr w:type="spellEnd"/>
            <w:r>
              <w:rPr>
                <w:lang w:val="es-CO"/>
              </w:rPr>
              <w:t xml:space="preserve">, con la regla de </w:t>
            </w:r>
            <w:proofErr w:type="spellStart"/>
            <w:r>
              <w:rPr>
                <w:lang w:val="es-CO"/>
              </w:rPr>
              <w:t>simpson</w:t>
            </w:r>
            <w:proofErr w:type="spellEnd"/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Conditions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 w:rsidP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La integral se calcula hasta que </w:t>
            </w:r>
            <w:r>
              <w:rPr>
                <w:lang w:val="es-CO"/>
              </w:rPr>
              <w:t xml:space="preserve">la diferencia entre la primera  y el segundo calculo la diferencia sea menor que  </w:t>
            </w:r>
            <w:r>
              <w:rPr>
                <w:lang w:val="es-CO"/>
              </w:rPr>
              <w:t xml:space="preserve"> E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Expected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Actual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Name/Number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Test 2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Objective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Calcular la integral </w:t>
            </w:r>
            <w:proofErr w:type="spellStart"/>
            <w:r>
              <w:rPr>
                <w:lang w:val="es-CO"/>
              </w:rPr>
              <w:t>numerica</w:t>
            </w:r>
            <w:proofErr w:type="spellEnd"/>
            <w:r>
              <w:rPr>
                <w:lang w:val="es-CO"/>
              </w:rPr>
              <w:t xml:space="preserve">, con la regla de </w:t>
            </w:r>
            <w:proofErr w:type="spellStart"/>
            <w:r>
              <w:rPr>
                <w:lang w:val="es-CO"/>
              </w:rPr>
              <w:t>simpson</w:t>
            </w:r>
            <w:proofErr w:type="spellEnd"/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Description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Calcular la integral </w:t>
            </w:r>
            <w:proofErr w:type="spellStart"/>
            <w:r>
              <w:rPr>
                <w:lang w:val="es-CO"/>
              </w:rPr>
              <w:t>numerica</w:t>
            </w:r>
            <w:proofErr w:type="spellEnd"/>
            <w:r>
              <w:rPr>
                <w:lang w:val="es-CO"/>
              </w:rPr>
              <w:t xml:space="preserve">, con la regla de </w:t>
            </w:r>
            <w:proofErr w:type="spellStart"/>
            <w:r>
              <w:rPr>
                <w:lang w:val="es-CO"/>
              </w:rPr>
              <w:t>simpson</w:t>
            </w:r>
            <w:proofErr w:type="spellEnd"/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Conditions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La integral se calcula hasta que </w:t>
            </w:r>
            <w:proofErr w:type="spellStart"/>
            <w:r>
              <w:rPr>
                <w:lang w:val="es-CO"/>
              </w:rPr>
              <w:t>integralInicial</w:t>
            </w:r>
            <w:proofErr w:type="spellEnd"/>
            <w:r>
              <w:rPr>
                <w:lang w:val="es-CO"/>
              </w:rPr>
              <w:t xml:space="preserve"> - </w:t>
            </w:r>
            <w:proofErr w:type="spellStart"/>
            <w:r>
              <w:rPr>
                <w:lang w:val="es-CO"/>
              </w:rPr>
              <w:t>integralDefinitiva</w:t>
            </w:r>
            <w:proofErr w:type="spellEnd"/>
            <w:r>
              <w:rPr>
                <w:lang w:val="es-CO"/>
              </w:rPr>
              <w:t xml:space="preserve"> &lt; E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Expected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Actual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Name/Number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Test 3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Objective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Calcular la integral </w:t>
            </w:r>
            <w:proofErr w:type="spellStart"/>
            <w:r>
              <w:rPr>
                <w:lang w:val="es-CO"/>
              </w:rPr>
              <w:t>numerica</w:t>
            </w:r>
            <w:proofErr w:type="spellEnd"/>
            <w:r>
              <w:rPr>
                <w:lang w:val="es-CO"/>
              </w:rPr>
              <w:t xml:space="preserve">, con la regla de </w:t>
            </w:r>
            <w:proofErr w:type="spellStart"/>
            <w:r>
              <w:rPr>
                <w:lang w:val="es-CO"/>
              </w:rPr>
              <w:t>simpson</w:t>
            </w:r>
            <w:proofErr w:type="spellEnd"/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Description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Calcular la integral </w:t>
            </w:r>
            <w:proofErr w:type="spellStart"/>
            <w:r>
              <w:rPr>
                <w:lang w:val="es-CO"/>
              </w:rPr>
              <w:t>numerica</w:t>
            </w:r>
            <w:proofErr w:type="spellEnd"/>
            <w:r>
              <w:rPr>
                <w:lang w:val="es-CO"/>
              </w:rPr>
              <w:t xml:space="preserve">, con la regla de </w:t>
            </w:r>
            <w:proofErr w:type="spellStart"/>
            <w:r>
              <w:rPr>
                <w:lang w:val="es-CO"/>
              </w:rPr>
              <w:t>simpson</w:t>
            </w:r>
            <w:proofErr w:type="spellEnd"/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Conditions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La integral se calcula hasta que </w:t>
            </w:r>
            <w:proofErr w:type="spellStart"/>
            <w:r>
              <w:rPr>
                <w:lang w:val="es-CO"/>
              </w:rPr>
              <w:t>integralInicial</w:t>
            </w:r>
            <w:proofErr w:type="spellEnd"/>
            <w:r>
              <w:rPr>
                <w:lang w:val="es-CO"/>
              </w:rPr>
              <w:t xml:space="preserve"> - </w:t>
            </w:r>
            <w:proofErr w:type="spellStart"/>
            <w:r>
              <w:rPr>
                <w:lang w:val="es-CO"/>
              </w:rPr>
              <w:t>integralDefinitiva</w:t>
            </w:r>
            <w:proofErr w:type="spellEnd"/>
            <w:r>
              <w:rPr>
                <w:lang w:val="es-CO"/>
              </w:rPr>
              <w:t xml:space="preserve"> &lt; E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Expected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Actual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</w:tbl>
    <w:p w:rsidR="00EB2E68" w:rsidRDefault="00EB2E68" w:rsidP="00EB2E68">
      <w:pPr>
        <w:rPr>
          <w:lang w:val="es-CO"/>
        </w:rPr>
      </w:pPr>
    </w:p>
    <w:p w:rsidR="00EB2E68" w:rsidRDefault="00EB2E68" w:rsidP="00EB2E68">
      <w:pPr>
        <w:rPr>
          <w:lang w:val="es-CO"/>
        </w:rPr>
      </w:pPr>
      <w:bookmarkStart w:id="0" w:name="_GoBack"/>
      <w:bookmarkEnd w:id="0"/>
    </w:p>
    <w:p w:rsidR="00EB2E68" w:rsidRDefault="00EB2E68" w:rsidP="00EB2E68">
      <w:pPr>
        <w:rPr>
          <w:b/>
          <w:lang w:eastAsia="en-US"/>
        </w:rPr>
      </w:pPr>
      <w:proofErr w:type="spellStart"/>
      <w:r>
        <w:rPr>
          <w:rFonts w:ascii="Helvetica" w:hAnsi="Helvetica" w:cs="Helvetica"/>
          <w:b/>
          <w:szCs w:val="20"/>
        </w:rPr>
        <w:t>Tabla</w:t>
      </w:r>
      <w:proofErr w:type="spellEnd"/>
      <w:r>
        <w:rPr>
          <w:rFonts w:ascii="Helvetica" w:hAnsi="Helvetica" w:cs="Helvetica"/>
          <w:b/>
          <w:szCs w:val="20"/>
        </w:rPr>
        <w:t xml:space="preserve"> 1: </w:t>
      </w:r>
      <w:proofErr w:type="spellStart"/>
      <w:r>
        <w:rPr>
          <w:rFonts w:ascii="Helvetica" w:hAnsi="Helvetica" w:cs="Helvetica"/>
          <w:b/>
          <w:szCs w:val="20"/>
        </w:rPr>
        <w:t>valores</w:t>
      </w:r>
      <w:proofErr w:type="spellEnd"/>
      <w:r>
        <w:rPr>
          <w:rFonts w:ascii="Helvetica" w:hAnsi="Helvetica" w:cs="Helvetica"/>
          <w:b/>
          <w:szCs w:val="20"/>
        </w:rPr>
        <w:t xml:space="preserve"> de test</w:t>
      </w:r>
    </w:p>
    <w:tbl>
      <w:tblPr>
        <w:tblW w:w="10161" w:type="dxa"/>
        <w:tblInd w:w="-56" w:type="dxa"/>
        <w:tblLayout w:type="fixed"/>
        <w:tblLook w:val="04A0" w:firstRow="1" w:lastRow="0" w:firstColumn="1" w:lastColumn="0" w:noHBand="0" w:noVBand="1"/>
      </w:tblPr>
      <w:tblGrid>
        <w:gridCol w:w="1309"/>
        <w:gridCol w:w="2097"/>
        <w:gridCol w:w="1185"/>
        <w:gridCol w:w="2556"/>
        <w:gridCol w:w="3014"/>
      </w:tblGrid>
      <w:tr w:rsidR="00EB2E68" w:rsidTr="00EB2E68">
        <w:trPr>
          <w:cantSplit/>
          <w:trHeight w:val="599"/>
        </w:trPr>
        <w:tc>
          <w:tcPr>
            <w:tcW w:w="4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EB2E68" w:rsidRDefault="00EB2E68">
            <w:pPr>
              <w:pStyle w:val="Blocktext"/>
              <w:ind w:left="0"/>
              <w:rPr>
                <w:b/>
                <w:lang w:val="en-US" w:eastAsia="en-US"/>
              </w:rPr>
            </w:pPr>
          </w:p>
          <w:p w:rsidR="00EB2E68" w:rsidRDefault="00EB2E68">
            <w:pPr>
              <w:pStyle w:val="Blocktext"/>
              <w:ind w:left="0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Test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Expected Value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Blocktext"/>
              <w:ind w:left="0"/>
            </w:pPr>
            <w:r>
              <w:rPr>
                <w:b/>
                <w:lang w:val="en-US" w:eastAsia="en-US"/>
              </w:rPr>
              <w:t>Actual Value</w:t>
            </w:r>
          </w:p>
        </w:tc>
      </w:tr>
      <w:tr w:rsidR="00EB2E68" w:rsidTr="00EB2E68">
        <w:trPr>
          <w:trHeight w:val="310"/>
        </w:trPr>
        <w:tc>
          <w:tcPr>
            <w:tcW w:w="13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EB2E68" w:rsidRDefault="00EB2E68">
            <w:pPr>
              <w:pStyle w:val="Blocktext"/>
              <w:ind w:left="0"/>
              <w:rPr>
                <w:b/>
                <w:i/>
                <w:lang w:val="en-US" w:eastAsia="en-US"/>
              </w:rPr>
            </w:pPr>
          </w:p>
        </w:tc>
        <w:tc>
          <w:tcPr>
            <w:tcW w:w="20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b/>
                <w:i/>
                <w:lang w:val="en-US" w:eastAsia="en-US"/>
              </w:rPr>
            </w:pPr>
            <w:r>
              <w:rPr>
                <w:b/>
                <w:i/>
                <w:lang w:val="en-US" w:eastAsia="en-US"/>
              </w:rPr>
              <w:t>x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b/>
                <w:i/>
                <w:lang w:val="en-US" w:eastAsia="en-US"/>
              </w:rPr>
            </w:pPr>
            <w:proofErr w:type="spellStart"/>
            <w:r>
              <w:rPr>
                <w:b/>
                <w:i/>
                <w:lang w:val="en-US" w:eastAsia="en-US"/>
              </w:rPr>
              <w:t>dof</w:t>
            </w:r>
            <w:proofErr w:type="spellEnd"/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b/>
                <w:lang w:val="en-US" w:eastAsia="en-US"/>
              </w:rPr>
            </w:pPr>
            <w:r>
              <w:rPr>
                <w:b/>
                <w:i/>
                <w:lang w:val="en-US" w:eastAsia="en-US"/>
              </w:rPr>
              <w:t>p</w:t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EB2E68" w:rsidRDefault="00EB2E68">
            <w:pPr>
              <w:pStyle w:val="Blocktext"/>
              <w:snapToGrid w:val="0"/>
              <w:ind w:left="0"/>
              <w:rPr>
                <w:b/>
                <w:lang w:val="en-US" w:eastAsia="en-US"/>
              </w:rPr>
            </w:pPr>
          </w:p>
        </w:tc>
      </w:tr>
      <w:tr w:rsidR="00EB2E68" w:rsidTr="00EB2E68">
        <w:trPr>
          <w:trHeight w:val="330"/>
        </w:trPr>
        <w:tc>
          <w:tcPr>
            <w:tcW w:w="13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Test1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0 to x= 1.1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rFonts w:ascii="Courier New" w:hAnsi="Courier New" w:cs="Courier New"/>
                <w:color w:val="000000"/>
                <w:sz w:val="20"/>
                <w:lang w:val="en-US" w:eastAsia="en-US"/>
              </w:rPr>
            </w:pPr>
            <w:r>
              <w:rPr>
                <w:lang w:val="en-US" w:eastAsia="en-US"/>
              </w:rPr>
              <w:t>0.35006</w:t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snapToGrid w:val="0"/>
            </w:pPr>
            <w:r>
              <w:rPr>
                <w:color w:val="000000"/>
                <w:sz w:val="27"/>
                <w:szCs w:val="27"/>
              </w:rPr>
              <w:t>0.350058636897201</w:t>
            </w:r>
          </w:p>
        </w:tc>
      </w:tr>
      <w:tr w:rsidR="00EB2E68" w:rsidTr="00EB2E68">
        <w:trPr>
          <w:trHeight w:val="682"/>
        </w:trPr>
        <w:tc>
          <w:tcPr>
            <w:tcW w:w="13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Test2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0 to x= 1.1812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rPr>
                <w:rFonts w:ascii="Courier New" w:hAnsi="Courier New" w:cs="Courier New"/>
                <w:color w:val="000000"/>
                <w:sz w:val="20"/>
                <w:lang w:val="en-US" w:eastAsia="en-US"/>
              </w:rPr>
            </w:pPr>
            <w:r>
              <w:rPr>
                <w:lang w:val="en-US" w:eastAsia="en-US"/>
              </w:rPr>
              <w:t>0.36757</w:t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snapToGrid w:val="0"/>
            </w:pPr>
            <w:r>
              <w:rPr>
                <w:color w:val="000000"/>
                <w:sz w:val="27"/>
                <w:szCs w:val="27"/>
              </w:rPr>
              <w:t>0.36757340515255166</w:t>
            </w:r>
          </w:p>
        </w:tc>
      </w:tr>
      <w:tr w:rsidR="00EB2E68" w:rsidTr="00EB2E68">
        <w:trPr>
          <w:trHeight w:val="289"/>
        </w:trPr>
        <w:tc>
          <w:tcPr>
            <w:tcW w:w="13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Test3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0 to x= 2.750 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30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hideMark/>
          </w:tcPr>
          <w:p w:rsidR="00EB2E68" w:rsidRDefault="00EB2E68">
            <w:pPr>
              <w:pStyle w:val="Blocktext"/>
              <w:ind w:left="0"/>
              <w:rPr>
                <w:rFonts w:ascii="Courier New" w:hAnsi="Courier New" w:cs="Courier New"/>
                <w:color w:val="000000"/>
                <w:sz w:val="20"/>
                <w:lang w:val="en-US" w:eastAsia="en-US"/>
              </w:rPr>
            </w:pPr>
            <w:r>
              <w:rPr>
                <w:lang w:val="en-US" w:eastAsia="en-US"/>
              </w:rPr>
              <w:t>0.49500</w:t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keepNext/>
              <w:snapToGrid w:val="0"/>
            </w:pPr>
            <w:r>
              <w:rPr>
                <w:color w:val="000000"/>
                <w:sz w:val="27"/>
                <w:szCs w:val="27"/>
              </w:rPr>
              <w:t>0.49499985824851755</w:t>
            </w:r>
          </w:p>
        </w:tc>
      </w:tr>
    </w:tbl>
    <w:p w:rsidR="00997C05" w:rsidRDefault="00997C05"/>
    <w:sectPr w:rsidR="0099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68"/>
    <w:rsid w:val="00997C05"/>
    <w:rsid w:val="00EB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D582C8-97C6-4C47-940F-447A14C4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E6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B2E68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B2E68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ext">
    <w:name w:val="FormText"/>
    <w:rsid w:val="00EB2E6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Blocktext">
    <w:name w:val="Block text"/>
    <w:basedOn w:val="Normal"/>
    <w:rsid w:val="00EB2E68"/>
    <w:pPr>
      <w:tabs>
        <w:tab w:val="left" w:pos="2250"/>
      </w:tabs>
      <w:ind w:left="-90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2015-02-27T04:32:00Z</dcterms:created>
  <dcterms:modified xsi:type="dcterms:W3CDTF">2015-02-27T04:36:00Z</dcterms:modified>
</cp:coreProperties>
</file>