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03FDF0D3" w:rsidR="0008510D" w:rsidRDefault="003C0E14">
            <w:r w:rsidRPr="003C0E14">
              <w:t>Sistemas de ecuaciones lineales con dos incógnitas. Método gráfico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11C681A0" w:rsidR="00402889" w:rsidRPr="00402889" w:rsidRDefault="00402889">
            <w:r w:rsidRPr="00402889">
              <w:t>PIA</w:t>
            </w:r>
            <w:r w:rsidR="003C0E14">
              <w:t>10</w:t>
            </w:r>
            <w:r w:rsidRPr="00402889">
              <w:t>B</w:t>
            </w:r>
            <w:r w:rsidR="003C0E14">
              <w:t>1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7ABC9339" w:rsidR="0008510D" w:rsidRDefault="003C0E14" w:rsidP="009C1228">
            <w:pPr>
              <w:jc w:val="both"/>
            </w:pPr>
            <w:r w:rsidRPr="003C0E14">
              <w:t>Diseñar e implementar una IA, que resuelva  sistemas de inecuaciones lineales y además represente gráficamente la región solución del sistema.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74C90EEF" w:rsidR="00C43E61" w:rsidRDefault="003C0E14">
            <w:r>
              <w:t>Algebra y funciones</w:t>
            </w:r>
            <w:r w:rsidR="00F061B9">
              <w:t xml:space="preserve">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647AF93B" w:rsidR="006C0BBF" w:rsidRDefault="003C0E14">
            <w:r w:rsidRPr="003C0E14">
              <w:t>Sistemas de ecuaciones lineales con dos incógnitas. Método gráfico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A5013EA" w:rsidR="0008510D" w:rsidRDefault="0011100F">
            <w:r>
              <w:t>1</w:t>
            </w:r>
            <w:r w:rsidR="003C0E14">
              <w:t>4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9DD8589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7628CAF7" w:rsidR="008F7EFF" w:rsidRDefault="008F7EFF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Saber resolver inecuaciones lineales.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6D136B20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854F39">
              <w:t>2</w:t>
            </w:r>
            <w:r w:rsidR="002D3154">
              <w:t>-A</w:t>
            </w:r>
            <w:r w:rsidR="00854F39">
              <w:t>P</w:t>
            </w:r>
            <w:r w:rsidR="002D3154">
              <w:t>-</w:t>
            </w:r>
            <w:r w:rsidR="00854F39">
              <w:t>12</w:t>
            </w:r>
            <w:r w:rsidR="00040FEC">
              <w:t>, Desarrollar y usar abstracciones.</w:t>
            </w:r>
          </w:p>
          <w:p w14:paraId="6138C582" w14:textId="15A9053C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7A605E">
              <w:t>A</w:t>
            </w:r>
            <w:r w:rsidR="00854F39">
              <w:t>lgebra lineal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5E65A442" w:rsidR="00AB69BF" w:rsidRDefault="00AB69BF" w:rsidP="0011100F"/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2F698E79" w:rsidR="005512FF" w:rsidRDefault="005512FF" w:rsidP="0011100F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3293882" w14:textId="228F3057" w:rsidR="001C45CB" w:rsidRDefault="00854F39" w:rsidP="00883F2A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estará en la capacidad de resolver problemas con inecuaciones lineales y graficar las mismas.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716E6"/>
    <w:rsid w:val="0008510D"/>
    <w:rsid w:val="00095A49"/>
    <w:rsid w:val="0011100F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3C0E14"/>
    <w:rsid w:val="00402889"/>
    <w:rsid w:val="0042741E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54F39"/>
    <w:rsid w:val="00883F2A"/>
    <w:rsid w:val="008F7EFF"/>
    <w:rsid w:val="00902093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061B9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158</cp:revision>
  <dcterms:created xsi:type="dcterms:W3CDTF">2021-06-02T13:41:00Z</dcterms:created>
  <dcterms:modified xsi:type="dcterms:W3CDTF">2021-06-25T17:09:00Z</dcterms:modified>
</cp:coreProperties>
</file>