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976" w:rsidRDefault="004E0212">
      <w:pPr>
        <w:jc w:val="center"/>
        <w:rPr>
          <w:rFonts w:ascii="Arial" w:hAnsi="Arial" w:cs="Arial"/>
        </w:rPr>
      </w:pPr>
      <w:r>
        <w:rPr>
          <w:rFonts w:ascii="Arial" w:hAnsi="Arial" w:cs="Arial"/>
        </w:rPr>
        <w:t>CIS 123 - Assembly Language and Computer Architecture – SPRING 2011</w:t>
      </w:r>
    </w:p>
    <w:p w:rsidR="00D44976" w:rsidRDefault="004E0212">
      <w:pPr>
        <w:jc w:val="center"/>
        <w:rPr>
          <w:rFonts w:ascii="Arial" w:hAnsi="Arial" w:cs="Arial"/>
        </w:rPr>
      </w:pPr>
    </w:p>
    <w:p w:rsidR="00D44976" w:rsidRDefault="004E0212">
      <w:pPr>
        <w:rPr>
          <w:rFonts w:ascii="Arial" w:hAnsi="Arial" w:cs="Arial"/>
        </w:rPr>
      </w:pPr>
      <w:r>
        <w:rPr>
          <w:rFonts w:ascii="Arial" w:hAnsi="Arial" w:cs="Arial"/>
        </w:rPr>
        <w:t>INSTRUCTOR:</w:t>
      </w:r>
      <w:r>
        <w:rPr>
          <w:rFonts w:ascii="Arial" w:hAnsi="Arial" w:cs="Arial"/>
        </w:rPr>
        <w:tab/>
      </w:r>
      <w:r>
        <w:rPr>
          <w:rFonts w:ascii="Arial" w:hAnsi="Arial" w:cs="Arial"/>
        </w:rPr>
        <w:tab/>
        <w:t>Ron Mummaw (</w:t>
      </w:r>
      <w:r>
        <w:rPr>
          <w:rFonts w:ascii="Arial" w:hAnsi="Arial" w:cs="Arial"/>
          <w:b/>
        </w:rPr>
        <w:t>moo</w:t>
      </w:r>
      <w:r>
        <w:rPr>
          <w:rFonts w:ascii="Arial" w:hAnsi="Arial" w:cs="Arial"/>
        </w:rPr>
        <w:t>-maw)</w:t>
      </w:r>
      <w:r>
        <w:rPr>
          <w:rFonts w:ascii="Arial" w:hAnsi="Arial" w:cs="Arial"/>
        </w:rPr>
        <w:tab/>
        <w:t>OFFICE:</w:t>
      </w:r>
      <w:r>
        <w:rPr>
          <w:rFonts w:ascii="Arial" w:hAnsi="Arial" w:cs="Arial"/>
        </w:rPr>
        <w:tab/>
        <w:t>BE 210</w:t>
      </w:r>
    </w:p>
    <w:p w:rsidR="00D44976" w:rsidRDefault="004E0212">
      <w:pPr>
        <w:rPr>
          <w:rFonts w:ascii="Arial" w:hAnsi="Arial" w:cs="Arial"/>
        </w:rPr>
      </w:pPr>
      <w:r>
        <w:rPr>
          <w:rFonts w:ascii="Arial" w:hAnsi="Arial" w:cs="Arial"/>
        </w:rPr>
        <w:t xml:space="preserve">PHONE: </w:t>
      </w:r>
      <w:r>
        <w:rPr>
          <w:rFonts w:ascii="Arial" w:hAnsi="Arial" w:cs="Arial"/>
        </w:rPr>
        <w:tab/>
      </w:r>
      <w:r>
        <w:rPr>
          <w:rFonts w:ascii="Arial" w:hAnsi="Arial" w:cs="Arial"/>
        </w:rPr>
        <w:tab/>
        <w:t>722-6379</w:t>
      </w:r>
      <w:r>
        <w:rPr>
          <w:rFonts w:ascii="Arial" w:hAnsi="Arial" w:cs="Arial"/>
        </w:rPr>
        <w:tab/>
      </w:r>
      <w:r>
        <w:rPr>
          <w:rFonts w:ascii="Arial" w:hAnsi="Arial" w:cs="Arial"/>
        </w:rPr>
        <w:tab/>
      </w:r>
      <w:r>
        <w:rPr>
          <w:rFonts w:ascii="Arial" w:hAnsi="Arial" w:cs="Arial"/>
        </w:rPr>
        <w:tab/>
        <w:t>E-MAIL:</w:t>
      </w:r>
      <w:r>
        <w:rPr>
          <w:rFonts w:ascii="Arial" w:hAnsi="Arial" w:cs="Arial"/>
        </w:rPr>
        <w:tab/>
        <w:t>rmummaw@avc.edu</w:t>
      </w:r>
    </w:p>
    <w:p w:rsidR="00D44976" w:rsidRDefault="004E0212">
      <w:pPr>
        <w:rPr>
          <w:rFonts w:ascii="Arial" w:hAnsi="Arial" w:cs="Arial"/>
        </w:rPr>
      </w:pPr>
      <w:r>
        <w:rPr>
          <w:rFonts w:ascii="Arial" w:hAnsi="Arial" w:cs="Arial"/>
        </w:rPr>
        <w:t>WEB SITE:</w:t>
      </w:r>
      <w:r>
        <w:rPr>
          <w:rFonts w:ascii="Arial" w:hAnsi="Arial" w:cs="Arial"/>
        </w:rPr>
        <w:tab/>
      </w:r>
      <w:r>
        <w:rPr>
          <w:rFonts w:ascii="Arial" w:hAnsi="Arial" w:cs="Arial"/>
        </w:rPr>
        <w:tab/>
        <w:t>avconline.avc.edu/rmummaw/cis123</w:t>
      </w:r>
    </w:p>
    <w:p w:rsidR="00D44976" w:rsidRDefault="004E0212">
      <w:pPr>
        <w:rPr>
          <w:rFonts w:ascii="Arial" w:hAnsi="Arial" w:cs="Arial"/>
        </w:rPr>
      </w:pPr>
      <w:r>
        <w:rPr>
          <w:rFonts w:ascii="Arial" w:hAnsi="Arial" w:cs="Arial"/>
        </w:rPr>
        <w:t>OFFICE HOURS:</w:t>
      </w:r>
      <w:r>
        <w:rPr>
          <w:rFonts w:ascii="Arial" w:hAnsi="Arial" w:cs="Arial"/>
        </w:rPr>
        <w:tab/>
        <w:t>M-R -- 7:</w:t>
      </w:r>
      <w:r>
        <w:rPr>
          <w:rFonts w:ascii="Arial" w:hAnsi="Arial" w:cs="Arial"/>
        </w:rPr>
        <w:t>40</w:t>
      </w:r>
      <w:r>
        <w:rPr>
          <w:rFonts w:ascii="Arial" w:hAnsi="Arial" w:cs="Arial"/>
        </w:rPr>
        <w:t>-8:30am; 10:35-1</w:t>
      </w:r>
      <w:r>
        <w:rPr>
          <w:rFonts w:ascii="Arial" w:hAnsi="Arial" w:cs="Arial"/>
        </w:rPr>
        <w:t>1</w:t>
      </w:r>
      <w:r>
        <w:rPr>
          <w:rFonts w:ascii="Arial" w:hAnsi="Arial" w:cs="Arial"/>
        </w:rPr>
        <w:t>:</w:t>
      </w:r>
      <w:r>
        <w:rPr>
          <w:rFonts w:ascii="Arial" w:hAnsi="Arial" w:cs="Arial"/>
        </w:rPr>
        <w:t>00</w:t>
      </w:r>
      <w:r>
        <w:rPr>
          <w:rFonts w:ascii="Arial" w:hAnsi="Arial" w:cs="Arial"/>
        </w:rPr>
        <w:t>am</w:t>
      </w:r>
    </w:p>
    <w:p w:rsidR="00D44976" w:rsidRDefault="004E0212">
      <w:pPr>
        <w:rPr>
          <w:rFonts w:ascii="Arial" w:hAnsi="Arial" w:cs="Arial"/>
        </w:rPr>
      </w:pPr>
      <w:r>
        <w:rPr>
          <w:rFonts w:ascii="Arial" w:hAnsi="Arial" w:cs="Arial"/>
        </w:rPr>
        <w:t>TE</w:t>
      </w:r>
      <w:r>
        <w:rPr>
          <w:rFonts w:ascii="Arial" w:hAnsi="Arial" w:cs="Arial"/>
        </w:rPr>
        <w:t xml:space="preserve">XTBOOK: </w:t>
      </w:r>
      <w:r>
        <w:rPr>
          <w:rFonts w:ascii="Arial" w:hAnsi="Arial" w:cs="Arial"/>
        </w:rPr>
        <w:tab/>
      </w:r>
      <w:r>
        <w:rPr>
          <w:rFonts w:ascii="Arial" w:hAnsi="Arial" w:cs="Arial"/>
        </w:rPr>
        <w:tab/>
        <w:t>Assembly Language for Intel-based Computers/Sixth Ed., Kip Irvine   ISBN</w:t>
      </w:r>
      <w:r>
        <w:rPr>
          <w:rFonts w:ascii="Arial" w:hAnsi="Arial" w:cs="Arial"/>
        </w:rPr>
        <w:t>-10</w:t>
      </w:r>
      <w:r>
        <w:rPr>
          <w:rFonts w:ascii="Arial" w:hAnsi="Arial" w:cs="Arial"/>
        </w:rPr>
        <w:t>: 0-13-</w:t>
      </w:r>
      <w:r>
        <w:rPr>
          <w:rFonts w:ascii="Arial" w:hAnsi="Arial" w:cs="Arial"/>
        </w:rPr>
        <w:t>602212-X</w:t>
      </w:r>
    </w:p>
    <w:p w:rsidR="00D44976" w:rsidRDefault="004E0212">
      <w:pPr>
        <w:rPr>
          <w:rFonts w:ascii="Arial" w:hAnsi="Arial" w:cs="Arial"/>
        </w:rPr>
      </w:pPr>
      <w:r>
        <w:rPr>
          <w:rFonts w:ascii="Arial" w:hAnsi="Arial" w:cs="Arial"/>
        </w:rPr>
        <w:t>REQUIRED:</w:t>
      </w:r>
      <w:r>
        <w:rPr>
          <w:rFonts w:ascii="Arial" w:hAnsi="Arial" w:cs="Arial"/>
        </w:rPr>
        <w:tab/>
      </w:r>
      <w:r>
        <w:rPr>
          <w:rFonts w:ascii="Arial" w:hAnsi="Arial" w:cs="Arial"/>
        </w:rPr>
        <w:tab/>
      </w:r>
      <w:r>
        <w:rPr>
          <w:rFonts w:ascii="Arial" w:hAnsi="Arial" w:cs="Arial"/>
          <w:b/>
        </w:rPr>
        <w:t>Every class, you must have</w:t>
      </w:r>
      <w:r>
        <w:rPr>
          <w:rFonts w:ascii="Arial" w:hAnsi="Arial" w:cs="Arial"/>
        </w:rPr>
        <w:t xml:space="preserve"> 1) a flash drive, 2) pen and pencil, 3) paper, 4) textbook</w:t>
      </w:r>
    </w:p>
    <w:p w:rsidR="00D44976" w:rsidRDefault="004E0212">
      <w:pPr>
        <w:ind w:left="2160" w:hanging="2160"/>
        <w:rPr>
          <w:rFonts w:ascii="Arial" w:hAnsi="Arial" w:cs="Arial"/>
        </w:rPr>
      </w:pPr>
      <w:r>
        <w:rPr>
          <w:rFonts w:ascii="Arial" w:hAnsi="Arial" w:cs="Arial"/>
        </w:rPr>
        <w:t xml:space="preserve">ADVISORY: </w:t>
      </w:r>
      <w:r>
        <w:rPr>
          <w:rFonts w:ascii="Arial" w:hAnsi="Arial" w:cs="Arial"/>
        </w:rPr>
        <w:tab/>
        <w:t>Completion of CIS 111, and Eligibility for ENGL</w:t>
      </w:r>
      <w:r>
        <w:rPr>
          <w:rFonts w:ascii="Arial" w:hAnsi="Arial" w:cs="Arial"/>
        </w:rPr>
        <w:t xml:space="preserve"> 099, READ 099 and MATH 102.</w:t>
      </w:r>
    </w:p>
    <w:p w:rsidR="00D44976" w:rsidRDefault="004E0212">
      <w:pPr>
        <w:ind w:left="2160" w:hanging="2160"/>
        <w:rPr>
          <w:rFonts w:ascii="Arial" w:hAnsi="Arial" w:cs="Arial"/>
          <w:sz w:val="18"/>
          <w:szCs w:val="18"/>
        </w:rPr>
      </w:pPr>
      <w:r>
        <w:rPr>
          <w:rFonts w:ascii="Arial" w:hAnsi="Arial" w:cs="Arial"/>
        </w:rPr>
        <w:t>DESCRIPTION:</w:t>
      </w:r>
      <w:r>
        <w:rPr>
          <w:rFonts w:ascii="Arial" w:hAnsi="Arial" w:cs="Arial"/>
        </w:rPr>
        <w:tab/>
      </w:r>
      <w:r>
        <w:rPr>
          <w:rFonts w:ascii="Arial" w:hAnsi="Arial" w:cs="Arial"/>
          <w:sz w:val="18"/>
          <w:szCs w:val="18"/>
        </w:rPr>
        <w:t>This course introduces assembly language programming and computer architecture to enable students to understand how programs are actually executed at the machine level. Students will use Intel or compatible process</w:t>
      </w:r>
      <w:r>
        <w:rPr>
          <w:rFonts w:ascii="Arial" w:hAnsi="Arial" w:cs="Arial"/>
          <w:sz w:val="18"/>
          <w:szCs w:val="18"/>
        </w:rPr>
        <w:t xml:space="preserve">or personal computers for the detailed study of the Intel IA-32 processor instruction set and architecture and to develop programs using a macro assembler. Both 32-bit Windows console programming and 16-bit real-mode </w:t>
      </w:r>
      <w:proofErr w:type="gramStart"/>
      <w:r>
        <w:rPr>
          <w:rFonts w:ascii="Arial" w:hAnsi="Arial" w:cs="Arial"/>
          <w:sz w:val="18"/>
          <w:szCs w:val="18"/>
        </w:rPr>
        <w:t>programming are</w:t>
      </w:r>
      <w:proofErr w:type="gramEnd"/>
      <w:r>
        <w:rPr>
          <w:rFonts w:ascii="Arial" w:hAnsi="Arial" w:cs="Arial"/>
          <w:sz w:val="18"/>
          <w:szCs w:val="18"/>
        </w:rPr>
        <w:t xml:space="preserve"> covered. Topics include</w:t>
      </w:r>
      <w:r>
        <w:rPr>
          <w:rFonts w:ascii="Arial" w:hAnsi="Arial" w:cs="Arial"/>
          <w:sz w:val="18"/>
          <w:szCs w:val="18"/>
        </w:rPr>
        <w:t xml:space="preserve"> machine/assembly level programming, instruction formats, internal data representation, addressing modes, procedure call and return mechanisms, and how high-level language constructs are implemented at the machine level, basic microcomputer organization, i</w:t>
      </w:r>
      <w:r>
        <w:rPr>
          <w:rFonts w:ascii="Arial" w:hAnsi="Arial" w:cs="Arial"/>
          <w:sz w:val="18"/>
          <w:szCs w:val="18"/>
        </w:rPr>
        <w:t xml:space="preserve">nstruction execution cycle, memory segmentation and paging, and details of programming the processor in both protect-mode and in real-mode. </w:t>
      </w:r>
      <w:r>
        <w:rPr>
          <w:rFonts w:ascii="Arial" w:hAnsi="Arial" w:cs="Arial"/>
          <w:b/>
          <w:sz w:val="18"/>
          <w:szCs w:val="18"/>
        </w:rPr>
        <w:t>BEFORE ENROLLING</w:t>
      </w:r>
      <w:r>
        <w:rPr>
          <w:rFonts w:ascii="Arial" w:hAnsi="Arial" w:cs="Arial"/>
          <w:sz w:val="18"/>
          <w:szCs w:val="18"/>
        </w:rPr>
        <w:t xml:space="preserve"> students should have basic computer experience and be able to save and retrieve files, run applicat</w:t>
      </w:r>
      <w:r>
        <w:rPr>
          <w:rFonts w:ascii="Arial" w:hAnsi="Arial" w:cs="Arial"/>
          <w:sz w:val="18"/>
          <w:szCs w:val="18"/>
        </w:rPr>
        <w:t>ions, print documents, and have sufficient aptitude with mathematics to solve simple algebraic equations and to appreciate the use of mathematical notation and formalism.  The student should also have completed with a passing grade, one semester of a progr</w:t>
      </w:r>
      <w:r>
        <w:rPr>
          <w:rFonts w:ascii="Arial" w:hAnsi="Arial" w:cs="Arial"/>
          <w:sz w:val="18"/>
          <w:szCs w:val="18"/>
        </w:rPr>
        <w:t>amming class.</w:t>
      </w:r>
    </w:p>
    <w:p w:rsidR="00D44976" w:rsidRDefault="004E0212">
      <w:pPr>
        <w:ind w:left="2160" w:hanging="2160"/>
        <w:rPr>
          <w:rFonts w:ascii="Arial" w:hAnsi="Arial" w:cs="Arial"/>
        </w:rPr>
      </w:pPr>
      <w:r>
        <w:rPr>
          <w:rFonts w:ascii="Arial" w:hAnsi="Arial" w:cs="Arial"/>
        </w:rPr>
        <w:t>ASSIGNMENTS:</w:t>
      </w:r>
      <w:r>
        <w:rPr>
          <w:rFonts w:ascii="Arial" w:hAnsi="Arial" w:cs="Arial"/>
        </w:rPr>
        <w:tab/>
        <w:t xml:space="preserve">During the course of the semester, you will be assigned one assignment per class.  </w:t>
      </w:r>
      <w:r>
        <w:rPr>
          <w:rFonts w:ascii="Arial" w:hAnsi="Arial" w:cs="Arial"/>
          <w:u w:val="single"/>
        </w:rPr>
        <w:t>Obviously copied work will be graded only once and the grade divided among those students who turned them in</w:t>
      </w:r>
      <w:r>
        <w:rPr>
          <w:rFonts w:ascii="Arial" w:hAnsi="Arial" w:cs="Arial"/>
        </w:rPr>
        <w:t>.  You will be expected to turn in ass</w:t>
      </w:r>
      <w:r>
        <w:rPr>
          <w:rFonts w:ascii="Arial" w:hAnsi="Arial" w:cs="Arial"/>
        </w:rPr>
        <w:t xml:space="preserve">ignments at the beginning of the next class. They will, however, be accepted up to 6:00pm two weeks later.  As assignment not turned in after two weeks will be given </w:t>
      </w:r>
      <w:r>
        <w:rPr>
          <w:rFonts w:ascii="Arial" w:hAnsi="Arial" w:cs="Arial"/>
          <w:b/>
        </w:rPr>
        <w:t>NO</w:t>
      </w:r>
      <w:r>
        <w:rPr>
          <w:rFonts w:ascii="Arial" w:hAnsi="Arial" w:cs="Arial"/>
        </w:rPr>
        <w:t xml:space="preserve"> credit, </w:t>
      </w:r>
      <w:r>
        <w:rPr>
          <w:rFonts w:ascii="Arial" w:hAnsi="Arial" w:cs="Arial"/>
          <w:b/>
          <w:i/>
          <w:u w:val="single"/>
        </w:rPr>
        <w:t>REGARDLESS</w:t>
      </w:r>
      <w:r>
        <w:rPr>
          <w:rFonts w:ascii="Arial" w:hAnsi="Arial" w:cs="Arial"/>
        </w:rPr>
        <w:t xml:space="preserve"> of the reason.  No time will be given at the beginning of class for </w:t>
      </w:r>
      <w:r>
        <w:rPr>
          <w:rFonts w:ascii="Arial" w:hAnsi="Arial" w:cs="Arial"/>
        </w:rPr>
        <w:t>printing.</w:t>
      </w:r>
    </w:p>
    <w:p w:rsidR="00D44976" w:rsidRDefault="004E0212">
      <w:pPr>
        <w:rPr>
          <w:rFonts w:ascii="Arial" w:hAnsi="Arial" w:cs="Arial"/>
          <w:b/>
        </w:rPr>
      </w:pPr>
      <w:r>
        <w:rPr>
          <w:rFonts w:ascii="Arial" w:hAnsi="Arial" w:cs="Arial"/>
          <w:b/>
        </w:rPr>
        <w:t>IMPORTANT STUFF TO REMEMBER IF YOU WANT 10 POINTS ON AN ASSIGNMENT!!!</w:t>
      </w:r>
    </w:p>
    <w:p w:rsidR="00D44976" w:rsidRDefault="004E0212">
      <w:pPr>
        <w:ind w:left="2880" w:hanging="720"/>
        <w:rPr>
          <w:rFonts w:ascii="Arial" w:hAnsi="Arial" w:cs="Arial"/>
        </w:rPr>
      </w:pPr>
      <w:r>
        <w:rPr>
          <w:rFonts w:ascii="Arial" w:hAnsi="Arial" w:cs="Arial"/>
        </w:rPr>
        <w:t xml:space="preserve">1. </w:t>
      </w:r>
      <w:r>
        <w:rPr>
          <w:rFonts w:ascii="Arial" w:hAnsi="Arial" w:cs="Arial"/>
        </w:rPr>
        <w:tab/>
        <w:t>The first thing I want to see on the top of your paper is your name on one line all by itself.  On the second line, I want to see the chapter number.</w:t>
      </w:r>
    </w:p>
    <w:p w:rsidR="00D44976" w:rsidRDefault="004E0212">
      <w:pPr>
        <w:ind w:left="2880" w:hanging="720"/>
        <w:rPr>
          <w:rFonts w:ascii="Arial" w:hAnsi="Arial" w:cs="Arial"/>
        </w:rPr>
      </w:pPr>
      <w:r>
        <w:rPr>
          <w:rFonts w:ascii="Arial" w:hAnsi="Arial" w:cs="Arial"/>
        </w:rPr>
        <w:t xml:space="preserve">2. </w:t>
      </w:r>
      <w:r>
        <w:rPr>
          <w:rFonts w:ascii="Arial" w:hAnsi="Arial" w:cs="Arial"/>
        </w:rPr>
        <w:tab/>
        <w:t>Assignments must b</w:t>
      </w:r>
      <w:r>
        <w:rPr>
          <w:rFonts w:ascii="Arial" w:hAnsi="Arial" w:cs="Arial"/>
        </w:rPr>
        <w:t xml:space="preserve">e turned in at the BEGINNING of class on </w:t>
      </w:r>
      <w:r>
        <w:rPr>
          <w:rFonts w:ascii="Arial" w:hAnsi="Arial" w:cs="Arial"/>
          <w:b/>
          <w:i/>
        </w:rPr>
        <w:t>or before</w:t>
      </w:r>
      <w:r>
        <w:rPr>
          <w:rFonts w:ascii="Arial" w:hAnsi="Arial" w:cs="Arial"/>
        </w:rPr>
        <w:t xml:space="preserve"> the deadline to receive credit.  NO CREDIT WILL BE GIVEN TO LATE WORK (no exceptions).  You will not be given time in class to print out any part of an assignment on the day of the deadline.</w:t>
      </w:r>
    </w:p>
    <w:p w:rsidR="00D44976" w:rsidRDefault="004E0212">
      <w:pPr>
        <w:ind w:left="2160" w:hanging="2160"/>
        <w:rPr>
          <w:rFonts w:ascii="Arial" w:hAnsi="Arial" w:cs="Arial"/>
        </w:rPr>
      </w:pPr>
      <w:r>
        <w:rPr>
          <w:rFonts w:ascii="Arial" w:hAnsi="Arial" w:cs="Arial"/>
        </w:rPr>
        <w:tab/>
      </w:r>
      <w:r>
        <w:rPr>
          <w:rFonts w:ascii="Arial" w:hAnsi="Arial" w:cs="Arial"/>
        </w:rPr>
        <w:tab/>
        <w:t>3.</w:t>
      </w:r>
      <w:r>
        <w:rPr>
          <w:rFonts w:ascii="Arial" w:hAnsi="Arial" w:cs="Arial"/>
        </w:rPr>
        <w:tab/>
        <w:t>A paper c</w:t>
      </w:r>
      <w:r>
        <w:rPr>
          <w:rFonts w:ascii="Arial" w:hAnsi="Arial" w:cs="Arial"/>
        </w:rPr>
        <w:t>ontaining only your name and the assignment will receive one point.</w:t>
      </w:r>
    </w:p>
    <w:p w:rsidR="00D44976" w:rsidRDefault="004E0212">
      <w:pPr>
        <w:ind w:left="2160" w:hanging="2160"/>
        <w:rPr>
          <w:rFonts w:ascii="Arial" w:hAnsi="Arial" w:cs="Arial"/>
        </w:rPr>
      </w:pPr>
      <w:r>
        <w:rPr>
          <w:rFonts w:ascii="Arial" w:hAnsi="Arial" w:cs="Arial"/>
        </w:rPr>
        <w:t xml:space="preserve">EXAMS: </w:t>
      </w:r>
      <w:r>
        <w:rPr>
          <w:rFonts w:ascii="Arial" w:hAnsi="Arial" w:cs="Arial"/>
        </w:rPr>
        <w:tab/>
        <w:t xml:space="preserve">Three exams will be given.  </w:t>
      </w:r>
      <w:proofErr w:type="gramStart"/>
      <w:r>
        <w:rPr>
          <w:rFonts w:ascii="Arial" w:hAnsi="Arial" w:cs="Arial"/>
        </w:rPr>
        <w:t>Two exams during the semester and one final exam.</w:t>
      </w:r>
      <w:proofErr w:type="gramEnd"/>
      <w:r>
        <w:rPr>
          <w:rFonts w:ascii="Arial" w:hAnsi="Arial" w:cs="Arial"/>
        </w:rPr>
        <w:t xml:space="preserve">  The first exam will be broken into 3 parts; 1/chapter.  All three are equal credit.  You will not be </w:t>
      </w:r>
      <w:r>
        <w:rPr>
          <w:rFonts w:ascii="Arial" w:hAnsi="Arial" w:cs="Arial"/>
        </w:rPr>
        <w:t>allowed to make up a missed exam unless I receive prior notice that you are going to be absent.  You will be expected to be prepared to take the exam on your return.</w:t>
      </w:r>
    </w:p>
    <w:p w:rsidR="00D44976" w:rsidRDefault="004E0212">
      <w:pPr>
        <w:ind w:left="2160" w:hanging="2160"/>
        <w:rPr>
          <w:rFonts w:ascii="Arial" w:hAnsi="Arial" w:cs="Arial"/>
        </w:rPr>
      </w:pPr>
      <w:r>
        <w:rPr>
          <w:rFonts w:ascii="Arial" w:hAnsi="Arial" w:cs="Arial"/>
        </w:rPr>
        <w:t>GRADING:</w:t>
      </w:r>
      <w:r>
        <w:rPr>
          <w:rFonts w:ascii="Arial" w:hAnsi="Arial" w:cs="Arial"/>
        </w:rPr>
        <w:tab/>
        <w:t>class participation</w:t>
      </w:r>
      <w:r>
        <w:rPr>
          <w:rFonts w:ascii="Arial" w:hAnsi="Arial" w:cs="Arial"/>
        </w:rPr>
        <w:tab/>
      </w:r>
      <w:r>
        <w:rPr>
          <w:rFonts w:ascii="Arial" w:hAnsi="Arial" w:cs="Arial"/>
        </w:rPr>
        <w:tab/>
      </w:r>
      <w:r>
        <w:rPr>
          <w:rFonts w:ascii="Arial" w:hAnsi="Arial" w:cs="Arial"/>
        </w:rPr>
        <w:tab/>
        <w:t xml:space="preserve">  40 points</w:t>
      </w:r>
    </w:p>
    <w:p w:rsidR="00D44976" w:rsidRDefault="004E0212">
      <w:pPr>
        <w:ind w:left="2160"/>
        <w:rPr>
          <w:rFonts w:ascii="Arial" w:hAnsi="Arial" w:cs="Arial"/>
        </w:rPr>
      </w:pPr>
      <w:proofErr w:type="gramStart"/>
      <w:r>
        <w:rPr>
          <w:rFonts w:ascii="Arial" w:hAnsi="Arial" w:cs="Arial"/>
        </w:rPr>
        <w:t>assignments</w:t>
      </w:r>
      <w:proofErr w:type="gramEnd"/>
      <w:r>
        <w:rPr>
          <w:rFonts w:ascii="Arial" w:hAnsi="Arial" w:cs="Arial"/>
        </w:rPr>
        <w:tab/>
        <w:t>11 @ 10 points each</w:t>
      </w:r>
      <w:r>
        <w:rPr>
          <w:rFonts w:ascii="Arial" w:hAnsi="Arial" w:cs="Arial"/>
        </w:rPr>
        <w:tab/>
        <w:t xml:space="preserve">110 points </w:t>
      </w:r>
    </w:p>
    <w:p w:rsidR="00D44976" w:rsidRDefault="004E0212">
      <w:pPr>
        <w:ind w:left="2160" w:hanging="2160"/>
        <w:rPr>
          <w:rFonts w:ascii="Arial" w:hAnsi="Arial" w:cs="Arial"/>
          <w:u w:val="single"/>
        </w:rPr>
      </w:pPr>
      <w:r>
        <w:rPr>
          <w:rFonts w:ascii="Arial" w:hAnsi="Arial" w:cs="Arial"/>
        </w:rPr>
        <w:tab/>
      </w:r>
      <w:proofErr w:type="gramStart"/>
      <w:r>
        <w:rPr>
          <w:rFonts w:ascii="Arial" w:hAnsi="Arial" w:cs="Arial"/>
          <w:u w:val="single"/>
        </w:rPr>
        <w:t>te</w:t>
      </w:r>
      <w:r>
        <w:rPr>
          <w:rFonts w:ascii="Arial" w:hAnsi="Arial" w:cs="Arial"/>
          <w:u w:val="single"/>
        </w:rPr>
        <w:t>sts</w:t>
      </w:r>
      <w:proofErr w:type="gramEnd"/>
      <w:r>
        <w:rPr>
          <w:rFonts w:ascii="Arial" w:hAnsi="Arial" w:cs="Arial"/>
          <w:u w:val="single"/>
        </w:rPr>
        <w:tab/>
      </w:r>
      <w:r>
        <w:rPr>
          <w:rFonts w:ascii="Arial" w:hAnsi="Arial" w:cs="Arial"/>
          <w:u w:val="single"/>
        </w:rPr>
        <w:tab/>
        <w:t>5 @ 30 points each</w:t>
      </w:r>
      <w:r>
        <w:rPr>
          <w:rFonts w:ascii="Arial" w:hAnsi="Arial" w:cs="Arial"/>
          <w:u w:val="single"/>
        </w:rPr>
        <w:tab/>
        <w:t>150 points</w:t>
      </w:r>
    </w:p>
    <w:p w:rsidR="00D44976" w:rsidRDefault="004E0212">
      <w:pPr>
        <w:ind w:left="2160" w:hanging="2160"/>
        <w:rPr>
          <w:rFonts w:ascii="Arial" w:hAnsi="Arial" w:cs="Arial"/>
        </w:rPr>
      </w:pPr>
      <w:r>
        <w:rPr>
          <w:rFonts w:ascii="Arial" w:hAnsi="Arial" w:cs="Arial"/>
        </w:rPr>
        <w:tab/>
      </w:r>
      <w:proofErr w:type="gramStart"/>
      <w:r>
        <w:rPr>
          <w:rFonts w:ascii="Arial" w:hAnsi="Arial" w:cs="Arial"/>
        </w:rPr>
        <w:t>total</w:t>
      </w:r>
      <w:proofErr w:type="gramEnd"/>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300 points</w:t>
      </w:r>
    </w:p>
    <w:p w:rsidR="00D44976" w:rsidRDefault="004E0212">
      <w:pPr>
        <w:ind w:left="2160" w:hanging="216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270 - 300</w:t>
      </w:r>
      <w:r>
        <w:rPr>
          <w:rFonts w:ascii="Arial" w:hAnsi="Arial" w:cs="Arial"/>
        </w:rPr>
        <w:tab/>
        <w:t>A</w:t>
      </w:r>
    </w:p>
    <w:p w:rsidR="00D44976" w:rsidRDefault="004E0212">
      <w:pPr>
        <w:ind w:left="2160" w:hanging="216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240 - 269</w:t>
      </w:r>
      <w:r>
        <w:rPr>
          <w:rFonts w:ascii="Arial" w:hAnsi="Arial" w:cs="Arial"/>
        </w:rPr>
        <w:tab/>
        <w:t>B</w:t>
      </w:r>
    </w:p>
    <w:p w:rsidR="00D44976" w:rsidRDefault="004E0212">
      <w:pPr>
        <w:ind w:left="2160" w:hanging="216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etc</w:t>
      </w:r>
      <w:proofErr w:type="gramEnd"/>
      <w:r>
        <w:rPr>
          <w:rFonts w:ascii="Arial" w:hAnsi="Arial" w:cs="Arial"/>
        </w:rPr>
        <w:t>.</w:t>
      </w:r>
    </w:p>
    <w:p w:rsidR="00D44976" w:rsidRDefault="004E0212">
      <w:pPr>
        <w:ind w:left="2160" w:hanging="2160"/>
        <w:rPr>
          <w:rFonts w:ascii="Times New Roman" w:hAnsi="Times New Roman"/>
        </w:rPr>
      </w:pPr>
      <w:r>
        <w:rPr>
          <w:rFonts w:ascii="Times New Roman" w:hAnsi="Times New Roman"/>
        </w:rPr>
        <w:t xml:space="preserve">Schedule (this is </w:t>
      </w:r>
      <w:r>
        <w:rPr>
          <w:rFonts w:ascii="Times New Roman" w:hAnsi="Times New Roman"/>
          <w:b/>
        </w:rPr>
        <w:t>TENTATIVE</w:t>
      </w:r>
      <w:r>
        <w:rPr>
          <w:rFonts w:ascii="Times New Roman" w:hAnsi="Times New Roman"/>
        </w:rPr>
        <w:t>)</w:t>
      </w:r>
    </w:p>
    <w:tbl>
      <w:tblPr>
        <w:tblW w:w="0" w:type="auto"/>
        <w:tblLayout w:type="fixed"/>
        <w:tblLook w:val="0000"/>
      </w:tblPr>
      <w:tblGrid>
        <w:gridCol w:w="5508"/>
        <w:gridCol w:w="5508"/>
      </w:tblGrid>
      <w:tr w:rsidR="00D44976">
        <w:tc>
          <w:tcPr>
            <w:tcW w:w="5508" w:type="dxa"/>
          </w:tcPr>
          <w:p w:rsidR="00D44976" w:rsidRDefault="004E0212">
            <w:pPr>
              <w:snapToGrid w:val="0"/>
              <w:rPr>
                <w:rFonts w:ascii="Arial" w:hAnsi="Arial"/>
                <w:sz w:val="18"/>
                <w:szCs w:val="18"/>
              </w:rPr>
            </w:pPr>
            <w:r>
              <w:rPr>
                <w:rFonts w:ascii="Arial" w:hAnsi="Arial"/>
                <w:sz w:val="18"/>
                <w:szCs w:val="18"/>
              </w:rPr>
              <w:t>0</w:t>
            </w:r>
            <w:r>
              <w:rPr>
                <w:rFonts w:ascii="Arial" w:hAnsi="Arial"/>
                <w:sz w:val="18"/>
                <w:szCs w:val="18"/>
              </w:rPr>
              <w:t>2.</w:t>
            </w:r>
            <w:r>
              <w:rPr>
                <w:rFonts w:ascii="Arial" w:hAnsi="Arial"/>
                <w:sz w:val="18"/>
                <w:szCs w:val="18"/>
              </w:rPr>
              <w:t>0</w:t>
            </w:r>
            <w:r>
              <w:rPr>
                <w:rFonts w:ascii="Arial" w:hAnsi="Arial"/>
                <w:sz w:val="18"/>
                <w:szCs w:val="18"/>
              </w:rPr>
              <w:t>8</w:t>
            </w:r>
          </w:p>
        </w:tc>
        <w:tc>
          <w:tcPr>
            <w:tcW w:w="5508" w:type="dxa"/>
          </w:tcPr>
          <w:p w:rsidR="00D44976" w:rsidRDefault="004E0212">
            <w:pPr>
              <w:snapToGrid w:val="0"/>
              <w:rPr>
                <w:rFonts w:ascii="Arial" w:hAnsi="Arial" w:cs="Arial"/>
                <w:sz w:val="18"/>
                <w:szCs w:val="18"/>
              </w:rPr>
            </w:pPr>
            <w:r>
              <w:rPr>
                <w:rFonts w:ascii="Arial" w:hAnsi="Arial" w:cs="Arial"/>
                <w:sz w:val="18"/>
                <w:szCs w:val="18"/>
              </w:rPr>
              <w:t xml:space="preserve">Intro  </w:t>
            </w:r>
          </w:p>
        </w:tc>
      </w:tr>
      <w:tr w:rsidR="00D44976">
        <w:tc>
          <w:tcPr>
            <w:tcW w:w="5508" w:type="dxa"/>
          </w:tcPr>
          <w:p w:rsidR="00D44976" w:rsidRDefault="004E0212">
            <w:pPr>
              <w:snapToGrid w:val="0"/>
              <w:rPr>
                <w:rFonts w:ascii="Arial" w:hAnsi="Arial"/>
                <w:sz w:val="18"/>
                <w:szCs w:val="18"/>
              </w:rPr>
            </w:pPr>
            <w:r>
              <w:rPr>
                <w:rFonts w:ascii="Arial" w:hAnsi="Arial"/>
                <w:sz w:val="18"/>
                <w:szCs w:val="18"/>
              </w:rPr>
              <w:t>02.15</w:t>
            </w:r>
          </w:p>
        </w:tc>
        <w:tc>
          <w:tcPr>
            <w:tcW w:w="5508" w:type="dxa"/>
          </w:tcPr>
          <w:p w:rsidR="00D44976" w:rsidRDefault="004E0212">
            <w:pPr>
              <w:snapToGrid w:val="0"/>
              <w:rPr>
                <w:rFonts w:ascii="Arial" w:hAnsi="Arial" w:cs="Arial"/>
                <w:sz w:val="18"/>
                <w:szCs w:val="18"/>
              </w:rPr>
            </w:pPr>
            <w:r>
              <w:rPr>
                <w:rFonts w:ascii="Arial" w:hAnsi="Arial" w:cs="Arial"/>
                <w:sz w:val="18"/>
                <w:szCs w:val="18"/>
              </w:rPr>
              <w:t>Chapter 1</w:t>
            </w:r>
          </w:p>
        </w:tc>
      </w:tr>
      <w:tr w:rsidR="00D44976">
        <w:tc>
          <w:tcPr>
            <w:tcW w:w="5508" w:type="dxa"/>
          </w:tcPr>
          <w:p w:rsidR="00D44976" w:rsidRDefault="004E0212">
            <w:pPr>
              <w:snapToGrid w:val="0"/>
              <w:rPr>
                <w:rFonts w:ascii="Arial" w:hAnsi="Arial"/>
                <w:sz w:val="18"/>
                <w:szCs w:val="18"/>
              </w:rPr>
            </w:pPr>
            <w:r>
              <w:rPr>
                <w:rFonts w:ascii="Arial" w:hAnsi="Arial"/>
                <w:sz w:val="18"/>
                <w:szCs w:val="18"/>
              </w:rPr>
              <w:t>02.22</w:t>
            </w:r>
          </w:p>
        </w:tc>
        <w:tc>
          <w:tcPr>
            <w:tcW w:w="5508" w:type="dxa"/>
          </w:tcPr>
          <w:p w:rsidR="00D44976" w:rsidRDefault="004E0212">
            <w:pPr>
              <w:snapToGrid w:val="0"/>
              <w:rPr>
                <w:rFonts w:ascii="Arial" w:hAnsi="Arial" w:cs="Arial"/>
                <w:sz w:val="18"/>
                <w:szCs w:val="18"/>
              </w:rPr>
            </w:pPr>
            <w:r>
              <w:rPr>
                <w:rFonts w:ascii="Arial" w:hAnsi="Arial" w:cs="Arial"/>
                <w:sz w:val="18"/>
                <w:szCs w:val="18"/>
              </w:rPr>
              <w:t>Chapter 2 – TEST CHAPTER 1</w:t>
            </w:r>
          </w:p>
        </w:tc>
      </w:tr>
      <w:tr w:rsidR="00D44976">
        <w:tc>
          <w:tcPr>
            <w:tcW w:w="5508" w:type="dxa"/>
          </w:tcPr>
          <w:p w:rsidR="00D44976" w:rsidRDefault="004E0212">
            <w:pPr>
              <w:snapToGrid w:val="0"/>
              <w:rPr>
                <w:rFonts w:ascii="Arial" w:hAnsi="Arial"/>
                <w:sz w:val="18"/>
                <w:szCs w:val="18"/>
              </w:rPr>
            </w:pPr>
            <w:r>
              <w:rPr>
                <w:rFonts w:ascii="Arial" w:hAnsi="Arial"/>
                <w:sz w:val="18"/>
                <w:szCs w:val="18"/>
              </w:rPr>
              <w:t>0</w:t>
            </w:r>
            <w:r>
              <w:rPr>
                <w:rFonts w:ascii="Arial" w:hAnsi="Arial"/>
                <w:sz w:val="18"/>
                <w:szCs w:val="18"/>
              </w:rPr>
              <w:t>2.29</w:t>
            </w:r>
          </w:p>
        </w:tc>
        <w:tc>
          <w:tcPr>
            <w:tcW w:w="5508" w:type="dxa"/>
          </w:tcPr>
          <w:p w:rsidR="00D44976" w:rsidRDefault="004E0212">
            <w:pPr>
              <w:snapToGrid w:val="0"/>
              <w:rPr>
                <w:rFonts w:ascii="Arial" w:hAnsi="Arial" w:cs="Arial"/>
                <w:sz w:val="18"/>
                <w:szCs w:val="18"/>
              </w:rPr>
            </w:pPr>
            <w:r>
              <w:rPr>
                <w:rFonts w:ascii="Arial" w:hAnsi="Arial" w:cs="Arial"/>
                <w:sz w:val="18"/>
                <w:szCs w:val="18"/>
              </w:rPr>
              <w:t>Chapter 3 – TEST CHAPTER 2</w:t>
            </w:r>
          </w:p>
        </w:tc>
      </w:tr>
      <w:tr w:rsidR="00D44976">
        <w:tc>
          <w:tcPr>
            <w:tcW w:w="5508" w:type="dxa"/>
          </w:tcPr>
          <w:p w:rsidR="00D44976" w:rsidRDefault="004E0212">
            <w:pPr>
              <w:snapToGrid w:val="0"/>
              <w:rPr>
                <w:rFonts w:ascii="Arial" w:hAnsi="Arial"/>
                <w:sz w:val="18"/>
                <w:szCs w:val="18"/>
              </w:rPr>
            </w:pPr>
            <w:r>
              <w:rPr>
                <w:rFonts w:ascii="Arial" w:hAnsi="Arial"/>
                <w:sz w:val="18"/>
                <w:szCs w:val="18"/>
              </w:rPr>
              <w:t>03.</w:t>
            </w:r>
            <w:r>
              <w:rPr>
                <w:rFonts w:ascii="Arial" w:hAnsi="Arial"/>
                <w:sz w:val="18"/>
                <w:szCs w:val="18"/>
              </w:rPr>
              <w:t>0</w:t>
            </w:r>
            <w:r>
              <w:rPr>
                <w:rFonts w:ascii="Arial" w:hAnsi="Arial"/>
                <w:sz w:val="18"/>
                <w:szCs w:val="18"/>
              </w:rPr>
              <w:t>7</w:t>
            </w:r>
          </w:p>
        </w:tc>
        <w:tc>
          <w:tcPr>
            <w:tcW w:w="5508" w:type="dxa"/>
          </w:tcPr>
          <w:p w:rsidR="00D44976" w:rsidRDefault="004E0212">
            <w:pPr>
              <w:snapToGrid w:val="0"/>
              <w:rPr>
                <w:rFonts w:ascii="Arial" w:hAnsi="Arial" w:cs="Arial"/>
                <w:sz w:val="18"/>
                <w:szCs w:val="18"/>
              </w:rPr>
            </w:pPr>
            <w:r>
              <w:rPr>
                <w:rFonts w:ascii="Arial" w:hAnsi="Arial" w:cs="Arial"/>
                <w:sz w:val="18"/>
                <w:szCs w:val="18"/>
              </w:rPr>
              <w:t>Chapter 4</w:t>
            </w:r>
            <w:r>
              <w:rPr>
                <w:rFonts w:ascii="Arial" w:hAnsi="Arial" w:cs="Arial"/>
                <w:sz w:val="18"/>
                <w:szCs w:val="18"/>
              </w:rPr>
              <w:t>.1-4.3</w:t>
            </w:r>
          </w:p>
        </w:tc>
      </w:tr>
      <w:tr w:rsidR="00D44976">
        <w:tc>
          <w:tcPr>
            <w:tcW w:w="5508" w:type="dxa"/>
          </w:tcPr>
          <w:p w:rsidR="00D44976" w:rsidRDefault="004E0212">
            <w:pPr>
              <w:snapToGrid w:val="0"/>
              <w:rPr>
                <w:rFonts w:ascii="Arial" w:hAnsi="Arial"/>
                <w:sz w:val="18"/>
                <w:szCs w:val="18"/>
              </w:rPr>
            </w:pPr>
            <w:r>
              <w:rPr>
                <w:rFonts w:ascii="Arial" w:hAnsi="Arial"/>
                <w:sz w:val="18"/>
                <w:szCs w:val="18"/>
              </w:rPr>
              <w:t>03.14</w:t>
            </w:r>
          </w:p>
        </w:tc>
        <w:tc>
          <w:tcPr>
            <w:tcW w:w="5508" w:type="dxa"/>
          </w:tcPr>
          <w:p w:rsidR="00D44976" w:rsidRDefault="004E0212">
            <w:pPr>
              <w:snapToGrid w:val="0"/>
              <w:rPr>
                <w:rFonts w:ascii="Arial" w:hAnsi="Arial" w:cs="Arial"/>
                <w:sz w:val="18"/>
                <w:szCs w:val="18"/>
              </w:rPr>
            </w:pPr>
            <w:r>
              <w:rPr>
                <w:rFonts w:ascii="Arial" w:hAnsi="Arial" w:cs="Arial"/>
                <w:sz w:val="18"/>
                <w:szCs w:val="18"/>
              </w:rPr>
              <w:t>TEST CHAPTER 3</w:t>
            </w:r>
          </w:p>
        </w:tc>
      </w:tr>
      <w:tr w:rsidR="00D44976">
        <w:tc>
          <w:tcPr>
            <w:tcW w:w="5508" w:type="dxa"/>
          </w:tcPr>
          <w:p w:rsidR="00D44976" w:rsidRDefault="004E0212">
            <w:pPr>
              <w:snapToGrid w:val="0"/>
              <w:rPr>
                <w:rFonts w:ascii="Arial" w:hAnsi="Arial"/>
                <w:sz w:val="18"/>
                <w:szCs w:val="18"/>
              </w:rPr>
            </w:pPr>
            <w:r>
              <w:rPr>
                <w:rFonts w:ascii="Arial" w:hAnsi="Arial"/>
                <w:sz w:val="18"/>
                <w:szCs w:val="18"/>
              </w:rPr>
              <w:t>0</w:t>
            </w:r>
            <w:r>
              <w:rPr>
                <w:rFonts w:ascii="Arial" w:hAnsi="Arial"/>
                <w:sz w:val="18"/>
                <w:szCs w:val="18"/>
              </w:rPr>
              <w:t>3.21</w:t>
            </w:r>
          </w:p>
        </w:tc>
        <w:tc>
          <w:tcPr>
            <w:tcW w:w="5508" w:type="dxa"/>
          </w:tcPr>
          <w:p w:rsidR="00D44976" w:rsidRDefault="004E0212">
            <w:pPr>
              <w:snapToGrid w:val="0"/>
              <w:rPr>
                <w:rFonts w:ascii="Arial" w:hAnsi="Arial" w:cs="Arial"/>
                <w:sz w:val="18"/>
                <w:szCs w:val="18"/>
              </w:rPr>
            </w:pPr>
            <w:r>
              <w:rPr>
                <w:rFonts w:ascii="Arial" w:hAnsi="Arial" w:cs="Arial"/>
                <w:sz w:val="18"/>
                <w:szCs w:val="18"/>
              </w:rPr>
              <w:t>Chapter 4.4-4.5</w:t>
            </w:r>
          </w:p>
        </w:tc>
      </w:tr>
      <w:tr w:rsidR="00D44976">
        <w:tc>
          <w:tcPr>
            <w:tcW w:w="5508" w:type="dxa"/>
          </w:tcPr>
          <w:p w:rsidR="00D44976" w:rsidRDefault="004E0212">
            <w:pPr>
              <w:snapToGrid w:val="0"/>
              <w:rPr>
                <w:rFonts w:ascii="Arial" w:hAnsi="Arial"/>
                <w:sz w:val="18"/>
                <w:szCs w:val="18"/>
              </w:rPr>
            </w:pPr>
            <w:r>
              <w:rPr>
                <w:rFonts w:ascii="Arial" w:hAnsi="Arial"/>
                <w:sz w:val="18"/>
                <w:szCs w:val="18"/>
              </w:rPr>
              <w:t>0</w:t>
            </w:r>
            <w:r>
              <w:rPr>
                <w:rFonts w:ascii="Arial" w:hAnsi="Arial"/>
                <w:sz w:val="18"/>
                <w:szCs w:val="18"/>
              </w:rPr>
              <w:t>3.28</w:t>
            </w:r>
          </w:p>
        </w:tc>
        <w:tc>
          <w:tcPr>
            <w:tcW w:w="5508" w:type="dxa"/>
          </w:tcPr>
          <w:p w:rsidR="00D44976" w:rsidRDefault="004E0212">
            <w:pPr>
              <w:snapToGrid w:val="0"/>
              <w:rPr>
                <w:rFonts w:ascii="Arial" w:hAnsi="Arial" w:cs="Arial"/>
                <w:sz w:val="18"/>
                <w:szCs w:val="18"/>
              </w:rPr>
            </w:pPr>
            <w:r>
              <w:rPr>
                <w:rFonts w:ascii="Arial" w:hAnsi="Arial" w:cs="Arial"/>
                <w:sz w:val="18"/>
                <w:szCs w:val="18"/>
              </w:rPr>
              <w:t>Lab</w:t>
            </w:r>
          </w:p>
        </w:tc>
      </w:tr>
      <w:tr w:rsidR="00D44976">
        <w:tc>
          <w:tcPr>
            <w:tcW w:w="5508" w:type="dxa"/>
          </w:tcPr>
          <w:p w:rsidR="00D44976" w:rsidRDefault="004E0212">
            <w:pPr>
              <w:snapToGrid w:val="0"/>
              <w:rPr>
                <w:rFonts w:ascii="Arial" w:hAnsi="Arial"/>
                <w:sz w:val="18"/>
                <w:szCs w:val="18"/>
              </w:rPr>
            </w:pPr>
            <w:r>
              <w:rPr>
                <w:rFonts w:ascii="Arial" w:hAnsi="Arial"/>
                <w:sz w:val="18"/>
                <w:szCs w:val="18"/>
              </w:rPr>
              <w:t>0</w:t>
            </w:r>
            <w:r>
              <w:rPr>
                <w:rFonts w:ascii="Arial" w:hAnsi="Arial"/>
                <w:sz w:val="18"/>
                <w:szCs w:val="18"/>
              </w:rPr>
              <w:t>4.</w:t>
            </w:r>
            <w:r>
              <w:rPr>
                <w:rFonts w:ascii="Arial" w:hAnsi="Arial"/>
                <w:sz w:val="18"/>
                <w:szCs w:val="18"/>
              </w:rPr>
              <w:t>0</w:t>
            </w:r>
            <w:r>
              <w:rPr>
                <w:rFonts w:ascii="Arial" w:hAnsi="Arial"/>
                <w:sz w:val="18"/>
                <w:szCs w:val="18"/>
              </w:rPr>
              <w:t>4</w:t>
            </w:r>
          </w:p>
        </w:tc>
        <w:tc>
          <w:tcPr>
            <w:tcW w:w="5508" w:type="dxa"/>
          </w:tcPr>
          <w:p w:rsidR="00D44976" w:rsidRDefault="004E0212">
            <w:pPr>
              <w:snapToGrid w:val="0"/>
              <w:rPr>
                <w:rFonts w:ascii="Arial" w:hAnsi="Arial" w:cs="Arial"/>
                <w:sz w:val="18"/>
                <w:szCs w:val="18"/>
              </w:rPr>
            </w:pPr>
            <w:r>
              <w:rPr>
                <w:rFonts w:ascii="Arial" w:hAnsi="Arial" w:cs="Arial"/>
                <w:sz w:val="18"/>
                <w:szCs w:val="18"/>
              </w:rPr>
              <w:t xml:space="preserve">SPRING BREAK </w:t>
            </w:r>
          </w:p>
        </w:tc>
      </w:tr>
      <w:tr w:rsidR="00CE0A8B">
        <w:tc>
          <w:tcPr>
            <w:tcW w:w="5508" w:type="dxa"/>
          </w:tcPr>
          <w:p w:rsidR="00D44976" w:rsidRDefault="004E0212">
            <w:pPr>
              <w:snapToGrid w:val="0"/>
              <w:rPr>
                <w:rFonts w:ascii="Arial" w:hAnsi="Arial"/>
                <w:sz w:val="18"/>
                <w:szCs w:val="18"/>
              </w:rPr>
            </w:pPr>
            <w:r>
              <w:rPr>
                <w:rFonts w:ascii="Arial" w:hAnsi="Arial"/>
                <w:sz w:val="18"/>
                <w:szCs w:val="18"/>
              </w:rPr>
              <w:t>0</w:t>
            </w:r>
            <w:r>
              <w:rPr>
                <w:rFonts w:ascii="Arial" w:hAnsi="Arial"/>
                <w:sz w:val="18"/>
                <w:szCs w:val="18"/>
              </w:rPr>
              <w:t>4.11</w:t>
            </w:r>
          </w:p>
        </w:tc>
        <w:tc>
          <w:tcPr>
            <w:tcW w:w="5508" w:type="dxa"/>
          </w:tcPr>
          <w:p w:rsidR="00D44976" w:rsidRDefault="004E0212" w:rsidP="00CE0A8B">
            <w:pPr>
              <w:snapToGrid w:val="0"/>
              <w:rPr>
                <w:rFonts w:ascii="Arial" w:hAnsi="Arial" w:cs="Arial"/>
                <w:sz w:val="18"/>
                <w:szCs w:val="18"/>
              </w:rPr>
            </w:pPr>
            <w:r>
              <w:rPr>
                <w:rFonts w:ascii="Arial" w:hAnsi="Arial" w:cs="Arial"/>
                <w:sz w:val="18"/>
                <w:szCs w:val="18"/>
              </w:rPr>
              <w:t xml:space="preserve">Chapter </w:t>
            </w:r>
            <w:r>
              <w:rPr>
                <w:rFonts w:ascii="Arial" w:hAnsi="Arial" w:cs="Arial"/>
                <w:sz w:val="18"/>
                <w:szCs w:val="18"/>
              </w:rPr>
              <w:t>5</w:t>
            </w:r>
          </w:p>
        </w:tc>
      </w:tr>
      <w:tr w:rsidR="00CE0A8B">
        <w:tc>
          <w:tcPr>
            <w:tcW w:w="5508" w:type="dxa"/>
          </w:tcPr>
          <w:p w:rsidR="00CE0A8B" w:rsidRDefault="00CE0A8B">
            <w:pPr>
              <w:snapToGrid w:val="0"/>
              <w:rPr>
                <w:rFonts w:ascii="Arial" w:hAnsi="Arial"/>
                <w:sz w:val="18"/>
                <w:szCs w:val="18"/>
              </w:rPr>
            </w:pPr>
            <w:r>
              <w:rPr>
                <w:rFonts w:ascii="Arial" w:hAnsi="Arial"/>
                <w:sz w:val="18"/>
                <w:szCs w:val="18"/>
              </w:rPr>
              <w:t>04.18</w:t>
            </w:r>
          </w:p>
        </w:tc>
        <w:tc>
          <w:tcPr>
            <w:tcW w:w="5508" w:type="dxa"/>
          </w:tcPr>
          <w:p w:rsidR="00CE0A8B" w:rsidRDefault="00CE0A8B" w:rsidP="00CE0A8B">
            <w:pPr>
              <w:snapToGrid w:val="0"/>
              <w:rPr>
                <w:rFonts w:ascii="Arial" w:hAnsi="Arial" w:cs="Arial"/>
                <w:sz w:val="18"/>
                <w:szCs w:val="18"/>
              </w:rPr>
            </w:pPr>
            <w:r>
              <w:rPr>
                <w:rFonts w:ascii="Arial" w:hAnsi="Arial" w:cs="Arial"/>
                <w:sz w:val="18"/>
                <w:szCs w:val="18"/>
              </w:rPr>
              <w:t>Chapter 6</w:t>
            </w:r>
          </w:p>
        </w:tc>
      </w:tr>
      <w:tr w:rsidR="00CE0A8B">
        <w:tc>
          <w:tcPr>
            <w:tcW w:w="5508" w:type="dxa"/>
          </w:tcPr>
          <w:p w:rsidR="00CE0A8B" w:rsidRDefault="00CE0A8B">
            <w:pPr>
              <w:snapToGrid w:val="0"/>
              <w:rPr>
                <w:rFonts w:ascii="Arial" w:hAnsi="Arial"/>
                <w:sz w:val="18"/>
                <w:szCs w:val="18"/>
              </w:rPr>
            </w:pPr>
            <w:r>
              <w:rPr>
                <w:rFonts w:ascii="Arial" w:hAnsi="Arial"/>
                <w:sz w:val="18"/>
                <w:szCs w:val="18"/>
              </w:rPr>
              <w:t>04.25</w:t>
            </w:r>
          </w:p>
        </w:tc>
        <w:tc>
          <w:tcPr>
            <w:tcW w:w="5508" w:type="dxa"/>
          </w:tcPr>
          <w:p w:rsidR="00CE0A8B" w:rsidRDefault="00CE0A8B">
            <w:pPr>
              <w:snapToGrid w:val="0"/>
              <w:rPr>
                <w:rFonts w:ascii="Arial" w:hAnsi="Arial" w:cs="Arial"/>
                <w:sz w:val="18"/>
                <w:szCs w:val="18"/>
              </w:rPr>
            </w:pPr>
            <w:r>
              <w:rPr>
                <w:rFonts w:ascii="Arial" w:hAnsi="Arial" w:cs="Arial"/>
                <w:sz w:val="18"/>
                <w:szCs w:val="18"/>
              </w:rPr>
              <w:t>Chapter 7</w:t>
            </w:r>
          </w:p>
        </w:tc>
      </w:tr>
      <w:tr w:rsidR="00CE0A8B">
        <w:tc>
          <w:tcPr>
            <w:tcW w:w="5508" w:type="dxa"/>
          </w:tcPr>
          <w:p w:rsidR="00CE0A8B" w:rsidRDefault="00CE0A8B">
            <w:pPr>
              <w:snapToGrid w:val="0"/>
              <w:rPr>
                <w:rFonts w:ascii="Arial" w:hAnsi="Arial"/>
                <w:sz w:val="18"/>
                <w:szCs w:val="18"/>
              </w:rPr>
            </w:pPr>
            <w:r>
              <w:rPr>
                <w:rFonts w:ascii="Arial" w:hAnsi="Arial"/>
                <w:sz w:val="18"/>
                <w:szCs w:val="18"/>
              </w:rPr>
              <w:t>05.02</w:t>
            </w:r>
          </w:p>
        </w:tc>
        <w:tc>
          <w:tcPr>
            <w:tcW w:w="5508" w:type="dxa"/>
          </w:tcPr>
          <w:p w:rsidR="00CE0A8B" w:rsidRDefault="00CE0A8B">
            <w:pPr>
              <w:snapToGrid w:val="0"/>
              <w:rPr>
                <w:rFonts w:ascii="Arial" w:hAnsi="Arial" w:cs="Arial"/>
                <w:sz w:val="18"/>
                <w:szCs w:val="18"/>
              </w:rPr>
            </w:pPr>
            <w:r>
              <w:rPr>
                <w:rFonts w:ascii="Arial" w:hAnsi="Arial" w:cs="Arial"/>
                <w:sz w:val="18"/>
                <w:szCs w:val="18"/>
              </w:rPr>
              <w:t>TEST CHAPTERS  4-6</w:t>
            </w:r>
          </w:p>
        </w:tc>
      </w:tr>
      <w:tr w:rsidR="00CE0A8B">
        <w:tc>
          <w:tcPr>
            <w:tcW w:w="5508" w:type="dxa"/>
          </w:tcPr>
          <w:p w:rsidR="00CE0A8B" w:rsidRDefault="00CE0A8B">
            <w:pPr>
              <w:snapToGrid w:val="0"/>
              <w:rPr>
                <w:rFonts w:ascii="Arial" w:hAnsi="Arial"/>
                <w:sz w:val="18"/>
                <w:szCs w:val="18"/>
              </w:rPr>
            </w:pPr>
            <w:r>
              <w:rPr>
                <w:rFonts w:ascii="Arial" w:hAnsi="Arial"/>
                <w:sz w:val="18"/>
                <w:szCs w:val="18"/>
              </w:rPr>
              <w:t>05.09</w:t>
            </w:r>
          </w:p>
        </w:tc>
        <w:tc>
          <w:tcPr>
            <w:tcW w:w="5508" w:type="dxa"/>
          </w:tcPr>
          <w:p w:rsidR="00CE0A8B" w:rsidRDefault="00CE0A8B" w:rsidP="00CE0A8B">
            <w:pPr>
              <w:snapToGrid w:val="0"/>
              <w:rPr>
                <w:rFonts w:ascii="Arial" w:hAnsi="Arial" w:cs="Arial"/>
                <w:sz w:val="18"/>
                <w:szCs w:val="18"/>
              </w:rPr>
            </w:pPr>
            <w:r>
              <w:rPr>
                <w:rFonts w:ascii="Arial" w:hAnsi="Arial" w:cs="Arial"/>
                <w:sz w:val="18"/>
                <w:szCs w:val="18"/>
              </w:rPr>
              <w:t>Chapter 8</w:t>
            </w:r>
          </w:p>
        </w:tc>
      </w:tr>
      <w:tr w:rsidR="00CE0A8B">
        <w:tc>
          <w:tcPr>
            <w:tcW w:w="5508" w:type="dxa"/>
          </w:tcPr>
          <w:p w:rsidR="00CE0A8B" w:rsidRDefault="00CE0A8B">
            <w:pPr>
              <w:snapToGrid w:val="0"/>
              <w:rPr>
                <w:rFonts w:ascii="Arial" w:hAnsi="Arial"/>
                <w:sz w:val="18"/>
                <w:szCs w:val="18"/>
              </w:rPr>
            </w:pPr>
            <w:r>
              <w:rPr>
                <w:rFonts w:ascii="Arial" w:hAnsi="Arial"/>
                <w:sz w:val="18"/>
                <w:szCs w:val="18"/>
              </w:rPr>
              <w:t>05.16</w:t>
            </w:r>
          </w:p>
        </w:tc>
        <w:tc>
          <w:tcPr>
            <w:tcW w:w="5508" w:type="dxa"/>
          </w:tcPr>
          <w:p w:rsidR="00CE0A8B" w:rsidRDefault="00CE0A8B" w:rsidP="00CE0A8B">
            <w:pPr>
              <w:snapToGrid w:val="0"/>
              <w:rPr>
                <w:rFonts w:ascii="Arial" w:hAnsi="Arial" w:cs="Arial"/>
                <w:sz w:val="18"/>
                <w:szCs w:val="18"/>
              </w:rPr>
            </w:pPr>
            <w:r>
              <w:rPr>
                <w:rFonts w:ascii="Arial" w:hAnsi="Arial" w:cs="Arial"/>
                <w:sz w:val="18"/>
                <w:szCs w:val="18"/>
              </w:rPr>
              <w:t>Chapter 9</w:t>
            </w:r>
          </w:p>
        </w:tc>
      </w:tr>
      <w:tr w:rsidR="00CE0A8B">
        <w:tc>
          <w:tcPr>
            <w:tcW w:w="5508" w:type="dxa"/>
          </w:tcPr>
          <w:p w:rsidR="00CE0A8B" w:rsidRDefault="00CE0A8B">
            <w:pPr>
              <w:snapToGrid w:val="0"/>
              <w:rPr>
                <w:rFonts w:ascii="Arial" w:hAnsi="Arial"/>
                <w:sz w:val="18"/>
                <w:szCs w:val="18"/>
              </w:rPr>
            </w:pPr>
            <w:r>
              <w:rPr>
                <w:rFonts w:ascii="Arial" w:hAnsi="Arial"/>
                <w:sz w:val="18"/>
                <w:szCs w:val="18"/>
              </w:rPr>
              <w:t>05.23</w:t>
            </w:r>
          </w:p>
        </w:tc>
        <w:tc>
          <w:tcPr>
            <w:tcW w:w="5508" w:type="dxa"/>
          </w:tcPr>
          <w:p w:rsidR="00CE0A8B" w:rsidRDefault="00CE0A8B" w:rsidP="00CE0A8B">
            <w:pPr>
              <w:snapToGrid w:val="0"/>
              <w:rPr>
                <w:rFonts w:ascii="Arial" w:hAnsi="Arial" w:cs="Arial"/>
                <w:sz w:val="18"/>
                <w:szCs w:val="18"/>
              </w:rPr>
            </w:pPr>
            <w:r>
              <w:rPr>
                <w:rFonts w:ascii="Arial" w:hAnsi="Arial" w:cs="Arial"/>
                <w:sz w:val="18"/>
                <w:szCs w:val="18"/>
              </w:rPr>
              <w:t>Lab</w:t>
            </w:r>
          </w:p>
        </w:tc>
      </w:tr>
      <w:tr w:rsidR="00CE0A8B">
        <w:tc>
          <w:tcPr>
            <w:tcW w:w="5508" w:type="dxa"/>
          </w:tcPr>
          <w:p w:rsidR="00CE0A8B" w:rsidRDefault="00CE0A8B">
            <w:pPr>
              <w:snapToGrid w:val="0"/>
              <w:rPr>
                <w:rFonts w:ascii="Arial" w:hAnsi="Arial"/>
                <w:sz w:val="18"/>
                <w:szCs w:val="18"/>
              </w:rPr>
            </w:pPr>
            <w:r>
              <w:rPr>
                <w:rFonts w:ascii="Arial" w:hAnsi="Arial"/>
                <w:sz w:val="18"/>
                <w:szCs w:val="18"/>
              </w:rPr>
              <w:t>05.30</w:t>
            </w:r>
          </w:p>
        </w:tc>
        <w:tc>
          <w:tcPr>
            <w:tcW w:w="5508" w:type="dxa"/>
          </w:tcPr>
          <w:p w:rsidR="00CE0A8B" w:rsidRDefault="00CE0A8B" w:rsidP="00CE0A8B">
            <w:pPr>
              <w:snapToGrid w:val="0"/>
              <w:rPr>
                <w:rFonts w:ascii="Arial" w:hAnsi="Arial" w:cs="Arial"/>
                <w:sz w:val="18"/>
                <w:szCs w:val="18"/>
              </w:rPr>
            </w:pPr>
            <w:r>
              <w:rPr>
                <w:rFonts w:ascii="Arial" w:hAnsi="Arial" w:cs="Arial"/>
                <w:sz w:val="18"/>
                <w:szCs w:val="18"/>
              </w:rPr>
              <w:t>Final Exam Chapters 7-9</w:t>
            </w:r>
          </w:p>
        </w:tc>
      </w:tr>
    </w:tbl>
    <w:p w:rsidR="00CE0A8B" w:rsidRDefault="00CE0A8B"/>
    <w:p w:rsidR="00CE0A8B" w:rsidRDefault="00CE0A8B">
      <w:pPr>
        <w:pageBreakBefore/>
        <w:ind w:left="2160" w:hanging="2160"/>
        <w:rPr>
          <w:rFonts w:ascii="Times New Roman" w:hAnsi="Times New Roman"/>
        </w:rPr>
      </w:pPr>
    </w:p>
    <w:p w:rsidR="00CE0A8B" w:rsidRDefault="00CE0A8B">
      <w:pPr>
        <w:ind w:left="2160" w:hanging="2160"/>
        <w:rPr>
          <w:rFonts w:ascii="Arial" w:hAnsi="Arial" w:cs="Arial"/>
        </w:rPr>
      </w:pPr>
      <w:r>
        <w:rPr>
          <w:rFonts w:ascii="Arial" w:hAnsi="Arial" w:cs="Arial"/>
        </w:rPr>
        <w:t>ASSIGNMENTS:</w:t>
      </w:r>
    </w:p>
    <w:p w:rsidR="00CE0A8B" w:rsidRDefault="00CE0A8B">
      <w:pPr>
        <w:rPr>
          <w:rFonts w:ascii="Arial" w:hAnsi="Arial" w:cs="Arial"/>
        </w:rPr>
      </w:pPr>
      <w:r>
        <w:rPr>
          <w:rFonts w:ascii="Arial" w:hAnsi="Arial" w:cs="Arial"/>
        </w:rPr>
        <w:t xml:space="preserve">You will be expected to turn in assignments at the beginning the next class after they are assigned, but will be accepted no later than 6:00pm two weeks after they are assigned.  As assignment not turned in after two weeks will be given NO credit, REGARDLESS of the reason.  No time will be given at the beginning of class for printing.    </w:t>
      </w:r>
    </w:p>
    <w:p w:rsidR="00CE0A8B" w:rsidRDefault="00CE0A8B">
      <w:pPr>
        <w:rPr>
          <w:rFonts w:ascii="Arial" w:hAnsi="Arial" w:cs="Arial"/>
          <w:sz w:val="24"/>
          <w:szCs w:val="24"/>
        </w:rPr>
      </w:pPr>
    </w:p>
    <w:p w:rsidR="00CE0A8B" w:rsidRDefault="00CE0A8B">
      <w:pPr>
        <w:rPr>
          <w:rFonts w:ascii="Arial" w:hAnsi="Arial" w:cs="Arial"/>
        </w:rPr>
      </w:pPr>
      <w:r>
        <w:rPr>
          <w:rFonts w:ascii="Arial" w:hAnsi="Arial" w:cs="Arial"/>
        </w:rPr>
        <w:t>LAB RULES:</w:t>
      </w:r>
    </w:p>
    <w:p w:rsidR="00CE0A8B" w:rsidRDefault="00CE0A8B">
      <w:pPr>
        <w:ind w:left="1440" w:hanging="720"/>
        <w:rPr>
          <w:rFonts w:ascii="Arial" w:hAnsi="Arial" w:cs="Arial"/>
        </w:rPr>
      </w:pPr>
      <w:r>
        <w:rPr>
          <w:rFonts w:ascii="Arial" w:hAnsi="Arial" w:cs="Arial"/>
        </w:rPr>
        <w:t>1.</w:t>
      </w:r>
      <w:r>
        <w:rPr>
          <w:rFonts w:ascii="Arial" w:hAnsi="Arial" w:cs="Arial"/>
        </w:rPr>
        <w:tab/>
        <w:t>Food and drinks are not allowed on the third floor of this building with the exception of bottled water.  There will be no exceptions to this rule.</w:t>
      </w:r>
    </w:p>
    <w:p w:rsidR="00CE0A8B" w:rsidRDefault="00CE0A8B">
      <w:pPr>
        <w:ind w:left="720"/>
        <w:rPr>
          <w:rFonts w:ascii="Arial" w:hAnsi="Arial" w:cs="Arial"/>
        </w:rPr>
      </w:pPr>
      <w:r>
        <w:rPr>
          <w:rFonts w:ascii="Arial" w:hAnsi="Arial" w:cs="Arial"/>
        </w:rPr>
        <w:t>2.</w:t>
      </w:r>
      <w:r>
        <w:rPr>
          <w:rFonts w:ascii="Arial" w:hAnsi="Arial" w:cs="Arial"/>
        </w:rPr>
        <w:tab/>
        <w:t>Computers must be turned off during the lecture unless otherwise specified.</w:t>
      </w:r>
    </w:p>
    <w:p w:rsidR="00CE0A8B" w:rsidRDefault="00CE0A8B">
      <w:pPr>
        <w:rPr>
          <w:rFonts w:ascii="Arial" w:hAnsi="Arial" w:cs="Arial"/>
        </w:rPr>
      </w:pPr>
    </w:p>
    <w:p w:rsidR="00CE0A8B" w:rsidRDefault="00CE0A8B">
      <w:pPr>
        <w:ind w:left="2160" w:hanging="2160"/>
        <w:rPr>
          <w:rFonts w:ascii="Arial" w:hAnsi="Arial" w:cs="Arial"/>
        </w:rPr>
      </w:pPr>
      <w:r>
        <w:rPr>
          <w:rFonts w:ascii="Arial" w:hAnsi="Arial" w:cs="Arial"/>
        </w:rPr>
        <w:t>ATTENDANCE:</w:t>
      </w:r>
      <w:r>
        <w:rPr>
          <w:rFonts w:ascii="Arial" w:hAnsi="Arial" w:cs="Arial"/>
        </w:rPr>
        <w:tab/>
        <w:t xml:space="preserve">More than </w:t>
      </w:r>
      <w:proofErr w:type="gramStart"/>
      <w:r>
        <w:rPr>
          <w:rFonts w:ascii="Arial" w:hAnsi="Arial" w:cs="Arial"/>
        </w:rPr>
        <w:t>two(</w:t>
      </w:r>
      <w:proofErr w:type="gramEnd"/>
      <w:r>
        <w:rPr>
          <w:rFonts w:ascii="Arial" w:hAnsi="Arial" w:cs="Arial"/>
        </w:rPr>
        <w:t xml:space="preserve">2) absences or 4 tardies will result in you being dropped from the class.  I may make exceptions to this if I am given advance notice and there is a legitimate reason.  It is recommended that you become friends with another student in class and exchange email addresses or phone numbers so that you can contact them in case you do have to miss class.  Be here and BE ON TIME.  </w:t>
      </w:r>
    </w:p>
    <w:p w:rsidR="00CE0A8B" w:rsidRDefault="00CE0A8B">
      <w:pPr>
        <w:rPr>
          <w:rFonts w:ascii="Arial" w:hAnsi="Arial" w:cs="Arial"/>
          <w:sz w:val="16"/>
          <w:szCs w:val="16"/>
        </w:rPr>
      </w:pPr>
    </w:p>
    <w:p w:rsidR="00CE0A8B" w:rsidRDefault="00CE0A8B">
      <w:pPr>
        <w:rPr>
          <w:rFonts w:ascii="Arial" w:hAnsi="Arial" w:cs="Arial"/>
          <w:sz w:val="16"/>
          <w:szCs w:val="16"/>
        </w:rPr>
      </w:pPr>
      <w:r>
        <w:rPr>
          <w:rFonts w:ascii="Arial" w:hAnsi="Arial" w:cs="Arial"/>
          <w:sz w:val="16"/>
          <w:szCs w:val="16"/>
        </w:rPr>
        <w:t>COURSE OBJECTIVES:</w:t>
      </w:r>
    </w:p>
    <w:p w:rsidR="00CE0A8B" w:rsidRDefault="00CE0A8B">
      <w:pPr>
        <w:autoSpaceDE w:val="0"/>
        <w:rPr>
          <w:rFonts w:ascii="Times New Roman" w:hAnsi="Times New Roman"/>
          <w:i/>
          <w:iCs/>
        </w:rPr>
      </w:pPr>
    </w:p>
    <w:p w:rsidR="00CE0A8B" w:rsidRDefault="00CE0A8B">
      <w:pPr>
        <w:autoSpaceDE w:val="0"/>
        <w:rPr>
          <w:rFonts w:ascii="Times New Roman" w:hAnsi="Times New Roman"/>
        </w:rPr>
      </w:pPr>
      <w:r>
        <w:rPr>
          <w:rFonts w:ascii="Times New Roman" w:hAnsi="Times New Roman"/>
        </w:rPr>
        <w:t>Upon completion of course, the successful student will be able to:</w:t>
      </w:r>
    </w:p>
    <w:p w:rsidR="00CE0A8B" w:rsidRDefault="00CE0A8B">
      <w:pPr>
        <w:autoSpaceDE w:val="0"/>
        <w:rPr>
          <w:rFonts w:ascii="Times New Roman" w:hAnsi="Times New Roman"/>
        </w:rPr>
      </w:pPr>
      <w:r>
        <w:rPr>
          <w:rFonts w:ascii="Times New Roman" w:hAnsi="Times New Roman"/>
        </w:rPr>
        <w:t>1. Plan, code, run, debug, and document programs written in assembly language.</w:t>
      </w:r>
    </w:p>
    <w:p w:rsidR="00CE0A8B" w:rsidRDefault="00CE0A8B">
      <w:pPr>
        <w:autoSpaceDE w:val="0"/>
        <w:rPr>
          <w:rFonts w:ascii="Times New Roman" w:hAnsi="Times New Roman"/>
        </w:rPr>
      </w:pPr>
      <w:r>
        <w:rPr>
          <w:rFonts w:ascii="Times New Roman" w:hAnsi="Times New Roman"/>
        </w:rPr>
        <w:t>2. Describe the internal representation of numerical and nonnumeric data.</w:t>
      </w:r>
    </w:p>
    <w:p w:rsidR="00CE0A8B" w:rsidRDefault="00CE0A8B">
      <w:pPr>
        <w:autoSpaceDE w:val="0"/>
        <w:rPr>
          <w:rFonts w:ascii="Times New Roman" w:hAnsi="Times New Roman"/>
        </w:rPr>
      </w:pPr>
      <w:r>
        <w:rPr>
          <w:rFonts w:ascii="Times New Roman" w:hAnsi="Times New Roman"/>
        </w:rPr>
        <w:t>3. Demonstrate how fundamental high-level programming constructs are implemented at the machine-language level.</w:t>
      </w:r>
    </w:p>
    <w:p w:rsidR="00CE0A8B" w:rsidRDefault="00CE0A8B">
      <w:pPr>
        <w:autoSpaceDE w:val="0"/>
        <w:rPr>
          <w:rFonts w:ascii="Times New Roman" w:hAnsi="Times New Roman"/>
        </w:rPr>
      </w:pPr>
      <w:r>
        <w:rPr>
          <w:rFonts w:ascii="Times New Roman" w:hAnsi="Times New Roman"/>
        </w:rPr>
        <w:t>4. Select the best mode of addressing when accessing different types of data from memory.</w:t>
      </w:r>
    </w:p>
    <w:p w:rsidR="00CE0A8B" w:rsidRDefault="00CE0A8B">
      <w:pPr>
        <w:autoSpaceDE w:val="0"/>
        <w:rPr>
          <w:rFonts w:ascii="Times New Roman" w:hAnsi="Times New Roman"/>
        </w:rPr>
      </w:pPr>
      <w:r>
        <w:rPr>
          <w:rFonts w:ascii="Times New Roman" w:hAnsi="Times New Roman"/>
        </w:rPr>
        <w:t>5. Choose the appropriate call-return mechanism when interfacing to high-level language code.</w:t>
      </w:r>
    </w:p>
    <w:p w:rsidR="00CE0A8B" w:rsidRDefault="00CE0A8B">
      <w:pPr>
        <w:autoSpaceDE w:val="0"/>
        <w:rPr>
          <w:rFonts w:ascii="Times New Roman" w:hAnsi="Times New Roman"/>
        </w:rPr>
      </w:pPr>
      <w:r>
        <w:rPr>
          <w:rFonts w:ascii="Times New Roman" w:hAnsi="Times New Roman"/>
        </w:rPr>
        <w:t>6. Explain how interrupts are used to implement I/O control, data transfers, and "calls" to system procedures.</w:t>
      </w:r>
    </w:p>
    <w:p w:rsidR="00CE0A8B" w:rsidRDefault="00CE0A8B">
      <w:pPr>
        <w:autoSpaceDE w:val="0"/>
        <w:rPr>
          <w:rFonts w:ascii="Times New Roman" w:hAnsi="Times New Roman"/>
        </w:rPr>
      </w:pPr>
      <w:r>
        <w:rPr>
          <w:rFonts w:ascii="Times New Roman" w:hAnsi="Times New Roman"/>
        </w:rPr>
        <w:t>7. Describe the components of a microcomputer system.</w:t>
      </w:r>
    </w:p>
    <w:p w:rsidR="00CE0A8B" w:rsidRDefault="00CE0A8B">
      <w:pPr>
        <w:autoSpaceDE w:val="0"/>
        <w:rPr>
          <w:rFonts w:ascii="Times New Roman" w:hAnsi="Times New Roman"/>
        </w:rPr>
      </w:pPr>
      <w:r>
        <w:rPr>
          <w:rFonts w:ascii="Times New Roman" w:hAnsi="Times New Roman"/>
        </w:rPr>
        <w:t>8. Describe the processor's fetch, decode, and execute cycle and indicate how an interrupt is handled.</w:t>
      </w:r>
    </w:p>
    <w:p w:rsidR="00CE0A8B" w:rsidRDefault="00CE0A8B">
      <w:pPr>
        <w:autoSpaceDE w:val="0"/>
        <w:rPr>
          <w:rFonts w:ascii="Times New Roman" w:hAnsi="Times New Roman"/>
        </w:rPr>
      </w:pPr>
      <w:r>
        <w:rPr>
          <w:rFonts w:ascii="Times New Roman" w:hAnsi="Times New Roman"/>
        </w:rPr>
        <w:t>9. Explain the concept of virtual memory and how it is realized in hardware and software.</w:t>
      </w:r>
    </w:p>
    <w:p w:rsidR="00CE0A8B" w:rsidRDefault="00CE0A8B">
      <w:pPr>
        <w:autoSpaceDE w:val="0"/>
        <w:rPr>
          <w:rFonts w:ascii="Times New Roman" w:hAnsi="Times New Roman"/>
        </w:rPr>
      </w:pPr>
      <w:r>
        <w:rPr>
          <w:rFonts w:ascii="Times New Roman" w:hAnsi="Times New Roman"/>
        </w:rPr>
        <w:t>10. Describe the reason for and use of cache memory and instruction pipelining.</w:t>
      </w:r>
    </w:p>
    <w:p w:rsidR="00CE0A8B" w:rsidRDefault="00CE0A8B">
      <w:pPr>
        <w:autoSpaceDE w:val="0"/>
        <w:rPr>
          <w:rFonts w:ascii="Times New Roman" w:hAnsi="Times New Roman"/>
        </w:rPr>
      </w:pPr>
    </w:p>
    <w:p w:rsidR="00CE0A8B" w:rsidRDefault="00CE0A8B">
      <w:pPr>
        <w:rPr>
          <w:rFonts w:ascii="Arial" w:hAnsi="Arial" w:cs="Arial"/>
          <w:sz w:val="16"/>
          <w:szCs w:val="16"/>
        </w:rPr>
      </w:pPr>
      <w:r>
        <w:rPr>
          <w:rFonts w:ascii="Arial" w:hAnsi="Arial" w:cs="Arial"/>
          <w:sz w:val="16"/>
          <w:szCs w:val="16"/>
        </w:rPr>
        <w:t>COURSE OUTLINE:</w:t>
      </w:r>
    </w:p>
    <w:tbl>
      <w:tblPr>
        <w:tblW w:w="0" w:type="auto"/>
        <w:tblInd w:w="-10" w:type="dxa"/>
        <w:tblLayout w:type="fixed"/>
        <w:tblLook w:val="0000"/>
      </w:tblPr>
      <w:tblGrid>
        <w:gridCol w:w="5652"/>
        <w:gridCol w:w="5672"/>
      </w:tblGrid>
      <w:tr w:rsidR="00CE0A8B">
        <w:tc>
          <w:tcPr>
            <w:tcW w:w="5652" w:type="dxa"/>
            <w:tcBorders>
              <w:top w:val="single" w:sz="4" w:space="0" w:color="000000"/>
              <w:left w:val="single" w:sz="4" w:space="0" w:color="000000"/>
              <w:bottom w:val="single" w:sz="4" w:space="0" w:color="000000"/>
            </w:tcBorders>
          </w:tcPr>
          <w:p w:rsidR="00CE0A8B" w:rsidRDefault="00CE0A8B">
            <w:pPr>
              <w:snapToGrid w:val="0"/>
              <w:rPr>
                <w:rFonts w:ascii="Arial" w:hAnsi="Arial" w:cs="Arial"/>
                <w:sz w:val="16"/>
                <w:szCs w:val="16"/>
              </w:rPr>
            </w:pPr>
            <w:r>
              <w:rPr>
                <w:rFonts w:ascii="Arial" w:hAnsi="Arial" w:cs="Arial"/>
                <w:sz w:val="16"/>
                <w:szCs w:val="16"/>
              </w:rPr>
              <w:t>I.</w:t>
            </w:r>
            <w:r>
              <w:rPr>
                <w:rFonts w:ascii="Arial" w:hAnsi="Arial" w:cs="Arial"/>
                <w:sz w:val="16"/>
                <w:szCs w:val="16"/>
              </w:rPr>
              <w:tab/>
              <w:t>Basic Concepts</w:t>
            </w:r>
          </w:p>
          <w:p w:rsidR="00CE0A8B" w:rsidRDefault="00CE0A8B">
            <w:pPr>
              <w:ind w:left="720" w:firstLine="720"/>
              <w:rPr>
                <w:rFonts w:ascii="Arial" w:hAnsi="Arial" w:cs="Arial"/>
                <w:sz w:val="16"/>
                <w:szCs w:val="16"/>
              </w:rPr>
            </w:pPr>
            <w:r>
              <w:rPr>
                <w:rFonts w:ascii="Arial" w:hAnsi="Arial" w:cs="Arial"/>
                <w:sz w:val="16"/>
                <w:szCs w:val="16"/>
              </w:rPr>
              <w:t>a. Components of a microcomputer</w:t>
            </w:r>
          </w:p>
          <w:p w:rsidR="00CE0A8B" w:rsidRDefault="00CE0A8B">
            <w:pPr>
              <w:ind w:left="720" w:firstLine="720"/>
              <w:rPr>
                <w:rFonts w:ascii="Arial" w:hAnsi="Arial" w:cs="Arial"/>
                <w:sz w:val="16"/>
                <w:szCs w:val="16"/>
              </w:rPr>
            </w:pPr>
            <w:r>
              <w:rPr>
                <w:rFonts w:ascii="Arial" w:hAnsi="Arial" w:cs="Arial"/>
                <w:sz w:val="16"/>
                <w:szCs w:val="16"/>
              </w:rPr>
              <w:t>b. Virtual Machine Concept</w:t>
            </w:r>
          </w:p>
          <w:p w:rsidR="00CE0A8B" w:rsidRDefault="00CE0A8B">
            <w:pPr>
              <w:ind w:left="720" w:firstLine="720"/>
              <w:rPr>
                <w:rFonts w:ascii="Arial" w:hAnsi="Arial" w:cs="Arial"/>
                <w:sz w:val="16"/>
                <w:szCs w:val="16"/>
              </w:rPr>
            </w:pPr>
            <w:r>
              <w:rPr>
                <w:rFonts w:ascii="Arial" w:hAnsi="Arial" w:cs="Arial"/>
                <w:sz w:val="16"/>
                <w:szCs w:val="16"/>
              </w:rPr>
              <w:t>c. Boolean operations</w:t>
            </w:r>
          </w:p>
          <w:p w:rsidR="00CE0A8B" w:rsidRDefault="00CE0A8B">
            <w:pPr>
              <w:ind w:left="720" w:firstLine="720"/>
              <w:rPr>
                <w:rFonts w:ascii="Arial" w:hAnsi="Arial" w:cs="Arial"/>
                <w:sz w:val="16"/>
                <w:szCs w:val="16"/>
              </w:rPr>
            </w:pPr>
            <w:r>
              <w:rPr>
                <w:rFonts w:ascii="Arial" w:hAnsi="Arial" w:cs="Arial"/>
                <w:sz w:val="16"/>
                <w:szCs w:val="16"/>
              </w:rPr>
              <w:t>d. Truth tables</w:t>
            </w:r>
          </w:p>
          <w:p w:rsidR="00CE0A8B" w:rsidRDefault="00CE0A8B">
            <w:pPr>
              <w:ind w:left="720" w:firstLine="720"/>
              <w:rPr>
                <w:rFonts w:ascii="Arial" w:hAnsi="Arial" w:cs="Arial"/>
                <w:sz w:val="16"/>
                <w:szCs w:val="16"/>
              </w:rPr>
            </w:pPr>
            <w:r>
              <w:rPr>
                <w:rFonts w:ascii="Arial" w:hAnsi="Arial" w:cs="Arial"/>
                <w:sz w:val="16"/>
                <w:szCs w:val="16"/>
              </w:rPr>
              <w:t>e. Binary integer arithmetic</w:t>
            </w:r>
          </w:p>
          <w:p w:rsidR="00CE0A8B" w:rsidRDefault="00CE0A8B">
            <w:pPr>
              <w:rPr>
                <w:rFonts w:ascii="Arial" w:hAnsi="Arial" w:cs="Arial"/>
                <w:sz w:val="16"/>
                <w:szCs w:val="16"/>
              </w:rPr>
            </w:pPr>
            <w:r>
              <w:rPr>
                <w:rFonts w:ascii="Arial" w:hAnsi="Arial" w:cs="Arial"/>
                <w:sz w:val="16"/>
                <w:szCs w:val="16"/>
              </w:rPr>
              <w:t>II.</w:t>
            </w:r>
            <w:r>
              <w:rPr>
                <w:rFonts w:ascii="Arial" w:hAnsi="Arial" w:cs="Arial"/>
                <w:sz w:val="16"/>
                <w:szCs w:val="16"/>
              </w:rPr>
              <w:tab/>
              <w:t>Assembly language programming</w:t>
            </w:r>
          </w:p>
          <w:p w:rsidR="00CE0A8B" w:rsidRDefault="00CE0A8B">
            <w:pPr>
              <w:ind w:left="720" w:firstLine="720"/>
              <w:rPr>
                <w:rFonts w:ascii="Arial" w:hAnsi="Arial" w:cs="Arial"/>
                <w:sz w:val="16"/>
                <w:szCs w:val="16"/>
              </w:rPr>
            </w:pPr>
            <w:r>
              <w:rPr>
                <w:rFonts w:ascii="Arial" w:hAnsi="Arial" w:cs="Arial"/>
                <w:sz w:val="16"/>
                <w:szCs w:val="16"/>
              </w:rPr>
              <w:t>a. Assembling, linking, and executing</w:t>
            </w:r>
          </w:p>
          <w:p w:rsidR="00CE0A8B" w:rsidRDefault="00CE0A8B">
            <w:pPr>
              <w:ind w:left="720" w:firstLine="720"/>
              <w:rPr>
                <w:rFonts w:ascii="Arial" w:hAnsi="Arial" w:cs="Arial"/>
                <w:sz w:val="16"/>
                <w:szCs w:val="16"/>
              </w:rPr>
            </w:pPr>
            <w:r>
              <w:rPr>
                <w:rFonts w:ascii="Arial" w:hAnsi="Arial" w:cs="Arial"/>
                <w:sz w:val="16"/>
                <w:szCs w:val="16"/>
              </w:rPr>
              <w:t>b. Instructions vs. Directives</w:t>
            </w:r>
          </w:p>
          <w:p w:rsidR="00CE0A8B" w:rsidRDefault="00CE0A8B">
            <w:pPr>
              <w:ind w:left="720" w:firstLine="720"/>
              <w:rPr>
                <w:rFonts w:ascii="Arial" w:hAnsi="Arial" w:cs="Arial"/>
                <w:sz w:val="16"/>
                <w:szCs w:val="16"/>
              </w:rPr>
            </w:pPr>
            <w:r>
              <w:rPr>
                <w:rFonts w:ascii="Arial" w:hAnsi="Arial" w:cs="Arial"/>
                <w:sz w:val="16"/>
                <w:szCs w:val="16"/>
              </w:rPr>
              <w:t>c. Instruction format</w:t>
            </w:r>
          </w:p>
          <w:p w:rsidR="00CE0A8B" w:rsidRDefault="00CE0A8B">
            <w:pPr>
              <w:ind w:left="720" w:firstLine="720"/>
              <w:rPr>
                <w:rFonts w:ascii="Arial" w:hAnsi="Arial" w:cs="Arial"/>
                <w:sz w:val="16"/>
                <w:szCs w:val="16"/>
              </w:rPr>
            </w:pPr>
            <w:r>
              <w:rPr>
                <w:rFonts w:ascii="Arial" w:hAnsi="Arial" w:cs="Arial"/>
                <w:sz w:val="16"/>
                <w:szCs w:val="16"/>
              </w:rPr>
              <w:t>d. Defining data and structures</w:t>
            </w:r>
          </w:p>
          <w:p w:rsidR="00CE0A8B" w:rsidRDefault="00CE0A8B">
            <w:pPr>
              <w:ind w:left="720" w:firstLine="720"/>
              <w:rPr>
                <w:rFonts w:ascii="Arial" w:hAnsi="Arial" w:cs="Arial"/>
                <w:sz w:val="16"/>
                <w:szCs w:val="16"/>
              </w:rPr>
            </w:pPr>
            <w:r>
              <w:rPr>
                <w:rFonts w:ascii="Arial" w:hAnsi="Arial" w:cs="Arial"/>
                <w:sz w:val="16"/>
                <w:szCs w:val="16"/>
              </w:rPr>
              <w:t>e. Data addressing modes</w:t>
            </w:r>
          </w:p>
          <w:p w:rsidR="00CE0A8B" w:rsidRDefault="00CE0A8B">
            <w:pPr>
              <w:ind w:left="720" w:firstLine="720"/>
              <w:rPr>
                <w:rFonts w:ascii="Arial" w:hAnsi="Arial" w:cs="Arial"/>
                <w:sz w:val="16"/>
                <w:szCs w:val="16"/>
              </w:rPr>
            </w:pPr>
            <w:r>
              <w:rPr>
                <w:rFonts w:ascii="Arial" w:hAnsi="Arial" w:cs="Arial"/>
                <w:sz w:val="16"/>
                <w:szCs w:val="16"/>
              </w:rPr>
              <w:t>f. Using the processor's instructions</w:t>
            </w:r>
          </w:p>
          <w:p w:rsidR="00CE0A8B" w:rsidRDefault="00CE0A8B">
            <w:pPr>
              <w:ind w:left="1440" w:firstLine="720"/>
              <w:rPr>
                <w:rFonts w:ascii="Arial" w:hAnsi="Arial" w:cs="Arial"/>
                <w:sz w:val="16"/>
                <w:szCs w:val="16"/>
              </w:rPr>
            </w:pPr>
            <w:r>
              <w:rPr>
                <w:rFonts w:ascii="Arial" w:hAnsi="Arial" w:cs="Arial"/>
                <w:sz w:val="16"/>
                <w:szCs w:val="16"/>
              </w:rPr>
              <w:t>1. Data transfers</w:t>
            </w:r>
          </w:p>
          <w:p w:rsidR="00CE0A8B" w:rsidRDefault="00CE0A8B">
            <w:pPr>
              <w:ind w:left="1440" w:firstLine="720"/>
              <w:rPr>
                <w:rFonts w:ascii="Arial" w:hAnsi="Arial" w:cs="Arial"/>
                <w:sz w:val="16"/>
                <w:szCs w:val="16"/>
              </w:rPr>
            </w:pPr>
            <w:r>
              <w:rPr>
                <w:rFonts w:ascii="Arial" w:hAnsi="Arial" w:cs="Arial"/>
                <w:sz w:val="16"/>
                <w:szCs w:val="16"/>
              </w:rPr>
              <w:t>2. Integer arithmetic</w:t>
            </w:r>
          </w:p>
          <w:p w:rsidR="00CE0A8B" w:rsidRDefault="00CE0A8B">
            <w:pPr>
              <w:ind w:left="1440" w:firstLine="720"/>
              <w:rPr>
                <w:rFonts w:ascii="Arial" w:hAnsi="Arial" w:cs="Arial"/>
                <w:sz w:val="16"/>
                <w:szCs w:val="16"/>
              </w:rPr>
            </w:pPr>
            <w:r>
              <w:rPr>
                <w:rFonts w:ascii="Arial" w:hAnsi="Arial" w:cs="Arial"/>
                <w:sz w:val="16"/>
                <w:szCs w:val="16"/>
              </w:rPr>
              <w:t>3. Branching and Looping</w:t>
            </w:r>
          </w:p>
          <w:p w:rsidR="00CE0A8B" w:rsidRDefault="00CE0A8B">
            <w:pPr>
              <w:ind w:left="1440" w:firstLine="720"/>
              <w:rPr>
                <w:rFonts w:ascii="Arial" w:hAnsi="Arial" w:cs="Arial"/>
                <w:sz w:val="16"/>
                <w:szCs w:val="16"/>
              </w:rPr>
            </w:pPr>
            <w:r>
              <w:rPr>
                <w:rFonts w:ascii="Arial" w:hAnsi="Arial" w:cs="Arial"/>
                <w:sz w:val="16"/>
                <w:szCs w:val="16"/>
              </w:rPr>
              <w:t>4. Conditional operations</w:t>
            </w:r>
          </w:p>
          <w:p w:rsidR="00CE0A8B" w:rsidRDefault="00CE0A8B">
            <w:pPr>
              <w:ind w:left="1440" w:firstLine="720"/>
              <w:rPr>
                <w:rFonts w:ascii="Arial" w:hAnsi="Arial" w:cs="Arial"/>
                <w:sz w:val="16"/>
                <w:szCs w:val="16"/>
              </w:rPr>
            </w:pPr>
            <w:r>
              <w:rPr>
                <w:rFonts w:ascii="Arial" w:hAnsi="Arial" w:cs="Arial"/>
                <w:sz w:val="16"/>
                <w:szCs w:val="16"/>
              </w:rPr>
              <w:t>5. "String" instructions</w:t>
            </w:r>
          </w:p>
          <w:p w:rsidR="00CE0A8B" w:rsidRDefault="00CE0A8B">
            <w:pPr>
              <w:ind w:left="1440" w:firstLine="720"/>
              <w:rPr>
                <w:rFonts w:ascii="Arial" w:hAnsi="Arial" w:cs="Arial"/>
                <w:sz w:val="16"/>
                <w:szCs w:val="16"/>
              </w:rPr>
            </w:pPr>
            <w:r>
              <w:rPr>
                <w:rFonts w:ascii="Arial" w:hAnsi="Arial" w:cs="Arial"/>
                <w:sz w:val="16"/>
                <w:szCs w:val="16"/>
              </w:rPr>
              <w:t>6. Bit manipulation instructions</w:t>
            </w:r>
          </w:p>
          <w:p w:rsidR="00CE0A8B" w:rsidRDefault="00CE0A8B">
            <w:pPr>
              <w:ind w:left="720" w:firstLine="720"/>
              <w:rPr>
                <w:rFonts w:ascii="Arial" w:hAnsi="Arial" w:cs="Arial"/>
                <w:sz w:val="16"/>
                <w:szCs w:val="16"/>
              </w:rPr>
            </w:pPr>
            <w:r>
              <w:rPr>
                <w:rFonts w:ascii="Arial" w:hAnsi="Arial" w:cs="Arial"/>
                <w:sz w:val="16"/>
                <w:szCs w:val="16"/>
              </w:rPr>
              <w:t>g. Procedures</w:t>
            </w:r>
          </w:p>
          <w:p w:rsidR="00CE0A8B" w:rsidRDefault="00CE0A8B">
            <w:pPr>
              <w:ind w:left="1440" w:firstLine="720"/>
              <w:rPr>
                <w:rFonts w:ascii="Arial" w:hAnsi="Arial" w:cs="Arial"/>
                <w:sz w:val="16"/>
                <w:szCs w:val="16"/>
              </w:rPr>
            </w:pPr>
            <w:r>
              <w:rPr>
                <w:rFonts w:ascii="Arial" w:hAnsi="Arial" w:cs="Arial"/>
                <w:sz w:val="16"/>
                <w:szCs w:val="16"/>
              </w:rPr>
              <w:t>1. Defining procedures</w:t>
            </w:r>
          </w:p>
          <w:p w:rsidR="00CE0A8B" w:rsidRDefault="00CE0A8B">
            <w:pPr>
              <w:ind w:left="1440" w:firstLine="720"/>
              <w:rPr>
                <w:rFonts w:ascii="Arial" w:hAnsi="Arial" w:cs="Arial"/>
                <w:sz w:val="16"/>
                <w:szCs w:val="16"/>
              </w:rPr>
            </w:pPr>
            <w:r>
              <w:rPr>
                <w:rFonts w:ascii="Arial" w:hAnsi="Arial" w:cs="Arial"/>
                <w:sz w:val="16"/>
                <w:szCs w:val="16"/>
              </w:rPr>
              <w:t>2. Call-return mechanisms</w:t>
            </w:r>
          </w:p>
          <w:p w:rsidR="00CE0A8B" w:rsidRDefault="00CE0A8B">
            <w:pPr>
              <w:ind w:left="1440" w:firstLine="720"/>
              <w:rPr>
                <w:rFonts w:ascii="Arial" w:hAnsi="Arial" w:cs="Arial"/>
                <w:sz w:val="16"/>
                <w:szCs w:val="16"/>
              </w:rPr>
            </w:pPr>
            <w:r>
              <w:rPr>
                <w:rFonts w:ascii="Arial" w:hAnsi="Arial" w:cs="Arial"/>
                <w:sz w:val="16"/>
                <w:szCs w:val="16"/>
              </w:rPr>
              <w:t>3. Linking to a library</w:t>
            </w:r>
          </w:p>
          <w:p w:rsidR="00CE0A8B" w:rsidRDefault="00CE0A8B">
            <w:pPr>
              <w:ind w:left="1440" w:firstLine="720"/>
              <w:rPr>
                <w:rFonts w:ascii="Arial" w:hAnsi="Arial" w:cs="Arial"/>
                <w:sz w:val="16"/>
                <w:szCs w:val="16"/>
              </w:rPr>
            </w:pPr>
            <w:r>
              <w:rPr>
                <w:rFonts w:ascii="Arial" w:hAnsi="Arial" w:cs="Arial"/>
                <w:sz w:val="16"/>
                <w:szCs w:val="16"/>
              </w:rPr>
              <w:t>4. Stack operations</w:t>
            </w:r>
          </w:p>
          <w:p w:rsidR="00CE0A8B" w:rsidRDefault="00CE0A8B">
            <w:pPr>
              <w:ind w:left="720" w:firstLine="720"/>
              <w:rPr>
                <w:rFonts w:ascii="Arial" w:hAnsi="Arial" w:cs="Arial"/>
                <w:sz w:val="16"/>
                <w:szCs w:val="16"/>
              </w:rPr>
            </w:pPr>
            <w:r>
              <w:rPr>
                <w:rFonts w:ascii="Arial" w:hAnsi="Arial" w:cs="Arial"/>
                <w:sz w:val="16"/>
                <w:szCs w:val="16"/>
              </w:rPr>
              <w:t>h. High-Level Language Interface</w:t>
            </w:r>
          </w:p>
          <w:p w:rsidR="00CE0A8B" w:rsidRDefault="00CE0A8B">
            <w:pPr>
              <w:ind w:left="720" w:firstLine="720"/>
              <w:rPr>
                <w:rFonts w:ascii="Arial" w:hAnsi="Arial" w:cs="Arial"/>
                <w:sz w:val="16"/>
                <w:szCs w:val="16"/>
              </w:rPr>
            </w:pPr>
            <w:r>
              <w:rPr>
                <w:rFonts w:ascii="Arial" w:hAnsi="Arial" w:cs="Arial"/>
                <w:sz w:val="16"/>
                <w:szCs w:val="16"/>
              </w:rPr>
              <w:t>i. Directives that control assembling</w:t>
            </w:r>
          </w:p>
          <w:p w:rsidR="00CE0A8B" w:rsidRDefault="00CE0A8B">
            <w:pPr>
              <w:ind w:left="720" w:firstLine="720"/>
              <w:rPr>
                <w:rFonts w:ascii="Arial" w:hAnsi="Arial" w:cs="Arial"/>
                <w:sz w:val="16"/>
                <w:szCs w:val="16"/>
              </w:rPr>
            </w:pPr>
            <w:r>
              <w:rPr>
                <w:rFonts w:ascii="Arial" w:hAnsi="Arial" w:cs="Arial"/>
                <w:sz w:val="16"/>
                <w:szCs w:val="16"/>
              </w:rPr>
              <w:t>j. Defining Segments</w:t>
            </w:r>
          </w:p>
          <w:p w:rsidR="00CE0A8B" w:rsidRDefault="00CE0A8B">
            <w:pPr>
              <w:ind w:left="720" w:firstLine="720"/>
              <w:rPr>
                <w:rFonts w:ascii="Arial" w:hAnsi="Arial" w:cs="Arial"/>
                <w:sz w:val="16"/>
                <w:szCs w:val="16"/>
              </w:rPr>
            </w:pPr>
            <w:r>
              <w:rPr>
                <w:rFonts w:ascii="Arial" w:hAnsi="Arial" w:cs="Arial"/>
                <w:sz w:val="16"/>
                <w:szCs w:val="16"/>
              </w:rPr>
              <w:t>k. Defining Macros</w:t>
            </w:r>
          </w:p>
          <w:p w:rsidR="00CE0A8B" w:rsidRDefault="00CE0A8B">
            <w:pPr>
              <w:ind w:left="720" w:firstLine="720"/>
              <w:rPr>
                <w:rFonts w:ascii="Arial" w:hAnsi="Arial" w:cs="Arial"/>
                <w:sz w:val="16"/>
                <w:szCs w:val="16"/>
              </w:rPr>
            </w:pPr>
            <w:r>
              <w:rPr>
                <w:rFonts w:ascii="Arial" w:hAnsi="Arial" w:cs="Arial"/>
                <w:sz w:val="16"/>
                <w:szCs w:val="16"/>
              </w:rPr>
              <w:t>l. Debugging techniques</w:t>
            </w:r>
          </w:p>
          <w:p w:rsidR="00CE0A8B" w:rsidRDefault="00CE0A8B">
            <w:pPr>
              <w:rPr>
                <w:rFonts w:ascii="Arial" w:hAnsi="Arial" w:cs="Arial"/>
                <w:sz w:val="16"/>
                <w:szCs w:val="16"/>
              </w:rPr>
            </w:pPr>
          </w:p>
        </w:tc>
        <w:tc>
          <w:tcPr>
            <w:tcW w:w="5672" w:type="dxa"/>
            <w:tcBorders>
              <w:top w:val="single" w:sz="4" w:space="0" w:color="000000"/>
              <w:left w:val="single" w:sz="4" w:space="0" w:color="000000"/>
              <w:bottom w:val="single" w:sz="4" w:space="0" w:color="000000"/>
              <w:right w:val="single" w:sz="4" w:space="0" w:color="000000"/>
            </w:tcBorders>
          </w:tcPr>
          <w:p w:rsidR="00CE0A8B" w:rsidRDefault="00CE0A8B">
            <w:pPr>
              <w:snapToGrid w:val="0"/>
              <w:rPr>
                <w:rFonts w:ascii="Arial" w:hAnsi="Arial" w:cs="Arial"/>
                <w:sz w:val="16"/>
                <w:szCs w:val="16"/>
              </w:rPr>
            </w:pPr>
            <w:r>
              <w:rPr>
                <w:rFonts w:ascii="Arial" w:hAnsi="Arial" w:cs="Arial"/>
                <w:sz w:val="16"/>
                <w:szCs w:val="16"/>
              </w:rPr>
              <w:t>III.</w:t>
            </w:r>
            <w:r>
              <w:rPr>
                <w:rFonts w:ascii="Arial" w:hAnsi="Arial" w:cs="Arial"/>
                <w:sz w:val="16"/>
                <w:szCs w:val="16"/>
              </w:rPr>
              <w:tab/>
              <w:t>Microprocessor Architecture</w:t>
            </w:r>
          </w:p>
          <w:p w:rsidR="00CE0A8B" w:rsidRDefault="00CE0A8B">
            <w:pPr>
              <w:ind w:left="720" w:firstLine="720"/>
              <w:rPr>
                <w:rFonts w:ascii="Arial" w:hAnsi="Arial" w:cs="Arial"/>
                <w:sz w:val="16"/>
                <w:szCs w:val="16"/>
              </w:rPr>
            </w:pPr>
            <w:r>
              <w:rPr>
                <w:rFonts w:ascii="Arial" w:hAnsi="Arial" w:cs="Arial"/>
                <w:sz w:val="16"/>
                <w:szCs w:val="16"/>
              </w:rPr>
              <w:t>a. Instruction execution cycle</w:t>
            </w:r>
          </w:p>
          <w:p w:rsidR="00CE0A8B" w:rsidRDefault="00CE0A8B">
            <w:pPr>
              <w:ind w:left="720" w:firstLine="720"/>
              <w:rPr>
                <w:rFonts w:ascii="Arial" w:hAnsi="Arial" w:cs="Arial"/>
                <w:sz w:val="16"/>
                <w:szCs w:val="16"/>
              </w:rPr>
            </w:pPr>
            <w:r>
              <w:rPr>
                <w:rFonts w:ascii="Arial" w:hAnsi="Arial" w:cs="Arial"/>
                <w:sz w:val="16"/>
                <w:szCs w:val="16"/>
              </w:rPr>
              <w:t>b. Functional organization</w:t>
            </w:r>
          </w:p>
          <w:p w:rsidR="00CE0A8B" w:rsidRDefault="00CE0A8B">
            <w:pPr>
              <w:ind w:left="1440" w:firstLine="720"/>
              <w:rPr>
                <w:rFonts w:ascii="Arial" w:hAnsi="Arial" w:cs="Arial"/>
                <w:sz w:val="16"/>
                <w:szCs w:val="16"/>
              </w:rPr>
            </w:pPr>
            <w:r>
              <w:rPr>
                <w:rFonts w:ascii="Arial" w:hAnsi="Arial" w:cs="Arial"/>
                <w:sz w:val="16"/>
                <w:szCs w:val="16"/>
              </w:rPr>
              <w:t>1. data buses</w:t>
            </w:r>
          </w:p>
          <w:p w:rsidR="00CE0A8B" w:rsidRDefault="00CE0A8B">
            <w:pPr>
              <w:ind w:left="1440" w:firstLine="720"/>
              <w:rPr>
                <w:rFonts w:ascii="Arial" w:hAnsi="Arial" w:cs="Arial"/>
                <w:sz w:val="16"/>
                <w:szCs w:val="16"/>
              </w:rPr>
            </w:pPr>
            <w:r>
              <w:rPr>
                <w:rFonts w:ascii="Arial" w:hAnsi="Arial" w:cs="Arial"/>
                <w:sz w:val="16"/>
                <w:szCs w:val="16"/>
              </w:rPr>
              <w:t>2. control unit and clock</w:t>
            </w:r>
          </w:p>
          <w:p w:rsidR="00CE0A8B" w:rsidRDefault="00CE0A8B">
            <w:pPr>
              <w:ind w:left="1440" w:firstLine="720"/>
              <w:rPr>
                <w:rFonts w:ascii="Arial" w:hAnsi="Arial" w:cs="Arial"/>
                <w:sz w:val="16"/>
                <w:szCs w:val="16"/>
              </w:rPr>
            </w:pPr>
            <w:r>
              <w:rPr>
                <w:rFonts w:ascii="Arial" w:hAnsi="Arial" w:cs="Arial"/>
                <w:sz w:val="16"/>
                <w:szCs w:val="16"/>
              </w:rPr>
              <w:t>3. arithmetic/logical unit</w:t>
            </w:r>
          </w:p>
          <w:p w:rsidR="00CE0A8B" w:rsidRDefault="00CE0A8B">
            <w:pPr>
              <w:ind w:left="1440" w:firstLine="720"/>
              <w:rPr>
                <w:rFonts w:ascii="Arial" w:hAnsi="Arial" w:cs="Arial"/>
                <w:sz w:val="16"/>
                <w:szCs w:val="16"/>
              </w:rPr>
            </w:pPr>
            <w:r>
              <w:rPr>
                <w:rFonts w:ascii="Arial" w:hAnsi="Arial" w:cs="Arial"/>
                <w:sz w:val="16"/>
                <w:szCs w:val="16"/>
              </w:rPr>
              <w:t>4. instruction pipelining</w:t>
            </w:r>
          </w:p>
          <w:p w:rsidR="00CE0A8B" w:rsidRDefault="00CE0A8B">
            <w:pPr>
              <w:ind w:left="720" w:firstLine="720"/>
              <w:rPr>
                <w:rFonts w:ascii="Arial" w:hAnsi="Arial" w:cs="Arial"/>
                <w:sz w:val="16"/>
                <w:szCs w:val="16"/>
              </w:rPr>
            </w:pPr>
            <w:r>
              <w:rPr>
                <w:rFonts w:ascii="Arial" w:hAnsi="Arial" w:cs="Arial"/>
                <w:sz w:val="16"/>
                <w:szCs w:val="16"/>
              </w:rPr>
              <w:t>c. Memory organization</w:t>
            </w:r>
          </w:p>
          <w:p w:rsidR="00CE0A8B" w:rsidRDefault="00CE0A8B">
            <w:pPr>
              <w:ind w:left="1440" w:firstLine="720"/>
              <w:rPr>
                <w:rFonts w:ascii="Arial" w:hAnsi="Arial" w:cs="Arial"/>
                <w:sz w:val="16"/>
                <w:szCs w:val="16"/>
              </w:rPr>
            </w:pPr>
            <w:r>
              <w:rPr>
                <w:rFonts w:ascii="Arial" w:hAnsi="Arial" w:cs="Arial"/>
                <w:sz w:val="16"/>
                <w:szCs w:val="16"/>
              </w:rPr>
              <w:t>1. Segmentation</w:t>
            </w:r>
          </w:p>
          <w:p w:rsidR="00CE0A8B" w:rsidRDefault="00CE0A8B">
            <w:pPr>
              <w:ind w:left="1440" w:firstLine="720"/>
              <w:rPr>
                <w:rFonts w:ascii="Arial" w:hAnsi="Arial" w:cs="Arial"/>
                <w:sz w:val="16"/>
                <w:szCs w:val="16"/>
              </w:rPr>
            </w:pPr>
            <w:r>
              <w:rPr>
                <w:rFonts w:ascii="Arial" w:hAnsi="Arial" w:cs="Arial"/>
                <w:sz w:val="16"/>
                <w:szCs w:val="16"/>
              </w:rPr>
              <w:t>2. Paging</w:t>
            </w:r>
          </w:p>
          <w:p w:rsidR="00CE0A8B" w:rsidRDefault="00CE0A8B">
            <w:pPr>
              <w:ind w:left="720" w:firstLine="720"/>
              <w:rPr>
                <w:rFonts w:ascii="Arial" w:hAnsi="Arial" w:cs="Arial"/>
                <w:sz w:val="16"/>
                <w:szCs w:val="16"/>
              </w:rPr>
            </w:pPr>
            <w:r>
              <w:rPr>
                <w:rFonts w:ascii="Arial" w:hAnsi="Arial" w:cs="Arial"/>
                <w:sz w:val="16"/>
                <w:szCs w:val="16"/>
              </w:rPr>
              <w:t>d. Protected mode vs. Real mode</w:t>
            </w:r>
          </w:p>
          <w:p w:rsidR="00CE0A8B" w:rsidRDefault="00CE0A8B">
            <w:pPr>
              <w:ind w:left="720" w:firstLine="720"/>
              <w:rPr>
                <w:rFonts w:ascii="Arial" w:hAnsi="Arial" w:cs="Arial"/>
                <w:sz w:val="16"/>
                <w:szCs w:val="16"/>
              </w:rPr>
            </w:pPr>
            <w:r>
              <w:rPr>
                <w:rFonts w:ascii="Arial" w:hAnsi="Arial" w:cs="Arial"/>
                <w:sz w:val="16"/>
                <w:szCs w:val="16"/>
              </w:rPr>
              <w:t>e. Program execution registers</w:t>
            </w:r>
          </w:p>
          <w:p w:rsidR="00CE0A8B" w:rsidRDefault="00CE0A8B">
            <w:pPr>
              <w:ind w:left="720" w:firstLine="720"/>
              <w:rPr>
                <w:rFonts w:ascii="Arial" w:hAnsi="Arial" w:cs="Arial"/>
                <w:sz w:val="16"/>
                <w:szCs w:val="16"/>
              </w:rPr>
            </w:pPr>
            <w:r>
              <w:rPr>
                <w:rFonts w:ascii="Arial" w:hAnsi="Arial" w:cs="Arial"/>
                <w:sz w:val="16"/>
                <w:szCs w:val="16"/>
              </w:rPr>
              <w:t>f. Instruction representation</w:t>
            </w:r>
          </w:p>
          <w:p w:rsidR="00CE0A8B" w:rsidRDefault="00CE0A8B">
            <w:pPr>
              <w:ind w:left="720" w:firstLine="720"/>
              <w:rPr>
                <w:rFonts w:ascii="Arial" w:hAnsi="Arial" w:cs="Arial"/>
                <w:sz w:val="16"/>
                <w:szCs w:val="16"/>
              </w:rPr>
            </w:pPr>
            <w:r>
              <w:rPr>
                <w:rFonts w:ascii="Arial" w:hAnsi="Arial" w:cs="Arial"/>
                <w:sz w:val="16"/>
                <w:szCs w:val="16"/>
              </w:rPr>
              <w:t>g. Complex vs. Reduced instruction set</w:t>
            </w:r>
          </w:p>
          <w:p w:rsidR="00CE0A8B" w:rsidRDefault="00CE0A8B">
            <w:pPr>
              <w:ind w:left="720" w:firstLine="720"/>
              <w:rPr>
                <w:rFonts w:ascii="Arial" w:hAnsi="Arial" w:cs="Arial"/>
                <w:sz w:val="16"/>
                <w:szCs w:val="16"/>
              </w:rPr>
            </w:pPr>
            <w:r>
              <w:rPr>
                <w:rFonts w:ascii="Arial" w:hAnsi="Arial" w:cs="Arial"/>
                <w:sz w:val="16"/>
                <w:szCs w:val="16"/>
              </w:rPr>
              <w:t>h. Internal data representation</w:t>
            </w:r>
          </w:p>
          <w:p w:rsidR="00CE0A8B" w:rsidRDefault="00CE0A8B">
            <w:pPr>
              <w:ind w:left="720" w:firstLine="720"/>
              <w:rPr>
                <w:rFonts w:ascii="Arial" w:hAnsi="Arial" w:cs="Arial"/>
                <w:sz w:val="16"/>
                <w:szCs w:val="16"/>
              </w:rPr>
            </w:pPr>
            <w:r>
              <w:rPr>
                <w:rFonts w:ascii="Arial" w:hAnsi="Arial" w:cs="Arial"/>
                <w:sz w:val="16"/>
                <w:szCs w:val="16"/>
              </w:rPr>
              <w:t>i. Input, Output, and Interrupts</w:t>
            </w:r>
          </w:p>
          <w:p w:rsidR="00CE0A8B" w:rsidRDefault="00CE0A8B">
            <w:pPr>
              <w:rPr>
                <w:rFonts w:ascii="Arial" w:hAnsi="Arial" w:cs="Arial"/>
                <w:sz w:val="16"/>
                <w:szCs w:val="16"/>
              </w:rPr>
            </w:pPr>
            <w:r>
              <w:rPr>
                <w:rFonts w:ascii="Arial" w:hAnsi="Arial" w:cs="Arial"/>
                <w:sz w:val="16"/>
                <w:szCs w:val="16"/>
              </w:rPr>
              <w:tab/>
            </w:r>
            <w:r>
              <w:rPr>
                <w:rFonts w:ascii="Arial" w:hAnsi="Arial" w:cs="Arial"/>
                <w:sz w:val="16"/>
                <w:szCs w:val="16"/>
              </w:rPr>
              <w:tab/>
              <w:t>j. Floating-point processor</w:t>
            </w:r>
          </w:p>
          <w:p w:rsidR="00CE0A8B" w:rsidRDefault="00CE0A8B">
            <w:pPr>
              <w:rPr>
                <w:rFonts w:ascii="Arial" w:hAnsi="Arial" w:cs="Arial"/>
                <w:sz w:val="16"/>
                <w:szCs w:val="16"/>
              </w:rPr>
            </w:pPr>
            <w:r>
              <w:rPr>
                <w:rFonts w:ascii="Arial" w:hAnsi="Arial" w:cs="Arial"/>
                <w:sz w:val="16"/>
                <w:szCs w:val="16"/>
              </w:rPr>
              <w:t xml:space="preserve">IV. </w:t>
            </w:r>
            <w:r>
              <w:rPr>
                <w:rFonts w:ascii="Arial" w:hAnsi="Arial" w:cs="Arial"/>
                <w:sz w:val="16"/>
                <w:szCs w:val="16"/>
              </w:rPr>
              <w:tab/>
              <w:t>Operating System Interface</w:t>
            </w:r>
          </w:p>
          <w:p w:rsidR="00CE0A8B" w:rsidRDefault="00CE0A8B">
            <w:pPr>
              <w:ind w:left="720" w:firstLine="720"/>
              <w:rPr>
                <w:rFonts w:ascii="Arial" w:hAnsi="Arial" w:cs="Arial"/>
                <w:sz w:val="16"/>
                <w:szCs w:val="16"/>
              </w:rPr>
            </w:pPr>
            <w:r>
              <w:rPr>
                <w:rFonts w:ascii="Arial" w:hAnsi="Arial" w:cs="Arial"/>
                <w:sz w:val="16"/>
                <w:szCs w:val="16"/>
              </w:rPr>
              <w:t>a. 32-bit Windows console programming</w:t>
            </w:r>
          </w:p>
          <w:p w:rsidR="00CE0A8B" w:rsidRDefault="00CE0A8B">
            <w:pPr>
              <w:ind w:left="720" w:firstLine="720"/>
              <w:rPr>
                <w:rFonts w:ascii="Arial" w:hAnsi="Arial" w:cs="Arial"/>
                <w:sz w:val="16"/>
                <w:szCs w:val="16"/>
              </w:rPr>
            </w:pPr>
            <w:r>
              <w:rPr>
                <w:rFonts w:ascii="Arial" w:hAnsi="Arial" w:cs="Arial"/>
                <w:sz w:val="16"/>
                <w:szCs w:val="16"/>
              </w:rPr>
              <w:t>b. 16-bit DOS programming</w:t>
            </w:r>
          </w:p>
          <w:p w:rsidR="00CE0A8B" w:rsidRDefault="00CE0A8B">
            <w:pPr>
              <w:ind w:left="1440" w:firstLine="720"/>
              <w:rPr>
                <w:rFonts w:ascii="Arial" w:hAnsi="Arial" w:cs="Arial"/>
                <w:sz w:val="16"/>
                <w:szCs w:val="16"/>
              </w:rPr>
            </w:pPr>
            <w:r>
              <w:rPr>
                <w:rFonts w:ascii="Arial" w:hAnsi="Arial" w:cs="Arial"/>
                <w:sz w:val="16"/>
                <w:szCs w:val="16"/>
              </w:rPr>
              <w:t>1. Interrupt handling</w:t>
            </w:r>
          </w:p>
          <w:p w:rsidR="00CE0A8B" w:rsidRDefault="00CE0A8B">
            <w:pPr>
              <w:ind w:left="1440" w:firstLine="720"/>
              <w:rPr>
                <w:rFonts w:ascii="Arial" w:hAnsi="Arial" w:cs="Arial"/>
                <w:sz w:val="16"/>
                <w:szCs w:val="16"/>
              </w:rPr>
            </w:pPr>
            <w:r>
              <w:rPr>
                <w:rFonts w:ascii="Arial" w:hAnsi="Arial" w:cs="Arial"/>
                <w:sz w:val="16"/>
                <w:szCs w:val="16"/>
              </w:rPr>
              <w:t>2. BIOS hardware interface</w:t>
            </w:r>
          </w:p>
          <w:p w:rsidR="00CE0A8B" w:rsidRDefault="00CE0A8B">
            <w:pPr>
              <w:rPr>
                <w:rFonts w:ascii="Arial" w:hAnsi="Arial" w:cs="Arial"/>
                <w:sz w:val="16"/>
                <w:szCs w:val="16"/>
              </w:rPr>
            </w:pPr>
          </w:p>
        </w:tc>
      </w:tr>
    </w:tbl>
    <w:p w:rsidR="00CE0A8B" w:rsidRDefault="00CE0A8B">
      <w:pPr>
        <w:rPr>
          <w:rFonts w:ascii="Arial" w:hAnsi="Arial" w:cs="Arial"/>
          <w:sz w:val="16"/>
          <w:szCs w:val="16"/>
        </w:rPr>
      </w:pPr>
      <w:r>
        <w:rPr>
          <w:rFonts w:ascii="Arial" w:hAnsi="Arial" w:cs="Arial"/>
          <w:sz w:val="16"/>
          <w:szCs w:val="16"/>
        </w:rPr>
        <w:t>Antelope Valley College prohibits discrimination and harassment based on sex, gender, race, color, religion, national origin or ancestry, age, disability, marital status, sexual orientation, cancer-related medical condition or genetic predisposition.  Upon request, we will consider reasonable accommodation to permit individuals with protected disabilities to (a) complete the employment or admission process, (b) perform essential job functions, (c) enjoy benefits and privileges of similarly-situated individuals without disabilities, and (d) participate in instruction, programs, services, activities or events.</w:t>
      </w:r>
    </w:p>
    <w:sectPr w:rsidR="00CE0A8B">
      <w:pgSz w:w="12240" w:h="15840"/>
      <w:pgMar w:top="576" w:right="576" w:bottom="734" w:left="57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10 Pitch">
    <w:altName w:val="Arial"/>
    <w:charset w:val="00"/>
    <w:family w:val="modern"/>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grammar="clean"/>
  <w:stylePaneFormatFilter w:val="3F01"/>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rsids>
    <w:rsidRoot w:val="0003247B"/>
    <w:rsid w:val="004E0212"/>
    <w:rsid w:val="00CE0A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Courier 10 Pitch" w:hAnsi="Courier 10 Pitch" w:cs="Courier 10 Pitch"/>
      <w:lang w:eastAsia="ar-SA"/>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DefaultParagraphFont0">
    <w:name w:val="Default Paragraph Font"/>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1162</Words>
  <Characters>6627</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CIS 111 (formerly CIS 43A)</vt:lpstr>
    </vt:vector>
  </TitlesOfParts>
  <Company>Antelope Valley College</Company>
  <LinksUpToDate>false</LinksUpToDate>
  <CharactersWithSpaces>7774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111 (formerly CIS 43A)</dc:title>
  <dc:creator>Ron Mummaw</dc:creator>
  <cp:lastModifiedBy>Diablo</cp:lastModifiedBy>
  <cp:revision>2</cp:revision>
  <cp:lastPrinted>2011-01-31T19:12:00Z</cp:lastPrinted>
  <dcterms:created xsi:type="dcterms:W3CDTF">2012-02-07T18:01:00Z</dcterms:created>
  <dcterms:modified xsi:type="dcterms:W3CDTF">2012-02-07T18:01:00Z</dcterms:modified>
</cp:coreProperties>
</file>