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6B6C06">
        <w:rPr>
          <w:b/>
          <w:sz w:val="46"/>
          <w:szCs w:val="46"/>
          <w:u w:val="single"/>
        </w:rPr>
        <w:t>olution for Problem5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BE629A" w:rsidRDefault="00BE629A" w:rsidP="00B826B6">
      <w:pPr>
        <w:rPr>
          <w:sz w:val="32"/>
          <w:szCs w:val="32"/>
        </w:rPr>
      </w:pPr>
    </w:p>
    <w:p w:rsidR="00F860E7" w:rsidRDefault="00B3242D" w:rsidP="00B3242D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B3242D">
        <w:rPr>
          <w:sz w:val="32"/>
          <w:szCs w:val="32"/>
        </w:rPr>
        <w:t>ummarizability problems</w:t>
      </w:r>
      <w:r>
        <w:rPr>
          <w:sz w:val="32"/>
          <w:szCs w:val="32"/>
        </w:rPr>
        <w:t xml:space="preserve"> are:</w:t>
      </w:r>
    </w:p>
    <w:p w:rsidR="000B0331" w:rsidRDefault="000B0331" w:rsidP="000B033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All the relationships from fact tables to dimensions table are NOT NULL constraint except the relationship between </w:t>
      </w:r>
      <w:r w:rsidRPr="000B0331">
        <w:rPr>
          <w:b/>
          <w:sz w:val="32"/>
          <w:szCs w:val="32"/>
        </w:rPr>
        <w:t>Invoice and Shipment.</w:t>
      </w:r>
    </w:p>
    <w:p w:rsidR="000B0331" w:rsidRPr="000B0331" w:rsidRDefault="000B0331" w:rsidP="000B033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Invoice and Shipment, For each shipment invoice may or may not be generated till now. That is NULL is allowed for Invoice Id as Foreign Key in the Shipment Table.</w:t>
      </w:r>
    </w:p>
    <w:p w:rsidR="00B3242D" w:rsidRDefault="000B0331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0331">
        <w:rPr>
          <w:sz w:val="32"/>
          <w:szCs w:val="32"/>
        </w:rPr>
        <w:t>Incomplete-RollUp or Incomplete Dr</w:t>
      </w:r>
      <w:r>
        <w:rPr>
          <w:sz w:val="32"/>
          <w:szCs w:val="32"/>
        </w:rPr>
        <w:t>illDown is not present there.</w:t>
      </w:r>
    </w:p>
    <w:p w:rsidR="000B0331" w:rsidRDefault="000B0331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Incomplete Fact-Dimension Relationships not present there.</w:t>
      </w:r>
    </w:p>
    <w:p w:rsidR="000B0331" w:rsidRDefault="000B0331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may be some irregularity in source data. That should be handled.</w:t>
      </w:r>
    </w:p>
    <w:p w:rsidR="000B0331" w:rsidRDefault="000B0331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the formats should be properly followed.</w:t>
      </w:r>
    </w:p>
    <w:p w:rsidR="008A6DA1" w:rsidRDefault="008A6DA1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the dimension tables Customer and CustLocation, Lot of data is repeated like Cust_Name and if country or city or any locations details are same</w:t>
      </w:r>
      <w:r w:rsidR="001856F2">
        <w:rPr>
          <w:sz w:val="32"/>
          <w:szCs w:val="32"/>
        </w:rPr>
        <w:t xml:space="preserve"> for customer they are repeated in Customer table as well as CustLocation table.</w:t>
      </w:r>
    </w:p>
    <w:p w:rsidR="000061E5" w:rsidRPr="00B3242D" w:rsidRDefault="000061E5" w:rsidP="00B324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haved assumed Location_Name, Sales_Class_Desc to be unique names, if not unique there can be problems. Then we have to use the dimensions Location and Sales_Class.</w:t>
      </w:r>
      <w:bookmarkStart w:id="0" w:name="_GoBack"/>
      <w:bookmarkEnd w:id="0"/>
    </w:p>
    <w:sectPr w:rsidR="000061E5" w:rsidRPr="00B3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43103"/>
    <w:multiLevelType w:val="hybridMultilevel"/>
    <w:tmpl w:val="0C3C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C0449"/>
    <w:multiLevelType w:val="hybridMultilevel"/>
    <w:tmpl w:val="675E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0061E5"/>
    <w:rsid w:val="000B0331"/>
    <w:rsid w:val="001856F2"/>
    <w:rsid w:val="003F440E"/>
    <w:rsid w:val="0046610A"/>
    <w:rsid w:val="005400BB"/>
    <w:rsid w:val="005E7FAF"/>
    <w:rsid w:val="00673AF3"/>
    <w:rsid w:val="006B6C06"/>
    <w:rsid w:val="008A5990"/>
    <w:rsid w:val="008A6DA1"/>
    <w:rsid w:val="009152E8"/>
    <w:rsid w:val="00B3242D"/>
    <w:rsid w:val="00B826B6"/>
    <w:rsid w:val="00BB516D"/>
    <w:rsid w:val="00BC4316"/>
    <w:rsid w:val="00BE629A"/>
    <w:rsid w:val="00DA6450"/>
    <w:rsid w:val="00DF54CA"/>
    <w:rsid w:val="00E044A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paragraph" w:styleId="ListParagraph">
    <w:name w:val="List Paragraph"/>
    <w:basedOn w:val="Normal"/>
    <w:uiPriority w:val="34"/>
    <w:qFormat/>
    <w:rsid w:val="00B3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12</cp:revision>
  <dcterms:created xsi:type="dcterms:W3CDTF">2017-07-18T00:37:00Z</dcterms:created>
  <dcterms:modified xsi:type="dcterms:W3CDTF">2017-07-18T19:35:00Z</dcterms:modified>
</cp:coreProperties>
</file>