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8C" w:rsidRPr="00DF068C" w:rsidRDefault="00DF068C" w:rsidP="00413017">
      <w:pPr>
        <w:jc w:val="center"/>
        <w:rPr>
          <w:b/>
          <w:i/>
          <w:sz w:val="40"/>
          <w:lang w:val="lv-LV"/>
        </w:rPr>
      </w:pPr>
    </w:p>
    <w:p w:rsidR="00413017" w:rsidRDefault="00413017" w:rsidP="00413017">
      <w:pPr>
        <w:jc w:val="center"/>
        <w:rPr>
          <w:sz w:val="40"/>
          <w:lang w:val="lv-LV"/>
        </w:rPr>
      </w:pPr>
    </w:p>
    <w:p w:rsidR="00DF068C" w:rsidRPr="00DF068C" w:rsidRDefault="00DF068C" w:rsidP="00413017">
      <w:pPr>
        <w:jc w:val="center"/>
        <w:rPr>
          <w:sz w:val="40"/>
          <w:lang w:val="lv-LV"/>
        </w:rPr>
      </w:pPr>
      <w:r w:rsidRPr="00DF068C">
        <w:rPr>
          <w:sz w:val="40"/>
          <w:lang w:val="lv-LV"/>
        </w:rPr>
        <w:t>RĪGAS TEHNISKĀ UNIVERSITĀTE</w:t>
      </w:r>
    </w:p>
    <w:p w:rsidR="00DF068C" w:rsidRPr="001676BF" w:rsidRDefault="00DF068C" w:rsidP="00413017">
      <w:pPr>
        <w:jc w:val="center"/>
        <w:rPr>
          <w:lang w:val="lv-LV"/>
        </w:rPr>
      </w:pPr>
    </w:p>
    <w:p w:rsidR="00DF068C" w:rsidRPr="001676BF" w:rsidRDefault="00DF068C" w:rsidP="00413017">
      <w:pPr>
        <w:jc w:val="center"/>
        <w:rPr>
          <w:caps/>
          <w:sz w:val="36"/>
          <w:lang w:val="lv-LV"/>
        </w:rPr>
      </w:pPr>
      <w:bookmarkStart w:id="0" w:name="_Toc293527443"/>
      <w:bookmarkStart w:id="1" w:name="_Toc293567418"/>
      <w:r w:rsidRPr="001676BF">
        <w:rPr>
          <w:caps/>
          <w:sz w:val="36"/>
          <w:lang w:val="lv-LV"/>
        </w:rPr>
        <w:t>Datorzinātnes un informācijas tehnoloģijas fakultāte</w:t>
      </w:r>
      <w:bookmarkEnd w:id="0"/>
      <w:bookmarkEnd w:id="1"/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caps/>
          <w:szCs w:val="40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caps/>
          <w:sz w:val="28"/>
          <w:szCs w:val="40"/>
          <w:lang w:val="lv-LV"/>
        </w:rPr>
      </w:pPr>
      <w:r w:rsidRPr="001676BF">
        <w:rPr>
          <w:rFonts w:eastAsia="TimesNewRoman"/>
          <w:caps/>
          <w:sz w:val="28"/>
          <w:szCs w:val="40"/>
          <w:lang w:val="lv-LV"/>
        </w:rPr>
        <w:t>Datorvadības, automātikas un datortehnikas institūts</w:t>
      </w: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sz w:val="30"/>
          <w:szCs w:val="30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sz w:val="30"/>
          <w:szCs w:val="30"/>
          <w:lang w:val="lv-LV"/>
        </w:rPr>
      </w:pPr>
      <w:r w:rsidRPr="001676BF">
        <w:rPr>
          <w:rFonts w:eastAsia="TimesNewRoman"/>
          <w:sz w:val="30"/>
          <w:szCs w:val="30"/>
          <w:lang w:val="lv-LV"/>
        </w:rPr>
        <w:t>Datoru tīklu un sistēmas tehnoloģijas katedra</w:t>
      </w:r>
    </w:p>
    <w:p w:rsidR="00B41C3B" w:rsidRDefault="00B41C3B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413017" w:rsidRDefault="00413017" w:rsidP="00413017">
      <w:pPr>
        <w:jc w:val="center"/>
        <w:rPr>
          <w:lang w:val="lv-LV"/>
        </w:rPr>
      </w:pPr>
    </w:p>
    <w:p w:rsidR="00413017" w:rsidRDefault="00413017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413017" w:rsidRDefault="00413017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</w:p>
    <w:p w:rsidR="00413017" w:rsidRDefault="00413017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  <w:r w:rsidRPr="001676BF">
        <w:rPr>
          <w:b/>
          <w:sz w:val="40"/>
          <w:szCs w:val="36"/>
          <w:lang w:val="lv-LV"/>
        </w:rPr>
        <w:t>Mikroprocesoru tehnika</w:t>
      </w:r>
    </w:p>
    <w:p w:rsidR="00DF068C" w:rsidRPr="001676BF" w:rsidRDefault="00DF068C" w:rsidP="00773E86">
      <w:pPr>
        <w:tabs>
          <w:tab w:val="left" w:pos="6180"/>
        </w:tabs>
        <w:autoSpaceDE w:val="0"/>
        <w:autoSpaceDN w:val="0"/>
        <w:adjustRightInd w:val="0"/>
        <w:jc w:val="center"/>
        <w:rPr>
          <w:b/>
          <w:sz w:val="36"/>
          <w:szCs w:val="36"/>
          <w:lang w:val="lv-LV"/>
        </w:rPr>
      </w:pPr>
    </w:p>
    <w:p w:rsidR="00DF068C" w:rsidRPr="001B1BC2" w:rsidRDefault="00DF068C" w:rsidP="00AB4420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357" w:hanging="357"/>
        <w:jc w:val="center"/>
        <w:rPr>
          <w:rFonts w:ascii="TimesNewRoman,Bold" w:hAnsi="TimesNewRoman,Bold" w:cs="TimesNewRoman,Bold"/>
          <w:b/>
          <w:bCs/>
          <w:sz w:val="34"/>
          <w:szCs w:val="36"/>
          <w:lang w:val="lv-LV"/>
        </w:rPr>
      </w:pPr>
      <w:r w:rsidRPr="001B1BC2">
        <w:rPr>
          <w:rFonts w:ascii="TimesNewRoman,Bold" w:hAnsi="TimesNewRoman,Bold" w:cs="TimesNewRoman,Bold"/>
          <w:b/>
          <w:bCs/>
          <w:sz w:val="34"/>
          <w:szCs w:val="36"/>
          <w:lang w:val="lv-LV"/>
        </w:rPr>
        <w:t>laboratorijas darbs</w:t>
      </w:r>
    </w:p>
    <w:p w:rsidR="00DF068C" w:rsidRDefault="00DF068C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tbl>
      <w:tblPr>
        <w:tblStyle w:val="TableGrid"/>
        <w:tblW w:w="41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2433"/>
      </w:tblGrid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Izpildīja:</w:t>
            </w:r>
          </w:p>
        </w:tc>
        <w:tc>
          <w:tcPr>
            <w:tcW w:w="2433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 xml:space="preserve">Eduards </w:t>
            </w:r>
            <w:proofErr w:type="spellStart"/>
            <w:r w:rsidRPr="00B246D7">
              <w:rPr>
                <w:sz w:val="28"/>
                <w:szCs w:val="28"/>
                <w:lang w:val="lv-LV"/>
              </w:rPr>
              <w:t>Šarņeckis</w:t>
            </w:r>
            <w:proofErr w:type="spellEnd"/>
          </w:p>
        </w:tc>
      </w:tr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Grupa:</w:t>
            </w:r>
          </w:p>
        </w:tc>
        <w:tc>
          <w:tcPr>
            <w:tcW w:w="2433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 xml:space="preserve">III RDB </w:t>
            </w:r>
            <w:r w:rsidR="00F24605" w:rsidRPr="00B246D7">
              <w:rPr>
                <w:sz w:val="28"/>
                <w:szCs w:val="28"/>
                <w:lang w:val="lv-LV"/>
              </w:rPr>
              <w:t>F</w:t>
            </w:r>
            <w:r w:rsidRPr="00B246D7">
              <w:rPr>
                <w:sz w:val="28"/>
                <w:szCs w:val="28"/>
                <w:lang w:val="lv-LV"/>
              </w:rPr>
              <w:t>02</w:t>
            </w:r>
          </w:p>
        </w:tc>
      </w:tr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proofErr w:type="spellStart"/>
            <w:r w:rsidRPr="00B246D7">
              <w:rPr>
                <w:sz w:val="28"/>
                <w:szCs w:val="28"/>
                <w:lang w:val="lv-LV"/>
              </w:rPr>
              <w:t>Apl</w:t>
            </w:r>
            <w:proofErr w:type="spellEnd"/>
            <w:r w:rsidRPr="00B246D7">
              <w:rPr>
                <w:sz w:val="28"/>
                <w:szCs w:val="28"/>
                <w:lang w:val="lv-LV"/>
              </w:rPr>
              <w:t>. numurs:</w:t>
            </w:r>
          </w:p>
        </w:tc>
        <w:tc>
          <w:tcPr>
            <w:tcW w:w="2433" w:type="dxa"/>
          </w:tcPr>
          <w:p w:rsidR="00413017" w:rsidRPr="00B246D7" w:rsidRDefault="00F24605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101RDB121</w:t>
            </w:r>
          </w:p>
        </w:tc>
      </w:tr>
    </w:tbl>
    <w:p w:rsidR="00413017" w:rsidRDefault="0041301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466890" w:rsidRDefault="00466890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6220C4" w:rsidRDefault="00B246D7" w:rsidP="00A82A55">
      <w:pPr>
        <w:jc w:val="center"/>
        <w:rPr>
          <w:lang w:val="lv-LV"/>
        </w:rPr>
      </w:pPr>
      <w:r>
        <w:rPr>
          <w:lang w:val="lv-LV"/>
        </w:rPr>
        <w:t>2012./2013. māc. gads</w:t>
      </w:r>
    </w:p>
    <w:p w:rsidR="00B246D7" w:rsidRPr="009E643C" w:rsidRDefault="006220C4" w:rsidP="009E643C">
      <w:pPr>
        <w:jc w:val="center"/>
        <w:rPr>
          <w:b/>
          <w:sz w:val="28"/>
          <w:szCs w:val="28"/>
          <w:lang w:val="lv-LV"/>
        </w:rPr>
      </w:pPr>
      <w:r>
        <w:rPr>
          <w:lang w:val="lv-LV"/>
        </w:rPr>
        <w:br w:type="page"/>
      </w:r>
      <w:r w:rsidRPr="009E643C">
        <w:rPr>
          <w:b/>
          <w:sz w:val="28"/>
          <w:szCs w:val="28"/>
          <w:lang w:val="lv-LV"/>
        </w:rPr>
        <w:lastRenderedPageBreak/>
        <w:t>Saturs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13566986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9DE" w:rsidRPr="004D4360" w:rsidRDefault="003F29DE" w:rsidP="004D4360">
          <w:pPr>
            <w:pStyle w:val="TOCHeading"/>
            <w:spacing w:before="120"/>
            <w:rPr>
              <w:sz w:val="16"/>
              <w:szCs w:val="16"/>
            </w:rPr>
          </w:pPr>
        </w:p>
        <w:p w:rsidR="006B1334" w:rsidRDefault="003F2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44569" w:history="1">
            <w:r w:rsidR="006B1334" w:rsidRPr="00DB1E39">
              <w:rPr>
                <w:rStyle w:val="Hyperlink"/>
                <w:noProof/>
                <w:lang w:val="lv-LV"/>
              </w:rPr>
              <w:t>Uzdevums</w:t>
            </w:r>
            <w:r w:rsidR="006B1334">
              <w:rPr>
                <w:noProof/>
                <w:webHidden/>
              </w:rPr>
              <w:tab/>
            </w:r>
            <w:r w:rsidR="006B1334">
              <w:rPr>
                <w:noProof/>
                <w:webHidden/>
              </w:rPr>
              <w:fldChar w:fldCharType="begin"/>
            </w:r>
            <w:r w:rsidR="006B1334">
              <w:rPr>
                <w:noProof/>
                <w:webHidden/>
              </w:rPr>
              <w:instrText xml:space="preserve"> PAGEREF _Toc343344569 \h </w:instrText>
            </w:r>
            <w:r w:rsidR="006B1334">
              <w:rPr>
                <w:noProof/>
                <w:webHidden/>
              </w:rPr>
            </w:r>
            <w:r w:rsidR="006B1334">
              <w:rPr>
                <w:noProof/>
                <w:webHidden/>
              </w:rPr>
              <w:fldChar w:fldCharType="separate"/>
            </w:r>
            <w:r w:rsidR="002160EB">
              <w:rPr>
                <w:noProof/>
                <w:webHidden/>
              </w:rPr>
              <w:t>3</w:t>
            </w:r>
            <w:r w:rsidR="006B1334">
              <w:rPr>
                <w:noProof/>
                <w:webHidden/>
              </w:rPr>
              <w:fldChar w:fldCharType="end"/>
            </w:r>
          </w:hyperlink>
        </w:p>
        <w:p w:rsidR="006B1334" w:rsidRDefault="00796E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3344570" w:history="1">
            <w:r w:rsidR="006B1334" w:rsidRPr="00DB1E39">
              <w:rPr>
                <w:rStyle w:val="Hyperlink"/>
                <w:noProof/>
                <w:lang w:val="lv-LV"/>
              </w:rPr>
              <w:t>Programmas pirmteksts</w:t>
            </w:r>
            <w:r w:rsidR="006B1334">
              <w:rPr>
                <w:noProof/>
                <w:webHidden/>
              </w:rPr>
              <w:tab/>
            </w:r>
            <w:r w:rsidR="006B1334">
              <w:rPr>
                <w:noProof/>
                <w:webHidden/>
              </w:rPr>
              <w:fldChar w:fldCharType="begin"/>
            </w:r>
            <w:r w:rsidR="006B1334">
              <w:rPr>
                <w:noProof/>
                <w:webHidden/>
              </w:rPr>
              <w:instrText xml:space="preserve"> PAGEREF _Toc343344570 \h </w:instrText>
            </w:r>
            <w:r w:rsidR="006B1334">
              <w:rPr>
                <w:noProof/>
                <w:webHidden/>
              </w:rPr>
            </w:r>
            <w:r w:rsidR="006B1334">
              <w:rPr>
                <w:noProof/>
                <w:webHidden/>
              </w:rPr>
              <w:fldChar w:fldCharType="separate"/>
            </w:r>
            <w:r w:rsidR="002160EB">
              <w:rPr>
                <w:noProof/>
                <w:webHidden/>
              </w:rPr>
              <w:t>4</w:t>
            </w:r>
            <w:r w:rsidR="006B1334">
              <w:rPr>
                <w:noProof/>
                <w:webHidden/>
              </w:rPr>
              <w:fldChar w:fldCharType="end"/>
            </w:r>
          </w:hyperlink>
        </w:p>
        <w:p w:rsidR="006B1334" w:rsidRDefault="00796E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3344571" w:history="1">
            <w:r w:rsidR="006B1334" w:rsidRPr="00DB1E39">
              <w:rPr>
                <w:rStyle w:val="Hyperlink"/>
                <w:noProof/>
                <w:lang w:val="lv-LV"/>
              </w:rPr>
              <w:t>Programmas pirmteksta algoritma blokshēma</w:t>
            </w:r>
            <w:r w:rsidR="006B1334">
              <w:rPr>
                <w:noProof/>
                <w:webHidden/>
              </w:rPr>
              <w:tab/>
            </w:r>
            <w:r w:rsidR="006B1334">
              <w:rPr>
                <w:noProof/>
                <w:webHidden/>
              </w:rPr>
              <w:fldChar w:fldCharType="begin"/>
            </w:r>
            <w:r w:rsidR="006B1334">
              <w:rPr>
                <w:noProof/>
                <w:webHidden/>
              </w:rPr>
              <w:instrText xml:space="preserve"> PAGEREF _Toc343344571 \h </w:instrText>
            </w:r>
            <w:r w:rsidR="006B1334">
              <w:rPr>
                <w:noProof/>
                <w:webHidden/>
              </w:rPr>
            </w:r>
            <w:r w:rsidR="006B1334">
              <w:rPr>
                <w:noProof/>
                <w:webHidden/>
              </w:rPr>
              <w:fldChar w:fldCharType="separate"/>
            </w:r>
            <w:r w:rsidR="002160EB">
              <w:rPr>
                <w:noProof/>
                <w:webHidden/>
              </w:rPr>
              <w:t>8</w:t>
            </w:r>
            <w:r w:rsidR="006B1334">
              <w:rPr>
                <w:noProof/>
                <w:webHidden/>
              </w:rPr>
              <w:fldChar w:fldCharType="end"/>
            </w:r>
          </w:hyperlink>
        </w:p>
        <w:p w:rsidR="006B1334" w:rsidRDefault="00796E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3344572" w:history="1">
            <w:r w:rsidR="006B1334" w:rsidRPr="00DB1E39">
              <w:rPr>
                <w:rStyle w:val="Hyperlink"/>
                <w:rFonts w:ascii="TimesNewRomanPSMT" w:hAnsi="TimesNewRomanPSMT" w:cs="TimesNewRomanPSMT"/>
                <w:noProof/>
                <w:lang w:val="lv-LV" w:eastAsia="ja-JP"/>
              </w:rPr>
              <w:t>ATmega128</w:t>
            </w:r>
            <w:r w:rsidR="006B1334" w:rsidRPr="00DB1E39">
              <w:rPr>
                <w:rStyle w:val="Hyperlink"/>
                <w:rFonts w:cs="TimesNewRomanPSMT"/>
                <w:noProof/>
                <w:lang w:val="lv-LV" w:eastAsia="ja-JP"/>
              </w:rPr>
              <w:t xml:space="preserve"> </w:t>
            </w:r>
            <w:r w:rsidR="006B1334" w:rsidRPr="00DB1E39">
              <w:rPr>
                <w:rStyle w:val="Hyperlink"/>
                <w:noProof/>
                <w:lang w:val="lv-LV"/>
              </w:rPr>
              <w:t>USART modulis</w:t>
            </w:r>
            <w:r w:rsidR="006B1334">
              <w:rPr>
                <w:noProof/>
                <w:webHidden/>
              </w:rPr>
              <w:tab/>
            </w:r>
            <w:r w:rsidR="006B1334">
              <w:rPr>
                <w:noProof/>
                <w:webHidden/>
              </w:rPr>
              <w:fldChar w:fldCharType="begin"/>
            </w:r>
            <w:r w:rsidR="006B1334">
              <w:rPr>
                <w:noProof/>
                <w:webHidden/>
              </w:rPr>
              <w:instrText xml:space="preserve"> PAGEREF _Toc343344572 \h </w:instrText>
            </w:r>
            <w:r w:rsidR="006B1334">
              <w:rPr>
                <w:noProof/>
                <w:webHidden/>
              </w:rPr>
            </w:r>
            <w:r w:rsidR="006B1334">
              <w:rPr>
                <w:noProof/>
                <w:webHidden/>
              </w:rPr>
              <w:fldChar w:fldCharType="separate"/>
            </w:r>
            <w:r w:rsidR="002160EB">
              <w:rPr>
                <w:noProof/>
                <w:webHidden/>
              </w:rPr>
              <w:t>10</w:t>
            </w:r>
            <w:r w:rsidR="006B1334">
              <w:rPr>
                <w:noProof/>
                <w:webHidden/>
              </w:rPr>
              <w:fldChar w:fldCharType="end"/>
            </w:r>
          </w:hyperlink>
        </w:p>
        <w:p w:rsidR="006B1334" w:rsidRDefault="00796E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3344573" w:history="1">
            <w:r w:rsidR="006B1334" w:rsidRPr="00DB1E39">
              <w:rPr>
                <w:rStyle w:val="Hyperlink"/>
                <w:noProof/>
                <w:lang w:val="lv-LV"/>
              </w:rPr>
              <w:t>Secinājumi</w:t>
            </w:r>
            <w:r w:rsidR="006B1334">
              <w:rPr>
                <w:noProof/>
                <w:webHidden/>
              </w:rPr>
              <w:tab/>
            </w:r>
            <w:r w:rsidR="006B1334">
              <w:rPr>
                <w:noProof/>
                <w:webHidden/>
              </w:rPr>
              <w:fldChar w:fldCharType="begin"/>
            </w:r>
            <w:r w:rsidR="006B1334">
              <w:rPr>
                <w:noProof/>
                <w:webHidden/>
              </w:rPr>
              <w:instrText xml:space="preserve"> PAGEREF _Toc343344573 \h </w:instrText>
            </w:r>
            <w:r w:rsidR="006B1334">
              <w:rPr>
                <w:noProof/>
                <w:webHidden/>
              </w:rPr>
            </w:r>
            <w:r w:rsidR="006B1334">
              <w:rPr>
                <w:noProof/>
                <w:webHidden/>
              </w:rPr>
              <w:fldChar w:fldCharType="separate"/>
            </w:r>
            <w:r w:rsidR="002160EB">
              <w:rPr>
                <w:noProof/>
                <w:webHidden/>
              </w:rPr>
              <w:t>15</w:t>
            </w:r>
            <w:r w:rsidR="006B1334">
              <w:rPr>
                <w:noProof/>
                <w:webHidden/>
              </w:rPr>
              <w:fldChar w:fldCharType="end"/>
            </w:r>
          </w:hyperlink>
        </w:p>
        <w:p w:rsidR="003F29DE" w:rsidRDefault="003F29DE">
          <w:r>
            <w:rPr>
              <w:b/>
              <w:bCs/>
              <w:noProof/>
            </w:rPr>
            <w:fldChar w:fldCharType="end"/>
          </w:r>
        </w:p>
      </w:sdtContent>
    </w:sdt>
    <w:p w:rsidR="006220C4" w:rsidRPr="000A41E1" w:rsidRDefault="006220C4" w:rsidP="006220C4">
      <w:pPr>
        <w:spacing w:after="200" w:line="276" w:lineRule="auto"/>
        <w:jc w:val="center"/>
        <w:rPr>
          <w:b/>
          <w:lang w:val="lv-LV"/>
        </w:rPr>
      </w:pPr>
    </w:p>
    <w:p w:rsidR="0099705D" w:rsidRDefault="0099705D">
      <w:pPr>
        <w:spacing w:after="200" w:line="276" w:lineRule="auto"/>
        <w:rPr>
          <w:b/>
          <w:sz w:val="28"/>
          <w:szCs w:val="28"/>
          <w:lang w:val="lv-LV"/>
        </w:rPr>
        <w:sectPr w:rsidR="0099705D" w:rsidSect="001C5DA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10F" w:rsidRDefault="0090509D" w:rsidP="00870B1F">
      <w:pPr>
        <w:pStyle w:val="Heading1"/>
        <w:spacing w:after="120"/>
        <w:ind w:left="0" w:firstLine="0"/>
        <w:rPr>
          <w:lang w:val="lv-LV"/>
        </w:rPr>
      </w:pPr>
      <w:bookmarkStart w:id="2" w:name="_Toc343344569"/>
      <w:r>
        <w:rPr>
          <w:lang w:val="lv-LV"/>
        </w:rPr>
        <w:lastRenderedPageBreak/>
        <w:t>Uzdevums</w:t>
      </w:r>
      <w:bookmarkEnd w:id="2"/>
    </w:p>
    <w:p w:rsidR="005A1495" w:rsidRPr="005A1495" w:rsidRDefault="005A1495" w:rsidP="007B0C1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/>
        <w:ind w:left="714" w:hanging="357"/>
        <w:contextualSpacing w:val="0"/>
        <w:jc w:val="both"/>
        <w:rPr>
          <w:lang w:val="lv-LV"/>
        </w:rPr>
      </w:pPr>
      <w:r w:rsidRPr="005A1495">
        <w:rPr>
          <w:lang w:val="lv-LV"/>
        </w:rPr>
        <w:t>Izmantojot Atmega128 aprakstu nokonfigurēt UART moduli datu sūtīšanai un saņemšanai (</w:t>
      </w:r>
      <w:proofErr w:type="spellStart"/>
      <w:r w:rsidRPr="005A1495">
        <w:rPr>
          <w:lang w:val="lv-LV"/>
        </w:rPr>
        <w:t>Tx</w:t>
      </w:r>
      <w:proofErr w:type="spellEnd"/>
      <w:r w:rsidRPr="005A1495">
        <w:rPr>
          <w:lang w:val="lv-LV"/>
        </w:rPr>
        <w:t xml:space="preserve"> un </w:t>
      </w:r>
      <w:proofErr w:type="spellStart"/>
      <w:r w:rsidRPr="005A1495">
        <w:rPr>
          <w:lang w:val="lv-LV"/>
        </w:rPr>
        <w:t>Rx</w:t>
      </w:r>
      <w:proofErr w:type="spellEnd"/>
      <w:r w:rsidRPr="005A1495">
        <w:rPr>
          <w:lang w:val="lv-LV"/>
        </w:rPr>
        <w:t>).</w:t>
      </w:r>
    </w:p>
    <w:p w:rsidR="005A1495" w:rsidRPr="005A1495" w:rsidRDefault="005A1495" w:rsidP="007B0C1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/>
        <w:ind w:left="714" w:hanging="357"/>
        <w:contextualSpacing w:val="0"/>
        <w:jc w:val="both"/>
        <w:rPr>
          <w:lang w:val="lv-LV"/>
        </w:rPr>
      </w:pPr>
      <w:r w:rsidRPr="005A1495">
        <w:rPr>
          <w:lang w:val="lv-LV"/>
        </w:rPr>
        <w:t xml:space="preserve">Pārsūtīt no </w:t>
      </w:r>
      <w:proofErr w:type="spellStart"/>
      <w:r w:rsidRPr="005A1495">
        <w:rPr>
          <w:lang w:val="lv-LV"/>
        </w:rPr>
        <w:t>CharonII</w:t>
      </w:r>
      <w:proofErr w:type="spellEnd"/>
      <w:r w:rsidRPr="005A1495">
        <w:rPr>
          <w:lang w:val="lv-LV"/>
        </w:rPr>
        <w:t xml:space="preserve"> uz datoru kādu simbolu vai frāzi.</w:t>
      </w:r>
    </w:p>
    <w:p w:rsidR="000B6509" w:rsidRPr="005A1495" w:rsidRDefault="005A1495" w:rsidP="007B0C1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/>
        <w:ind w:left="714" w:hanging="357"/>
        <w:contextualSpacing w:val="0"/>
        <w:jc w:val="both"/>
        <w:rPr>
          <w:rFonts w:eastAsia="Calibri"/>
          <w:lang w:val="lv-LV"/>
        </w:rPr>
      </w:pPr>
      <w:r w:rsidRPr="005A1495">
        <w:rPr>
          <w:lang w:val="lv-LV"/>
        </w:rPr>
        <w:t>Saņemt no datora kādu simbolu vai frāzi.</w:t>
      </w:r>
      <w:r w:rsidR="000B6509" w:rsidRPr="005A1495">
        <w:rPr>
          <w:lang w:val="lv-LV"/>
        </w:rPr>
        <w:br w:type="page"/>
      </w:r>
    </w:p>
    <w:p w:rsidR="006220C4" w:rsidRDefault="006220C4" w:rsidP="00BA48ED">
      <w:pPr>
        <w:pStyle w:val="Heading1"/>
        <w:spacing w:after="120"/>
        <w:ind w:left="714" w:hanging="357"/>
        <w:rPr>
          <w:lang w:val="lv-LV"/>
        </w:rPr>
      </w:pPr>
      <w:bookmarkStart w:id="3" w:name="_Toc343344570"/>
      <w:r>
        <w:rPr>
          <w:lang w:val="lv-LV"/>
        </w:rPr>
        <w:lastRenderedPageBreak/>
        <w:t>Programmas pirmteksts</w:t>
      </w:r>
      <w:bookmarkEnd w:id="3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F_CPU 14745600UL</w:t>
      </w:r>
      <w:r w:rsidR="002C0C0A">
        <w:rPr>
          <w:lang w:val="lv-LV"/>
        </w:rPr>
        <w:t xml:space="preserve"> //</w:t>
      </w:r>
      <w:proofErr w:type="spellStart"/>
      <w:r w:rsidR="002C0C0A">
        <w:rPr>
          <w:lang w:val="lv-LV"/>
        </w:rPr>
        <w:t>Mikrokontrollera</w:t>
      </w:r>
      <w:proofErr w:type="spellEnd"/>
      <w:r w:rsidR="002C0C0A">
        <w:rPr>
          <w:lang w:val="lv-LV"/>
        </w:rPr>
        <w:t xml:space="preserve"> </w:t>
      </w:r>
      <w:proofErr w:type="spellStart"/>
      <w:r w:rsidR="002C0C0A">
        <w:rPr>
          <w:lang w:val="lv-LV"/>
        </w:rPr>
        <w:t>taktsfrekvence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BAUD 9600</w:t>
      </w:r>
      <w:r w:rsidR="0070394D">
        <w:rPr>
          <w:lang w:val="lv-LV"/>
        </w:rPr>
        <w:t xml:space="preserve"> //</w:t>
      </w:r>
      <w:proofErr w:type="spellStart"/>
      <w:r w:rsidR="000D4B78">
        <w:rPr>
          <w:lang w:val="lv-LV"/>
        </w:rPr>
        <w:t>K</w:t>
      </w:r>
      <w:r w:rsidR="0070394D">
        <w:rPr>
          <w:lang w:val="lv-LV"/>
        </w:rPr>
        <w:t>omunikacija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MYUBRR F_CPU/16/BAUD-1</w:t>
      </w:r>
      <w:r w:rsidR="002C0C0A">
        <w:rPr>
          <w:lang w:val="lv-LV"/>
        </w:rPr>
        <w:t xml:space="preserve"> //UBRR </w:t>
      </w:r>
      <w:proofErr w:type="spellStart"/>
      <w:r w:rsidR="002C0C0A">
        <w:rPr>
          <w:lang w:val="lv-LV"/>
        </w:rPr>
        <w:t>konfiguracija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 Standarta C un specialo AVR </w:t>
      </w:r>
      <w:proofErr w:type="spellStart"/>
      <w:r w:rsidRPr="00A44761">
        <w:rPr>
          <w:lang w:val="lv-LV"/>
        </w:rPr>
        <w:t>biblioteeku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ieklaushana</w:t>
      </w:r>
      <w:proofErr w:type="spellEnd"/>
      <w:r w:rsidRPr="00A44761">
        <w:rPr>
          <w:lang w:val="lv-LV"/>
        </w:rPr>
        <w:t>*******************/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avr</w:t>
      </w:r>
      <w:proofErr w:type="spellEnd"/>
      <w:r w:rsidRPr="00A44761">
        <w:rPr>
          <w:lang w:val="lv-LV"/>
        </w:rPr>
        <w:t>/</w:t>
      </w:r>
      <w:proofErr w:type="spellStart"/>
      <w:r w:rsidRPr="00A44761">
        <w:rPr>
          <w:lang w:val="lv-LV"/>
        </w:rPr>
        <w:t>io.h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avr</w:t>
      </w:r>
      <w:proofErr w:type="spellEnd"/>
      <w:r w:rsidRPr="00A44761">
        <w:rPr>
          <w:lang w:val="lv-LV"/>
        </w:rPr>
        <w:t>/iom128.h&gt;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avr</w:t>
      </w:r>
      <w:proofErr w:type="spellEnd"/>
      <w:r w:rsidRPr="00A44761">
        <w:rPr>
          <w:lang w:val="lv-LV"/>
        </w:rPr>
        <w:t>/</w:t>
      </w:r>
      <w:proofErr w:type="spellStart"/>
      <w:r w:rsidRPr="00A44761">
        <w:rPr>
          <w:lang w:val="lv-LV"/>
        </w:rPr>
        <w:t>interrupt.h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math.h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stdlib.h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stdint.h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stdio.h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avr</w:t>
      </w:r>
      <w:proofErr w:type="spellEnd"/>
      <w:r w:rsidRPr="00A44761">
        <w:rPr>
          <w:lang w:val="lv-LV"/>
        </w:rPr>
        <w:t>/</w:t>
      </w:r>
      <w:proofErr w:type="spellStart"/>
      <w:r w:rsidRPr="00A44761">
        <w:rPr>
          <w:lang w:val="lv-LV"/>
        </w:rPr>
        <w:t>wdt.h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include</w:t>
      </w:r>
      <w:proofErr w:type="spellEnd"/>
      <w:r w:rsidRPr="00A44761">
        <w:rPr>
          <w:lang w:val="lv-LV"/>
        </w:rPr>
        <w:t xml:space="preserve"> &lt;</w:t>
      </w:r>
      <w:proofErr w:type="spellStart"/>
      <w:r w:rsidRPr="00A44761">
        <w:rPr>
          <w:lang w:val="lv-LV"/>
        </w:rPr>
        <w:t>string.h</w:t>
      </w:r>
      <w:proofErr w:type="spellEnd"/>
      <w:r w:rsidRPr="00A44761">
        <w:rPr>
          <w:lang w:val="lv-LV"/>
        </w:rPr>
        <w:t>&gt;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>
        <w:rPr>
          <w:lang w:val="lv-LV"/>
        </w:rPr>
        <w:t>******************************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BIT0 0x01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0-taa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BIT1 0x02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1-taa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BIT2 0x04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2-taa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BIT3 0x08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3-taa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BIT4 0x10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4-taa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BIT5 0x20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5-taa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BIT6 0x40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6-taa bita maska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#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BIT7 0x80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Nodefineta</w:t>
      </w:r>
      <w:proofErr w:type="spellEnd"/>
      <w:r w:rsidRPr="00A44761">
        <w:rPr>
          <w:lang w:val="lv-LV"/>
        </w:rPr>
        <w:t xml:space="preserve"> 7-taa bita maska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/************************ Portu </w:t>
      </w:r>
      <w:proofErr w:type="spellStart"/>
      <w:r w:rsidRPr="00A44761">
        <w:rPr>
          <w:lang w:val="lv-LV"/>
        </w:rPr>
        <w:t>inicializacijas</w:t>
      </w:r>
      <w:proofErr w:type="spellEnd"/>
      <w:r w:rsidRPr="00A44761">
        <w:rPr>
          <w:lang w:val="lv-LV"/>
        </w:rPr>
        <w:t xml:space="preserve"> funkcija *************</w:t>
      </w:r>
      <w:r>
        <w:rPr>
          <w:lang w:val="lv-LV"/>
        </w:rPr>
        <w:t>******</w:t>
      </w:r>
      <w:r w:rsidRPr="00A44761">
        <w:rPr>
          <w:lang w:val="lv-LV"/>
        </w:rPr>
        <w:t>*********/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void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port_init</w:t>
      </w:r>
      <w:proofErr w:type="spellEnd"/>
      <w:r w:rsidRPr="00A44761">
        <w:rPr>
          <w:lang w:val="lv-LV"/>
        </w:rPr>
        <w:t>()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DDRA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A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DDRB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B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DDRC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C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DDRD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0xFF; //visas porta D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IZvadi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DDRE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E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DDRF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F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DDRG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//visas porta G </w:t>
      </w:r>
      <w:proofErr w:type="spellStart"/>
      <w:r w:rsidRPr="00A44761">
        <w:rPr>
          <w:lang w:val="lv-LV"/>
        </w:rPr>
        <w:t>linijas</w:t>
      </w:r>
      <w:proofErr w:type="spellEnd"/>
      <w:r w:rsidRPr="00A44761">
        <w:rPr>
          <w:lang w:val="lv-LV"/>
        </w:rPr>
        <w:t xml:space="preserve"> uz </w:t>
      </w:r>
      <w:proofErr w:type="spellStart"/>
      <w:r w:rsidRPr="00A44761">
        <w:rPr>
          <w:lang w:val="lv-LV"/>
        </w:rPr>
        <w:t>IEvadi</w:t>
      </w:r>
      <w:proofErr w:type="spellEnd"/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PORTA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A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PORTB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B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PORTC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C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PORTD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D izejas </w:t>
      </w:r>
      <w:proofErr w:type="spellStart"/>
      <w:r w:rsidRPr="00A44761">
        <w:rPr>
          <w:lang w:val="lv-LV"/>
        </w:rPr>
        <w:t>liniju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limenji</w:t>
      </w:r>
      <w:proofErr w:type="spellEnd"/>
      <w:r w:rsidRPr="00A44761">
        <w:rPr>
          <w:lang w:val="lv-LV"/>
        </w:rPr>
        <w:t xml:space="preserve"> uz 0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PORTE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E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PORTF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F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PORTG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//porta G </w:t>
      </w:r>
      <w:proofErr w:type="spellStart"/>
      <w:r w:rsidRPr="00A44761">
        <w:rPr>
          <w:lang w:val="lv-LV"/>
        </w:rPr>
        <w:t>atsienoshie</w:t>
      </w:r>
      <w:proofErr w:type="spellEnd"/>
      <w:r w:rsidRPr="00A44761">
        <w:rPr>
          <w:lang w:val="lv-LV"/>
        </w:rPr>
        <w:t xml:space="preserve"> rezistori pret +</w:t>
      </w:r>
      <w:proofErr w:type="spellStart"/>
      <w:r w:rsidRPr="00A44761">
        <w:rPr>
          <w:lang w:val="lv-LV"/>
        </w:rPr>
        <w:t>Vcc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/******************************************************************************/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/*************************Kontrollera </w:t>
      </w:r>
      <w:proofErr w:type="spellStart"/>
      <w:r w:rsidRPr="00A44761">
        <w:rPr>
          <w:lang w:val="lv-LV"/>
        </w:rPr>
        <w:t>inicializacija</w:t>
      </w:r>
      <w:proofErr w:type="spellEnd"/>
      <w:r w:rsidRPr="00A44761">
        <w:rPr>
          <w:lang w:val="lv-LV"/>
        </w:rPr>
        <w:t>**************************/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void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init_devices</w:t>
      </w:r>
      <w:proofErr w:type="spellEnd"/>
      <w:r w:rsidRPr="00A44761">
        <w:rPr>
          <w:lang w:val="lv-LV"/>
        </w:rPr>
        <w:t>()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XDIV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 xml:space="preserve">= 0x00; //takts impulsu </w:t>
      </w:r>
      <w:proofErr w:type="spellStart"/>
      <w:r w:rsidRPr="00A44761">
        <w:rPr>
          <w:lang w:val="lv-LV"/>
        </w:rPr>
        <w:t>dalitajs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izmantots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lastRenderedPageBreak/>
        <w:t xml:space="preserve"> XMCRA = 0x00; //</w:t>
      </w:r>
      <w:proofErr w:type="spellStart"/>
      <w:r w:rsidRPr="00A44761">
        <w:rPr>
          <w:lang w:val="lv-LV"/>
        </w:rPr>
        <w:t>arejo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atminju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NEizmanto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MCUCR = 0x00; //</w:t>
      </w:r>
      <w:proofErr w:type="spellStart"/>
      <w:r w:rsidRPr="00A44761">
        <w:rPr>
          <w:lang w:val="lv-LV"/>
        </w:rPr>
        <w:t>NEtiek</w:t>
      </w:r>
      <w:proofErr w:type="spellEnd"/>
      <w:r w:rsidRPr="00A44761">
        <w:rPr>
          <w:lang w:val="lv-LV"/>
        </w:rPr>
        <w:t xml:space="preserve"> izmantoti </w:t>
      </w:r>
      <w:proofErr w:type="spellStart"/>
      <w:r w:rsidRPr="00A44761">
        <w:rPr>
          <w:lang w:val="lv-LV"/>
        </w:rPr>
        <w:t>nekadi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energiju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tauposhi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stavokli</w:t>
      </w:r>
      <w:proofErr w:type="spellEnd"/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TCCR0=0b00000010;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TIMSK=0b00000001;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sei</w:t>
      </w:r>
      <w:proofErr w:type="spellEnd"/>
      <w:r w:rsidRPr="00A44761">
        <w:rPr>
          <w:lang w:val="lv-LV"/>
        </w:rPr>
        <w:t>(); //</w:t>
      </w:r>
      <w:proofErr w:type="spellStart"/>
      <w:r w:rsidRPr="00A44761">
        <w:rPr>
          <w:lang w:val="lv-LV"/>
        </w:rPr>
        <w:t>atlauj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globalos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partraukumus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port_init</w:t>
      </w:r>
      <w:proofErr w:type="spellEnd"/>
      <w:r w:rsidRPr="00A44761">
        <w:rPr>
          <w:lang w:val="lv-LV"/>
        </w:rPr>
        <w:t>(); //</w:t>
      </w:r>
      <w:proofErr w:type="spellStart"/>
      <w:r w:rsidRPr="00A44761">
        <w:rPr>
          <w:lang w:val="lv-LV"/>
        </w:rPr>
        <w:t>inicialize</w:t>
      </w:r>
      <w:proofErr w:type="spellEnd"/>
      <w:r w:rsidRPr="00A44761">
        <w:rPr>
          <w:lang w:val="lv-LV"/>
        </w:rPr>
        <w:t xml:space="preserve"> portus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162239">
        <w:rPr>
          <w:lang w:val="lv-LV"/>
        </w:rPr>
        <w:t>**************************</w:t>
      </w:r>
      <w:r>
        <w:rPr>
          <w:lang w:val="lv-LV"/>
        </w:rPr>
        <w:t>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</w:t>
      </w:r>
      <w:proofErr w:type="spellStart"/>
      <w:r w:rsidRPr="00A44761">
        <w:rPr>
          <w:lang w:val="lv-LV"/>
        </w:rPr>
        <w:t>Globalie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mainigie</w:t>
      </w:r>
      <w:proofErr w:type="spellEnd"/>
      <w:r w:rsidRPr="00A44761">
        <w:rPr>
          <w:lang w:val="lv-LV"/>
        </w:rPr>
        <w:t>****</w:t>
      </w:r>
      <w:r w:rsidR="00162239">
        <w:rPr>
          <w:lang w:val="lv-LV"/>
        </w:rPr>
        <w:t>******************************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volatile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long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long</w:t>
      </w:r>
      <w:proofErr w:type="spellEnd"/>
      <w:r w:rsidRPr="00A44761">
        <w:rPr>
          <w:lang w:val="lv-LV"/>
        </w:rPr>
        <w:t xml:space="preserve"> taktis=0;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volatile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n = 0;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volatile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k = 1;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uint8_t Temp;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char</w:t>
      </w:r>
      <w:proofErr w:type="spellEnd"/>
      <w:r w:rsidRPr="00A44761">
        <w:rPr>
          <w:lang w:val="lv-LV"/>
        </w:rPr>
        <w:t xml:space="preserve"> aizkave[5]</w:t>
      </w:r>
      <w:r w:rsidR="00C9685A">
        <w:rPr>
          <w:lang w:val="lv-LV"/>
        </w:rPr>
        <w:t>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>
        <w:rPr>
          <w:lang w:val="lv-LV"/>
        </w:rPr>
        <w:t>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</w:t>
      </w:r>
      <w:proofErr w:type="spellStart"/>
      <w:r w:rsidRPr="00A44761">
        <w:rPr>
          <w:lang w:val="lv-LV"/>
        </w:rPr>
        <w:t>Partraukuma</w:t>
      </w:r>
      <w:proofErr w:type="spellEnd"/>
      <w:r w:rsidRPr="00A44761">
        <w:rPr>
          <w:lang w:val="lv-LV"/>
        </w:rPr>
        <w:t xml:space="preserve"> no taimera/skaititaja0 </w:t>
      </w:r>
      <w:proofErr w:type="spellStart"/>
      <w:r w:rsidRPr="00A44761">
        <w:rPr>
          <w:lang w:val="lv-LV"/>
        </w:rPr>
        <w:t>parpildes</w:t>
      </w:r>
      <w:proofErr w:type="spellEnd"/>
      <w:r w:rsidRPr="00A44761">
        <w:rPr>
          <w:lang w:val="lv-LV"/>
        </w:rPr>
        <w:t xml:space="preserve"> funkcija********</w:t>
      </w:r>
      <w:r>
        <w:rPr>
          <w:lang w:val="lv-LV"/>
        </w:rPr>
        <w:t>*****</w:t>
      </w:r>
      <w:r w:rsidRPr="00A44761">
        <w:rPr>
          <w:lang w:val="lv-LV"/>
        </w:rPr>
        <w:t>***/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ISR(TIMER0_OVF_vect)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taktis=taktis+256;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>
        <w:rPr>
          <w:lang w:val="lv-LV"/>
        </w:rPr>
        <w:t>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/************************USART </w:t>
      </w:r>
      <w:proofErr w:type="spellStart"/>
      <w:r w:rsidRPr="00A44761">
        <w:rPr>
          <w:lang w:val="lv-LV"/>
        </w:rPr>
        <w:t>parraides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inicializacija</w:t>
      </w:r>
      <w:proofErr w:type="spellEnd"/>
      <w:r w:rsidRPr="00A44761">
        <w:rPr>
          <w:lang w:val="lv-LV"/>
        </w:rPr>
        <w:t>************************/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void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USART_Transmit(unsigned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char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>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Wait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for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empty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transmit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buffer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while</w:t>
      </w:r>
      <w:proofErr w:type="spellEnd"/>
      <w:r w:rsidRPr="00A44761">
        <w:rPr>
          <w:lang w:val="lv-LV"/>
        </w:rPr>
        <w:t xml:space="preserve"> (</w:t>
      </w:r>
      <w:proofErr w:type="gramStart"/>
      <w:r w:rsidRPr="00A44761">
        <w:rPr>
          <w:lang w:val="lv-LV"/>
        </w:rPr>
        <w:t xml:space="preserve"> !</w:t>
      </w:r>
      <w:proofErr w:type="gramEnd"/>
      <w:r w:rsidRPr="00A44761">
        <w:rPr>
          <w:lang w:val="lv-LV"/>
        </w:rPr>
        <w:t>( UCSR0A &amp; (1&lt;&lt;UDRE)) 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Put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into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buffer</w:t>
      </w:r>
      <w:proofErr w:type="spellEnd"/>
      <w:r w:rsidRPr="00A44761">
        <w:rPr>
          <w:lang w:val="lv-LV"/>
        </w:rPr>
        <w:t xml:space="preserve">, </w:t>
      </w:r>
      <w:proofErr w:type="spellStart"/>
      <w:r w:rsidRPr="00A44761">
        <w:rPr>
          <w:lang w:val="lv-LV"/>
        </w:rPr>
        <w:t>sends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the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UDR0 =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>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155DA5">
        <w:rPr>
          <w:lang w:val="lv-LV"/>
        </w:rPr>
        <w:t>***************************</w:t>
      </w:r>
      <w:r w:rsidRPr="00A44761">
        <w:rPr>
          <w:lang w:val="lv-LV"/>
        </w:rPr>
        <w:t>/</w:t>
      </w:r>
    </w:p>
    <w:p w:rsidR="00DA4862" w:rsidRDefault="00DA4862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/***********************USART </w:t>
      </w:r>
      <w:proofErr w:type="spellStart"/>
      <w:r w:rsidRPr="00A44761">
        <w:rPr>
          <w:lang w:val="lv-LV"/>
        </w:rPr>
        <w:t>modula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partraukums</w:t>
      </w:r>
      <w:proofErr w:type="spellEnd"/>
      <w:r w:rsidR="00DA4862">
        <w:rPr>
          <w:lang w:val="lv-LV"/>
        </w:rPr>
        <w:t>***********************</w:t>
      </w:r>
      <w:r w:rsidRPr="00A44761">
        <w:rPr>
          <w:lang w:val="lv-LV"/>
        </w:rPr>
        <w:t>****/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ISR(USART0_RX_vect)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//</w:t>
      </w:r>
      <w:proofErr w:type="spellStart"/>
      <w:r w:rsidRPr="00A44761">
        <w:rPr>
          <w:lang w:val="lv-LV"/>
        </w:rPr>
        <w:t>define</w:t>
      </w:r>
      <w:proofErr w:type="spellEnd"/>
      <w:r w:rsidRPr="00A44761">
        <w:rPr>
          <w:lang w:val="lv-LV"/>
        </w:rPr>
        <w:t xml:space="preserve"> temp </w:t>
      </w:r>
      <w:proofErr w:type="spellStart"/>
      <w:r w:rsidRPr="00A44761">
        <w:rPr>
          <w:lang w:val="lv-LV"/>
        </w:rPr>
        <w:t>value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for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storing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received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byte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 xml:space="preserve">//Store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 xml:space="preserve"> to temp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Temp=UDR0;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</w:t>
      </w:r>
      <w:r w:rsidRPr="00A44761">
        <w:rPr>
          <w:lang w:val="lv-LV"/>
        </w:rPr>
        <w:tab/>
      </w:r>
      <w:proofErr w:type="spellStart"/>
      <w:r w:rsidRPr="00A44761">
        <w:rPr>
          <w:lang w:val="lv-LV"/>
        </w:rPr>
        <w:t>USART_Transmit(Temp</w:t>
      </w:r>
      <w:proofErr w:type="spellEnd"/>
      <w:r w:rsidRPr="00A44761">
        <w:rPr>
          <w:lang w:val="lv-LV"/>
        </w:rPr>
        <w:t>);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</w:t>
      </w:r>
      <w:proofErr w:type="spellStart"/>
      <w:r w:rsidRPr="00A44761">
        <w:rPr>
          <w:lang w:val="lv-LV"/>
        </w:rPr>
        <w:t>if</w:t>
      </w:r>
      <w:proofErr w:type="spellEnd"/>
      <w:r w:rsidRPr="00A44761">
        <w:rPr>
          <w:lang w:val="lv-LV"/>
        </w:rPr>
        <w:t xml:space="preserve"> (Temp==13)</w:t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 xml:space="preserve">k = </w:t>
      </w:r>
      <w:proofErr w:type="spellStart"/>
      <w:r w:rsidRPr="00A44761">
        <w:rPr>
          <w:lang w:val="lv-LV"/>
        </w:rPr>
        <w:t>atoi(aizkave</w:t>
      </w:r>
      <w:proofErr w:type="spellEnd"/>
      <w:r w:rsidRPr="00A44761">
        <w:rPr>
          <w:lang w:val="lv-LV"/>
        </w:rPr>
        <w:t>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</w: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i=0;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</w:r>
      <w:proofErr w:type="spellStart"/>
      <w:r w:rsidRPr="00A44761">
        <w:rPr>
          <w:lang w:val="lv-LV"/>
        </w:rPr>
        <w:t>for</w:t>
      </w:r>
      <w:proofErr w:type="spellEnd"/>
      <w:r w:rsidRPr="00A44761">
        <w:rPr>
          <w:lang w:val="lv-LV"/>
        </w:rPr>
        <w:t xml:space="preserve"> (i=0;i&lt;5;i++)</w:t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aizkave[i]=0;}</w:t>
      </w:r>
    </w:p>
    <w:p w:rsidR="00A44761" w:rsidRPr="00A44761" w:rsidRDefault="00A44761" w:rsidP="00281F28">
      <w:pPr>
        <w:ind w:firstLine="708"/>
        <w:rPr>
          <w:lang w:val="lv-LV"/>
        </w:rPr>
      </w:pPr>
      <w:r w:rsidRPr="00A44761">
        <w:rPr>
          <w:lang w:val="lv-LV"/>
        </w:rPr>
        <w:t>n=0;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</w:r>
      <w:proofErr w:type="spellStart"/>
      <w:r w:rsidRPr="00A44761">
        <w:rPr>
          <w:lang w:val="lv-LV"/>
        </w:rPr>
        <w:t>else</w:t>
      </w:r>
      <w:proofErr w:type="spell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lastRenderedPageBreak/>
        <w:tab/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</w:r>
      <w:proofErr w:type="spellStart"/>
      <w:r w:rsidRPr="00A44761">
        <w:rPr>
          <w:lang w:val="lv-LV"/>
        </w:rPr>
        <w:t>aizkave[n</w:t>
      </w:r>
      <w:proofErr w:type="spellEnd"/>
      <w:r w:rsidRPr="00A44761">
        <w:rPr>
          <w:lang w:val="lv-LV"/>
        </w:rPr>
        <w:t>] = Temp;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n++;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F86D67">
        <w:rPr>
          <w:lang w:val="lv-LV"/>
        </w:rPr>
        <w:t>****************************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/*************************USARD </w:t>
      </w:r>
      <w:proofErr w:type="spellStart"/>
      <w:r w:rsidRPr="00A44761">
        <w:rPr>
          <w:lang w:val="lv-LV"/>
        </w:rPr>
        <w:t>modula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inicia</w:t>
      </w:r>
      <w:r w:rsidR="00EC61DA">
        <w:rPr>
          <w:lang w:val="lv-LV"/>
        </w:rPr>
        <w:t>lizacija</w:t>
      </w:r>
      <w:proofErr w:type="spellEnd"/>
      <w:r w:rsidR="00EC61DA">
        <w:rPr>
          <w:lang w:val="lv-LV"/>
        </w:rPr>
        <w:t>***********************</w:t>
      </w:r>
      <w:r w:rsidRPr="00A44761">
        <w:rPr>
          <w:lang w:val="lv-LV"/>
        </w:rPr>
        <w:t>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void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USART_Init(unsigned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ubrr</w:t>
      </w:r>
      <w:proofErr w:type="spellEnd"/>
      <w:r w:rsidRPr="00A44761">
        <w:rPr>
          <w:lang w:val="lv-LV"/>
        </w:rPr>
        <w:t>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Set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baud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rate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UBRR0H = (</w:t>
      </w:r>
      <w:proofErr w:type="spellStart"/>
      <w:r w:rsidRPr="00A44761">
        <w:rPr>
          <w:lang w:val="lv-LV"/>
        </w:rPr>
        <w:t>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char)(ubrr</w:t>
      </w:r>
      <w:proofErr w:type="spellEnd"/>
      <w:r w:rsidRPr="00A44761">
        <w:rPr>
          <w:lang w:val="lv-LV"/>
        </w:rPr>
        <w:t>&gt;&gt;8);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UBRR0L = (</w:t>
      </w:r>
      <w:proofErr w:type="spellStart"/>
      <w:r w:rsidRPr="00A44761">
        <w:rPr>
          <w:lang w:val="lv-LV"/>
        </w:rPr>
        <w:t>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char)ubrr</w:t>
      </w:r>
      <w:proofErr w:type="spellEnd"/>
      <w:r w:rsidRPr="00A44761">
        <w:rPr>
          <w:lang w:val="lv-LV"/>
        </w:rPr>
        <w:t>;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Enable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receiver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and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transmitter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//UCSR0B = ((1&lt;&lt;RXEN)|(1&lt;&lt;TXEN))|(1&lt;&lt;RXCIE0);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UCSR0B = 0b10011000;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Set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frame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format</w:t>
      </w:r>
      <w:proofErr w:type="spellEnd"/>
      <w:r w:rsidRPr="00A44761">
        <w:rPr>
          <w:lang w:val="lv-LV"/>
        </w:rPr>
        <w:t xml:space="preserve">: 8data, 2stop </w:t>
      </w:r>
      <w:proofErr w:type="spellStart"/>
      <w:r w:rsidRPr="00A44761">
        <w:rPr>
          <w:lang w:val="lv-LV"/>
        </w:rPr>
        <w:t>bit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UCSR0C = (1&lt;&lt;USBS)|(3&lt;&lt;UCSZ0);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EC61DA">
        <w:rPr>
          <w:lang w:val="lv-LV"/>
        </w:rPr>
        <w:t>****************************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/*********************USART simbolu rindas </w:t>
      </w:r>
      <w:proofErr w:type="spellStart"/>
      <w:r w:rsidRPr="00A44761">
        <w:rPr>
          <w:lang w:val="lv-LV"/>
        </w:rPr>
        <w:t>parraidisana</w:t>
      </w:r>
      <w:proofErr w:type="spellEnd"/>
      <w:r w:rsidRPr="00A44761">
        <w:rPr>
          <w:lang w:val="lv-LV"/>
        </w:rPr>
        <w:t>************************/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void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USART_TransmitString(char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>[])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i = 0;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while</w:t>
      </w:r>
      <w:proofErr w:type="spellEnd"/>
      <w:r w:rsidRPr="00A44761">
        <w:rPr>
          <w:lang w:val="lv-LV"/>
        </w:rPr>
        <w:t xml:space="preserve"> (data[i]!='\0')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USART_Transmit(data[i</w:t>
      </w:r>
      <w:proofErr w:type="spellEnd"/>
      <w:r w:rsidRPr="00A44761">
        <w:rPr>
          <w:lang w:val="lv-LV"/>
        </w:rPr>
        <w:t>]);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i++;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0A3CCE">
        <w:rPr>
          <w:lang w:val="lv-LV"/>
        </w:rPr>
        <w:t>****************************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/*********************USART </w:t>
      </w:r>
      <w:proofErr w:type="spellStart"/>
      <w:r w:rsidRPr="00A44761">
        <w:rPr>
          <w:lang w:val="lv-LV"/>
        </w:rPr>
        <w:t>sanemsanas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inicializacija</w:t>
      </w:r>
      <w:proofErr w:type="spellEnd"/>
      <w:r w:rsidRPr="00A44761">
        <w:rPr>
          <w:lang w:val="lv-LV"/>
        </w:rPr>
        <w:t>**************************/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char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USART_Receive</w:t>
      </w:r>
      <w:proofErr w:type="spellEnd"/>
      <w:r w:rsidRPr="00A44761">
        <w:rPr>
          <w:lang w:val="lv-LV"/>
        </w:rPr>
        <w:t>()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Wait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for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 xml:space="preserve"> to </w:t>
      </w:r>
      <w:proofErr w:type="spellStart"/>
      <w:r w:rsidRPr="00A44761">
        <w:rPr>
          <w:lang w:val="lv-LV"/>
        </w:rPr>
        <w:t>be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received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while</w:t>
      </w:r>
      <w:proofErr w:type="spellEnd"/>
      <w:r w:rsidRPr="00A44761">
        <w:rPr>
          <w:lang w:val="lv-LV"/>
        </w:rPr>
        <w:t xml:space="preserve"> (</w:t>
      </w:r>
      <w:proofErr w:type="gramStart"/>
      <w:r w:rsidRPr="00A44761">
        <w:rPr>
          <w:lang w:val="lv-LV"/>
        </w:rPr>
        <w:t xml:space="preserve"> !</w:t>
      </w:r>
      <w:proofErr w:type="gramEnd"/>
      <w:r w:rsidRPr="00A44761">
        <w:rPr>
          <w:lang w:val="lv-LV"/>
        </w:rPr>
        <w:t>(UCSR0A &amp; (1&lt;&lt;RXC)) 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/* </w:t>
      </w:r>
      <w:proofErr w:type="spellStart"/>
      <w:r w:rsidRPr="00A44761">
        <w:rPr>
          <w:lang w:val="lv-LV"/>
        </w:rPr>
        <w:t>Get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and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return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received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data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from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buffer</w:t>
      </w:r>
      <w:proofErr w:type="spellEnd"/>
      <w:r w:rsidRPr="00A44761">
        <w:rPr>
          <w:lang w:val="lv-LV"/>
        </w:rPr>
        <w:t xml:space="preserve"> 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return</w:t>
      </w:r>
      <w:proofErr w:type="spellEnd"/>
      <w:r w:rsidRPr="00A44761">
        <w:rPr>
          <w:lang w:val="lv-LV"/>
        </w:rPr>
        <w:t xml:space="preserve"> UDR0;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/**********************************************</w:t>
      </w:r>
      <w:r w:rsidR="00300381">
        <w:rPr>
          <w:lang w:val="lv-LV"/>
        </w:rPr>
        <w:t>***************************</w:t>
      </w:r>
      <w:r w:rsidRPr="00A44761">
        <w:rPr>
          <w:lang w:val="lv-LV"/>
        </w:rPr>
        <w:t>/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/**************</w:t>
      </w:r>
      <w:proofErr w:type="spellStart"/>
      <w:r w:rsidRPr="00A44761">
        <w:rPr>
          <w:lang w:val="lv-LV"/>
        </w:rPr>
        <w:t>Main</w:t>
      </w:r>
      <w:proofErr w:type="spellEnd"/>
      <w:r w:rsidRPr="00A44761">
        <w:rPr>
          <w:lang w:val="lv-LV"/>
        </w:rPr>
        <w:t xml:space="preserve"> funkcija (Ar </w:t>
      </w:r>
      <w:proofErr w:type="spellStart"/>
      <w:r w:rsidRPr="00A44761">
        <w:rPr>
          <w:lang w:val="lv-LV"/>
        </w:rPr>
        <w:t>sho</w:t>
      </w:r>
      <w:proofErr w:type="spellEnd"/>
      <w:r w:rsidRPr="00A44761">
        <w:rPr>
          <w:lang w:val="lv-LV"/>
        </w:rPr>
        <w:t xml:space="preserve"> sakas programmas izpilde)**************</w:t>
      </w:r>
      <w:r w:rsidR="00300381">
        <w:rPr>
          <w:lang w:val="lv-LV"/>
        </w:rPr>
        <w:t>**</w:t>
      </w:r>
      <w:r w:rsidRPr="00A44761">
        <w:rPr>
          <w:lang w:val="lv-LV"/>
        </w:rPr>
        <w:t>***/</w:t>
      </w:r>
    </w:p>
    <w:p w:rsidR="00A44761" w:rsidRPr="00A44761" w:rsidRDefault="00A44761" w:rsidP="00A44761">
      <w:pPr>
        <w:rPr>
          <w:lang w:val="lv-LV"/>
        </w:rPr>
      </w:pPr>
      <w:proofErr w:type="spellStart"/>
      <w:r w:rsidRPr="00A44761">
        <w:rPr>
          <w:lang w:val="lv-LV"/>
        </w:rPr>
        <w:t>int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main</w:t>
      </w:r>
      <w:proofErr w:type="spellEnd"/>
      <w:r w:rsidRPr="00A44761">
        <w:rPr>
          <w:lang w:val="lv-LV"/>
        </w:rPr>
        <w:t>()</w:t>
      </w:r>
    </w:p>
    <w:p w:rsidR="00A44761" w:rsidRPr="00A44761" w:rsidRDefault="00A44761" w:rsidP="00A44761">
      <w:pPr>
        <w:rPr>
          <w:lang w:val="lv-LV"/>
        </w:rPr>
      </w:pP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unsigned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char</w:t>
      </w:r>
      <w:proofErr w:type="spellEnd"/>
      <w:r w:rsidRPr="00A44761">
        <w:rPr>
          <w:lang w:val="lv-LV"/>
        </w:rPr>
        <w:t xml:space="preserve"> i, </w:t>
      </w:r>
      <w:proofErr w:type="spellStart"/>
      <w:r w:rsidRPr="00A44761">
        <w:rPr>
          <w:lang w:val="lv-LV"/>
        </w:rPr>
        <w:t>port_data</w:t>
      </w:r>
      <w:proofErr w:type="spellEnd"/>
      <w:r w:rsidRPr="00A44761">
        <w:rPr>
          <w:lang w:val="lv-LV"/>
        </w:rPr>
        <w:t>; //</w:t>
      </w:r>
      <w:proofErr w:type="spellStart"/>
      <w:r w:rsidRPr="00A44761">
        <w:rPr>
          <w:lang w:val="lv-LV"/>
        </w:rPr>
        <w:t>Lokalie</w:t>
      </w:r>
      <w:proofErr w:type="spellEnd"/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mainigie</w:t>
      </w:r>
      <w:proofErr w:type="spellEnd"/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init_devices</w:t>
      </w:r>
      <w:proofErr w:type="spellEnd"/>
      <w:r w:rsidRPr="00A44761">
        <w:rPr>
          <w:lang w:val="lv-LV"/>
        </w:rPr>
        <w:t>(); //</w:t>
      </w:r>
      <w:proofErr w:type="spellStart"/>
      <w:r w:rsidRPr="00A44761">
        <w:rPr>
          <w:lang w:val="lv-LV"/>
        </w:rPr>
        <w:t>Inicializejam</w:t>
      </w:r>
      <w:proofErr w:type="spellEnd"/>
      <w:r w:rsidRPr="00A44761">
        <w:rPr>
          <w:lang w:val="lv-LV"/>
        </w:rPr>
        <w:t xml:space="preserve"> kontrolleri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USART_Init(MYUBRR</w:t>
      </w:r>
      <w:proofErr w:type="spellEnd"/>
      <w:r w:rsidRPr="00A44761">
        <w:rPr>
          <w:lang w:val="lv-LV"/>
        </w:rPr>
        <w:t>); //</w:t>
      </w:r>
      <w:proofErr w:type="spellStart"/>
      <w:r w:rsidRPr="00A44761">
        <w:rPr>
          <w:lang w:val="lv-LV"/>
        </w:rPr>
        <w:t>Inicializejam</w:t>
      </w:r>
      <w:proofErr w:type="spellEnd"/>
      <w:r w:rsidRPr="00A44761">
        <w:rPr>
          <w:lang w:val="lv-LV"/>
        </w:rPr>
        <w:t xml:space="preserve"> USART moduli</w:t>
      </w:r>
    </w:p>
    <w:p w:rsidR="00A44761" w:rsidRPr="00A44761" w:rsidRDefault="00A44761" w:rsidP="00A44761">
      <w:pPr>
        <w:rPr>
          <w:lang w:val="lv-LV"/>
        </w:rPr>
      </w:pP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lastRenderedPageBreak/>
        <w:t xml:space="preserve"> port_data=0b00000001;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i=0;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USART_TransmitString("Hello</w:t>
      </w:r>
      <w:proofErr w:type="spellEnd"/>
      <w:r w:rsidRPr="00A44761">
        <w:rPr>
          <w:lang w:val="lv-LV"/>
        </w:rPr>
        <w:t xml:space="preserve">, </w:t>
      </w:r>
      <w:proofErr w:type="spellStart"/>
      <w:r w:rsidRPr="00A44761">
        <w:rPr>
          <w:lang w:val="lv-LV"/>
        </w:rPr>
        <w:t>world</w:t>
      </w:r>
      <w:proofErr w:type="spellEnd"/>
      <w:r w:rsidRPr="00A44761">
        <w:rPr>
          <w:lang w:val="lv-LV"/>
        </w:rPr>
        <w:t>!");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while(1)</w:t>
      </w:r>
      <w:proofErr w:type="gramStart"/>
      <w:r w:rsidRPr="00A44761">
        <w:rPr>
          <w:lang w:val="lv-LV"/>
        </w:rPr>
        <w:t xml:space="preserve">  </w:t>
      </w:r>
      <w:proofErr w:type="gramEnd"/>
      <w:r w:rsidRPr="00A44761">
        <w:rPr>
          <w:lang w:val="lv-LV"/>
        </w:rPr>
        <w:t>//</w:t>
      </w:r>
      <w:proofErr w:type="spellStart"/>
      <w:r w:rsidRPr="00A44761">
        <w:rPr>
          <w:lang w:val="lv-LV"/>
        </w:rPr>
        <w:t>Muzigais</w:t>
      </w:r>
      <w:proofErr w:type="spellEnd"/>
      <w:r w:rsidRPr="00A44761">
        <w:rPr>
          <w:lang w:val="lv-LV"/>
        </w:rPr>
        <w:t xml:space="preserve"> cikls, lai programma nekad nebeigtos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</w:t>
      </w:r>
      <w:proofErr w:type="spellStart"/>
      <w:r w:rsidRPr="00A44761">
        <w:rPr>
          <w:lang w:val="lv-LV"/>
        </w:rPr>
        <w:t>if</w:t>
      </w:r>
      <w:proofErr w:type="spellEnd"/>
      <w:r w:rsidRPr="00A44761">
        <w:rPr>
          <w:lang w:val="lv-LV"/>
        </w:rPr>
        <w:t xml:space="preserve"> (taktis&gt;=(1843200*k))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</w:t>
      </w:r>
      <w:r w:rsidRPr="00A44761">
        <w:rPr>
          <w:lang w:val="lv-LV"/>
        </w:rPr>
        <w:tab/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 xml:space="preserve">   </w:t>
      </w:r>
      <w:proofErr w:type="spellStart"/>
      <w:r w:rsidRPr="00A44761">
        <w:rPr>
          <w:lang w:val="lv-LV"/>
        </w:rPr>
        <w:t>PORTD=~port_data</w:t>
      </w:r>
      <w:proofErr w:type="spellEnd"/>
      <w:r w:rsidRPr="00A44761">
        <w:rPr>
          <w:lang w:val="lv-LV"/>
        </w:rPr>
        <w:t>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 xml:space="preserve">   </w:t>
      </w:r>
      <w:proofErr w:type="spellStart"/>
      <w:r w:rsidRPr="00A44761">
        <w:rPr>
          <w:lang w:val="lv-LV"/>
        </w:rPr>
        <w:t>port_data</w:t>
      </w:r>
      <w:proofErr w:type="spellEnd"/>
      <w:r w:rsidRPr="00A44761">
        <w:rPr>
          <w:lang w:val="lv-LV"/>
        </w:rPr>
        <w:t xml:space="preserve"> = </w:t>
      </w:r>
      <w:proofErr w:type="spellStart"/>
      <w:r w:rsidRPr="00A44761">
        <w:rPr>
          <w:lang w:val="lv-LV"/>
        </w:rPr>
        <w:t>port_data</w:t>
      </w:r>
      <w:proofErr w:type="spellEnd"/>
      <w:r w:rsidRPr="00A44761">
        <w:rPr>
          <w:lang w:val="lv-LV"/>
        </w:rPr>
        <w:t>&lt;&lt;1;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ab/>
        <w:t xml:space="preserve">   taktis = 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i++;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</w:t>
      </w:r>
      <w:proofErr w:type="spellStart"/>
      <w:r w:rsidRPr="00A44761">
        <w:rPr>
          <w:lang w:val="lv-LV"/>
        </w:rPr>
        <w:t>if</w:t>
      </w:r>
      <w:proofErr w:type="spellEnd"/>
      <w:r w:rsidRPr="00A44761">
        <w:rPr>
          <w:lang w:val="lv-LV"/>
        </w:rPr>
        <w:t xml:space="preserve"> (i==8)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</w:t>
      </w:r>
      <w:proofErr w:type="gramStart"/>
      <w:r w:rsidRPr="00A44761">
        <w:rPr>
          <w:lang w:val="lv-LV"/>
        </w:rPr>
        <w:t>{</w:t>
      </w:r>
      <w:proofErr w:type="gramEnd"/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   </w:t>
      </w:r>
      <w:proofErr w:type="spellStart"/>
      <w:r w:rsidRPr="00A44761">
        <w:rPr>
          <w:lang w:val="lv-LV"/>
        </w:rPr>
        <w:t>port_data</w:t>
      </w:r>
      <w:proofErr w:type="spellEnd"/>
      <w:r w:rsidRPr="00A44761">
        <w:rPr>
          <w:lang w:val="lv-LV"/>
        </w:rPr>
        <w:t xml:space="preserve"> = 0b00000001;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   i=0;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   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   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}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 xml:space="preserve"> </w:t>
      </w:r>
      <w:proofErr w:type="spellStart"/>
      <w:r w:rsidRPr="00A44761">
        <w:rPr>
          <w:lang w:val="lv-LV"/>
        </w:rPr>
        <w:t>return</w:t>
      </w:r>
      <w:proofErr w:type="spellEnd"/>
      <w:r w:rsidRPr="00A44761">
        <w:rPr>
          <w:lang w:val="lv-LV"/>
        </w:rPr>
        <w:t xml:space="preserve"> 1;</w:t>
      </w:r>
    </w:p>
    <w:p w:rsidR="00A44761" w:rsidRPr="00A44761" w:rsidRDefault="00A44761" w:rsidP="00A44761">
      <w:pPr>
        <w:rPr>
          <w:lang w:val="lv-LV"/>
        </w:rPr>
      </w:pPr>
      <w:r w:rsidRPr="00A44761">
        <w:rPr>
          <w:lang w:val="lv-LV"/>
        </w:rPr>
        <w:t>}</w:t>
      </w:r>
    </w:p>
    <w:p w:rsidR="00EB3E87" w:rsidRPr="00A94521" w:rsidRDefault="00A44761" w:rsidP="00A44761">
      <w:pPr>
        <w:rPr>
          <w:b/>
          <w:lang w:val="lv-LV"/>
        </w:rPr>
      </w:pPr>
      <w:r w:rsidRPr="00A44761">
        <w:rPr>
          <w:lang w:val="lv-LV"/>
        </w:rPr>
        <w:t>/*********************************************</w:t>
      </w:r>
      <w:r w:rsidR="00F01277">
        <w:rPr>
          <w:lang w:val="lv-LV"/>
        </w:rPr>
        <w:t>*****************************</w:t>
      </w:r>
      <w:r w:rsidRPr="00A44761">
        <w:rPr>
          <w:lang w:val="lv-LV"/>
        </w:rPr>
        <w:t>/</w:t>
      </w:r>
      <w:r w:rsidR="00EB3E87" w:rsidRPr="00A94521">
        <w:rPr>
          <w:b/>
          <w:lang w:val="lv-LV"/>
        </w:rPr>
        <w:br w:type="page"/>
      </w:r>
    </w:p>
    <w:p w:rsidR="00EB3E87" w:rsidRDefault="00EB3E87" w:rsidP="009E643C">
      <w:pPr>
        <w:pStyle w:val="Heading1"/>
        <w:rPr>
          <w:lang w:val="lv-LV"/>
        </w:rPr>
      </w:pPr>
      <w:bookmarkStart w:id="4" w:name="_Toc343344571"/>
      <w:r w:rsidRPr="00EB3E87">
        <w:rPr>
          <w:lang w:val="lv-LV"/>
        </w:rPr>
        <w:lastRenderedPageBreak/>
        <w:t>Programmas pirmteksta algoritma blokshēma</w:t>
      </w:r>
      <w:bookmarkEnd w:id="4"/>
    </w:p>
    <w:p w:rsidR="001B2175" w:rsidRPr="001B2175" w:rsidRDefault="001B2175" w:rsidP="001B2175">
      <w:pPr>
        <w:rPr>
          <w:lang w:val="lv-LV"/>
        </w:rPr>
      </w:pPr>
    </w:p>
    <w:p w:rsidR="001B2175" w:rsidRDefault="00D84292" w:rsidP="001B2175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B222F4" wp14:editId="17F3D87D">
            <wp:simplePos x="0" y="0"/>
            <wp:positionH relativeFrom="column">
              <wp:posOffset>-737235</wp:posOffset>
            </wp:positionH>
            <wp:positionV relativeFrom="paragraph">
              <wp:posOffset>176530</wp:posOffset>
            </wp:positionV>
            <wp:extent cx="3628390" cy="4525010"/>
            <wp:effectExtent l="0" t="0" r="0" b="8890"/>
            <wp:wrapTight wrapText="bothSides">
              <wp:wrapPolygon edited="0">
                <wp:start x="0" y="0"/>
                <wp:lineTo x="0" y="21552"/>
                <wp:lineTo x="21434" y="21552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175">
        <w:rPr>
          <w:lang w:val="lv-LV"/>
        </w:rPr>
        <w:t xml:space="preserve"> </w:t>
      </w:r>
      <w:r w:rsidR="00036D78">
        <w:rPr>
          <w:lang w:val="lv-LV"/>
        </w:rPr>
        <w:t xml:space="preserve">               </w:t>
      </w:r>
      <w:r w:rsidR="001B2175">
        <w:rPr>
          <w:lang w:val="lv-LV"/>
        </w:rPr>
        <w:t xml:space="preserve">Funkcija </w:t>
      </w:r>
      <w:proofErr w:type="spellStart"/>
      <w:r w:rsidR="001B2175">
        <w:rPr>
          <w:lang w:val="lv-LV"/>
        </w:rPr>
        <w:t>main</w:t>
      </w:r>
      <w:proofErr w:type="spellEnd"/>
      <w:r w:rsidR="001B2175">
        <w:rPr>
          <w:lang w:val="lv-LV"/>
        </w:rPr>
        <w:t>()</w:t>
      </w:r>
      <w:proofErr w:type="gramStart"/>
      <w:r w:rsidR="005F5A9F">
        <w:rPr>
          <w:lang w:val="lv-LV"/>
        </w:rPr>
        <w:t xml:space="preserve">                                            </w:t>
      </w:r>
      <w:r w:rsidR="00646A6B">
        <w:rPr>
          <w:lang w:val="lv-LV"/>
        </w:rPr>
        <w:t xml:space="preserve">      </w:t>
      </w:r>
      <w:r w:rsidR="001A0A24">
        <w:rPr>
          <w:lang w:val="lv-LV"/>
        </w:rPr>
        <w:t xml:space="preserve">         </w:t>
      </w:r>
      <w:proofErr w:type="gramEnd"/>
      <w:r w:rsidR="005F5A9F">
        <w:rPr>
          <w:lang w:val="lv-LV"/>
        </w:rPr>
        <w:t xml:space="preserve">Funkcija </w:t>
      </w:r>
      <w:proofErr w:type="spellStart"/>
      <w:r w:rsidR="008A3277">
        <w:rPr>
          <w:lang w:val="lv-LV"/>
        </w:rPr>
        <w:t>init_devices</w:t>
      </w:r>
      <w:proofErr w:type="spellEnd"/>
      <w:r w:rsidR="00390A57">
        <w:rPr>
          <w:lang w:val="lv-LV"/>
        </w:rPr>
        <w:t>()</w:t>
      </w:r>
    </w:p>
    <w:p w:rsidR="007C1097" w:rsidRDefault="007C1097" w:rsidP="0019774B">
      <w:pPr>
        <w:spacing w:after="200" w:line="276" w:lineRule="auto"/>
        <w:rPr>
          <w:lang w:val="lv-LV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410FFF" wp14:editId="730F9F6C">
            <wp:simplePos x="0" y="0"/>
            <wp:positionH relativeFrom="column">
              <wp:posOffset>914400</wp:posOffset>
            </wp:positionH>
            <wp:positionV relativeFrom="paragraph">
              <wp:posOffset>106045</wp:posOffset>
            </wp:positionV>
            <wp:extent cx="1306195" cy="2494280"/>
            <wp:effectExtent l="0" t="0" r="8255" b="1270"/>
            <wp:wrapTight wrapText="bothSides">
              <wp:wrapPolygon edited="0">
                <wp:start x="0" y="0"/>
                <wp:lineTo x="0" y="21446"/>
                <wp:lineTo x="21421" y="21446"/>
                <wp:lineTo x="214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3274D7" wp14:editId="79B913D9">
            <wp:simplePos x="0" y="0"/>
            <wp:positionH relativeFrom="column">
              <wp:posOffset>1066800</wp:posOffset>
            </wp:positionH>
            <wp:positionV relativeFrom="paragraph">
              <wp:posOffset>211455</wp:posOffset>
            </wp:positionV>
            <wp:extent cx="989965" cy="3655060"/>
            <wp:effectExtent l="0" t="0" r="635" b="2540"/>
            <wp:wrapTight wrapText="bothSides">
              <wp:wrapPolygon edited="0">
                <wp:start x="0" y="0"/>
                <wp:lineTo x="0" y="21502"/>
                <wp:lineTo x="21198" y="21502"/>
                <wp:lineTo x="2119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lv-LV"/>
        </w:rPr>
        <w:t xml:space="preserve">                         Funkcija </w:t>
      </w:r>
      <w:proofErr w:type="spellStart"/>
      <w:r>
        <w:rPr>
          <w:lang w:val="lv-LV"/>
        </w:rPr>
        <w:t>port_init</w:t>
      </w:r>
      <w:proofErr w:type="spellEnd"/>
      <w:r>
        <w:rPr>
          <w:lang w:val="lv-LV"/>
        </w:rPr>
        <w:t>()</w:t>
      </w: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Default="007C1097" w:rsidP="0019774B">
      <w:pPr>
        <w:spacing w:after="200" w:line="276" w:lineRule="auto"/>
        <w:rPr>
          <w:lang w:val="lv-LV"/>
        </w:rPr>
      </w:pPr>
    </w:p>
    <w:p w:rsidR="007C1097" w:rsidRPr="007C1097" w:rsidRDefault="007C1097" w:rsidP="007C1097">
      <w:pPr>
        <w:spacing w:after="200" w:line="276" w:lineRule="auto"/>
        <w:rPr>
          <w:lang w:val="lv-LV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660C58" wp14:editId="61F45E9D">
            <wp:simplePos x="0" y="0"/>
            <wp:positionH relativeFrom="column">
              <wp:posOffset>634365</wp:posOffset>
            </wp:positionH>
            <wp:positionV relativeFrom="paragraph">
              <wp:posOffset>212090</wp:posOffset>
            </wp:positionV>
            <wp:extent cx="1447165" cy="1601470"/>
            <wp:effectExtent l="0" t="0" r="635" b="0"/>
            <wp:wrapTight wrapText="bothSides">
              <wp:wrapPolygon edited="0">
                <wp:start x="0" y="0"/>
                <wp:lineTo x="0" y="21326"/>
                <wp:lineTo x="21325" y="21326"/>
                <wp:lineTo x="2132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lv-LV"/>
        </w:rPr>
        <w:t xml:space="preserve">             </w:t>
      </w:r>
      <w:r w:rsidRPr="007C1097">
        <w:rPr>
          <w:lang w:val="lv-LV"/>
        </w:rPr>
        <w:t>ISR(TIMER0_OVF_vect)</w:t>
      </w:r>
    </w:p>
    <w:p w:rsidR="007C1097" w:rsidRDefault="007C1097" w:rsidP="007C1097">
      <w:pPr>
        <w:spacing w:after="200" w:line="276" w:lineRule="auto"/>
        <w:rPr>
          <w:lang w:val="lv-LV"/>
        </w:rPr>
      </w:pPr>
    </w:p>
    <w:p w:rsidR="007C1097" w:rsidRDefault="007C1097" w:rsidP="007C1097">
      <w:pPr>
        <w:spacing w:after="200" w:line="276" w:lineRule="auto"/>
        <w:rPr>
          <w:lang w:val="lv-LV"/>
        </w:rPr>
      </w:pPr>
    </w:p>
    <w:p w:rsidR="007C1097" w:rsidRDefault="007C1097" w:rsidP="007C1097">
      <w:pPr>
        <w:spacing w:after="200" w:line="276" w:lineRule="auto"/>
        <w:rPr>
          <w:lang w:val="lv-LV"/>
        </w:rPr>
      </w:pPr>
    </w:p>
    <w:p w:rsidR="007C1097" w:rsidRDefault="007C1097" w:rsidP="007C1097">
      <w:pPr>
        <w:spacing w:after="200" w:line="276" w:lineRule="auto"/>
        <w:rPr>
          <w:lang w:val="lv-LV"/>
        </w:rPr>
      </w:pPr>
    </w:p>
    <w:p w:rsidR="007C1097" w:rsidRDefault="007C1097" w:rsidP="007C1097">
      <w:pPr>
        <w:spacing w:after="200" w:line="276" w:lineRule="auto"/>
        <w:rPr>
          <w:lang w:val="lv-LV"/>
        </w:rPr>
      </w:pPr>
    </w:p>
    <w:p w:rsidR="006217E0" w:rsidRDefault="006217E0" w:rsidP="007C1097">
      <w:pPr>
        <w:spacing w:after="200" w:line="276" w:lineRule="auto"/>
        <w:rPr>
          <w:lang w:val="lv-LV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7CE908" wp14:editId="5E049CB0">
            <wp:simplePos x="0" y="0"/>
            <wp:positionH relativeFrom="column">
              <wp:posOffset>3329940</wp:posOffset>
            </wp:positionH>
            <wp:positionV relativeFrom="paragraph">
              <wp:posOffset>253365</wp:posOffset>
            </wp:positionV>
            <wp:extent cx="2620645" cy="2112645"/>
            <wp:effectExtent l="0" t="0" r="8255" b="1905"/>
            <wp:wrapTight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98CEB7" wp14:editId="213EF655">
            <wp:simplePos x="0" y="0"/>
            <wp:positionH relativeFrom="column">
              <wp:posOffset>-60960</wp:posOffset>
            </wp:positionH>
            <wp:positionV relativeFrom="paragraph">
              <wp:posOffset>269875</wp:posOffset>
            </wp:positionV>
            <wp:extent cx="2892425" cy="2095500"/>
            <wp:effectExtent l="0" t="0" r="3175" b="0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097">
        <w:rPr>
          <w:lang w:val="lv-LV"/>
        </w:rPr>
        <w:t xml:space="preserve">   </w:t>
      </w:r>
      <w:proofErr w:type="spellStart"/>
      <w:r w:rsidR="007C1097" w:rsidRPr="007C1097">
        <w:rPr>
          <w:lang w:val="lv-LV"/>
        </w:rPr>
        <w:t>USART_Transmit(unsigned</w:t>
      </w:r>
      <w:proofErr w:type="spellEnd"/>
      <w:r w:rsidR="007C1097" w:rsidRPr="007C1097">
        <w:rPr>
          <w:lang w:val="lv-LV"/>
        </w:rPr>
        <w:t xml:space="preserve"> </w:t>
      </w:r>
      <w:proofErr w:type="spellStart"/>
      <w:r w:rsidR="007C1097" w:rsidRPr="007C1097">
        <w:rPr>
          <w:lang w:val="lv-LV"/>
        </w:rPr>
        <w:t>char</w:t>
      </w:r>
      <w:proofErr w:type="spellEnd"/>
      <w:r w:rsidR="007C1097" w:rsidRPr="007C1097">
        <w:rPr>
          <w:lang w:val="lv-LV"/>
        </w:rPr>
        <w:t xml:space="preserve"> </w:t>
      </w:r>
      <w:proofErr w:type="spellStart"/>
      <w:r w:rsidR="007C1097" w:rsidRPr="007C1097">
        <w:rPr>
          <w:lang w:val="lv-LV"/>
        </w:rPr>
        <w:t>data</w:t>
      </w:r>
      <w:proofErr w:type="spellEnd"/>
      <w:r w:rsidR="007C1097" w:rsidRPr="007C1097">
        <w:rPr>
          <w:lang w:val="lv-LV"/>
        </w:rPr>
        <w:t>)</w:t>
      </w:r>
      <w:proofErr w:type="gramStart"/>
      <w:r w:rsidR="007C1097">
        <w:rPr>
          <w:lang w:val="lv-LV"/>
        </w:rPr>
        <w:t xml:space="preserve">                           </w:t>
      </w:r>
      <w:r w:rsidR="00A919BB">
        <w:rPr>
          <w:lang w:val="lv-LV"/>
        </w:rPr>
        <w:t xml:space="preserve">         </w:t>
      </w:r>
      <w:proofErr w:type="spellStart"/>
      <w:proofErr w:type="gramEnd"/>
      <w:r w:rsidR="00A919BB" w:rsidRPr="00A919BB">
        <w:rPr>
          <w:lang w:val="lv-LV"/>
        </w:rPr>
        <w:t>USART_Receive</w:t>
      </w:r>
      <w:proofErr w:type="spellEnd"/>
      <w:r w:rsidR="00A919BB" w:rsidRPr="00A919BB">
        <w:rPr>
          <w:lang w:val="lv-LV"/>
        </w:rPr>
        <w:t>()</w:t>
      </w:r>
    </w:p>
    <w:p w:rsidR="00A919BB" w:rsidRDefault="00A919BB" w:rsidP="007C1097">
      <w:pPr>
        <w:spacing w:after="200" w:line="276" w:lineRule="auto"/>
        <w:rPr>
          <w:lang w:val="lv-LV"/>
        </w:rPr>
      </w:pPr>
    </w:p>
    <w:p w:rsidR="00A919BB" w:rsidRDefault="00A919BB" w:rsidP="007C1097">
      <w:pPr>
        <w:spacing w:after="200" w:line="276" w:lineRule="auto"/>
        <w:rPr>
          <w:lang w:val="lv-LV"/>
        </w:rPr>
      </w:pPr>
    </w:p>
    <w:p w:rsidR="00A919BB" w:rsidRDefault="00A919BB" w:rsidP="007C1097">
      <w:pPr>
        <w:spacing w:after="200" w:line="276" w:lineRule="auto"/>
        <w:rPr>
          <w:lang w:val="lv-LV"/>
        </w:rPr>
      </w:pPr>
    </w:p>
    <w:p w:rsidR="00A919BB" w:rsidRDefault="00A919BB" w:rsidP="007C1097">
      <w:pPr>
        <w:spacing w:after="200" w:line="276" w:lineRule="auto"/>
        <w:rPr>
          <w:lang w:val="lv-LV"/>
        </w:rPr>
      </w:pPr>
    </w:p>
    <w:p w:rsidR="00A919BB" w:rsidRDefault="00A919BB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55E312D" wp14:editId="59914378">
            <wp:simplePos x="0" y="0"/>
            <wp:positionH relativeFrom="column">
              <wp:posOffset>2910840</wp:posOffset>
            </wp:positionH>
            <wp:positionV relativeFrom="paragraph">
              <wp:posOffset>203835</wp:posOffset>
            </wp:positionV>
            <wp:extent cx="214185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325" y="21506"/>
                <wp:lineTo x="213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C7">
        <w:rPr>
          <w:noProof/>
        </w:rPr>
        <w:drawing>
          <wp:anchor distT="0" distB="0" distL="114300" distR="114300" simplePos="0" relativeHeight="251664384" behindDoc="1" locked="0" layoutInCell="1" allowOverlap="1" wp14:anchorId="433C13AF" wp14:editId="72CBF40B">
            <wp:simplePos x="0" y="0"/>
            <wp:positionH relativeFrom="column">
              <wp:posOffset>-280035</wp:posOffset>
            </wp:positionH>
            <wp:positionV relativeFrom="paragraph">
              <wp:posOffset>204470</wp:posOffset>
            </wp:positionV>
            <wp:extent cx="2134235" cy="5467985"/>
            <wp:effectExtent l="0" t="0" r="0" b="0"/>
            <wp:wrapTight wrapText="bothSides">
              <wp:wrapPolygon edited="0">
                <wp:start x="0" y="0"/>
                <wp:lineTo x="0" y="21522"/>
                <wp:lineTo x="21401" y="21522"/>
                <wp:lineTo x="214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54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C0F">
        <w:rPr>
          <w:lang w:val="lv-LV"/>
        </w:rPr>
        <w:t xml:space="preserve">      </w:t>
      </w:r>
      <w:r w:rsidR="00125C0F" w:rsidRPr="00125C0F">
        <w:rPr>
          <w:lang w:val="lv-LV"/>
        </w:rPr>
        <w:t>ISR(USART0_RX_vect)</w:t>
      </w:r>
      <w:proofErr w:type="gramStart"/>
      <w:r w:rsidR="003819C7">
        <w:rPr>
          <w:lang w:val="lv-LV"/>
        </w:rPr>
        <w:t xml:space="preserve">                           </w:t>
      </w:r>
      <w:r>
        <w:rPr>
          <w:lang w:val="lv-LV"/>
        </w:rPr>
        <w:t xml:space="preserve">         </w:t>
      </w:r>
      <w:proofErr w:type="spellStart"/>
      <w:proofErr w:type="gramEnd"/>
      <w:r w:rsidRPr="00D74D9D">
        <w:rPr>
          <w:lang w:val="lv-LV"/>
        </w:rPr>
        <w:t>USART_Init(unsigned</w:t>
      </w:r>
      <w:proofErr w:type="spellEnd"/>
      <w:r w:rsidRPr="00D74D9D">
        <w:rPr>
          <w:lang w:val="lv-LV"/>
        </w:rPr>
        <w:t xml:space="preserve"> </w:t>
      </w:r>
      <w:proofErr w:type="spellStart"/>
      <w:r w:rsidRPr="00D74D9D">
        <w:rPr>
          <w:lang w:val="lv-LV"/>
        </w:rPr>
        <w:t>int</w:t>
      </w:r>
      <w:proofErr w:type="spellEnd"/>
      <w:r w:rsidRPr="00D74D9D">
        <w:rPr>
          <w:lang w:val="lv-LV"/>
        </w:rPr>
        <w:t xml:space="preserve"> </w:t>
      </w:r>
      <w:proofErr w:type="spellStart"/>
      <w:r w:rsidRPr="00D74D9D">
        <w:rPr>
          <w:lang w:val="lv-LV"/>
        </w:rPr>
        <w:t>ubrr</w:t>
      </w:r>
      <w:proofErr w:type="spellEnd"/>
      <w:r w:rsidRPr="00D74D9D">
        <w:rPr>
          <w:lang w:val="lv-LV"/>
        </w:rPr>
        <w:t>)</w:t>
      </w: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AC885F" wp14:editId="27F888EB">
            <wp:simplePos x="0" y="0"/>
            <wp:positionH relativeFrom="column">
              <wp:posOffset>1000125</wp:posOffset>
            </wp:positionH>
            <wp:positionV relativeFrom="paragraph">
              <wp:posOffset>209550</wp:posOffset>
            </wp:positionV>
            <wp:extent cx="2105660" cy="3027045"/>
            <wp:effectExtent l="0" t="0" r="8890" b="1905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lv-LV"/>
        </w:rPr>
        <w:t xml:space="preserve">                        </w:t>
      </w:r>
      <w:proofErr w:type="spellStart"/>
      <w:r w:rsidRPr="00D74D9D">
        <w:rPr>
          <w:lang w:val="lv-LV"/>
        </w:rPr>
        <w:t>USART_TransmitString(char</w:t>
      </w:r>
      <w:proofErr w:type="spellEnd"/>
      <w:r w:rsidRPr="00D74D9D">
        <w:rPr>
          <w:lang w:val="lv-LV"/>
        </w:rPr>
        <w:t xml:space="preserve"> </w:t>
      </w:r>
      <w:proofErr w:type="spellStart"/>
      <w:r w:rsidRPr="00D74D9D">
        <w:rPr>
          <w:lang w:val="lv-LV"/>
        </w:rPr>
        <w:t>data</w:t>
      </w:r>
      <w:proofErr w:type="spellEnd"/>
      <w:r w:rsidRPr="00D74D9D">
        <w:rPr>
          <w:lang w:val="lv-LV"/>
        </w:rPr>
        <w:t>[])</w:t>
      </w: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D74D9D" w:rsidRDefault="00D74D9D" w:rsidP="007C1097">
      <w:pPr>
        <w:spacing w:after="200" w:line="276" w:lineRule="auto"/>
        <w:rPr>
          <w:lang w:val="lv-LV"/>
        </w:rPr>
      </w:pPr>
    </w:p>
    <w:p w:rsidR="00B34F29" w:rsidRPr="0019774B" w:rsidRDefault="00614C59" w:rsidP="007C1097">
      <w:pPr>
        <w:spacing w:after="200" w:line="276" w:lineRule="auto"/>
        <w:rPr>
          <w:lang w:val="lv-LV"/>
        </w:rPr>
      </w:pPr>
      <w:r>
        <w:rPr>
          <w:lang w:val="lv-LV"/>
        </w:rPr>
        <w:br w:type="page"/>
      </w:r>
    </w:p>
    <w:p w:rsidR="00614C59" w:rsidRDefault="00614C59" w:rsidP="00614C59">
      <w:pPr>
        <w:pStyle w:val="Heading1"/>
        <w:rPr>
          <w:lang w:val="lv-LV"/>
        </w:rPr>
      </w:pPr>
      <w:bookmarkStart w:id="5" w:name="_Toc343344572"/>
      <w:r w:rsidRPr="00614C59">
        <w:rPr>
          <w:rFonts w:ascii="TimesNewRomanPSMT" w:eastAsiaTheme="minorEastAsia" w:hAnsi="TimesNewRomanPSMT" w:cs="TimesNewRomanPSMT"/>
          <w:lang w:val="lv-LV" w:eastAsia="ja-JP"/>
        </w:rPr>
        <w:lastRenderedPageBreak/>
        <w:t>ATmega128</w:t>
      </w:r>
      <w:r>
        <w:rPr>
          <w:rFonts w:asciiTheme="minorHAnsi" w:eastAsiaTheme="minorEastAsia" w:hAnsiTheme="minorHAnsi" w:cs="TimesNewRomanPSMT"/>
          <w:lang w:val="lv-LV" w:eastAsia="ja-JP"/>
        </w:rPr>
        <w:t xml:space="preserve"> </w:t>
      </w:r>
      <w:r w:rsidR="00DB5E5C">
        <w:rPr>
          <w:lang w:val="lv-LV"/>
        </w:rPr>
        <w:t>USART modulis</w:t>
      </w:r>
      <w:bookmarkEnd w:id="5"/>
    </w:p>
    <w:p w:rsidR="00DB5E5C" w:rsidRDefault="00DB5E5C" w:rsidP="003F0B2A">
      <w:pPr>
        <w:rPr>
          <w:lang w:val="lv-LV"/>
        </w:rPr>
      </w:pPr>
    </w:p>
    <w:p w:rsidR="003F0B2A" w:rsidRPr="003F0B2A" w:rsidRDefault="003F0B2A" w:rsidP="00441DAB">
      <w:pPr>
        <w:ind w:firstLine="708"/>
        <w:jc w:val="both"/>
        <w:rPr>
          <w:lang w:val="lv-LV"/>
        </w:rPr>
      </w:pPr>
      <w:r w:rsidRPr="003F0B2A">
        <w:rPr>
          <w:lang w:val="lv-LV"/>
        </w:rPr>
        <w:t>USART (</w:t>
      </w:r>
      <w:proofErr w:type="spellStart"/>
      <w:r w:rsidRPr="003F0B2A">
        <w:rPr>
          <w:lang w:val="lv-LV"/>
        </w:rPr>
        <w:t>Universal</w:t>
      </w:r>
      <w:proofErr w:type="spellEnd"/>
      <w:r w:rsidRPr="003F0B2A">
        <w:rPr>
          <w:lang w:val="lv-LV"/>
        </w:rPr>
        <w:t xml:space="preserve"> </w:t>
      </w:r>
      <w:proofErr w:type="spellStart"/>
      <w:r w:rsidRPr="003F0B2A">
        <w:rPr>
          <w:lang w:val="lv-LV"/>
        </w:rPr>
        <w:t>Synchronous</w:t>
      </w:r>
      <w:proofErr w:type="spellEnd"/>
      <w:r w:rsidRPr="003F0B2A">
        <w:rPr>
          <w:lang w:val="lv-LV"/>
        </w:rPr>
        <w:t xml:space="preserve"> </w:t>
      </w:r>
      <w:proofErr w:type="spellStart"/>
      <w:r w:rsidRPr="003F0B2A">
        <w:rPr>
          <w:lang w:val="lv-LV"/>
        </w:rPr>
        <w:t>asynchronous</w:t>
      </w:r>
      <w:proofErr w:type="spellEnd"/>
      <w:r w:rsidRPr="003F0B2A">
        <w:rPr>
          <w:lang w:val="lv-LV"/>
        </w:rPr>
        <w:t xml:space="preserve"> </w:t>
      </w:r>
      <w:proofErr w:type="spellStart"/>
      <w:r w:rsidRPr="003F0B2A">
        <w:rPr>
          <w:lang w:val="lv-LV"/>
        </w:rPr>
        <w:t>rec</w:t>
      </w:r>
      <w:r>
        <w:rPr>
          <w:lang w:val="lv-LV"/>
        </w:rPr>
        <w:t>eiver</w:t>
      </w:r>
      <w:proofErr w:type="spellEnd"/>
      <w:r>
        <w:rPr>
          <w:lang w:val="lv-LV"/>
        </w:rPr>
        <w:t>/</w:t>
      </w:r>
      <w:proofErr w:type="spellStart"/>
      <w:r>
        <w:rPr>
          <w:lang w:val="lv-LV"/>
        </w:rPr>
        <w:t>transmitter</w:t>
      </w:r>
      <w:proofErr w:type="spellEnd"/>
      <w:r>
        <w:rPr>
          <w:lang w:val="lv-LV"/>
        </w:rPr>
        <w:t xml:space="preserve">) modulis – ir </w:t>
      </w:r>
      <w:r w:rsidRPr="003F0B2A">
        <w:rPr>
          <w:lang w:val="lv-LV"/>
        </w:rPr>
        <w:t>skaitļošanas tehnikas daļa, kas pārveido datus no pa</w:t>
      </w:r>
      <w:r>
        <w:rPr>
          <w:lang w:val="lv-LV"/>
        </w:rPr>
        <w:t xml:space="preserve">ralēlas formas seriālajā. USART </w:t>
      </w:r>
      <w:r w:rsidRPr="003F0B2A">
        <w:rPr>
          <w:lang w:val="lv-LV"/>
        </w:rPr>
        <w:t>parasti tiek izmatots kopā ar citiem komunikācija</w:t>
      </w:r>
      <w:r>
        <w:rPr>
          <w:lang w:val="lv-LV"/>
        </w:rPr>
        <w:t>s standartiem, piemēram EIA RS-</w:t>
      </w:r>
      <w:r w:rsidRPr="003F0B2A">
        <w:rPr>
          <w:lang w:val="lv-LV"/>
        </w:rPr>
        <w:t>232.</w:t>
      </w:r>
    </w:p>
    <w:p w:rsidR="003F0B2A" w:rsidRDefault="003F0B2A" w:rsidP="00441DAB">
      <w:pPr>
        <w:ind w:firstLine="708"/>
        <w:jc w:val="both"/>
        <w:rPr>
          <w:lang w:val="lv-LV"/>
        </w:rPr>
      </w:pPr>
      <w:r w:rsidRPr="003F0B2A">
        <w:rPr>
          <w:lang w:val="lv-LV"/>
        </w:rPr>
        <w:t xml:space="preserve">Parasti USART ir atsevišķs vai kā daļa no </w:t>
      </w:r>
      <w:r>
        <w:rPr>
          <w:lang w:val="lv-LV"/>
        </w:rPr>
        <w:t xml:space="preserve">mikroshēmas, kas tiek izmantots </w:t>
      </w:r>
      <w:r w:rsidR="00441DAB">
        <w:rPr>
          <w:lang w:val="lv-LV"/>
        </w:rPr>
        <w:t xml:space="preserve">seriāla </w:t>
      </w:r>
      <w:r w:rsidRPr="003F0B2A">
        <w:rPr>
          <w:lang w:val="lv-LV"/>
        </w:rPr>
        <w:t>pārraidē starp datoru un perifērijas ierīcēm caur seriālu portu (RS232).</w:t>
      </w:r>
      <w:r>
        <w:rPr>
          <w:lang w:val="lv-LV"/>
        </w:rPr>
        <w:t xml:space="preserve"> ATmega128 </w:t>
      </w:r>
      <w:proofErr w:type="spellStart"/>
      <w:r w:rsidRPr="003F0B2A">
        <w:rPr>
          <w:lang w:val="lv-LV"/>
        </w:rPr>
        <w:t>mikrokontrollerī</w:t>
      </w:r>
      <w:proofErr w:type="spellEnd"/>
      <w:r w:rsidRPr="003F0B2A">
        <w:rPr>
          <w:lang w:val="lv-LV"/>
        </w:rPr>
        <w:t xml:space="preserve"> arī ir iebūvēts USART m</w:t>
      </w:r>
      <w:r>
        <w:rPr>
          <w:lang w:val="lv-LV"/>
        </w:rPr>
        <w:t xml:space="preserve">odulis </w:t>
      </w:r>
      <w:proofErr w:type="gramStart"/>
      <w:r>
        <w:rPr>
          <w:lang w:val="lv-LV"/>
        </w:rPr>
        <w:t>(</w:t>
      </w:r>
      <w:proofErr w:type="gramEnd"/>
      <w:r>
        <w:rPr>
          <w:lang w:val="lv-LV"/>
        </w:rPr>
        <w:t xml:space="preserve">Att. 26), kurš aktivizē </w:t>
      </w:r>
      <w:r w:rsidRPr="003F0B2A">
        <w:rPr>
          <w:lang w:val="lv-LV"/>
        </w:rPr>
        <w:t xml:space="preserve">sazināšanas iespēju starp </w:t>
      </w:r>
      <w:proofErr w:type="spellStart"/>
      <w:r w:rsidRPr="003F0B2A">
        <w:rPr>
          <w:lang w:val="lv-LV"/>
        </w:rPr>
        <w:t>mikrokontrolleri</w:t>
      </w:r>
      <w:proofErr w:type="spellEnd"/>
      <w:r w:rsidRPr="003F0B2A">
        <w:rPr>
          <w:lang w:val="lv-LV"/>
        </w:rPr>
        <w:t xml:space="preserve"> un, piemēram, datoru.</w:t>
      </w:r>
    </w:p>
    <w:p w:rsidR="003F0B2A" w:rsidRPr="003F0B2A" w:rsidRDefault="003F0B2A" w:rsidP="003F0B2A">
      <w:pPr>
        <w:keepNext/>
        <w:spacing w:before="120"/>
        <w:jc w:val="center"/>
      </w:pPr>
      <w:r w:rsidRPr="003F0B2A">
        <w:rPr>
          <w:noProof/>
        </w:rPr>
        <w:drawing>
          <wp:inline distT="0" distB="0" distL="0" distR="0" wp14:anchorId="0979BA9A" wp14:editId="1DF848DD">
            <wp:extent cx="56578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2A" w:rsidRPr="003F0B2A" w:rsidRDefault="003F0B2A" w:rsidP="003F0B2A">
      <w:pPr>
        <w:pStyle w:val="Caption"/>
        <w:jc w:val="center"/>
        <w:rPr>
          <w:color w:val="auto"/>
          <w:sz w:val="20"/>
          <w:szCs w:val="20"/>
          <w:lang w:val="lv-LV"/>
        </w:rPr>
      </w:pPr>
      <w:r w:rsidRPr="003F0B2A">
        <w:rPr>
          <w:color w:val="auto"/>
          <w:sz w:val="20"/>
          <w:szCs w:val="20"/>
        </w:rPr>
        <w:t>1. attēls USART modulis Atmega128 mikrokontrollerī</w:t>
      </w:r>
    </w:p>
    <w:p w:rsidR="00614C59" w:rsidRDefault="003F0B2A" w:rsidP="00441DAB">
      <w:pPr>
        <w:ind w:firstLine="708"/>
        <w:jc w:val="both"/>
        <w:rPr>
          <w:lang w:val="lv-LV" w:eastAsia="ja-JP"/>
        </w:rPr>
      </w:pPr>
      <w:r w:rsidRPr="003F0B2A">
        <w:rPr>
          <w:lang w:val="lv-LV" w:eastAsia="ja-JP"/>
        </w:rPr>
        <w:t xml:space="preserve">USART modulis ATmega128 </w:t>
      </w:r>
      <w:proofErr w:type="spellStart"/>
      <w:r w:rsidRPr="003F0B2A">
        <w:rPr>
          <w:lang w:val="lv-LV" w:eastAsia="ja-JP"/>
        </w:rPr>
        <w:t>mikrokontrollerī</w:t>
      </w:r>
      <w:proofErr w:type="spellEnd"/>
      <w:r w:rsidRPr="003F0B2A">
        <w:rPr>
          <w:lang w:val="lv-LV" w:eastAsia="ja-JP"/>
        </w:rPr>
        <w:t xml:space="preserve"> ir sa</w:t>
      </w:r>
      <w:r>
        <w:rPr>
          <w:lang w:val="lv-LV" w:eastAsia="ja-JP"/>
        </w:rPr>
        <w:t xml:space="preserve">dalīts trīs blokos: taktsignāla </w:t>
      </w:r>
      <w:r w:rsidRPr="003F0B2A">
        <w:rPr>
          <w:lang w:val="lv-LV" w:eastAsia="ja-JP"/>
        </w:rPr>
        <w:t xml:space="preserve">ģeneratora, raidītāja un saņēmēja </w:t>
      </w:r>
      <w:proofErr w:type="gramStart"/>
      <w:r w:rsidRPr="003F0B2A">
        <w:rPr>
          <w:lang w:val="lv-LV" w:eastAsia="ja-JP"/>
        </w:rPr>
        <w:t>(</w:t>
      </w:r>
      <w:proofErr w:type="spellStart"/>
      <w:proofErr w:type="gramEnd"/>
      <w:r w:rsidRPr="003F0B2A">
        <w:rPr>
          <w:lang w:val="lv-LV" w:eastAsia="ja-JP"/>
        </w:rPr>
        <w:t>angl</w:t>
      </w:r>
      <w:proofErr w:type="spellEnd"/>
      <w:r w:rsidRPr="003F0B2A">
        <w:rPr>
          <w:lang w:val="lv-LV" w:eastAsia="ja-JP"/>
        </w:rPr>
        <w:t xml:space="preserve">. </w:t>
      </w:r>
      <w:proofErr w:type="spellStart"/>
      <w:r w:rsidRPr="003F0B2A">
        <w:rPr>
          <w:lang w:val="lv-LV" w:eastAsia="ja-JP"/>
        </w:rPr>
        <w:t>Clock</w:t>
      </w:r>
      <w:proofErr w:type="spellEnd"/>
      <w:r w:rsidRPr="003F0B2A">
        <w:rPr>
          <w:lang w:val="lv-LV" w:eastAsia="ja-JP"/>
        </w:rPr>
        <w:t xml:space="preserve"> </w:t>
      </w:r>
      <w:proofErr w:type="spellStart"/>
      <w:r w:rsidRPr="003F0B2A">
        <w:rPr>
          <w:lang w:val="lv-LV" w:eastAsia="ja-JP"/>
        </w:rPr>
        <w:t>Generator</w:t>
      </w:r>
      <w:proofErr w:type="spellEnd"/>
      <w:r w:rsidRPr="003F0B2A">
        <w:rPr>
          <w:lang w:val="lv-LV" w:eastAsia="ja-JP"/>
        </w:rPr>
        <w:t xml:space="preserve">, </w:t>
      </w:r>
      <w:proofErr w:type="spellStart"/>
      <w:r w:rsidRPr="003F0B2A">
        <w:rPr>
          <w:lang w:val="lv-LV" w:eastAsia="ja-JP"/>
        </w:rPr>
        <w:t>Transmitter</w:t>
      </w:r>
      <w:proofErr w:type="spellEnd"/>
      <w:r w:rsidRPr="003F0B2A">
        <w:rPr>
          <w:lang w:val="lv-LV" w:eastAsia="ja-JP"/>
        </w:rPr>
        <w:t xml:space="preserve">, </w:t>
      </w:r>
      <w:proofErr w:type="spellStart"/>
      <w:r w:rsidRPr="003F0B2A">
        <w:rPr>
          <w:lang w:val="lv-LV" w:eastAsia="ja-JP"/>
        </w:rPr>
        <w:t>Receiver</w:t>
      </w:r>
      <w:proofErr w:type="spellEnd"/>
      <w:r w:rsidRPr="003F0B2A">
        <w:rPr>
          <w:lang w:val="lv-LV" w:eastAsia="ja-JP"/>
        </w:rPr>
        <w:t>).</w:t>
      </w:r>
    </w:p>
    <w:p w:rsidR="003F0B2A" w:rsidRDefault="003F0B2A" w:rsidP="003F0B2A">
      <w:pPr>
        <w:ind w:firstLine="708"/>
        <w:rPr>
          <w:lang w:val="lv-LV" w:eastAsia="ja-JP"/>
        </w:rPr>
      </w:pPr>
      <w:r>
        <w:rPr>
          <w:lang w:val="lv-LV" w:eastAsia="ja-JP"/>
        </w:rPr>
        <w:t>USART moduli veido:</w:t>
      </w:r>
    </w:p>
    <w:p w:rsidR="003F0B2A" w:rsidRDefault="003F0B2A" w:rsidP="00441DAB">
      <w:pPr>
        <w:pStyle w:val="ListParagraph"/>
        <w:numPr>
          <w:ilvl w:val="0"/>
          <w:numId w:val="36"/>
        </w:numPr>
        <w:jc w:val="both"/>
        <w:rPr>
          <w:lang w:val="lv-LV" w:eastAsia="ja-JP"/>
        </w:rPr>
      </w:pPr>
      <w:r w:rsidRPr="003F0B2A">
        <w:rPr>
          <w:lang w:val="lv-LV" w:eastAsia="ja-JP"/>
        </w:rPr>
        <w:t>UBRR[H:L] –reģistrs, kas uzdot ātrumu. Ierakstītais tur skaitlis noteic takts frekvences dalīšanas vērtība, vajadzīgais koeficients tiek izskaitļots vai nu pēc formulas, vai (standarta kvarcam</w:t>
      </w:r>
      <w:proofErr w:type="gramStart"/>
      <w:r w:rsidRPr="003F0B2A">
        <w:rPr>
          <w:lang w:val="lv-LV" w:eastAsia="ja-JP"/>
        </w:rPr>
        <w:t xml:space="preserve"> )</w:t>
      </w:r>
      <w:proofErr w:type="gramEnd"/>
      <w:r w:rsidRPr="003F0B2A">
        <w:rPr>
          <w:lang w:val="lv-LV" w:eastAsia="ja-JP"/>
        </w:rPr>
        <w:t xml:space="preserve"> pēc tabulas.</w:t>
      </w:r>
    </w:p>
    <w:p w:rsidR="00BF0DEB" w:rsidRDefault="003F0B2A" w:rsidP="00BF0DEB">
      <w:pPr>
        <w:keepNext/>
      </w:pPr>
      <w:r>
        <w:rPr>
          <w:noProof/>
        </w:rPr>
        <w:drawing>
          <wp:inline distT="0" distB="0" distL="0" distR="0" wp14:anchorId="7A100E2C" wp14:editId="54FCB3BB">
            <wp:extent cx="5931711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52" w:rsidRPr="00BF0DEB" w:rsidRDefault="00BF0DEB" w:rsidP="00BF0DEB">
      <w:pPr>
        <w:pStyle w:val="Caption"/>
        <w:jc w:val="center"/>
        <w:rPr>
          <w:color w:val="auto"/>
          <w:sz w:val="20"/>
          <w:szCs w:val="20"/>
          <w:lang w:val="lv-LV" w:eastAsia="ja-JP"/>
        </w:rPr>
      </w:pPr>
      <w:r w:rsidRPr="00BF0DEB">
        <w:rPr>
          <w:color w:val="auto"/>
          <w:sz w:val="20"/>
          <w:szCs w:val="20"/>
          <w:lang w:val="lv-LV"/>
        </w:rPr>
        <w:t xml:space="preserve">2. attēls </w:t>
      </w:r>
      <w:r>
        <w:rPr>
          <w:color w:val="auto"/>
          <w:sz w:val="20"/>
          <w:szCs w:val="20"/>
          <w:lang w:val="lv-LV"/>
        </w:rPr>
        <w:t>Ā</w:t>
      </w:r>
      <w:r w:rsidRPr="00BF0DEB">
        <w:rPr>
          <w:color w:val="auto"/>
          <w:sz w:val="20"/>
          <w:szCs w:val="20"/>
          <w:lang w:val="lv-LV"/>
        </w:rPr>
        <w:t>truma regulēšanas reģistrs UBRR</w:t>
      </w:r>
    </w:p>
    <w:p w:rsidR="006A0F52" w:rsidRPr="00345538" w:rsidRDefault="006A0F52" w:rsidP="00441DAB">
      <w:pPr>
        <w:pStyle w:val="ListParagraph"/>
        <w:numPr>
          <w:ilvl w:val="0"/>
          <w:numId w:val="36"/>
        </w:numPr>
        <w:jc w:val="both"/>
        <w:rPr>
          <w:lang w:val="lv-LV" w:eastAsia="ja-JP"/>
        </w:rPr>
      </w:pPr>
      <w:r w:rsidRPr="00345538">
        <w:rPr>
          <w:lang w:val="lv-LV" w:eastAsia="ja-JP"/>
        </w:rPr>
        <w:lastRenderedPageBreak/>
        <w:t xml:space="preserve">Boda ātruma ģenerators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BAUD RATE GENERATOR) – pirms dalītājs, kas ģenerē pārraidāmos impulsus ar noteiktu ātrumu, kuru var noteikt pēc formulas</w:t>
      </w:r>
    </w:p>
    <w:p w:rsidR="006A0F52" w:rsidRPr="0051480D" w:rsidRDefault="006A0F52" w:rsidP="0081009B">
      <w:pPr>
        <w:jc w:val="center"/>
        <w:rPr>
          <w:rFonts w:ascii="Cambria Math" w:hAnsi="Cambria Math"/>
          <w:sz w:val="28"/>
          <w:szCs w:val="28"/>
          <w:lang w:val="lv-LV" w:eastAsia="ja-JP"/>
        </w:rPr>
      </w:pPr>
      <m:oMath>
        <m:r>
          <w:rPr>
            <w:rFonts w:ascii="Cambria Math" w:hAnsi="Cambria Math"/>
            <w:sz w:val="40"/>
            <w:szCs w:val="40"/>
            <w:lang w:val="lv-LV" w:eastAsia="ja-JP"/>
          </w:rPr>
          <m:t>BAUD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lv-LV" w:eastAsia="ja-JP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  <w:lang w:val="lv-LV" w:eastAsia="ja-JP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eastAsia="ja-JP"/>
              </w:rPr>
              <m:t>fosc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lv-LV" w:eastAsia="ja-JP"/>
              </w:rPr>
              <m:t>16(UBRR +1)</m:t>
            </m:r>
          </m:den>
        </m:f>
      </m:oMath>
      <w:r w:rsidR="0051480D" w:rsidRPr="0051480D">
        <w:rPr>
          <w:rFonts w:ascii="Cambria Math" w:hAnsi="Cambria Math"/>
          <w:sz w:val="40"/>
          <w:szCs w:val="40"/>
          <w:lang w:val="lv-LV" w:eastAsia="ja-JP"/>
        </w:rPr>
        <w:t>,</w:t>
      </w:r>
      <w:r w:rsidR="0051480D" w:rsidRPr="0051480D">
        <w:rPr>
          <w:rFonts w:ascii="Cambria Math" w:hAnsi="Cambria Math"/>
          <w:sz w:val="28"/>
          <w:szCs w:val="28"/>
          <w:lang w:val="lv-LV" w:eastAsia="ja-JP"/>
        </w:rPr>
        <w:t xml:space="preserve"> kur</w:t>
      </w:r>
    </w:p>
    <w:p w:rsidR="00345538" w:rsidRDefault="006A0F52" w:rsidP="00441DAB">
      <w:pPr>
        <w:ind w:firstLine="708"/>
        <w:jc w:val="both"/>
        <w:rPr>
          <w:lang w:val="lv-LV" w:eastAsia="ja-JP"/>
        </w:rPr>
      </w:pPr>
      <w:proofErr w:type="spellStart"/>
      <w:r w:rsidRPr="006A0F52">
        <w:rPr>
          <w:b/>
          <w:lang w:val="lv-LV" w:eastAsia="ja-JP"/>
        </w:rPr>
        <w:t>f</w:t>
      </w:r>
      <w:r w:rsidRPr="006A0F52">
        <w:rPr>
          <w:b/>
          <w:vertAlign w:val="subscript"/>
          <w:lang w:val="lv-LV" w:eastAsia="ja-JP"/>
        </w:rPr>
        <w:t>osc</w:t>
      </w:r>
      <w:proofErr w:type="spellEnd"/>
      <w:r w:rsidRPr="006A0F52">
        <w:rPr>
          <w:vertAlign w:val="subscript"/>
          <w:lang w:val="lv-LV" w:eastAsia="ja-JP"/>
        </w:rPr>
        <w:t xml:space="preserve"> </w:t>
      </w:r>
      <w:r w:rsidRPr="006A0F52">
        <w:rPr>
          <w:lang w:val="lv-LV" w:eastAsia="ja-JP"/>
        </w:rPr>
        <w:t xml:space="preserve">– </w:t>
      </w:r>
      <w:proofErr w:type="spellStart"/>
      <w:r w:rsidRPr="006A0F52">
        <w:rPr>
          <w:lang w:val="lv-LV" w:eastAsia="ja-JP"/>
        </w:rPr>
        <w:t>mikrokontrollera</w:t>
      </w:r>
      <w:proofErr w:type="spellEnd"/>
      <w:r w:rsidRPr="006A0F52">
        <w:rPr>
          <w:lang w:val="lv-LV" w:eastAsia="ja-JP"/>
        </w:rPr>
        <w:t xml:space="preserve"> takts frekvence, </w:t>
      </w:r>
      <w:r w:rsidRPr="006A0F52">
        <w:rPr>
          <w:b/>
          <w:lang w:val="lv-LV" w:eastAsia="ja-JP"/>
        </w:rPr>
        <w:t>UBRR</w:t>
      </w:r>
      <w:r w:rsidRPr="006A0F52">
        <w:rPr>
          <w:lang w:val="lv-LV" w:eastAsia="ja-JP"/>
        </w:rPr>
        <w:t xml:space="preserve"> – UBRR[H:L] reģistra vērtība.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Sinhronizēšanas loģika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SYNC LOGIC</w:t>
      </w:r>
      <w:proofErr w:type="gramStart"/>
      <w:r w:rsidRPr="00345538">
        <w:rPr>
          <w:lang w:val="lv-LV" w:eastAsia="ja-JP"/>
        </w:rPr>
        <w:t xml:space="preserve"> )</w:t>
      </w:r>
      <w:proofErr w:type="gramEnd"/>
      <w:r w:rsidRPr="00345538">
        <w:rPr>
          <w:lang w:val="lv-LV" w:eastAsia="ja-JP"/>
        </w:rPr>
        <w:t xml:space="preserve"> – nepieciešama sinhronai pārraidei.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Izvada kontrole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PIN CONTROL) – nodrošina informācijas izvadi uz līniju.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Taktēšanas impulsa pārnese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XCK) – šā līnija tiek izmantota tikai sinhronā režīmā taktēšanas impulsu pārraidei/saņemšanai.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UART datu reģistrs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UDR) – reģistrs, kurš saglabā saņemtos vai sūtītos datus.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Pārraides pārbīdes reģistrs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TRANSMIT SHIFT REGISTER) – speciāls reģistrs, kurš ar katru padoto taktsimpulsu izvada vienu bitu.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Paritātes ģenerators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PARITY GENERATOR) – izskaitļo pārraidāmā freima datu paritātes bitu. Ja paritātes ģenerēšana ir atļauta, tad raidītāja vadības loģika ievietos freimā paritātes bitu starp pēdējo datu bitu un stop bitu.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Pārraides vadības mezgls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TX CONTROL) – nodrošina korektu freimu pārraidi.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Pārraides līnija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 xml:space="preserve">. </w:t>
      </w:r>
      <w:proofErr w:type="spellStart"/>
      <w:r w:rsidRPr="00345538">
        <w:rPr>
          <w:lang w:val="lv-LV" w:eastAsia="ja-JP"/>
        </w:rPr>
        <w:t>TxD</w:t>
      </w:r>
      <w:proofErr w:type="spellEnd"/>
      <w:r w:rsidRPr="00345538">
        <w:rPr>
          <w:lang w:val="lv-LV" w:eastAsia="ja-JP"/>
        </w:rPr>
        <w:t>) – līnija, pa kuru tiek pārraidīts freims.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Saņēmēja pārbīdes reģistrs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RECEIVE SHIFT REGISTER) – speciāls reģistrs, kurš ar katru padoto taktsimpulsu saglabā vienu bitu.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Taktsimpulsu atgūšanas bloks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CLOCK RECOVERY) – bloks tiek izmantots iekšējā taktsimpulsa ģeneratora un ienākošā freima sinhronizācijai.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Datu atgūšanas bloks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>. DATA RECOVERY) – iztver katru ienākošo bitu, kā arī satur zemo frekvenču filtru, kas nodrošina noturīgumu pret kļūdām.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 xml:space="preserve">Paritātes pārbaude </w:t>
      </w:r>
      <w:proofErr w:type="gramStart"/>
      <w:r w:rsidRPr="00345538">
        <w:rPr>
          <w:lang w:val="lv-LV" w:eastAsia="ja-JP"/>
        </w:rPr>
        <w:t>(</w:t>
      </w:r>
      <w:proofErr w:type="spellStart"/>
      <w:proofErr w:type="gramEnd"/>
      <w:r w:rsidRPr="00345538">
        <w:rPr>
          <w:lang w:val="lv-LV" w:eastAsia="ja-JP"/>
        </w:rPr>
        <w:t>angl</w:t>
      </w:r>
      <w:proofErr w:type="spellEnd"/>
      <w:r w:rsidRPr="00345538">
        <w:rPr>
          <w:lang w:val="lv-LV" w:eastAsia="ja-JP"/>
        </w:rPr>
        <w:t xml:space="preserve">. PARITY CHECKER) – speciāls bloks, kurš salīdzina saņemto paritātes bitu </w:t>
      </w:r>
      <w:proofErr w:type="gramStart"/>
      <w:r w:rsidRPr="00345538">
        <w:rPr>
          <w:lang w:val="lv-LV" w:eastAsia="ja-JP"/>
        </w:rPr>
        <w:t>ar no</w:t>
      </w:r>
      <w:proofErr w:type="gramEnd"/>
      <w:r w:rsidRPr="00345538">
        <w:rPr>
          <w:lang w:val="lv-LV" w:eastAsia="ja-JP"/>
        </w:rPr>
        <w:t xml:space="preserve"> freima datiem izskaitļotu.</w:t>
      </w:r>
    </w:p>
    <w:p w:rsidR="00345538" w:rsidRPr="00345538" w:rsidRDefault="00345538" w:rsidP="00441DAB">
      <w:pPr>
        <w:pStyle w:val="ListParagraph"/>
        <w:numPr>
          <w:ilvl w:val="0"/>
          <w:numId w:val="36"/>
        </w:numPr>
        <w:spacing w:before="120"/>
        <w:ind w:left="1066" w:hanging="357"/>
        <w:contextualSpacing w:val="0"/>
        <w:jc w:val="both"/>
        <w:rPr>
          <w:lang w:val="lv-LV" w:eastAsia="ja-JP"/>
        </w:rPr>
      </w:pPr>
      <w:r w:rsidRPr="00345538">
        <w:rPr>
          <w:lang w:val="lv-LV" w:eastAsia="ja-JP"/>
        </w:rPr>
        <w:t>Statusa reģistrs UCSRA – speciāls statusa reģistrs:</w:t>
      </w:r>
    </w:p>
    <w:p w:rsidR="00E52A4E" w:rsidRDefault="00E52A4E" w:rsidP="00D14939">
      <w:pPr>
        <w:jc w:val="both"/>
        <w:rPr>
          <w:lang w:val="lv-LV"/>
        </w:rPr>
      </w:pPr>
    </w:p>
    <w:p w:rsidR="00D14939" w:rsidRPr="00D14939" w:rsidRDefault="00D14939" w:rsidP="00D14939">
      <w:pPr>
        <w:keepNext/>
        <w:jc w:val="both"/>
        <w:rPr>
          <w:sz w:val="20"/>
          <w:szCs w:val="20"/>
        </w:rPr>
      </w:pPr>
      <w:r w:rsidRPr="00D14939">
        <w:rPr>
          <w:noProof/>
          <w:sz w:val="20"/>
          <w:szCs w:val="20"/>
        </w:rPr>
        <w:drawing>
          <wp:inline distT="0" distB="0" distL="0" distR="0" wp14:anchorId="09E12649" wp14:editId="1D867F26">
            <wp:extent cx="55530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9" w:rsidRDefault="00BF0DEB" w:rsidP="00BF0DEB">
      <w:pPr>
        <w:pStyle w:val="Caption"/>
        <w:ind w:left="360"/>
        <w:jc w:val="center"/>
        <w:rPr>
          <w:color w:val="auto"/>
          <w:sz w:val="20"/>
          <w:szCs w:val="20"/>
          <w:lang w:val="lv-LV"/>
        </w:rPr>
      </w:pPr>
      <w:r>
        <w:rPr>
          <w:color w:val="auto"/>
          <w:sz w:val="20"/>
          <w:szCs w:val="20"/>
          <w:lang w:val="lv-LV"/>
        </w:rPr>
        <w:t>3</w:t>
      </w:r>
      <w:r w:rsidR="00D14939" w:rsidRPr="00D14939">
        <w:rPr>
          <w:color w:val="auto"/>
          <w:sz w:val="20"/>
          <w:szCs w:val="20"/>
          <w:lang w:val="lv-LV"/>
        </w:rPr>
        <w:t>. attēls Statusa reģistrs UCSRA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RXCn</w:t>
      </w:r>
      <w:proofErr w:type="spellEnd"/>
      <w:r w:rsidRPr="00D14939">
        <w:rPr>
          <w:lang w:val="lv-LV"/>
        </w:rPr>
        <w:t xml:space="preserve"> – norāda, vai ir pabeigta datu saņemšana (0, kad datu buferis ir tukšs);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TXCn</w:t>
      </w:r>
      <w:proofErr w:type="spellEnd"/>
      <w:r w:rsidRPr="00D14939">
        <w:rPr>
          <w:lang w:val="lv-LV"/>
        </w:rPr>
        <w:t xml:space="preserve"> – norāda, kad datu pārraide ir pabeigta (t.i., pārbīdes reģistrs ir tukšs);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UDREn</w:t>
      </w:r>
      <w:proofErr w:type="spellEnd"/>
      <w:r w:rsidRPr="00D14939">
        <w:rPr>
          <w:lang w:val="lv-LV"/>
        </w:rPr>
        <w:t xml:space="preserve"> – karodziņš, kurš norāda, vai UDR reģistrs var saņemt datus;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FEn</w:t>
      </w:r>
      <w:proofErr w:type="spellEnd"/>
      <w:r w:rsidRPr="00D14939">
        <w:rPr>
          <w:lang w:val="lv-LV"/>
        </w:rPr>
        <w:t xml:space="preserve"> – norāda, ka ir notikusi freima kļūda;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DORn</w:t>
      </w:r>
      <w:proofErr w:type="spellEnd"/>
      <w:r w:rsidRPr="00D14939">
        <w:rPr>
          <w:lang w:val="lv-LV"/>
        </w:rPr>
        <w:t xml:space="preserve"> – datu pārpilde, notiek kad, saņemšanas buferis ir pilns, pārbīdes reģistrā ir jauns simbols un jauns starta bits tiek konstatēts;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UPEn</w:t>
      </w:r>
      <w:proofErr w:type="spellEnd"/>
      <w:r w:rsidRPr="00D14939">
        <w:rPr>
          <w:lang w:val="lv-LV"/>
        </w:rPr>
        <w:t xml:space="preserve"> – parāda vai ir notikusi paritātes kļūda;</w:t>
      </w:r>
    </w:p>
    <w:p w:rsidR="00D14939" w:rsidRP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r w:rsidRPr="00D14939">
        <w:rPr>
          <w:lang w:val="lv-LV"/>
        </w:rPr>
        <w:t>U2Xn – divkāršots USART pārraides ātrumu asinhronajā režīmā;</w:t>
      </w:r>
    </w:p>
    <w:p w:rsidR="00D14939" w:rsidRDefault="00D14939" w:rsidP="00441DAB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jc w:val="both"/>
        <w:rPr>
          <w:lang w:val="lv-LV"/>
        </w:rPr>
      </w:pPr>
      <w:proofErr w:type="spellStart"/>
      <w:r w:rsidRPr="00D14939">
        <w:rPr>
          <w:lang w:val="lv-LV"/>
        </w:rPr>
        <w:t>MPCMn</w:t>
      </w:r>
      <w:proofErr w:type="spellEnd"/>
      <w:r w:rsidRPr="00D14939">
        <w:rPr>
          <w:lang w:val="lv-LV"/>
        </w:rPr>
        <w:t xml:space="preserve"> – ierakstot „1” iestāda vairākprocesoru komunikācijas režīmu.</w:t>
      </w:r>
    </w:p>
    <w:p w:rsidR="00D14939" w:rsidRPr="00BF0DEB" w:rsidRDefault="00D14939" w:rsidP="00BF0DEB">
      <w:pPr>
        <w:pStyle w:val="ListParagraph"/>
        <w:numPr>
          <w:ilvl w:val="0"/>
          <w:numId w:val="42"/>
        </w:numPr>
        <w:spacing w:before="120"/>
        <w:rPr>
          <w:lang w:val="lv-LV"/>
        </w:rPr>
      </w:pPr>
      <w:r w:rsidRPr="00BF0DEB">
        <w:rPr>
          <w:lang w:val="lv-LV"/>
        </w:rPr>
        <w:lastRenderedPageBreak/>
        <w:t>Statusa reģistrs UCSRB – speciāls statusa reģistrs:</w:t>
      </w:r>
    </w:p>
    <w:p w:rsidR="005053E4" w:rsidRDefault="005053E4" w:rsidP="005053E4">
      <w:pPr>
        <w:keepNext/>
        <w:spacing w:before="120"/>
      </w:pPr>
      <w:r>
        <w:rPr>
          <w:noProof/>
        </w:rPr>
        <w:drawing>
          <wp:inline distT="0" distB="0" distL="0" distR="0" wp14:anchorId="09DC08B7" wp14:editId="594717D7">
            <wp:extent cx="55911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9" w:rsidRDefault="00BF0DEB" w:rsidP="005053E4">
      <w:pPr>
        <w:pStyle w:val="Caption"/>
        <w:jc w:val="center"/>
        <w:rPr>
          <w:color w:val="auto"/>
          <w:sz w:val="20"/>
          <w:szCs w:val="20"/>
          <w:lang w:val="lv-LV"/>
        </w:rPr>
      </w:pPr>
      <w:r>
        <w:rPr>
          <w:color w:val="auto"/>
          <w:sz w:val="20"/>
          <w:szCs w:val="20"/>
          <w:lang w:val="lv-LV"/>
        </w:rPr>
        <w:t>4</w:t>
      </w:r>
      <w:r w:rsidR="005053E4" w:rsidRPr="005053E4">
        <w:rPr>
          <w:color w:val="auto"/>
          <w:sz w:val="20"/>
          <w:szCs w:val="20"/>
          <w:lang w:val="lv-LV"/>
        </w:rPr>
        <w:t>. attēls Statusa reģistrs UCSRB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RXCIEn</w:t>
      </w:r>
      <w:proofErr w:type="spellEnd"/>
      <w:r w:rsidRPr="00C13BE9">
        <w:rPr>
          <w:lang w:val="lv-LV"/>
        </w:rPr>
        <w:t xml:space="preserve"> – ierakstot 1 aktivizē pārtraukumu uz datu saņemšanas pabeigšanu;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TXCIEn</w:t>
      </w:r>
      <w:proofErr w:type="spellEnd"/>
      <w:r w:rsidRPr="00C13BE9">
        <w:rPr>
          <w:lang w:val="lv-LV"/>
        </w:rPr>
        <w:t xml:space="preserve"> – ierakstot 1 aktivizē pārtraukumus uz datu sūtīšana pabeigšanu;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UDRIEn</w:t>
      </w:r>
      <w:proofErr w:type="spellEnd"/>
      <w:r w:rsidRPr="00C13BE9">
        <w:rPr>
          <w:lang w:val="lv-LV"/>
        </w:rPr>
        <w:t xml:space="preserve"> – ierakstot 1 aktivizē pārtraukumus uz datu reģistra iztukšošanu;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RXENn</w:t>
      </w:r>
      <w:proofErr w:type="spellEnd"/>
      <w:r w:rsidRPr="00C13BE9">
        <w:rPr>
          <w:lang w:val="lv-LV"/>
        </w:rPr>
        <w:t xml:space="preserve"> – ierakstot 1 aktivizē </w:t>
      </w:r>
      <w:proofErr w:type="spellStart"/>
      <w:r w:rsidRPr="00C13BE9">
        <w:rPr>
          <w:lang w:val="lv-LV"/>
        </w:rPr>
        <w:t>USARTn</w:t>
      </w:r>
      <w:proofErr w:type="spellEnd"/>
      <w:r w:rsidRPr="00C13BE9">
        <w:rPr>
          <w:lang w:val="lv-LV"/>
        </w:rPr>
        <w:t xml:space="preserve"> uztvērēju;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TXENn</w:t>
      </w:r>
      <w:proofErr w:type="spellEnd"/>
      <w:r w:rsidRPr="00C13BE9">
        <w:rPr>
          <w:lang w:val="lv-LV"/>
        </w:rPr>
        <w:t xml:space="preserve"> – ierakstot 1 aktivizē </w:t>
      </w:r>
      <w:proofErr w:type="spellStart"/>
      <w:r w:rsidRPr="00C13BE9">
        <w:rPr>
          <w:lang w:val="lv-LV"/>
        </w:rPr>
        <w:t>USARTn</w:t>
      </w:r>
      <w:proofErr w:type="spellEnd"/>
      <w:r w:rsidRPr="00C13BE9">
        <w:rPr>
          <w:lang w:val="lv-LV"/>
        </w:rPr>
        <w:t xml:space="preserve"> raidītāju;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r w:rsidRPr="00C13BE9">
        <w:rPr>
          <w:lang w:val="lv-LV"/>
        </w:rPr>
        <w:t>UCSZn2 – uzstāda datu bitu daudzumu freimā;</w:t>
      </w:r>
    </w:p>
    <w:p w:rsidR="00831077" w:rsidRPr="00C13BE9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r w:rsidRPr="00C13BE9">
        <w:rPr>
          <w:lang w:val="lv-LV"/>
        </w:rPr>
        <w:t>RXB8n – šeit tiek saglabāts saņemtais 9. datu bits;</w:t>
      </w:r>
    </w:p>
    <w:p w:rsidR="005053E4" w:rsidRDefault="00831077" w:rsidP="00C13BE9">
      <w:pPr>
        <w:pStyle w:val="ListParagraph"/>
        <w:numPr>
          <w:ilvl w:val="0"/>
          <w:numId w:val="43"/>
        </w:numPr>
        <w:spacing w:before="120"/>
        <w:ind w:left="1423" w:hanging="357"/>
        <w:contextualSpacing w:val="0"/>
        <w:rPr>
          <w:lang w:val="lv-LV"/>
        </w:rPr>
      </w:pPr>
      <w:r w:rsidRPr="00C13BE9">
        <w:rPr>
          <w:lang w:val="lv-LV"/>
        </w:rPr>
        <w:t>TXB8n – šeit tiek saglabāts nosūtītais 9. datu bits;</w:t>
      </w:r>
    </w:p>
    <w:p w:rsidR="00C13BE9" w:rsidRDefault="00C13BE9" w:rsidP="00C13BE9">
      <w:pPr>
        <w:pStyle w:val="ListParagraph"/>
        <w:numPr>
          <w:ilvl w:val="0"/>
          <w:numId w:val="42"/>
        </w:numPr>
        <w:spacing w:before="120"/>
        <w:ind w:left="1066" w:hanging="357"/>
        <w:contextualSpacing w:val="0"/>
        <w:rPr>
          <w:lang w:val="lv-LV"/>
        </w:rPr>
      </w:pPr>
      <w:r w:rsidRPr="00C13BE9">
        <w:rPr>
          <w:lang w:val="lv-LV"/>
        </w:rPr>
        <w:t>Statusa reģistrs UCSRC – speciāls statusa reģistrs:</w:t>
      </w:r>
    </w:p>
    <w:p w:rsidR="00C13BE9" w:rsidRPr="00C13BE9" w:rsidRDefault="00C13BE9" w:rsidP="00C13BE9">
      <w:pPr>
        <w:spacing w:before="120"/>
        <w:rPr>
          <w:lang w:val="lv-LV"/>
        </w:rPr>
      </w:pPr>
    </w:p>
    <w:p w:rsidR="00C13BE9" w:rsidRDefault="00C13BE9" w:rsidP="005B7EAA">
      <w:pPr>
        <w:jc w:val="center"/>
      </w:pPr>
      <w:r>
        <w:rPr>
          <w:noProof/>
        </w:rPr>
        <w:drawing>
          <wp:inline distT="0" distB="0" distL="0" distR="0" wp14:anchorId="58AEDBDE" wp14:editId="4735C5E0">
            <wp:extent cx="5629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9" w:rsidRDefault="00C13BE9" w:rsidP="00C13BE9">
      <w:pPr>
        <w:pStyle w:val="Caption"/>
        <w:jc w:val="center"/>
        <w:rPr>
          <w:color w:val="auto"/>
          <w:sz w:val="20"/>
          <w:szCs w:val="20"/>
          <w:lang w:val="lv-LV"/>
        </w:rPr>
      </w:pPr>
      <w:r w:rsidRPr="00C13BE9">
        <w:rPr>
          <w:color w:val="auto"/>
          <w:sz w:val="20"/>
          <w:szCs w:val="20"/>
          <w:lang w:val="lv-LV"/>
        </w:rPr>
        <w:t>5. attēls Statusa reģistrs UCSRC</w:t>
      </w:r>
    </w:p>
    <w:p w:rsidR="00C13BE9" w:rsidRPr="00C13BE9" w:rsidRDefault="00C13BE9" w:rsidP="00C13BE9">
      <w:pPr>
        <w:pStyle w:val="ListParagraph"/>
        <w:numPr>
          <w:ilvl w:val="0"/>
          <w:numId w:val="44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UMSELn</w:t>
      </w:r>
      <w:proofErr w:type="spellEnd"/>
      <w:r w:rsidRPr="00C13BE9">
        <w:rPr>
          <w:lang w:val="lv-LV"/>
        </w:rPr>
        <w:t xml:space="preserve"> – uzstāda sinhrono (1) vai asinhrono (0) USART moduļa režīmu;</w:t>
      </w:r>
    </w:p>
    <w:p w:rsidR="00C13BE9" w:rsidRPr="00C13BE9" w:rsidRDefault="00C13BE9" w:rsidP="00C13BE9">
      <w:pPr>
        <w:pStyle w:val="ListParagraph"/>
        <w:numPr>
          <w:ilvl w:val="0"/>
          <w:numId w:val="44"/>
        </w:numPr>
        <w:spacing w:before="120"/>
        <w:ind w:left="1423" w:hanging="357"/>
        <w:contextualSpacing w:val="0"/>
        <w:rPr>
          <w:lang w:val="lv-LV"/>
        </w:rPr>
      </w:pPr>
      <w:r w:rsidRPr="00C13BE9">
        <w:rPr>
          <w:lang w:val="lv-LV"/>
        </w:rPr>
        <w:t>UPMn1:0 – uzstāda un aktivizē paritātes izskaitļošanu un pārbaudīšanu;</w:t>
      </w:r>
    </w:p>
    <w:p w:rsidR="00C13BE9" w:rsidRDefault="00C13BE9" w:rsidP="00C13BE9">
      <w:pPr>
        <w:pStyle w:val="ListParagraph"/>
        <w:numPr>
          <w:ilvl w:val="0"/>
          <w:numId w:val="44"/>
        </w:numPr>
        <w:spacing w:before="120"/>
        <w:ind w:left="1423" w:hanging="357"/>
        <w:contextualSpacing w:val="0"/>
        <w:rPr>
          <w:lang w:val="lv-LV"/>
        </w:rPr>
      </w:pPr>
      <w:proofErr w:type="spellStart"/>
      <w:r w:rsidRPr="00C13BE9">
        <w:rPr>
          <w:lang w:val="lv-LV"/>
        </w:rPr>
        <w:t>USBSn</w:t>
      </w:r>
      <w:proofErr w:type="spellEnd"/>
      <w:r w:rsidRPr="00C13BE9">
        <w:rPr>
          <w:lang w:val="lv-LV"/>
        </w:rPr>
        <w:t xml:space="preserve"> – uzstāda stop bitu skaitu:</w:t>
      </w:r>
    </w:p>
    <w:p w:rsidR="00C13BE9" w:rsidRDefault="00C13BE9" w:rsidP="00C13BE9">
      <w:pPr>
        <w:spacing w:before="120"/>
        <w:rPr>
          <w:lang w:val="lv-LV"/>
        </w:rPr>
      </w:pPr>
      <w:r>
        <w:rPr>
          <w:noProof/>
        </w:rPr>
        <w:drawing>
          <wp:inline distT="0" distB="0" distL="0" distR="0" wp14:anchorId="27841A62" wp14:editId="11F4DF58">
            <wp:extent cx="594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9" w:rsidRDefault="00C13BE9" w:rsidP="00C13BE9">
      <w:pPr>
        <w:pStyle w:val="ListParagraph"/>
        <w:numPr>
          <w:ilvl w:val="0"/>
          <w:numId w:val="46"/>
        </w:numPr>
        <w:spacing w:before="120"/>
        <w:rPr>
          <w:lang w:val="lv-LV"/>
        </w:rPr>
      </w:pPr>
      <w:r w:rsidRPr="00C13BE9">
        <w:rPr>
          <w:lang w:val="lv-LV"/>
        </w:rPr>
        <w:t>UCSZN1:0 – uzstāda datu bitu daudzumu:</w:t>
      </w:r>
    </w:p>
    <w:p w:rsidR="00C13BE9" w:rsidRDefault="00C13BE9" w:rsidP="00C13BE9">
      <w:pPr>
        <w:spacing w:before="120"/>
        <w:rPr>
          <w:lang w:val="lv-LV"/>
        </w:rPr>
      </w:pPr>
      <w:bookmarkStart w:id="6" w:name="_GoBack"/>
      <w:r>
        <w:rPr>
          <w:noProof/>
        </w:rPr>
        <w:drawing>
          <wp:inline distT="0" distB="0" distL="0" distR="0" wp14:anchorId="7A290037" wp14:editId="11FA489A">
            <wp:extent cx="5939440" cy="21717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:rsidR="00C13BE9" w:rsidRPr="009D3918" w:rsidRDefault="00C13BE9" w:rsidP="009D3918">
      <w:pPr>
        <w:pStyle w:val="ListParagraph"/>
        <w:numPr>
          <w:ilvl w:val="0"/>
          <w:numId w:val="46"/>
        </w:numPr>
        <w:spacing w:before="120"/>
        <w:rPr>
          <w:lang w:val="lv-LV"/>
        </w:rPr>
      </w:pPr>
      <w:proofErr w:type="spellStart"/>
      <w:r w:rsidRPr="009D3918">
        <w:rPr>
          <w:lang w:val="lv-LV"/>
        </w:rPr>
        <w:t>UCPOLn</w:t>
      </w:r>
      <w:proofErr w:type="spellEnd"/>
      <w:r w:rsidRPr="009D3918">
        <w:rPr>
          <w:lang w:val="lv-LV"/>
        </w:rPr>
        <w:t xml:space="preserve"> – izmanto tikai sinhronajā režīmā, uzstāda attiecību starp datu izvades izmaiņām un datu ievades izmaiņām signālā un sinhronajās taktīs;</w:t>
      </w:r>
    </w:p>
    <w:p w:rsidR="00441DAB" w:rsidRDefault="00896CB7" w:rsidP="00441DAB">
      <w:pPr>
        <w:ind w:firstLine="708"/>
        <w:contextualSpacing/>
        <w:jc w:val="both"/>
        <w:rPr>
          <w:lang w:val="lv-LV"/>
        </w:rPr>
      </w:pPr>
      <w:r w:rsidRPr="00896CB7">
        <w:rPr>
          <w:lang w:val="lv-LV"/>
        </w:rPr>
        <w:lastRenderedPageBreak/>
        <w:t>USART datu pārraides reģistrs (UBRR) un atpakaļ skaitītājs ir savienots tā ka tas</w:t>
      </w:r>
      <w:r>
        <w:rPr>
          <w:lang w:val="lv-LV"/>
        </w:rPr>
        <w:t xml:space="preserve"> </w:t>
      </w:r>
      <w:r w:rsidRPr="00896CB7">
        <w:rPr>
          <w:lang w:val="lv-LV"/>
        </w:rPr>
        <w:t>funkcionē kā programmējams pirms dalītājs, jeb da</w:t>
      </w:r>
      <w:r>
        <w:rPr>
          <w:lang w:val="lv-LV"/>
        </w:rPr>
        <w:t xml:space="preserve">tu pārraides ātruma ģenerators. </w:t>
      </w:r>
      <w:r w:rsidRPr="00896CB7">
        <w:rPr>
          <w:lang w:val="lv-LV"/>
        </w:rPr>
        <w:t>Atpakaļ-skaitītājs, kurš darbojas izmantojot sistēmas pulks</w:t>
      </w:r>
      <w:r>
        <w:rPr>
          <w:lang w:val="lv-LV"/>
        </w:rPr>
        <w:t>teni (</w:t>
      </w:r>
      <w:proofErr w:type="spellStart"/>
      <w:r>
        <w:rPr>
          <w:lang w:val="lv-LV"/>
        </w:rPr>
        <w:t>fosc</w:t>
      </w:r>
      <w:proofErr w:type="spellEnd"/>
      <w:r>
        <w:rPr>
          <w:lang w:val="lv-LV"/>
        </w:rPr>
        <w:t xml:space="preserve">), tiek piepildīts ar </w:t>
      </w:r>
      <w:r w:rsidRPr="00896CB7">
        <w:rPr>
          <w:lang w:val="lv-LV"/>
        </w:rPr>
        <w:t>UBRR vērtību katru reizi kad skaitītājs saskaita atpakaļ</w:t>
      </w:r>
      <w:r>
        <w:rPr>
          <w:lang w:val="lv-LV"/>
        </w:rPr>
        <w:t xml:space="preserve"> līdz nullei. Šis pulkstenis ir </w:t>
      </w:r>
      <w:r w:rsidRPr="00896CB7">
        <w:rPr>
          <w:lang w:val="lv-LV"/>
        </w:rPr>
        <w:t>datu pārraides ģeneratora pulksteņa izvads. Raidītāj</w:t>
      </w:r>
      <w:r>
        <w:rPr>
          <w:lang w:val="lv-LV"/>
        </w:rPr>
        <w:t xml:space="preserve">s dala datu pārraides pulksteņa </w:t>
      </w:r>
      <w:r w:rsidRPr="00896CB7">
        <w:rPr>
          <w:lang w:val="lv-LV"/>
        </w:rPr>
        <w:t>izvadi ar 2, 8, vai 16 atkarībā no izvēlētā režīma.</w:t>
      </w:r>
    </w:p>
    <w:p w:rsidR="00441DAB" w:rsidRDefault="00441DAB" w:rsidP="00393E2F">
      <w:pPr>
        <w:spacing w:before="120" w:after="120"/>
        <w:jc w:val="both"/>
        <w:rPr>
          <w:lang w:val="lv-LV"/>
        </w:rPr>
      </w:pPr>
      <w:r>
        <w:rPr>
          <w:noProof/>
        </w:rPr>
        <w:drawing>
          <wp:inline distT="0" distB="0" distL="0" distR="0">
            <wp:extent cx="5940425" cy="2244769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AB" w:rsidRPr="00441DAB" w:rsidRDefault="00441DAB" w:rsidP="00441DAB">
      <w:pPr>
        <w:spacing w:before="120"/>
        <w:contextualSpacing/>
        <w:jc w:val="both"/>
        <w:rPr>
          <w:lang w:val="lv-LV"/>
        </w:rPr>
      </w:pPr>
      <w:r w:rsidRPr="00441DAB">
        <w:rPr>
          <w:lang w:val="lv-LV"/>
        </w:rPr>
        <w:t xml:space="preserve">BAUD – Datu pārraides ātrums (biti sekundē, </w:t>
      </w:r>
      <w:proofErr w:type="spellStart"/>
      <w:r w:rsidRPr="00441DAB">
        <w:rPr>
          <w:lang w:val="lv-LV"/>
        </w:rPr>
        <w:t>bps</w:t>
      </w:r>
      <w:proofErr w:type="spellEnd"/>
      <w:r w:rsidRPr="00441DAB">
        <w:rPr>
          <w:lang w:val="lv-LV"/>
        </w:rPr>
        <w:t>)</w:t>
      </w:r>
    </w:p>
    <w:p w:rsidR="00441DAB" w:rsidRPr="00441DAB" w:rsidRDefault="00441DAB" w:rsidP="00441DAB">
      <w:pPr>
        <w:spacing w:before="120"/>
        <w:contextualSpacing/>
        <w:jc w:val="both"/>
        <w:rPr>
          <w:lang w:val="lv-LV"/>
        </w:rPr>
      </w:pPr>
      <w:proofErr w:type="spellStart"/>
      <w:r w:rsidRPr="00441DAB">
        <w:rPr>
          <w:lang w:val="lv-LV"/>
        </w:rPr>
        <w:t>f</w:t>
      </w:r>
      <w:r w:rsidRPr="00441DAB">
        <w:rPr>
          <w:vertAlign w:val="subscript"/>
          <w:lang w:val="lv-LV"/>
        </w:rPr>
        <w:t>osc</w:t>
      </w:r>
      <w:proofErr w:type="spellEnd"/>
      <w:r w:rsidRPr="00441DAB">
        <w:rPr>
          <w:vertAlign w:val="subscript"/>
          <w:lang w:val="lv-LV"/>
        </w:rPr>
        <w:t xml:space="preserve"> </w:t>
      </w:r>
      <w:r w:rsidRPr="00441DAB">
        <w:rPr>
          <w:lang w:val="lv-LV"/>
        </w:rPr>
        <w:t>– sistēmas oscilatora takts frekvence.</w:t>
      </w:r>
    </w:p>
    <w:p w:rsidR="00441DAB" w:rsidRDefault="00441DAB" w:rsidP="00441DAB">
      <w:pPr>
        <w:spacing w:before="120"/>
        <w:contextualSpacing/>
        <w:jc w:val="both"/>
        <w:rPr>
          <w:lang w:val="lv-LV"/>
        </w:rPr>
      </w:pPr>
      <w:r w:rsidRPr="00441DAB">
        <w:rPr>
          <w:lang w:val="lv-LV"/>
        </w:rPr>
        <w:t>UBRR – UBRRH un UBRRL saturs</w:t>
      </w:r>
    </w:p>
    <w:p w:rsidR="00441DAB" w:rsidRDefault="00441DAB" w:rsidP="005C7E4F">
      <w:pPr>
        <w:spacing w:before="120" w:after="120"/>
        <w:jc w:val="center"/>
        <w:rPr>
          <w:b/>
          <w:sz w:val="28"/>
          <w:szCs w:val="28"/>
          <w:lang w:val="lv-LV"/>
        </w:rPr>
      </w:pPr>
      <w:r w:rsidRPr="00441DAB">
        <w:rPr>
          <w:b/>
          <w:sz w:val="28"/>
          <w:szCs w:val="28"/>
          <w:lang w:val="lv-LV"/>
        </w:rPr>
        <w:t>USART datu sūtītājs</w:t>
      </w:r>
    </w:p>
    <w:p w:rsidR="008439C8" w:rsidRPr="008439C8" w:rsidRDefault="008439C8" w:rsidP="00427AE4">
      <w:pPr>
        <w:ind w:firstLine="708"/>
        <w:jc w:val="both"/>
        <w:rPr>
          <w:lang w:val="lv-LV"/>
        </w:rPr>
      </w:pPr>
      <w:r w:rsidRPr="008439C8">
        <w:rPr>
          <w:lang w:val="lv-LV"/>
        </w:rPr>
        <w:t>USART datu pārraidītājs tiek ieslēgts</w:t>
      </w:r>
      <w:r>
        <w:rPr>
          <w:lang w:val="lv-LV"/>
        </w:rPr>
        <w:t>,</w:t>
      </w:r>
      <w:r w:rsidRPr="008439C8">
        <w:rPr>
          <w:lang w:val="lv-LV"/>
        </w:rPr>
        <w:t xml:space="preserve"> iestatot p</w:t>
      </w:r>
      <w:r>
        <w:rPr>
          <w:lang w:val="lv-LV"/>
        </w:rPr>
        <w:t xml:space="preserve">ārraides atļaušanas (TXEN) bitu </w:t>
      </w:r>
      <w:r w:rsidRPr="008439C8">
        <w:rPr>
          <w:lang w:val="lv-LV"/>
        </w:rPr>
        <w:t xml:space="preserve">UCSRB reģistrā. Kad pārraidītājs ir ieslēgts, </w:t>
      </w:r>
      <w:proofErr w:type="spellStart"/>
      <w:r w:rsidRPr="008439C8">
        <w:rPr>
          <w:lang w:val="lv-LV"/>
        </w:rPr>
        <w:t>TxD</w:t>
      </w:r>
      <w:proofErr w:type="spellEnd"/>
      <w:r w:rsidRPr="008439C8">
        <w:rPr>
          <w:lang w:val="lv-LV"/>
        </w:rPr>
        <w:t xml:space="preserve"> pina p</w:t>
      </w:r>
      <w:r>
        <w:rPr>
          <w:lang w:val="lv-LV"/>
        </w:rPr>
        <w:t xml:space="preserve">orta darbība tiek pārvaldīta ar </w:t>
      </w:r>
      <w:r w:rsidRPr="008439C8">
        <w:rPr>
          <w:lang w:val="lv-LV"/>
        </w:rPr>
        <w:t>USART</w:t>
      </w:r>
      <w:proofErr w:type="gramStart"/>
      <w:r w:rsidRPr="008439C8">
        <w:rPr>
          <w:lang w:val="lv-LV"/>
        </w:rPr>
        <w:t xml:space="preserve"> un</w:t>
      </w:r>
      <w:proofErr w:type="gramEnd"/>
      <w:r w:rsidRPr="008439C8">
        <w:rPr>
          <w:lang w:val="lv-LV"/>
        </w:rPr>
        <w:t xml:space="preserve"> tiek nodota funkcijai kā pārraidītāja seriāl</w:t>
      </w:r>
      <w:r>
        <w:rPr>
          <w:lang w:val="lv-LV"/>
        </w:rPr>
        <w:t xml:space="preserve">ā izeja. Datu pārraides ātrums, </w:t>
      </w:r>
      <w:r w:rsidRPr="008439C8">
        <w:rPr>
          <w:lang w:val="lv-LV"/>
        </w:rPr>
        <w:t>darbošanās režīms</w:t>
      </w:r>
      <w:proofErr w:type="gramStart"/>
      <w:r w:rsidRPr="008439C8">
        <w:rPr>
          <w:lang w:val="lv-LV"/>
        </w:rPr>
        <w:t xml:space="preserve"> kā arī</w:t>
      </w:r>
      <w:proofErr w:type="gramEnd"/>
      <w:r w:rsidRPr="008439C8">
        <w:rPr>
          <w:lang w:val="lv-LV"/>
        </w:rPr>
        <w:t xml:space="preserve"> freima formāts ir jāuzstā</w:t>
      </w:r>
      <w:r>
        <w:rPr>
          <w:lang w:val="lv-LV"/>
        </w:rPr>
        <w:t xml:space="preserve">da pirms pārraides. Ja sinhronā </w:t>
      </w:r>
      <w:r w:rsidRPr="008439C8">
        <w:rPr>
          <w:lang w:val="lv-LV"/>
        </w:rPr>
        <w:t>pārraide netiek izmantota, takts uz XCK pina tiks pārtve</w:t>
      </w:r>
      <w:r>
        <w:rPr>
          <w:lang w:val="lv-LV"/>
        </w:rPr>
        <w:t xml:space="preserve">rta un tiks izmantots pārraides </w:t>
      </w:r>
      <w:r w:rsidRPr="008439C8">
        <w:rPr>
          <w:lang w:val="lv-LV"/>
        </w:rPr>
        <w:t>taktētājs.</w:t>
      </w:r>
    </w:p>
    <w:p w:rsidR="008439C8" w:rsidRPr="008439C8" w:rsidRDefault="008439C8" w:rsidP="00427AE4">
      <w:pPr>
        <w:ind w:firstLine="708"/>
        <w:jc w:val="both"/>
        <w:rPr>
          <w:lang w:val="lv-LV"/>
        </w:rPr>
      </w:pPr>
      <w:r w:rsidRPr="008439C8">
        <w:rPr>
          <w:lang w:val="lv-LV"/>
        </w:rPr>
        <w:t>Datu pārraide tiek uzsākta</w:t>
      </w:r>
      <w:r>
        <w:rPr>
          <w:lang w:val="lv-LV"/>
        </w:rPr>
        <w:t>,</w:t>
      </w:r>
      <w:r w:rsidRPr="008439C8">
        <w:rPr>
          <w:lang w:val="lv-LV"/>
        </w:rPr>
        <w:t xml:space="preserve"> ielādējot pārraides </w:t>
      </w:r>
      <w:r>
        <w:rPr>
          <w:lang w:val="lv-LV"/>
        </w:rPr>
        <w:t xml:space="preserve">buferī pārraidei domātos datus. </w:t>
      </w:r>
      <w:r w:rsidRPr="008439C8">
        <w:rPr>
          <w:lang w:val="lv-LV"/>
        </w:rPr>
        <w:t>CPU var ielādēt datus pārraides buferī</w:t>
      </w:r>
      <w:r>
        <w:rPr>
          <w:lang w:val="lv-LV"/>
        </w:rPr>
        <w:t>,</w:t>
      </w:r>
      <w:r w:rsidRPr="008439C8">
        <w:rPr>
          <w:lang w:val="lv-LV"/>
        </w:rPr>
        <w:t xml:space="preserve"> ierakstot</w:t>
      </w:r>
      <w:r>
        <w:rPr>
          <w:lang w:val="lv-LV"/>
        </w:rPr>
        <w:t xml:space="preserve"> UDR reģistrā I/O vietu. Buferī </w:t>
      </w:r>
      <w:r w:rsidRPr="008439C8">
        <w:rPr>
          <w:lang w:val="lv-LV"/>
        </w:rPr>
        <w:t>ievietotie dati no pārraides bufera tiek pārvietoti uz pārbīdes reģistru, kad pārraides</w:t>
      </w:r>
      <w:r w:rsidR="00E4167A">
        <w:rPr>
          <w:lang w:val="lv-LV"/>
        </w:rPr>
        <w:t xml:space="preserve"> </w:t>
      </w:r>
      <w:r w:rsidRPr="008439C8">
        <w:rPr>
          <w:lang w:val="lv-LV"/>
        </w:rPr>
        <w:t>reģistrs ir gatavs jauna freima sūtīšanai. Pārbīdes reģistrā ielādē jaunus datus, kad ta</w:t>
      </w:r>
      <w:r w:rsidR="00E4167A">
        <w:rPr>
          <w:lang w:val="lv-LV"/>
        </w:rPr>
        <w:t xml:space="preserve">s </w:t>
      </w:r>
      <w:r w:rsidRPr="008439C8">
        <w:rPr>
          <w:lang w:val="lv-LV"/>
        </w:rPr>
        <w:t>ir bezdarbības režīmā (nav izejošu sūtījumu), va</w:t>
      </w:r>
      <w:r w:rsidR="00E4167A">
        <w:rPr>
          <w:lang w:val="lv-LV"/>
        </w:rPr>
        <w:t xml:space="preserve">i tūlīt pēc pēdējā stop bita no </w:t>
      </w:r>
      <w:r w:rsidRPr="008439C8">
        <w:rPr>
          <w:lang w:val="lv-LV"/>
        </w:rPr>
        <w:t>iepriekšējā freima pārraides. Kad pārbīdes reģistrs ti</w:t>
      </w:r>
      <w:r w:rsidR="00E4167A">
        <w:rPr>
          <w:lang w:val="lv-LV"/>
        </w:rPr>
        <w:t xml:space="preserve">ek pielādēts ar jauniem datiem, </w:t>
      </w:r>
      <w:r w:rsidRPr="008439C8">
        <w:rPr>
          <w:lang w:val="lv-LV"/>
        </w:rPr>
        <w:t>tas pārraidīs vienu pilnu freimu reģistrā norādītajā pārraides ātrumā.</w:t>
      </w:r>
    </w:p>
    <w:p w:rsidR="008439C8" w:rsidRPr="008439C8" w:rsidRDefault="008439C8" w:rsidP="00427AE4">
      <w:pPr>
        <w:ind w:firstLine="708"/>
        <w:jc w:val="both"/>
        <w:rPr>
          <w:lang w:val="lv-LV"/>
        </w:rPr>
      </w:pPr>
      <w:r w:rsidRPr="008439C8">
        <w:rPr>
          <w:lang w:val="lv-LV"/>
        </w:rPr>
        <w:t>USART freima formāts tiek uzstādīts UCSRB un UCSRC izmantojot UCSZ2:0,</w:t>
      </w:r>
      <w:r>
        <w:rPr>
          <w:lang w:val="lv-LV"/>
        </w:rPr>
        <w:t xml:space="preserve"> </w:t>
      </w:r>
      <w:r w:rsidRPr="008439C8">
        <w:rPr>
          <w:lang w:val="lv-LV"/>
        </w:rPr>
        <w:t>UPM1:0 un USBS bitus. Saņēmējs un sūtīt</w:t>
      </w:r>
      <w:r>
        <w:rPr>
          <w:lang w:val="lv-LV"/>
        </w:rPr>
        <w:t xml:space="preserve">ājs izmanto vienus un tos pašus </w:t>
      </w:r>
      <w:r w:rsidRPr="008439C8">
        <w:rPr>
          <w:lang w:val="lv-LV"/>
        </w:rPr>
        <w:t>uzstādījumus. Izmainot uzstādījumus jebkuram</w:t>
      </w:r>
      <w:r>
        <w:rPr>
          <w:lang w:val="lv-LV"/>
        </w:rPr>
        <w:t xml:space="preserve"> no šiem bitiem, tiks pārtraukta </w:t>
      </w:r>
      <w:r w:rsidRPr="008439C8">
        <w:rPr>
          <w:lang w:val="lv-LV"/>
        </w:rPr>
        <w:t>notiekošā komunikācija starp saņēmēju un sūtītāju.</w:t>
      </w:r>
    </w:p>
    <w:p w:rsidR="00E4167A" w:rsidRDefault="008439C8" w:rsidP="00427AE4">
      <w:pPr>
        <w:ind w:firstLine="708"/>
        <w:jc w:val="both"/>
        <w:rPr>
          <w:lang w:val="lv-LV"/>
        </w:rPr>
      </w:pPr>
      <w:r w:rsidRPr="008439C8">
        <w:rPr>
          <w:lang w:val="lv-LV"/>
        </w:rPr>
        <w:t>USART rakstzīmes izmēra(UCSZ2:0) bitiem tiek izvēlēts datu bitu skaits</w:t>
      </w:r>
      <w:r w:rsidR="00E4167A">
        <w:rPr>
          <w:lang w:val="lv-LV"/>
        </w:rPr>
        <w:t xml:space="preserve"> </w:t>
      </w:r>
      <w:r w:rsidRPr="008439C8">
        <w:rPr>
          <w:lang w:val="lv-LV"/>
        </w:rPr>
        <w:t xml:space="preserve">freimā. USART paritātes režīma (UPM1:0) biti ieslēdz </w:t>
      </w:r>
      <w:r w:rsidR="00E4167A">
        <w:rPr>
          <w:lang w:val="lv-LV"/>
        </w:rPr>
        <w:t xml:space="preserve">un iestāda paritātes bitu tipu. Izvēle starp to vai </w:t>
      </w:r>
      <w:r w:rsidRPr="008439C8">
        <w:rPr>
          <w:lang w:val="lv-LV"/>
        </w:rPr>
        <w:t>būs viens vai 2 stop biti tiek izda</w:t>
      </w:r>
      <w:r w:rsidR="00E4167A">
        <w:rPr>
          <w:lang w:val="lv-LV"/>
        </w:rPr>
        <w:t xml:space="preserve">rīta ar USART stop bita izvēles </w:t>
      </w:r>
      <w:r w:rsidRPr="008439C8">
        <w:rPr>
          <w:lang w:val="lv-LV"/>
        </w:rPr>
        <w:t>(USBS) bitu. Saņēmējs ignorē otro stop bitu. Freima k</w:t>
      </w:r>
      <w:r w:rsidR="00E4167A">
        <w:rPr>
          <w:lang w:val="lv-LV"/>
        </w:rPr>
        <w:t>ļūda (</w:t>
      </w:r>
      <w:proofErr w:type="spellStart"/>
      <w:r w:rsidR="00E4167A">
        <w:rPr>
          <w:lang w:val="lv-LV"/>
        </w:rPr>
        <w:t>Frame</w:t>
      </w:r>
      <w:proofErr w:type="spellEnd"/>
      <w:r w:rsidR="00E4167A">
        <w:rPr>
          <w:lang w:val="lv-LV"/>
        </w:rPr>
        <w:t xml:space="preserve"> </w:t>
      </w:r>
      <w:proofErr w:type="spellStart"/>
      <w:r w:rsidR="00E4167A">
        <w:rPr>
          <w:lang w:val="lv-LV"/>
        </w:rPr>
        <w:t>Error</w:t>
      </w:r>
      <w:proofErr w:type="spellEnd"/>
      <w:r w:rsidR="00E4167A">
        <w:rPr>
          <w:lang w:val="lv-LV"/>
        </w:rPr>
        <w:t xml:space="preserve">) tiks atklāta </w:t>
      </w:r>
      <w:r w:rsidRPr="008439C8">
        <w:rPr>
          <w:lang w:val="lv-LV"/>
        </w:rPr>
        <w:t>gadījumos, kad pirmais stop bits ir nulle.</w:t>
      </w:r>
    </w:p>
    <w:p w:rsidR="008439C8" w:rsidRPr="00E4167A" w:rsidRDefault="00E4167A" w:rsidP="00E4167A">
      <w:pPr>
        <w:spacing w:after="200" w:line="276" w:lineRule="auto"/>
        <w:rPr>
          <w:lang w:val="lv-LV"/>
        </w:rPr>
      </w:pPr>
      <w:r>
        <w:rPr>
          <w:lang w:val="lv-LV"/>
        </w:rPr>
        <w:br w:type="page"/>
      </w:r>
    </w:p>
    <w:p w:rsidR="008439C8" w:rsidRPr="008439C8" w:rsidRDefault="008439C8" w:rsidP="008439C8">
      <w:pPr>
        <w:spacing w:before="120" w:after="120"/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lastRenderedPageBreak/>
        <w:t>USART datu saņēmējs</w:t>
      </w:r>
    </w:p>
    <w:p w:rsidR="00441DAB" w:rsidRPr="00441DAB" w:rsidRDefault="00441DAB" w:rsidP="00427AE4">
      <w:pPr>
        <w:ind w:firstLine="708"/>
        <w:jc w:val="both"/>
        <w:rPr>
          <w:lang w:val="lv-LV"/>
        </w:rPr>
      </w:pPr>
      <w:r w:rsidRPr="00441DAB">
        <w:rPr>
          <w:lang w:val="lv-LV"/>
        </w:rPr>
        <w:t>USART saņēmējs tiek ieslēgts ierakstot s</w:t>
      </w:r>
      <w:r>
        <w:rPr>
          <w:lang w:val="lv-LV"/>
        </w:rPr>
        <w:t xml:space="preserve">aņēmēja ieslēgšanas (RXEN) bitu UCSRB reģistrā “1”. </w:t>
      </w:r>
      <w:r w:rsidRPr="00441DAB">
        <w:rPr>
          <w:lang w:val="lv-LV"/>
        </w:rPr>
        <w:t xml:space="preserve">Kad saņēmējs ir ieslēgts </w:t>
      </w:r>
      <w:r>
        <w:rPr>
          <w:lang w:val="lv-LV"/>
        </w:rPr>
        <w:t xml:space="preserve">normālā </w:t>
      </w:r>
      <w:proofErr w:type="spellStart"/>
      <w:r>
        <w:rPr>
          <w:lang w:val="lv-LV"/>
        </w:rPr>
        <w:t>RxD</w:t>
      </w:r>
      <w:proofErr w:type="spellEnd"/>
      <w:r>
        <w:rPr>
          <w:lang w:val="lv-LV"/>
        </w:rPr>
        <w:t xml:space="preserve"> pina operācija tiek </w:t>
      </w:r>
      <w:r w:rsidRPr="00441DAB">
        <w:rPr>
          <w:lang w:val="lv-LV"/>
        </w:rPr>
        <w:t>pārrakstīta USART</w:t>
      </w:r>
      <w:proofErr w:type="gramStart"/>
      <w:r w:rsidRPr="00441DAB">
        <w:rPr>
          <w:lang w:val="lv-LV"/>
        </w:rPr>
        <w:t xml:space="preserve"> un</w:t>
      </w:r>
      <w:proofErr w:type="gramEnd"/>
      <w:r w:rsidRPr="00441DAB">
        <w:rPr>
          <w:lang w:val="lv-LV"/>
        </w:rPr>
        <w:t xml:space="preserve"> tiek iedota funkcija, </w:t>
      </w:r>
      <w:r>
        <w:rPr>
          <w:lang w:val="lv-LV"/>
        </w:rPr>
        <w:t xml:space="preserve">kā saņēmēja seriālā ieeja. Datu </w:t>
      </w:r>
      <w:r w:rsidRPr="00441DAB">
        <w:rPr>
          <w:lang w:val="lv-LV"/>
        </w:rPr>
        <w:t>pārraidīšanas ātrumu un freima formātu uzstāda pir</w:t>
      </w:r>
      <w:r>
        <w:rPr>
          <w:lang w:val="lv-LV"/>
        </w:rPr>
        <w:t xml:space="preserve">ms jebkura seriālā saņemšana ir </w:t>
      </w:r>
      <w:r w:rsidRPr="00441DAB">
        <w:rPr>
          <w:lang w:val="lv-LV"/>
        </w:rPr>
        <w:t>pabeigta.</w:t>
      </w:r>
    </w:p>
    <w:p w:rsidR="00441DAB" w:rsidRDefault="00441DAB" w:rsidP="00427AE4">
      <w:pPr>
        <w:ind w:firstLine="708"/>
        <w:jc w:val="both"/>
        <w:rPr>
          <w:lang w:val="lv-LV"/>
        </w:rPr>
      </w:pPr>
      <w:r w:rsidRPr="00441DAB">
        <w:rPr>
          <w:lang w:val="lv-LV"/>
        </w:rPr>
        <w:t>Saņēmējs sāk datu saņemšanu, kad tiek saņemts pir</w:t>
      </w:r>
      <w:r>
        <w:rPr>
          <w:lang w:val="lv-LV"/>
        </w:rPr>
        <w:t xml:space="preserve">mais derīgais </w:t>
      </w:r>
      <w:proofErr w:type="spellStart"/>
      <w:r>
        <w:rPr>
          <w:lang w:val="lv-LV"/>
        </w:rPr>
        <w:t>start</w:t>
      </w:r>
      <w:proofErr w:type="spellEnd"/>
      <w:r>
        <w:rPr>
          <w:lang w:val="lv-LV"/>
        </w:rPr>
        <w:t xml:space="preserve"> bits. Katrs </w:t>
      </w:r>
      <w:r w:rsidRPr="00441DAB">
        <w:rPr>
          <w:lang w:val="lv-LV"/>
        </w:rPr>
        <w:t xml:space="preserve">bits, kurš seko pēc </w:t>
      </w:r>
      <w:proofErr w:type="spellStart"/>
      <w:r w:rsidRPr="00441DAB">
        <w:rPr>
          <w:lang w:val="lv-LV"/>
        </w:rPr>
        <w:t>start</w:t>
      </w:r>
      <w:proofErr w:type="spellEnd"/>
      <w:r w:rsidRPr="00441DAB">
        <w:rPr>
          <w:lang w:val="lv-LV"/>
        </w:rPr>
        <w:t xml:space="preserve"> bita tiek </w:t>
      </w:r>
      <w:proofErr w:type="spellStart"/>
      <w:r w:rsidRPr="00441DAB">
        <w:rPr>
          <w:lang w:val="lv-LV"/>
        </w:rPr>
        <w:t>samplēts</w:t>
      </w:r>
      <w:proofErr w:type="spellEnd"/>
      <w:r w:rsidRPr="00441DAB">
        <w:rPr>
          <w:lang w:val="lv-LV"/>
        </w:rPr>
        <w:t xml:space="preserve"> pēc datu p</w:t>
      </w:r>
      <w:r>
        <w:rPr>
          <w:lang w:val="lv-LV"/>
        </w:rPr>
        <w:t xml:space="preserve">ārsūtīšanas ātruma un pārbīdīts </w:t>
      </w:r>
      <w:r w:rsidRPr="00441DAB">
        <w:rPr>
          <w:lang w:val="lv-LV"/>
        </w:rPr>
        <w:t>uz saņēmēja pārbīdes reģistru, kamēr nav saņemts fre</w:t>
      </w:r>
      <w:r>
        <w:rPr>
          <w:lang w:val="lv-LV"/>
        </w:rPr>
        <w:t xml:space="preserve">ima pirmais stop bits. Nākošais </w:t>
      </w:r>
      <w:r w:rsidRPr="00441DAB">
        <w:rPr>
          <w:lang w:val="lv-LV"/>
        </w:rPr>
        <w:t>stop bits tiks ignorēts. Kad ir saņemts pirmais stop bits,</w:t>
      </w:r>
      <w:r>
        <w:rPr>
          <w:lang w:val="lv-LV"/>
        </w:rPr>
        <w:t xml:space="preserve"> tas nozīmē, kad viss freims ir </w:t>
      </w:r>
      <w:r w:rsidRPr="00441DAB">
        <w:rPr>
          <w:lang w:val="lv-LV"/>
        </w:rPr>
        <w:t>ievietots pārbīdes reģistrā, pārbīdes reģistra saturs tiek</w:t>
      </w:r>
      <w:r>
        <w:rPr>
          <w:lang w:val="lv-LV"/>
        </w:rPr>
        <w:t xml:space="preserve"> pārvietots uz saņēmēja buferi. </w:t>
      </w:r>
      <w:r w:rsidRPr="00441DAB">
        <w:rPr>
          <w:lang w:val="lv-LV"/>
        </w:rPr>
        <w:t>USART saņēmējam ir viens karogs, kas norāda saņ</w:t>
      </w:r>
      <w:r>
        <w:rPr>
          <w:lang w:val="lv-LV"/>
        </w:rPr>
        <w:t xml:space="preserve">ēmēja stāvokli. Datu saņemšanas </w:t>
      </w:r>
      <w:r w:rsidRPr="00441DAB">
        <w:rPr>
          <w:lang w:val="lv-LV"/>
        </w:rPr>
        <w:t>pabeigšanas (RXC) karogs norāda vai ir nenolasīti dati</w:t>
      </w:r>
      <w:r>
        <w:rPr>
          <w:lang w:val="lv-LV"/>
        </w:rPr>
        <w:t xml:space="preserve"> saņēmēja buferī. Šis karogs ir </w:t>
      </w:r>
      <w:r w:rsidRPr="00441DAB">
        <w:rPr>
          <w:lang w:val="lv-LV"/>
        </w:rPr>
        <w:t>“1”, kad nenolasīti dati ir saņēmēja buferī, un nulle, ka</w:t>
      </w:r>
      <w:r>
        <w:rPr>
          <w:lang w:val="lv-LV"/>
        </w:rPr>
        <w:t xml:space="preserve">d saņēmēja buferis ir tukšs. Ja </w:t>
      </w:r>
      <w:r w:rsidRPr="00441DAB">
        <w:rPr>
          <w:lang w:val="lv-LV"/>
        </w:rPr>
        <w:t>saņēmējs ir atslēgts (RXEN=0), saņēmēja buf</w:t>
      </w:r>
      <w:r>
        <w:rPr>
          <w:lang w:val="lv-LV"/>
        </w:rPr>
        <w:t xml:space="preserve">eris tiks nodzēsts un tātad RXC bits kļūs </w:t>
      </w:r>
      <w:r w:rsidRPr="00441DAB">
        <w:rPr>
          <w:lang w:val="lv-LV"/>
        </w:rPr>
        <w:t>par “0”.</w:t>
      </w:r>
    </w:p>
    <w:p w:rsidR="00441DAB" w:rsidRPr="00C13BE9" w:rsidRDefault="00441DAB" w:rsidP="000E4EEE">
      <w:pPr>
        <w:rPr>
          <w:lang w:val="lv-LV"/>
        </w:rPr>
      </w:pPr>
      <w:r>
        <w:rPr>
          <w:lang w:val="lv-LV"/>
        </w:rPr>
        <w:br w:type="page"/>
      </w:r>
    </w:p>
    <w:p w:rsidR="00FF7FB9" w:rsidRDefault="00FF7FB9" w:rsidP="00CD5E7C">
      <w:pPr>
        <w:pStyle w:val="Heading1"/>
        <w:spacing w:after="120"/>
        <w:ind w:left="714" w:hanging="357"/>
        <w:rPr>
          <w:lang w:val="lv-LV"/>
        </w:rPr>
      </w:pPr>
      <w:bookmarkStart w:id="7" w:name="_Toc343344573"/>
      <w:r w:rsidRPr="00FF7FB9">
        <w:rPr>
          <w:lang w:val="lv-LV"/>
        </w:rPr>
        <w:lastRenderedPageBreak/>
        <w:t>Secinājumi</w:t>
      </w:r>
      <w:bookmarkEnd w:id="7"/>
    </w:p>
    <w:p w:rsidR="006B68B5" w:rsidRDefault="003113AC" w:rsidP="007C7D25">
      <w:pPr>
        <w:ind w:firstLine="708"/>
        <w:jc w:val="both"/>
        <w:rPr>
          <w:lang w:val="lv-LV"/>
        </w:rPr>
      </w:pPr>
      <w:r>
        <w:rPr>
          <w:rFonts w:eastAsiaTheme="minorEastAsia"/>
          <w:lang w:val="lv-LV" w:eastAsia="ja-JP"/>
        </w:rPr>
        <w:t>Sestā</w:t>
      </w:r>
      <w:r w:rsidR="009E4EF4">
        <w:rPr>
          <w:rFonts w:eastAsiaTheme="minorEastAsia"/>
          <w:lang w:val="lv-LV" w:eastAsia="ja-JP"/>
        </w:rPr>
        <w:t xml:space="preserve"> </w:t>
      </w:r>
      <w:r w:rsidR="002368A0">
        <w:rPr>
          <w:rFonts w:eastAsiaTheme="minorEastAsia"/>
          <w:lang w:val="lv-LV" w:eastAsia="ja-JP"/>
        </w:rPr>
        <w:t xml:space="preserve">laboratorijas </w:t>
      </w:r>
      <w:r w:rsidR="007C7D25">
        <w:rPr>
          <w:lang w:val="lv-LV"/>
        </w:rPr>
        <w:t xml:space="preserve">darba gaitā </w:t>
      </w:r>
      <w:r w:rsidR="00FF7FB9">
        <w:rPr>
          <w:lang w:val="lv-LV"/>
        </w:rPr>
        <w:t>es iepazinos ar</w:t>
      </w:r>
      <w:r w:rsidR="00161DC2">
        <w:rPr>
          <w:lang w:val="lv-LV"/>
        </w:rPr>
        <w:t xml:space="preserve"> </w:t>
      </w:r>
      <w:proofErr w:type="spellStart"/>
      <w:r w:rsidR="00161DC2">
        <w:rPr>
          <w:lang w:val="lv-LV"/>
        </w:rPr>
        <w:t>mikrokontrollera</w:t>
      </w:r>
      <w:proofErr w:type="spellEnd"/>
      <w:r w:rsidR="00EB7528">
        <w:rPr>
          <w:lang w:val="lv-LV"/>
        </w:rPr>
        <w:t xml:space="preserve"> ATmega128</w:t>
      </w:r>
      <w:r w:rsidR="002368A0">
        <w:rPr>
          <w:lang w:val="lv-LV"/>
        </w:rPr>
        <w:t xml:space="preserve"> USART moduļa darbību</w:t>
      </w:r>
      <w:r w:rsidR="00EB7528">
        <w:rPr>
          <w:lang w:val="lv-LV"/>
        </w:rPr>
        <w:t>.</w:t>
      </w:r>
    </w:p>
    <w:p w:rsidR="0061029A" w:rsidRDefault="00571677" w:rsidP="0061029A">
      <w:pPr>
        <w:ind w:firstLine="708"/>
        <w:jc w:val="both"/>
        <w:rPr>
          <w:lang w:val="lv-LV"/>
        </w:rPr>
      </w:pPr>
      <w:r>
        <w:rPr>
          <w:lang w:val="lv-LV"/>
        </w:rPr>
        <w:t xml:space="preserve">Laboratorijas darba sākumā es nokonfigurēju programmu </w:t>
      </w:r>
      <w:proofErr w:type="spellStart"/>
      <w:r>
        <w:rPr>
          <w:lang w:val="lv-LV"/>
        </w:rPr>
        <w:t>PuTTY</w:t>
      </w:r>
      <w:proofErr w:type="spellEnd"/>
      <w:r>
        <w:rPr>
          <w:lang w:val="lv-LV"/>
        </w:rPr>
        <w:t xml:space="preserve"> komunikācijai ar ATmega128 </w:t>
      </w:r>
      <w:r w:rsidR="0056256A">
        <w:rPr>
          <w:lang w:val="lv-LV"/>
        </w:rPr>
        <w:t xml:space="preserve">caur COM portu </w:t>
      </w:r>
      <w:r>
        <w:rPr>
          <w:lang w:val="lv-LV"/>
        </w:rPr>
        <w:t xml:space="preserve">un uzrakstīju programmas kodu, kas </w:t>
      </w:r>
      <w:r w:rsidR="00D813B0">
        <w:rPr>
          <w:lang w:val="lv-LV"/>
        </w:rPr>
        <w:t>konfigurē U</w:t>
      </w:r>
      <w:r w:rsidR="00AB4B93">
        <w:rPr>
          <w:lang w:val="lv-LV"/>
        </w:rPr>
        <w:t>S</w:t>
      </w:r>
      <w:r w:rsidR="00D813B0">
        <w:rPr>
          <w:lang w:val="lv-LV"/>
        </w:rPr>
        <w:t>ART moduli</w:t>
      </w:r>
      <w:r w:rsidR="00ED3AFA">
        <w:rPr>
          <w:lang w:val="lv-LV"/>
        </w:rPr>
        <w:t xml:space="preserve"> datu sūtīšan</w:t>
      </w:r>
      <w:r w:rsidR="00D813B0">
        <w:rPr>
          <w:lang w:val="lv-LV"/>
        </w:rPr>
        <w:t>ai</w:t>
      </w:r>
      <w:r w:rsidR="00ED3AFA">
        <w:rPr>
          <w:lang w:val="lv-LV"/>
        </w:rPr>
        <w:t xml:space="preserve"> un </w:t>
      </w:r>
      <w:r w:rsidR="00D813B0">
        <w:rPr>
          <w:lang w:val="lv-LV"/>
        </w:rPr>
        <w:t>saņemšanai</w:t>
      </w:r>
      <w:r w:rsidR="00ED3AFA">
        <w:rPr>
          <w:lang w:val="lv-LV"/>
        </w:rPr>
        <w:t xml:space="preserve">. </w:t>
      </w:r>
      <w:r w:rsidR="0013226F">
        <w:rPr>
          <w:lang w:val="lv-LV"/>
        </w:rPr>
        <w:t xml:space="preserve">Koda piemēri bija atrodami ATmega128 aprakstā. </w:t>
      </w:r>
      <w:r w:rsidR="0061029A">
        <w:rPr>
          <w:lang w:val="lv-LV"/>
        </w:rPr>
        <w:t xml:space="preserve">Tad es papildināju programmas kodu, lai no </w:t>
      </w:r>
      <w:proofErr w:type="spellStart"/>
      <w:r w:rsidR="0061029A">
        <w:rPr>
          <w:lang w:val="lv-LV"/>
        </w:rPr>
        <w:t>Charon</w:t>
      </w:r>
      <w:proofErr w:type="spellEnd"/>
      <w:r w:rsidR="00761191">
        <w:rPr>
          <w:lang w:val="lv-LV"/>
        </w:rPr>
        <w:t xml:space="preserve"> </w:t>
      </w:r>
      <w:r w:rsidR="0061029A">
        <w:rPr>
          <w:lang w:val="lv-LV"/>
        </w:rPr>
        <w:t>II varētu pārsūtīt simbolu uz datoru.</w:t>
      </w:r>
      <w:r w:rsidR="00E22F78">
        <w:rPr>
          <w:lang w:val="lv-LV"/>
        </w:rPr>
        <w:t xml:space="preserve"> </w:t>
      </w:r>
      <w:r w:rsidR="00AE1D33">
        <w:rPr>
          <w:lang w:val="lv-LV"/>
        </w:rPr>
        <w:t>Izpildot pēdējo laboratorijas darba uzdevumu, es vēlreiz modificēju kodu, lai būtu iespējams s</w:t>
      </w:r>
      <w:r w:rsidR="00AE1D33" w:rsidRPr="00AE1D33">
        <w:rPr>
          <w:lang w:val="lv-LV"/>
        </w:rPr>
        <w:t>aņemt no datora kādu simbolu vai frāzi</w:t>
      </w:r>
      <w:r w:rsidR="00AE1D33">
        <w:rPr>
          <w:lang w:val="lv-LV"/>
        </w:rPr>
        <w:t xml:space="preserve"> un pārbaudīt to.</w:t>
      </w:r>
    </w:p>
    <w:p w:rsidR="00EE48D9" w:rsidRDefault="00EE48D9" w:rsidP="0061029A">
      <w:pPr>
        <w:ind w:firstLine="708"/>
        <w:jc w:val="both"/>
        <w:rPr>
          <w:lang w:val="lv-LV"/>
        </w:rPr>
      </w:pPr>
      <w:r>
        <w:rPr>
          <w:lang w:val="lv-LV"/>
        </w:rPr>
        <w:t xml:space="preserve">Šis laboratorijas darbs bija grūtāks nekā iepriekšējie, tomēr to bija interesanti izpildīt. Ar programmu </w:t>
      </w:r>
      <w:proofErr w:type="spellStart"/>
      <w:r>
        <w:rPr>
          <w:lang w:val="lv-LV"/>
        </w:rPr>
        <w:t>PuTTY</w:t>
      </w:r>
      <w:proofErr w:type="spellEnd"/>
      <w:r>
        <w:rPr>
          <w:lang w:val="lv-LV"/>
        </w:rPr>
        <w:t xml:space="preserve"> es jau </w:t>
      </w:r>
      <w:r w:rsidR="00A22D85">
        <w:rPr>
          <w:lang w:val="lv-LV"/>
        </w:rPr>
        <w:t>saskaros pirmajā kursā -</w:t>
      </w:r>
      <w:r>
        <w:rPr>
          <w:lang w:val="lv-LV"/>
        </w:rPr>
        <w:t xml:space="preserve"> </w:t>
      </w:r>
      <w:r w:rsidR="00A22D85">
        <w:rPr>
          <w:lang w:val="lv-LV"/>
        </w:rPr>
        <w:t>mācību</w:t>
      </w:r>
      <w:r>
        <w:rPr>
          <w:lang w:val="lv-LV"/>
        </w:rPr>
        <w:t xml:space="preserve"> </w:t>
      </w:r>
      <w:r w:rsidR="00A22D85">
        <w:rPr>
          <w:lang w:val="lv-LV"/>
        </w:rPr>
        <w:t>priekšmetā „Datoru arhitektūra”</w:t>
      </w:r>
      <w:r>
        <w:rPr>
          <w:lang w:val="lv-LV"/>
        </w:rPr>
        <w:t>.</w:t>
      </w:r>
      <w:r w:rsidR="00F40AC7">
        <w:rPr>
          <w:lang w:val="lv-LV"/>
        </w:rPr>
        <w:t xml:space="preserve"> ATmega128 </w:t>
      </w:r>
      <w:proofErr w:type="spellStart"/>
      <w:r w:rsidR="008A555F">
        <w:rPr>
          <w:lang w:val="lv-LV"/>
        </w:rPr>
        <w:t>mikrokontrollera</w:t>
      </w:r>
      <w:proofErr w:type="spellEnd"/>
      <w:r w:rsidR="008A555F">
        <w:rPr>
          <w:lang w:val="lv-LV"/>
        </w:rPr>
        <w:t xml:space="preserve"> </w:t>
      </w:r>
      <w:r w:rsidR="00AC22DC">
        <w:rPr>
          <w:lang w:val="lv-LV"/>
        </w:rPr>
        <w:t>a</w:t>
      </w:r>
      <w:r w:rsidR="008A555F">
        <w:rPr>
          <w:lang w:val="lv-LV"/>
        </w:rPr>
        <w:t>p</w:t>
      </w:r>
      <w:r w:rsidR="00AC22DC">
        <w:rPr>
          <w:lang w:val="lv-LV"/>
        </w:rPr>
        <w:t xml:space="preserve">raksts </w:t>
      </w:r>
      <w:r w:rsidR="00E9504D">
        <w:rPr>
          <w:lang w:val="lv-LV"/>
        </w:rPr>
        <w:t xml:space="preserve">arī </w:t>
      </w:r>
      <w:r w:rsidR="00F40AC7">
        <w:rPr>
          <w:lang w:val="lv-LV"/>
        </w:rPr>
        <w:t>zināmi atviegloja darbu, jo tur varēja atrast</w:t>
      </w:r>
      <w:r w:rsidR="00AC22DC">
        <w:rPr>
          <w:lang w:val="lv-LV"/>
        </w:rPr>
        <w:t xml:space="preserve"> </w:t>
      </w:r>
      <w:r w:rsidR="00F40AC7">
        <w:rPr>
          <w:lang w:val="lv-LV"/>
        </w:rPr>
        <w:t>koda piemērus</w:t>
      </w:r>
      <w:r w:rsidR="00AC22DC">
        <w:rPr>
          <w:lang w:val="lv-LV"/>
        </w:rPr>
        <w:t xml:space="preserve"> darbam ar U</w:t>
      </w:r>
      <w:r w:rsidR="00AB4B93">
        <w:rPr>
          <w:lang w:val="lv-LV"/>
        </w:rPr>
        <w:t>S</w:t>
      </w:r>
      <w:r w:rsidR="00AC22DC">
        <w:rPr>
          <w:lang w:val="lv-LV"/>
        </w:rPr>
        <w:t>ART moduli</w:t>
      </w:r>
      <w:r w:rsidR="00F40AC7">
        <w:rPr>
          <w:lang w:val="lv-LV"/>
        </w:rPr>
        <w:t>.</w:t>
      </w:r>
    </w:p>
    <w:p w:rsidR="002352F2" w:rsidRPr="00515A17" w:rsidRDefault="002352F2" w:rsidP="00515A17">
      <w:pPr>
        <w:ind w:firstLine="708"/>
        <w:jc w:val="both"/>
        <w:rPr>
          <w:lang w:val="lv-LV"/>
        </w:rPr>
      </w:pPr>
      <w:r>
        <w:rPr>
          <w:lang w:val="lv-LV"/>
        </w:rPr>
        <w:t xml:space="preserve">Uzskatu, ka laboratorijas darbs ir veiksmīgi izpildīts, jo </w:t>
      </w:r>
      <w:r w:rsidR="002368A0">
        <w:rPr>
          <w:lang w:val="lv-LV"/>
        </w:rPr>
        <w:t>programmas</w:t>
      </w:r>
      <w:r w:rsidR="00F47289">
        <w:rPr>
          <w:lang w:val="lv-LV"/>
        </w:rPr>
        <w:t xml:space="preserve"> </w:t>
      </w:r>
      <w:r w:rsidR="00304B59">
        <w:rPr>
          <w:lang w:val="lv-LV"/>
        </w:rPr>
        <w:t xml:space="preserve">kods </w:t>
      </w:r>
      <w:r w:rsidR="00715C52">
        <w:rPr>
          <w:lang w:val="lv-LV"/>
        </w:rPr>
        <w:t>strādā</w:t>
      </w:r>
      <w:proofErr w:type="gramStart"/>
      <w:r w:rsidR="00715C52">
        <w:rPr>
          <w:lang w:val="lv-LV"/>
        </w:rPr>
        <w:t xml:space="preserve"> </w:t>
      </w:r>
      <w:r w:rsidR="00F40AC7">
        <w:rPr>
          <w:lang w:val="lv-LV"/>
        </w:rPr>
        <w:t xml:space="preserve"> </w:t>
      </w:r>
      <w:proofErr w:type="gramEnd"/>
      <w:r w:rsidR="00C132FF">
        <w:rPr>
          <w:lang w:val="lv-LV"/>
        </w:rPr>
        <w:t>atbilsto</w:t>
      </w:r>
      <w:r w:rsidR="002368A0">
        <w:rPr>
          <w:lang w:val="lv-LV"/>
        </w:rPr>
        <w:t>ši laboratorijas darba uzdevumam</w:t>
      </w:r>
      <w:r w:rsidR="00C132FF">
        <w:rPr>
          <w:lang w:val="lv-LV"/>
        </w:rPr>
        <w:t xml:space="preserve"> </w:t>
      </w:r>
      <w:r w:rsidR="00715C52">
        <w:rPr>
          <w:lang w:val="lv-LV"/>
        </w:rPr>
        <w:t xml:space="preserve">un tika iegūtas </w:t>
      </w:r>
      <w:r w:rsidR="008256D6">
        <w:rPr>
          <w:lang w:val="lv-LV"/>
        </w:rPr>
        <w:t xml:space="preserve">jaunas zināšanas par </w:t>
      </w:r>
      <w:r w:rsidR="00D82306">
        <w:rPr>
          <w:lang w:val="lv-LV"/>
        </w:rPr>
        <w:t>ATmega128</w:t>
      </w:r>
      <w:r w:rsidR="002368A0">
        <w:rPr>
          <w:lang w:val="lv-LV"/>
        </w:rPr>
        <w:t xml:space="preserve"> USART moduli</w:t>
      </w:r>
      <w:r w:rsidR="00D82306">
        <w:rPr>
          <w:lang w:val="lv-LV"/>
        </w:rPr>
        <w:t>.</w:t>
      </w:r>
    </w:p>
    <w:sectPr w:rsidR="002352F2" w:rsidRPr="00515A17" w:rsidSect="001C5DA0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ED8" w:rsidRDefault="00796ED8" w:rsidP="00B85305">
      <w:r>
        <w:separator/>
      </w:r>
    </w:p>
  </w:endnote>
  <w:endnote w:type="continuationSeparator" w:id="0">
    <w:p w:rsidR="00796ED8" w:rsidRDefault="00796ED8" w:rsidP="00B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0D" w:rsidRPr="00104A59" w:rsidRDefault="006C180D">
    <w:pPr>
      <w:pStyle w:val="Footer"/>
      <w:jc w:val="right"/>
      <w:rPr>
        <w:lang w:val="lv-LV"/>
      </w:rPr>
    </w:pPr>
  </w:p>
  <w:p w:rsidR="006C180D" w:rsidRDefault="006C1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121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80D" w:rsidRDefault="006C1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0E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C180D" w:rsidRDefault="006C1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ED8" w:rsidRDefault="00796ED8" w:rsidP="00B85305">
      <w:r>
        <w:separator/>
      </w:r>
    </w:p>
  </w:footnote>
  <w:footnote w:type="continuationSeparator" w:id="0">
    <w:p w:rsidR="00796ED8" w:rsidRDefault="00796ED8" w:rsidP="00B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DD2"/>
    <w:multiLevelType w:val="hybridMultilevel"/>
    <w:tmpl w:val="0B8EB3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ED7036"/>
    <w:multiLevelType w:val="hybridMultilevel"/>
    <w:tmpl w:val="EFD8FB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ECC2911A">
      <w:start w:val="2"/>
      <w:numFmt w:val="bullet"/>
      <w:lvlText w:val="·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43F50"/>
    <w:multiLevelType w:val="hybridMultilevel"/>
    <w:tmpl w:val="2750B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17A71"/>
    <w:multiLevelType w:val="hybridMultilevel"/>
    <w:tmpl w:val="1FB0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A4E73"/>
    <w:multiLevelType w:val="hybridMultilevel"/>
    <w:tmpl w:val="52202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FE4935"/>
    <w:multiLevelType w:val="hybridMultilevel"/>
    <w:tmpl w:val="59126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C61A9"/>
    <w:multiLevelType w:val="hybridMultilevel"/>
    <w:tmpl w:val="2312B8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D0A52"/>
    <w:multiLevelType w:val="hybridMultilevel"/>
    <w:tmpl w:val="2F12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F227B"/>
    <w:multiLevelType w:val="hybridMultilevel"/>
    <w:tmpl w:val="EBEA1E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11D3CFC"/>
    <w:multiLevelType w:val="hybridMultilevel"/>
    <w:tmpl w:val="3CB8E7B6"/>
    <w:lvl w:ilvl="0" w:tplc="DB98E71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35B4AE9"/>
    <w:multiLevelType w:val="hybridMultilevel"/>
    <w:tmpl w:val="419081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169F3"/>
    <w:multiLevelType w:val="hybridMultilevel"/>
    <w:tmpl w:val="C7D6009A"/>
    <w:lvl w:ilvl="0" w:tplc="3E34B56C">
      <w:numFmt w:val="bullet"/>
      <w:lvlText w:val="·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5D2418D"/>
    <w:multiLevelType w:val="hybridMultilevel"/>
    <w:tmpl w:val="1938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1595D"/>
    <w:multiLevelType w:val="hybridMultilevel"/>
    <w:tmpl w:val="253C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E4312"/>
    <w:multiLevelType w:val="hybridMultilevel"/>
    <w:tmpl w:val="9A183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D96F01"/>
    <w:multiLevelType w:val="hybridMultilevel"/>
    <w:tmpl w:val="AF26D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2E01221"/>
    <w:multiLevelType w:val="hybridMultilevel"/>
    <w:tmpl w:val="4C7A6E94"/>
    <w:lvl w:ilvl="0" w:tplc="3E34B56C">
      <w:numFmt w:val="bullet"/>
      <w:lvlText w:val="·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1065B8"/>
    <w:multiLevelType w:val="hybridMultilevel"/>
    <w:tmpl w:val="095C5428"/>
    <w:lvl w:ilvl="0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25865002"/>
    <w:multiLevelType w:val="hybridMultilevel"/>
    <w:tmpl w:val="6FD47DA2"/>
    <w:lvl w:ilvl="0" w:tplc="3E34B56C">
      <w:numFmt w:val="bullet"/>
      <w:lvlText w:val="·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5D22CA4"/>
    <w:multiLevelType w:val="hybridMultilevel"/>
    <w:tmpl w:val="93E2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6117F6"/>
    <w:multiLevelType w:val="hybridMultilevel"/>
    <w:tmpl w:val="6040DB2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E3D06F8"/>
    <w:multiLevelType w:val="hybridMultilevel"/>
    <w:tmpl w:val="0F5444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0682F61"/>
    <w:multiLevelType w:val="hybridMultilevel"/>
    <w:tmpl w:val="9FD2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F6058F"/>
    <w:multiLevelType w:val="hybridMultilevel"/>
    <w:tmpl w:val="039E2AF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FF01F87"/>
    <w:multiLevelType w:val="hybridMultilevel"/>
    <w:tmpl w:val="10F866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0592D"/>
    <w:multiLevelType w:val="hybridMultilevel"/>
    <w:tmpl w:val="BFFCE0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17972B9"/>
    <w:multiLevelType w:val="hybridMultilevel"/>
    <w:tmpl w:val="E4F058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8C60558"/>
    <w:multiLevelType w:val="hybridMultilevel"/>
    <w:tmpl w:val="4D40E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CC4576"/>
    <w:multiLevelType w:val="hybridMultilevel"/>
    <w:tmpl w:val="A796BC12"/>
    <w:lvl w:ilvl="0" w:tplc="4CB4F1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1D2368"/>
    <w:multiLevelType w:val="hybridMultilevel"/>
    <w:tmpl w:val="EA58B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E836EF"/>
    <w:multiLevelType w:val="hybridMultilevel"/>
    <w:tmpl w:val="7A4898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EE5B26"/>
    <w:multiLevelType w:val="hybridMultilevel"/>
    <w:tmpl w:val="90826F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5735D"/>
    <w:multiLevelType w:val="hybridMultilevel"/>
    <w:tmpl w:val="99A48ED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57DA7"/>
    <w:multiLevelType w:val="hybridMultilevel"/>
    <w:tmpl w:val="B824E7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4684840"/>
    <w:multiLevelType w:val="hybridMultilevel"/>
    <w:tmpl w:val="143A489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B81BD1"/>
    <w:multiLevelType w:val="hybridMultilevel"/>
    <w:tmpl w:val="FE107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30765"/>
    <w:multiLevelType w:val="hybridMultilevel"/>
    <w:tmpl w:val="B0AE74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9466E11"/>
    <w:multiLevelType w:val="hybridMultilevel"/>
    <w:tmpl w:val="BFB86A1A"/>
    <w:lvl w:ilvl="0" w:tplc="61FC6C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A079B"/>
    <w:multiLevelType w:val="hybridMultilevel"/>
    <w:tmpl w:val="31B41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204FEA"/>
    <w:multiLevelType w:val="hybridMultilevel"/>
    <w:tmpl w:val="061E13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043D2"/>
    <w:multiLevelType w:val="hybridMultilevel"/>
    <w:tmpl w:val="0B24D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920E28"/>
    <w:multiLevelType w:val="hybridMultilevel"/>
    <w:tmpl w:val="AA7029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5770D"/>
    <w:multiLevelType w:val="hybridMultilevel"/>
    <w:tmpl w:val="CFCEC1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407904"/>
    <w:multiLevelType w:val="hybridMultilevel"/>
    <w:tmpl w:val="C4C2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C635A"/>
    <w:multiLevelType w:val="hybridMultilevel"/>
    <w:tmpl w:val="D4EC19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E031063"/>
    <w:multiLevelType w:val="hybridMultilevel"/>
    <w:tmpl w:val="CA1E91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93C54"/>
    <w:multiLevelType w:val="hybridMultilevel"/>
    <w:tmpl w:val="3C4E0CE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36"/>
  </w:num>
  <w:num w:numId="4">
    <w:abstractNumId w:val="43"/>
  </w:num>
  <w:num w:numId="5">
    <w:abstractNumId w:val="6"/>
  </w:num>
  <w:num w:numId="6">
    <w:abstractNumId w:val="19"/>
  </w:num>
  <w:num w:numId="7">
    <w:abstractNumId w:val="12"/>
  </w:num>
  <w:num w:numId="8">
    <w:abstractNumId w:val="31"/>
  </w:num>
  <w:num w:numId="9">
    <w:abstractNumId w:val="7"/>
  </w:num>
  <w:num w:numId="10">
    <w:abstractNumId w:val="38"/>
  </w:num>
  <w:num w:numId="11">
    <w:abstractNumId w:val="2"/>
  </w:num>
  <w:num w:numId="12">
    <w:abstractNumId w:val="30"/>
  </w:num>
  <w:num w:numId="13">
    <w:abstractNumId w:val="0"/>
  </w:num>
  <w:num w:numId="14">
    <w:abstractNumId w:val="10"/>
  </w:num>
  <w:num w:numId="15">
    <w:abstractNumId w:val="42"/>
  </w:num>
  <w:num w:numId="16">
    <w:abstractNumId w:val="25"/>
  </w:num>
  <w:num w:numId="17">
    <w:abstractNumId w:val="21"/>
  </w:num>
  <w:num w:numId="18">
    <w:abstractNumId w:val="27"/>
  </w:num>
  <w:num w:numId="19">
    <w:abstractNumId w:val="39"/>
  </w:num>
  <w:num w:numId="20">
    <w:abstractNumId w:val="26"/>
  </w:num>
  <w:num w:numId="21">
    <w:abstractNumId w:val="17"/>
  </w:num>
  <w:num w:numId="22">
    <w:abstractNumId w:val="45"/>
  </w:num>
  <w:num w:numId="23">
    <w:abstractNumId w:val="15"/>
  </w:num>
  <w:num w:numId="24">
    <w:abstractNumId w:val="24"/>
  </w:num>
  <w:num w:numId="25">
    <w:abstractNumId w:val="4"/>
  </w:num>
  <w:num w:numId="26">
    <w:abstractNumId w:val="28"/>
  </w:num>
  <w:num w:numId="27">
    <w:abstractNumId w:val="29"/>
  </w:num>
  <w:num w:numId="28">
    <w:abstractNumId w:val="32"/>
  </w:num>
  <w:num w:numId="29">
    <w:abstractNumId w:val="3"/>
  </w:num>
  <w:num w:numId="30">
    <w:abstractNumId w:val="9"/>
  </w:num>
  <w:num w:numId="31">
    <w:abstractNumId w:val="5"/>
  </w:num>
  <w:num w:numId="32">
    <w:abstractNumId w:val="8"/>
  </w:num>
  <w:num w:numId="33">
    <w:abstractNumId w:val="18"/>
  </w:num>
  <w:num w:numId="34">
    <w:abstractNumId w:val="16"/>
  </w:num>
  <w:num w:numId="35">
    <w:abstractNumId w:val="11"/>
  </w:num>
  <w:num w:numId="36">
    <w:abstractNumId w:val="44"/>
  </w:num>
  <w:num w:numId="37">
    <w:abstractNumId w:val="40"/>
  </w:num>
  <w:num w:numId="38">
    <w:abstractNumId w:val="22"/>
  </w:num>
  <w:num w:numId="39">
    <w:abstractNumId w:val="41"/>
  </w:num>
  <w:num w:numId="40">
    <w:abstractNumId w:val="1"/>
  </w:num>
  <w:num w:numId="41">
    <w:abstractNumId w:val="13"/>
  </w:num>
  <w:num w:numId="42">
    <w:abstractNumId w:val="33"/>
  </w:num>
  <w:num w:numId="43">
    <w:abstractNumId w:val="20"/>
  </w:num>
  <w:num w:numId="44">
    <w:abstractNumId w:val="23"/>
  </w:num>
  <w:num w:numId="45">
    <w:abstractNumId w:val="34"/>
  </w:num>
  <w:num w:numId="46">
    <w:abstractNumId w:val="4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FE"/>
    <w:rsid w:val="000148A2"/>
    <w:rsid w:val="00015062"/>
    <w:rsid w:val="0003169E"/>
    <w:rsid w:val="00036D78"/>
    <w:rsid w:val="0004033C"/>
    <w:rsid w:val="00043BF5"/>
    <w:rsid w:val="000515FF"/>
    <w:rsid w:val="00051AA9"/>
    <w:rsid w:val="00061836"/>
    <w:rsid w:val="00063398"/>
    <w:rsid w:val="00065BE7"/>
    <w:rsid w:val="00072800"/>
    <w:rsid w:val="0008028C"/>
    <w:rsid w:val="000939AE"/>
    <w:rsid w:val="00094A78"/>
    <w:rsid w:val="00095EB6"/>
    <w:rsid w:val="000961DE"/>
    <w:rsid w:val="000964F0"/>
    <w:rsid w:val="000A29D0"/>
    <w:rsid w:val="000A3CCE"/>
    <w:rsid w:val="000A41E1"/>
    <w:rsid w:val="000A4722"/>
    <w:rsid w:val="000A4731"/>
    <w:rsid w:val="000B6509"/>
    <w:rsid w:val="000B7023"/>
    <w:rsid w:val="000C0561"/>
    <w:rsid w:val="000C3EE9"/>
    <w:rsid w:val="000C5EE1"/>
    <w:rsid w:val="000D4B78"/>
    <w:rsid w:val="000D6466"/>
    <w:rsid w:val="000D70F9"/>
    <w:rsid w:val="000E4EEE"/>
    <w:rsid w:val="000E5A5B"/>
    <w:rsid w:val="000E6043"/>
    <w:rsid w:val="000E7F1D"/>
    <w:rsid w:val="000F090D"/>
    <w:rsid w:val="000F21AF"/>
    <w:rsid w:val="000F733D"/>
    <w:rsid w:val="001005A4"/>
    <w:rsid w:val="0010471E"/>
    <w:rsid w:val="00104A59"/>
    <w:rsid w:val="00106A19"/>
    <w:rsid w:val="00107221"/>
    <w:rsid w:val="00107919"/>
    <w:rsid w:val="00115B80"/>
    <w:rsid w:val="00115BB7"/>
    <w:rsid w:val="00125C0F"/>
    <w:rsid w:val="00127DE7"/>
    <w:rsid w:val="0013226F"/>
    <w:rsid w:val="00132730"/>
    <w:rsid w:val="00137786"/>
    <w:rsid w:val="00140126"/>
    <w:rsid w:val="00147F60"/>
    <w:rsid w:val="0015241E"/>
    <w:rsid w:val="00152EA0"/>
    <w:rsid w:val="00155DA5"/>
    <w:rsid w:val="00157731"/>
    <w:rsid w:val="00161DC2"/>
    <w:rsid w:val="00162239"/>
    <w:rsid w:val="00165DC3"/>
    <w:rsid w:val="001715CC"/>
    <w:rsid w:val="001774F4"/>
    <w:rsid w:val="00183859"/>
    <w:rsid w:val="00185ACA"/>
    <w:rsid w:val="00186E6F"/>
    <w:rsid w:val="001928AD"/>
    <w:rsid w:val="001960B5"/>
    <w:rsid w:val="0019774B"/>
    <w:rsid w:val="001A0A24"/>
    <w:rsid w:val="001B10D3"/>
    <w:rsid w:val="001B1BC2"/>
    <w:rsid w:val="001B2175"/>
    <w:rsid w:val="001B2279"/>
    <w:rsid w:val="001B2B81"/>
    <w:rsid w:val="001B5A24"/>
    <w:rsid w:val="001C1519"/>
    <w:rsid w:val="001C2B0B"/>
    <w:rsid w:val="001C54D6"/>
    <w:rsid w:val="001C5DA0"/>
    <w:rsid w:val="001C78D1"/>
    <w:rsid w:val="001D063F"/>
    <w:rsid w:val="001D2A6E"/>
    <w:rsid w:val="001D4995"/>
    <w:rsid w:val="001D7AE4"/>
    <w:rsid w:val="001E0363"/>
    <w:rsid w:val="001E3B7C"/>
    <w:rsid w:val="001E7B19"/>
    <w:rsid w:val="001E7E55"/>
    <w:rsid w:val="00200741"/>
    <w:rsid w:val="00202F91"/>
    <w:rsid w:val="00203ACE"/>
    <w:rsid w:val="002065CB"/>
    <w:rsid w:val="00213355"/>
    <w:rsid w:val="002160EB"/>
    <w:rsid w:val="002211F6"/>
    <w:rsid w:val="00223336"/>
    <w:rsid w:val="002274DF"/>
    <w:rsid w:val="00227E51"/>
    <w:rsid w:val="002332C3"/>
    <w:rsid w:val="002352F2"/>
    <w:rsid w:val="002368A0"/>
    <w:rsid w:val="0025323D"/>
    <w:rsid w:val="00253C53"/>
    <w:rsid w:val="00260E5C"/>
    <w:rsid w:val="0026746B"/>
    <w:rsid w:val="00281F28"/>
    <w:rsid w:val="002849DB"/>
    <w:rsid w:val="002911FC"/>
    <w:rsid w:val="00292128"/>
    <w:rsid w:val="002A63C1"/>
    <w:rsid w:val="002B1DAA"/>
    <w:rsid w:val="002B1E0C"/>
    <w:rsid w:val="002B7956"/>
    <w:rsid w:val="002C0C0A"/>
    <w:rsid w:val="002C2721"/>
    <w:rsid w:val="002C558B"/>
    <w:rsid w:val="002D2D7C"/>
    <w:rsid w:val="002E4951"/>
    <w:rsid w:val="002E4E0C"/>
    <w:rsid w:val="002F30D2"/>
    <w:rsid w:val="002F456E"/>
    <w:rsid w:val="002F509C"/>
    <w:rsid w:val="002F5458"/>
    <w:rsid w:val="002F6575"/>
    <w:rsid w:val="00300381"/>
    <w:rsid w:val="003013EB"/>
    <w:rsid w:val="003025F9"/>
    <w:rsid w:val="0030430A"/>
    <w:rsid w:val="00304B59"/>
    <w:rsid w:val="003113AC"/>
    <w:rsid w:val="003165DB"/>
    <w:rsid w:val="00317321"/>
    <w:rsid w:val="00321D20"/>
    <w:rsid w:val="003254B0"/>
    <w:rsid w:val="00340F9B"/>
    <w:rsid w:val="00345538"/>
    <w:rsid w:val="00357AC3"/>
    <w:rsid w:val="00360E06"/>
    <w:rsid w:val="0037510F"/>
    <w:rsid w:val="003819C7"/>
    <w:rsid w:val="00387BBD"/>
    <w:rsid w:val="00390A57"/>
    <w:rsid w:val="00393E2F"/>
    <w:rsid w:val="00394925"/>
    <w:rsid w:val="00395CA2"/>
    <w:rsid w:val="00397988"/>
    <w:rsid w:val="003A2440"/>
    <w:rsid w:val="003A2DB1"/>
    <w:rsid w:val="003A5FAF"/>
    <w:rsid w:val="003B0F86"/>
    <w:rsid w:val="003C5889"/>
    <w:rsid w:val="003C6D51"/>
    <w:rsid w:val="003D12D9"/>
    <w:rsid w:val="003D6AF7"/>
    <w:rsid w:val="003E3925"/>
    <w:rsid w:val="003F0B2A"/>
    <w:rsid w:val="003F29DE"/>
    <w:rsid w:val="003F473F"/>
    <w:rsid w:val="00413017"/>
    <w:rsid w:val="00427AE4"/>
    <w:rsid w:val="0043511A"/>
    <w:rsid w:val="004406D6"/>
    <w:rsid w:val="004418B5"/>
    <w:rsid w:val="00441DAB"/>
    <w:rsid w:val="004452E3"/>
    <w:rsid w:val="004468F5"/>
    <w:rsid w:val="004656BE"/>
    <w:rsid w:val="00465841"/>
    <w:rsid w:val="00466890"/>
    <w:rsid w:val="00494610"/>
    <w:rsid w:val="00494D58"/>
    <w:rsid w:val="004951B8"/>
    <w:rsid w:val="0049718B"/>
    <w:rsid w:val="004975F3"/>
    <w:rsid w:val="004A01D4"/>
    <w:rsid w:val="004A0AF8"/>
    <w:rsid w:val="004A1BAA"/>
    <w:rsid w:val="004A6EED"/>
    <w:rsid w:val="004C3941"/>
    <w:rsid w:val="004C5B44"/>
    <w:rsid w:val="004D4360"/>
    <w:rsid w:val="004D510A"/>
    <w:rsid w:val="004E5AE0"/>
    <w:rsid w:val="004F2C17"/>
    <w:rsid w:val="004F6663"/>
    <w:rsid w:val="00504436"/>
    <w:rsid w:val="005053E4"/>
    <w:rsid w:val="005142FD"/>
    <w:rsid w:val="0051480D"/>
    <w:rsid w:val="00514C52"/>
    <w:rsid w:val="005157C8"/>
    <w:rsid w:val="00515A17"/>
    <w:rsid w:val="0052641F"/>
    <w:rsid w:val="00526954"/>
    <w:rsid w:val="00542C32"/>
    <w:rsid w:val="00545BA6"/>
    <w:rsid w:val="0056256A"/>
    <w:rsid w:val="005630EF"/>
    <w:rsid w:val="00563A53"/>
    <w:rsid w:val="005663F2"/>
    <w:rsid w:val="005714CF"/>
    <w:rsid w:val="00571677"/>
    <w:rsid w:val="00572828"/>
    <w:rsid w:val="00580E86"/>
    <w:rsid w:val="005841F1"/>
    <w:rsid w:val="005849CC"/>
    <w:rsid w:val="00585415"/>
    <w:rsid w:val="00587C2D"/>
    <w:rsid w:val="005A1495"/>
    <w:rsid w:val="005A1D6E"/>
    <w:rsid w:val="005A3F2A"/>
    <w:rsid w:val="005B249A"/>
    <w:rsid w:val="005B2903"/>
    <w:rsid w:val="005B7EAA"/>
    <w:rsid w:val="005C0589"/>
    <w:rsid w:val="005C5E40"/>
    <w:rsid w:val="005C7E4F"/>
    <w:rsid w:val="005D09CD"/>
    <w:rsid w:val="005D1C51"/>
    <w:rsid w:val="005D2713"/>
    <w:rsid w:val="005D6D40"/>
    <w:rsid w:val="005E4170"/>
    <w:rsid w:val="005F3E46"/>
    <w:rsid w:val="005F5A9F"/>
    <w:rsid w:val="0061029A"/>
    <w:rsid w:val="0061160D"/>
    <w:rsid w:val="0061176B"/>
    <w:rsid w:val="00614C59"/>
    <w:rsid w:val="006217E0"/>
    <w:rsid w:val="0062190B"/>
    <w:rsid w:val="00621C0B"/>
    <w:rsid w:val="006220C4"/>
    <w:rsid w:val="006224DB"/>
    <w:rsid w:val="00622FA0"/>
    <w:rsid w:val="00623DDF"/>
    <w:rsid w:val="00627E0B"/>
    <w:rsid w:val="00636B45"/>
    <w:rsid w:val="00640D81"/>
    <w:rsid w:val="0064271E"/>
    <w:rsid w:val="00646A6B"/>
    <w:rsid w:val="00665E6A"/>
    <w:rsid w:val="00666C1B"/>
    <w:rsid w:val="00674BAE"/>
    <w:rsid w:val="0068111D"/>
    <w:rsid w:val="00683E22"/>
    <w:rsid w:val="00686532"/>
    <w:rsid w:val="006865DE"/>
    <w:rsid w:val="0068752F"/>
    <w:rsid w:val="006A0F52"/>
    <w:rsid w:val="006A45F9"/>
    <w:rsid w:val="006A67C9"/>
    <w:rsid w:val="006B1334"/>
    <w:rsid w:val="006B68B5"/>
    <w:rsid w:val="006C180D"/>
    <w:rsid w:val="006D7817"/>
    <w:rsid w:val="006E440F"/>
    <w:rsid w:val="006F067F"/>
    <w:rsid w:val="006F0A1C"/>
    <w:rsid w:val="006F15B7"/>
    <w:rsid w:val="006F6275"/>
    <w:rsid w:val="0070394D"/>
    <w:rsid w:val="00703AF0"/>
    <w:rsid w:val="0071465E"/>
    <w:rsid w:val="00715C52"/>
    <w:rsid w:val="00723477"/>
    <w:rsid w:val="00742FF0"/>
    <w:rsid w:val="007445C3"/>
    <w:rsid w:val="007535BA"/>
    <w:rsid w:val="00753C1F"/>
    <w:rsid w:val="00761191"/>
    <w:rsid w:val="007641CB"/>
    <w:rsid w:val="007648BC"/>
    <w:rsid w:val="007668E1"/>
    <w:rsid w:val="00771EC2"/>
    <w:rsid w:val="0077295A"/>
    <w:rsid w:val="00772C0A"/>
    <w:rsid w:val="00773E86"/>
    <w:rsid w:val="00774F0D"/>
    <w:rsid w:val="00780428"/>
    <w:rsid w:val="00782576"/>
    <w:rsid w:val="007845AF"/>
    <w:rsid w:val="00785F7C"/>
    <w:rsid w:val="00786547"/>
    <w:rsid w:val="00787B0D"/>
    <w:rsid w:val="00795022"/>
    <w:rsid w:val="00796ED8"/>
    <w:rsid w:val="007A1B11"/>
    <w:rsid w:val="007B0C14"/>
    <w:rsid w:val="007B75F2"/>
    <w:rsid w:val="007C1097"/>
    <w:rsid w:val="007C7025"/>
    <w:rsid w:val="007C7D25"/>
    <w:rsid w:val="007D2DD4"/>
    <w:rsid w:val="007D32C5"/>
    <w:rsid w:val="007D43D9"/>
    <w:rsid w:val="007E11B7"/>
    <w:rsid w:val="007E1A03"/>
    <w:rsid w:val="007E1AEB"/>
    <w:rsid w:val="007E2C59"/>
    <w:rsid w:val="007E5E35"/>
    <w:rsid w:val="007F0D56"/>
    <w:rsid w:val="0080069F"/>
    <w:rsid w:val="00805B0A"/>
    <w:rsid w:val="0081009B"/>
    <w:rsid w:val="0081115C"/>
    <w:rsid w:val="00811900"/>
    <w:rsid w:val="0081226E"/>
    <w:rsid w:val="00815FFD"/>
    <w:rsid w:val="0081616C"/>
    <w:rsid w:val="00816EB8"/>
    <w:rsid w:val="008172E7"/>
    <w:rsid w:val="00823110"/>
    <w:rsid w:val="008256D6"/>
    <w:rsid w:val="00827AE2"/>
    <w:rsid w:val="00831077"/>
    <w:rsid w:val="008342FC"/>
    <w:rsid w:val="00834608"/>
    <w:rsid w:val="00841A49"/>
    <w:rsid w:val="008436DD"/>
    <w:rsid w:val="008439C8"/>
    <w:rsid w:val="00844B0D"/>
    <w:rsid w:val="008466D4"/>
    <w:rsid w:val="00850D90"/>
    <w:rsid w:val="0085460F"/>
    <w:rsid w:val="00855F84"/>
    <w:rsid w:val="00856663"/>
    <w:rsid w:val="00857984"/>
    <w:rsid w:val="00861FCF"/>
    <w:rsid w:val="00862AA9"/>
    <w:rsid w:val="00865AA1"/>
    <w:rsid w:val="00870B1F"/>
    <w:rsid w:val="0087198F"/>
    <w:rsid w:val="008732EF"/>
    <w:rsid w:val="00882138"/>
    <w:rsid w:val="008926DB"/>
    <w:rsid w:val="00896CB7"/>
    <w:rsid w:val="008A0FAF"/>
    <w:rsid w:val="008A3277"/>
    <w:rsid w:val="008A5369"/>
    <w:rsid w:val="008A555F"/>
    <w:rsid w:val="008C5793"/>
    <w:rsid w:val="008C6D19"/>
    <w:rsid w:val="008D627B"/>
    <w:rsid w:val="008D7AB3"/>
    <w:rsid w:val="008E5517"/>
    <w:rsid w:val="008F08C0"/>
    <w:rsid w:val="008F6A71"/>
    <w:rsid w:val="0090064A"/>
    <w:rsid w:val="0090344E"/>
    <w:rsid w:val="009035E2"/>
    <w:rsid w:val="0090509D"/>
    <w:rsid w:val="00917152"/>
    <w:rsid w:val="009228E0"/>
    <w:rsid w:val="0092430C"/>
    <w:rsid w:val="00943914"/>
    <w:rsid w:val="009465A9"/>
    <w:rsid w:val="009476D0"/>
    <w:rsid w:val="009534DD"/>
    <w:rsid w:val="00954571"/>
    <w:rsid w:val="00957C15"/>
    <w:rsid w:val="00964316"/>
    <w:rsid w:val="00967F9F"/>
    <w:rsid w:val="00971342"/>
    <w:rsid w:val="009730C0"/>
    <w:rsid w:val="009826C8"/>
    <w:rsid w:val="0099705D"/>
    <w:rsid w:val="009A114D"/>
    <w:rsid w:val="009A3FFF"/>
    <w:rsid w:val="009A4EB3"/>
    <w:rsid w:val="009B0147"/>
    <w:rsid w:val="009B07A5"/>
    <w:rsid w:val="009B1117"/>
    <w:rsid w:val="009B550E"/>
    <w:rsid w:val="009B562D"/>
    <w:rsid w:val="009B656A"/>
    <w:rsid w:val="009C2D10"/>
    <w:rsid w:val="009D3918"/>
    <w:rsid w:val="009E4EF4"/>
    <w:rsid w:val="009E643C"/>
    <w:rsid w:val="00A06415"/>
    <w:rsid w:val="00A065E8"/>
    <w:rsid w:val="00A10C3F"/>
    <w:rsid w:val="00A20AFC"/>
    <w:rsid w:val="00A22D85"/>
    <w:rsid w:val="00A23201"/>
    <w:rsid w:val="00A400F8"/>
    <w:rsid w:val="00A444AF"/>
    <w:rsid w:val="00A44761"/>
    <w:rsid w:val="00A46433"/>
    <w:rsid w:val="00A53E21"/>
    <w:rsid w:val="00A55E94"/>
    <w:rsid w:val="00A56D72"/>
    <w:rsid w:val="00A61526"/>
    <w:rsid w:val="00A730A1"/>
    <w:rsid w:val="00A75406"/>
    <w:rsid w:val="00A80B34"/>
    <w:rsid w:val="00A81495"/>
    <w:rsid w:val="00A81BB0"/>
    <w:rsid w:val="00A82A55"/>
    <w:rsid w:val="00A841A6"/>
    <w:rsid w:val="00A901FE"/>
    <w:rsid w:val="00A919BB"/>
    <w:rsid w:val="00A94521"/>
    <w:rsid w:val="00AA00EA"/>
    <w:rsid w:val="00AA0AE4"/>
    <w:rsid w:val="00AA20CD"/>
    <w:rsid w:val="00AB3909"/>
    <w:rsid w:val="00AB3B2E"/>
    <w:rsid w:val="00AB4420"/>
    <w:rsid w:val="00AB4B93"/>
    <w:rsid w:val="00AB702D"/>
    <w:rsid w:val="00AB7750"/>
    <w:rsid w:val="00AC22DC"/>
    <w:rsid w:val="00AC3D6C"/>
    <w:rsid w:val="00AC3F0D"/>
    <w:rsid w:val="00AC536D"/>
    <w:rsid w:val="00AD2B7A"/>
    <w:rsid w:val="00AD30A8"/>
    <w:rsid w:val="00AD3FE8"/>
    <w:rsid w:val="00AD7081"/>
    <w:rsid w:val="00AE1D33"/>
    <w:rsid w:val="00AE6B6D"/>
    <w:rsid w:val="00AE700F"/>
    <w:rsid w:val="00AF1120"/>
    <w:rsid w:val="00AF4753"/>
    <w:rsid w:val="00AF585E"/>
    <w:rsid w:val="00B00684"/>
    <w:rsid w:val="00B01F81"/>
    <w:rsid w:val="00B028AD"/>
    <w:rsid w:val="00B052A0"/>
    <w:rsid w:val="00B07020"/>
    <w:rsid w:val="00B07130"/>
    <w:rsid w:val="00B15D63"/>
    <w:rsid w:val="00B21C17"/>
    <w:rsid w:val="00B224F1"/>
    <w:rsid w:val="00B246D7"/>
    <w:rsid w:val="00B26BF8"/>
    <w:rsid w:val="00B312DF"/>
    <w:rsid w:val="00B3187A"/>
    <w:rsid w:val="00B34168"/>
    <w:rsid w:val="00B341B6"/>
    <w:rsid w:val="00B34F29"/>
    <w:rsid w:val="00B417C9"/>
    <w:rsid w:val="00B41C3B"/>
    <w:rsid w:val="00B43D3B"/>
    <w:rsid w:val="00B44B27"/>
    <w:rsid w:val="00B459B6"/>
    <w:rsid w:val="00B45FCD"/>
    <w:rsid w:val="00B47EBC"/>
    <w:rsid w:val="00B5251B"/>
    <w:rsid w:val="00B57DA6"/>
    <w:rsid w:val="00B61DE9"/>
    <w:rsid w:val="00B6298D"/>
    <w:rsid w:val="00B64653"/>
    <w:rsid w:val="00B70BCF"/>
    <w:rsid w:val="00B71553"/>
    <w:rsid w:val="00B805F6"/>
    <w:rsid w:val="00B85305"/>
    <w:rsid w:val="00B92C98"/>
    <w:rsid w:val="00B94A17"/>
    <w:rsid w:val="00B961E0"/>
    <w:rsid w:val="00BA1F0A"/>
    <w:rsid w:val="00BA2702"/>
    <w:rsid w:val="00BA48ED"/>
    <w:rsid w:val="00BA54CD"/>
    <w:rsid w:val="00BC21C9"/>
    <w:rsid w:val="00BC2566"/>
    <w:rsid w:val="00BC55D8"/>
    <w:rsid w:val="00BC70D4"/>
    <w:rsid w:val="00BC7B07"/>
    <w:rsid w:val="00BD157B"/>
    <w:rsid w:val="00BE4E18"/>
    <w:rsid w:val="00BE6DB0"/>
    <w:rsid w:val="00BE780E"/>
    <w:rsid w:val="00BF0DEB"/>
    <w:rsid w:val="00BF2A5B"/>
    <w:rsid w:val="00BF4068"/>
    <w:rsid w:val="00BF6101"/>
    <w:rsid w:val="00C0505B"/>
    <w:rsid w:val="00C06A81"/>
    <w:rsid w:val="00C132FF"/>
    <w:rsid w:val="00C13BE9"/>
    <w:rsid w:val="00C16E62"/>
    <w:rsid w:val="00C17491"/>
    <w:rsid w:val="00C406FD"/>
    <w:rsid w:val="00C43C78"/>
    <w:rsid w:val="00C462FB"/>
    <w:rsid w:val="00C52DBA"/>
    <w:rsid w:val="00C57CBF"/>
    <w:rsid w:val="00C64214"/>
    <w:rsid w:val="00C721F2"/>
    <w:rsid w:val="00C81971"/>
    <w:rsid w:val="00C85154"/>
    <w:rsid w:val="00C855F0"/>
    <w:rsid w:val="00C87C66"/>
    <w:rsid w:val="00C9685A"/>
    <w:rsid w:val="00C96D96"/>
    <w:rsid w:val="00CA73D0"/>
    <w:rsid w:val="00CB0482"/>
    <w:rsid w:val="00CB0AEA"/>
    <w:rsid w:val="00CB7DB0"/>
    <w:rsid w:val="00CC1EC2"/>
    <w:rsid w:val="00CD17BB"/>
    <w:rsid w:val="00CD1982"/>
    <w:rsid w:val="00CD4CEF"/>
    <w:rsid w:val="00CD5996"/>
    <w:rsid w:val="00CD5E7C"/>
    <w:rsid w:val="00CD6AF6"/>
    <w:rsid w:val="00CE1763"/>
    <w:rsid w:val="00CE1AAA"/>
    <w:rsid w:val="00CF262C"/>
    <w:rsid w:val="00CF5DD4"/>
    <w:rsid w:val="00D00458"/>
    <w:rsid w:val="00D0217C"/>
    <w:rsid w:val="00D056E2"/>
    <w:rsid w:val="00D143C7"/>
    <w:rsid w:val="00D14939"/>
    <w:rsid w:val="00D1670F"/>
    <w:rsid w:val="00D16FF0"/>
    <w:rsid w:val="00D3645D"/>
    <w:rsid w:val="00D41C86"/>
    <w:rsid w:val="00D4479C"/>
    <w:rsid w:val="00D55F20"/>
    <w:rsid w:val="00D74D9D"/>
    <w:rsid w:val="00D7517C"/>
    <w:rsid w:val="00D76035"/>
    <w:rsid w:val="00D813B0"/>
    <w:rsid w:val="00D82306"/>
    <w:rsid w:val="00D84292"/>
    <w:rsid w:val="00DA09E4"/>
    <w:rsid w:val="00DA0BA1"/>
    <w:rsid w:val="00DA0CA9"/>
    <w:rsid w:val="00DA31A3"/>
    <w:rsid w:val="00DA36D6"/>
    <w:rsid w:val="00DA3FEE"/>
    <w:rsid w:val="00DA4862"/>
    <w:rsid w:val="00DB5E5C"/>
    <w:rsid w:val="00DC1851"/>
    <w:rsid w:val="00DC40AE"/>
    <w:rsid w:val="00DC4110"/>
    <w:rsid w:val="00DC5AA9"/>
    <w:rsid w:val="00DD3A4D"/>
    <w:rsid w:val="00DE29B1"/>
    <w:rsid w:val="00DE41A9"/>
    <w:rsid w:val="00DE595C"/>
    <w:rsid w:val="00DF068C"/>
    <w:rsid w:val="00DF438D"/>
    <w:rsid w:val="00DF563C"/>
    <w:rsid w:val="00DF7180"/>
    <w:rsid w:val="00E11C9F"/>
    <w:rsid w:val="00E2192F"/>
    <w:rsid w:val="00E22F78"/>
    <w:rsid w:val="00E30F8E"/>
    <w:rsid w:val="00E41390"/>
    <w:rsid w:val="00E4167A"/>
    <w:rsid w:val="00E51E03"/>
    <w:rsid w:val="00E52A4E"/>
    <w:rsid w:val="00E548E5"/>
    <w:rsid w:val="00E71FD0"/>
    <w:rsid w:val="00E73EE7"/>
    <w:rsid w:val="00E90D7E"/>
    <w:rsid w:val="00E9504D"/>
    <w:rsid w:val="00EA674B"/>
    <w:rsid w:val="00EB1538"/>
    <w:rsid w:val="00EB3E87"/>
    <w:rsid w:val="00EB7528"/>
    <w:rsid w:val="00EC5610"/>
    <w:rsid w:val="00EC61DA"/>
    <w:rsid w:val="00EC7491"/>
    <w:rsid w:val="00ED1943"/>
    <w:rsid w:val="00ED19B1"/>
    <w:rsid w:val="00ED3AFA"/>
    <w:rsid w:val="00EE48D9"/>
    <w:rsid w:val="00F01277"/>
    <w:rsid w:val="00F12BDF"/>
    <w:rsid w:val="00F13291"/>
    <w:rsid w:val="00F13D65"/>
    <w:rsid w:val="00F159DB"/>
    <w:rsid w:val="00F238C4"/>
    <w:rsid w:val="00F23B1D"/>
    <w:rsid w:val="00F24605"/>
    <w:rsid w:val="00F27F38"/>
    <w:rsid w:val="00F31BE3"/>
    <w:rsid w:val="00F37439"/>
    <w:rsid w:val="00F40AC7"/>
    <w:rsid w:val="00F47289"/>
    <w:rsid w:val="00F47A05"/>
    <w:rsid w:val="00F50F39"/>
    <w:rsid w:val="00F5249C"/>
    <w:rsid w:val="00F547FB"/>
    <w:rsid w:val="00F7079D"/>
    <w:rsid w:val="00F7443B"/>
    <w:rsid w:val="00F77160"/>
    <w:rsid w:val="00F85D56"/>
    <w:rsid w:val="00F86450"/>
    <w:rsid w:val="00F86D67"/>
    <w:rsid w:val="00F94390"/>
    <w:rsid w:val="00F9485C"/>
    <w:rsid w:val="00FA0647"/>
    <w:rsid w:val="00FA5B86"/>
    <w:rsid w:val="00FA7A9F"/>
    <w:rsid w:val="00FA7C3E"/>
    <w:rsid w:val="00FB51D0"/>
    <w:rsid w:val="00FC3E8B"/>
    <w:rsid w:val="00FC4D9E"/>
    <w:rsid w:val="00FD2A62"/>
    <w:rsid w:val="00FD7FAD"/>
    <w:rsid w:val="00FE19E7"/>
    <w:rsid w:val="00FE5B1D"/>
    <w:rsid w:val="00FE5E8B"/>
    <w:rsid w:val="00FF2558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C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2190B"/>
    <w:pPr>
      <w:ind w:left="720" w:hanging="36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9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190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62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62190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2190B"/>
    <w:rPr>
      <w:b/>
      <w:bCs/>
    </w:rPr>
  </w:style>
  <w:style w:type="character" w:styleId="Emphasis">
    <w:name w:val="Emphasis"/>
    <w:basedOn w:val="DefaultParagraphFont"/>
    <w:uiPriority w:val="20"/>
    <w:qFormat/>
    <w:rsid w:val="0062190B"/>
    <w:rPr>
      <w:i/>
      <w:iCs/>
    </w:rPr>
  </w:style>
  <w:style w:type="paragraph" w:styleId="ListParagraph">
    <w:name w:val="List Paragraph"/>
    <w:basedOn w:val="Normal"/>
    <w:uiPriority w:val="34"/>
    <w:qFormat/>
    <w:rsid w:val="0062190B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1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B2E"/>
    <w:rPr>
      <w:color w:val="0000FF"/>
      <w:u w:val="single"/>
    </w:rPr>
  </w:style>
  <w:style w:type="character" w:customStyle="1" w:styleId="preprocessor">
    <w:name w:val="preprocessor"/>
    <w:basedOn w:val="DefaultParagraphFont"/>
    <w:rsid w:val="00AB3B2E"/>
  </w:style>
  <w:style w:type="character" w:customStyle="1" w:styleId="f55">
    <w:name w:val="f55"/>
    <w:basedOn w:val="DefaultParagraphFont"/>
    <w:rsid w:val="00200741"/>
  </w:style>
  <w:style w:type="paragraph" w:styleId="BalloonText">
    <w:name w:val="Balloon Text"/>
    <w:basedOn w:val="Normal"/>
    <w:link w:val="BalloonTextChar"/>
    <w:uiPriority w:val="99"/>
    <w:semiHidden/>
    <w:unhideWhenUsed/>
    <w:rsid w:val="001B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75"/>
    <w:rPr>
      <w:rFonts w:ascii="Tahoma" w:eastAsia="Calibri" w:hAnsi="Tahoma" w:cs="Tahoma"/>
      <w:sz w:val="16"/>
      <w:szCs w:val="16"/>
      <w:lang w:eastAsia="ru-RU"/>
    </w:rPr>
  </w:style>
  <w:style w:type="character" w:customStyle="1" w:styleId="longtext">
    <w:name w:val="long_text"/>
    <w:basedOn w:val="DefaultParagraphFont"/>
    <w:rsid w:val="00DE595C"/>
  </w:style>
  <w:style w:type="paragraph" w:styleId="Header">
    <w:name w:val="header"/>
    <w:basedOn w:val="Normal"/>
    <w:link w:val="Head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F29DE"/>
    <w:pPr>
      <w:keepNext/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D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865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A0F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C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2190B"/>
    <w:pPr>
      <w:ind w:left="720" w:hanging="36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9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190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62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62190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2190B"/>
    <w:rPr>
      <w:b/>
      <w:bCs/>
    </w:rPr>
  </w:style>
  <w:style w:type="character" w:styleId="Emphasis">
    <w:name w:val="Emphasis"/>
    <w:basedOn w:val="DefaultParagraphFont"/>
    <w:uiPriority w:val="20"/>
    <w:qFormat/>
    <w:rsid w:val="0062190B"/>
    <w:rPr>
      <w:i/>
      <w:iCs/>
    </w:rPr>
  </w:style>
  <w:style w:type="paragraph" w:styleId="ListParagraph">
    <w:name w:val="List Paragraph"/>
    <w:basedOn w:val="Normal"/>
    <w:uiPriority w:val="34"/>
    <w:qFormat/>
    <w:rsid w:val="0062190B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1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B2E"/>
    <w:rPr>
      <w:color w:val="0000FF"/>
      <w:u w:val="single"/>
    </w:rPr>
  </w:style>
  <w:style w:type="character" w:customStyle="1" w:styleId="preprocessor">
    <w:name w:val="preprocessor"/>
    <w:basedOn w:val="DefaultParagraphFont"/>
    <w:rsid w:val="00AB3B2E"/>
  </w:style>
  <w:style w:type="character" w:customStyle="1" w:styleId="f55">
    <w:name w:val="f55"/>
    <w:basedOn w:val="DefaultParagraphFont"/>
    <w:rsid w:val="00200741"/>
  </w:style>
  <w:style w:type="paragraph" w:styleId="BalloonText">
    <w:name w:val="Balloon Text"/>
    <w:basedOn w:val="Normal"/>
    <w:link w:val="BalloonTextChar"/>
    <w:uiPriority w:val="99"/>
    <w:semiHidden/>
    <w:unhideWhenUsed/>
    <w:rsid w:val="001B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75"/>
    <w:rPr>
      <w:rFonts w:ascii="Tahoma" w:eastAsia="Calibri" w:hAnsi="Tahoma" w:cs="Tahoma"/>
      <w:sz w:val="16"/>
      <w:szCs w:val="16"/>
      <w:lang w:eastAsia="ru-RU"/>
    </w:rPr>
  </w:style>
  <w:style w:type="character" w:customStyle="1" w:styleId="longtext">
    <w:name w:val="long_text"/>
    <w:basedOn w:val="DefaultParagraphFont"/>
    <w:rsid w:val="00DE595C"/>
  </w:style>
  <w:style w:type="paragraph" w:styleId="Header">
    <w:name w:val="header"/>
    <w:basedOn w:val="Normal"/>
    <w:link w:val="Head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F29DE"/>
    <w:pPr>
      <w:keepNext/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D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865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A0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0855-81AA-4F0A-A5E8-ED65433C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ЭдуарДОС</dc:creator>
  <cp:keywords/>
  <dc:description/>
  <cp:lastModifiedBy>ЭдуарДОС</cp:lastModifiedBy>
  <cp:revision>607</cp:revision>
  <cp:lastPrinted>2013-01-07T08:26:00Z</cp:lastPrinted>
  <dcterms:created xsi:type="dcterms:W3CDTF">2012-10-06T07:43:00Z</dcterms:created>
  <dcterms:modified xsi:type="dcterms:W3CDTF">2013-01-07T08:32:00Z</dcterms:modified>
</cp:coreProperties>
</file>