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widowControl/>
        <w:pBdr>
          <w:bottom w:val="single" w:sz="2" w:space="1" w:color="000000"/>
        </w:pBdr>
        <w:bidi w:val="0"/>
        <w:spacing w:lineRule="auto" w:line="300" w:before="0" w:after="240"/>
        <w:ind w:start="0" w:end="0" w:hanging="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i w:val="false"/>
          <w:caps w:val="false"/>
          <w:smallCaps w:val="false"/>
          <w:color w:val="111111"/>
          <w:spacing w:val="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111111"/>
          <w:spacing w:val="0"/>
          <w:sz w:val="36"/>
          <w:szCs w:val="36"/>
        </w:rPr>
        <w:t xml:space="preserve">Инструкция по настройке и запуску тестирования с помощью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111111"/>
          <w:spacing w:val="0"/>
          <w:sz w:val="36"/>
          <w:szCs w:val="36"/>
          <w:lang w:val="en-US"/>
        </w:rPr>
        <w:t>Vanessa Automation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111111"/>
          <w:spacing w:val="0"/>
          <w:sz w:val="36"/>
          <w:szCs w:val="36"/>
        </w:rPr>
        <w:t>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lang w:val="en-US"/>
        </w:rPr>
        <w:t xml:space="preserve">1. </w:t>
      </w:r>
      <w:r>
        <w:rPr>
          <w:b/>
          <w:bCs/>
        </w:rPr>
        <w:t>Настройка окружения.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>1.1 Настройка тестируемой базы.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ab/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Войдите в информационную базу в режиме конфигуратора, под пользователем с полными правами. 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Выберите в меню Сервис → Параметры</w:t>
      </w:r>
    </w:p>
    <w:p>
      <w:pPr>
        <w:pStyle w:val="Normal"/>
        <w:numPr>
          <w:ilvl w:val="0"/>
          <w:numId w:val="0"/>
        </w:numPr>
        <w:bidi w:val="0"/>
        <w:ind w:start="1429" w:hanging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1511935</wp:posOffset>
            </wp:positionH>
            <wp:positionV relativeFrom="paragraph">
              <wp:posOffset>106045</wp:posOffset>
            </wp:positionV>
            <wp:extent cx="3429000" cy="2553970"/>
            <wp:effectExtent l="0" t="0" r="0" b="0"/>
            <wp:wrapSquare wrapText="largest"/>
            <wp:docPr id="1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1780540</wp:posOffset>
            </wp:positionH>
            <wp:positionV relativeFrom="paragraph">
              <wp:posOffset>1270</wp:posOffset>
            </wp:positionV>
            <wp:extent cx="2689860" cy="3170555"/>
            <wp:effectExtent l="0" t="0" r="0" b="0"/>
            <wp:wrapSquare wrapText="largest"/>
            <wp:docPr id="2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 xml:space="preserve">1.2 Настройка информационной базы для запуска </w:t>
      </w:r>
      <w:r>
        <w:rPr>
          <w:b/>
          <w:bCs/>
          <w:lang w:val="en-US"/>
        </w:rPr>
        <w:t>Vanessa automation/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lang w:val="en-US"/>
        </w:rPr>
      </w:pPr>
      <w:r>
        <w:rPr>
          <w:b w:val="false"/>
          <w:bCs w:val="false"/>
          <w:lang w:val="ru-RU"/>
        </w:rPr>
        <w:t xml:space="preserve">Скачайте и распакуйте </w:t>
      </w:r>
      <w:r>
        <w:rPr>
          <w:b w:val="false"/>
          <w:bCs w:val="false"/>
          <w:lang w:val="en-US"/>
        </w:rPr>
        <w:t>Vanessa automation (</w:t>
      </w:r>
      <w:hyperlink r:id="rId4">
        <w:r>
          <w:rPr>
            <w:rStyle w:val="-"/>
            <w:b w:val="false"/>
            <w:bCs w:val="false"/>
            <w:lang w:val="en-US"/>
          </w:rPr>
          <w:t>https://github.com/Pr-Mex/vanessa-automation/releases</w:t>
        </w:r>
      </w:hyperlink>
      <w:r>
        <w:rPr>
          <w:b w:val="false"/>
          <w:bCs w:val="false"/>
          <w:lang w:val="en-US"/>
        </w:rPr>
        <w:t>).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lang w:val="ru-RU"/>
        </w:rPr>
      </w:pPr>
      <w:r>
        <w:rPr>
          <w:b w:val="false"/>
          <w:bCs w:val="false"/>
          <w:lang w:val="ru-RU"/>
        </w:rPr>
        <w:t>Создайте пустую информационную базу. В дополнительных параметрах запуска введите «/</w:t>
      </w:r>
      <w:r>
        <w:rPr>
          <w:b w:val="false"/>
          <w:bCs w:val="false"/>
          <w:lang w:val="en-US"/>
        </w:rPr>
        <w:t>TESTMANAGER</w:t>
      </w:r>
      <w:r>
        <w:rPr>
          <w:b w:val="false"/>
          <w:bCs w:val="false"/>
          <w:lang w:val="ru-RU"/>
        </w:rPr>
        <w:t>».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4305300"/>
            <wp:effectExtent l="0" t="0" r="0" b="0"/>
            <wp:wrapSquare wrapText="largest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Создайте нового пользователя с правами администратора.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 w:val="false"/>
          <w:bCs w:val="false"/>
          <w:lang w:val="ru-RU"/>
        </w:rPr>
        <w:t>Запустите созданную базу под пользователем с правами администратора.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Нажмите </w:t>
      </w:r>
      <w:r>
        <w:rPr>
          <w:b/>
          <w:bCs/>
          <w:lang w:val="ru-RU"/>
        </w:rPr>
        <w:t>Фаил → Открыть</w:t>
      </w:r>
    </w:p>
    <w:p>
      <w:pPr>
        <w:pStyle w:val="Normal"/>
        <w:numPr>
          <w:ilvl w:val="0"/>
          <w:numId w:val="0"/>
        </w:numPr>
        <w:bidi w:val="0"/>
        <w:ind w:start="1429" w:hanging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4290" cy="1798320"/>
            <wp:effectExtent l="0" t="0" r="0" b="0"/>
            <wp:wrapSquare wrapText="largest"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Добавьте путь к тестируемой информационной базе с именем пользователя, под которым будет производится запуск теста.</w:t>
      </w:r>
    </w:p>
    <w:p>
      <w:pPr>
        <w:pStyle w:val="Normal"/>
        <w:numPr>
          <w:ilvl w:val="0"/>
          <w:numId w:val="0"/>
        </w:numPr>
        <w:bidi w:val="0"/>
        <w:ind w:start="1429" w:hanging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-28575</wp:posOffset>
            </wp:positionH>
            <wp:positionV relativeFrom="paragraph">
              <wp:posOffset>29845</wp:posOffset>
            </wp:positionV>
            <wp:extent cx="6120130" cy="2195195"/>
            <wp:effectExtent l="0" t="0" r="0" b="0"/>
            <wp:wrapSquare wrapText="largest"/>
            <wp:docPr id="5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2. </w:t>
      </w:r>
      <w:r>
        <w:rPr>
          <w:b/>
          <w:bCs/>
          <w:lang w:val="ru-RU"/>
        </w:rPr>
        <w:t xml:space="preserve">Запуск тестов. </w:t>
      </w:r>
      <w:r>
        <w:rPr>
          <w:b/>
          <w:bCs/>
          <w:lang w:val="en-US"/>
        </w:rPr>
        <w:t>(</w:t>
      </w:r>
      <w:r>
        <w:rPr>
          <w:b/>
          <w:bCs/>
          <w:lang w:val="ru-RU"/>
        </w:rPr>
        <w:t>Тесты необходимо запускать поочередно, согласно инструкции)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ru-RU"/>
        </w:rPr>
        <w:tab/>
        <w:t>2.1 Запуск теста «1.  Планирование нескольких обслуживаний на специалистов от имени Менеджера.feature».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ab/>
        <w:t xml:space="preserve">В форме обработки </w:t>
      </w:r>
      <w:r>
        <w:rPr>
          <w:b w:val="false"/>
          <w:bCs w:val="false"/>
          <w:lang w:val="en-US"/>
        </w:rPr>
        <w:t xml:space="preserve">Vanessa automation </w:t>
      </w:r>
      <w:r>
        <w:rPr>
          <w:b w:val="false"/>
          <w:bCs w:val="false"/>
          <w:lang w:val="ru-RU"/>
        </w:rPr>
        <w:t>выберите Загрузить фичи → Загрузить один файл.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3164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Выберите файл «1.  Планирование нескольких обслуживаний на специалистов от имени Менеджера.feature»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Данный тест необходимо запускать от пользователя с профилем «Менеджер»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В доп. параметрах вводим строку «N"Мельников А.М."»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1645" cy="107378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1129665</wp:posOffset>
            </wp:positionH>
            <wp:positionV relativeFrom="paragraph">
              <wp:posOffset>1299845</wp:posOffset>
            </wp:positionV>
            <wp:extent cx="3226435" cy="111633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Запускаем тест.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2.2 Запуск теста «2.  Закрытие обслуживаний от имени Специалиста.feature».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ab/>
        <w:t xml:space="preserve">В форме обработки </w:t>
      </w:r>
      <w:r>
        <w:rPr>
          <w:b w:val="false"/>
          <w:bCs w:val="false"/>
          <w:lang w:val="en-US"/>
        </w:rPr>
        <w:t xml:space="preserve">Vanessa automation </w:t>
      </w:r>
      <w:r>
        <w:rPr>
          <w:b w:val="false"/>
          <w:bCs w:val="false"/>
          <w:lang w:val="ru-RU"/>
        </w:rPr>
        <w:t>выберите Загрузить фичи → Загрузить один файл.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-38100</wp:posOffset>
            </wp:positionH>
            <wp:positionV relativeFrom="paragraph">
              <wp:posOffset>64135</wp:posOffset>
            </wp:positionV>
            <wp:extent cx="6120130" cy="1731645"/>
            <wp:effectExtent l="0" t="0" r="0" b="0"/>
            <wp:wrapSquare wrapText="largest"/>
            <wp:docPr id="9" name="Изображение6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Выберите файл «2.  Закрытие обслуживаний от имени Специалиста.feature»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Данный тест необходимо запускать от пользователя с профилем «Специалист»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В доп. параметрах вводим строку «/N"Титов В.В." ».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56005"/>
            <wp:effectExtent l="0" t="0" r="0" b="0"/>
            <wp:wrapSquare wrapText="largest"/>
            <wp:docPr id="10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lang w:val="ru-RU"/>
        </w:rPr>
        <w:tab/>
      </w:r>
      <w:r>
        <w:rPr>
          <w:b w:val="false"/>
          <w:bCs w:val="false"/>
          <w:lang w:val="ru-RU"/>
        </w:rPr>
        <w:t>Запускаем тест.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953770</wp:posOffset>
            </wp:positionH>
            <wp:positionV relativeFrom="paragraph">
              <wp:posOffset>113665</wp:posOffset>
            </wp:positionV>
            <wp:extent cx="3365500" cy="1164590"/>
            <wp:effectExtent l="0" t="0" r="0" b="0"/>
            <wp:wrapSquare wrapText="largest"/>
            <wp:docPr id="11" name="Изображение8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ru-RU"/>
        </w:rPr>
        <w:t>2.3 Запуск теста «3. Массовое создание реализация бухгалтером.feature».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ab/>
        <w:t xml:space="preserve">В форме обработки </w:t>
      </w:r>
      <w:r>
        <w:rPr>
          <w:b w:val="false"/>
          <w:bCs w:val="false"/>
          <w:lang w:val="en-US"/>
        </w:rPr>
        <w:t xml:space="preserve">Vanessa automation 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921385</wp:posOffset>
            </wp:positionH>
            <wp:positionV relativeFrom="paragraph">
              <wp:posOffset>348615</wp:posOffset>
            </wp:positionV>
            <wp:extent cx="4537075" cy="1283970"/>
            <wp:effectExtent l="0" t="0" r="0" b="0"/>
            <wp:wrapSquare wrapText="largest"/>
            <wp:docPr id="12" name="Изображение6 Копия 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 Копия 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выберите Загрузить фичи → Загрузить один файл.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Выберите файл «3. Массовое создание реализация бухгалтером.feature»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Данный тест необходимо запускать от пользователя с профилем «БухгалтерИТфирмы»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В доп. параметрах вводим строку «/N"Герюкова О.Н." ».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38100</wp:posOffset>
            </wp:positionH>
            <wp:positionV relativeFrom="paragraph">
              <wp:posOffset>166370</wp:posOffset>
            </wp:positionV>
            <wp:extent cx="6120130" cy="942340"/>
            <wp:effectExtent l="0" t="0" r="0" b="0"/>
            <wp:wrapSquare wrapText="largest"/>
            <wp:docPr id="13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lang w:val="ru-RU"/>
        </w:rPr>
        <w:tab/>
      </w:r>
      <w:r>
        <w:rPr>
          <w:b w:val="false"/>
          <w:bCs w:val="false"/>
          <w:lang w:val="ru-RU"/>
        </w:rPr>
        <w:t>Запускаем тест.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901065</wp:posOffset>
            </wp:positionH>
            <wp:positionV relativeFrom="paragraph">
              <wp:posOffset>70485</wp:posOffset>
            </wp:positionV>
            <wp:extent cx="3365500" cy="1164590"/>
            <wp:effectExtent l="0" t="0" r="0" b="0"/>
            <wp:wrapSquare wrapText="largest"/>
            <wp:docPr id="14" name="Изображение8 Копия 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 Копия 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ru-RU"/>
        </w:rPr>
        <w:t>2.4 Запуск теста «4. Формирование отчёта Анализ выставленных актов.feature».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921385</wp:posOffset>
            </wp:positionH>
            <wp:positionV relativeFrom="paragraph">
              <wp:posOffset>348615</wp:posOffset>
            </wp:positionV>
            <wp:extent cx="4537075" cy="1283970"/>
            <wp:effectExtent l="0" t="0" r="0" b="0"/>
            <wp:wrapSquare wrapText="largest"/>
            <wp:docPr id="15" name="Изображение6 Копия 1 Копия 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6 Копия 1 Копия 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ab/>
        <w:t xml:space="preserve">В форме обработки </w:t>
      </w:r>
      <w:r>
        <w:rPr>
          <w:b w:val="false"/>
          <w:bCs w:val="false"/>
          <w:lang w:val="en-US"/>
        </w:rPr>
        <w:t xml:space="preserve">Vanessa automation </w:t>
      </w:r>
      <w:r>
        <w:rPr>
          <w:b w:val="false"/>
          <w:bCs w:val="false"/>
          <w:lang w:val="ru-RU"/>
        </w:rPr>
        <w:t>выберите Загрузить фичи → Загрузить один файл.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Выберите файл «4. Формирование отчёта Анализ выставленных актов.feature»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Данный тест необходимо запускать от пользователя с профилем «БухгалтерИТфирмы»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В доп. параметрах вводим строку «/N"Герюкова О.Н." ».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38100</wp:posOffset>
            </wp:positionH>
            <wp:positionV relativeFrom="paragraph">
              <wp:posOffset>166370</wp:posOffset>
            </wp:positionV>
            <wp:extent cx="6120130" cy="942340"/>
            <wp:effectExtent l="0" t="0" r="0" b="0"/>
            <wp:wrapSquare wrapText="largest"/>
            <wp:docPr id="16" name="Изображение10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0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lang w:val="ru-RU"/>
        </w:rPr>
        <w:tab/>
      </w:r>
      <w:r>
        <w:rPr>
          <w:b w:val="false"/>
          <w:bCs w:val="false"/>
          <w:lang w:val="ru-RU"/>
        </w:rPr>
        <w:t>Запускаем тест.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939165</wp:posOffset>
            </wp:positionH>
            <wp:positionV relativeFrom="paragraph">
              <wp:posOffset>200660</wp:posOffset>
            </wp:positionV>
            <wp:extent cx="3045460" cy="1054100"/>
            <wp:effectExtent l="0" t="0" r="0" b="0"/>
            <wp:wrapSquare wrapText="largest"/>
            <wp:docPr id="17" name="Изображение8 Копия 1 Копия 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8 Копия 1 Копия 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apple-system">
    <w:altName w:val="BlinkMacSystemFont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-">
    <w:name w:val="Hyperlink"/>
    <w:rPr>
      <w:color w:val="000080"/>
      <w:u w:val="single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Pr-Mex/vanessa-automation/releases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6.png"/><Relationship Id="rId12" Type="http://schemas.openxmlformats.org/officeDocument/2006/relationships/image" Target="media/image9.png"/><Relationship Id="rId13" Type="http://schemas.openxmlformats.org/officeDocument/2006/relationships/image" Target="media/image8.png"/><Relationship Id="rId14" Type="http://schemas.openxmlformats.org/officeDocument/2006/relationships/image" Target="media/image6.png"/><Relationship Id="rId15" Type="http://schemas.openxmlformats.org/officeDocument/2006/relationships/image" Target="media/image10.png"/><Relationship Id="rId16" Type="http://schemas.openxmlformats.org/officeDocument/2006/relationships/image" Target="media/image8.png"/><Relationship Id="rId17" Type="http://schemas.openxmlformats.org/officeDocument/2006/relationships/image" Target="media/image6.png"/><Relationship Id="rId18" Type="http://schemas.openxmlformats.org/officeDocument/2006/relationships/image" Target="media/image10.png"/><Relationship Id="rId19" Type="http://schemas.openxmlformats.org/officeDocument/2006/relationships/image" Target="media/image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LibreOffice/7.5.4.2$Windows_X86_64 LibreOffice_project/36ccfdc35048b057fd9854c757a8b67ec53977b6</Application>
  <AppVersion>15.0000</AppVersion>
  <Pages>5</Pages>
  <Words>305</Words>
  <Characters>2124</Characters>
  <CharactersWithSpaces>2414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2024-01-27T18:06:40Z</dcterms:created>
  <dc:creator/>
  <dc:description/>
  <dc:language>ru-RU</dc:language>
  <cp:lastModifiedBy/>
  <dcterms:modified xsi:type="dcterms:W3CDTF">2024-01-27T19:38:52Z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