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A57F2" w14:textId="77777777" w:rsidR="00000000" w:rsidRDefault="00AB2F09">
      <w:pPr>
        <w:divId w:val="735324897"/>
        <w:rPr>
          <w:rFonts w:eastAsia="Times New Roman"/>
          <w:vanish/>
          <w:sz w:val="20"/>
          <w:szCs w:val="20"/>
        </w:rPr>
      </w:pPr>
      <w:r>
        <w:rPr>
          <w:rFonts w:eastAsia="Times New Roman"/>
          <w:vanish/>
          <w:sz w:val="20"/>
          <w:szCs w:val="20"/>
        </w:rPr>
        <w:t>P10Mfalse--12-31Q220200001012477</w:t>
      </w:r>
      <w:r>
        <w:rPr>
          <w:rFonts w:ascii="Segoe UI Symbol" w:eastAsia="Times New Roman" w:hAnsi="Segoe UI Symbol" w:cs="Segoe UI Symbol"/>
          <w:vanish/>
          <w:sz w:val="20"/>
          <w:szCs w:val="20"/>
        </w:rPr>
        <w:t>☒</w:t>
      </w:r>
      <w:r>
        <w:rPr>
          <w:rFonts w:eastAsia="Times New Roman"/>
          <w:vanish/>
          <w:sz w:val="20"/>
          <w:szCs w:val="20"/>
        </w:rPr>
        <w:t xml:space="preserve">1250000.010.01500000000500000000427200006353600037313000581290000.0450.045457600000.2610.0680.1460.16417000002300041000810001300000.010.01500000005000000004880000488000193900054070005407000 0001012477 2020-01-01 </w:t>
      </w:r>
      <w:r>
        <w:rPr>
          <w:rFonts w:eastAsia="Times New Roman"/>
          <w:vanish/>
          <w:sz w:val="20"/>
          <w:szCs w:val="20"/>
        </w:rPr>
        <w:t>2020-06-30 0001012477 2020-08-06 0001012477 exch:XNMS 2020-01-01 2020-06-30 0001012477 2019-01-01 2019-06-30 0001012477 2019-04-01 2019-06-30 0001012477 2020-04-01 2020-06-30 0001012477 2020-06-30 0001012477 2019-12-31 0001012477 us-gaap:AdditionalPaidInCa</w:t>
      </w:r>
      <w:r>
        <w:rPr>
          <w:rFonts w:eastAsia="Times New Roman"/>
          <w:vanish/>
          <w:sz w:val="20"/>
          <w:szCs w:val="20"/>
        </w:rPr>
        <w:t>pitalMember 2019-06-30 0001012477 2019-03-31 0001012477 us-gaap:CommonStockMember 2019-01-01 2019-03-31 0001012477 us-gaap:AccumulatedOtherComprehensiveIncomeMember 2019-06-30 0001012477 us-gaap:RetainedEarningsMember 2018-12-31 0001012477 us-gaap:CommonSt</w:t>
      </w:r>
      <w:r>
        <w:rPr>
          <w:rFonts w:eastAsia="Times New Roman"/>
          <w:vanish/>
          <w:sz w:val="20"/>
          <w:szCs w:val="20"/>
        </w:rPr>
        <w:t>ockMember 2019-06-30 0001012477 2019-01-01 2019-03-31 0001012477 us-gaap:AdditionalPaidInCapitalMember 2018-12-31 0001012477 us-gaap:CommonStockMember 2019-03-31 0001012477 us-gaap:AccumulatedOtherComprehensiveIncomeMember 2018-12-31 0001012477 us-gaap:Tre</w:t>
      </w:r>
      <w:r>
        <w:rPr>
          <w:rFonts w:eastAsia="Times New Roman"/>
          <w:vanish/>
          <w:sz w:val="20"/>
          <w:szCs w:val="20"/>
        </w:rPr>
        <w:t>asuryStockMember 2019-06-30 0001012477 us-gaap:RetainedEarningsMember 2019-03-31 0001012477 us-gaap:AdditionalPaidInCapitalMember 2019-01-01 2019-03-31 0001012477 us-gaap:RetainedEarningsMember 2019-01-01 2019-03-31 0001012477 us-gaap:RetainedEarningsMembe</w:t>
      </w:r>
      <w:r>
        <w:rPr>
          <w:rFonts w:eastAsia="Times New Roman"/>
          <w:vanish/>
          <w:sz w:val="20"/>
          <w:szCs w:val="20"/>
        </w:rPr>
        <w:t>r 2019-06-30 0001012477 us-gaap:RetainedEarningsMember 2019-04-01 2019-06-30 0001012477 us-gaap:AdditionalPaidInCapitalMember 2019-04-01 2019-06-30 0001012477 2019-06-30 0001012477 us-gaap:AccumulatedOtherComprehensiveIncomeMember 2019-03-31 0001012477 201</w:t>
      </w:r>
      <w:r>
        <w:rPr>
          <w:rFonts w:eastAsia="Times New Roman"/>
          <w:vanish/>
          <w:sz w:val="20"/>
          <w:szCs w:val="20"/>
        </w:rPr>
        <w:t>8-12-31 0001012477 us-gaap:TreasuryStockMember 2019-03-31 0001012477 us-gaap:TreasuryStockMember 2018-12-31 0001012477 us-gaap:AdditionalPaidInCapitalMember 2019-03-31 0001012477 us-gaap:AccumulatedOtherComprehensiveIncomeMember 2019-04-01 2019-06-30 00010</w:t>
      </w:r>
      <w:r>
        <w:rPr>
          <w:rFonts w:eastAsia="Times New Roman"/>
          <w:vanish/>
          <w:sz w:val="20"/>
          <w:szCs w:val="20"/>
        </w:rPr>
        <w:t>12477 us-gaap:CommonStockMember 2018-12-31 0001012477 us-gaap:AccumulatedOtherComprehensiveIncomeMember 2019-01-01 2019-03-31 0001012477 us-gaap:AdditionalPaidInCapitalMember 2020-01-01 2020-03-31 0001012477 us-gaap:TreasuryStockMember 2020-06-30 000101247</w:t>
      </w:r>
      <w:r>
        <w:rPr>
          <w:rFonts w:eastAsia="Times New Roman"/>
          <w:vanish/>
          <w:sz w:val="20"/>
          <w:szCs w:val="20"/>
        </w:rPr>
        <w:t>7 us-gaap:PreferredStockMember 2020-03-31 0001012477 us-gaap:AdditionalPaidInCapitalMember 2020-06-30 0001012477 us-gaap:CommonStockMember 2020-04-01 2020-06-30 0001012477 us-gaap:CommonStockMember 2020-03-31 0001012477 us-gaap:CommonStockMember 2019-12-31</w:t>
      </w:r>
      <w:r>
        <w:rPr>
          <w:rFonts w:eastAsia="Times New Roman"/>
          <w:vanish/>
          <w:sz w:val="20"/>
          <w:szCs w:val="20"/>
        </w:rPr>
        <w:t xml:space="preserve"> 0001012477 us-gaap:AccumulatedOtherComprehensiveIncomeMember 2019-12-31 0001012477 us-gaap:CommonStockMember 2020-06-30 0001012477 2020-01-01 2020-03-31 0001012477 us-gaap:AdditionalPaidInCapitalMember 2019-12-31 0001012477 us-gaap:AdditionalPaidInCapital</w:t>
      </w:r>
      <w:r>
        <w:rPr>
          <w:rFonts w:eastAsia="Times New Roman"/>
          <w:vanish/>
          <w:sz w:val="20"/>
          <w:szCs w:val="20"/>
        </w:rPr>
        <w:t>Member 2020-03-31 0001012477 us-gaap:TreasuryStockMember 2020-03-31 0001012477 us-gaap:AdditionalPaidInCapitalMember 2020-04-01 2020-06-30 0001012477 us-gaap:PreferredStockMember 2020-01-01 2020-03-31 0001012477 us-gaap:RetainedEarningsMember 2019-12-31 00</w:t>
      </w:r>
      <w:r>
        <w:rPr>
          <w:rFonts w:eastAsia="Times New Roman"/>
          <w:vanish/>
          <w:sz w:val="20"/>
          <w:szCs w:val="20"/>
        </w:rPr>
        <w:t>01012477 us-gaap:TreasuryStockMember 2019-12-31 0001012477 us-gaap:RetainedEarningsMember 2020-06-30 0001012477 us-gaap:AccumulatedOtherComprehensiveIncomeMember 2020-01-01 2020-03-31 0001012477 us-gaap:CommonStockMember 2020-01-01 2020-03-31 0001012477 us</w:t>
      </w:r>
      <w:r>
        <w:rPr>
          <w:rFonts w:eastAsia="Times New Roman"/>
          <w:vanish/>
          <w:sz w:val="20"/>
          <w:szCs w:val="20"/>
        </w:rPr>
        <w:t>-gaap:AccumulatedOtherComprehensiveIncomeMember 2020-03-31 0001012477 us-gaap:AccumulatedOtherComprehensiveIncomeMember 2020-04-01 2020-06-30 0001012477 us-gaap:PreferredStockMember 2020-06-30 0001012477 us-gaap:RetainedEarningsMember 2020-03-31 0001012477</w:t>
      </w:r>
      <w:r>
        <w:rPr>
          <w:rFonts w:eastAsia="Times New Roman"/>
          <w:vanish/>
          <w:sz w:val="20"/>
          <w:szCs w:val="20"/>
        </w:rPr>
        <w:t xml:space="preserve"> us-gaap:PreferredStockMember 2019-12-31 0001012477 2020-03-31 0001012477 us-gaap:AccumulatedOtherComprehensiveIncomeMember 2020-06-30 0001012477 us-gaap:DisposalGroupDisposedOfBySaleNotDiscontinuedOperationsMember avdl:BloxiverzVazculepAkovazandNouressMem</w:t>
      </w:r>
      <w:r>
        <w:rPr>
          <w:rFonts w:eastAsia="Times New Roman"/>
          <w:vanish/>
          <w:sz w:val="20"/>
          <w:szCs w:val="20"/>
        </w:rPr>
        <w:t>ber 2020-06-30 0001012477 us-gaap:DisposalGroupDisposedOfBySaleNotDiscontinuedOperationsMember avdl:BloxiverzVazculepAkovazandNouressMember 2020-01-01 2020-06-30 0001012477 us-gaap:SubsequentEventMember 2020-07-24 0001012477 avdl:SpecialityPharamaMember 20</w:t>
      </w:r>
      <w:r>
        <w:rPr>
          <w:rFonts w:eastAsia="Times New Roman"/>
          <w:vanish/>
          <w:sz w:val="20"/>
          <w:szCs w:val="20"/>
        </w:rPr>
        <w:t>19-04-26 2019-04-26 0001012477 avdl:SerenityPharmaceuticalsLLCMember us-gaap:SubsequentEventMember 2020-07-24 2020-07-24 0001012477 avdl:DebtorinPossessionCreditandSecurityFacilityMember avdl:DIPCreditAgreementMember 2020-01-01 2020-06-30 0001012477 avdl:S</w:t>
      </w:r>
      <w:r>
        <w:rPr>
          <w:rFonts w:eastAsia="Times New Roman"/>
          <w:vanish/>
          <w:sz w:val="20"/>
          <w:szCs w:val="20"/>
        </w:rPr>
        <w:t>erenityPharmaceuticalsLLCMember srt:MinimumMember us-gaap:SubsequentEventMember 2020-07-24 2020-07-24 0001012477 avdl:SpecialityPharamaMember avdl:DebtorinPossessionCreditandSecurityFacilityMember avdl:DIPCreditAgreementMember 2019-02-08 0001012477 avdl:Sp</w:t>
      </w:r>
      <w:r>
        <w:rPr>
          <w:rFonts w:eastAsia="Times New Roman"/>
          <w:vanish/>
          <w:sz w:val="20"/>
          <w:szCs w:val="20"/>
        </w:rPr>
        <w:t>ecialtyPharmaMember 2019-02-05 0001012477 avdl:SpecialityPharamaMember srt:MinimumMember srt:ScenarioForecastMember 2020-08-07 0001012477 avdl:SpecialityPharamaMember us-gaap:InternalRevenueServiceIRSMember 2019-07-02 0001012477 avdl:SpecialityPharamaMembe</w:t>
      </w:r>
      <w:r>
        <w:rPr>
          <w:rFonts w:eastAsia="Times New Roman"/>
          <w:vanish/>
          <w:sz w:val="20"/>
          <w:szCs w:val="20"/>
        </w:rPr>
        <w:t>r us-gaap:InternalRevenueServiceIRSMember 2019-10-02 0001012477 us-gaap:DisposalGroupDisposedOfBySaleNotDiscontinuedOperationsMember avdl:BloxiverzVazculepAkovazandNouressMember 2020-04-01 2020-06-30 0001012477 us-gaap:SeniorNotesMember 2020-06-30 00010124</w:t>
      </w:r>
      <w:r>
        <w:rPr>
          <w:rFonts w:eastAsia="Times New Roman"/>
          <w:vanish/>
          <w:sz w:val="20"/>
          <w:szCs w:val="20"/>
        </w:rPr>
        <w:t>77 avdl:FourPointFiftyPercentExchangeableSeniorNotesDue2023Member us-gaap:SeniorNotesMember 2020-06-30 0001012477 us-gaap:FairValueInputsLevel2Member us-gaap:FairValueMeasurementsRecurringMember 2020-06-30 0001012477 us-gaap:FairValueInputsLevel1Member us-</w:t>
      </w:r>
      <w:r>
        <w:rPr>
          <w:rFonts w:eastAsia="Times New Roman"/>
          <w:vanish/>
          <w:sz w:val="20"/>
          <w:szCs w:val="20"/>
        </w:rPr>
        <w:t>gaap:FairValueMeasurementsRecurringMember 2019-12-31 0001012477 us-gaap:FairValueInputsLevel2Member us-gaap:FairValueMeasurementsRecurringMember us-gaap:USGovernmentAgenciesDebtSecuritiesMember 2019-12-31 0001012477 us-gaap:FairValueInputsLevel3Member us-g</w:t>
      </w:r>
      <w:r>
        <w:rPr>
          <w:rFonts w:eastAsia="Times New Roman"/>
          <w:vanish/>
          <w:sz w:val="20"/>
          <w:szCs w:val="20"/>
        </w:rPr>
        <w:t>aap:FairValueMeasurementsRecurringMember 2020-06-30 0001012477 us-gaap:FairValueInputsLevel1Member us-gaap:FairValueMeasurementsRecurringMember us-gaap:MoneyMarketFundsMember 2020-06-30 0001012477 us-gaap:FairValueInputsLevel1Member us-gaap:FairValueMeasur</w:t>
      </w:r>
      <w:r>
        <w:rPr>
          <w:rFonts w:eastAsia="Times New Roman"/>
          <w:vanish/>
          <w:sz w:val="20"/>
          <w:szCs w:val="20"/>
        </w:rPr>
        <w:t>ementsRecurringMember us-gaap:EquitySecuritiesMember 2020-06-30 0001012477 us-gaap:FairValueInputsLevel2Member us-gaap:FairValueMeasurementsRecurringMember us-gaap:FixedIncomeSecuritiesMember 2020-06-30 0001012477 us-gaap:FairValueInputsLevel2Member us-gaa</w:t>
      </w:r>
      <w:r>
        <w:rPr>
          <w:rFonts w:eastAsia="Times New Roman"/>
          <w:vanish/>
          <w:sz w:val="20"/>
          <w:szCs w:val="20"/>
        </w:rPr>
        <w:t>p:FairValueMeasurementsRecurringMember us-gaap:FixedIncomeSecuritiesMember 2019-12-31 0001012477 us-gaap:FairValueInputsLevel2Member us-gaap:FairValueMeasurementsRecurringMember 2019-12-31 0001012477 us-gaap:FairValueInputsLevel1Member us-gaap:FairValueMea</w:t>
      </w:r>
      <w:r>
        <w:rPr>
          <w:rFonts w:eastAsia="Times New Roman"/>
          <w:vanish/>
          <w:sz w:val="20"/>
          <w:szCs w:val="20"/>
        </w:rPr>
        <w:t>surementsRecurringMember us-gaap:MoneyMarketFundsMember 2019-12-31 0001012477 us-gaap:FairValueInputsLevel2Member us-gaap:FairValueMeasurementsRecurringMember us-gaap:CorporateDebtSecuritiesMember 2020-06-30 0001012477 us-gaap:FairValueInputsLevel1Member u</w:t>
      </w:r>
      <w:r>
        <w:rPr>
          <w:rFonts w:eastAsia="Times New Roman"/>
          <w:vanish/>
          <w:sz w:val="20"/>
          <w:szCs w:val="20"/>
        </w:rPr>
        <w:t>s-gaap:FairValueMeasurementsRecurringMember 2020-06-30 0001012477 us-gaap:FairValueInputsLevel1Member us-gaap:FairValueMeasurementsRecurringMember us-gaap:EquitySecuritiesMember 2019-12-31 0001012477 us-gaap:FairValueInputsLevel3Member us-gaap:FairValueMea</w:t>
      </w:r>
      <w:r>
        <w:rPr>
          <w:rFonts w:eastAsia="Times New Roman"/>
          <w:vanish/>
          <w:sz w:val="20"/>
          <w:szCs w:val="20"/>
        </w:rPr>
        <w:t>surementsRecurringMember 2019-12-31 0001012477 us-gaap:FairValueInputsLevel2Member us-gaap:FairValueMeasurementsRecurringMember us-gaap:CorporateDebtSecuritiesMember 2019-12-31 0001012477 us-gaap:FairValueInputsLevel2Member us-gaap:FairValueMeasurementsRec</w:t>
      </w:r>
      <w:r>
        <w:rPr>
          <w:rFonts w:eastAsia="Times New Roman"/>
          <w:vanish/>
          <w:sz w:val="20"/>
          <w:szCs w:val="20"/>
        </w:rPr>
        <w:t>urringMember us-gaap:USGovernmentAgenciesDebtSecuritiesMember 2020-06-30 0001012477 us-gaap:CorporateDebtSecuritiesMember 2020-06-30 0001012477 us-gaap:FixedIncomeSecuritiesMember 2020-06-30 0001012477 us-gaap:USGovernmentAgenciesDebtSecuritiesMember 2020-</w:t>
      </w:r>
      <w:r>
        <w:rPr>
          <w:rFonts w:eastAsia="Times New Roman"/>
          <w:vanish/>
          <w:sz w:val="20"/>
          <w:szCs w:val="20"/>
        </w:rPr>
        <w:t>06-30 0001012477 avdl:DebtSecuritiesExcludingMoneyMarketFundsAvailableForSaleMember 2020-06-30 0001012477 us-gaap:MoneyMarketFundsMember 2020-06-30 0001012477 us-gaap:FixedIncomeSecuritiesMember 2019-12-31 0001012477 us-gaap:MoneyMarketFundsMember 2019-12-</w:t>
      </w:r>
      <w:r>
        <w:rPr>
          <w:rFonts w:eastAsia="Times New Roman"/>
          <w:vanish/>
          <w:sz w:val="20"/>
          <w:szCs w:val="20"/>
        </w:rPr>
        <w:t>31 0001012477 us-gaap:CorporateDebtSecuritiesMember 2019-12-31 0001012477 us-gaap:EquitySecuritiesMember 2019-12-31 0001012477 us-gaap:USGovernmentAgenciesDebtSecuritiesMember 2019-12-31 0001012477 us-gaap:EquitySecuritiesMember 2019-01-01 2019-12-31 00010</w:t>
      </w:r>
      <w:r>
        <w:rPr>
          <w:rFonts w:eastAsia="Times New Roman"/>
          <w:vanish/>
          <w:sz w:val="20"/>
          <w:szCs w:val="20"/>
        </w:rPr>
        <w:t>12477 avdl:VazculepMember us-gaap:DevelopedTechnologyRightsMember 2020-06-30 0001012477 avdl:VazculepMember us-gaap:DevelopedTechnologyRightsMember 2019-12-31 0001012477 srt:MinimumMember 2020-06-30 0001012477 avdl:EclatPharmaceuticalsMember 2012-03-01 201</w:t>
      </w:r>
      <w:r>
        <w:rPr>
          <w:rFonts w:eastAsia="Times New Roman"/>
          <w:vanish/>
          <w:sz w:val="20"/>
          <w:szCs w:val="20"/>
        </w:rPr>
        <w:t>2-03-31 0001012477 avdl:BroadfinDebtFinancingMember 2013-12-01 2013-12-31 0001012477 avdl:DeerfieldCsfLlcMember srt:AffiliatedEntityMember 2013-02-01 2013-02-28 0001012477 avdl:BroadfinRoyaltyAgreementMember avdl:FinancingRelatedCostsMember 2020-04-01 2020</w:t>
      </w:r>
      <w:r>
        <w:rPr>
          <w:rFonts w:eastAsia="Times New Roman"/>
          <w:vanish/>
          <w:sz w:val="20"/>
          <w:szCs w:val="20"/>
        </w:rPr>
        <w:t>-06-30 0001012477 avdl:EarnOutPaymentsMember us-gaap:AcquisitionRelatedCostsMember 2020-04-01 2020-06-30 0001012477 avdl:BroadfinRoyaltyAgreementMember avdl:FinancingRelatedCostsMember 2020-03-31 0001012477 avdl:DeerfieldRoyaltyAgreementMember avdl:Financi</w:t>
      </w:r>
      <w:r>
        <w:rPr>
          <w:rFonts w:eastAsia="Times New Roman"/>
          <w:vanish/>
          <w:sz w:val="20"/>
          <w:szCs w:val="20"/>
        </w:rPr>
        <w:t>ngRelatedCostsMember 2020-04-01 2020-06-30 0001012477 avdl:EarnOutPaymentsMember us-gaap:AcquisitionRelatedCostsMember 2020-06-30 0001012477 avdl:DeerfieldRoyaltyAgreementMember avdl:FinancingRelatedCostsMember 2020-06-30 0001012477 avdl:BroadfinRoyaltyAgr</w:t>
      </w:r>
      <w:r>
        <w:rPr>
          <w:rFonts w:eastAsia="Times New Roman"/>
          <w:vanish/>
          <w:sz w:val="20"/>
          <w:szCs w:val="20"/>
        </w:rPr>
        <w:t>eementMember avdl:FinancingRelatedCostsMember 2020-06-30 0001012477 avdl:EarnOutPaymentsMember us-gaap:AcquisitionRelatedCostsMember 2020-03-31 0001012477 avdl:DeerfieldRoyaltyAgreementMember avdl:FinancingRelatedCostsMember 2020-03-31 0001012477 avdl:Earn</w:t>
      </w:r>
      <w:r>
        <w:rPr>
          <w:rFonts w:eastAsia="Times New Roman"/>
          <w:vanish/>
          <w:sz w:val="20"/>
          <w:szCs w:val="20"/>
        </w:rPr>
        <w:t>OutPaymentsMember us-gaap:AcquisitionRelatedCostsMember 2020-01-01 2020-06-30 0001012477 avdl:DeerfieldRoyaltyAgreementMember avdl:FinancingRelatedCostsMember 2020-01-01 2020-06-30 0001012477 avdl:EarnOutPaymentsMember us-gaap:AcquisitionRelatedCostsMember</w:t>
      </w:r>
      <w:r>
        <w:rPr>
          <w:rFonts w:eastAsia="Times New Roman"/>
          <w:vanish/>
          <w:sz w:val="20"/>
          <w:szCs w:val="20"/>
        </w:rPr>
        <w:t xml:space="preserve"> 2019-12-31 0001012477 avdl:BroadfinRoyaltyAgreementMember avdl:FinancingRelatedCostsMember 2019-12-31 0001012477 avdl:BroadfinRoyaltyAgreementMember avdl:FinancingRelatedCostsMember 2020-01-01 2020-06-30 0001012477 avdl:DeerfieldRoyaltyAgreementMember avd</w:t>
      </w:r>
      <w:r>
        <w:rPr>
          <w:rFonts w:eastAsia="Times New Roman"/>
          <w:vanish/>
          <w:sz w:val="20"/>
          <w:szCs w:val="20"/>
        </w:rPr>
        <w:t>l:FinancingRelatedCostsMember 2019-12-31 0001012477 us-gaap:SeniorNotesMember 2019-12-31 0001012477 us-gaap:InternalRevenueServiceIRSMember 2020-06-30 0001012477 avdl:SpecialityPharamaMember us-gaap:InternalRevenueServiceIRSMember 2020-06-30 0001012477 202</w:t>
      </w:r>
      <w:r>
        <w:rPr>
          <w:rFonts w:eastAsia="Times New Roman"/>
          <w:vanish/>
          <w:sz w:val="20"/>
          <w:szCs w:val="20"/>
        </w:rPr>
        <w:t xml:space="preserve">0-02-29 0001012477 avdl:AmericanDepositarySharesMember avdl:PublicOfferingMember 2020-04-28 0001012477 us-gaap:PrivatePlacementMember 2020-02-21 2020-02-21 0001012477 us-gaap:SeriesAPreferredStockMember us-gaap:PrivatePlacementMember 2020-02-21 0001012477 </w:t>
      </w:r>
      <w:r>
        <w:rPr>
          <w:rFonts w:eastAsia="Times New Roman"/>
          <w:vanish/>
          <w:sz w:val="20"/>
          <w:szCs w:val="20"/>
        </w:rPr>
        <w:t>2020-02-01 2020-02-29 0001012477 2020-02-21 2020-02-21 0001012477 avdl:AmericanDepositarySharesMember avdl:PublicOfferingMember 2020-04-28 2020-04-28 0001012477 us-gaap:AdditionalPaidInCapitalMember 2020-02-21 2020-02-21 0001012477 us-gaap:SeriesAPreferred</w:t>
      </w:r>
      <w:r>
        <w:rPr>
          <w:rFonts w:eastAsia="Times New Roman"/>
          <w:vanish/>
          <w:sz w:val="20"/>
          <w:szCs w:val="20"/>
        </w:rPr>
        <w:t>StockMember us-gaap:PrivatePlacementMember 2020-02-21 2020-02-21 0001012477 sic:Z8880 us-gaap:PrivatePlacementMember 2020-02-21 2020-02-21 0001012477 avdl:TwoThousandNineteenCorporateRestructuringObligationsMember 2020-04-01 2020-06-30 0001012477 avdl:TwoT</w:t>
      </w:r>
      <w:r>
        <w:rPr>
          <w:rFonts w:eastAsia="Times New Roman"/>
          <w:vanish/>
          <w:sz w:val="20"/>
          <w:szCs w:val="20"/>
        </w:rPr>
        <w:t>housandNineteenCorporateRestructuringObligationsMember 2019-01-01 2019-06-30 0001012477 us-gaap:AccruedLiabilitiesMember avdl:TwoThousandNineteenCorporateFrenchRestructuringObligationMember 2020-06-30 0001012477 us-gaap:EmployeeSeveranceMember avdl:Corpora</w:t>
      </w:r>
      <w:r>
        <w:rPr>
          <w:rFonts w:eastAsia="Times New Roman"/>
          <w:vanish/>
          <w:sz w:val="20"/>
          <w:szCs w:val="20"/>
        </w:rPr>
        <w:t>teWorkforceReductionMember 2019-06-30 0001012477 avdl:TwoThousandNineteenCorporateFrenchRestructuringObligationMember 2019-01-01 2019-06-30 0001012477 us-gaap:EmployeeSeveranceMember avdl:TwoThousandNineteenCorporateFrenchRestructuringObligationMember 2019</w:t>
      </w:r>
      <w:r>
        <w:rPr>
          <w:rFonts w:eastAsia="Times New Roman"/>
          <w:vanish/>
          <w:sz w:val="20"/>
          <w:szCs w:val="20"/>
        </w:rPr>
        <w:t>-01-01 2019-06-30 0001012477 avdl:TwoThousandNineteenCorporateFrenchRestructuringObligationMember 2019-06-30 0001012477 us-gaap:EmployeeSeveranceMember avdl:TwoThousandNineteenCorporateRestructuringObligationsMember 2020-01-01 2020-06-30 0001012477 avdl:Tw</w:t>
      </w:r>
      <w:r>
        <w:rPr>
          <w:rFonts w:eastAsia="Times New Roman"/>
          <w:vanish/>
          <w:sz w:val="20"/>
          <w:szCs w:val="20"/>
        </w:rPr>
        <w:t>oThousandNineteenCorporateRestructuringObligationsMember 2019-04-01 2019-06-30 0001012477 avdl:TwoThousandNineteenCorporateRestructuringObligationsMember 2019-01-01 2020-05-31 0001012477 us-gaap:EmployeeSeveranceMember avdl:TwoThousandNineteenCorporateRest</w:t>
      </w:r>
      <w:r>
        <w:rPr>
          <w:rFonts w:eastAsia="Times New Roman"/>
          <w:vanish/>
          <w:sz w:val="20"/>
          <w:szCs w:val="20"/>
        </w:rPr>
        <w:t>ructuringObligationsMember 2019-04-01 2019-06-30 0001012477 avdl:TwoThousandNineteenCorporateRestructuringObligationsMember 2020-06-30 0001012477 us-gaap:EmployeeSeveranceMember avdl:TwoThousandNineteenCorporateRestructuringObligationsMember 2020-04-01 202</w:t>
      </w:r>
      <w:r>
        <w:rPr>
          <w:rFonts w:eastAsia="Times New Roman"/>
          <w:vanish/>
          <w:sz w:val="20"/>
          <w:szCs w:val="20"/>
        </w:rPr>
        <w:t>0-06-30 0001012477 avdl:TwoThousandNineteenCorporateRestructuringObligationsMember 2018-12-31 0001012477 avdl:TwoThousandNineteenCorporateRestructuringObligationsMember 2019-12-31 0001012477 avdl:TwoThousandNineteenCorporateRestructuringObligationsMember 2</w:t>
      </w:r>
      <w:r>
        <w:rPr>
          <w:rFonts w:eastAsia="Times New Roman"/>
          <w:vanish/>
          <w:sz w:val="20"/>
          <w:szCs w:val="20"/>
        </w:rPr>
        <w:t>019-06-30 0001012477 us-gaap:EmployeeSeveranceMember avdl:TwoThousandNineteenCorporateFrenchRestructuringObligationMember 2020-01-01 2020-06-30 0001012477 avdl:TwoThousandNineteenCorporateFrenchRestructuringObligationMember 2020-06-30 0001012477 avdl:TwoTh</w:t>
      </w:r>
      <w:r>
        <w:rPr>
          <w:rFonts w:eastAsia="Times New Roman"/>
          <w:vanish/>
          <w:sz w:val="20"/>
          <w:szCs w:val="20"/>
        </w:rPr>
        <w:t>ousandNineteenCorporateFrenchRestructuringObligationMember 2018-12-31 0001012477 avdl:TwoThousandNineteenCorporateFrenchRestructuringObligationMember 2020-01-01 2020-06-30 0001012477 avdl:TwoThousandNineteenCorporateFrenchRestructuringObligationMember 2019</w:t>
      </w:r>
      <w:r>
        <w:rPr>
          <w:rFonts w:eastAsia="Times New Roman"/>
          <w:vanish/>
          <w:sz w:val="20"/>
          <w:szCs w:val="20"/>
        </w:rPr>
        <w:t>-12-31 0001012477 avdl:TwoThousandNineteenCorporateFrenchRestructuringObligationMember 2019-04-01 2019-06-30 0001012477 us-gaap:AccumulatedNetUnrealizedInvestmentGainLossMember 2020-04-01 2020-06-30 0001012477 us-gaap:AccumulatedTranslationAdjustmentMember</w:t>
      </w:r>
      <w:r>
        <w:rPr>
          <w:rFonts w:eastAsia="Times New Roman"/>
          <w:vanish/>
          <w:sz w:val="20"/>
          <w:szCs w:val="20"/>
        </w:rPr>
        <w:t xml:space="preserve"> 2020-06-30 0001012477 us-gaap:AccumulatedNetUnrealizedInvestmentGainLossMember 2020-01-01 2020-06-30 0001012477 us-gaap:AccumulatedTranslationAdjustmentMember 2020-04-01 2020-06-30 0001012477 us-gaap:AccumulatedNetUnrealizedInvestmentGainLossMember 2020-0</w:t>
      </w:r>
      <w:r>
        <w:rPr>
          <w:rFonts w:eastAsia="Times New Roman"/>
          <w:vanish/>
          <w:sz w:val="20"/>
          <w:szCs w:val="20"/>
        </w:rPr>
        <w:t>6-30 0001012477 us-gaap:AccumulatedNetUnrealizedInvestmentGainLossMember 2019-12-31 0001012477 us-gaap:AccumulatedTranslationAdjustmentMember 2020-01-01 2020-06-30 0001012477 us-gaap:AccumulatedTranslationAdjustmentMember 2019-12-31 0001012477 us-gaap:Accu</w:t>
      </w:r>
      <w:r>
        <w:rPr>
          <w:rFonts w:eastAsia="Times New Roman"/>
          <w:vanish/>
          <w:sz w:val="20"/>
          <w:szCs w:val="20"/>
        </w:rPr>
        <w:t>mulatedNetUnrealizedInvestmentGainLossMember 2019-06-30 0001012477 us-gaap:AccumulatedTranslationAdjustmentMember 2020-03-31 0001012477 us-gaap:AccumulatedTranslationAdjustmentMember 2019-06-30 0001012477 us-gaap:AccumulatedNetUnrealizedInvestmentGainLossM</w:t>
      </w:r>
      <w:r>
        <w:rPr>
          <w:rFonts w:eastAsia="Times New Roman"/>
          <w:vanish/>
          <w:sz w:val="20"/>
          <w:szCs w:val="20"/>
        </w:rPr>
        <w:t xml:space="preserve">ember 2020-03-31 0001012477 us-gaap:AccumulatedTranslationAdjustmentMember 2019-01-01 2019-06-30 0001012477 us-gaap:AccumulatedTranslationAdjustmentMember 2018-12-31 0001012477 us-gaap:AccumulatedNetUnrealizedInvestmentGainLossMember 2019-01-01 2019-06-30 </w:t>
      </w:r>
      <w:r>
        <w:rPr>
          <w:rFonts w:eastAsia="Times New Roman"/>
          <w:vanish/>
          <w:sz w:val="20"/>
          <w:szCs w:val="20"/>
        </w:rPr>
        <w:t>0001012477 us-gaap:AccumulatedNetUnrealizedInvestmentGainLossMember 2018-12-31 0001012477 us-gaap:AccumulatedTranslationAdjustmentMember 2019-04-01 2019-06-30 0001012477 us-gaap:AccumulatedNetUnrealizedInvestmentGainLossMember 2019-04-01 2019-06-30 0001012</w:t>
      </w:r>
      <w:r>
        <w:rPr>
          <w:rFonts w:eastAsia="Times New Roman"/>
          <w:vanish/>
          <w:sz w:val="20"/>
          <w:szCs w:val="20"/>
        </w:rPr>
        <w:t>477 us-gaap:AccumulatedTranslationAdjustmentMember 2019-03-31 0001012477 us-gaap:AccumulatedNetUnrealizedInvestmentGainLossMember 2019-03-31 0001012477 avdl:VazculepMember 2020-04-01 2020-06-30 0001012477 avdl:VazculepMember 2019-01-01 2019-06-30 000101247</w:t>
      </w:r>
      <w:r>
        <w:rPr>
          <w:rFonts w:eastAsia="Times New Roman"/>
          <w:vanish/>
          <w:sz w:val="20"/>
          <w:szCs w:val="20"/>
        </w:rPr>
        <w:t>7 avdl:BloxiverzMember 2020-01-01 2020-06-30 0001012477 avdl:VazculepMember 2020-01-01 2020-06-30 0001012477 avdl:AkovazMember 2019-04-01 2019-06-30 0001012477 avdl:AkovazMember 2020-01-01 2020-06-30 0001012477 avdl:OtherProductsMember 2020-01-01 2020-06-3</w:t>
      </w:r>
      <w:r>
        <w:rPr>
          <w:rFonts w:eastAsia="Times New Roman"/>
          <w:vanish/>
          <w:sz w:val="20"/>
          <w:szCs w:val="20"/>
        </w:rPr>
        <w:t>0 0001012477 avdl:OtherProductsMember 2019-01-01 2019-06-30 0001012477 avdl:OtherProductsMember 2019-04-01 2019-06-30 0001012477 avdl:BloxiverzMember 2019-04-01 2019-06-30 0001012477 avdl:BloxiverzMember 2019-01-01 2019-06-30 0001012477 avdl:VazculepMember</w:t>
      </w:r>
      <w:r>
        <w:rPr>
          <w:rFonts w:eastAsia="Times New Roman"/>
          <w:vanish/>
          <w:sz w:val="20"/>
          <w:szCs w:val="20"/>
        </w:rPr>
        <w:t xml:space="preserve"> 2019-04-01 2019-06-30 0001012477 avdl:BloxiverzMember 2020-04-01 2020-06-30 0001012477 avdl:AkovazMember 2020-04-01 2020-06-30 0001012477 avdl:AkovazMember 2019-01-01 2019-06-30 0001012477 avdl:OtherProductsMember 2020-04-01 2020-06-30 0001012477 srt:Maxi</w:t>
      </w:r>
      <w:r>
        <w:rPr>
          <w:rFonts w:eastAsia="Times New Roman"/>
          <w:vanish/>
          <w:sz w:val="20"/>
          <w:szCs w:val="20"/>
        </w:rPr>
        <w:t xml:space="preserve">mumMember 2020-06-30 0001012477 avdl:SpecialtyPharmaMember 2019-01-27 2019-01-27 xbrli:pure avdl:FDA_drug iso4217:USD xbrli:shares iso4217:USD xbrli:shares avdl:segment </w:t>
      </w:r>
    </w:p>
    <w:p w14:paraId="083C929E" w14:textId="77777777" w:rsidR="00000000" w:rsidRDefault="00AB2F09">
      <w:pPr>
        <w:spacing w:line="288" w:lineRule="auto"/>
        <w:divId w:val="2108503186"/>
        <w:rPr>
          <w:rFonts w:eastAsia="Times New Roman"/>
          <w:sz w:val="20"/>
          <w:szCs w:val="20"/>
        </w:rPr>
      </w:pPr>
    </w:p>
    <w:p w14:paraId="16D1779D" w14:textId="77777777" w:rsidR="00000000" w:rsidRDefault="00AB2F09">
      <w:pPr>
        <w:divId w:val="450589692"/>
        <w:rPr>
          <w:rFonts w:eastAsia="Times New Roman"/>
          <w:sz w:val="20"/>
          <w:szCs w:val="20"/>
        </w:rPr>
      </w:pPr>
    </w:p>
    <w:p w14:paraId="7CE68F0F" w14:textId="77777777" w:rsidR="00000000" w:rsidRDefault="00AB2F09">
      <w:pPr>
        <w:spacing w:line="288" w:lineRule="auto"/>
        <w:jc w:val="center"/>
        <w:divId w:val="304240113"/>
        <w:rPr>
          <w:rFonts w:eastAsia="Times New Roman"/>
          <w:sz w:val="28"/>
          <w:szCs w:val="28"/>
        </w:rPr>
      </w:pPr>
      <w:r>
        <w:rPr>
          <w:rFonts w:ascii="inherit" w:eastAsia="Times New Roman" w:hAnsi="inherit"/>
          <w:b/>
          <w:bCs/>
          <w:sz w:val="28"/>
          <w:szCs w:val="28"/>
        </w:rPr>
        <w:t>UNITED STATES</w:t>
      </w:r>
    </w:p>
    <w:p w14:paraId="340B282A" w14:textId="77777777" w:rsidR="00000000" w:rsidRDefault="00AB2F09">
      <w:pPr>
        <w:spacing w:line="288" w:lineRule="auto"/>
        <w:ind w:firstLine="2160"/>
        <w:jc w:val="center"/>
        <w:divId w:val="304240113"/>
        <w:rPr>
          <w:rFonts w:eastAsia="Times New Roman"/>
          <w:sz w:val="28"/>
          <w:szCs w:val="28"/>
        </w:rPr>
      </w:pPr>
      <w:r>
        <w:rPr>
          <w:rFonts w:ascii="inherit" w:eastAsia="Times New Roman" w:hAnsi="inherit"/>
          <w:b/>
          <w:bCs/>
          <w:sz w:val="28"/>
          <w:szCs w:val="28"/>
        </w:rPr>
        <w:t>SECURITIES AND EXCHANGE COMMISSION            </w:t>
      </w:r>
    </w:p>
    <w:p w14:paraId="2B109486" w14:textId="77777777" w:rsidR="00000000" w:rsidRDefault="00AB2F09">
      <w:pPr>
        <w:spacing w:line="288" w:lineRule="auto"/>
        <w:jc w:val="center"/>
        <w:divId w:val="304240113"/>
        <w:rPr>
          <w:rFonts w:eastAsia="Times New Roman"/>
        </w:rPr>
      </w:pPr>
      <w:r>
        <w:rPr>
          <w:rFonts w:ascii="inherit" w:eastAsia="Times New Roman" w:hAnsi="inherit"/>
          <w:b/>
          <w:bCs/>
        </w:rPr>
        <w:t>Washington, D.C. 2054</w:t>
      </w:r>
      <w:r>
        <w:rPr>
          <w:rFonts w:ascii="inherit" w:eastAsia="Times New Roman" w:hAnsi="inherit"/>
          <w:b/>
          <w:bCs/>
        </w:rPr>
        <w:t>9</w:t>
      </w:r>
    </w:p>
    <w:p w14:paraId="361E942C" w14:textId="77777777" w:rsidR="00000000" w:rsidRDefault="00AB2F09">
      <w:pPr>
        <w:spacing w:line="288" w:lineRule="auto"/>
        <w:ind w:firstLine="720"/>
        <w:divId w:val="1168865339"/>
        <w:rPr>
          <w:rFonts w:eastAsia="Times New Roman"/>
          <w:sz w:val="20"/>
          <w:szCs w:val="20"/>
        </w:rPr>
      </w:pPr>
      <w:r>
        <w:rPr>
          <w:rFonts w:ascii="inherit" w:eastAsia="Times New Roman" w:hAnsi="inherit"/>
          <w:sz w:val="20"/>
          <w:szCs w:val="20"/>
        </w:rPr>
        <w:t> </w:t>
      </w:r>
    </w:p>
    <w:p w14:paraId="4E273E5D" w14:textId="77777777" w:rsidR="00000000" w:rsidRDefault="00AB2F09">
      <w:pPr>
        <w:spacing w:line="288" w:lineRule="auto"/>
        <w:jc w:val="center"/>
        <w:divId w:val="304240113"/>
        <w:rPr>
          <w:rFonts w:eastAsia="Times New Roman"/>
          <w:sz w:val="20"/>
          <w:szCs w:val="20"/>
        </w:rPr>
      </w:pPr>
      <w:r>
        <w:rPr>
          <w:rFonts w:ascii="inherit" w:eastAsia="Times New Roman" w:hAnsi="inherit"/>
          <w:sz w:val="20"/>
          <w:szCs w:val="20"/>
        </w:rPr>
        <w:t>———————</w:t>
      </w:r>
    </w:p>
    <w:p w14:paraId="52906295" w14:textId="77777777" w:rsidR="00000000" w:rsidRDefault="00AB2F09">
      <w:pPr>
        <w:spacing w:line="288" w:lineRule="auto"/>
        <w:jc w:val="center"/>
        <w:divId w:val="304240113"/>
        <w:rPr>
          <w:rFonts w:eastAsia="Times New Roman"/>
          <w:sz w:val="28"/>
          <w:szCs w:val="28"/>
        </w:rPr>
      </w:pPr>
      <w:r>
        <w:rPr>
          <w:rFonts w:ascii="inherit" w:eastAsia="Times New Roman" w:hAnsi="inherit"/>
          <w:b/>
          <w:bCs/>
          <w:sz w:val="28"/>
          <w:szCs w:val="28"/>
        </w:rPr>
        <w:t>FORM</w:t>
      </w:r>
      <w:r>
        <w:rPr>
          <w:rFonts w:ascii="inherit" w:eastAsia="Times New Roman" w:hAnsi="inherit"/>
          <w:b/>
          <w:bCs/>
          <w:sz w:val="28"/>
          <w:szCs w:val="28"/>
        </w:rPr>
        <w:t xml:space="preserve"> </w:t>
      </w:r>
      <w:r>
        <w:rPr>
          <w:rFonts w:eastAsia="Times New Roman"/>
          <w:b/>
          <w:bCs/>
          <w:sz w:val="28"/>
          <w:szCs w:val="28"/>
        </w:rPr>
        <w:t>10-Q</w:t>
      </w:r>
      <w:r>
        <w:rPr>
          <w:rFonts w:ascii="inherit" w:eastAsia="Times New Roman" w:hAnsi="inherit"/>
          <w:b/>
          <w:bCs/>
          <w:sz w:val="28"/>
          <w:szCs w:val="28"/>
        </w:rPr>
        <w:t xml:space="preserve"> </w:t>
      </w:r>
    </w:p>
    <w:p w14:paraId="0822BE15" w14:textId="77777777" w:rsidR="00000000" w:rsidRDefault="00AB2F09">
      <w:pPr>
        <w:spacing w:line="288" w:lineRule="auto"/>
        <w:jc w:val="center"/>
        <w:divId w:val="304240113"/>
        <w:rPr>
          <w:rFonts w:eastAsia="Times New Roman"/>
          <w:sz w:val="20"/>
          <w:szCs w:val="20"/>
        </w:rPr>
      </w:pPr>
      <w:r>
        <w:rPr>
          <w:rFonts w:ascii="inherit" w:eastAsia="Times New Roman" w:hAnsi="inherit"/>
          <w:sz w:val="20"/>
          <w:szCs w:val="20"/>
        </w:rPr>
        <w:t>———————</w:t>
      </w:r>
    </w:p>
    <w:tbl>
      <w:tblPr>
        <w:tblW w:w="0" w:type="auto"/>
        <w:tblCellSpacing w:w="0" w:type="dxa"/>
        <w:tblCellMar>
          <w:top w:w="120" w:type="dxa"/>
          <w:left w:w="0" w:type="dxa"/>
          <w:right w:w="0" w:type="dxa"/>
        </w:tblCellMar>
        <w:tblLook w:val="04A0" w:firstRow="1" w:lastRow="0" w:firstColumn="1" w:lastColumn="0" w:noHBand="0" w:noVBand="1"/>
      </w:tblPr>
      <w:tblGrid>
        <w:gridCol w:w="540"/>
        <w:gridCol w:w="7766"/>
      </w:tblGrid>
      <w:tr w:rsidR="00000000" w14:paraId="692388AD" w14:textId="77777777">
        <w:trPr>
          <w:divId w:val="304240113"/>
          <w:tblCellSpacing w:w="0" w:type="dxa"/>
        </w:trPr>
        <w:tc>
          <w:tcPr>
            <w:tcW w:w="540" w:type="dxa"/>
            <w:vAlign w:val="center"/>
            <w:hideMark/>
          </w:tcPr>
          <w:p w14:paraId="37E2D7D6" w14:textId="77777777" w:rsidR="00000000" w:rsidRDefault="00AB2F09">
            <w:pPr>
              <w:spacing w:line="288" w:lineRule="auto"/>
              <w:jc w:val="center"/>
              <w:rPr>
                <w:rFonts w:eastAsia="Times New Roman"/>
                <w:sz w:val="20"/>
                <w:szCs w:val="20"/>
              </w:rPr>
            </w:pPr>
          </w:p>
        </w:tc>
        <w:tc>
          <w:tcPr>
            <w:tcW w:w="0" w:type="auto"/>
            <w:vAlign w:val="center"/>
            <w:hideMark/>
          </w:tcPr>
          <w:p w14:paraId="147F0D07" w14:textId="77777777" w:rsidR="00000000" w:rsidRDefault="00AB2F09">
            <w:pPr>
              <w:rPr>
                <w:rFonts w:eastAsia="Times New Roman"/>
                <w:sz w:val="20"/>
                <w:szCs w:val="20"/>
              </w:rPr>
            </w:pPr>
          </w:p>
        </w:tc>
      </w:tr>
      <w:tr w:rsidR="00000000" w14:paraId="46D6FB13" w14:textId="77777777">
        <w:trPr>
          <w:divId w:val="304240113"/>
          <w:tblCellSpacing w:w="0" w:type="dxa"/>
        </w:trPr>
        <w:tc>
          <w:tcPr>
            <w:tcW w:w="0" w:type="auto"/>
            <w:hideMark/>
          </w:tcPr>
          <w:p w14:paraId="133F4B76" w14:textId="77777777" w:rsidR="00000000" w:rsidRDefault="00AB2F09">
            <w:pPr>
              <w:spacing w:line="288" w:lineRule="auto"/>
              <w:divId w:val="149755831"/>
              <w:rPr>
                <w:rFonts w:eastAsia="Times New Roman"/>
              </w:rPr>
            </w:pPr>
            <w:r>
              <w:rPr>
                <w:rFonts w:ascii="Segoe UI Symbol" w:eastAsia="Times New Roman" w:hAnsi="Segoe UI Symbol" w:cs="Segoe UI Symbol"/>
              </w:rPr>
              <w:t>☒</w:t>
            </w:r>
          </w:p>
        </w:tc>
        <w:tc>
          <w:tcPr>
            <w:tcW w:w="0" w:type="auto"/>
            <w:hideMark/>
          </w:tcPr>
          <w:p w14:paraId="7E3EB5F2" w14:textId="77777777" w:rsidR="00000000" w:rsidRDefault="00AB2F09">
            <w:pPr>
              <w:spacing w:line="288" w:lineRule="auto"/>
              <w:rPr>
                <w:rFonts w:eastAsia="Times New Roman"/>
              </w:rPr>
            </w:pPr>
            <w:r>
              <w:rPr>
                <w:rFonts w:ascii="inherit" w:eastAsia="Times New Roman" w:hAnsi="inherit"/>
              </w:rPr>
              <w:t>QUARTERLY REPORT PURSUANT TO SECTION 13 OR 15(d) OF THE SECURITIES EXCHANGE ACT OF 1934</w:t>
            </w:r>
          </w:p>
        </w:tc>
      </w:tr>
    </w:tbl>
    <w:p w14:paraId="406AF2FA" w14:textId="77777777" w:rsidR="00000000" w:rsidRDefault="00AB2F09">
      <w:pPr>
        <w:spacing w:line="288" w:lineRule="auto"/>
        <w:ind w:firstLine="720"/>
        <w:jc w:val="center"/>
        <w:divId w:val="304240113"/>
        <w:rPr>
          <w:rFonts w:eastAsia="Times New Roman"/>
          <w:sz w:val="20"/>
          <w:szCs w:val="20"/>
        </w:rPr>
      </w:pPr>
      <w:r>
        <w:rPr>
          <w:rFonts w:ascii="inherit" w:eastAsia="Times New Roman" w:hAnsi="inherit"/>
          <w:b/>
          <w:bCs/>
          <w:sz w:val="20"/>
          <w:szCs w:val="20"/>
        </w:rPr>
        <w:t> </w:t>
      </w:r>
    </w:p>
    <w:p w14:paraId="61F829F3" w14:textId="77777777" w:rsidR="00000000" w:rsidRDefault="00AB2F09">
      <w:pPr>
        <w:spacing w:line="288" w:lineRule="auto"/>
        <w:jc w:val="center"/>
        <w:divId w:val="304240113"/>
        <w:rPr>
          <w:rFonts w:eastAsia="Times New Roman"/>
          <w:sz w:val="20"/>
          <w:szCs w:val="20"/>
        </w:rPr>
      </w:pPr>
      <w:r>
        <w:rPr>
          <w:rFonts w:ascii="inherit" w:eastAsia="Times New Roman" w:hAnsi="inherit"/>
          <w:sz w:val="20"/>
          <w:szCs w:val="20"/>
        </w:rPr>
        <w:t>For the quarterly period ended:</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p>
    <w:p w14:paraId="086E33E9" w14:textId="77777777" w:rsidR="00000000" w:rsidRDefault="00AB2F09">
      <w:pPr>
        <w:spacing w:line="288" w:lineRule="auto"/>
        <w:jc w:val="center"/>
        <w:divId w:val="304240113"/>
        <w:rPr>
          <w:rFonts w:eastAsia="Times New Roman"/>
          <w:sz w:val="20"/>
          <w:szCs w:val="20"/>
        </w:rPr>
      </w:pPr>
    </w:p>
    <w:p w14:paraId="06CA22F3" w14:textId="77777777" w:rsidR="00000000" w:rsidRDefault="00AB2F09">
      <w:pPr>
        <w:spacing w:line="288" w:lineRule="auto"/>
        <w:jc w:val="center"/>
        <w:divId w:val="304240113"/>
        <w:rPr>
          <w:rFonts w:eastAsia="Times New Roman"/>
          <w:sz w:val="20"/>
          <w:szCs w:val="20"/>
        </w:rPr>
      </w:pPr>
      <w:r>
        <w:rPr>
          <w:rFonts w:ascii="inherit" w:eastAsia="Times New Roman" w:hAnsi="inherit"/>
          <w:sz w:val="20"/>
          <w:szCs w:val="20"/>
        </w:rPr>
        <w:t>OR</w:t>
      </w:r>
    </w:p>
    <w:tbl>
      <w:tblPr>
        <w:tblW w:w="0" w:type="auto"/>
        <w:tblCellSpacing w:w="0" w:type="dxa"/>
        <w:tblCellMar>
          <w:top w:w="120" w:type="dxa"/>
          <w:left w:w="0" w:type="dxa"/>
          <w:right w:w="0" w:type="dxa"/>
        </w:tblCellMar>
        <w:tblLook w:val="04A0" w:firstRow="1" w:lastRow="0" w:firstColumn="1" w:lastColumn="0" w:noHBand="0" w:noVBand="1"/>
      </w:tblPr>
      <w:tblGrid>
        <w:gridCol w:w="540"/>
        <w:gridCol w:w="7766"/>
      </w:tblGrid>
      <w:tr w:rsidR="00000000" w14:paraId="12081754" w14:textId="77777777">
        <w:trPr>
          <w:divId w:val="304240113"/>
          <w:tblCellSpacing w:w="0" w:type="dxa"/>
        </w:trPr>
        <w:tc>
          <w:tcPr>
            <w:tcW w:w="540" w:type="dxa"/>
            <w:vAlign w:val="center"/>
            <w:hideMark/>
          </w:tcPr>
          <w:p w14:paraId="13AB8BB0" w14:textId="77777777" w:rsidR="00000000" w:rsidRDefault="00AB2F09">
            <w:pPr>
              <w:spacing w:line="288" w:lineRule="auto"/>
              <w:jc w:val="center"/>
              <w:rPr>
                <w:rFonts w:eastAsia="Times New Roman"/>
                <w:sz w:val="20"/>
                <w:szCs w:val="20"/>
              </w:rPr>
            </w:pPr>
          </w:p>
        </w:tc>
        <w:tc>
          <w:tcPr>
            <w:tcW w:w="0" w:type="auto"/>
            <w:vAlign w:val="center"/>
            <w:hideMark/>
          </w:tcPr>
          <w:p w14:paraId="371A9663" w14:textId="77777777" w:rsidR="00000000" w:rsidRDefault="00AB2F09">
            <w:pPr>
              <w:rPr>
                <w:rFonts w:eastAsia="Times New Roman"/>
                <w:sz w:val="20"/>
                <w:szCs w:val="20"/>
              </w:rPr>
            </w:pPr>
          </w:p>
        </w:tc>
      </w:tr>
      <w:tr w:rsidR="00000000" w14:paraId="1F7B13CC" w14:textId="77777777">
        <w:trPr>
          <w:divId w:val="304240113"/>
          <w:tblCellSpacing w:w="0" w:type="dxa"/>
        </w:trPr>
        <w:tc>
          <w:tcPr>
            <w:tcW w:w="0" w:type="auto"/>
            <w:hideMark/>
          </w:tcPr>
          <w:p w14:paraId="5B73B04E" w14:textId="77777777" w:rsidR="00000000" w:rsidRDefault="00AB2F09">
            <w:pPr>
              <w:spacing w:line="288" w:lineRule="auto"/>
              <w:divId w:val="2024744642"/>
              <w:rPr>
                <w:rFonts w:eastAsia="Times New Roman"/>
              </w:rPr>
            </w:pPr>
            <w:r>
              <w:rPr>
                <w:rFonts w:ascii="Segoe UI Symbol" w:eastAsia="Times New Roman" w:hAnsi="Segoe UI Symbol" w:cs="Segoe UI Symbol"/>
              </w:rPr>
              <w:t>☐</w:t>
            </w:r>
          </w:p>
        </w:tc>
        <w:tc>
          <w:tcPr>
            <w:tcW w:w="0" w:type="auto"/>
            <w:hideMark/>
          </w:tcPr>
          <w:p w14:paraId="003F826C" w14:textId="77777777" w:rsidR="00000000" w:rsidRDefault="00AB2F09">
            <w:pPr>
              <w:spacing w:line="288" w:lineRule="auto"/>
              <w:rPr>
                <w:rFonts w:eastAsia="Times New Roman"/>
              </w:rPr>
            </w:pPr>
            <w:r>
              <w:rPr>
                <w:rFonts w:ascii="inherit" w:eastAsia="Times New Roman" w:hAnsi="inherit"/>
              </w:rPr>
              <w:t>TRANSITION REPORT PURSUANT TO SECTION 13 OR 15(d) OF THE SECURITIES EXCHANGE ACT OF 1934</w:t>
            </w:r>
          </w:p>
        </w:tc>
      </w:tr>
    </w:tbl>
    <w:p w14:paraId="4FB3332E" w14:textId="77777777" w:rsidR="00000000" w:rsidRDefault="00AB2F09">
      <w:pPr>
        <w:spacing w:line="288" w:lineRule="auto"/>
        <w:jc w:val="center"/>
        <w:divId w:val="304240113"/>
        <w:rPr>
          <w:rFonts w:eastAsia="Times New Roman"/>
          <w:sz w:val="20"/>
          <w:szCs w:val="20"/>
        </w:rPr>
      </w:pPr>
      <w:r>
        <w:rPr>
          <w:rFonts w:ascii="inherit" w:eastAsia="Times New Roman" w:hAnsi="inherit"/>
          <w:sz w:val="20"/>
          <w:szCs w:val="20"/>
        </w:rPr>
        <w:t>For the transition period from</w:t>
      </w:r>
      <w:r>
        <w:rPr>
          <w:rFonts w:ascii="inherit" w:eastAsia="Times New Roman" w:hAnsi="inherit"/>
          <w:sz w:val="20"/>
          <w:szCs w:val="20"/>
        </w:rPr>
        <w:t xml:space="preserve"> </w:t>
      </w:r>
      <w:r>
        <w:rPr>
          <w:rFonts w:ascii="inherit" w:eastAsia="Times New Roman" w:hAnsi="inherit"/>
          <w:sz w:val="20"/>
          <w:szCs w:val="20"/>
          <w:u w:val="single"/>
        </w:rPr>
        <w:t>                    </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u w:val="single"/>
        </w:rPr>
        <w:t>                    </w:t>
      </w:r>
    </w:p>
    <w:p w14:paraId="28BF4B2C" w14:textId="77777777" w:rsidR="00000000" w:rsidRDefault="00AB2F09">
      <w:pPr>
        <w:spacing w:line="288" w:lineRule="auto"/>
        <w:ind w:hanging="525"/>
        <w:divId w:val="304240113"/>
        <w:rPr>
          <w:rFonts w:eastAsia="Times New Roman"/>
          <w:sz w:val="20"/>
          <w:szCs w:val="20"/>
        </w:rPr>
      </w:pPr>
    </w:p>
    <w:tbl>
      <w:tblPr>
        <w:tblW w:w="2138" w:type="pct"/>
        <w:jc w:val="center"/>
        <w:tblCellMar>
          <w:left w:w="0" w:type="dxa"/>
          <w:right w:w="0" w:type="dxa"/>
        </w:tblCellMar>
        <w:tblLook w:val="04A0" w:firstRow="1" w:lastRow="0" w:firstColumn="1" w:lastColumn="0" w:noHBand="0" w:noVBand="1"/>
      </w:tblPr>
      <w:tblGrid>
        <w:gridCol w:w="3552"/>
      </w:tblGrid>
      <w:tr w:rsidR="00000000" w14:paraId="7E2F4761" w14:textId="77777777">
        <w:trPr>
          <w:divId w:val="1985549878"/>
          <w:jc w:val="center"/>
        </w:trPr>
        <w:tc>
          <w:tcPr>
            <w:tcW w:w="0" w:type="auto"/>
            <w:vAlign w:val="center"/>
            <w:hideMark/>
          </w:tcPr>
          <w:p w14:paraId="4DB39A32" w14:textId="77777777" w:rsidR="00000000" w:rsidRDefault="00AB2F09">
            <w:pPr>
              <w:spacing w:line="288" w:lineRule="auto"/>
              <w:ind w:hanging="525"/>
              <w:rPr>
                <w:rFonts w:eastAsia="Times New Roman"/>
                <w:sz w:val="20"/>
                <w:szCs w:val="20"/>
              </w:rPr>
            </w:pPr>
          </w:p>
        </w:tc>
      </w:tr>
      <w:tr w:rsidR="00000000" w14:paraId="7AB6EA8F" w14:textId="77777777">
        <w:trPr>
          <w:divId w:val="1985549878"/>
          <w:jc w:val="center"/>
        </w:trPr>
        <w:tc>
          <w:tcPr>
            <w:tcW w:w="5000" w:type="pct"/>
            <w:vAlign w:val="center"/>
            <w:hideMark/>
          </w:tcPr>
          <w:p w14:paraId="76D23E8F" w14:textId="77777777" w:rsidR="00000000" w:rsidRDefault="00AB2F09">
            <w:pPr>
              <w:rPr>
                <w:rFonts w:eastAsia="Times New Roman"/>
                <w:sz w:val="20"/>
                <w:szCs w:val="20"/>
              </w:rPr>
            </w:pPr>
          </w:p>
        </w:tc>
      </w:tr>
      <w:tr w:rsidR="00000000" w14:paraId="0AA1F870" w14:textId="77777777">
        <w:trPr>
          <w:divId w:val="1985549878"/>
          <w:jc w:val="center"/>
        </w:trPr>
        <w:tc>
          <w:tcPr>
            <w:tcW w:w="0" w:type="auto"/>
            <w:tcMar>
              <w:top w:w="30" w:type="dxa"/>
              <w:left w:w="30" w:type="dxa"/>
              <w:bottom w:w="30" w:type="dxa"/>
              <w:right w:w="30" w:type="dxa"/>
            </w:tcMar>
            <w:vAlign w:val="center"/>
            <w:hideMark/>
          </w:tcPr>
          <w:p w14:paraId="56515E78" w14:textId="77777777" w:rsidR="00000000" w:rsidRDefault="00AB2F09">
            <w:pPr>
              <w:jc w:val="center"/>
              <w:rPr>
                <w:rFonts w:eastAsia="Times New Roman"/>
                <w:sz w:val="20"/>
                <w:szCs w:val="20"/>
              </w:rPr>
            </w:pPr>
            <w:r>
              <w:rPr>
                <w:rFonts w:ascii="inherit" w:eastAsia="Times New Roman" w:hAnsi="inherit"/>
                <w:b/>
                <w:bCs/>
                <w:sz w:val="20"/>
                <w:szCs w:val="20"/>
              </w:rPr>
              <w:t>Commission File Number: 000-28508</w:t>
            </w:r>
          </w:p>
        </w:tc>
      </w:tr>
    </w:tbl>
    <w:p w14:paraId="02C4A82C" w14:textId="77777777" w:rsidR="00000000" w:rsidRDefault="00AB2F09">
      <w:pPr>
        <w:spacing w:line="288" w:lineRule="auto"/>
        <w:ind w:firstLine="720"/>
        <w:divId w:val="653149578"/>
        <w:rPr>
          <w:rFonts w:eastAsia="Times New Roman"/>
          <w:sz w:val="20"/>
          <w:szCs w:val="20"/>
        </w:rPr>
      </w:pPr>
      <w:r>
        <w:rPr>
          <w:rFonts w:ascii="inherit" w:eastAsia="Times New Roman" w:hAnsi="inherit"/>
          <w:sz w:val="20"/>
          <w:szCs w:val="20"/>
        </w:rPr>
        <w:t> </w:t>
      </w:r>
    </w:p>
    <w:p w14:paraId="4D745E66" w14:textId="77777777" w:rsidR="00000000" w:rsidRDefault="00AB2F09">
      <w:pPr>
        <w:spacing w:line="288" w:lineRule="auto"/>
        <w:jc w:val="center"/>
        <w:divId w:val="304240113"/>
        <w:rPr>
          <w:rFonts w:eastAsia="Times New Roman"/>
          <w:sz w:val="20"/>
          <w:szCs w:val="20"/>
        </w:rPr>
      </w:pPr>
      <w:r>
        <w:rPr>
          <w:rFonts w:ascii="inherit" w:eastAsia="Times New Roman" w:hAnsi="inherit"/>
          <w:sz w:val="20"/>
          <w:szCs w:val="20"/>
        </w:rPr>
        <w:t>———————</w:t>
      </w:r>
    </w:p>
    <w:p w14:paraId="045654AA" w14:textId="77777777" w:rsidR="00000000" w:rsidRDefault="00AB2F09">
      <w:pPr>
        <w:spacing w:line="288" w:lineRule="auto"/>
        <w:jc w:val="center"/>
        <w:divId w:val="304240113"/>
        <w:rPr>
          <w:rFonts w:eastAsia="Times New Roman"/>
          <w:sz w:val="36"/>
          <w:szCs w:val="36"/>
        </w:rPr>
      </w:pPr>
      <w:r>
        <w:rPr>
          <w:rFonts w:eastAsia="Times New Roman"/>
          <w:b/>
          <w:bCs/>
          <w:sz w:val="36"/>
          <w:szCs w:val="36"/>
        </w:rPr>
        <w:t>AVADEL PHARMACEUTICALS PLC</w:t>
      </w:r>
      <w:r>
        <w:rPr>
          <w:rFonts w:ascii="inherit" w:eastAsia="Times New Roman" w:hAnsi="inherit"/>
          <w:b/>
          <w:bCs/>
          <w:sz w:val="36"/>
          <w:szCs w:val="36"/>
        </w:rPr>
        <w:t xml:space="preserve"> </w:t>
      </w:r>
    </w:p>
    <w:p w14:paraId="7EFAAD8F" w14:textId="77777777" w:rsidR="00000000" w:rsidRDefault="00AB2F09">
      <w:pPr>
        <w:spacing w:line="288" w:lineRule="auto"/>
        <w:jc w:val="center"/>
        <w:divId w:val="304240113"/>
        <w:rPr>
          <w:rFonts w:eastAsia="Times New Roman"/>
          <w:sz w:val="20"/>
          <w:szCs w:val="20"/>
        </w:rPr>
      </w:pPr>
      <w:r>
        <w:rPr>
          <w:rFonts w:ascii="inherit" w:eastAsia="Times New Roman" w:hAnsi="inherit"/>
          <w:sz w:val="20"/>
          <w:szCs w:val="20"/>
        </w:rPr>
        <w:t>(Exact name of registrant as specified in its charter)</w:t>
      </w:r>
    </w:p>
    <w:p w14:paraId="71E142CE" w14:textId="77777777" w:rsidR="00000000" w:rsidRDefault="00AB2F09">
      <w:pPr>
        <w:spacing w:line="288" w:lineRule="auto"/>
        <w:jc w:val="center"/>
        <w:divId w:val="304240113"/>
        <w:rPr>
          <w:rFonts w:eastAsia="Times New Roman"/>
          <w:sz w:val="20"/>
          <w:szCs w:val="20"/>
        </w:rPr>
      </w:pPr>
      <w:r>
        <w:rPr>
          <w:rFonts w:ascii="inherit" w:eastAsia="Times New Roman" w:hAnsi="inherit"/>
          <w:sz w:val="20"/>
          <w:szCs w:val="20"/>
        </w:rPr>
        <w:t>———————</w:t>
      </w:r>
    </w:p>
    <w:p w14:paraId="69CCBC6A" w14:textId="77777777" w:rsidR="00000000" w:rsidRDefault="00AB2F09">
      <w:pPr>
        <w:spacing w:line="288" w:lineRule="auto"/>
        <w:ind w:firstLine="720"/>
        <w:divId w:val="1363942944"/>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2990"/>
        <w:gridCol w:w="2243"/>
        <w:gridCol w:w="3073"/>
      </w:tblGrid>
      <w:tr w:rsidR="00000000" w14:paraId="374E355D" w14:textId="77777777">
        <w:trPr>
          <w:divId w:val="322202846"/>
        </w:trPr>
        <w:tc>
          <w:tcPr>
            <w:tcW w:w="0" w:type="auto"/>
            <w:gridSpan w:val="3"/>
            <w:vAlign w:val="center"/>
            <w:hideMark/>
          </w:tcPr>
          <w:p w14:paraId="6E6517C8" w14:textId="77777777" w:rsidR="00000000" w:rsidRDefault="00AB2F09">
            <w:pPr>
              <w:spacing w:line="288" w:lineRule="auto"/>
              <w:ind w:firstLine="720"/>
              <w:rPr>
                <w:rFonts w:eastAsia="Times New Roman"/>
                <w:sz w:val="20"/>
                <w:szCs w:val="20"/>
              </w:rPr>
            </w:pPr>
          </w:p>
        </w:tc>
      </w:tr>
      <w:tr w:rsidR="00000000" w14:paraId="4ACDE220" w14:textId="77777777">
        <w:trPr>
          <w:divId w:val="322202846"/>
        </w:trPr>
        <w:tc>
          <w:tcPr>
            <w:tcW w:w="1800" w:type="pct"/>
            <w:vAlign w:val="center"/>
            <w:hideMark/>
          </w:tcPr>
          <w:p w14:paraId="4E62053B" w14:textId="77777777" w:rsidR="00000000" w:rsidRDefault="00AB2F09">
            <w:pPr>
              <w:rPr>
                <w:rFonts w:eastAsia="Times New Roman"/>
                <w:sz w:val="20"/>
                <w:szCs w:val="20"/>
              </w:rPr>
            </w:pPr>
          </w:p>
        </w:tc>
        <w:tc>
          <w:tcPr>
            <w:tcW w:w="1350" w:type="pct"/>
            <w:vAlign w:val="center"/>
            <w:hideMark/>
          </w:tcPr>
          <w:p w14:paraId="216F771C" w14:textId="77777777" w:rsidR="00000000" w:rsidRDefault="00AB2F09">
            <w:pPr>
              <w:rPr>
                <w:rFonts w:eastAsia="Times New Roman"/>
                <w:sz w:val="20"/>
                <w:szCs w:val="20"/>
              </w:rPr>
            </w:pPr>
          </w:p>
        </w:tc>
        <w:tc>
          <w:tcPr>
            <w:tcW w:w="1850" w:type="pct"/>
            <w:vAlign w:val="center"/>
            <w:hideMark/>
          </w:tcPr>
          <w:p w14:paraId="4C393C5F" w14:textId="77777777" w:rsidR="00000000" w:rsidRDefault="00AB2F09">
            <w:pPr>
              <w:rPr>
                <w:rFonts w:eastAsia="Times New Roman"/>
                <w:sz w:val="20"/>
                <w:szCs w:val="20"/>
              </w:rPr>
            </w:pPr>
          </w:p>
        </w:tc>
      </w:tr>
      <w:tr w:rsidR="00000000" w14:paraId="5CD9CA11" w14:textId="77777777">
        <w:trPr>
          <w:divId w:val="322202846"/>
        </w:trPr>
        <w:tc>
          <w:tcPr>
            <w:tcW w:w="0" w:type="auto"/>
            <w:tcMar>
              <w:top w:w="30" w:type="dxa"/>
              <w:left w:w="30" w:type="dxa"/>
              <w:bottom w:w="30" w:type="dxa"/>
              <w:right w:w="30" w:type="dxa"/>
            </w:tcMar>
            <w:vAlign w:val="center"/>
            <w:hideMark/>
          </w:tcPr>
          <w:p w14:paraId="5768C8C1" w14:textId="77777777" w:rsidR="00000000" w:rsidRDefault="00AB2F09">
            <w:pPr>
              <w:jc w:val="center"/>
              <w:rPr>
                <w:rFonts w:eastAsia="Times New Roman"/>
                <w:sz w:val="20"/>
                <w:szCs w:val="20"/>
              </w:rPr>
            </w:pPr>
            <w:r>
              <w:rPr>
                <w:rFonts w:ascii="inherit" w:eastAsia="Times New Roman" w:hAnsi="inherit"/>
                <w:b/>
                <w:bCs/>
                <w:sz w:val="20"/>
                <w:szCs w:val="20"/>
              </w:rPr>
              <w:t>Ireland</w:t>
            </w:r>
          </w:p>
        </w:tc>
        <w:tc>
          <w:tcPr>
            <w:tcW w:w="0" w:type="auto"/>
            <w:tcMar>
              <w:top w:w="30" w:type="dxa"/>
              <w:left w:w="30" w:type="dxa"/>
              <w:bottom w:w="30" w:type="dxa"/>
              <w:right w:w="30" w:type="dxa"/>
            </w:tcMar>
            <w:vAlign w:val="center"/>
            <w:hideMark/>
          </w:tcPr>
          <w:p w14:paraId="69EA79DD" w14:textId="77777777" w:rsidR="00000000" w:rsidRDefault="00AB2F09">
            <w:pPr>
              <w:jc w:val="center"/>
              <w:rPr>
                <w:rFonts w:eastAsia="Times New Roman"/>
                <w:sz w:val="20"/>
                <w:szCs w:val="20"/>
              </w:rPr>
            </w:pPr>
            <w:r>
              <w:rPr>
                <w:rFonts w:ascii="inherit" w:eastAsia="Times New Roman" w:hAnsi="inherit"/>
                <w:b/>
                <w:bCs/>
                <w:sz w:val="20"/>
                <w:szCs w:val="20"/>
              </w:rPr>
              <w:t>000-28508</w:t>
            </w:r>
          </w:p>
        </w:tc>
        <w:tc>
          <w:tcPr>
            <w:tcW w:w="0" w:type="auto"/>
            <w:tcMar>
              <w:top w:w="30" w:type="dxa"/>
              <w:left w:w="30" w:type="dxa"/>
              <w:bottom w:w="30" w:type="dxa"/>
              <w:right w:w="30" w:type="dxa"/>
            </w:tcMar>
            <w:vAlign w:val="center"/>
            <w:hideMark/>
          </w:tcPr>
          <w:p w14:paraId="635206BF" w14:textId="77777777" w:rsidR="00000000" w:rsidRDefault="00AB2F09">
            <w:pPr>
              <w:jc w:val="center"/>
              <w:rPr>
                <w:rFonts w:eastAsia="Times New Roman"/>
                <w:sz w:val="20"/>
                <w:szCs w:val="20"/>
              </w:rPr>
            </w:pPr>
            <w:r>
              <w:rPr>
                <w:rFonts w:ascii="inherit" w:eastAsia="Times New Roman" w:hAnsi="inherit"/>
                <w:b/>
                <w:bCs/>
                <w:sz w:val="20"/>
                <w:szCs w:val="20"/>
              </w:rPr>
              <w:t>98-1341933</w:t>
            </w:r>
          </w:p>
        </w:tc>
      </w:tr>
      <w:tr w:rsidR="00000000" w14:paraId="7EB55DA1" w14:textId="77777777">
        <w:trPr>
          <w:divId w:val="322202846"/>
        </w:trPr>
        <w:tc>
          <w:tcPr>
            <w:tcW w:w="0" w:type="auto"/>
            <w:tcMar>
              <w:top w:w="30" w:type="dxa"/>
              <w:left w:w="30" w:type="dxa"/>
              <w:bottom w:w="30" w:type="dxa"/>
              <w:right w:w="30" w:type="dxa"/>
            </w:tcMar>
            <w:hideMark/>
          </w:tcPr>
          <w:p w14:paraId="2A29D19B" w14:textId="77777777" w:rsidR="00000000" w:rsidRDefault="00AB2F09">
            <w:pPr>
              <w:jc w:val="center"/>
              <w:rPr>
                <w:rFonts w:eastAsia="Times New Roman"/>
                <w:sz w:val="20"/>
                <w:szCs w:val="20"/>
              </w:rPr>
            </w:pPr>
            <w:r>
              <w:rPr>
                <w:rFonts w:ascii="inherit" w:eastAsia="Times New Roman" w:hAnsi="inherit"/>
                <w:sz w:val="20"/>
                <w:szCs w:val="20"/>
              </w:rPr>
              <w:t>(State or Other Jurisdiction of Incorporation)</w:t>
            </w:r>
          </w:p>
        </w:tc>
        <w:tc>
          <w:tcPr>
            <w:tcW w:w="0" w:type="auto"/>
            <w:tcMar>
              <w:top w:w="30" w:type="dxa"/>
              <w:left w:w="30" w:type="dxa"/>
              <w:bottom w:w="30" w:type="dxa"/>
              <w:right w:w="30" w:type="dxa"/>
            </w:tcMar>
            <w:hideMark/>
          </w:tcPr>
          <w:p w14:paraId="215B0293" w14:textId="77777777" w:rsidR="00000000" w:rsidRDefault="00AB2F09">
            <w:pPr>
              <w:jc w:val="center"/>
              <w:rPr>
                <w:rFonts w:eastAsia="Times New Roman"/>
                <w:sz w:val="20"/>
                <w:szCs w:val="20"/>
              </w:rPr>
            </w:pPr>
            <w:r>
              <w:rPr>
                <w:rFonts w:ascii="inherit" w:eastAsia="Times New Roman" w:hAnsi="inherit"/>
                <w:sz w:val="20"/>
                <w:szCs w:val="20"/>
              </w:rPr>
              <w:t>(Commission File Number)</w:t>
            </w:r>
          </w:p>
        </w:tc>
        <w:tc>
          <w:tcPr>
            <w:tcW w:w="0" w:type="auto"/>
            <w:tcMar>
              <w:top w:w="30" w:type="dxa"/>
              <w:left w:w="30" w:type="dxa"/>
              <w:bottom w:w="30" w:type="dxa"/>
              <w:right w:w="30" w:type="dxa"/>
            </w:tcMar>
            <w:hideMark/>
          </w:tcPr>
          <w:p w14:paraId="3B7E7E05" w14:textId="77777777" w:rsidR="00000000" w:rsidRDefault="00AB2F09">
            <w:pPr>
              <w:jc w:val="center"/>
              <w:rPr>
                <w:rFonts w:eastAsia="Times New Roman"/>
                <w:sz w:val="20"/>
                <w:szCs w:val="20"/>
              </w:rPr>
            </w:pPr>
            <w:r>
              <w:rPr>
                <w:rFonts w:ascii="inherit" w:eastAsia="Times New Roman" w:hAnsi="inherit"/>
                <w:sz w:val="20"/>
                <w:szCs w:val="20"/>
              </w:rPr>
              <w:t>(I.R.S. Employer Identification No.)</w:t>
            </w:r>
          </w:p>
        </w:tc>
      </w:tr>
    </w:tbl>
    <w:p w14:paraId="0ED5E533" w14:textId="77777777" w:rsidR="00000000" w:rsidRDefault="00AB2F09">
      <w:pPr>
        <w:spacing w:line="288" w:lineRule="auto"/>
        <w:ind w:firstLine="720"/>
        <w:jc w:val="center"/>
        <w:divId w:val="304240113"/>
        <w:rPr>
          <w:rFonts w:eastAsia="Times New Roman"/>
          <w:sz w:val="20"/>
          <w:szCs w:val="20"/>
        </w:rPr>
      </w:pPr>
      <w:r>
        <w:rPr>
          <w:rFonts w:ascii="inherit" w:eastAsia="Times New Roman" w:hAnsi="inherit"/>
          <w:sz w:val="20"/>
          <w:szCs w:val="20"/>
        </w:rPr>
        <w:t> </w:t>
      </w:r>
    </w:p>
    <w:p w14:paraId="3EC684CF" w14:textId="77777777" w:rsidR="00000000" w:rsidRDefault="00AB2F09">
      <w:pPr>
        <w:spacing w:line="288" w:lineRule="auto"/>
        <w:jc w:val="center"/>
        <w:divId w:val="304240113"/>
        <w:rPr>
          <w:rFonts w:eastAsia="Times New Roman"/>
          <w:sz w:val="20"/>
          <w:szCs w:val="20"/>
        </w:rPr>
      </w:pPr>
      <w:r>
        <w:rPr>
          <w:rFonts w:eastAsia="Times New Roman"/>
          <w:b/>
          <w:bCs/>
          <w:sz w:val="20"/>
          <w:szCs w:val="20"/>
        </w:rPr>
        <w:t>10 Earlsfort Terrace</w:t>
      </w:r>
      <w:r>
        <w:rPr>
          <w:rFonts w:ascii="inherit" w:eastAsia="Times New Roman" w:hAnsi="inherit"/>
          <w:b/>
          <w:bCs/>
          <w:sz w:val="20"/>
          <w:szCs w:val="20"/>
        </w:rPr>
        <w:t xml:space="preserve"> </w:t>
      </w:r>
    </w:p>
    <w:p w14:paraId="60E1C447" w14:textId="77777777" w:rsidR="00000000" w:rsidRDefault="00AB2F09">
      <w:pPr>
        <w:spacing w:line="288" w:lineRule="auto"/>
        <w:jc w:val="center"/>
        <w:divId w:val="304240113"/>
        <w:rPr>
          <w:rFonts w:eastAsia="Times New Roman"/>
          <w:sz w:val="20"/>
          <w:szCs w:val="20"/>
        </w:rPr>
      </w:pPr>
      <w:r>
        <w:rPr>
          <w:rFonts w:eastAsia="Times New Roman"/>
          <w:b/>
          <w:bCs/>
          <w:sz w:val="20"/>
          <w:szCs w:val="20"/>
        </w:rPr>
        <w:t>Dublin 2</w:t>
      </w:r>
      <w:r>
        <w:rPr>
          <w:rFonts w:ascii="inherit" w:eastAsia="Times New Roman" w:hAnsi="inherit"/>
          <w:b/>
          <w:bCs/>
          <w:sz w:val="20"/>
          <w:szCs w:val="20"/>
        </w:rPr>
        <w:t>,</w:t>
      </w:r>
      <w:r>
        <w:rPr>
          <w:rFonts w:ascii="inherit" w:eastAsia="Times New Roman" w:hAnsi="inherit"/>
          <w:b/>
          <w:bCs/>
          <w:sz w:val="20"/>
          <w:szCs w:val="20"/>
        </w:rPr>
        <w:t xml:space="preserve"> </w:t>
      </w:r>
      <w:r>
        <w:rPr>
          <w:rFonts w:eastAsia="Times New Roman"/>
          <w:b/>
          <w:bCs/>
          <w:sz w:val="20"/>
          <w:szCs w:val="20"/>
        </w:rPr>
        <w:t>Ireland</w:t>
      </w:r>
      <w:r>
        <w:rPr>
          <w:rFonts w:ascii="inherit" w:eastAsia="Times New Roman" w:hAnsi="inherit"/>
          <w:b/>
          <w:bCs/>
          <w:sz w:val="20"/>
          <w:szCs w:val="20"/>
        </w:rPr>
        <w:t xml:space="preserve"> </w:t>
      </w:r>
    </w:p>
    <w:p w14:paraId="5033B1C8" w14:textId="77777777" w:rsidR="00000000" w:rsidRDefault="00AB2F09">
      <w:pPr>
        <w:spacing w:line="288" w:lineRule="auto"/>
        <w:jc w:val="center"/>
        <w:divId w:val="304240113"/>
        <w:rPr>
          <w:rFonts w:eastAsia="Times New Roman"/>
          <w:sz w:val="20"/>
          <w:szCs w:val="20"/>
        </w:rPr>
      </w:pPr>
      <w:r>
        <w:rPr>
          <w:rFonts w:eastAsia="Times New Roman"/>
          <w:b/>
          <w:bCs/>
          <w:sz w:val="20"/>
          <w:szCs w:val="20"/>
        </w:rPr>
        <w:t>D02 T380</w:t>
      </w:r>
      <w:r>
        <w:rPr>
          <w:rFonts w:ascii="inherit" w:eastAsia="Times New Roman" w:hAnsi="inherit"/>
          <w:b/>
          <w:bCs/>
          <w:sz w:val="20"/>
          <w:szCs w:val="20"/>
        </w:rPr>
        <w:t xml:space="preserve"> </w:t>
      </w:r>
    </w:p>
    <w:p w14:paraId="6A382543" w14:textId="77777777" w:rsidR="00000000" w:rsidRDefault="00AB2F09">
      <w:pPr>
        <w:spacing w:line="288" w:lineRule="auto"/>
        <w:ind w:firstLine="60"/>
        <w:jc w:val="center"/>
        <w:divId w:val="304240113"/>
        <w:rPr>
          <w:rFonts w:eastAsia="Times New Roman"/>
          <w:sz w:val="20"/>
          <w:szCs w:val="20"/>
        </w:rPr>
      </w:pPr>
      <w:r>
        <w:rPr>
          <w:rFonts w:ascii="inherit" w:eastAsia="Times New Roman" w:hAnsi="inherit"/>
          <w:sz w:val="20"/>
          <w:szCs w:val="20"/>
        </w:rPr>
        <w:t>(Address of Principal Executive Office and Zip Code)</w:t>
      </w:r>
    </w:p>
    <w:p w14:paraId="06FA72DB" w14:textId="77777777" w:rsidR="00000000" w:rsidRDefault="00AB2F09">
      <w:pPr>
        <w:spacing w:line="288" w:lineRule="auto"/>
        <w:ind w:firstLine="720"/>
        <w:jc w:val="center"/>
        <w:divId w:val="304240113"/>
        <w:rPr>
          <w:rFonts w:eastAsia="Times New Roman"/>
          <w:sz w:val="20"/>
          <w:szCs w:val="20"/>
        </w:rPr>
      </w:pPr>
      <w:r>
        <w:rPr>
          <w:rFonts w:ascii="inherit" w:eastAsia="Times New Roman" w:hAnsi="inherit"/>
          <w:b/>
          <w:bCs/>
          <w:sz w:val="20"/>
          <w:szCs w:val="20"/>
        </w:rPr>
        <w:t> </w:t>
      </w:r>
    </w:p>
    <w:p w14:paraId="5114E42B" w14:textId="77777777" w:rsidR="00000000" w:rsidRDefault="00AB2F09">
      <w:pPr>
        <w:spacing w:line="288" w:lineRule="auto"/>
        <w:jc w:val="center"/>
        <w:divId w:val="304240113"/>
        <w:rPr>
          <w:rFonts w:eastAsia="Times New Roman"/>
          <w:sz w:val="20"/>
          <w:szCs w:val="20"/>
        </w:rPr>
      </w:pPr>
      <w:r>
        <w:rPr>
          <w:rFonts w:ascii="inherit" w:eastAsia="Times New Roman" w:hAnsi="inherit"/>
          <w:b/>
          <w:bCs/>
          <w:sz w:val="20"/>
          <w:szCs w:val="20"/>
        </w:rPr>
        <w:t>+011-</w:t>
      </w:r>
      <w:r>
        <w:rPr>
          <w:rFonts w:eastAsia="Times New Roman"/>
          <w:b/>
          <w:bCs/>
          <w:sz w:val="20"/>
          <w:szCs w:val="20"/>
        </w:rPr>
        <w:t>1</w:t>
      </w:r>
      <w:r>
        <w:rPr>
          <w:rFonts w:ascii="inherit" w:eastAsia="Times New Roman" w:hAnsi="inherit"/>
          <w:b/>
          <w:bCs/>
          <w:sz w:val="20"/>
          <w:szCs w:val="20"/>
        </w:rPr>
        <w:t>-</w:t>
      </w:r>
      <w:r>
        <w:rPr>
          <w:rFonts w:eastAsia="Times New Roman"/>
          <w:b/>
          <w:bCs/>
          <w:sz w:val="20"/>
          <w:szCs w:val="20"/>
        </w:rPr>
        <w:t>485-1200</w:t>
      </w:r>
      <w:r>
        <w:rPr>
          <w:rFonts w:ascii="inherit" w:eastAsia="Times New Roman" w:hAnsi="inherit"/>
          <w:b/>
          <w:bCs/>
          <w:sz w:val="20"/>
          <w:szCs w:val="20"/>
        </w:rPr>
        <w:t xml:space="preserve"> </w:t>
      </w:r>
    </w:p>
    <w:p w14:paraId="298230B2" w14:textId="77777777" w:rsidR="00000000" w:rsidRDefault="00AB2F09">
      <w:pPr>
        <w:spacing w:line="288" w:lineRule="auto"/>
        <w:ind w:firstLine="60"/>
        <w:jc w:val="center"/>
        <w:divId w:val="304240113"/>
        <w:rPr>
          <w:rFonts w:eastAsia="Times New Roman"/>
          <w:sz w:val="20"/>
          <w:szCs w:val="20"/>
        </w:rPr>
      </w:pPr>
      <w:r>
        <w:rPr>
          <w:rFonts w:ascii="inherit" w:eastAsia="Times New Roman" w:hAnsi="inherit"/>
          <w:sz w:val="20"/>
          <w:szCs w:val="20"/>
        </w:rPr>
        <w:t>(Registrant’s telephone number, including area code)</w:t>
      </w:r>
    </w:p>
    <w:p w14:paraId="0292E5CC" w14:textId="77777777" w:rsidR="00000000" w:rsidRDefault="00AB2F09">
      <w:pPr>
        <w:spacing w:line="288" w:lineRule="auto"/>
        <w:ind w:firstLine="720"/>
        <w:divId w:val="99566892"/>
        <w:rPr>
          <w:rFonts w:eastAsia="Times New Roman"/>
          <w:sz w:val="20"/>
          <w:szCs w:val="20"/>
        </w:rPr>
      </w:pPr>
      <w:r>
        <w:rPr>
          <w:rFonts w:ascii="inherit" w:eastAsia="Times New Roman" w:hAnsi="inherit"/>
          <w:sz w:val="20"/>
          <w:szCs w:val="20"/>
        </w:rPr>
        <w:t> </w:t>
      </w:r>
    </w:p>
    <w:p w14:paraId="58868160" w14:textId="77777777" w:rsidR="00000000" w:rsidRDefault="00AB2F09">
      <w:pPr>
        <w:spacing w:line="288" w:lineRule="auto"/>
        <w:jc w:val="center"/>
        <w:divId w:val="304240113"/>
        <w:rPr>
          <w:rFonts w:eastAsia="Times New Roman"/>
          <w:sz w:val="20"/>
          <w:szCs w:val="20"/>
        </w:rPr>
      </w:pPr>
      <w:r>
        <w:rPr>
          <w:rFonts w:ascii="inherit" w:eastAsia="Times New Roman" w:hAnsi="inherit"/>
          <w:b/>
          <w:bCs/>
          <w:sz w:val="20"/>
          <w:szCs w:val="20"/>
        </w:rPr>
        <w:t>N/A</w:t>
      </w:r>
    </w:p>
    <w:p w14:paraId="3B1E178B" w14:textId="77777777" w:rsidR="00000000" w:rsidRDefault="00AB2F09">
      <w:pPr>
        <w:spacing w:line="288" w:lineRule="auto"/>
        <w:jc w:val="center"/>
        <w:divId w:val="304240113"/>
        <w:rPr>
          <w:rFonts w:eastAsia="Times New Roman"/>
          <w:sz w:val="20"/>
          <w:szCs w:val="20"/>
        </w:rPr>
      </w:pPr>
      <w:r>
        <w:rPr>
          <w:rFonts w:ascii="inherit" w:eastAsia="Times New Roman" w:hAnsi="inherit"/>
          <w:sz w:val="20"/>
          <w:szCs w:val="20"/>
        </w:rPr>
        <w:t>(Former name, former address and former fiscal year, if changed since last report) </w:t>
      </w:r>
    </w:p>
    <w:p w14:paraId="0C7A0DE9" w14:textId="77777777" w:rsidR="00000000" w:rsidRDefault="00AB2F09">
      <w:pPr>
        <w:spacing w:line="288" w:lineRule="auto"/>
        <w:jc w:val="center"/>
        <w:divId w:val="304240113"/>
        <w:rPr>
          <w:rFonts w:eastAsia="Times New Roman"/>
          <w:sz w:val="20"/>
          <w:szCs w:val="20"/>
        </w:rPr>
      </w:pPr>
      <w:r>
        <w:rPr>
          <w:rFonts w:ascii="inherit" w:eastAsia="Times New Roman" w:hAnsi="inherit"/>
          <w:sz w:val="20"/>
          <w:szCs w:val="20"/>
        </w:rPr>
        <w:t>———————</w:t>
      </w:r>
    </w:p>
    <w:p w14:paraId="41745206"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Securities registered pursuant to Section 12(b) of the Act:</w:t>
      </w:r>
    </w:p>
    <w:p w14:paraId="267B9ABB" w14:textId="77777777" w:rsidR="00000000" w:rsidRDefault="00AB2F09">
      <w:pPr>
        <w:spacing w:line="288" w:lineRule="auto"/>
        <w:jc w:val="both"/>
        <w:divId w:val="30424011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63CAD96A" w14:textId="77777777">
        <w:trPr>
          <w:divId w:val="1787190997"/>
          <w:jc w:val="center"/>
        </w:trPr>
        <w:tc>
          <w:tcPr>
            <w:tcW w:w="0" w:type="auto"/>
            <w:gridSpan w:val="3"/>
            <w:vAlign w:val="center"/>
            <w:hideMark/>
          </w:tcPr>
          <w:p w14:paraId="6EEBB6A5" w14:textId="77777777" w:rsidR="00000000" w:rsidRDefault="00AB2F09">
            <w:pPr>
              <w:spacing w:line="288" w:lineRule="auto"/>
              <w:jc w:val="both"/>
              <w:rPr>
                <w:rFonts w:eastAsia="Times New Roman"/>
                <w:sz w:val="20"/>
                <w:szCs w:val="20"/>
              </w:rPr>
            </w:pPr>
          </w:p>
        </w:tc>
      </w:tr>
      <w:tr w:rsidR="00000000" w14:paraId="35B9B4EC" w14:textId="77777777">
        <w:trPr>
          <w:divId w:val="1787190997"/>
          <w:jc w:val="center"/>
        </w:trPr>
        <w:tc>
          <w:tcPr>
            <w:tcW w:w="1700" w:type="pct"/>
            <w:vAlign w:val="center"/>
            <w:hideMark/>
          </w:tcPr>
          <w:p w14:paraId="7803B2E9" w14:textId="77777777" w:rsidR="00000000" w:rsidRDefault="00AB2F09">
            <w:pPr>
              <w:rPr>
                <w:rFonts w:eastAsia="Times New Roman"/>
                <w:sz w:val="20"/>
                <w:szCs w:val="20"/>
              </w:rPr>
            </w:pPr>
          </w:p>
        </w:tc>
        <w:tc>
          <w:tcPr>
            <w:tcW w:w="1650" w:type="pct"/>
            <w:vAlign w:val="center"/>
            <w:hideMark/>
          </w:tcPr>
          <w:p w14:paraId="40F39B11" w14:textId="77777777" w:rsidR="00000000" w:rsidRDefault="00AB2F09">
            <w:pPr>
              <w:rPr>
                <w:rFonts w:eastAsia="Times New Roman"/>
                <w:sz w:val="20"/>
                <w:szCs w:val="20"/>
              </w:rPr>
            </w:pPr>
          </w:p>
        </w:tc>
        <w:tc>
          <w:tcPr>
            <w:tcW w:w="1650" w:type="pct"/>
            <w:vAlign w:val="center"/>
            <w:hideMark/>
          </w:tcPr>
          <w:p w14:paraId="5C90AFEB" w14:textId="77777777" w:rsidR="00000000" w:rsidRDefault="00AB2F09">
            <w:pPr>
              <w:rPr>
                <w:rFonts w:eastAsia="Times New Roman"/>
                <w:sz w:val="20"/>
                <w:szCs w:val="20"/>
              </w:rPr>
            </w:pPr>
          </w:p>
        </w:tc>
      </w:tr>
      <w:tr w:rsidR="00000000" w14:paraId="25D0B412" w14:textId="77777777">
        <w:trPr>
          <w:divId w:val="1787190997"/>
          <w:jc w:val="center"/>
        </w:trPr>
        <w:tc>
          <w:tcPr>
            <w:tcW w:w="0" w:type="auto"/>
            <w:tcBorders>
              <w:top w:val="single" w:sz="6" w:space="0" w:color="000000"/>
              <w:left w:val="single" w:sz="6" w:space="0" w:color="000000"/>
              <w:right w:val="single" w:sz="6" w:space="0" w:color="000000"/>
            </w:tcBorders>
            <w:tcMar>
              <w:top w:w="30" w:type="dxa"/>
              <w:left w:w="30" w:type="dxa"/>
              <w:bottom w:w="30" w:type="dxa"/>
              <w:right w:w="30" w:type="dxa"/>
            </w:tcMar>
            <w:hideMark/>
          </w:tcPr>
          <w:p w14:paraId="305E8073" w14:textId="77777777" w:rsidR="00000000" w:rsidRDefault="00AB2F09">
            <w:pPr>
              <w:jc w:val="center"/>
              <w:rPr>
                <w:rFonts w:eastAsia="Times New Roman"/>
                <w:sz w:val="20"/>
                <w:szCs w:val="20"/>
              </w:rPr>
            </w:pPr>
            <w:r>
              <w:rPr>
                <w:rFonts w:ascii="inherit" w:eastAsia="Times New Roman" w:hAnsi="inherit"/>
                <w:sz w:val="20"/>
                <w:szCs w:val="20"/>
              </w:rPr>
              <w:t>Title of each class</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hideMark/>
          </w:tcPr>
          <w:p w14:paraId="347296E4" w14:textId="77777777" w:rsidR="00000000" w:rsidRDefault="00AB2F09">
            <w:pPr>
              <w:jc w:val="center"/>
              <w:rPr>
                <w:rFonts w:eastAsia="Times New Roman"/>
                <w:sz w:val="20"/>
                <w:szCs w:val="20"/>
              </w:rPr>
            </w:pPr>
            <w:r>
              <w:rPr>
                <w:rFonts w:ascii="inherit" w:eastAsia="Times New Roman" w:hAnsi="inherit"/>
                <w:sz w:val="20"/>
                <w:szCs w:val="20"/>
              </w:rPr>
              <w:t>Trading Symbol(s)</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hideMark/>
          </w:tcPr>
          <w:p w14:paraId="2B137DE0" w14:textId="77777777" w:rsidR="00000000" w:rsidRDefault="00AB2F09">
            <w:pPr>
              <w:jc w:val="center"/>
              <w:rPr>
                <w:rFonts w:eastAsia="Times New Roman"/>
                <w:sz w:val="20"/>
                <w:szCs w:val="20"/>
              </w:rPr>
            </w:pPr>
            <w:r>
              <w:rPr>
                <w:rFonts w:ascii="inherit" w:eastAsia="Times New Roman" w:hAnsi="inherit"/>
                <w:sz w:val="20"/>
                <w:szCs w:val="20"/>
              </w:rPr>
              <w:t>Name of each exchange on which registered</w:t>
            </w:r>
          </w:p>
        </w:tc>
      </w:tr>
      <w:tr w:rsidR="00000000" w14:paraId="340AC74D" w14:textId="77777777">
        <w:trPr>
          <w:divId w:val="1787190997"/>
          <w:jc w:val="center"/>
        </w:trPr>
        <w:tc>
          <w:tcPr>
            <w:tcW w:w="0" w:type="auto"/>
            <w:tcBorders>
              <w:top w:val="single" w:sz="6" w:space="0" w:color="000000"/>
              <w:left w:val="single" w:sz="6" w:space="0" w:color="000000"/>
            </w:tcBorders>
            <w:tcMar>
              <w:top w:w="30" w:type="dxa"/>
              <w:left w:w="30" w:type="dxa"/>
              <w:bottom w:w="30" w:type="dxa"/>
              <w:right w:w="30" w:type="dxa"/>
            </w:tcMar>
            <w:hideMark/>
          </w:tcPr>
          <w:p w14:paraId="5298EB22" w14:textId="77777777" w:rsidR="00000000" w:rsidRDefault="00AB2F09">
            <w:pPr>
              <w:jc w:val="center"/>
              <w:rPr>
                <w:rFonts w:eastAsia="Times New Roman"/>
                <w:sz w:val="20"/>
                <w:szCs w:val="20"/>
              </w:rPr>
            </w:pPr>
            <w:r>
              <w:rPr>
                <w:rFonts w:ascii="inherit" w:eastAsia="Times New Roman" w:hAnsi="inherit"/>
                <w:sz w:val="20"/>
                <w:szCs w:val="20"/>
              </w:rPr>
              <w:lastRenderedPageBreak/>
              <w:t>American Depo</w:t>
            </w:r>
            <w:r>
              <w:rPr>
                <w:rFonts w:ascii="inherit" w:eastAsia="Times New Roman" w:hAnsi="inherit"/>
                <w:sz w:val="20"/>
                <w:szCs w:val="20"/>
              </w:rPr>
              <w:t>sitary Shares* </w:t>
            </w:r>
          </w:p>
        </w:tc>
        <w:tc>
          <w:tcPr>
            <w:tcW w:w="0" w:type="auto"/>
            <w:tcBorders>
              <w:top w:val="single" w:sz="6" w:space="0" w:color="000000"/>
              <w:left w:val="single" w:sz="6" w:space="0" w:color="000000"/>
            </w:tcBorders>
            <w:tcMar>
              <w:top w:w="30" w:type="dxa"/>
              <w:left w:w="30" w:type="dxa"/>
              <w:bottom w:w="30" w:type="dxa"/>
              <w:right w:w="30" w:type="dxa"/>
            </w:tcMar>
            <w:hideMark/>
          </w:tcPr>
          <w:p w14:paraId="4F8153F6" w14:textId="77777777" w:rsidR="00000000" w:rsidRDefault="00AB2F09">
            <w:pPr>
              <w:jc w:val="center"/>
              <w:rPr>
                <w:rFonts w:eastAsia="Times New Roman"/>
                <w:sz w:val="20"/>
                <w:szCs w:val="20"/>
              </w:rPr>
            </w:pPr>
            <w:r>
              <w:rPr>
                <w:rFonts w:ascii="inherit" w:eastAsia="Times New Roman" w:hAnsi="inherit"/>
                <w:sz w:val="20"/>
                <w:szCs w:val="20"/>
              </w:rPr>
              <w:t>AVDL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hideMark/>
          </w:tcPr>
          <w:p w14:paraId="2F7EF1B0" w14:textId="77777777" w:rsidR="00000000" w:rsidRDefault="00AB2F09">
            <w:pPr>
              <w:jc w:val="center"/>
              <w:rPr>
                <w:rFonts w:eastAsia="Times New Roman"/>
                <w:sz w:val="20"/>
                <w:szCs w:val="20"/>
              </w:rPr>
            </w:pPr>
            <w:r>
              <w:rPr>
                <w:rFonts w:ascii="inherit" w:eastAsia="Times New Roman" w:hAnsi="inherit"/>
                <w:sz w:val="20"/>
                <w:szCs w:val="20"/>
              </w:rPr>
              <w:t>The Nasdaq Global Market</w:t>
            </w:r>
          </w:p>
        </w:tc>
      </w:tr>
      <w:tr w:rsidR="00000000" w14:paraId="05E08BC0" w14:textId="77777777">
        <w:trPr>
          <w:divId w:val="1787190997"/>
          <w:jc w:val="center"/>
        </w:trPr>
        <w:tc>
          <w:tcPr>
            <w:tcW w:w="0" w:type="auto"/>
            <w:tcBorders>
              <w:left w:val="single" w:sz="6" w:space="0" w:color="000000"/>
              <w:bottom w:val="single" w:sz="6" w:space="0" w:color="000000"/>
            </w:tcBorders>
            <w:tcMar>
              <w:top w:w="30" w:type="dxa"/>
              <w:left w:w="30" w:type="dxa"/>
              <w:bottom w:w="30" w:type="dxa"/>
              <w:right w:w="30" w:type="dxa"/>
            </w:tcMar>
            <w:hideMark/>
          </w:tcPr>
          <w:p w14:paraId="1C8CB110" w14:textId="77777777" w:rsidR="00000000" w:rsidRDefault="00AB2F09">
            <w:pPr>
              <w:jc w:val="center"/>
              <w:rPr>
                <w:rFonts w:eastAsia="Times New Roman"/>
                <w:sz w:val="20"/>
                <w:szCs w:val="20"/>
              </w:rPr>
            </w:pPr>
            <w:r>
              <w:rPr>
                <w:rFonts w:ascii="inherit" w:eastAsia="Times New Roman" w:hAnsi="inherit"/>
                <w:sz w:val="20"/>
                <w:szCs w:val="20"/>
              </w:rPr>
              <w:t>Ordinary Shares, nominal value $0.01 per share**</w:t>
            </w:r>
          </w:p>
        </w:tc>
        <w:tc>
          <w:tcPr>
            <w:tcW w:w="0" w:type="auto"/>
            <w:tcBorders>
              <w:left w:val="single" w:sz="6" w:space="0" w:color="000000"/>
              <w:bottom w:val="single" w:sz="6" w:space="0" w:color="000000"/>
            </w:tcBorders>
            <w:tcMar>
              <w:top w:w="30" w:type="dxa"/>
              <w:left w:w="30" w:type="dxa"/>
              <w:bottom w:w="30" w:type="dxa"/>
              <w:right w:w="30" w:type="dxa"/>
            </w:tcMar>
            <w:hideMark/>
          </w:tcPr>
          <w:p w14:paraId="5C716F5A" w14:textId="77777777" w:rsidR="00000000" w:rsidRDefault="00AB2F09">
            <w:pPr>
              <w:jc w:val="center"/>
              <w:rPr>
                <w:rFonts w:eastAsia="Times New Roman"/>
                <w:sz w:val="20"/>
                <w:szCs w:val="20"/>
              </w:rPr>
            </w:pPr>
            <w:r>
              <w:rPr>
                <w:rFonts w:ascii="inherit" w:eastAsia="Times New Roman" w:hAnsi="inherit"/>
                <w:sz w:val="20"/>
                <w:szCs w:val="20"/>
              </w:rPr>
              <w:t>N/A</w:t>
            </w:r>
          </w:p>
        </w:tc>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06C9C6E9" w14:textId="77777777" w:rsidR="00000000" w:rsidRDefault="00AB2F09">
            <w:pPr>
              <w:divId w:val="1322538797"/>
              <w:rPr>
                <w:rFonts w:eastAsia="Times New Roman"/>
                <w:sz w:val="20"/>
                <w:szCs w:val="20"/>
              </w:rPr>
            </w:pPr>
            <w:r>
              <w:rPr>
                <w:rFonts w:ascii="inherit" w:eastAsia="Times New Roman" w:hAnsi="inherit"/>
                <w:sz w:val="20"/>
                <w:szCs w:val="20"/>
              </w:rPr>
              <w:t> </w:t>
            </w:r>
          </w:p>
        </w:tc>
      </w:tr>
    </w:tbl>
    <w:p w14:paraId="125DF395" w14:textId="77777777" w:rsidR="00000000" w:rsidRDefault="00AB2F09">
      <w:pPr>
        <w:spacing w:line="288" w:lineRule="auto"/>
        <w:divId w:val="304240113"/>
        <w:rPr>
          <w:rFonts w:eastAsia="Times New Roman"/>
          <w:sz w:val="20"/>
          <w:szCs w:val="20"/>
        </w:rPr>
      </w:pPr>
      <w:r>
        <w:rPr>
          <w:rFonts w:ascii="inherit" w:eastAsia="Times New Roman" w:hAnsi="inherit"/>
          <w:sz w:val="20"/>
          <w:szCs w:val="20"/>
        </w:rPr>
        <w:t>*American Depositary Shares may be evidenced by American Depositary Receipts. Each American Depositary Share represents one (1) Ordinary Share.</w:t>
      </w:r>
    </w:p>
    <w:p w14:paraId="395662C3" w14:textId="77777777" w:rsidR="00000000" w:rsidRDefault="00AB2F09">
      <w:pPr>
        <w:spacing w:line="288" w:lineRule="auto"/>
        <w:divId w:val="304240113"/>
        <w:rPr>
          <w:rFonts w:eastAsia="Times New Roman"/>
          <w:sz w:val="20"/>
          <w:szCs w:val="20"/>
        </w:rPr>
      </w:pPr>
      <w:r>
        <w:rPr>
          <w:rFonts w:ascii="inherit" w:eastAsia="Times New Roman" w:hAnsi="inherit"/>
          <w:sz w:val="20"/>
          <w:szCs w:val="20"/>
        </w:rPr>
        <w:t> </w:t>
      </w:r>
    </w:p>
    <w:p w14:paraId="42179F31" w14:textId="77777777" w:rsidR="00000000" w:rsidRDefault="00AB2F09">
      <w:pPr>
        <w:spacing w:line="288" w:lineRule="auto"/>
        <w:divId w:val="304240113"/>
        <w:rPr>
          <w:rFonts w:eastAsia="Times New Roman"/>
          <w:sz w:val="20"/>
          <w:szCs w:val="20"/>
        </w:rPr>
      </w:pPr>
      <w:r>
        <w:rPr>
          <w:rFonts w:ascii="inherit" w:eastAsia="Times New Roman" w:hAnsi="inherit"/>
          <w:sz w:val="20"/>
          <w:szCs w:val="20"/>
        </w:rPr>
        <w:t>** Not for trading, but only in connection with the listing of American Depositary Shares on The Nasdaq Global</w:t>
      </w:r>
      <w:r>
        <w:rPr>
          <w:rFonts w:ascii="inherit" w:eastAsia="Times New Roman" w:hAnsi="inherit"/>
          <w:sz w:val="20"/>
          <w:szCs w:val="20"/>
        </w:rPr>
        <w:t xml:space="preserve"> Market.</w:t>
      </w:r>
    </w:p>
    <w:p w14:paraId="1F42F82A" w14:textId="77777777" w:rsidR="00000000" w:rsidRDefault="00AB2F09">
      <w:pPr>
        <w:divId w:val="899638241"/>
        <w:rPr>
          <w:rFonts w:eastAsia="Times New Roman"/>
          <w:sz w:val="20"/>
          <w:szCs w:val="20"/>
        </w:rPr>
      </w:pPr>
    </w:p>
    <w:p w14:paraId="6737232B" w14:textId="77777777" w:rsidR="00000000" w:rsidRDefault="00AB2F09">
      <w:pPr>
        <w:divId w:val="304240113"/>
        <w:rPr>
          <w:rFonts w:eastAsia="Times New Roman"/>
          <w:sz w:val="20"/>
          <w:szCs w:val="20"/>
        </w:rPr>
      </w:pPr>
      <w:r>
        <w:rPr>
          <w:rFonts w:eastAsia="Times New Roman"/>
          <w:sz w:val="20"/>
          <w:szCs w:val="20"/>
        </w:rPr>
        <w:pict w14:anchorId="191A261A">
          <v:rect id="_x0000_i1025" style="width:0;height:1.5pt" o:hralign="center" o:hrstd="t" o:hr="t" fillcolor="#a0a0a0" stroked="f"/>
        </w:pict>
      </w:r>
    </w:p>
    <w:p w14:paraId="494D2680" w14:textId="77777777" w:rsidR="00000000" w:rsidRDefault="00AB2F09">
      <w:pPr>
        <w:spacing w:line="288" w:lineRule="auto"/>
        <w:divId w:val="1320572868"/>
        <w:rPr>
          <w:rFonts w:eastAsia="Times New Roman"/>
          <w:sz w:val="20"/>
          <w:szCs w:val="20"/>
        </w:rPr>
      </w:pPr>
    </w:p>
    <w:p w14:paraId="2FCADC56" w14:textId="77777777" w:rsidR="00000000" w:rsidRDefault="00AB2F09">
      <w:pPr>
        <w:divId w:val="152649368"/>
        <w:rPr>
          <w:rFonts w:eastAsia="Times New Roman"/>
          <w:sz w:val="20"/>
          <w:szCs w:val="20"/>
        </w:rPr>
      </w:pPr>
    </w:p>
    <w:p w14:paraId="14738EEF" w14:textId="77777777" w:rsidR="00000000" w:rsidRDefault="00AB2F09">
      <w:pPr>
        <w:spacing w:line="288" w:lineRule="auto"/>
        <w:jc w:val="both"/>
        <w:divId w:val="304240113"/>
        <w:rPr>
          <w:rFonts w:eastAsia="Times New Roman"/>
          <w:sz w:val="20"/>
          <w:szCs w:val="20"/>
        </w:rPr>
      </w:pPr>
    </w:p>
    <w:p w14:paraId="303F2970"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Indicate by check mark whether the registrant (1) has filed all reports required to be filed by Section 13 or 15(d) of the Securities Exchange Act of 1934 during the preceding 12 months (or for such sho</w:t>
      </w:r>
      <w:r>
        <w:rPr>
          <w:rFonts w:ascii="inherit" w:eastAsia="Times New Roman" w:hAnsi="inherit"/>
          <w:sz w:val="20"/>
          <w:szCs w:val="20"/>
        </w:rPr>
        <w:t>rter period that the Registrant was required to file such reports), and (2) has been subject to such filing requirements for the past 90 days.</w:t>
      </w:r>
      <w:r>
        <w:rPr>
          <w:rFonts w:ascii="inherit" w:eastAsia="Times New Roman" w:hAnsi="inherit"/>
          <w:sz w:val="20"/>
          <w:szCs w:val="20"/>
        </w:rPr>
        <w:t xml:space="preserve"> </w:t>
      </w:r>
      <w:r>
        <w:rPr>
          <w:rFonts w:ascii="inherit" w:eastAsia="Times New Roman" w:hAnsi="inherit"/>
          <w:sz w:val="20"/>
          <w:szCs w:val="20"/>
        </w:rPr>
        <w:t>Yes</w:t>
      </w:r>
      <w:r>
        <w:rPr>
          <w:rFonts w:ascii="inherit" w:eastAsia="Times New Roman" w:hAnsi="inherit"/>
          <w:sz w:val="20"/>
          <w:szCs w:val="20"/>
        </w:rPr>
        <w:t xml:space="preserve"> </w:t>
      </w:r>
      <w:r>
        <w:rPr>
          <w:rFonts w:ascii="Wingdings" w:eastAsia="Times New Roman" w:hAnsi="Wingdings"/>
          <w:sz w:val="20"/>
          <w:szCs w:val="20"/>
        </w:rPr>
        <w:t>þ</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Wingdings" w:eastAsia="Times New Roman" w:hAnsi="Wingdings"/>
          <w:sz w:val="20"/>
          <w:szCs w:val="20"/>
        </w:rPr>
        <w:t>¨</w:t>
      </w:r>
    </w:p>
    <w:p w14:paraId="02257386" w14:textId="77777777" w:rsidR="00000000" w:rsidRDefault="00AB2F09">
      <w:pPr>
        <w:spacing w:line="288" w:lineRule="auto"/>
        <w:ind w:firstLine="720"/>
        <w:divId w:val="2040811601"/>
        <w:rPr>
          <w:rFonts w:eastAsia="Times New Roman"/>
          <w:sz w:val="20"/>
          <w:szCs w:val="20"/>
        </w:rPr>
      </w:pPr>
      <w:r>
        <w:rPr>
          <w:rFonts w:ascii="inherit" w:eastAsia="Times New Roman" w:hAnsi="inherit"/>
          <w:sz w:val="20"/>
          <w:szCs w:val="20"/>
        </w:rPr>
        <w:t> </w:t>
      </w:r>
    </w:p>
    <w:p w14:paraId="71CD9A3E"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Indicate by check mark whether the registrant has submitted electronically and posted on its corporate Web site, if any, every Interactive Data File required to be submitted and posted pursuant to Rule 405 of Regulation S-T during the preceding 12 months (</w:t>
      </w:r>
      <w:r>
        <w:rPr>
          <w:rFonts w:ascii="inherit" w:eastAsia="Times New Roman" w:hAnsi="inherit"/>
          <w:sz w:val="20"/>
          <w:szCs w:val="20"/>
        </w:rPr>
        <w:t>or for such shorter period that the registrant was required to submit and post such files).  Yes</w:t>
      </w:r>
      <w:r>
        <w:rPr>
          <w:rFonts w:ascii="inherit" w:eastAsia="Times New Roman" w:hAnsi="inherit"/>
          <w:sz w:val="20"/>
          <w:szCs w:val="20"/>
        </w:rPr>
        <w:t xml:space="preserve"> </w:t>
      </w:r>
      <w:r>
        <w:rPr>
          <w:rFonts w:ascii="Wingdings" w:eastAsia="Times New Roman" w:hAnsi="Wingdings"/>
          <w:sz w:val="20"/>
          <w:szCs w:val="20"/>
        </w:rPr>
        <w:t>þ</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Wingdings" w:eastAsia="Times New Roman" w:hAnsi="Wingdings"/>
          <w:sz w:val="20"/>
          <w:szCs w:val="20"/>
        </w:rPr>
        <w:t>¨</w:t>
      </w:r>
    </w:p>
    <w:p w14:paraId="77A33010" w14:textId="77777777" w:rsidR="00000000" w:rsidRDefault="00AB2F09">
      <w:pPr>
        <w:spacing w:line="288" w:lineRule="auto"/>
        <w:ind w:firstLine="720"/>
        <w:divId w:val="1462112649"/>
        <w:rPr>
          <w:rFonts w:eastAsia="Times New Roman"/>
          <w:sz w:val="20"/>
          <w:szCs w:val="20"/>
        </w:rPr>
      </w:pPr>
      <w:r>
        <w:rPr>
          <w:rFonts w:ascii="inherit" w:eastAsia="Times New Roman" w:hAnsi="inherit"/>
          <w:sz w:val="20"/>
          <w:szCs w:val="20"/>
        </w:rPr>
        <w:t> </w:t>
      </w:r>
    </w:p>
    <w:p w14:paraId="4A77CA2D"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 xml:space="preserve">Indicate by check mark whether the registrant is a large accelerated filer, an accelerated filer, a non-accelerated filer, smaller reporting company, </w:t>
      </w:r>
      <w:r>
        <w:rPr>
          <w:rFonts w:ascii="inherit" w:eastAsia="Times New Roman" w:hAnsi="inherit"/>
          <w:sz w:val="20"/>
          <w:szCs w:val="20"/>
        </w:rPr>
        <w:t>or an emerging growth company. See the definitions of</w:t>
      </w:r>
      <w:r>
        <w:rPr>
          <w:rFonts w:ascii="inherit" w:eastAsia="Times New Roman" w:hAnsi="inherit"/>
          <w:sz w:val="20"/>
          <w:szCs w:val="20"/>
        </w:rPr>
        <w:t xml:space="preserve"> </w:t>
      </w:r>
      <w:r>
        <w:rPr>
          <w:rFonts w:ascii="inherit" w:eastAsia="Times New Roman" w:hAnsi="inherit"/>
          <w:sz w:val="20"/>
          <w:szCs w:val="20"/>
        </w:rPr>
        <w:t>“large accelerated filer,”</w:t>
      </w:r>
      <w:r>
        <w:rPr>
          <w:rFonts w:ascii="inherit" w:eastAsia="Times New Roman" w:hAnsi="inherit"/>
          <w:sz w:val="20"/>
          <w:szCs w:val="20"/>
        </w:rPr>
        <w:t xml:space="preserve"> </w:t>
      </w:r>
      <w:r>
        <w:rPr>
          <w:rFonts w:ascii="inherit" w:eastAsia="Times New Roman" w:hAnsi="inherit"/>
          <w:sz w:val="20"/>
          <w:szCs w:val="20"/>
        </w:rPr>
        <w:t>“accelerated filer,”</w:t>
      </w:r>
      <w:r>
        <w:rPr>
          <w:rFonts w:ascii="inherit" w:eastAsia="Times New Roman" w:hAnsi="inherit"/>
          <w:sz w:val="20"/>
          <w:szCs w:val="20"/>
        </w:rPr>
        <w:t xml:space="preserve"> </w:t>
      </w:r>
      <w:r>
        <w:rPr>
          <w:rFonts w:ascii="inherit" w:eastAsia="Times New Roman" w:hAnsi="inherit"/>
          <w:sz w:val="20"/>
          <w:szCs w:val="20"/>
        </w:rPr>
        <w:t>“smaller reporting company,”</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“emerging growth company”</w:t>
      </w:r>
      <w:r>
        <w:rPr>
          <w:rFonts w:ascii="inherit" w:eastAsia="Times New Roman" w:hAnsi="inherit"/>
          <w:sz w:val="20"/>
          <w:szCs w:val="20"/>
        </w:rPr>
        <w:t xml:space="preserve"> </w:t>
      </w:r>
      <w:r>
        <w:rPr>
          <w:rFonts w:ascii="inherit" w:eastAsia="Times New Roman" w:hAnsi="inherit"/>
          <w:sz w:val="20"/>
          <w:szCs w:val="20"/>
        </w:rPr>
        <w:t>in Rule 12b-2 of the Exchange Act.</w:t>
      </w:r>
      <w:r>
        <w:rPr>
          <w:rFonts w:ascii="inherit" w:eastAsia="Times New Roman" w:hAnsi="inherit"/>
          <w:sz w:val="20"/>
          <w:szCs w:val="20"/>
        </w:rPr>
        <w:t xml:space="preserve"> </w:t>
      </w:r>
    </w:p>
    <w:tbl>
      <w:tblPr>
        <w:tblW w:w="5000" w:type="pct"/>
        <w:tblCellMar>
          <w:left w:w="0" w:type="dxa"/>
          <w:right w:w="0" w:type="dxa"/>
        </w:tblCellMar>
        <w:tblLook w:val="04A0" w:firstRow="1" w:lastRow="0" w:firstColumn="1" w:lastColumn="0" w:noHBand="0" w:noVBand="1"/>
      </w:tblPr>
      <w:tblGrid>
        <w:gridCol w:w="3322"/>
        <w:gridCol w:w="831"/>
        <w:gridCol w:w="3322"/>
        <w:gridCol w:w="831"/>
      </w:tblGrid>
      <w:tr w:rsidR="00000000" w14:paraId="78760F28" w14:textId="77777777">
        <w:trPr>
          <w:divId w:val="1974363181"/>
        </w:trPr>
        <w:tc>
          <w:tcPr>
            <w:tcW w:w="0" w:type="auto"/>
            <w:gridSpan w:val="4"/>
            <w:vAlign w:val="center"/>
            <w:hideMark/>
          </w:tcPr>
          <w:p w14:paraId="7093FDA1" w14:textId="77777777" w:rsidR="00000000" w:rsidRDefault="00AB2F09">
            <w:pPr>
              <w:spacing w:line="288" w:lineRule="auto"/>
              <w:jc w:val="both"/>
              <w:rPr>
                <w:rFonts w:eastAsia="Times New Roman"/>
                <w:sz w:val="20"/>
                <w:szCs w:val="20"/>
              </w:rPr>
            </w:pPr>
          </w:p>
        </w:tc>
      </w:tr>
      <w:tr w:rsidR="00000000" w14:paraId="41844E3E" w14:textId="77777777">
        <w:trPr>
          <w:divId w:val="1974363181"/>
        </w:trPr>
        <w:tc>
          <w:tcPr>
            <w:tcW w:w="2000" w:type="pct"/>
            <w:vAlign w:val="center"/>
            <w:hideMark/>
          </w:tcPr>
          <w:p w14:paraId="64307388" w14:textId="77777777" w:rsidR="00000000" w:rsidRDefault="00AB2F09">
            <w:pPr>
              <w:rPr>
                <w:rFonts w:eastAsia="Times New Roman"/>
                <w:sz w:val="20"/>
                <w:szCs w:val="20"/>
              </w:rPr>
            </w:pPr>
          </w:p>
        </w:tc>
        <w:tc>
          <w:tcPr>
            <w:tcW w:w="500" w:type="pct"/>
            <w:vAlign w:val="center"/>
            <w:hideMark/>
          </w:tcPr>
          <w:p w14:paraId="31CD07F1" w14:textId="77777777" w:rsidR="00000000" w:rsidRDefault="00AB2F09">
            <w:pPr>
              <w:rPr>
                <w:rFonts w:eastAsia="Times New Roman"/>
                <w:sz w:val="20"/>
                <w:szCs w:val="20"/>
              </w:rPr>
            </w:pPr>
          </w:p>
        </w:tc>
        <w:tc>
          <w:tcPr>
            <w:tcW w:w="2000" w:type="pct"/>
            <w:vAlign w:val="center"/>
            <w:hideMark/>
          </w:tcPr>
          <w:p w14:paraId="21B672BB" w14:textId="77777777" w:rsidR="00000000" w:rsidRDefault="00AB2F09">
            <w:pPr>
              <w:rPr>
                <w:rFonts w:eastAsia="Times New Roman"/>
                <w:sz w:val="20"/>
                <w:szCs w:val="20"/>
              </w:rPr>
            </w:pPr>
          </w:p>
        </w:tc>
        <w:tc>
          <w:tcPr>
            <w:tcW w:w="500" w:type="pct"/>
            <w:vAlign w:val="center"/>
            <w:hideMark/>
          </w:tcPr>
          <w:p w14:paraId="6F5C4307" w14:textId="77777777" w:rsidR="00000000" w:rsidRDefault="00AB2F09">
            <w:pPr>
              <w:rPr>
                <w:rFonts w:eastAsia="Times New Roman"/>
                <w:sz w:val="20"/>
                <w:szCs w:val="20"/>
              </w:rPr>
            </w:pPr>
          </w:p>
        </w:tc>
      </w:tr>
      <w:tr w:rsidR="00000000" w14:paraId="5E598EAE" w14:textId="77777777">
        <w:trPr>
          <w:divId w:val="1974363181"/>
        </w:trPr>
        <w:tc>
          <w:tcPr>
            <w:tcW w:w="0" w:type="auto"/>
            <w:tcMar>
              <w:top w:w="30" w:type="dxa"/>
              <w:left w:w="30" w:type="dxa"/>
              <w:bottom w:w="30" w:type="dxa"/>
              <w:right w:w="30" w:type="dxa"/>
            </w:tcMar>
            <w:vAlign w:val="bottom"/>
            <w:hideMark/>
          </w:tcPr>
          <w:p w14:paraId="0BBA6D2E" w14:textId="77777777" w:rsidR="00000000" w:rsidRDefault="00AB2F09">
            <w:pPr>
              <w:rPr>
                <w:rFonts w:eastAsia="Times New Roman"/>
                <w:sz w:val="20"/>
                <w:szCs w:val="20"/>
              </w:rPr>
            </w:pPr>
            <w:r>
              <w:rPr>
                <w:rFonts w:ascii="inherit" w:eastAsia="Times New Roman" w:hAnsi="inherit"/>
                <w:sz w:val="20"/>
                <w:szCs w:val="20"/>
              </w:rPr>
              <w:t>Large accelerated filer</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14:paraId="09FB2A39" w14:textId="77777777" w:rsidR="00000000" w:rsidRDefault="00AB2F09">
            <w:pPr>
              <w:rPr>
                <w:rFonts w:eastAsia="Times New Roman"/>
                <w:sz w:val="20"/>
                <w:szCs w:val="20"/>
              </w:rPr>
            </w:pPr>
            <w:r>
              <w:rPr>
                <w:rFonts w:ascii="Wingdings" w:eastAsia="Times New Roman" w:hAnsi="Wingdings"/>
                <w:sz w:val="20"/>
                <w:szCs w:val="20"/>
              </w:rPr>
              <w:t>¨</w:t>
            </w:r>
          </w:p>
        </w:tc>
        <w:tc>
          <w:tcPr>
            <w:tcW w:w="0" w:type="auto"/>
            <w:tcMar>
              <w:top w:w="30" w:type="dxa"/>
              <w:left w:w="30" w:type="dxa"/>
              <w:bottom w:w="30" w:type="dxa"/>
              <w:right w:w="30" w:type="dxa"/>
            </w:tcMar>
            <w:vAlign w:val="bottom"/>
            <w:hideMark/>
          </w:tcPr>
          <w:p w14:paraId="038F7C24" w14:textId="77777777" w:rsidR="00000000" w:rsidRDefault="00AB2F09">
            <w:pPr>
              <w:rPr>
                <w:rFonts w:eastAsia="Times New Roman"/>
                <w:sz w:val="20"/>
                <w:szCs w:val="20"/>
              </w:rPr>
            </w:pPr>
            <w:r>
              <w:rPr>
                <w:rFonts w:ascii="inherit" w:eastAsia="Times New Roman" w:hAnsi="inherit"/>
                <w:sz w:val="20"/>
                <w:szCs w:val="20"/>
              </w:rPr>
              <w:t>Accelerated filer</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14:paraId="329A23BB" w14:textId="77777777" w:rsidR="00000000" w:rsidRDefault="00AB2F09">
            <w:pPr>
              <w:rPr>
                <w:rFonts w:eastAsia="Times New Roman"/>
                <w:sz w:val="20"/>
                <w:szCs w:val="20"/>
              </w:rPr>
            </w:pPr>
            <w:r>
              <w:rPr>
                <w:rFonts w:ascii="Wingdings" w:eastAsia="Times New Roman" w:hAnsi="Wingdings"/>
                <w:sz w:val="20"/>
                <w:szCs w:val="20"/>
              </w:rPr>
              <w:t>þ</w:t>
            </w:r>
          </w:p>
        </w:tc>
      </w:tr>
      <w:tr w:rsidR="00000000" w14:paraId="3675B86A" w14:textId="77777777">
        <w:trPr>
          <w:divId w:val="1974363181"/>
        </w:trPr>
        <w:tc>
          <w:tcPr>
            <w:tcW w:w="0" w:type="auto"/>
            <w:tcMar>
              <w:top w:w="30" w:type="dxa"/>
              <w:left w:w="30" w:type="dxa"/>
              <w:bottom w:w="30" w:type="dxa"/>
              <w:right w:w="30" w:type="dxa"/>
            </w:tcMar>
            <w:vAlign w:val="bottom"/>
            <w:hideMark/>
          </w:tcPr>
          <w:p w14:paraId="2CC38992" w14:textId="77777777" w:rsidR="00000000" w:rsidRDefault="00AB2F09">
            <w:pPr>
              <w:rPr>
                <w:rFonts w:eastAsia="Times New Roman"/>
                <w:sz w:val="20"/>
                <w:szCs w:val="20"/>
              </w:rPr>
            </w:pPr>
            <w:r>
              <w:rPr>
                <w:rFonts w:ascii="inherit" w:eastAsia="Times New Roman" w:hAnsi="inherit"/>
                <w:sz w:val="20"/>
                <w:szCs w:val="20"/>
              </w:rPr>
              <w:t>Non-accelerated</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14:paraId="64817024" w14:textId="77777777" w:rsidR="00000000" w:rsidRDefault="00AB2F09">
            <w:pPr>
              <w:rPr>
                <w:rFonts w:eastAsia="Times New Roman"/>
                <w:sz w:val="20"/>
                <w:szCs w:val="20"/>
              </w:rPr>
            </w:pPr>
            <w:r>
              <w:rPr>
                <w:rFonts w:ascii="Wingdings" w:eastAsia="Times New Roman" w:hAnsi="Wingdings"/>
                <w:sz w:val="20"/>
                <w:szCs w:val="20"/>
              </w:rPr>
              <w:t>¨</w:t>
            </w:r>
          </w:p>
        </w:tc>
        <w:tc>
          <w:tcPr>
            <w:tcW w:w="0" w:type="auto"/>
            <w:tcMar>
              <w:top w:w="30" w:type="dxa"/>
              <w:left w:w="30" w:type="dxa"/>
              <w:bottom w:w="30" w:type="dxa"/>
              <w:right w:w="30" w:type="dxa"/>
            </w:tcMar>
            <w:vAlign w:val="bottom"/>
            <w:hideMark/>
          </w:tcPr>
          <w:p w14:paraId="54B80791" w14:textId="77777777" w:rsidR="00000000" w:rsidRDefault="00AB2F09">
            <w:pPr>
              <w:rPr>
                <w:rFonts w:eastAsia="Times New Roman"/>
                <w:sz w:val="20"/>
                <w:szCs w:val="20"/>
              </w:rPr>
            </w:pPr>
            <w:r>
              <w:rPr>
                <w:rFonts w:ascii="inherit" w:eastAsia="Times New Roman" w:hAnsi="inherit"/>
                <w:sz w:val="20"/>
                <w:szCs w:val="20"/>
              </w:rPr>
              <w:t>Smaller reporting company</w:t>
            </w:r>
          </w:p>
        </w:tc>
        <w:tc>
          <w:tcPr>
            <w:tcW w:w="0" w:type="auto"/>
            <w:tcMar>
              <w:top w:w="30" w:type="dxa"/>
              <w:left w:w="30" w:type="dxa"/>
              <w:bottom w:w="30" w:type="dxa"/>
              <w:right w:w="30" w:type="dxa"/>
            </w:tcMar>
            <w:vAlign w:val="bottom"/>
            <w:hideMark/>
          </w:tcPr>
          <w:p w14:paraId="3307347F" w14:textId="77777777" w:rsidR="00000000" w:rsidRDefault="00AB2F09">
            <w:pPr>
              <w:divId w:val="1196309704"/>
              <w:rPr>
                <w:rFonts w:eastAsia="Times New Roman"/>
                <w:sz w:val="20"/>
                <w:szCs w:val="20"/>
              </w:rPr>
            </w:pPr>
            <w:r>
              <w:rPr>
                <w:rFonts w:ascii="Segoe UI Symbol" w:eastAsia="Times New Roman" w:hAnsi="Segoe UI Symbol" w:cs="Segoe UI Symbol"/>
                <w:sz w:val="20"/>
                <w:szCs w:val="20"/>
              </w:rPr>
              <w:t>☐</w:t>
            </w:r>
          </w:p>
        </w:tc>
      </w:tr>
      <w:tr w:rsidR="00000000" w14:paraId="1F668789" w14:textId="77777777">
        <w:trPr>
          <w:divId w:val="1974363181"/>
        </w:trPr>
        <w:tc>
          <w:tcPr>
            <w:tcW w:w="0" w:type="auto"/>
            <w:tcMar>
              <w:top w:w="30" w:type="dxa"/>
              <w:left w:w="30" w:type="dxa"/>
              <w:bottom w:w="30" w:type="dxa"/>
              <w:right w:w="30" w:type="dxa"/>
            </w:tcMar>
            <w:vAlign w:val="bottom"/>
            <w:hideMark/>
          </w:tcPr>
          <w:p w14:paraId="5D3090E6" w14:textId="77777777" w:rsidR="00000000" w:rsidRDefault="00AB2F09">
            <w:pPr>
              <w:divId w:val="16412238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33B1F4" w14:textId="77777777" w:rsidR="00000000" w:rsidRDefault="00AB2F09">
            <w:pPr>
              <w:divId w:val="6933374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3EB4C7" w14:textId="77777777" w:rsidR="00000000" w:rsidRDefault="00AB2F09">
            <w:pPr>
              <w:rPr>
                <w:rFonts w:eastAsia="Times New Roman"/>
                <w:sz w:val="20"/>
                <w:szCs w:val="20"/>
              </w:rPr>
            </w:pPr>
            <w:r>
              <w:rPr>
                <w:rFonts w:ascii="inherit" w:eastAsia="Times New Roman" w:hAnsi="inherit"/>
                <w:sz w:val="20"/>
                <w:szCs w:val="20"/>
              </w:rPr>
              <w:t>Emerging growth company</w:t>
            </w:r>
          </w:p>
        </w:tc>
        <w:tc>
          <w:tcPr>
            <w:tcW w:w="0" w:type="auto"/>
            <w:tcMar>
              <w:top w:w="30" w:type="dxa"/>
              <w:left w:w="30" w:type="dxa"/>
              <w:bottom w:w="30" w:type="dxa"/>
              <w:right w:w="30" w:type="dxa"/>
            </w:tcMar>
            <w:vAlign w:val="bottom"/>
            <w:hideMark/>
          </w:tcPr>
          <w:p w14:paraId="75AA4002" w14:textId="77777777" w:rsidR="00000000" w:rsidRDefault="00AB2F09">
            <w:pPr>
              <w:divId w:val="457990493"/>
              <w:rPr>
                <w:rFonts w:eastAsia="Times New Roman"/>
                <w:sz w:val="20"/>
                <w:szCs w:val="20"/>
              </w:rPr>
            </w:pPr>
            <w:r>
              <w:rPr>
                <w:rFonts w:ascii="Segoe UI Symbol" w:eastAsia="Times New Roman" w:hAnsi="Segoe UI Symbol" w:cs="Segoe UI Symbol"/>
                <w:sz w:val="20"/>
                <w:szCs w:val="20"/>
              </w:rPr>
              <w:t>☐</w:t>
            </w:r>
          </w:p>
        </w:tc>
      </w:tr>
    </w:tbl>
    <w:p w14:paraId="3B6A6185"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If an emerging growth company, indicate by check mark if the registrant has elected not to use the extended transition period for complying with any new or revised financial accounting standards provided pursuant to Section 13(a) of the Exchange Act</w:t>
      </w:r>
      <w:r>
        <w:rPr>
          <w:rFonts w:ascii="inherit" w:eastAsia="Times New Roman" w:hAnsi="inherit"/>
          <w:sz w:val="20"/>
          <w:szCs w:val="20"/>
        </w:rPr>
        <w:t xml:space="preserve"> </w:t>
      </w:r>
      <w:r>
        <w:rPr>
          <w:rFonts w:ascii="Wingdings" w:eastAsia="Times New Roman" w:hAnsi="Wingdings"/>
          <w:sz w:val="20"/>
          <w:szCs w:val="20"/>
        </w:rPr>
        <w:t>¨</w:t>
      </w:r>
    </w:p>
    <w:p w14:paraId="7B2C017B" w14:textId="77777777" w:rsidR="00000000" w:rsidRDefault="00AB2F09">
      <w:pPr>
        <w:spacing w:line="288" w:lineRule="auto"/>
        <w:ind w:firstLine="720"/>
        <w:jc w:val="both"/>
        <w:divId w:val="304240113"/>
        <w:rPr>
          <w:rFonts w:eastAsia="Times New Roman"/>
          <w:sz w:val="20"/>
          <w:szCs w:val="20"/>
        </w:rPr>
      </w:pPr>
      <w:r>
        <w:rPr>
          <w:rFonts w:ascii="inherit" w:eastAsia="Times New Roman" w:hAnsi="inherit"/>
          <w:sz w:val="20"/>
          <w:szCs w:val="20"/>
        </w:rPr>
        <w:t> </w:t>
      </w:r>
    </w:p>
    <w:p w14:paraId="6241C78A"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dicate by check mark whether the registrant is a shell company (as defined in Rule 12b-2 of the Exchange Act). Yes</w:t>
      </w:r>
      <w:r>
        <w:rPr>
          <w:rFonts w:ascii="inherit" w:eastAsia="Times New Roman" w:hAnsi="inherit"/>
          <w:sz w:val="20"/>
          <w:szCs w:val="20"/>
        </w:rPr>
        <w:t xml:space="preserve"> </w:t>
      </w:r>
      <w:r>
        <w:rPr>
          <w:rFonts w:ascii="Segoe UI Symbol" w:eastAsia="Times New Roman" w:hAnsi="Segoe UI Symbol" w:cs="Segoe UI Symbol"/>
          <w:sz w:val="20"/>
          <w:szCs w:val="20"/>
        </w:rPr>
        <w:t>☐</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Wingdings" w:eastAsia="Times New Roman" w:hAnsi="Wingdings"/>
          <w:sz w:val="20"/>
          <w:szCs w:val="20"/>
        </w:rPr>
        <w:t>þ</w:t>
      </w:r>
    </w:p>
    <w:p w14:paraId="1090DCB7" w14:textId="77777777" w:rsidR="00000000" w:rsidRDefault="00AB2F09">
      <w:pPr>
        <w:spacing w:line="288" w:lineRule="auto"/>
        <w:ind w:firstLine="720"/>
        <w:jc w:val="both"/>
        <w:divId w:val="304240113"/>
        <w:rPr>
          <w:rFonts w:eastAsia="Times New Roman"/>
          <w:sz w:val="20"/>
          <w:szCs w:val="20"/>
        </w:rPr>
      </w:pPr>
      <w:r>
        <w:rPr>
          <w:rFonts w:ascii="inherit" w:eastAsia="Times New Roman" w:hAnsi="inherit"/>
          <w:sz w:val="20"/>
          <w:szCs w:val="20"/>
        </w:rPr>
        <w:t> </w:t>
      </w:r>
    </w:p>
    <w:p w14:paraId="20701B52"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August 6, 2020,</w:t>
      </w:r>
      <w:r>
        <w:rPr>
          <w:rFonts w:ascii="inherit" w:eastAsia="Times New Roman" w:hAnsi="inherit"/>
          <w:sz w:val="20"/>
          <w:szCs w:val="20"/>
        </w:rPr>
        <w:t xml:space="preserve"> </w:t>
      </w:r>
      <w:r>
        <w:rPr>
          <w:rFonts w:ascii="inherit" w:eastAsia="Times New Roman" w:hAnsi="inherit"/>
          <w:sz w:val="20"/>
          <w:szCs w:val="20"/>
        </w:rPr>
        <w:t>58,220,634</w:t>
      </w:r>
      <w:r>
        <w:rPr>
          <w:rFonts w:ascii="inherit" w:eastAsia="Times New Roman" w:hAnsi="inherit"/>
          <w:sz w:val="20"/>
          <w:szCs w:val="20"/>
        </w:rPr>
        <w:t xml:space="preserve"> </w:t>
      </w:r>
      <w:r>
        <w:rPr>
          <w:rFonts w:ascii="inherit" w:eastAsia="Times New Roman" w:hAnsi="inherit"/>
          <w:sz w:val="20"/>
          <w:szCs w:val="20"/>
        </w:rPr>
        <w:t>ordinary shares, nominal value $0.01 each, of the Company were outstanding.</w:t>
      </w:r>
    </w:p>
    <w:p w14:paraId="07D4CD2B" w14:textId="77777777" w:rsidR="00000000" w:rsidRDefault="00AB2F09">
      <w:pPr>
        <w:spacing w:line="288" w:lineRule="auto"/>
        <w:jc w:val="center"/>
        <w:divId w:val="304240113"/>
        <w:rPr>
          <w:rFonts w:eastAsia="Times New Roman"/>
          <w:sz w:val="20"/>
          <w:szCs w:val="20"/>
        </w:rPr>
      </w:pPr>
    </w:p>
    <w:p w14:paraId="09CF9CD4" w14:textId="77777777" w:rsidR="00000000" w:rsidRDefault="00AB2F09">
      <w:pPr>
        <w:spacing w:line="288" w:lineRule="auto"/>
        <w:jc w:val="center"/>
        <w:divId w:val="304240113"/>
        <w:rPr>
          <w:rFonts w:eastAsia="Times New Roman"/>
          <w:sz w:val="20"/>
          <w:szCs w:val="20"/>
        </w:rPr>
      </w:pPr>
    </w:p>
    <w:p w14:paraId="7CC018F3" w14:textId="77777777" w:rsidR="00000000" w:rsidRDefault="00AB2F09">
      <w:pPr>
        <w:divId w:val="1104887241"/>
        <w:rPr>
          <w:rFonts w:eastAsia="Times New Roman"/>
          <w:sz w:val="20"/>
          <w:szCs w:val="20"/>
        </w:rPr>
      </w:pPr>
    </w:p>
    <w:p w14:paraId="708A1B5C" w14:textId="77777777" w:rsidR="00000000" w:rsidRDefault="00AB2F09">
      <w:pPr>
        <w:divId w:val="304240113"/>
        <w:rPr>
          <w:rFonts w:eastAsia="Times New Roman"/>
          <w:sz w:val="20"/>
          <w:szCs w:val="20"/>
        </w:rPr>
      </w:pPr>
      <w:r>
        <w:rPr>
          <w:rFonts w:eastAsia="Times New Roman"/>
          <w:sz w:val="20"/>
          <w:szCs w:val="20"/>
        </w:rPr>
        <w:pict w14:anchorId="1B347A2E">
          <v:rect id="_x0000_i1026" style="width:0;height:1.5pt" o:hralign="center" o:hrstd="t" o:hr="t" fillcolor="#a0a0a0" stroked="f"/>
        </w:pict>
      </w:r>
    </w:p>
    <w:p w14:paraId="7D4886A3" w14:textId="77777777" w:rsidR="00000000" w:rsidRDefault="00AB2F09">
      <w:pPr>
        <w:spacing w:line="288" w:lineRule="auto"/>
        <w:divId w:val="1487012771"/>
        <w:rPr>
          <w:rFonts w:eastAsia="Times New Roman"/>
          <w:sz w:val="20"/>
          <w:szCs w:val="20"/>
        </w:rPr>
      </w:pPr>
    </w:p>
    <w:p w14:paraId="626222E9" w14:textId="77777777" w:rsidR="00000000" w:rsidRDefault="00AB2F09">
      <w:pPr>
        <w:divId w:val="649093620"/>
        <w:rPr>
          <w:rFonts w:eastAsia="Times New Roman"/>
          <w:sz w:val="20"/>
          <w:szCs w:val="20"/>
        </w:rPr>
      </w:pPr>
    </w:p>
    <w:p w14:paraId="69E21CAF" w14:textId="77777777" w:rsidR="00000000" w:rsidRDefault="00AB2F09">
      <w:pPr>
        <w:spacing w:line="288" w:lineRule="auto"/>
        <w:jc w:val="center"/>
        <w:divId w:val="304240113"/>
        <w:rPr>
          <w:rFonts w:eastAsia="Times New Roman"/>
          <w:sz w:val="20"/>
          <w:szCs w:val="20"/>
        </w:rPr>
      </w:pPr>
      <w:r>
        <w:rPr>
          <w:rFonts w:ascii="inherit" w:eastAsia="Times New Roman" w:hAnsi="inherit"/>
          <w:b/>
          <w:bCs/>
          <w:sz w:val="20"/>
          <w:szCs w:val="20"/>
        </w:rPr>
        <w:t>TABLE OF CONTENTS</w:t>
      </w:r>
    </w:p>
    <w:tbl>
      <w:tblPr>
        <w:tblW w:w="5000" w:type="pct"/>
        <w:tblCellMar>
          <w:left w:w="0" w:type="dxa"/>
          <w:right w:w="0" w:type="dxa"/>
        </w:tblCellMar>
        <w:tblLook w:val="04A0" w:firstRow="1" w:lastRow="0" w:firstColumn="1" w:lastColumn="0" w:noHBand="0" w:noVBand="1"/>
      </w:tblPr>
      <w:tblGrid>
        <w:gridCol w:w="665"/>
        <w:gridCol w:w="7060"/>
        <w:gridCol w:w="581"/>
      </w:tblGrid>
      <w:tr w:rsidR="00000000" w14:paraId="3CCA1ADC" w14:textId="77777777">
        <w:trPr>
          <w:divId w:val="1910340413"/>
        </w:trPr>
        <w:tc>
          <w:tcPr>
            <w:tcW w:w="0" w:type="auto"/>
            <w:gridSpan w:val="3"/>
            <w:vAlign w:val="center"/>
            <w:hideMark/>
          </w:tcPr>
          <w:p w14:paraId="22734FD3" w14:textId="77777777" w:rsidR="00000000" w:rsidRDefault="00AB2F09">
            <w:pPr>
              <w:spacing w:line="288" w:lineRule="auto"/>
              <w:jc w:val="center"/>
              <w:rPr>
                <w:rFonts w:eastAsia="Times New Roman"/>
                <w:sz w:val="20"/>
                <w:szCs w:val="20"/>
              </w:rPr>
            </w:pPr>
          </w:p>
        </w:tc>
      </w:tr>
      <w:tr w:rsidR="00000000" w14:paraId="5826BEA6" w14:textId="77777777">
        <w:trPr>
          <w:divId w:val="1910340413"/>
        </w:trPr>
        <w:tc>
          <w:tcPr>
            <w:tcW w:w="400" w:type="pct"/>
            <w:vAlign w:val="center"/>
            <w:hideMark/>
          </w:tcPr>
          <w:p w14:paraId="30752F28" w14:textId="77777777" w:rsidR="00000000" w:rsidRDefault="00AB2F09">
            <w:pPr>
              <w:rPr>
                <w:rFonts w:eastAsia="Times New Roman"/>
                <w:sz w:val="20"/>
                <w:szCs w:val="20"/>
              </w:rPr>
            </w:pPr>
          </w:p>
        </w:tc>
        <w:tc>
          <w:tcPr>
            <w:tcW w:w="4250" w:type="pct"/>
            <w:vAlign w:val="center"/>
            <w:hideMark/>
          </w:tcPr>
          <w:p w14:paraId="1A9EE514" w14:textId="77777777" w:rsidR="00000000" w:rsidRDefault="00AB2F09">
            <w:pPr>
              <w:rPr>
                <w:rFonts w:eastAsia="Times New Roman"/>
                <w:sz w:val="20"/>
                <w:szCs w:val="20"/>
              </w:rPr>
            </w:pPr>
          </w:p>
        </w:tc>
        <w:tc>
          <w:tcPr>
            <w:tcW w:w="350" w:type="pct"/>
            <w:vAlign w:val="center"/>
            <w:hideMark/>
          </w:tcPr>
          <w:p w14:paraId="5CC6F80C" w14:textId="77777777" w:rsidR="00000000" w:rsidRDefault="00AB2F09">
            <w:pPr>
              <w:rPr>
                <w:rFonts w:eastAsia="Times New Roman"/>
                <w:sz w:val="20"/>
                <w:szCs w:val="20"/>
              </w:rPr>
            </w:pPr>
          </w:p>
        </w:tc>
      </w:tr>
      <w:tr w:rsidR="00000000" w14:paraId="7E21278C" w14:textId="77777777">
        <w:trPr>
          <w:divId w:val="1910340413"/>
        </w:trPr>
        <w:tc>
          <w:tcPr>
            <w:tcW w:w="0" w:type="auto"/>
            <w:tcMar>
              <w:top w:w="30" w:type="dxa"/>
              <w:left w:w="30" w:type="dxa"/>
              <w:bottom w:w="30" w:type="dxa"/>
              <w:right w:w="30" w:type="dxa"/>
            </w:tcMar>
            <w:vAlign w:val="bottom"/>
            <w:hideMark/>
          </w:tcPr>
          <w:p w14:paraId="616CBB6C" w14:textId="77777777" w:rsidR="00000000" w:rsidRDefault="00AB2F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5F0543" w14:textId="77777777" w:rsidR="00000000" w:rsidRDefault="00AB2F09">
            <w:pPr>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F59ABD1" w14:textId="77777777" w:rsidR="00000000" w:rsidRDefault="00AB2F09">
            <w:pPr>
              <w:jc w:val="center"/>
              <w:rPr>
                <w:rFonts w:eastAsia="Times New Roman"/>
                <w:sz w:val="20"/>
                <w:szCs w:val="20"/>
              </w:rPr>
            </w:pPr>
            <w:r>
              <w:rPr>
                <w:rFonts w:ascii="inherit" w:eastAsia="Times New Roman" w:hAnsi="inherit"/>
                <w:b/>
                <w:bCs/>
                <w:sz w:val="20"/>
                <w:szCs w:val="20"/>
              </w:rPr>
              <w:t>Page #</w:t>
            </w:r>
          </w:p>
        </w:tc>
      </w:tr>
      <w:tr w:rsidR="00000000" w14:paraId="10AD9222" w14:textId="77777777">
        <w:trPr>
          <w:divId w:val="1910340413"/>
        </w:trPr>
        <w:tc>
          <w:tcPr>
            <w:tcW w:w="0" w:type="auto"/>
            <w:gridSpan w:val="2"/>
            <w:shd w:val="clear" w:color="auto" w:fill="CCEEFF"/>
            <w:tcMar>
              <w:top w:w="30" w:type="dxa"/>
              <w:left w:w="30" w:type="dxa"/>
              <w:bottom w:w="30" w:type="dxa"/>
              <w:right w:w="30" w:type="dxa"/>
            </w:tcMar>
            <w:vAlign w:val="bottom"/>
            <w:hideMark/>
          </w:tcPr>
          <w:p w14:paraId="58F70FA8" w14:textId="77777777" w:rsidR="00000000" w:rsidRDefault="00AB2F09">
            <w:pPr>
              <w:divId w:val="1818717246"/>
              <w:rPr>
                <w:rFonts w:eastAsia="Times New Roman"/>
                <w:sz w:val="20"/>
                <w:szCs w:val="20"/>
              </w:rPr>
            </w:pPr>
            <w:hyperlink w:anchor="sC1BFC512A14356B1BF1C0AED678C875F" w:history="1">
              <w:r>
                <w:rPr>
                  <w:rStyle w:val="a3"/>
                  <w:rFonts w:ascii="inherit" w:eastAsia="Times New Roman" w:hAnsi="inherit"/>
                  <w:b/>
                  <w:bCs/>
                  <w:sz w:val="20"/>
                  <w:szCs w:val="20"/>
                </w:rPr>
                <w:t>Cautionary Note Regarding Forward Looking Statements</w:t>
              </w:r>
            </w:hyperlink>
          </w:p>
        </w:tc>
        <w:tc>
          <w:tcPr>
            <w:tcW w:w="0" w:type="auto"/>
            <w:shd w:val="clear" w:color="auto" w:fill="CCEEFF"/>
            <w:tcMar>
              <w:top w:w="30" w:type="dxa"/>
              <w:left w:w="30" w:type="dxa"/>
              <w:bottom w:w="30" w:type="dxa"/>
              <w:right w:w="30" w:type="dxa"/>
            </w:tcMar>
            <w:vAlign w:val="bottom"/>
            <w:hideMark/>
          </w:tcPr>
          <w:p w14:paraId="19208C28" w14:textId="77777777" w:rsidR="00000000" w:rsidRDefault="00AB2F09">
            <w:pPr>
              <w:jc w:val="center"/>
              <w:rPr>
                <w:rFonts w:eastAsia="Times New Roman"/>
                <w:sz w:val="20"/>
                <w:szCs w:val="20"/>
              </w:rPr>
            </w:pPr>
            <w:hyperlink w:anchor="sC1BFC512A14356B1BF1C0AED678C875F" w:history="1">
              <w:r>
                <w:rPr>
                  <w:rStyle w:val="a3"/>
                  <w:rFonts w:ascii="inherit" w:eastAsia="Times New Roman" w:hAnsi="inherit"/>
                  <w:sz w:val="20"/>
                  <w:szCs w:val="20"/>
                </w:rPr>
                <w:t>3</w:t>
              </w:r>
            </w:hyperlink>
          </w:p>
        </w:tc>
      </w:tr>
      <w:tr w:rsidR="00000000" w14:paraId="6FF6519F" w14:textId="77777777">
        <w:trPr>
          <w:divId w:val="1910340413"/>
        </w:trPr>
        <w:tc>
          <w:tcPr>
            <w:tcW w:w="0" w:type="auto"/>
            <w:tcMar>
              <w:top w:w="30" w:type="dxa"/>
              <w:left w:w="30" w:type="dxa"/>
              <w:bottom w:w="30" w:type="dxa"/>
              <w:right w:w="30" w:type="dxa"/>
            </w:tcMar>
            <w:vAlign w:val="bottom"/>
            <w:hideMark/>
          </w:tcPr>
          <w:p w14:paraId="6DCBCD48" w14:textId="77777777" w:rsidR="00000000" w:rsidRDefault="00AB2F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8F466E" w14:textId="77777777" w:rsidR="00000000" w:rsidRDefault="00AB2F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8DCCCB" w14:textId="77777777" w:rsidR="00000000" w:rsidRDefault="00AB2F09">
            <w:pPr>
              <w:jc w:val="center"/>
              <w:rPr>
                <w:rFonts w:eastAsia="Times New Roman"/>
                <w:sz w:val="20"/>
                <w:szCs w:val="20"/>
              </w:rPr>
            </w:pPr>
            <w:r>
              <w:rPr>
                <w:rFonts w:ascii="inherit" w:eastAsia="Times New Roman" w:hAnsi="inherit"/>
                <w:sz w:val="20"/>
                <w:szCs w:val="20"/>
              </w:rPr>
              <w:t> </w:t>
            </w:r>
          </w:p>
        </w:tc>
      </w:tr>
      <w:tr w:rsidR="00000000" w14:paraId="3A607836" w14:textId="77777777">
        <w:trPr>
          <w:divId w:val="1910340413"/>
        </w:trPr>
        <w:tc>
          <w:tcPr>
            <w:tcW w:w="0" w:type="auto"/>
            <w:gridSpan w:val="2"/>
            <w:shd w:val="clear" w:color="auto" w:fill="CCEEFF"/>
            <w:tcMar>
              <w:top w:w="30" w:type="dxa"/>
              <w:left w:w="30" w:type="dxa"/>
              <w:bottom w:w="30" w:type="dxa"/>
              <w:right w:w="30" w:type="dxa"/>
            </w:tcMar>
            <w:vAlign w:val="bottom"/>
            <w:hideMark/>
          </w:tcPr>
          <w:p w14:paraId="57A644B6" w14:textId="77777777" w:rsidR="00000000" w:rsidRDefault="00AB2F09">
            <w:pPr>
              <w:divId w:val="1025211139"/>
              <w:rPr>
                <w:rFonts w:eastAsia="Times New Roman"/>
                <w:sz w:val="20"/>
                <w:szCs w:val="20"/>
              </w:rPr>
            </w:pPr>
            <w:hyperlink w:anchor="sED3C9AA7BB0951C5917BE579C4EF4140" w:history="1">
              <w:r>
                <w:rPr>
                  <w:rStyle w:val="a3"/>
                  <w:rFonts w:ascii="inherit" w:eastAsia="Times New Roman" w:hAnsi="inherit"/>
                  <w:b/>
                  <w:bCs/>
                  <w:sz w:val="20"/>
                  <w:szCs w:val="20"/>
                </w:rPr>
                <w:t>PART I - FINANCIAL INFORMATION</w:t>
              </w:r>
            </w:hyperlink>
          </w:p>
        </w:tc>
        <w:tc>
          <w:tcPr>
            <w:tcW w:w="0" w:type="auto"/>
            <w:shd w:val="clear" w:color="auto" w:fill="CCEEFF"/>
            <w:tcMar>
              <w:top w:w="30" w:type="dxa"/>
              <w:left w:w="30" w:type="dxa"/>
              <w:bottom w:w="30" w:type="dxa"/>
              <w:right w:w="30" w:type="dxa"/>
            </w:tcMar>
            <w:vAlign w:val="bottom"/>
            <w:hideMark/>
          </w:tcPr>
          <w:p w14:paraId="20A6CF03" w14:textId="77777777" w:rsidR="00000000" w:rsidRDefault="00AB2F09">
            <w:pPr>
              <w:jc w:val="center"/>
              <w:rPr>
                <w:rFonts w:eastAsia="Times New Roman"/>
                <w:sz w:val="20"/>
                <w:szCs w:val="20"/>
              </w:rPr>
            </w:pPr>
            <w:r>
              <w:rPr>
                <w:rFonts w:ascii="inherit" w:eastAsia="Times New Roman" w:hAnsi="inherit"/>
                <w:sz w:val="20"/>
                <w:szCs w:val="20"/>
              </w:rPr>
              <w:t> </w:t>
            </w:r>
          </w:p>
        </w:tc>
      </w:tr>
      <w:tr w:rsidR="00000000" w14:paraId="369EDAFF" w14:textId="77777777">
        <w:trPr>
          <w:divId w:val="1910340413"/>
        </w:trPr>
        <w:tc>
          <w:tcPr>
            <w:tcW w:w="0" w:type="auto"/>
            <w:tcMar>
              <w:top w:w="30" w:type="dxa"/>
              <w:left w:w="30" w:type="dxa"/>
              <w:bottom w:w="30" w:type="dxa"/>
              <w:right w:w="30" w:type="dxa"/>
            </w:tcMar>
            <w:vAlign w:val="bottom"/>
            <w:hideMark/>
          </w:tcPr>
          <w:p w14:paraId="21F08C75" w14:textId="77777777" w:rsidR="00000000" w:rsidRDefault="00AB2F09">
            <w:pPr>
              <w:rPr>
                <w:rFonts w:eastAsia="Times New Roman"/>
                <w:sz w:val="20"/>
                <w:szCs w:val="20"/>
              </w:rPr>
            </w:pPr>
            <w:r>
              <w:rPr>
                <w:rFonts w:ascii="inherit" w:eastAsia="Times New Roman" w:hAnsi="inherit"/>
                <w:sz w:val="20"/>
                <w:szCs w:val="20"/>
              </w:rPr>
              <w:t>Item 1.</w:t>
            </w:r>
          </w:p>
        </w:tc>
        <w:tc>
          <w:tcPr>
            <w:tcW w:w="0" w:type="auto"/>
            <w:tcMar>
              <w:top w:w="30" w:type="dxa"/>
              <w:left w:w="30" w:type="dxa"/>
              <w:bottom w:w="30" w:type="dxa"/>
              <w:right w:w="30" w:type="dxa"/>
            </w:tcMar>
            <w:vAlign w:val="bottom"/>
            <w:hideMark/>
          </w:tcPr>
          <w:p w14:paraId="24491A01" w14:textId="77777777" w:rsidR="00000000" w:rsidRDefault="00AB2F09">
            <w:pPr>
              <w:divId w:val="1577014962"/>
              <w:rPr>
                <w:rFonts w:eastAsia="Times New Roman"/>
                <w:sz w:val="20"/>
                <w:szCs w:val="20"/>
              </w:rPr>
            </w:pPr>
            <w:hyperlink w:anchor="s632E426A3CF756058DFB5B536CEE76C7" w:history="1">
              <w:r>
                <w:rPr>
                  <w:rStyle w:val="a3"/>
                  <w:rFonts w:ascii="inherit" w:eastAsia="Times New Roman" w:hAnsi="inherit"/>
                  <w:sz w:val="20"/>
                  <w:szCs w:val="20"/>
                </w:rPr>
                <w:t>Financial Statements</w:t>
              </w:r>
            </w:hyperlink>
          </w:p>
        </w:tc>
        <w:tc>
          <w:tcPr>
            <w:tcW w:w="0" w:type="auto"/>
            <w:tcMar>
              <w:top w:w="30" w:type="dxa"/>
              <w:left w:w="30" w:type="dxa"/>
              <w:bottom w:w="30" w:type="dxa"/>
              <w:right w:w="30" w:type="dxa"/>
            </w:tcMar>
            <w:vAlign w:val="bottom"/>
            <w:hideMark/>
          </w:tcPr>
          <w:p w14:paraId="2377665E" w14:textId="77777777" w:rsidR="00000000" w:rsidRDefault="00AB2F09">
            <w:pPr>
              <w:jc w:val="center"/>
              <w:rPr>
                <w:rFonts w:eastAsia="Times New Roman"/>
                <w:sz w:val="20"/>
                <w:szCs w:val="20"/>
              </w:rPr>
            </w:pPr>
            <w:hyperlink w:anchor="s632E426A3CF756058DFB5B536CEE76C7" w:history="1">
              <w:r>
                <w:rPr>
                  <w:rStyle w:val="a3"/>
                  <w:rFonts w:ascii="inherit" w:eastAsia="Times New Roman" w:hAnsi="inherit"/>
                  <w:sz w:val="20"/>
                  <w:szCs w:val="20"/>
                </w:rPr>
                <w:t>4</w:t>
              </w:r>
            </w:hyperlink>
          </w:p>
        </w:tc>
      </w:tr>
      <w:tr w:rsidR="00000000" w14:paraId="0F0993EE" w14:textId="77777777">
        <w:trPr>
          <w:divId w:val="1910340413"/>
        </w:trPr>
        <w:tc>
          <w:tcPr>
            <w:tcW w:w="0" w:type="auto"/>
            <w:shd w:val="clear" w:color="auto" w:fill="CCEEFF"/>
            <w:tcMar>
              <w:top w:w="30" w:type="dxa"/>
              <w:left w:w="30" w:type="dxa"/>
              <w:bottom w:w="30" w:type="dxa"/>
              <w:right w:w="30" w:type="dxa"/>
            </w:tcMar>
            <w:vAlign w:val="bottom"/>
            <w:hideMark/>
          </w:tcPr>
          <w:p w14:paraId="074440FB" w14:textId="77777777" w:rsidR="00000000" w:rsidRDefault="00AB2F09">
            <w:pPr>
              <w:rPr>
                <w:rFonts w:eastAsia="Times New Roman"/>
                <w:sz w:val="20"/>
                <w:szCs w:val="20"/>
              </w:rPr>
            </w:pPr>
            <w:r>
              <w:rPr>
                <w:rFonts w:ascii="inherit" w:eastAsia="Times New Roman" w:hAnsi="inherit"/>
                <w:sz w:val="20"/>
                <w:szCs w:val="20"/>
              </w:rPr>
              <w:t>Item 2.</w:t>
            </w:r>
          </w:p>
        </w:tc>
        <w:tc>
          <w:tcPr>
            <w:tcW w:w="0" w:type="auto"/>
            <w:shd w:val="clear" w:color="auto" w:fill="CCEEFF"/>
            <w:tcMar>
              <w:top w:w="30" w:type="dxa"/>
              <w:left w:w="30" w:type="dxa"/>
              <w:bottom w:w="30" w:type="dxa"/>
              <w:right w:w="30" w:type="dxa"/>
            </w:tcMar>
            <w:vAlign w:val="bottom"/>
            <w:hideMark/>
          </w:tcPr>
          <w:p w14:paraId="607D9694" w14:textId="77777777" w:rsidR="00000000" w:rsidRDefault="00AB2F09">
            <w:pPr>
              <w:divId w:val="2045132154"/>
              <w:rPr>
                <w:rFonts w:eastAsia="Times New Roman"/>
                <w:sz w:val="20"/>
                <w:szCs w:val="20"/>
              </w:rPr>
            </w:pPr>
            <w:hyperlink w:anchor="sEB098D67319F582CBE0239E52F4575C0" w:history="1">
              <w:r>
                <w:rPr>
                  <w:rStyle w:val="a3"/>
                  <w:rFonts w:ascii="inherit" w:eastAsia="Times New Roman" w:hAnsi="inherit"/>
                  <w:sz w:val="20"/>
                  <w:szCs w:val="20"/>
                </w:rPr>
                <w:t>Management’s Discussion and Analysis of Financial Condition and Results of Operations</w:t>
              </w:r>
            </w:hyperlink>
          </w:p>
        </w:tc>
        <w:tc>
          <w:tcPr>
            <w:tcW w:w="0" w:type="auto"/>
            <w:shd w:val="clear" w:color="auto" w:fill="CCEEFF"/>
            <w:tcMar>
              <w:top w:w="30" w:type="dxa"/>
              <w:left w:w="30" w:type="dxa"/>
              <w:bottom w:w="30" w:type="dxa"/>
              <w:right w:w="30" w:type="dxa"/>
            </w:tcMar>
            <w:vAlign w:val="bottom"/>
            <w:hideMark/>
          </w:tcPr>
          <w:p w14:paraId="4D068AD9" w14:textId="77777777" w:rsidR="00000000" w:rsidRDefault="00AB2F09">
            <w:pPr>
              <w:jc w:val="center"/>
              <w:rPr>
                <w:rFonts w:eastAsia="Times New Roman"/>
                <w:sz w:val="20"/>
                <w:szCs w:val="20"/>
              </w:rPr>
            </w:pPr>
            <w:hyperlink w:anchor="sEB098D67319F582CBE0239E52F4575C0" w:history="1">
              <w:r>
                <w:rPr>
                  <w:rStyle w:val="a3"/>
                  <w:rFonts w:ascii="inherit" w:eastAsia="Times New Roman" w:hAnsi="inherit"/>
                  <w:sz w:val="20"/>
                  <w:szCs w:val="20"/>
                </w:rPr>
                <w:t>28</w:t>
              </w:r>
            </w:hyperlink>
          </w:p>
        </w:tc>
      </w:tr>
      <w:tr w:rsidR="00000000" w14:paraId="6CD984B1" w14:textId="77777777">
        <w:trPr>
          <w:divId w:val="1910340413"/>
        </w:trPr>
        <w:tc>
          <w:tcPr>
            <w:tcW w:w="0" w:type="auto"/>
            <w:tcMar>
              <w:top w:w="30" w:type="dxa"/>
              <w:left w:w="30" w:type="dxa"/>
              <w:bottom w:w="30" w:type="dxa"/>
              <w:right w:w="30" w:type="dxa"/>
            </w:tcMar>
            <w:vAlign w:val="bottom"/>
            <w:hideMark/>
          </w:tcPr>
          <w:p w14:paraId="7D7CD6EB" w14:textId="77777777" w:rsidR="00000000" w:rsidRDefault="00AB2F09">
            <w:pPr>
              <w:rPr>
                <w:rFonts w:eastAsia="Times New Roman"/>
                <w:sz w:val="20"/>
                <w:szCs w:val="20"/>
              </w:rPr>
            </w:pPr>
            <w:r>
              <w:rPr>
                <w:rFonts w:ascii="inherit" w:eastAsia="Times New Roman" w:hAnsi="inherit"/>
                <w:sz w:val="20"/>
                <w:szCs w:val="20"/>
              </w:rPr>
              <w:t>I</w:t>
            </w:r>
            <w:r>
              <w:rPr>
                <w:rFonts w:ascii="inherit" w:eastAsia="Times New Roman" w:hAnsi="inherit"/>
                <w:sz w:val="20"/>
                <w:szCs w:val="20"/>
              </w:rPr>
              <w:t>tem 3.</w:t>
            </w:r>
          </w:p>
        </w:tc>
        <w:tc>
          <w:tcPr>
            <w:tcW w:w="0" w:type="auto"/>
            <w:tcMar>
              <w:top w:w="30" w:type="dxa"/>
              <w:left w:w="30" w:type="dxa"/>
              <w:bottom w:w="30" w:type="dxa"/>
              <w:right w:w="30" w:type="dxa"/>
            </w:tcMar>
            <w:vAlign w:val="bottom"/>
            <w:hideMark/>
          </w:tcPr>
          <w:p w14:paraId="394DDDD2" w14:textId="77777777" w:rsidR="00000000" w:rsidRDefault="00AB2F09">
            <w:pPr>
              <w:divId w:val="175384757"/>
              <w:rPr>
                <w:rFonts w:eastAsia="Times New Roman"/>
                <w:sz w:val="20"/>
                <w:szCs w:val="20"/>
              </w:rPr>
            </w:pPr>
            <w:hyperlink w:anchor="s27983BF236DE50FDA62D6AD68F24D047" w:history="1">
              <w:r>
                <w:rPr>
                  <w:rStyle w:val="a3"/>
                  <w:rFonts w:ascii="inherit" w:eastAsia="Times New Roman" w:hAnsi="inherit"/>
                  <w:sz w:val="20"/>
                  <w:szCs w:val="20"/>
                </w:rPr>
                <w:t>Quantitative and Qualitative Disclosures About Market Risk</w:t>
              </w:r>
            </w:hyperlink>
          </w:p>
        </w:tc>
        <w:tc>
          <w:tcPr>
            <w:tcW w:w="0" w:type="auto"/>
            <w:tcMar>
              <w:top w:w="30" w:type="dxa"/>
              <w:left w:w="30" w:type="dxa"/>
              <w:bottom w:w="30" w:type="dxa"/>
              <w:right w:w="30" w:type="dxa"/>
            </w:tcMar>
            <w:vAlign w:val="bottom"/>
            <w:hideMark/>
          </w:tcPr>
          <w:p w14:paraId="7B43A338" w14:textId="77777777" w:rsidR="00000000" w:rsidRDefault="00AB2F09">
            <w:pPr>
              <w:jc w:val="center"/>
              <w:rPr>
                <w:rFonts w:eastAsia="Times New Roman"/>
                <w:sz w:val="20"/>
                <w:szCs w:val="20"/>
              </w:rPr>
            </w:pPr>
            <w:hyperlink w:anchor="sE302C9E557185A619DE6DE42988AA94D" w:history="1">
              <w:r>
                <w:rPr>
                  <w:rStyle w:val="a3"/>
                  <w:rFonts w:ascii="inherit" w:eastAsia="Times New Roman" w:hAnsi="inherit"/>
                  <w:sz w:val="20"/>
                  <w:szCs w:val="20"/>
                </w:rPr>
                <w:t>45</w:t>
              </w:r>
            </w:hyperlink>
          </w:p>
        </w:tc>
      </w:tr>
      <w:tr w:rsidR="00000000" w14:paraId="7252F29D" w14:textId="77777777">
        <w:trPr>
          <w:divId w:val="1910340413"/>
        </w:trPr>
        <w:tc>
          <w:tcPr>
            <w:tcW w:w="0" w:type="auto"/>
            <w:shd w:val="clear" w:color="auto" w:fill="CCEEFF"/>
            <w:tcMar>
              <w:top w:w="30" w:type="dxa"/>
              <w:left w:w="30" w:type="dxa"/>
              <w:bottom w:w="30" w:type="dxa"/>
              <w:right w:w="30" w:type="dxa"/>
            </w:tcMar>
            <w:vAlign w:val="bottom"/>
            <w:hideMark/>
          </w:tcPr>
          <w:p w14:paraId="6FC4631F" w14:textId="77777777" w:rsidR="00000000" w:rsidRDefault="00AB2F09">
            <w:pPr>
              <w:rPr>
                <w:rFonts w:eastAsia="Times New Roman"/>
                <w:sz w:val="20"/>
                <w:szCs w:val="20"/>
              </w:rPr>
            </w:pPr>
            <w:r>
              <w:rPr>
                <w:rFonts w:ascii="inherit" w:eastAsia="Times New Roman" w:hAnsi="inherit"/>
                <w:sz w:val="20"/>
                <w:szCs w:val="20"/>
              </w:rPr>
              <w:t>Item 4.</w:t>
            </w:r>
          </w:p>
        </w:tc>
        <w:tc>
          <w:tcPr>
            <w:tcW w:w="0" w:type="auto"/>
            <w:shd w:val="clear" w:color="auto" w:fill="CCEEFF"/>
            <w:tcMar>
              <w:top w:w="30" w:type="dxa"/>
              <w:left w:w="30" w:type="dxa"/>
              <w:bottom w:w="30" w:type="dxa"/>
              <w:right w:w="30" w:type="dxa"/>
            </w:tcMar>
            <w:vAlign w:val="bottom"/>
            <w:hideMark/>
          </w:tcPr>
          <w:p w14:paraId="5C1BA0F5" w14:textId="77777777" w:rsidR="00000000" w:rsidRDefault="00AB2F09">
            <w:pPr>
              <w:divId w:val="1055396099"/>
              <w:rPr>
                <w:rFonts w:eastAsia="Times New Roman"/>
                <w:sz w:val="20"/>
                <w:szCs w:val="20"/>
              </w:rPr>
            </w:pPr>
            <w:hyperlink w:anchor="sE302C9E557185A619DE6DE42988AA94D" w:history="1">
              <w:r>
                <w:rPr>
                  <w:rStyle w:val="a3"/>
                  <w:rFonts w:ascii="inherit" w:eastAsia="Times New Roman" w:hAnsi="inherit"/>
                  <w:sz w:val="20"/>
                  <w:szCs w:val="20"/>
                </w:rPr>
                <w:t>Controls and Procedures</w:t>
              </w:r>
            </w:hyperlink>
          </w:p>
        </w:tc>
        <w:tc>
          <w:tcPr>
            <w:tcW w:w="0" w:type="auto"/>
            <w:shd w:val="clear" w:color="auto" w:fill="CCEEFF"/>
            <w:tcMar>
              <w:top w:w="30" w:type="dxa"/>
              <w:left w:w="30" w:type="dxa"/>
              <w:bottom w:w="30" w:type="dxa"/>
              <w:right w:w="30" w:type="dxa"/>
            </w:tcMar>
            <w:vAlign w:val="bottom"/>
            <w:hideMark/>
          </w:tcPr>
          <w:p w14:paraId="2AFACB38" w14:textId="77777777" w:rsidR="00000000" w:rsidRDefault="00AB2F09">
            <w:pPr>
              <w:jc w:val="center"/>
              <w:rPr>
                <w:rFonts w:eastAsia="Times New Roman"/>
                <w:sz w:val="20"/>
                <w:szCs w:val="20"/>
              </w:rPr>
            </w:pPr>
            <w:hyperlink w:anchor="sE302C9E557185A619DE6DE42988AA94D" w:history="1">
              <w:r>
                <w:rPr>
                  <w:rStyle w:val="a3"/>
                  <w:rFonts w:ascii="inherit" w:eastAsia="Times New Roman" w:hAnsi="inherit"/>
                  <w:sz w:val="20"/>
                  <w:szCs w:val="20"/>
                </w:rPr>
                <w:t>45</w:t>
              </w:r>
            </w:hyperlink>
          </w:p>
        </w:tc>
      </w:tr>
      <w:tr w:rsidR="00000000" w14:paraId="470595E0" w14:textId="77777777">
        <w:trPr>
          <w:divId w:val="1910340413"/>
        </w:trPr>
        <w:tc>
          <w:tcPr>
            <w:tcW w:w="0" w:type="auto"/>
            <w:tcMar>
              <w:top w:w="30" w:type="dxa"/>
              <w:left w:w="30" w:type="dxa"/>
              <w:bottom w:w="30" w:type="dxa"/>
              <w:right w:w="30" w:type="dxa"/>
            </w:tcMar>
            <w:vAlign w:val="bottom"/>
            <w:hideMark/>
          </w:tcPr>
          <w:p w14:paraId="733277FA" w14:textId="77777777" w:rsidR="00000000" w:rsidRDefault="00AB2F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31B744" w14:textId="77777777" w:rsidR="00000000" w:rsidRDefault="00AB2F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5098DF" w14:textId="77777777" w:rsidR="00000000" w:rsidRDefault="00AB2F09">
            <w:pPr>
              <w:jc w:val="center"/>
              <w:rPr>
                <w:rFonts w:eastAsia="Times New Roman"/>
                <w:sz w:val="20"/>
                <w:szCs w:val="20"/>
              </w:rPr>
            </w:pPr>
            <w:r>
              <w:rPr>
                <w:rFonts w:ascii="inherit" w:eastAsia="Times New Roman" w:hAnsi="inherit"/>
                <w:sz w:val="20"/>
                <w:szCs w:val="20"/>
              </w:rPr>
              <w:t> </w:t>
            </w:r>
          </w:p>
        </w:tc>
      </w:tr>
      <w:tr w:rsidR="00000000" w14:paraId="5E580979" w14:textId="77777777">
        <w:trPr>
          <w:divId w:val="1910340413"/>
        </w:trPr>
        <w:tc>
          <w:tcPr>
            <w:tcW w:w="0" w:type="auto"/>
            <w:gridSpan w:val="2"/>
            <w:shd w:val="clear" w:color="auto" w:fill="CCEEFF"/>
            <w:tcMar>
              <w:top w:w="30" w:type="dxa"/>
              <w:left w:w="30" w:type="dxa"/>
              <w:bottom w:w="30" w:type="dxa"/>
              <w:right w:w="30" w:type="dxa"/>
            </w:tcMar>
            <w:vAlign w:val="bottom"/>
            <w:hideMark/>
          </w:tcPr>
          <w:p w14:paraId="3C539DBF" w14:textId="77777777" w:rsidR="00000000" w:rsidRDefault="00AB2F09">
            <w:pPr>
              <w:divId w:val="471600765"/>
              <w:rPr>
                <w:rFonts w:eastAsia="Times New Roman"/>
                <w:sz w:val="20"/>
                <w:szCs w:val="20"/>
              </w:rPr>
            </w:pPr>
            <w:hyperlink w:anchor="sB9BB3616BC91529B97A2F09164559A3B" w:history="1">
              <w:r>
                <w:rPr>
                  <w:rStyle w:val="a3"/>
                  <w:rFonts w:ascii="inherit" w:eastAsia="Times New Roman" w:hAnsi="inherit"/>
                  <w:b/>
                  <w:bCs/>
                  <w:sz w:val="20"/>
                  <w:szCs w:val="20"/>
                </w:rPr>
                <w:t>PART II - OTHER INFORMATION</w:t>
              </w:r>
            </w:hyperlink>
          </w:p>
        </w:tc>
        <w:tc>
          <w:tcPr>
            <w:tcW w:w="0" w:type="auto"/>
            <w:shd w:val="clear" w:color="auto" w:fill="CCEEFF"/>
            <w:tcMar>
              <w:top w:w="30" w:type="dxa"/>
              <w:left w:w="30" w:type="dxa"/>
              <w:bottom w:w="30" w:type="dxa"/>
              <w:right w:w="30" w:type="dxa"/>
            </w:tcMar>
            <w:vAlign w:val="bottom"/>
            <w:hideMark/>
          </w:tcPr>
          <w:p w14:paraId="6ED78D63" w14:textId="77777777" w:rsidR="00000000" w:rsidRDefault="00AB2F09">
            <w:pPr>
              <w:jc w:val="center"/>
              <w:rPr>
                <w:rFonts w:eastAsia="Times New Roman"/>
                <w:sz w:val="20"/>
                <w:szCs w:val="20"/>
              </w:rPr>
            </w:pPr>
            <w:r>
              <w:rPr>
                <w:rFonts w:ascii="inherit" w:eastAsia="Times New Roman" w:hAnsi="inherit"/>
                <w:sz w:val="20"/>
                <w:szCs w:val="20"/>
              </w:rPr>
              <w:t> </w:t>
            </w:r>
          </w:p>
        </w:tc>
      </w:tr>
      <w:tr w:rsidR="00000000" w14:paraId="22C51DB5" w14:textId="77777777">
        <w:trPr>
          <w:divId w:val="1910340413"/>
        </w:trPr>
        <w:tc>
          <w:tcPr>
            <w:tcW w:w="0" w:type="auto"/>
            <w:tcMar>
              <w:top w:w="30" w:type="dxa"/>
              <w:left w:w="30" w:type="dxa"/>
              <w:bottom w:w="30" w:type="dxa"/>
              <w:right w:w="30" w:type="dxa"/>
            </w:tcMar>
            <w:vAlign w:val="bottom"/>
            <w:hideMark/>
          </w:tcPr>
          <w:p w14:paraId="72704032" w14:textId="77777777" w:rsidR="00000000" w:rsidRDefault="00AB2F09">
            <w:pPr>
              <w:rPr>
                <w:rFonts w:eastAsia="Times New Roman"/>
                <w:sz w:val="20"/>
                <w:szCs w:val="20"/>
              </w:rPr>
            </w:pPr>
            <w:r>
              <w:rPr>
                <w:rFonts w:ascii="inherit" w:eastAsia="Times New Roman" w:hAnsi="inherit"/>
                <w:sz w:val="20"/>
                <w:szCs w:val="20"/>
              </w:rPr>
              <w:t>Item 1.</w:t>
            </w:r>
          </w:p>
        </w:tc>
        <w:tc>
          <w:tcPr>
            <w:tcW w:w="0" w:type="auto"/>
            <w:tcMar>
              <w:top w:w="30" w:type="dxa"/>
              <w:left w:w="30" w:type="dxa"/>
              <w:bottom w:w="30" w:type="dxa"/>
              <w:right w:w="30" w:type="dxa"/>
            </w:tcMar>
            <w:vAlign w:val="bottom"/>
            <w:hideMark/>
          </w:tcPr>
          <w:p w14:paraId="575BA4D1" w14:textId="77777777" w:rsidR="00000000" w:rsidRDefault="00AB2F09">
            <w:pPr>
              <w:divId w:val="1634867751"/>
              <w:rPr>
                <w:rFonts w:eastAsia="Times New Roman"/>
                <w:sz w:val="20"/>
                <w:szCs w:val="20"/>
              </w:rPr>
            </w:pPr>
            <w:hyperlink w:anchor="s900A8421B94955E3A1C69F65B5C42CAC" w:history="1">
              <w:r>
                <w:rPr>
                  <w:rStyle w:val="a3"/>
                  <w:rFonts w:ascii="inherit" w:eastAsia="Times New Roman" w:hAnsi="inherit"/>
                  <w:sz w:val="20"/>
                  <w:szCs w:val="20"/>
                </w:rPr>
                <w:t>Legal Proceedings</w:t>
              </w:r>
            </w:hyperlink>
          </w:p>
        </w:tc>
        <w:tc>
          <w:tcPr>
            <w:tcW w:w="0" w:type="auto"/>
            <w:tcMar>
              <w:top w:w="30" w:type="dxa"/>
              <w:left w:w="30" w:type="dxa"/>
              <w:bottom w:w="30" w:type="dxa"/>
              <w:right w:w="30" w:type="dxa"/>
            </w:tcMar>
            <w:vAlign w:val="bottom"/>
            <w:hideMark/>
          </w:tcPr>
          <w:p w14:paraId="71CEBA11" w14:textId="77777777" w:rsidR="00000000" w:rsidRDefault="00AB2F09">
            <w:pPr>
              <w:jc w:val="center"/>
              <w:rPr>
                <w:rFonts w:eastAsia="Times New Roman"/>
                <w:sz w:val="20"/>
                <w:szCs w:val="20"/>
              </w:rPr>
            </w:pPr>
            <w:hyperlink w:anchor="s900A8421B94955E3A1C69F65B5C42CAC" w:history="1">
              <w:r>
                <w:rPr>
                  <w:rStyle w:val="a3"/>
                  <w:rFonts w:ascii="inherit" w:eastAsia="Times New Roman" w:hAnsi="inherit"/>
                  <w:sz w:val="20"/>
                  <w:szCs w:val="20"/>
                </w:rPr>
                <w:t>45</w:t>
              </w:r>
            </w:hyperlink>
          </w:p>
        </w:tc>
      </w:tr>
      <w:tr w:rsidR="00000000" w14:paraId="3211F0B7" w14:textId="77777777">
        <w:trPr>
          <w:divId w:val="1910340413"/>
        </w:trPr>
        <w:tc>
          <w:tcPr>
            <w:tcW w:w="0" w:type="auto"/>
            <w:shd w:val="clear" w:color="auto" w:fill="CCEEFF"/>
            <w:tcMar>
              <w:top w:w="30" w:type="dxa"/>
              <w:left w:w="30" w:type="dxa"/>
              <w:bottom w:w="30" w:type="dxa"/>
              <w:right w:w="30" w:type="dxa"/>
            </w:tcMar>
            <w:vAlign w:val="bottom"/>
            <w:hideMark/>
          </w:tcPr>
          <w:p w14:paraId="7F116238" w14:textId="77777777" w:rsidR="00000000" w:rsidRDefault="00AB2F09">
            <w:pPr>
              <w:rPr>
                <w:rFonts w:eastAsia="Times New Roman"/>
                <w:sz w:val="20"/>
                <w:szCs w:val="20"/>
              </w:rPr>
            </w:pPr>
            <w:r>
              <w:rPr>
                <w:rFonts w:ascii="inherit" w:eastAsia="Times New Roman" w:hAnsi="inherit"/>
                <w:sz w:val="20"/>
                <w:szCs w:val="20"/>
              </w:rPr>
              <w:t>Item 1A.</w:t>
            </w:r>
          </w:p>
        </w:tc>
        <w:tc>
          <w:tcPr>
            <w:tcW w:w="0" w:type="auto"/>
            <w:shd w:val="clear" w:color="auto" w:fill="CCEEFF"/>
            <w:tcMar>
              <w:top w:w="30" w:type="dxa"/>
              <w:left w:w="30" w:type="dxa"/>
              <w:bottom w:w="30" w:type="dxa"/>
              <w:right w:w="30" w:type="dxa"/>
            </w:tcMar>
            <w:vAlign w:val="bottom"/>
            <w:hideMark/>
          </w:tcPr>
          <w:p w14:paraId="58F20AC2" w14:textId="77777777" w:rsidR="00000000" w:rsidRDefault="00AB2F09">
            <w:pPr>
              <w:divId w:val="1317881567"/>
              <w:rPr>
                <w:rFonts w:eastAsia="Times New Roman"/>
                <w:sz w:val="20"/>
                <w:szCs w:val="20"/>
              </w:rPr>
            </w:pPr>
            <w:hyperlink w:anchor="sDB00B252B3CB5BBC930F6FD8C11F8508" w:history="1">
              <w:r>
                <w:rPr>
                  <w:rStyle w:val="a3"/>
                  <w:rFonts w:ascii="inherit" w:eastAsia="Times New Roman" w:hAnsi="inherit"/>
                  <w:sz w:val="20"/>
                  <w:szCs w:val="20"/>
                </w:rPr>
                <w:t>Risk Factors</w:t>
              </w:r>
            </w:hyperlink>
          </w:p>
        </w:tc>
        <w:tc>
          <w:tcPr>
            <w:tcW w:w="0" w:type="auto"/>
            <w:shd w:val="clear" w:color="auto" w:fill="CCEEFF"/>
            <w:tcMar>
              <w:top w:w="30" w:type="dxa"/>
              <w:left w:w="30" w:type="dxa"/>
              <w:bottom w:w="30" w:type="dxa"/>
              <w:right w:w="30" w:type="dxa"/>
            </w:tcMar>
            <w:vAlign w:val="bottom"/>
            <w:hideMark/>
          </w:tcPr>
          <w:p w14:paraId="58939D9A" w14:textId="77777777" w:rsidR="00000000" w:rsidRDefault="00AB2F09">
            <w:pPr>
              <w:jc w:val="center"/>
              <w:rPr>
                <w:rFonts w:eastAsia="Times New Roman"/>
                <w:sz w:val="20"/>
                <w:szCs w:val="20"/>
              </w:rPr>
            </w:pPr>
            <w:hyperlink w:anchor="sDB00B252B3CB5BBC930F6FD8C11F8508" w:history="1">
              <w:r>
                <w:rPr>
                  <w:rStyle w:val="a3"/>
                  <w:rFonts w:ascii="inherit" w:eastAsia="Times New Roman" w:hAnsi="inherit"/>
                  <w:sz w:val="20"/>
                  <w:szCs w:val="20"/>
                </w:rPr>
                <w:t>45</w:t>
              </w:r>
            </w:hyperlink>
          </w:p>
        </w:tc>
      </w:tr>
      <w:tr w:rsidR="00000000" w14:paraId="380582E8" w14:textId="77777777">
        <w:trPr>
          <w:divId w:val="1910340413"/>
        </w:trPr>
        <w:tc>
          <w:tcPr>
            <w:tcW w:w="0" w:type="auto"/>
            <w:tcMar>
              <w:top w:w="30" w:type="dxa"/>
              <w:left w:w="30" w:type="dxa"/>
              <w:bottom w:w="30" w:type="dxa"/>
              <w:right w:w="30" w:type="dxa"/>
            </w:tcMar>
            <w:vAlign w:val="bottom"/>
            <w:hideMark/>
          </w:tcPr>
          <w:p w14:paraId="754C792A" w14:textId="77777777" w:rsidR="00000000" w:rsidRDefault="00AB2F09">
            <w:pPr>
              <w:rPr>
                <w:rFonts w:eastAsia="Times New Roman"/>
                <w:sz w:val="20"/>
                <w:szCs w:val="20"/>
              </w:rPr>
            </w:pPr>
            <w:r>
              <w:rPr>
                <w:rFonts w:ascii="inherit" w:eastAsia="Times New Roman" w:hAnsi="inherit"/>
                <w:sz w:val="20"/>
                <w:szCs w:val="20"/>
              </w:rPr>
              <w:t>Item 2.</w:t>
            </w:r>
          </w:p>
        </w:tc>
        <w:tc>
          <w:tcPr>
            <w:tcW w:w="0" w:type="auto"/>
            <w:tcMar>
              <w:top w:w="30" w:type="dxa"/>
              <w:left w:w="30" w:type="dxa"/>
              <w:bottom w:w="30" w:type="dxa"/>
              <w:right w:w="30" w:type="dxa"/>
            </w:tcMar>
            <w:vAlign w:val="bottom"/>
            <w:hideMark/>
          </w:tcPr>
          <w:p w14:paraId="11D1348D" w14:textId="77777777" w:rsidR="00000000" w:rsidRDefault="00AB2F09">
            <w:pPr>
              <w:divId w:val="87578534"/>
              <w:rPr>
                <w:rFonts w:eastAsia="Times New Roman"/>
                <w:sz w:val="20"/>
                <w:szCs w:val="20"/>
              </w:rPr>
            </w:pPr>
            <w:hyperlink w:anchor="sCA172831788152B49E9E3F686B5EE66F" w:history="1">
              <w:r>
                <w:rPr>
                  <w:rStyle w:val="a3"/>
                  <w:rFonts w:ascii="inherit" w:eastAsia="Times New Roman" w:hAnsi="inherit"/>
                  <w:sz w:val="20"/>
                  <w:szCs w:val="20"/>
                </w:rPr>
                <w:t>Unregistered Sales of Equity Securities and Use of Proceeds</w:t>
              </w:r>
            </w:hyperlink>
          </w:p>
        </w:tc>
        <w:tc>
          <w:tcPr>
            <w:tcW w:w="0" w:type="auto"/>
            <w:tcMar>
              <w:top w:w="30" w:type="dxa"/>
              <w:left w:w="30" w:type="dxa"/>
              <w:bottom w:w="30" w:type="dxa"/>
              <w:right w:w="30" w:type="dxa"/>
            </w:tcMar>
            <w:vAlign w:val="bottom"/>
            <w:hideMark/>
          </w:tcPr>
          <w:p w14:paraId="21D9B51B" w14:textId="77777777" w:rsidR="00000000" w:rsidRDefault="00AB2F09">
            <w:pPr>
              <w:jc w:val="center"/>
              <w:rPr>
                <w:rFonts w:eastAsia="Times New Roman"/>
                <w:sz w:val="20"/>
                <w:szCs w:val="20"/>
              </w:rPr>
            </w:pPr>
            <w:hyperlink w:anchor="sCA172831788152B49E9E3F686B5EE66F" w:history="1">
              <w:r>
                <w:rPr>
                  <w:rStyle w:val="a3"/>
                  <w:rFonts w:ascii="inherit" w:eastAsia="Times New Roman" w:hAnsi="inherit"/>
                  <w:sz w:val="20"/>
                  <w:szCs w:val="20"/>
                </w:rPr>
                <w:t>47</w:t>
              </w:r>
            </w:hyperlink>
          </w:p>
        </w:tc>
      </w:tr>
      <w:tr w:rsidR="00000000" w14:paraId="010CDB37" w14:textId="77777777">
        <w:trPr>
          <w:divId w:val="1910340413"/>
        </w:trPr>
        <w:tc>
          <w:tcPr>
            <w:tcW w:w="0" w:type="auto"/>
            <w:shd w:val="clear" w:color="auto" w:fill="CCEEFF"/>
            <w:tcMar>
              <w:top w:w="30" w:type="dxa"/>
              <w:left w:w="30" w:type="dxa"/>
              <w:bottom w:w="30" w:type="dxa"/>
              <w:right w:w="30" w:type="dxa"/>
            </w:tcMar>
            <w:vAlign w:val="bottom"/>
            <w:hideMark/>
          </w:tcPr>
          <w:p w14:paraId="467BDDAA" w14:textId="77777777" w:rsidR="00000000" w:rsidRDefault="00AB2F09">
            <w:pPr>
              <w:rPr>
                <w:rFonts w:eastAsia="Times New Roman"/>
                <w:sz w:val="20"/>
                <w:szCs w:val="20"/>
              </w:rPr>
            </w:pPr>
            <w:r>
              <w:rPr>
                <w:rFonts w:ascii="inherit" w:eastAsia="Times New Roman" w:hAnsi="inherit"/>
                <w:sz w:val="20"/>
                <w:szCs w:val="20"/>
              </w:rPr>
              <w:t>Item 3.</w:t>
            </w:r>
          </w:p>
        </w:tc>
        <w:tc>
          <w:tcPr>
            <w:tcW w:w="0" w:type="auto"/>
            <w:shd w:val="clear" w:color="auto" w:fill="CCEEFF"/>
            <w:tcMar>
              <w:top w:w="30" w:type="dxa"/>
              <w:left w:w="30" w:type="dxa"/>
              <w:bottom w:w="30" w:type="dxa"/>
              <w:right w:w="30" w:type="dxa"/>
            </w:tcMar>
            <w:vAlign w:val="bottom"/>
            <w:hideMark/>
          </w:tcPr>
          <w:p w14:paraId="18F3A55E" w14:textId="77777777" w:rsidR="00000000" w:rsidRDefault="00AB2F09">
            <w:pPr>
              <w:divId w:val="191694077"/>
              <w:rPr>
                <w:rFonts w:eastAsia="Times New Roman"/>
                <w:sz w:val="20"/>
                <w:szCs w:val="20"/>
              </w:rPr>
            </w:pPr>
            <w:hyperlink w:anchor="s2283AF5DA1DC5D0CA3A3E149CE29D3BE" w:history="1">
              <w:r>
                <w:rPr>
                  <w:rStyle w:val="a3"/>
                  <w:rFonts w:ascii="inherit" w:eastAsia="Times New Roman" w:hAnsi="inherit"/>
                  <w:sz w:val="20"/>
                  <w:szCs w:val="20"/>
                </w:rPr>
                <w:t>Defaults Upon Senior Securities</w:t>
              </w:r>
            </w:hyperlink>
          </w:p>
        </w:tc>
        <w:tc>
          <w:tcPr>
            <w:tcW w:w="0" w:type="auto"/>
            <w:shd w:val="clear" w:color="auto" w:fill="CCEEFF"/>
            <w:tcMar>
              <w:top w:w="30" w:type="dxa"/>
              <w:left w:w="30" w:type="dxa"/>
              <w:bottom w:w="30" w:type="dxa"/>
              <w:right w:w="30" w:type="dxa"/>
            </w:tcMar>
            <w:vAlign w:val="bottom"/>
            <w:hideMark/>
          </w:tcPr>
          <w:p w14:paraId="561BBC1F" w14:textId="77777777" w:rsidR="00000000" w:rsidRDefault="00AB2F09">
            <w:pPr>
              <w:jc w:val="center"/>
              <w:rPr>
                <w:rFonts w:eastAsia="Times New Roman"/>
                <w:sz w:val="20"/>
                <w:szCs w:val="20"/>
              </w:rPr>
            </w:pPr>
            <w:hyperlink w:anchor="s2283AF5DA1DC5D0CA3A3E149CE29D3BE" w:history="1">
              <w:r>
                <w:rPr>
                  <w:rStyle w:val="a3"/>
                  <w:rFonts w:ascii="inherit" w:eastAsia="Times New Roman" w:hAnsi="inherit"/>
                  <w:sz w:val="20"/>
                  <w:szCs w:val="20"/>
                </w:rPr>
                <w:t>47</w:t>
              </w:r>
            </w:hyperlink>
          </w:p>
        </w:tc>
      </w:tr>
      <w:tr w:rsidR="00000000" w14:paraId="148A4179" w14:textId="77777777">
        <w:trPr>
          <w:divId w:val="1910340413"/>
        </w:trPr>
        <w:tc>
          <w:tcPr>
            <w:tcW w:w="0" w:type="auto"/>
            <w:tcMar>
              <w:top w:w="30" w:type="dxa"/>
              <w:left w:w="30" w:type="dxa"/>
              <w:bottom w:w="30" w:type="dxa"/>
              <w:right w:w="30" w:type="dxa"/>
            </w:tcMar>
            <w:vAlign w:val="bottom"/>
            <w:hideMark/>
          </w:tcPr>
          <w:p w14:paraId="65427A4F" w14:textId="77777777" w:rsidR="00000000" w:rsidRDefault="00AB2F09">
            <w:pPr>
              <w:rPr>
                <w:rFonts w:eastAsia="Times New Roman"/>
                <w:sz w:val="20"/>
                <w:szCs w:val="20"/>
              </w:rPr>
            </w:pPr>
            <w:r>
              <w:rPr>
                <w:rFonts w:ascii="inherit" w:eastAsia="Times New Roman" w:hAnsi="inherit"/>
                <w:sz w:val="20"/>
                <w:szCs w:val="20"/>
              </w:rPr>
              <w:t>Item 4.</w:t>
            </w:r>
          </w:p>
        </w:tc>
        <w:tc>
          <w:tcPr>
            <w:tcW w:w="0" w:type="auto"/>
            <w:tcMar>
              <w:top w:w="30" w:type="dxa"/>
              <w:left w:w="30" w:type="dxa"/>
              <w:bottom w:w="30" w:type="dxa"/>
              <w:right w:w="30" w:type="dxa"/>
            </w:tcMar>
            <w:vAlign w:val="bottom"/>
            <w:hideMark/>
          </w:tcPr>
          <w:p w14:paraId="425B24C8" w14:textId="77777777" w:rsidR="00000000" w:rsidRDefault="00AB2F09">
            <w:pPr>
              <w:divId w:val="1860506930"/>
              <w:rPr>
                <w:rFonts w:eastAsia="Times New Roman"/>
                <w:sz w:val="20"/>
                <w:szCs w:val="20"/>
              </w:rPr>
            </w:pPr>
            <w:hyperlink w:anchor="s2FF20D2FC2FD55C5A6018C5E95F54ACA" w:history="1">
              <w:r>
                <w:rPr>
                  <w:rStyle w:val="a3"/>
                  <w:rFonts w:ascii="inherit" w:eastAsia="Times New Roman" w:hAnsi="inherit"/>
                  <w:sz w:val="20"/>
                  <w:szCs w:val="20"/>
                </w:rPr>
                <w:t>Mine Safety Disclosures</w:t>
              </w:r>
            </w:hyperlink>
          </w:p>
        </w:tc>
        <w:tc>
          <w:tcPr>
            <w:tcW w:w="0" w:type="auto"/>
            <w:tcMar>
              <w:top w:w="30" w:type="dxa"/>
              <w:left w:w="30" w:type="dxa"/>
              <w:bottom w:w="30" w:type="dxa"/>
              <w:right w:w="30" w:type="dxa"/>
            </w:tcMar>
            <w:vAlign w:val="bottom"/>
            <w:hideMark/>
          </w:tcPr>
          <w:p w14:paraId="3D9EEA2B" w14:textId="77777777" w:rsidR="00000000" w:rsidRDefault="00AB2F09">
            <w:pPr>
              <w:jc w:val="center"/>
              <w:rPr>
                <w:rFonts w:eastAsia="Times New Roman"/>
                <w:sz w:val="20"/>
                <w:szCs w:val="20"/>
              </w:rPr>
            </w:pPr>
            <w:hyperlink w:anchor="s2FF20D2FC2FD55C5A6018C5E95F54ACA" w:history="1">
              <w:r>
                <w:rPr>
                  <w:rStyle w:val="a3"/>
                  <w:rFonts w:ascii="inherit" w:eastAsia="Times New Roman" w:hAnsi="inherit"/>
                  <w:sz w:val="20"/>
                  <w:szCs w:val="20"/>
                </w:rPr>
                <w:t>47</w:t>
              </w:r>
            </w:hyperlink>
          </w:p>
        </w:tc>
      </w:tr>
      <w:tr w:rsidR="00000000" w14:paraId="5FA16AFE" w14:textId="77777777">
        <w:trPr>
          <w:divId w:val="1910340413"/>
        </w:trPr>
        <w:tc>
          <w:tcPr>
            <w:tcW w:w="0" w:type="auto"/>
            <w:shd w:val="clear" w:color="auto" w:fill="CCEEFF"/>
            <w:tcMar>
              <w:top w:w="30" w:type="dxa"/>
              <w:left w:w="30" w:type="dxa"/>
              <w:bottom w:w="30" w:type="dxa"/>
              <w:right w:w="30" w:type="dxa"/>
            </w:tcMar>
            <w:vAlign w:val="bottom"/>
            <w:hideMark/>
          </w:tcPr>
          <w:p w14:paraId="16FE8E3C" w14:textId="77777777" w:rsidR="00000000" w:rsidRDefault="00AB2F09">
            <w:pPr>
              <w:rPr>
                <w:rFonts w:eastAsia="Times New Roman"/>
                <w:sz w:val="20"/>
                <w:szCs w:val="20"/>
              </w:rPr>
            </w:pPr>
            <w:r>
              <w:rPr>
                <w:rFonts w:ascii="inherit" w:eastAsia="Times New Roman" w:hAnsi="inherit"/>
                <w:sz w:val="20"/>
                <w:szCs w:val="20"/>
              </w:rPr>
              <w:t>Item 5.</w:t>
            </w:r>
          </w:p>
        </w:tc>
        <w:tc>
          <w:tcPr>
            <w:tcW w:w="0" w:type="auto"/>
            <w:shd w:val="clear" w:color="auto" w:fill="CCEEFF"/>
            <w:tcMar>
              <w:top w:w="30" w:type="dxa"/>
              <w:left w:w="30" w:type="dxa"/>
              <w:bottom w:w="30" w:type="dxa"/>
              <w:right w:w="30" w:type="dxa"/>
            </w:tcMar>
            <w:vAlign w:val="bottom"/>
            <w:hideMark/>
          </w:tcPr>
          <w:p w14:paraId="3EA34E04" w14:textId="77777777" w:rsidR="00000000" w:rsidRDefault="00AB2F09">
            <w:pPr>
              <w:divId w:val="790251390"/>
              <w:rPr>
                <w:rFonts w:eastAsia="Times New Roman"/>
                <w:sz w:val="20"/>
                <w:szCs w:val="20"/>
              </w:rPr>
            </w:pPr>
            <w:hyperlink w:anchor="sD99BFBCA009E5208AFD362390C5990AB" w:history="1">
              <w:r>
                <w:rPr>
                  <w:rStyle w:val="a3"/>
                  <w:rFonts w:ascii="inherit" w:eastAsia="Times New Roman" w:hAnsi="inherit"/>
                  <w:sz w:val="20"/>
                  <w:szCs w:val="20"/>
                </w:rPr>
                <w:t>Other Information</w:t>
              </w:r>
            </w:hyperlink>
          </w:p>
        </w:tc>
        <w:tc>
          <w:tcPr>
            <w:tcW w:w="0" w:type="auto"/>
            <w:shd w:val="clear" w:color="auto" w:fill="CCEEFF"/>
            <w:tcMar>
              <w:top w:w="30" w:type="dxa"/>
              <w:left w:w="30" w:type="dxa"/>
              <w:bottom w:w="30" w:type="dxa"/>
              <w:right w:w="30" w:type="dxa"/>
            </w:tcMar>
            <w:vAlign w:val="bottom"/>
            <w:hideMark/>
          </w:tcPr>
          <w:p w14:paraId="19F4CE77" w14:textId="77777777" w:rsidR="00000000" w:rsidRDefault="00AB2F09">
            <w:pPr>
              <w:jc w:val="center"/>
              <w:rPr>
                <w:rFonts w:eastAsia="Times New Roman"/>
                <w:sz w:val="20"/>
                <w:szCs w:val="20"/>
              </w:rPr>
            </w:pPr>
            <w:hyperlink w:anchor="sD99BFBCA009E5208AFD362390C5990AB" w:history="1">
              <w:r>
                <w:rPr>
                  <w:rStyle w:val="a3"/>
                  <w:rFonts w:ascii="inherit" w:eastAsia="Times New Roman" w:hAnsi="inherit"/>
                  <w:sz w:val="20"/>
                  <w:szCs w:val="20"/>
                </w:rPr>
                <w:t>47</w:t>
              </w:r>
            </w:hyperlink>
          </w:p>
        </w:tc>
      </w:tr>
      <w:tr w:rsidR="00000000" w14:paraId="08576BFD" w14:textId="77777777">
        <w:trPr>
          <w:divId w:val="1910340413"/>
        </w:trPr>
        <w:tc>
          <w:tcPr>
            <w:tcW w:w="0" w:type="auto"/>
            <w:tcMar>
              <w:top w:w="30" w:type="dxa"/>
              <w:left w:w="30" w:type="dxa"/>
              <w:bottom w:w="30" w:type="dxa"/>
              <w:right w:w="30" w:type="dxa"/>
            </w:tcMar>
            <w:vAlign w:val="bottom"/>
            <w:hideMark/>
          </w:tcPr>
          <w:p w14:paraId="4E928237" w14:textId="77777777" w:rsidR="00000000" w:rsidRDefault="00AB2F09">
            <w:pPr>
              <w:rPr>
                <w:rFonts w:eastAsia="Times New Roman"/>
                <w:sz w:val="20"/>
                <w:szCs w:val="20"/>
              </w:rPr>
            </w:pPr>
            <w:r>
              <w:rPr>
                <w:rFonts w:ascii="inherit" w:eastAsia="Times New Roman" w:hAnsi="inherit"/>
                <w:sz w:val="20"/>
                <w:szCs w:val="20"/>
              </w:rPr>
              <w:t>Item 6.</w:t>
            </w:r>
          </w:p>
        </w:tc>
        <w:tc>
          <w:tcPr>
            <w:tcW w:w="0" w:type="auto"/>
            <w:tcMar>
              <w:top w:w="30" w:type="dxa"/>
              <w:left w:w="30" w:type="dxa"/>
              <w:bottom w:w="30" w:type="dxa"/>
              <w:right w:w="30" w:type="dxa"/>
            </w:tcMar>
            <w:vAlign w:val="bottom"/>
            <w:hideMark/>
          </w:tcPr>
          <w:p w14:paraId="659A600E" w14:textId="77777777" w:rsidR="00000000" w:rsidRDefault="00AB2F09">
            <w:pPr>
              <w:divId w:val="1031343001"/>
              <w:rPr>
                <w:rFonts w:eastAsia="Times New Roman"/>
                <w:sz w:val="20"/>
                <w:szCs w:val="20"/>
              </w:rPr>
            </w:pPr>
            <w:hyperlink w:anchor="s199527AAE65253C7ABC60CD20DDEFA45" w:history="1">
              <w:r>
                <w:rPr>
                  <w:rStyle w:val="a3"/>
                  <w:rFonts w:ascii="inherit" w:eastAsia="Times New Roman" w:hAnsi="inherit"/>
                  <w:sz w:val="20"/>
                  <w:szCs w:val="20"/>
                </w:rPr>
                <w:t>Exhibits</w:t>
              </w:r>
            </w:hyperlink>
          </w:p>
        </w:tc>
        <w:tc>
          <w:tcPr>
            <w:tcW w:w="0" w:type="auto"/>
            <w:tcMar>
              <w:top w:w="30" w:type="dxa"/>
              <w:left w:w="30" w:type="dxa"/>
              <w:bottom w:w="30" w:type="dxa"/>
              <w:right w:w="30" w:type="dxa"/>
            </w:tcMar>
            <w:vAlign w:val="bottom"/>
            <w:hideMark/>
          </w:tcPr>
          <w:p w14:paraId="6E63DE63" w14:textId="77777777" w:rsidR="00000000" w:rsidRDefault="00AB2F09">
            <w:pPr>
              <w:jc w:val="center"/>
              <w:rPr>
                <w:rFonts w:eastAsia="Times New Roman"/>
                <w:sz w:val="20"/>
                <w:szCs w:val="20"/>
              </w:rPr>
            </w:pPr>
            <w:hyperlink w:anchor="s199527AAE65253C7ABC60CD20DDEFA45" w:history="1">
              <w:r>
                <w:rPr>
                  <w:rStyle w:val="a3"/>
                  <w:rFonts w:ascii="inherit" w:eastAsia="Times New Roman" w:hAnsi="inherit"/>
                  <w:sz w:val="20"/>
                  <w:szCs w:val="20"/>
                </w:rPr>
                <w:t>48</w:t>
              </w:r>
            </w:hyperlink>
          </w:p>
        </w:tc>
      </w:tr>
    </w:tbl>
    <w:p w14:paraId="1CD66B4E" w14:textId="77777777" w:rsidR="00000000" w:rsidRDefault="00AB2F09">
      <w:pPr>
        <w:spacing w:line="288" w:lineRule="auto"/>
        <w:ind w:firstLine="720"/>
        <w:divId w:val="721175338"/>
        <w:rPr>
          <w:rFonts w:eastAsia="Times New Roman"/>
          <w:sz w:val="20"/>
          <w:szCs w:val="20"/>
        </w:rPr>
      </w:pPr>
      <w:r>
        <w:rPr>
          <w:rFonts w:ascii="inherit" w:eastAsia="Times New Roman" w:hAnsi="inherit"/>
          <w:sz w:val="20"/>
          <w:szCs w:val="20"/>
        </w:rPr>
        <w:t> </w:t>
      </w:r>
    </w:p>
    <w:p w14:paraId="68DF511F" w14:textId="77777777" w:rsidR="00000000" w:rsidRDefault="00AB2F09">
      <w:pPr>
        <w:spacing w:line="288" w:lineRule="auto"/>
        <w:divId w:val="304240113"/>
        <w:rPr>
          <w:rFonts w:eastAsia="Times New Roman"/>
          <w:sz w:val="20"/>
          <w:szCs w:val="20"/>
        </w:rPr>
      </w:pPr>
    </w:p>
    <w:p w14:paraId="5A37FE88"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We own various trademark registrations and applications, and unregistered trademarks, including Avadel and MicroPump.</w:t>
      </w:r>
      <w:r>
        <w:rPr>
          <w:rFonts w:ascii="inherit" w:eastAsia="Times New Roman" w:hAnsi="inherit"/>
          <w:sz w:val="20"/>
          <w:szCs w:val="20"/>
        </w:rPr>
        <w:t xml:space="preserve"> </w:t>
      </w:r>
      <w:r>
        <w:rPr>
          <w:rFonts w:ascii="inherit" w:eastAsia="Times New Roman" w:hAnsi="inherit"/>
          <w:sz w:val="20"/>
          <w:szCs w:val="20"/>
        </w:rPr>
        <w:t> All other trade names, trademarks and service marks of other companies appearing in this Quarterly Report are the property of their respe</w:t>
      </w:r>
      <w:r>
        <w:rPr>
          <w:rFonts w:ascii="inherit" w:eastAsia="Times New Roman" w:hAnsi="inherit"/>
          <w:sz w:val="20"/>
          <w:szCs w:val="20"/>
        </w:rPr>
        <w:t>ctive holders. Solely for convenience, the trademarks and trade names in this Quarterly Report may be referred to without the </w:t>
      </w:r>
      <w:r>
        <w:rPr>
          <w:rFonts w:ascii="inherit" w:eastAsia="Times New Roman" w:hAnsi="inherit"/>
          <w:sz w:val="14"/>
          <w:szCs w:val="14"/>
          <w:vertAlign w:val="superscript"/>
        </w:rPr>
        <w:t>®</w:t>
      </w:r>
      <w:r>
        <w:rPr>
          <w:rFonts w:ascii="inherit" w:eastAsia="Times New Roman" w:hAnsi="inherit"/>
          <w:sz w:val="20"/>
          <w:szCs w:val="20"/>
        </w:rPr>
        <w:t> and</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symbols, but such references should not be construed as any indicator that their respective owners will not assert, to the</w:t>
      </w:r>
      <w:r>
        <w:rPr>
          <w:rFonts w:ascii="inherit" w:eastAsia="Times New Roman" w:hAnsi="inherit"/>
          <w:sz w:val="20"/>
          <w:szCs w:val="20"/>
        </w:rPr>
        <w:t xml:space="preserve"> fullest extent under applicable law, their rights thereto. We do not intend to use or display other companies’</w:t>
      </w:r>
      <w:r>
        <w:rPr>
          <w:rFonts w:ascii="inherit" w:eastAsia="Times New Roman" w:hAnsi="inherit"/>
          <w:sz w:val="20"/>
          <w:szCs w:val="20"/>
        </w:rPr>
        <w:t xml:space="preserve"> </w:t>
      </w:r>
      <w:r>
        <w:rPr>
          <w:rFonts w:ascii="inherit" w:eastAsia="Times New Roman" w:hAnsi="inherit"/>
          <w:sz w:val="20"/>
          <w:szCs w:val="20"/>
        </w:rPr>
        <w:t>trademarks and trade names to imply a relationship with, or endorsement or sponsorship of us by, any other companies.</w:t>
      </w:r>
      <w:r>
        <w:rPr>
          <w:rFonts w:ascii="inherit" w:eastAsia="Times New Roman" w:hAnsi="inherit"/>
          <w:sz w:val="20"/>
          <w:szCs w:val="20"/>
        </w:rPr>
        <w:t xml:space="preserve"> </w:t>
      </w:r>
    </w:p>
    <w:p w14:paraId="312C934E" w14:textId="77777777" w:rsidR="00000000" w:rsidRDefault="00AB2F09">
      <w:pPr>
        <w:spacing w:line="288" w:lineRule="auto"/>
        <w:jc w:val="both"/>
        <w:divId w:val="304240113"/>
        <w:rPr>
          <w:rFonts w:eastAsia="Times New Roman"/>
          <w:sz w:val="20"/>
          <w:szCs w:val="20"/>
        </w:rPr>
      </w:pPr>
    </w:p>
    <w:p w14:paraId="161BE065"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From time to time, we m</w:t>
      </w:r>
      <w:r>
        <w:rPr>
          <w:rFonts w:ascii="inherit" w:eastAsia="Times New Roman" w:hAnsi="inherit"/>
          <w:sz w:val="20"/>
          <w:szCs w:val="20"/>
        </w:rPr>
        <w:t>ay use our website or our Twitter account (@AvadelPharma) to distribute material information. Our financial and other material information is routinely posted to and accessible on the Investors section of our website, available at </w:t>
      </w:r>
      <w:r>
        <w:rPr>
          <w:rFonts w:ascii="inherit" w:eastAsia="Times New Roman" w:hAnsi="inherit"/>
          <w:b/>
          <w:bCs/>
          <w:sz w:val="20"/>
          <w:szCs w:val="20"/>
        </w:rPr>
        <w:t>www.avadelpharmaceuticals</w:t>
      </w:r>
      <w:r>
        <w:rPr>
          <w:rFonts w:ascii="inherit" w:eastAsia="Times New Roman" w:hAnsi="inherit"/>
          <w:b/>
          <w:bCs/>
          <w:sz w:val="20"/>
          <w:szCs w:val="20"/>
        </w:rPr>
        <w:t>.com</w:t>
      </w:r>
      <w:r>
        <w:rPr>
          <w:rFonts w:ascii="inherit" w:eastAsia="Times New Roman" w:hAnsi="inherit"/>
          <w:sz w:val="20"/>
          <w:szCs w:val="20"/>
        </w:rPr>
        <w:t>. Investors are encouraged to review the Investors section of our website because we may post material information on that site that is not otherwise disseminated by us. Information that is contained in and can be accessed through our website or our Tw</w:t>
      </w:r>
      <w:r>
        <w:rPr>
          <w:rFonts w:ascii="inherit" w:eastAsia="Times New Roman" w:hAnsi="inherit"/>
          <w:sz w:val="20"/>
          <w:szCs w:val="20"/>
        </w:rPr>
        <w:t>itter posts are not incorporated into, and does not form a part of, this Quarterly Report.</w:t>
      </w:r>
      <w:r>
        <w:rPr>
          <w:rFonts w:ascii="inherit" w:eastAsia="Times New Roman" w:hAnsi="inherit"/>
          <w:sz w:val="20"/>
          <w:szCs w:val="20"/>
        </w:rPr>
        <w:t xml:space="preserve"> </w:t>
      </w:r>
    </w:p>
    <w:p w14:paraId="467C39FD" w14:textId="77777777" w:rsidR="00000000" w:rsidRDefault="00AB2F09">
      <w:pPr>
        <w:spacing w:line="288" w:lineRule="auto"/>
        <w:jc w:val="both"/>
        <w:divId w:val="304240113"/>
        <w:rPr>
          <w:rFonts w:eastAsia="Times New Roman"/>
          <w:sz w:val="20"/>
          <w:szCs w:val="20"/>
        </w:rPr>
      </w:pPr>
    </w:p>
    <w:p w14:paraId="26C97AB3" w14:textId="77777777" w:rsidR="00000000" w:rsidRDefault="00AB2F09">
      <w:pPr>
        <w:divId w:val="1228421356"/>
        <w:rPr>
          <w:rFonts w:eastAsia="Times New Roman"/>
          <w:sz w:val="20"/>
          <w:szCs w:val="20"/>
        </w:rPr>
      </w:pPr>
    </w:p>
    <w:p w14:paraId="1A74EC10" w14:textId="77777777" w:rsidR="00000000" w:rsidRDefault="00AB2F09">
      <w:pPr>
        <w:spacing w:line="288" w:lineRule="auto"/>
        <w:jc w:val="center"/>
        <w:divId w:val="1638408860"/>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w:t>
      </w:r>
    </w:p>
    <w:p w14:paraId="1290DCC9" w14:textId="77777777" w:rsidR="00000000" w:rsidRDefault="00AB2F09">
      <w:pPr>
        <w:divId w:val="304240113"/>
        <w:rPr>
          <w:rFonts w:eastAsia="Times New Roman"/>
          <w:sz w:val="20"/>
          <w:szCs w:val="20"/>
        </w:rPr>
      </w:pPr>
      <w:r>
        <w:rPr>
          <w:rFonts w:eastAsia="Times New Roman"/>
          <w:sz w:val="20"/>
          <w:szCs w:val="20"/>
        </w:rPr>
        <w:pict w14:anchorId="473FFC2B">
          <v:rect id="_x0000_i1027" style="width:0;height:1.5pt" o:hralign="center" o:hrstd="t" o:hr="t" fillcolor="#a0a0a0" stroked="f"/>
        </w:pict>
      </w:r>
    </w:p>
    <w:p w14:paraId="5A72BC9F" w14:textId="77777777" w:rsidR="00000000" w:rsidRDefault="00AB2F09">
      <w:pPr>
        <w:spacing w:line="288" w:lineRule="auto"/>
        <w:divId w:val="1573663389"/>
        <w:rPr>
          <w:rFonts w:eastAsia="Times New Roman"/>
          <w:sz w:val="20"/>
          <w:szCs w:val="20"/>
        </w:rPr>
      </w:pPr>
    </w:p>
    <w:p w14:paraId="7EBB030A" w14:textId="77777777" w:rsidR="00000000" w:rsidRDefault="00AB2F09">
      <w:pPr>
        <w:divId w:val="1231232780"/>
        <w:rPr>
          <w:rFonts w:eastAsia="Times New Roman"/>
          <w:sz w:val="20"/>
          <w:szCs w:val="20"/>
        </w:rPr>
      </w:pPr>
    </w:p>
    <w:p w14:paraId="67708A52" w14:textId="77777777" w:rsidR="00000000" w:rsidRDefault="00AB2F09">
      <w:pPr>
        <w:spacing w:line="288" w:lineRule="auto"/>
        <w:jc w:val="center"/>
        <w:divId w:val="304240113"/>
        <w:rPr>
          <w:rFonts w:eastAsia="Times New Roman"/>
          <w:sz w:val="20"/>
          <w:szCs w:val="20"/>
        </w:rPr>
      </w:pPr>
      <w:r>
        <w:rPr>
          <w:rFonts w:ascii="inherit" w:eastAsia="Times New Roman" w:hAnsi="inherit"/>
          <w:b/>
          <w:bCs/>
          <w:sz w:val="20"/>
          <w:szCs w:val="20"/>
        </w:rPr>
        <w:t>Cautionary Disclosure Regarding Forward-Looking Statements</w:t>
      </w:r>
    </w:p>
    <w:p w14:paraId="63775702" w14:textId="77777777" w:rsidR="00000000" w:rsidRDefault="00AB2F09">
      <w:pPr>
        <w:spacing w:line="288" w:lineRule="auto"/>
        <w:ind w:firstLine="720"/>
        <w:jc w:val="center"/>
        <w:divId w:val="304240113"/>
        <w:rPr>
          <w:rFonts w:eastAsia="Times New Roman"/>
          <w:sz w:val="20"/>
          <w:szCs w:val="20"/>
        </w:rPr>
      </w:pPr>
      <w:r>
        <w:rPr>
          <w:rFonts w:ascii="inherit" w:eastAsia="Times New Roman" w:hAnsi="inherit"/>
          <w:b/>
          <w:bCs/>
          <w:sz w:val="20"/>
          <w:szCs w:val="20"/>
        </w:rPr>
        <w:t> </w:t>
      </w:r>
    </w:p>
    <w:p w14:paraId="7451E527"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This quarterly report on Form 10-Q includes</w:t>
      </w:r>
      <w:r>
        <w:rPr>
          <w:rFonts w:ascii="inherit" w:eastAsia="Times New Roman" w:hAnsi="inherit"/>
          <w:sz w:val="20"/>
          <w:szCs w:val="20"/>
        </w:rPr>
        <w:t xml:space="preserve"> </w:t>
      </w:r>
      <w:r>
        <w:rPr>
          <w:rFonts w:ascii="inherit" w:eastAsia="Times New Roman" w:hAnsi="inherit"/>
          <w:sz w:val="20"/>
          <w:szCs w:val="20"/>
        </w:rPr>
        <w:t>“forward-</w:t>
      </w:r>
      <w:r>
        <w:rPr>
          <w:rFonts w:ascii="inherit" w:eastAsia="Times New Roman" w:hAnsi="inherit"/>
          <w:sz w:val="20"/>
          <w:szCs w:val="20"/>
        </w:rPr>
        <w:t>looking statements”</w:t>
      </w:r>
      <w:r>
        <w:rPr>
          <w:rFonts w:ascii="inherit" w:eastAsia="Times New Roman" w:hAnsi="inherit"/>
          <w:sz w:val="20"/>
          <w:szCs w:val="20"/>
        </w:rPr>
        <w:t xml:space="preserve"> </w:t>
      </w:r>
      <w:r>
        <w:rPr>
          <w:rFonts w:ascii="inherit" w:eastAsia="Times New Roman" w:hAnsi="inherit"/>
          <w:sz w:val="20"/>
          <w:szCs w:val="20"/>
        </w:rPr>
        <w:t>within the meaning of Section 27A of the Securities Act of 1933, as amended (the</w:t>
      </w:r>
      <w:r>
        <w:rPr>
          <w:rFonts w:ascii="inherit" w:eastAsia="Times New Roman" w:hAnsi="inherit"/>
          <w:sz w:val="20"/>
          <w:szCs w:val="20"/>
        </w:rPr>
        <w:t xml:space="preserve"> </w:t>
      </w:r>
      <w:r>
        <w:rPr>
          <w:rFonts w:ascii="inherit" w:eastAsia="Times New Roman" w:hAnsi="inherit"/>
          <w:sz w:val="20"/>
          <w:szCs w:val="20"/>
        </w:rPr>
        <w:t>“Securities Act”), and Section 21E of the Securities Exchange Act of 1934, as amended, or the Exchange Act. Any statements about our expectations, beliefs,</w:t>
      </w:r>
      <w:r>
        <w:rPr>
          <w:rFonts w:ascii="inherit" w:eastAsia="Times New Roman" w:hAnsi="inherit"/>
          <w:sz w:val="20"/>
          <w:szCs w:val="20"/>
        </w:rPr>
        <w:t xml:space="preserve"> plans, objectives, assumptions or future events or performance are not historical facts and may be forward-looking. These statements are often, but are not always, made through the use of words or phrases such as</w:t>
      </w:r>
      <w:r>
        <w:rPr>
          <w:rFonts w:ascii="inherit" w:eastAsia="Times New Roman" w:hAnsi="inherit"/>
          <w:sz w:val="20"/>
          <w:szCs w:val="20"/>
        </w:rPr>
        <w:t xml:space="preserve"> </w:t>
      </w:r>
      <w:r>
        <w:rPr>
          <w:rFonts w:ascii="inherit" w:eastAsia="Times New Roman" w:hAnsi="inherit"/>
          <w:sz w:val="20"/>
          <w:szCs w:val="20"/>
        </w:rPr>
        <w:t>“may,”</w:t>
      </w:r>
      <w:r>
        <w:rPr>
          <w:rFonts w:ascii="inherit" w:eastAsia="Times New Roman" w:hAnsi="inherit"/>
          <w:sz w:val="20"/>
          <w:szCs w:val="20"/>
        </w:rPr>
        <w:t xml:space="preserve"> </w:t>
      </w:r>
      <w:r>
        <w:rPr>
          <w:rFonts w:ascii="inherit" w:eastAsia="Times New Roman" w:hAnsi="inherit"/>
          <w:sz w:val="20"/>
          <w:szCs w:val="20"/>
        </w:rPr>
        <w:t>“will,”</w:t>
      </w:r>
      <w:r>
        <w:rPr>
          <w:rFonts w:ascii="inherit" w:eastAsia="Times New Roman" w:hAnsi="inherit"/>
          <w:sz w:val="20"/>
          <w:szCs w:val="20"/>
        </w:rPr>
        <w:t xml:space="preserve"> </w:t>
      </w:r>
      <w:r>
        <w:rPr>
          <w:rFonts w:ascii="inherit" w:eastAsia="Times New Roman" w:hAnsi="inherit"/>
          <w:sz w:val="20"/>
          <w:szCs w:val="20"/>
        </w:rPr>
        <w:t>“could,”</w:t>
      </w:r>
      <w:r>
        <w:rPr>
          <w:rFonts w:ascii="inherit" w:eastAsia="Times New Roman" w:hAnsi="inherit"/>
          <w:sz w:val="20"/>
          <w:szCs w:val="20"/>
        </w:rPr>
        <w:t xml:space="preserve"> </w:t>
      </w:r>
      <w:r>
        <w:rPr>
          <w:rFonts w:ascii="inherit" w:eastAsia="Times New Roman" w:hAnsi="inherit"/>
          <w:sz w:val="20"/>
          <w:szCs w:val="20"/>
        </w:rPr>
        <w:t>“should,”</w:t>
      </w:r>
      <w:r>
        <w:rPr>
          <w:rFonts w:ascii="inherit" w:eastAsia="Times New Roman" w:hAnsi="inherit"/>
          <w:sz w:val="20"/>
          <w:szCs w:val="20"/>
        </w:rPr>
        <w:t xml:space="preserve"> </w:t>
      </w:r>
      <w:r>
        <w:rPr>
          <w:rFonts w:ascii="inherit" w:eastAsia="Times New Roman" w:hAnsi="inherit"/>
          <w:sz w:val="20"/>
          <w:szCs w:val="20"/>
        </w:rPr>
        <w:t>“expects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“intends,”</w:t>
      </w:r>
      <w:r>
        <w:rPr>
          <w:rFonts w:ascii="inherit" w:eastAsia="Times New Roman" w:hAnsi="inherit"/>
          <w:sz w:val="20"/>
          <w:szCs w:val="20"/>
        </w:rPr>
        <w:t xml:space="preserve"> </w:t>
      </w:r>
      <w:r>
        <w:rPr>
          <w:rFonts w:ascii="inherit" w:eastAsia="Times New Roman" w:hAnsi="inherit"/>
          <w:sz w:val="20"/>
          <w:szCs w:val="20"/>
        </w:rPr>
        <w:t>“plans,”</w:t>
      </w:r>
      <w:r>
        <w:rPr>
          <w:rFonts w:ascii="inherit" w:eastAsia="Times New Roman" w:hAnsi="inherit"/>
          <w:sz w:val="20"/>
          <w:szCs w:val="20"/>
        </w:rPr>
        <w:t xml:space="preserve"> </w:t>
      </w:r>
      <w:r>
        <w:rPr>
          <w:rFonts w:ascii="inherit" w:eastAsia="Times New Roman" w:hAnsi="inherit"/>
          <w:sz w:val="20"/>
          <w:szCs w:val="20"/>
        </w:rPr>
        <w:t>“anticipates,”</w:t>
      </w:r>
      <w:r>
        <w:rPr>
          <w:rFonts w:ascii="inherit" w:eastAsia="Times New Roman" w:hAnsi="inherit"/>
          <w:sz w:val="20"/>
          <w:szCs w:val="20"/>
        </w:rPr>
        <w:t xml:space="preserve"> </w:t>
      </w:r>
      <w:r>
        <w:rPr>
          <w:rFonts w:ascii="inherit" w:eastAsia="Times New Roman" w:hAnsi="inherit"/>
          <w:sz w:val="20"/>
          <w:szCs w:val="20"/>
        </w:rPr>
        <w:t>“believes,”</w:t>
      </w:r>
      <w:r>
        <w:rPr>
          <w:rFonts w:ascii="inherit" w:eastAsia="Times New Roman" w:hAnsi="inherit"/>
          <w:sz w:val="20"/>
          <w:szCs w:val="20"/>
        </w:rPr>
        <w:t xml:space="preserve"> </w:t>
      </w:r>
      <w:r>
        <w:rPr>
          <w:rFonts w:ascii="inherit" w:eastAsia="Times New Roman" w:hAnsi="inherit"/>
          <w:sz w:val="20"/>
          <w:szCs w:val="20"/>
        </w:rPr>
        <w:t>“estimates,”</w:t>
      </w:r>
      <w:r>
        <w:rPr>
          <w:rFonts w:ascii="inherit" w:eastAsia="Times New Roman" w:hAnsi="inherit"/>
          <w:sz w:val="20"/>
          <w:szCs w:val="20"/>
        </w:rPr>
        <w:t xml:space="preserve"> </w:t>
      </w:r>
      <w:r>
        <w:rPr>
          <w:rFonts w:ascii="inherit" w:eastAsia="Times New Roman" w:hAnsi="inherit"/>
          <w:sz w:val="20"/>
          <w:szCs w:val="20"/>
        </w:rPr>
        <w:t>“predicts,”</w:t>
      </w:r>
      <w:r>
        <w:rPr>
          <w:rFonts w:ascii="inherit" w:eastAsia="Times New Roman" w:hAnsi="inherit"/>
          <w:sz w:val="20"/>
          <w:szCs w:val="20"/>
        </w:rPr>
        <w:t xml:space="preserve"> </w:t>
      </w:r>
      <w:r>
        <w:rPr>
          <w:rFonts w:ascii="inherit" w:eastAsia="Times New Roman" w:hAnsi="inherit"/>
          <w:sz w:val="20"/>
          <w:szCs w:val="20"/>
        </w:rPr>
        <w:t>“projects,”</w:t>
      </w:r>
      <w:r>
        <w:rPr>
          <w:rFonts w:ascii="inherit" w:eastAsia="Times New Roman" w:hAnsi="inherit"/>
          <w:sz w:val="20"/>
          <w:szCs w:val="20"/>
        </w:rPr>
        <w:t xml:space="preserve"> </w:t>
      </w:r>
      <w:r>
        <w:rPr>
          <w:rFonts w:ascii="inherit" w:eastAsia="Times New Roman" w:hAnsi="inherit"/>
          <w:sz w:val="20"/>
          <w:szCs w:val="20"/>
        </w:rPr>
        <w:t>“potential,”</w:t>
      </w:r>
      <w:r>
        <w:rPr>
          <w:rFonts w:ascii="inherit" w:eastAsia="Times New Roman" w:hAnsi="inherit"/>
          <w:sz w:val="20"/>
          <w:szCs w:val="20"/>
        </w:rPr>
        <w:t xml:space="preserve"> </w:t>
      </w:r>
      <w:r>
        <w:rPr>
          <w:rFonts w:ascii="inherit" w:eastAsia="Times New Roman" w:hAnsi="inherit"/>
          <w:sz w:val="20"/>
          <w:szCs w:val="20"/>
        </w:rPr>
        <w:t>“continue,”</w:t>
      </w:r>
      <w:r>
        <w:rPr>
          <w:rFonts w:ascii="inherit" w:eastAsia="Times New Roman" w:hAnsi="inherit"/>
          <w:sz w:val="20"/>
          <w:szCs w:val="20"/>
        </w:rPr>
        <w:t xml:space="preserve"> </w:t>
      </w:r>
      <w:r>
        <w:rPr>
          <w:rFonts w:ascii="inherit" w:eastAsia="Times New Roman" w:hAnsi="inherit"/>
          <w:sz w:val="20"/>
          <w:szCs w:val="20"/>
        </w:rPr>
        <w:t xml:space="preserve">and similar expressions, or the negative of these terms, or similar expressions. Accordingly, these </w:t>
      </w:r>
      <w:r>
        <w:rPr>
          <w:rFonts w:ascii="inherit" w:eastAsia="Times New Roman" w:hAnsi="inherit"/>
          <w:sz w:val="20"/>
          <w:szCs w:val="20"/>
        </w:rPr>
        <w:lastRenderedPageBreak/>
        <w:t>statements involve estimates, assumptions, r</w:t>
      </w:r>
      <w:r>
        <w:rPr>
          <w:rFonts w:ascii="inherit" w:eastAsia="Times New Roman" w:hAnsi="inherit"/>
          <w:sz w:val="20"/>
          <w:szCs w:val="20"/>
        </w:rPr>
        <w:t>isks and uncertainties which could cause actual results to differ materially from those expressed in them.</w:t>
      </w:r>
      <w:r>
        <w:rPr>
          <w:rFonts w:ascii="inherit" w:eastAsia="Times New Roman" w:hAnsi="inherit"/>
          <w:sz w:val="20"/>
          <w:szCs w:val="20"/>
        </w:rPr>
        <w:t xml:space="preserve"> </w:t>
      </w:r>
    </w:p>
    <w:p w14:paraId="04D10BEC" w14:textId="77777777" w:rsidR="00000000" w:rsidRDefault="00AB2F09">
      <w:pPr>
        <w:spacing w:line="288" w:lineRule="auto"/>
        <w:jc w:val="both"/>
        <w:divId w:val="304240113"/>
        <w:rPr>
          <w:rFonts w:eastAsia="Times New Roman"/>
          <w:sz w:val="20"/>
          <w:szCs w:val="20"/>
        </w:rPr>
      </w:pPr>
    </w:p>
    <w:p w14:paraId="62C30EDC"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This quarterly report on Form 10-Q contains forward-looking statements that are based on our management’s belief and assumptions and on information currently available to our management. These statements relate to future events or our future financial perf</w:t>
      </w:r>
      <w:r>
        <w:rPr>
          <w:rFonts w:ascii="inherit" w:eastAsia="Times New Roman" w:hAnsi="inherit"/>
          <w:sz w:val="20"/>
          <w:szCs w:val="20"/>
        </w:rPr>
        <w:t>ormance, and involve known and unknown risks, uncertainties and other factors that may cause our actual results, levels of activity, performance or achievements to be materially different from any future results, levels of activity, performance or achievem</w:t>
      </w:r>
      <w:r>
        <w:rPr>
          <w:rFonts w:ascii="inherit" w:eastAsia="Times New Roman" w:hAnsi="inherit"/>
          <w:sz w:val="20"/>
          <w:szCs w:val="20"/>
        </w:rPr>
        <w:t>ents expressed or implied by these forward-looking statements. Forward-looking statements include, but are not limited to, statements about:</w:t>
      </w:r>
    </w:p>
    <w:p w14:paraId="701DFB9D" w14:textId="77777777" w:rsidR="00000000" w:rsidRDefault="00AB2F09">
      <w:pPr>
        <w:spacing w:line="288" w:lineRule="auto"/>
        <w:jc w:val="both"/>
        <w:divId w:val="30424011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78E0002" w14:textId="77777777">
        <w:trPr>
          <w:divId w:val="304240113"/>
          <w:tblCellSpacing w:w="0" w:type="dxa"/>
        </w:trPr>
        <w:tc>
          <w:tcPr>
            <w:tcW w:w="720" w:type="dxa"/>
            <w:vAlign w:val="center"/>
            <w:hideMark/>
          </w:tcPr>
          <w:p w14:paraId="494AB33D" w14:textId="77777777" w:rsidR="00000000" w:rsidRDefault="00AB2F09">
            <w:pPr>
              <w:spacing w:line="288" w:lineRule="auto"/>
              <w:jc w:val="both"/>
              <w:rPr>
                <w:rFonts w:eastAsia="Times New Roman"/>
                <w:sz w:val="20"/>
                <w:szCs w:val="20"/>
              </w:rPr>
            </w:pPr>
          </w:p>
        </w:tc>
        <w:tc>
          <w:tcPr>
            <w:tcW w:w="0" w:type="auto"/>
            <w:vAlign w:val="center"/>
            <w:hideMark/>
          </w:tcPr>
          <w:p w14:paraId="51CB1914" w14:textId="77777777" w:rsidR="00000000" w:rsidRDefault="00AB2F09">
            <w:pPr>
              <w:rPr>
                <w:rFonts w:eastAsia="Times New Roman"/>
                <w:sz w:val="20"/>
                <w:szCs w:val="20"/>
              </w:rPr>
            </w:pPr>
          </w:p>
        </w:tc>
      </w:tr>
      <w:tr w:rsidR="00000000" w14:paraId="267ABA76" w14:textId="77777777">
        <w:trPr>
          <w:divId w:val="304240113"/>
          <w:tblCellSpacing w:w="0" w:type="dxa"/>
        </w:trPr>
        <w:tc>
          <w:tcPr>
            <w:tcW w:w="0" w:type="auto"/>
            <w:hideMark/>
          </w:tcPr>
          <w:p w14:paraId="1DA35493" w14:textId="77777777" w:rsidR="00000000" w:rsidRDefault="00AB2F09">
            <w:pPr>
              <w:spacing w:line="288" w:lineRule="auto"/>
              <w:divId w:val="775831660"/>
              <w:rPr>
                <w:rFonts w:eastAsia="Times New Roman"/>
                <w:sz w:val="20"/>
                <w:szCs w:val="20"/>
              </w:rPr>
            </w:pPr>
            <w:r>
              <w:rPr>
                <w:rFonts w:ascii="inherit" w:eastAsia="Times New Roman" w:hAnsi="inherit"/>
                <w:sz w:val="20"/>
                <w:szCs w:val="20"/>
              </w:rPr>
              <w:t>•</w:t>
            </w:r>
          </w:p>
        </w:tc>
        <w:tc>
          <w:tcPr>
            <w:tcW w:w="0" w:type="auto"/>
            <w:hideMark/>
          </w:tcPr>
          <w:p w14:paraId="1DF04B05" w14:textId="77777777" w:rsidR="00000000" w:rsidRDefault="00AB2F09">
            <w:pPr>
              <w:spacing w:line="288" w:lineRule="auto"/>
              <w:jc w:val="both"/>
              <w:rPr>
                <w:rFonts w:eastAsia="Times New Roman"/>
                <w:sz w:val="20"/>
                <w:szCs w:val="20"/>
              </w:rPr>
            </w:pPr>
            <w:r>
              <w:rPr>
                <w:rFonts w:ascii="inherit" w:eastAsia="Times New Roman" w:hAnsi="inherit"/>
                <w:sz w:val="20"/>
                <w:szCs w:val="20"/>
              </w:rPr>
              <w:t>Our reliance on a single product candidate, FT218, and our ability to obtain regulatory approval of and succ</w:t>
            </w:r>
            <w:r>
              <w:rPr>
                <w:rFonts w:ascii="inherit" w:eastAsia="Times New Roman" w:hAnsi="inherit"/>
                <w:sz w:val="20"/>
                <w:szCs w:val="20"/>
              </w:rPr>
              <w:t>essfully commercialize FT218, including any delays in submission or approval related to COVID-19;</w:t>
            </w:r>
          </w:p>
        </w:tc>
      </w:tr>
    </w:tbl>
    <w:p w14:paraId="4D500AD2" w14:textId="77777777" w:rsidR="00000000" w:rsidRDefault="00AB2F09">
      <w:pPr>
        <w:divId w:val="30424011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197BE26" w14:textId="77777777">
        <w:trPr>
          <w:divId w:val="304240113"/>
          <w:tblCellSpacing w:w="0" w:type="dxa"/>
        </w:trPr>
        <w:tc>
          <w:tcPr>
            <w:tcW w:w="720" w:type="dxa"/>
            <w:vAlign w:val="center"/>
            <w:hideMark/>
          </w:tcPr>
          <w:p w14:paraId="12BBFED9" w14:textId="77777777" w:rsidR="00000000" w:rsidRDefault="00AB2F09">
            <w:pPr>
              <w:rPr>
                <w:rFonts w:eastAsia="Times New Roman"/>
                <w:sz w:val="20"/>
                <w:szCs w:val="20"/>
              </w:rPr>
            </w:pPr>
          </w:p>
        </w:tc>
        <w:tc>
          <w:tcPr>
            <w:tcW w:w="0" w:type="auto"/>
            <w:vAlign w:val="center"/>
            <w:hideMark/>
          </w:tcPr>
          <w:p w14:paraId="512C752A" w14:textId="77777777" w:rsidR="00000000" w:rsidRDefault="00AB2F09">
            <w:pPr>
              <w:rPr>
                <w:rFonts w:eastAsia="Times New Roman"/>
                <w:sz w:val="20"/>
                <w:szCs w:val="20"/>
              </w:rPr>
            </w:pPr>
          </w:p>
        </w:tc>
      </w:tr>
      <w:tr w:rsidR="00000000" w14:paraId="7D32932C" w14:textId="77777777">
        <w:trPr>
          <w:divId w:val="304240113"/>
          <w:tblCellSpacing w:w="0" w:type="dxa"/>
        </w:trPr>
        <w:tc>
          <w:tcPr>
            <w:tcW w:w="0" w:type="auto"/>
            <w:hideMark/>
          </w:tcPr>
          <w:p w14:paraId="2566953E" w14:textId="77777777" w:rsidR="00000000" w:rsidRDefault="00AB2F09">
            <w:pPr>
              <w:spacing w:line="288" w:lineRule="auto"/>
              <w:divId w:val="1567833254"/>
              <w:rPr>
                <w:rFonts w:eastAsia="Times New Roman"/>
                <w:sz w:val="20"/>
                <w:szCs w:val="20"/>
              </w:rPr>
            </w:pPr>
            <w:r>
              <w:rPr>
                <w:rFonts w:ascii="inherit" w:eastAsia="Times New Roman" w:hAnsi="inherit"/>
                <w:sz w:val="20"/>
                <w:szCs w:val="20"/>
              </w:rPr>
              <w:t>•</w:t>
            </w:r>
          </w:p>
        </w:tc>
        <w:tc>
          <w:tcPr>
            <w:tcW w:w="0" w:type="auto"/>
            <w:hideMark/>
          </w:tcPr>
          <w:p w14:paraId="6B783267" w14:textId="77777777" w:rsidR="00000000" w:rsidRDefault="00AB2F09">
            <w:pPr>
              <w:spacing w:line="288" w:lineRule="auto"/>
              <w:jc w:val="both"/>
              <w:rPr>
                <w:rFonts w:eastAsia="Times New Roman"/>
                <w:sz w:val="20"/>
                <w:szCs w:val="20"/>
              </w:rPr>
            </w:pPr>
            <w:r>
              <w:rPr>
                <w:rFonts w:ascii="inherit" w:eastAsia="Times New Roman" w:hAnsi="inherit"/>
                <w:sz w:val="20"/>
                <w:szCs w:val="20"/>
              </w:rPr>
              <w:t>Our plans and expectations regarding the effectiveness of our restructuring plan announced in February 2019, including our ability to achieve the desired cost savings;</w:t>
            </w:r>
          </w:p>
        </w:tc>
      </w:tr>
    </w:tbl>
    <w:p w14:paraId="184505A2" w14:textId="77777777" w:rsidR="00000000" w:rsidRDefault="00AB2F09">
      <w:pPr>
        <w:divId w:val="30424011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55D12DE" w14:textId="77777777">
        <w:trPr>
          <w:divId w:val="304240113"/>
          <w:tblCellSpacing w:w="0" w:type="dxa"/>
        </w:trPr>
        <w:tc>
          <w:tcPr>
            <w:tcW w:w="720" w:type="dxa"/>
            <w:vAlign w:val="center"/>
            <w:hideMark/>
          </w:tcPr>
          <w:p w14:paraId="2AF5DB10" w14:textId="77777777" w:rsidR="00000000" w:rsidRDefault="00AB2F09">
            <w:pPr>
              <w:rPr>
                <w:rFonts w:eastAsia="Times New Roman"/>
                <w:sz w:val="20"/>
                <w:szCs w:val="20"/>
              </w:rPr>
            </w:pPr>
          </w:p>
        </w:tc>
        <w:tc>
          <w:tcPr>
            <w:tcW w:w="0" w:type="auto"/>
            <w:vAlign w:val="center"/>
            <w:hideMark/>
          </w:tcPr>
          <w:p w14:paraId="34E1CC08" w14:textId="77777777" w:rsidR="00000000" w:rsidRDefault="00AB2F09">
            <w:pPr>
              <w:rPr>
                <w:rFonts w:eastAsia="Times New Roman"/>
                <w:sz w:val="20"/>
                <w:szCs w:val="20"/>
              </w:rPr>
            </w:pPr>
          </w:p>
        </w:tc>
      </w:tr>
      <w:tr w:rsidR="00000000" w14:paraId="0F35C433" w14:textId="77777777">
        <w:trPr>
          <w:divId w:val="304240113"/>
          <w:tblCellSpacing w:w="0" w:type="dxa"/>
        </w:trPr>
        <w:tc>
          <w:tcPr>
            <w:tcW w:w="0" w:type="auto"/>
            <w:hideMark/>
          </w:tcPr>
          <w:p w14:paraId="6EA99ED2" w14:textId="77777777" w:rsidR="00000000" w:rsidRDefault="00AB2F09">
            <w:pPr>
              <w:spacing w:line="288" w:lineRule="auto"/>
              <w:divId w:val="566694369"/>
              <w:rPr>
                <w:rFonts w:eastAsia="Times New Roman"/>
                <w:sz w:val="20"/>
                <w:szCs w:val="20"/>
              </w:rPr>
            </w:pPr>
            <w:r>
              <w:rPr>
                <w:rFonts w:ascii="inherit" w:eastAsia="Times New Roman" w:hAnsi="inherit"/>
                <w:sz w:val="20"/>
                <w:szCs w:val="20"/>
              </w:rPr>
              <w:t>•</w:t>
            </w:r>
          </w:p>
        </w:tc>
        <w:tc>
          <w:tcPr>
            <w:tcW w:w="0" w:type="auto"/>
            <w:hideMark/>
          </w:tcPr>
          <w:p w14:paraId="7C3EC5C3" w14:textId="77777777" w:rsidR="00000000" w:rsidRDefault="00AB2F09">
            <w:pPr>
              <w:spacing w:line="288" w:lineRule="auto"/>
              <w:jc w:val="both"/>
              <w:rPr>
                <w:rFonts w:eastAsia="Times New Roman"/>
                <w:sz w:val="20"/>
                <w:szCs w:val="20"/>
              </w:rPr>
            </w:pPr>
            <w:r>
              <w:rPr>
                <w:rFonts w:ascii="inherit" w:eastAsia="Times New Roman" w:hAnsi="inherit"/>
                <w:sz w:val="20"/>
                <w:szCs w:val="20"/>
              </w:rPr>
              <w:t>Any further restructuring actions that may be required and our ability to obtain any required consents (including any consents required pursuant to the Indenture governing our exchange notes due 2023, or the 2023 Notes);</w:t>
            </w:r>
          </w:p>
        </w:tc>
      </w:tr>
    </w:tbl>
    <w:p w14:paraId="1CB4A3D5" w14:textId="77777777" w:rsidR="00000000" w:rsidRDefault="00AB2F09">
      <w:pPr>
        <w:divId w:val="30424011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CB36019" w14:textId="77777777">
        <w:trPr>
          <w:divId w:val="304240113"/>
          <w:tblCellSpacing w:w="0" w:type="dxa"/>
        </w:trPr>
        <w:tc>
          <w:tcPr>
            <w:tcW w:w="720" w:type="dxa"/>
            <w:vAlign w:val="center"/>
            <w:hideMark/>
          </w:tcPr>
          <w:p w14:paraId="58FDEAE9" w14:textId="77777777" w:rsidR="00000000" w:rsidRDefault="00AB2F09">
            <w:pPr>
              <w:rPr>
                <w:rFonts w:eastAsia="Times New Roman"/>
                <w:sz w:val="20"/>
                <w:szCs w:val="20"/>
              </w:rPr>
            </w:pPr>
          </w:p>
        </w:tc>
        <w:tc>
          <w:tcPr>
            <w:tcW w:w="0" w:type="auto"/>
            <w:vAlign w:val="center"/>
            <w:hideMark/>
          </w:tcPr>
          <w:p w14:paraId="2029BFE4" w14:textId="77777777" w:rsidR="00000000" w:rsidRDefault="00AB2F09">
            <w:pPr>
              <w:rPr>
                <w:rFonts w:eastAsia="Times New Roman"/>
                <w:sz w:val="20"/>
                <w:szCs w:val="20"/>
              </w:rPr>
            </w:pPr>
          </w:p>
        </w:tc>
      </w:tr>
      <w:tr w:rsidR="00000000" w14:paraId="17841556" w14:textId="77777777">
        <w:trPr>
          <w:divId w:val="304240113"/>
          <w:tblCellSpacing w:w="0" w:type="dxa"/>
        </w:trPr>
        <w:tc>
          <w:tcPr>
            <w:tcW w:w="0" w:type="auto"/>
            <w:hideMark/>
          </w:tcPr>
          <w:p w14:paraId="087A89DC" w14:textId="77777777" w:rsidR="00000000" w:rsidRDefault="00AB2F09">
            <w:pPr>
              <w:spacing w:line="288" w:lineRule="auto"/>
              <w:divId w:val="1639531613"/>
              <w:rPr>
                <w:rFonts w:eastAsia="Times New Roman"/>
                <w:sz w:val="20"/>
                <w:szCs w:val="20"/>
              </w:rPr>
            </w:pPr>
            <w:r>
              <w:rPr>
                <w:rFonts w:ascii="inherit" w:eastAsia="Times New Roman" w:hAnsi="inherit"/>
                <w:sz w:val="20"/>
                <w:szCs w:val="20"/>
              </w:rPr>
              <w:t>•</w:t>
            </w:r>
          </w:p>
        </w:tc>
        <w:tc>
          <w:tcPr>
            <w:tcW w:w="0" w:type="auto"/>
            <w:hideMark/>
          </w:tcPr>
          <w:p w14:paraId="60076A40" w14:textId="77777777" w:rsidR="00000000" w:rsidRDefault="00AB2F09">
            <w:pPr>
              <w:spacing w:line="288" w:lineRule="auto"/>
              <w:jc w:val="both"/>
              <w:rPr>
                <w:rFonts w:eastAsia="Times New Roman"/>
                <w:sz w:val="20"/>
                <w:szCs w:val="20"/>
              </w:rPr>
            </w:pPr>
            <w:r>
              <w:rPr>
                <w:rFonts w:ascii="inherit" w:eastAsia="Times New Roman" w:hAnsi="inherit"/>
                <w:sz w:val="20"/>
                <w:szCs w:val="20"/>
              </w:rPr>
              <w:t>Our ability to continue to s</w:t>
            </w:r>
            <w:r>
              <w:rPr>
                <w:rFonts w:ascii="inherit" w:eastAsia="Times New Roman" w:hAnsi="inherit"/>
                <w:sz w:val="20"/>
                <w:szCs w:val="20"/>
              </w:rPr>
              <w:t>ervice the 2023 Notes, including making the ongoing interest payments on the 2023 Notes, settling exchanges of the 2023 Notes in cash or completing any required repurchases of the 2023 Notes;</w:t>
            </w:r>
          </w:p>
        </w:tc>
      </w:tr>
    </w:tbl>
    <w:p w14:paraId="41332FED" w14:textId="77777777" w:rsidR="00000000" w:rsidRDefault="00AB2F09">
      <w:pPr>
        <w:divId w:val="30424011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589"/>
      </w:tblGrid>
      <w:tr w:rsidR="00000000" w14:paraId="555C7D1B" w14:textId="77777777">
        <w:trPr>
          <w:divId w:val="304240113"/>
          <w:tblCellSpacing w:w="0" w:type="dxa"/>
        </w:trPr>
        <w:tc>
          <w:tcPr>
            <w:tcW w:w="720" w:type="dxa"/>
            <w:vAlign w:val="center"/>
            <w:hideMark/>
          </w:tcPr>
          <w:p w14:paraId="63C26CF7" w14:textId="77777777" w:rsidR="00000000" w:rsidRDefault="00AB2F09">
            <w:pPr>
              <w:rPr>
                <w:rFonts w:eastAsia="Times New Roman"/>
                <w:sz w:val="20"/>
                <w:szCs w:val="20"/>
              </w:rPr>
            </w:pPr>
          </w:p>
        </w:tc>
        <w:tc>
          <w:tcPr>
            <w:tcW w:w="0" w:type="auto"/>
            <w:vAlign w:val="center"/>
            <w:hideMark/>
          </w:tcPr>
          <w:p w14:paraId="34DB1FB7" w14:textId="77777777" w:rsidR="00000000" w:rsidRDefault="00AB2F09">
            <w:pPr>
              <w:rPr>
                <w:rFonts w:eastAsia="Times New Roman"/>
                <w:sz w:val="20"/>
                <w:szCs w:val="20"/>
              </w:rPr>
            </w:pPr>
          </w:p>
        </w:tc>
      </w:tr>
      <w:tr w:rsidR="00000000" w14:paraId="3942E927" w14:textId="77777777">
        <w:trPr>
          <w:divId w:val="304240113"/>
          <w:tblCellSpacing w:w="0" w:type="dxa"/>
        </w:trPr>
        <w:tc>
          <w:tcPr>
            <w:tcW w:w="0" w:type="auto"/>
            <w:hideMark/>
          </w:tcPr>
          <w:p w14:paraId="5838558A" w14:textId="77777777" w:rsidR="00000000" w:rsidRDefault="00AB2F09">
            <w:pPr>
              <w:spacing w:line="288" w:lineRule="auto"/>
              <w:divId w:val="2019116090"/>
              <w:rPr>
                <w:rFonts w:eastAsia="Times New Roman"/>
                <w:sz w:val="20"/>
                <w:szCs w:val="20"/>
              </w:rPr>
            </w:pPr>
            <w:r>
              <w:rPr>
                <w:rFonts w:ascii="inherit" w:eastAsia="Times New Roman" w:hAnsi="inherit"/>
                <w:sz w:val="20"/>
                <w:szCs w:val="20"/>
              </w:rPr>
              <w:t>•</w:t>
            </w:r>
          </w:p>
        </w:tc>
        <w:tc>
          <w:tcPr>
            <w:tcW w:w="0" w:type="auto"/>
            <w:hideMark/>
          </w:tcPr>
          <w:p w14:paraId="04367C15" w14:textId="77777777" w:rsidR="00000000" w:rsidRDefault="00AB2F09">
            <w:pPr>
              <w:spacing w:line="288" w:lineRule="auto"/>
              <w:jc w:val="both"/>
              <w:rPr>
                <w:rFonts w:eastAsia="Times New Roman"/>
                <w:sz w:val="20"/>
                <w:szCs w:val="20"/>
              </w:rPr>
            </w:pPr>
            <w:r>
              <w:rPr>
                <w:rFonts w:ascii="inherit" w:eastAsia="Times New Roman" w:hAnsi="inherit"/>
                <w:sz w:val="20"/>
                <w:szCs w:val="20"/>
              </w:rPr>
              <w:t>The ability of our product candidates, if approved, to ga</w:t>
            </w:r>
            <w:r>
              <w:rPr>
                <w:rFonts w:ascii="inherit" w:eastAsia="Times New Roman" w:hAnsi="inherit"/>
                <w:sz w:val="20"/>
                <w:szCs w:val="20"/>
              </w:rPr>
              <w:t>in market acceptance;</w:t>
            </w:r>
          </w:p>
        </w:tc>
      </w:tr>
    </w:tbl>
    <w:p w14:paraId="56F7477F" w14:textId="77777777" w:rsidR="00000000" w:rsidRDefault="00AB2F09">
      <w:pPr>
        <w:divId w:val="30424011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68ECA4AA" w14:textId="77777777">
        <w:trPr>
          <w:divId w:val="304240113"/>
          <w:tblCellSpacing w:w="0" w:type="dxa"/>
        </w:trPr>
        <w:tc>
          <w:tcPr>
            <w:tcW w:w="720" w:type="dxa"/>
            <w:vAlign w:val="center"/>
            <w:hideMark/>
          </w:tcPr>
          <w:p w14:paraId="677EB42B" w14:textId="77777777" w:rsidR="00000000" w:rsidRDefault="00AB2F09">
            <w:pPr>
              <w:rPr>
                <w:rFonts w:eastAsia="Times New Roman"/>
                <w:sz w:val="20"/>
                <w:szCs w:val="20"/>
              </w:rPr>
            </w:pPr>
          </w:p>
        </w:tc>
        <w:tc>
          <w:tcPr>
            <w:tcW w:w="0" w:type="auto"/>
            <w:vAlign w:val="center"/>
            <w:hideMark/>
          </w:tcPr>
          <w:p w14:paraId="02D2B815" w14:textId="77777777" w:rsidR="00000000" w:rsidRDefault="00AB2F09">
            <w:pPr>
              <w:rPr>
                <w:rFonts w:eastAsia="Times New Roman"/>
                <w:sz w:val="20"/>
                <w:szCs w:val="20"/>
              </w:rPr>
            </w:pPr>
          </w:p>
        </w:tc>
      </w:tr>
      <w:tr w:rsidR="00000000" w14:paraId="6A613FC3" w14:textId="77777777">
        <w:trPr>
          <w:divId w:val="304240113"/>
          <w:tblCellSpacing w:w="0" w:type="dxa"/>
        </w:trPr>
        <w:tc>
          <w:tcPr>
            <w:tcW w:w="0" w:type="auto"/>
            <w:hideMark/>
          </w:tcPr>
          <w:p w14:paraId="5975FFF3" w14:textId="77777777" w:rsidR="00000000" w:rsidRDefault="00AB2F09">
            <w:pPr>
              <w:spacing w:line="288" w:lineRule="auto"/>
              <w:divId w:val="820192571"/>
              <w:rPr>
                <w:rFonts w:eastAsia="Times New Roman"/>
                <w:sz w:val="20"/>
                <w:szCs w:val="20"/>
              </w:rPr>
            </w:pPr>
            <w:r>
              <w:rPr>
                <w:rFonts w:ascii="inherit" w:eastAsia="Times New Roman" w:hAnsi="inherit"/>
                <w:sz w:val="20"/>
                <w:szCs w:val="20"/>
              </w:rPr>
              <w:t>•</w:t>
            </w:r>
          </w:p>
        </w:tc>
        <w:tc>
          <w:tcPr>
            <w:tcW w:w="0" w:type="auto"/>
            <w:hideMark/>
          </w:tcPr>
          <w:p w14:paraId="1EE8F73A" w14:textId="77777777" w:rsidR="00000000" w:rsidRDefault="00AB2F09">
            <w:pPr>
              <w:spacing w:line="288" w:lineRule="auto"/>
              <w:jc w:val="both"/>
              <w:rPr>
                <w:rFonts w:eastAsia="Times New Roman"/>
                <w:sz w:val="20"/>
                <w:szCs w:val="20"/>
              </w:rPr>
            </w:pPr>
            <w:r>
              <w:rPr>
                <w:rFonts w:ascii="inherit" w:eastAsia="Times New Roman" w:hAnsi="inherit"/>
                <w:sz w:val="20"/>
                <w:szCs w:val="20"/>
              </w:rPr>
              <w:t>Our ability to enter into strategic partnerships for the development, commercialization, manufacturing and distribution of our product candidates;</w:t>
            </w:r>
          </w:p>
        </w:tc>
      </w:tr>
    </w:tbl>
    <w:p w14:paraId="2FD817EC" w14:textId="77777777" w:rsidR="00000000" w:rsidRDefault="00AB2F09">
      <w:pPr>
        <w:divId w:val="30424011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6FA24AB" w14:textId="77777777">
        <w:trPr>
          <w:divId w:val="304240113"/>
          <w:tblCellSpacing w:w="0" w:type="dxa"/>
        </w:trPr>
        <w:tc>
          <w:tcPr>
            <w:tcW w:w="720" w:type="dxa"/>
            <w:vAlign w:val="center"/>
            <w:hideMark/>
          </w:tcPr>
          <w:p w14:paraId="101A8AC9" w14:textId="77777777" w:rsidR="00000000" w:rsidRDefault="00AB2F09">
            <w:pPr>
              <w:rPr>
                <w:rFonts w:eastAsia="Times New Roman"/>
                <w:sz w:val="20"/>
                <w:szCs w:val="20"/>
              </w:rPr>
            </w:pPr>
          </w:p>
        </w:tc>
        <w:tc>
          <w:tcPr>
            <w:tcW w:w="0" w:type="auto"/>
            <w:vAlign w:val="center"/>
            <w:hideMark/>
          </w:tcPr>
          <w:p w14:paraId="654AF086" w14:textId="77777777" w:rsidR="00000000" w:rsidRDefault="00AB2F09">
            <w:pPr>
              <w:rPr>
                <w:rFonts w:eastAsia="Times New Roman"/>
                <w:sz w:val="20"/>
                <w:szCs w:val="20"/>
              </w:rPr>
            </w:pPr>
          </w:p>
        </w:tc>
      </w:tr>
      <w:tr w:rsidR="00000000" w14:paraId="52F86CD3" w14:textId="77777777">
        <w:trPr>
          <w:divId w:val="304240113"/>
          <w:tblCellSpacing w:w="0" w:type="dxa"/>
        </w:trPr>
        <w:tc>
          <w:tcPr>
            <w:tcW w:w="0" w:type="auto"/>
            <w:hideMark/>
          </w:tcPr>
          <w:p w14:paraId="455D5B62" w14:textId="77777777" w:rsidR="00000000" w:rsidRDefault="00AB2F09">
            <w:pPr>
              <w:spacing w:line="288" w:lineRule="auto"/>
              <w:divId w:val="1104811418"/>
              <w:rPr>
                <w:rFonts w:eastAsia="Times New Roman"/>
                <w:sz w:val="20"/>
                <w:szCs w:val="20"/>
              </w:rPr>
            </w:pPr>
            <w:r>
              <w:rPr>
                <w:rFonts w:ascii="inherit" w:eastAsia="Times New Roman" w:hAnsi="inherit"/>
                <w:sz w:val="20"/>
                <w:szCs w:val="20"/>
              </w:rPr>
              <w:t>•</w:t>
            </w:r>
          </w:p>
        </w:tc>
        <w:tc>
          <w:tcPr>
            <w:tcW w:w="0" w:type="auto"/>
            <w:hideMark/>
          </w:tcPr>
          <w:p w14:paraId="29879F56" w14:textId="77777777" w:rsidR="00000000" w:rsidRDefault="00AB2F09">
            <w:pPr>
              <w:spacing w:line="288" w:lineRule="auto"/>
              <w:jc w:val="both"/>
              <w:rPr>
                <w:rFonts w:eastAsia="Times New Roman"/>
                <w:sz w:val="20"/>
                <w:szCs w:val="20"/>
              </w:rPr>
            </w:pPr>
            <w:r>
              <w:rPr>
                <w:rFonts w:ascii="inherit" w:eastAsia="Times New Roman" w:hAnsi="inherit"/>
                <w:sz w:val="20"/>
                <w:szCs w:val="20"/>
              </w:rPr>
              <w:t xml:space="preserve">Our dependence on a limited number of suppliers for the manufacturing of our products and certain raw </w:t>
            </w:r>
            <w:r>
              <w:rPr>
                <w:rFonts w:ascii="inherit" w:eastAsia="Times New Roman" w:hAnsi="inherit"/>
                <w:sz w:val="20"/>
                <w:szCs w:val="20"/>
              </w:rPr>
              <w:t>materials in our products and any failure of such suppliers to deliver sufficient quantities of these raw materials, which could have a material adverse effect on our business;</w:t>
            </w:r>
          </w:p>
        </w:tc>
      </w:tr>
    </w:tbl>
    <w:p w14:paraId="1F73B88A" w14:textId="77777777" w:rsidR="00000000" w:rsidRDefault="00AB2F09">
      <w:pPr>
        <w:divId w:val="30424011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6651D03" w14:textId="77777777">
        <w:trPr>
          <w:divId w:val="304240113"/>
          <w:tblCellSpacing w:w="0" w:type="dxa"/>
        </w:trPr>
        <w:tc>
          <w:tcPr>
            <w:tcW w:w="720" w:type="dxa"/>
            <w:vAlign w:val="center"/>
            <w:hideMark/>
          </w:tcPr>
          <w:p w14:paraId="357B5076" w14:textId="77777777" w:rsidR="00000000" w:rsidRDefault="00AB2F09">
            <w:pPr>
              <w:rPr>
                <w:rFonts w:eastAsia="Times New Roman"/>
                <w:sz w:val="20"/>
                <w:szCs w:val="20"/>
              </w:rPr>
            </w:pPr>
          </w:p>
        </w:tc>
        <w:tc>
          <w:tcPr>
            <w:tcW w:w="0" w:type="auto"/>
            <w:vAlign w:val="center"/>
            <w:hideMark/>
          </w:tcPr>
          <w:p w14:paraId="56CA9FE6" w14:textId="77777777" w:rsidR="00000000" w:rsidRDefault="00AB2F09">
            <w:pPr>
              <w:rPr>
                <w:rFonts w:eastAsia="Times New Roman"/>
                <w:sz w:val="20"/>
                <w:szCs w:val="20"/>
              </w:rPr>
            </w:pPr>
          </w:p>
        </w:tc>
      </w:tr>
      <w:tr w:rsidR="00000000" w14:paraId="649C90E4" w14:textId="77777777">
        <w:trPr>
          <w:divId w:val="304240113"/>
          <w:tblCellSpacing w:w="0" w:type="dxa"/>
        </w:trPr>
        <w:tc>
          <w:tcPr>
            <w:tcW w:w="0" w:type="auto"/>
            <w:hideMark/>
          </w:tcPr>
          <w:p w14:paraId="6016C97D" w14:textId="77777777" w:rsidR="00000000" w:rsidRDefault="00AB2F09">
            <w:pPr>
              <w:spacing w:line="288" w:lineRule="auto"/>
              <w:divId w:val="1960842416"/>
              <w:rPr>
                <w:rFonts w:eastAsia="Times New Roman"/>
                <w:sz w:val="20"/>
                <w:szCs w:val="20"/>
              </w:rPr>
            </w:pPr>
            <w:r>
              <w:rPr>
                <w:rFonts w:ascii="inherit" w:eastAsia="Times New Roman" w:hAnsi="inherit"/>
                <w:sz w:val="20"/>
                <w:szCs w:val="20"/>
              </w:rPr>
              <w:t>•</w:t>
            </w:r>
          </w:p>
        </w:tc>
        <w:tc>
          <w:tcPr>
            <w:tcW w:w="0" w:type="auto"/>
            <w:hideMark/>
          </w:tcPr>
          <w:p w14:paraId="653CB299" w14:textId="77777777" w:rsidR="00000000" w:rsidRDefault="00AB2F09">
            <w:pPr>
              <w:spacing w:line="288" w:lineRule="auto"/>
              <w:jc w:val="both"/>
              <w:rPr>
                <w:rFonts w:eastAsia="Times New Roman"/>
                <w:sz w:val="20"/>
                <w:szCs w:val="20"/>
              </w:rPr>
            </w:pPr>
            <w:r>
              <w:rPr>
                <w:rFonts w:ascii="inherit" w:eastAsia="Times New Roman" w:hAnsi="inherit"/>
                <w:sz w:val="20"/>
                <w:szCs w:val="20"/>
              </w:rPr>
              <w:t>Our ability to finance our operations on acceptable terms, either throug</w:t>
            </w:r>
            <w:r>
              <w:rPr>
                <w:rFonts w:ascii="inherit" w:eastAsia="Times New Roman" w:hAnsi="inherit"/>
                <w:sz w:val="20"/>
                <w:szCs w:val="20"/>
              </w:rPr>
              <w:t>h the raising of capital, the incurrence of convertible or other indebtedness or through strategic financing or commercialization partnerships;</w:t>
            </w:r>
          </w:p>
        </w:tc>
      </w:tr>
    </w:tbl>
    <w:p w14:paraId="656F5796" w14:textId="77777777" w:rsidR="00000000" w:rsidRDefault="00AB2F09">
      <w:pPr>
        <w:divId w:val="30424011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1910B2DA" w14:textId="77777777">
        <w:trPr>
          <w:divId w:val="304240113"/>
          <w:tblCellSpacing w:w="0" w:type="dxa"/>
        </w:trPr>
        <w:tc>
          <w:tcPr>
            <w:tcW w:w="720" w:type="dxa"/>
            <w:vAlign w:val="center"/>
            <w:hideMark/>
          </w:tcPr>
          <w:p w14:paraId="7B8010BF" w14:textId="77777777" w:rsidR="00000000" w:rsidRDefault="00AB2F09">
            <w:pPr>
              <w:rPr>
                <w:rFonts w:eastAsia="Times New Roman"/>
                <w:sz w:val="20"/>
                <w:szCs w:val="20"/>
              </w:rPr>
            </w:pPr>
          </w:p>
        </w:tc>
        <w:tc>
          <w:tcPr>
            <w:tcW w:w="0" w:type="auto"/>
            <w:vAlign w:val="center"/>
            <w:hideMark/>
          </w:tcPr>
          <w:p w14:paraId="7B0F67DE" w14:textId="77777777" w:rsidR="00000000" w:rsidRDefault="00AB2F09">
            <w:pPr>
              <w:rPr>
                <w:rFonts w:eastAsia="Times New Roman"/>
                <w:sz w:val="20"/>
                <w:szCs w:val="20"/>
              </w:rPr>
            </w:pPr>
          </w:p>
        </w:tc>
      </w:tr>
      <w:tr w:rsidR="00000000" w14:paraId="77C3ECDB" w14:textId="77777777">
        <w:trPr>
          <w:divId w:val="304240113"/>
          <w:tblCellSpacing w:w="0" w:type="dxa"/>
        </w:trPr>
        <w:tc>
          <w:tcPr>
            <w:tcW w:w="0" w:type="auto"/>
            <w:hideMark/>
          </w:tcPr>
          <w:p w14:paraId="30AA0AC5" w14:textId="77777777" w:rsidR="00000000" w:rsidRDefault="00AB2F09">
            <w:pPr>
              <w:spacing w:line="288" w:lineRule="auto"/>
              <w:divId w:val="335696270"/>
              <w:rPr>
                <w:rFonts w:eastAsia="Times New Roman"/>
                <w:sz w:val="20"/>
                <w:szCs w:val="20"/>
              </w:rPr>
            </w:pPr>
            <w:r>
              <w:rPr>
                <w:rFonts w:ascii="inherit" w:eastAsia="Times New Roman" w:hAnsi="inherit"/>
                <w:sz w:val="20"/>
                <w:szCs w:val="20"/>
              </w:rPr>
              <w:t>•</w:t>
            </w:r>
          </w:p>
        </w:tc>
        <w:tc>
          <w:tcPr>
            <w:tcW w:w="0" w:type="auto"/>
            <w:hideMark/>
          </w:tcPr>
          <w:p w14:paraId="066BFC8A" w14:textId="77777777" w:rsidR="00000000" w:rsidRDefault="00AB2F09">
            <w:pPr>
              <w:spacing w:line="288" w:lineRule="auto"/>
              <w:jc w:val="both"/>
              <w:rPr>
                <w:rFonts w:eastAsia="Times New Roman"/>
                <w:sz w:val="20"/>
                <w:szCs w:val="20"/>
              </w:rPr>
            </w:pPr>
            <w:r>
              <w:rPr>
                <w:rFonts w:ascii="inherit" w:eastAsia="Times New Roman" w:hAnsi="inherit"/>
                <w:sz w:val="20"/>
                <w:szCs w:val="20"/>
              </w:rPr>
              <w:t>Our expectations about the potential market sizes and market participation potential for our approved or proposed products;</w:t>
            </w:r>
          </w:p>
        </w:tc>
      </w:tr>
    </w:tbl>
    <w:p w14:paraId="32628CA3" w14:textId="77777777" w:rsidR="00000000" w:rsidRDefault="00AB2F09">
      <w:pPr>
        <w:divId w:val="30424011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759"/>
      </w:tblGrid>
      <w:tr w:rsidR="00000000" w14:paraId="1B1AA55F" w14:textId="77777777">
        <w:trPr>
          <w:divId w:val="304240113"/>
          <w:tblCellSpacing w:w="0" w:type="dxa"/>
        </w:trPr>
        <w:tc>
          <w:tcPr>
            <w:tcW w:w="720" w:type="dxa"/>
            <w:vAlign w:val="center"/>
            <w:hideMark/>
          </w:tcPr>
          <w:p w14:paraId="09BA2575" w14:textId="77777777" w:rsidR="00000000" w:rsidRDefault="00AB2F09">
            <w:pPr>
              <w:rPr>
                <w:rFonts w:eastAsia="Times New Roman"/>
                <w:sz w:val="20"/>
                <w:szCs w:val="20"/>
              </w:rPr>
            </w:pPr>
          </w:p>
        </w:tc>
        <w:tc>
          <w:tcPr>
            <w:tcW w:w="0" w:type="auto"/>
            <w:vAlign w:val="center"/>
            <w:hideMark/>
          </w:tcPr>
          <w:p w14:paraId="453B9D9F" w14:textId="77777777" w:rsidR="00000000" w:rsidRDefault="00AB2F09">
            <w:pPr>
              <w:rPr>
                <w:rFonts w:eastAsia="Times New Roman"/>
                <w:sz w:val="20"/>
                <w:szCs w:val="20"/>
              </w:rPr>
            </w:pPr>
          </w:p>
        </w:tc>
      </w:tr>
      <w:tr w:rsidR="00000000" w14:paraId="7EB90DF8" w14:textId="77777777">
        <w:trPr>
          <w:divId w:val="304240113"/>
          <w:tblCellSpacing w:w="0" w:type="dxa"/>
        </w:trPr>
        <w:tc>
          <w:tcPr>
            <w:tcW w:w="0" w:type="auto"/>
            <w:hideMark/>
          </w:tcPr>
          <w:p w14:paraId="6846E15C" w14:textId="77777777" w:rsidR="00000000" w:rsidRDefault="00AB2F09">
            <w:pPr>
              <w:spacing w:line="288" w:lineRule="auto"/>
              <w:divId w:val="687102872"/>
              <w:rPr>
                <w:rFonts w:eastAsia="Times New Roman"/>
                <w:sz w:val="20"/>
                <w:szCs w:val="20"/>
              </w:rPr>
            </w:pPr>
            <w:r>
              <w:rPr>
                <w:rFonts w:ascii="inherit" w:eastAsia="Times New Roman" w:hAnsi="inherit"/>
                <w:sz w:val="20"/>
                <w:szCs w:val="20"/>
              </w:rPr>
              <w:t>•</w:t>
            </w:r>
          </w:p>
        </w:tc>
        <w:tc>
          <w:tcPr>
            <w:tcW w:w="0" w:type="auto"/>
            <w:hideMark/>
          </w:tcPr>
          <w:p w14:paraId="02407AF1" w14:textId="77777777" w:rsidR="00000000" w:rsidRDefault="00AB2F09">
            <w:pPr>
              <w:spacing w:line="288" w:lineRule="auto"/>
              <w:rPr>
                <w:rFonts w:eastAsia="Times New Roman"/>
                <w:sz w:val="20"/>
                <w:szCs w:val="20"/>
              </w:rPr>
            </w:pPr>
            <w:r>
              <w:rPr>
                <w:rFonts w:ascii="inherit" w:eastAsia="Times New Roman" w:hAnsi="inherit"/>
                <w:sz w:val="20"/>
                <w:szCs w:val="20"/>
              </w:rPr>
              <w:t>The potential impact of COVID-19 on our business and future operating results;</w:t>
            </w:r>
          </w:p>
        </w:tc>
      </w:tr>
    </w:tbl>
    <w:p w14:paraId="1C59D98F" w14:textId="77777777" w:rsidR="00000000" w:rsidRDefault="00AB2F09">
      <w:pPr>
        <w:divId w:val="30424011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805"/>
      </w:tblGrid>
      <w:tr w:rsidR="00000000" w14:paraId="16D64E29" w14:textId="77777777">
        <w:trPr>
          <w:divId w:val="304240113"/>
          <w:tblCellSpacing w:w="0" w:type="dxa"/>
        </w:trPr>
        <w:tc>
          <w:tcPr>
            <w:tcW w:w="720" w:type="dxa"/>
            <w:vAlign w:val="center"/>
            <w:hideMark/>
          </w:tcPr>
          <w:p w14:paraId="3DFC1419" w14:textId="77777777" w:rsidR="00000000" w:rsidRDefault="00AB2F09">
            <w:pPr>
              <w:rPr>
                <w:rFonts w:eastAsia="Times New Roman"/>
                <w:sz w:val="20"/>
                <w:szCs w:val="20"/>
              </w:rPr>
            </w:pPr>
          </w:p>
        </w:tc>
        <w:tc>
          <w:tcPr>
            <w:tcW w:w="0" w:type="auto"/>
            <w:vAlign w:val="center"/>
            <w:hideMark/>
          </w:tcPr>
          <w:p w14:paraId="0A9BD20F" w14:textId="77777777" w:rsidR="00000000" w:rsidRDefault="00AB2F09">
            <w:pPr>
              <w:rPr>
                <w:rFonts w:eastAsia="Times New Roman"/>
                <w:sz w:val="20"/>
                <w:szCs w:val="20"/>
              </w:rPr>
            </w:pPr>
          </w:p>
        </w:tc>
      </w:tr>
      <w:tr w:rsidR="00000000" w14:paraId="71DCA2DD" w14:textId="77777777">
        <w:trPr>
          <w:divId w:val="304240113"/>
          <w:tblCellSpacing w:w="0" w:type="dxa"/>
        </w:trPr>
        <w:tc>
          <w:tcPr>
            <w:tcW w:w="0" w:type="auto"/>
            <w:hideMark/>
          </w:tcPr>
          <w:p w14:paraId="36814407" w14:textId="77777777" w:rsidR="00000000" w:rsidRDefault="00AB2F09">
            <w:pPr>
              <w:spacing w:line="288" w:lineRule="auto"/>
              <w:divId w:val="1310937988"/>
              <w:rPr>
                <w:rFonts w:eastAsia="Times New Roman"/>
                <w:sz w:val="20"/>
                <w:szCs w:val="20"/>
              </w:rPr>
            </w:pPr>
            <w:r>
              <w:rPr>
                <w:rFonts w:ascii="inherit" w:eastAsia="Times New Roman" w:hAnsi="inherit"/>
                <w:sz w:val="20"/>
                <w:szCs w:val="20"/>
              </w:rPr>
              <w:t>•</w:t>
            </w:r>
          </w:p>
        </w:tc>
        <w:tc>
          <w:tcPr>
            <w:tcW w:w="0" w:type="auto"/>
            <w:hideMark/>
          </w:tcPr>
          <w:p w14:paraId="181B7ED0" w14:textId="77777777" w:rsidR="00000000" w:rsidRDefault="00AB2F09">
            <w:pPr>
              <w:spacing w:line="288" w:lineRule="auto"/>
              <w:jc w:val="both"/>
              <w:rPr>
                <w:rFonts w:eastAsia="Times New Roman"/>
                <w:sz w:val="20"/>
                <w:szCs w:val="20"/>
              </w:rPr>
            </w:pPr>
            <w:r>
              <w:rPr>
                <w:rFonts w:ascii="inherit" w:eastAsia="Times New Roman" w:hAnsi="inherit"/>
                <w:sz w:val="20"/>
                <w:szCs w:val="20"/>
              </w:rPr>
              <w:t>Our ability to retain members of our management team and our employees; and</w:t>
            </w:r>
          </w:p>
        </w:tc>
      </w:tr>
    </w:tbl>
    <w:p w14:paraId="3860E60E" w14:textId="77777777" w:rsidR="00000000" w:rsidRDefault="00AB2F09">
      <w:pPr>
        <w:divId w:val="30424011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403"/>
      </w:tblGrid>
      <w:tr w:rsidR="00000000" w14:paraId="202C160E" w14:textId="77777777">
        <w:trPr>
          <w:divId w:val="304240113"/>
          <w:tblCellSpacing w:w="0" w:type="dxa"/>
        </w:trPr>
        <w:tc>
          <w:tcPr>
            <w:tcW w:w="720" w:type="dxa"/>
            <w:vAlign w:val="center"/>
            <w:hideMark/>
          </w:tcPr>
          <w:p w14:paraId="786684F8" w14:textId="77777777" w:rsidR="00000000" w:rsidRDefault="00AB2F09">
            <w:pPr>
              <w:rPr>
                <w:rFonts w:eastAsia="Times New Roman"/>
                <w:sz w:val="20"/>
                <w:szCs w:val="20"/>
              </w:rPr>
            </w:pPr>
          </w:p>
        </w:tc>
        <w:tc>
          <w:tcPr>
            <w:tcW w:w="0" w:type="auto"/>
            <w:vAlign w:val="center"/>
            <w:hideMark/>
          </w:tcPr>
          <w:p w14:paraId="10080ECA" w14:textId="77777777" w:rsidR="00000000" w:rsidRDefault="00AB2F09">
            <w:pPr>
              <w:rPr>
                <w:rFonts w:eastAsia="Times New Roman"/>
                <w:sz w:val="20"/>
                <w:szCs w:val="20"/>
              </w:rPr>
            </w:pPr>
          </w:p>
        </w:tc>
      </w:tr>
      <w:tr w:rsidR="00000000" w14:paraId="2E97795D" w14:textId="77777777">
        <w:trPr>
          <w:divId w:val="304240113"/>
          <w:tblCellSpacing w:w="0" w:type="dxa"/>
        </w:trPr>
        <w:tc>
          <w:tcPr>
            <w:tcW w:w="0" w:type="auto"/>
            <w:hideMark/>
          </w:tcPr>
          <w:p w14:paraId="5656D32D" w14:textId="77777777" w:rsidR="00000000" w:rsidRDefault="00AB2F09">
            <w:pPr>
              <w:spacing w:line="288" w:lineRule="auto"/>
              <w:divId w:val="1457484577"/>
              <w:rPr>
                <w:rFonts w:eastAsia="Times New Roman"/>
                <w:sz w:val="20"/>
                <w:szCs w:val="20"/>
              </w:rPr>
            </w:pPr>
            <w:r>
              <w:rPr>
                <w:rFonts w:ascii="inherit" w:eastAsia="Times New Roman" w:hAnsi="inherit"/>
                <w:sz w:val="20"/>
                <w:szCs w:val="20"/>
              </w:rPr>
              <w:t>•</w:t>
            </w:r>
          </w:p>
        </w:tc>
        <w:tc>
          <w:tcPr>
            <w:tcW w:w="0" w:type="auto"/>
            <w:hideMark/>
          </w:tcPr>
          <w:p w14:paraId="5BF0591C" w14:textId="77777777" w:rsidR="00000000" w:rsidRDefault="00AB2F09">
            <w:pPr>
              <w:spacing w:line="288" w:lineRule="auto"/>
              <w:jc w:val="both"/>
              <w:rPr>
                <w:rFonts w:eastAsia="Times New Roman"/>
                <w:sz w:val="20"/>
                <w:szCs w:val="20"/>
              </w:rPr>
            </w:pPr>
            <w:r>
              <w:rPr>
                <w:rFonts w:ascii="inherit" w:eastAsia="Times New Roman" w:hAnsi="inherit"/>
                <w:sz w:val="20"/>
                <w:szCs w:val="20"/>
              </w:rPr>
              <w:t>Competition existing today or that will likely arise in the future.</w:t>
            </w:r>
          </w:p>
        </w:tc>
      </w:tr>
    </w:tbl>
    <w:p w14:paraId="0417B7BC" w14:textId="77777777" w:rsidR="00000000" w:rsidRDefault="00AB2F09">
      <w:pPr>
        <w:spacing w:line="288" w:lineRule="auto"/>
        <w:jc w:val="both"/>
        <w:divId w:val="304240113"/>
        <w:rPr>
          <w:rFonts w:eastAsia="Times New Roman"/>
          <w:sz w:val="20"/>
          <w:szCs w:val="20"/>
        </w:rPr>
      </w:pPr>
    </w:p>
    <w:p w14:paraId="1CF05DB3"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These forward-looking statements are neither promises nor guarantees of future performance due to a va</w:t>
      </w:r>
      <w:r>
        <w:rPr>
          <w:rFonts w:ascii="inherit" w:eastAsia="Times New Roman" w:hAnsi="inherit"/>
          <w:sz w:val="20"/>
          <w:szCs w:val="20"/>
        </w:rPr>
        <w:t>riety of risks and uncertainties and other factors more fully discussed in the</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section in Part I, Item 1A of the Annual Report on Form 10-K filed with the U.S. Securities and Exchange Commission (“SEC”) on March 16, 2020 and the risk factors</w:t>
      </w:r>
      <w:r>
        <w:rPr>
          <w:rFonts w:ascii="inherit" w:eastAsia="Times New Roman" w:hAnsi="inherit"/>
          <w:sz w:val="20"/>
          <w:szCs w:val="20"/>
        </w:rPr>
        <w:t xml:space="preserve"> and cautionary statements described in other documents that we file from time to time with the SEC. Given these uncertainties, readers should not place undue reliance on our forward-looking statements. These forward-looking statements speak only as of the</w:t>
      </w:r>
      <w:r>
        <w:rPr>
          <w:rFonts w:ascii="inherit" w:eastAsia="Times New Roman" w:hAnsi="inherit"/>
          <w:sz w:val="20"/>
          <w:szCs w:val="20"/>
        </w:rPr>
        <w:t xml:space="preserve"> date on which the statements were made and are not guarantees of future performance. Except as required by law, we assume no obligation to update these forward-looking statements publicly, or to revise any forward-looking statements to reflect events or d</w:t>
      </w:r>
      <w:r>
        <w:rPr>
          <w:rFonts w:ascii="inherit" w:eastAsia="Times New Roman" w:hAnsi="inherit"/>
          <w:sz w:val="20"/>
          <w:szCs w:val="20"/>
        </w:rPr>
        <w:t>evelopments occurring after the date of this quarterly report, even if new information becomes available in the future.</w:t>
      </w:r>
    </w:p>
    <w:p w14:paraId="4C474A8F" w14:textId="77777777" w:rsidR="00000000" w:rsidRDefault="00AB2F09">
      <w:pPr>
        <w:spacing w:line="288" w:lineRule="auto"/>
        <w:divId w:val="1800417020"/>
        <w:rPr>
          <w:rFonts w:eastAsia="Times New Roman"/>
          <w:sz w:val="20"/>
          <w:szCs w:val="20"/>
        </w:rPr>
      </w:pPr>
    </w:p>
    <w:p w14:paraId="66042212" w14:textId="77777777" w:rsidR="00000000" w:rsidRDefault="00AB2F09">
      <w:pPr>
        <w:divId w:val="143620698"/>
        <w:rPr>
          <w:rFonts w:eastAsia="Times New Roman"/>
          <w:sz w:val="20"/>
          <w:szCs w:val="20"/>
        </w:rPr>
      </w:pPr>
    </w:p>
    <w:p w14:paraId="479BE960" w14:textId="77777777" w:rsidR="00000000" w:rsidRDefault="00AB2F09">
      <w:pPr>
        <w:spacing w:line="288" w:lineRule="auto"/>
        <w:jc w:val="center"/>
        <w:divId w:val="1909029529"/>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w:t>
      </w:r>
    </w:p>
    <w:p w14:paraId="4354E3BD" w14:textId="77777777" w:rsidR="00000000" w:rsidRDefault="00AB2F09">
      <w:pPr>
        <w:divId w:val="304240113"/>
        <w:rPr>
          <w:rFonts w:eastAsia="Times New Roman"/>
          <w:sz w:val="20"/>
          <w:szCs w:val="20"/>
        </w:rPr>
      </w:pPr>
      <w:r>
        <w:rPr>
          <w:rFonts w:eastAsia="Times New Roman"/>
          <w:sz w:val="20"/>
          <w:szCs w:val="20"/>
        </w:rPr>
        <w:pict w14:anchorId="7CB9E611">
          <v:rect id="_x0000_i1028" style="width:0;height:1.5pt" o:hralign="center" o:hrstd="t" o:hr="t" fillcolor="#a0a0a0" stroked="f"/>
        </w:pict>
      </w:r>
    </w:p>
    <w:p w14:paraId="2AB197AA" w14:textId="77777777" w:rsidR="00000000" w:rsidRDefault="00AB2F09">
      <w:pPr>
        <w:spacing w:line="288" w:lineRule="auto"/>
        <w:divId w:val="1807889009"/>
        <w:rPr>
          <w:rFonts w:eastAsia="Times New Roman"/>
          <w:sz w:val="20"/>
          <w:szCs w:val="20"/>
        </w:rPr>
      </w:pPr>
    </w:p>
    <w:p w14:paraId="7A140B9A" w14:textId="77777777" w:rsidR="00000000" w:rsidRDefault="00AB2F09">
      <w:pPr>
        <w:divId w:val="1586567375"/>
        <w:rPr>
          <w:rFonts w:eastAsia="Times New Roman"/>
          <w:sz w:val="20"/>
          <w:szCs w:val="20"/>
        </w:rPr>
      </w:pPr>
    </w:p>
    <w:p w14:paraId="6E0E11A6" w14:textId="77777777" w:rsidR="00000000" w:rsidRDefault="00AB2F09">
      <w:pPr>
        <w:spacing w:line="288" w:lineRule="auto"/>
        <w:jc w:val="center"/>
        <w:divId w:val="304240113"/>
        <w:rPr>
          <w:rFonts w:eastAsia="Times New Roman"/>
          <w:sz w:val="20"/>
          <w:szCs w:val="20"/>
        </w:rPr>
      </w:pPr>
      <w:r>
        <w:rPr>
          <w:rFonts w:ascii="inherit" w:eastAsia="Times New Roman" w:hAnsi="inherit"/>
          <w:b/>
          <w:bCs/>
          <w:sz w:val="20"/>
          <w:szCs w:val="20"/>
        </w:rPr>
        <w:t>PART I</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FINANCIAL INFORMATION </w:t>
      </w:r>
    </w:p>
    <w:p w14:paraId="2CC7ED24" w14:textId="77777777" w:rsidR="00000000" w:rsidRDefault="00AB2F09">
      <w:pPr>
        <w:spacing w:line="288" w:lineRule="auto"/>
        <w:divId w:val="1513685629"/>
        <w:rPr>
          <w:rFonts w:eastAsia="Times New Roman"/>
          <w:sz w:val="20"/>
          <w:szCs w:val="20"/>
        </w:rPr>
      </w:pPr>
      <w:r>
        <w:rPr>
          <w:rFonts w:ascii="inherit" w:eastAsia="Times New Roman" w:hAnsi="inherit"/>
          <w:b/>
          <w:bCs/>
          <w:sz w:val="20"/>
          <w:szCs w:val="20"/>
        </w:rPr>
        <w:t>ITEM 1.</w:t>
      </w:r>
      <w:r>
        <w:rPr>
          <w:rFonts w:ascii="inherit" w:eastAsia="Times New Roman" w:hAnsi="inherit"/>
          <w:b/>
          <w:bCs/>
          <w:sz w:val="20"/>
          <w:szCs w:val="20"/>
        </w:rPr>
        <w:t xml:space="preserve"> </w:t>
      </w:r>
      <w:r>
        <w:rPr>
          <w:rFonts w:ascii="inherit" w:eastAsia="Times New Roman" w:hAnsi="inherit"/>
          <w:b/>
          <w:bCs/>
          <w:sz w:val="20"/>
          <w:szCs w:val="20"/>
        </w:rPr>
        <w:t> FINANCIAL STATEMENTS </w:t>
      </w:r>
    </w:p>
    <w:p w14:paraId="0CE13DD8" w14:textId="77777777" w:rsidR="00000000" w:rsidRDefault="00AB2F09">
      <w:pPr>
        <w:spacing w:line="288" w:lineRule="auto"/>
        <w:jc w:val="center"/>
        <w:divId w:val="304240113"/>
        <w:rPr>
          <w:rFonts w:eastAsia="Times New Roman"/>
          <w:sz w:val="20"/>
          <w:szCs w:val="20"/>
        </w:rPr>
      </w:pPr>
      <w:r>
        <w:rPr>
          <w:rFonts w:ascii="inherit" w:eastAsia="Times New Roman" w:hAnsi="inherit"/>
          <w:b/>
          <w:bCs/>
          <w:sz w:val="20"/>
          <w:szCs w:val="20"/>
        </w:rPr>
        <w:t>AVADEL PHARMACEUTICALS PLC</w:t>
      </w:r>
    </w:p>
    <w:p w14:paraId="380E510D" w14:textId="77777777" w:rsidR="00000000" w:rsidRDefault="00AB2F09">
      <w:pPr>
        <w:spacing w:line="288" w:lineRule="auto"/>
        <w:jc w:val="center"/>
        <w:divId w:val="304240113"/>
        <w:rPr>
          <w:rFonts w:eastAsia="Times New Roman"/>
          <w:sz w:val="20"/>
          <w:szCs w:val="20"/>
        </w:rPr>
      </w:pPr>
      <w:r>
        <w:rPr>
          <w:rFonts w:ascii="inherit" w:eastAsia="Times New Roman" w:hAnsi="inherit"/>
          <w:b/>
          <w:bCs/>
          <w:sz w:val="20"/>
          <w:szCs w:val="20"/>
        </w:rPr>
        <w:t>UNAUDITED CONDENSED CONSOLIDATED STATEMENTS OF INCOME (LOSS)</w:t>
      </w:r>
    </w:p>
    <w:p w14:paraId="18482170" w14:textId="77777777" w:rsidR="00000000" w:rsidRDefault="00AB2F09">
      <w:pPr>
        <w:spacing w:line="288" w:lineRule="auto"/>
        <w:jc w:val="center"/>
        <w:divId w:val="304240113"/>
        <w:rPr>
          <w:rFonts w:eastAsia="Times New Roman"/>
          <w:sz w:val="20"/>
          <w:szCs w:val="20"/>
        </w:rPr>
      </w:pPr>
      <w:r>
        <w:rPr>
          <w:rFonts w:ascii="inherit" w:eastAsia="Times New Roman" w:hAnsi="inherit"/>
          <w:i/>
          <w:iCs/>
          <w:sz w:val="20"/>
          <w:szCs w:val="20"/>
        </w:rPr>
        <w:t>(In thousands, except per share data)</w:t>
      </w:r>
    </w:p>
    <w:p w14:paraId="223784A1" w14:textId="77777777" w:rsidR="00000000" w:rsidRDefault="00AB2F09">
      <w:pPr>
        <w:spacing w:line="288" w:lineRule="auto"/>
        <w:jc w:val="center"/>
        <w:divId w:val="304240113"/>
        <w:rPr>
          <w:rFonts w:eastAsia="Times New Roman"/>
          <w:sz w:val="20"/>
          <w:szCs w:val="20"/>
        </w:rPr>
      </w:pPr>
      <w:r>
        <w:rPr>
          <w:rFonts w:ascii="inherit" w:eastAsia="Times New Roman" w:hAnsi="inherit"/>
          <w:i/>
          <w:iCs/>
          <w:sz w:val="20"/>
          <w:szCs w:val="20"/>
        </w:rPr>
        <w:t>(Unaudited)</w:t>
      </w:r>
    </w:p>
    <w:p w14:paraId="46E7DE25" w14:textId="77777777" w:rsidR="00000000" w:rsidRDefault="00AB2F09">
      <w:pPr>
        <w:spacing w:line="288" w:lineRule="auto"/>
        <w:ind w:firstLine="720"/>
        <w:jc w:val="center"/>
        <w:divId w:val="304240113"/>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3260"/>
        <w:gridCol w:w="105"/>
        <w:gridCol w:w="122"/>
        <w:gridCol w:w="935"/>
        <w:gridCol w:w="99"/>
        <w:gridCol w:w="105"/>
        <w:gridCol w:w="122"/>
        <w:gridCol w:w="935"/>
        <w:gridCol w:w="99"/>
        <w:gridCol w:w="105"/>
        <w:gridCol w:w="122"/>
        <w:gridCol w:w="936"/>
        <w:gridCol w:w="99"/>
        <w:gridCol w:w="105"/>
        <w:gridCol w:w="122"/>
        <w:gridCol w:w="936"/>
        <w:gridCol w:w="99"/>
      </w:tblGrid>
      <w:tr w:rsidR="00000000" w14:paraId="26255872" w14:textId="77777777">
        <w:trPr>
          <w:divId w:val="1604413925"/>
        </w:trPr>
        <w:tc>
          <w:tcPr>
            <w:tcW w:w="0" w:type="auto"/>
            <w:gridSpan w:val="17"/>
            <w:vAlign w:val="center"/>
            <w:hideMark/>
          </w:tcPr>
          <w:p w14:paraId="4841FA1F" w14:textId="77777777" w:rsidR="00000000" w:rsidRDefault="00AB2F09">
            <w:pPr>
              <w:spacing w:line="288" w:lineRule="auto"/>
              <w:ind w:firstLine="720"/>
              <w:jc w:val="center"/>
              <w:rPr>
                <w:rFonts w:eastAsia="Times New Roman"/>
                <w:sz w:val="20"/>
                <w:szCs w:val="20"/>
              </w:rPr>
            </w:pPr>
          </w:p>
        </w:tc>
      </w:tr>
      <w:tr w:rsidR="00000000" w14:paraId="035ABA5C" w14:textId="77777777">
        <w:trPr>
          <w:divId w:val="1604413925"/>
        </w:trPr>
        <w:tc>
          <w:tcPr>
            <w:tcW w:w="2000" w:type="pct"/>
            <w:vAlign w:val="center"/>
            <w:hideMark/>
          </w:tcPr>
          <w:p w14:paraId="01BED773" w14:textId="77777777" w:rsidR="00000000" w:rsidRDefault="00AB2F09">
            <w:pPr>
              <w:rPr>
                <w:rFonts w:eastAsia="Times New Roman"/>
                <w:sz w:val="20"/>
                <w:szCs w:val="20"/>
              </w:rPr>
            </w:pPr>
          </w:p>
        </w:tc>
        <w:tc>
          <w:tcPr>
            <w:tcW w:w="50" w:type="pct"/>
            <w:vAlign w:val="center"/>
            <w:hideMark/>
          </w:tcPr>
          <w:p w14:paraId="115BF593" w14:textId="77777777" w:rsidR="00000000" w:rsidRDefault="00AB2F09">
            <w:pPr>
              <w:rPr>
                <w:rFonts w:eastAsia="Times New Roman"/>
                <w:sz w:val="20"/>
                <w:szCs w:val="20"/>
              </w:rPr>
            </w:pPr>
          </w:p>
        </w:tc>
        <w:tc>
          <w:tcPr>
            <w:tcW w:w="50" w:type="pct"/>
            <w:vAlign w:val="center"/>
            <w:hideMark/>
          </w:tcPr>
          <w:p w14:paraId="0FE8D4FC" w14:textId="77777777" w:rsidR="00000000" w:rsidRDefault="00AB2F09">
            <w:pPr>
              <w:rPr>
                <w:rFonts w:eastAsia="Times New Roman"/>
                <w:sz w:val="20"/>
                <w:szCs w:val="20"/>
              </w:rPr>
            </w:pPr>
          </w:p>
        </w:tc>
        <w:tc>
          <w:tcPr>
            <w:tcW w:w="600" w:type="pct"/>
            <w:vAlign w:val="center"/>
            <w:hideMark/>
          </w:tcPr>
          <w:p w14:paraId="723F8416" w14:textId="77777777" w:rsidR="00000000" w:rsidRDefault="00AB2F09">
            <w:pPr>
              <w:rPr>
                <w:rFonts w:eastAsia="Times New Roman"/>
                <w:sz w:val="20"/>
                <w:szCs w:val="20"/>
              </w:rPr>
            </w:pPr>
          </w:p>
        </w:tc>
        <w:tc>
          <w:tcPr>
            <w:tcW w:w="50" w:type="pct"/>
            <w:vAlign w:val="center"/>
            <w:hideMark/>
          </w:tcPr>
          <w:p w14:paraId="09BB3735" w14:textId="77777777" w:rsidR="00000000" w:rsidRDefault="00AB2F09">
            <w:pPr>
              <w:rPr>
                <w:rFonts w:eastAsia="Times New Roman"/>
                <w:sz w:val="20"/>
                <w:szCs w:val="20"/>
              </w:rPr>
            </w:pPr>
          </w:p>
        </w:tc>
        <w:tc>
          <w:tcPr>
            <w:tcW w:w="50" w:type="pct"/>
            <w:vAlign w:val="center"/>
            <w:hideMark/>
          </w:tcPr>
          <w:p w14:paraId="6E419F6D" w14:textId="77777777" w:rsidR="00000000" w:rsidRDefault="00AB2F09">
            <w:pPr>
              <w:rPr>
                <w:rFonts w:eastAsia="Times New Roman"/>
                <w:sz w:val="20"/>
                <w:szCs w:val="20"/>
              </w:rPr>
            </w:pPr>
          </w:p>
        </w:tc>
        <w:tc>
          <w:tcPr>
            <w:tcW w:w="50" w:type="pct"/>
            <w:vAlign w:val="center"/>
            <w:hideMark/>
          </w:tcPr>
          <w:p w14:paraId="668E1B1F" w14:textId="77777777" w:rsidR="00000000" w:rsidRDefault="00AB2F09">
            <w:pPr>
              <w:rPr>
                <w:rFonts w:eastAsia="Times New Roman"/>
                <w:sz w:val="20"/>
                <w:szCs w:val="20"/>
              </w:rPr>
            </w:pPr>
          </w:p>
        </w:tc>
        <w:tc>
          <w:tcPr>
            <w:tcW w:w="600" w:type="pct"/>
            <w:vAlign w:val="center"/>
            <w:hideMark/>
          </w:tcPr>
          <w:p w14:paraId="74B35E48" w14:textId="77777777" w:rsidR="00000000" w:rsidRDefault="00AB2F09">
            <w:pPr>
              <w:rPr>
                <w:rFonts w:eastAsia="Times New Roman"/>
                <w:sz w:val="20"/>
                <w:szCs w:val="20"/>
              </w:rPr>
            </w:pPr>
          </w:p>
        </w:tc>
        <w:tc>
          <w:tcPr>
            <w:tcW w:w="50" w:type="pct"/>
            <w:vAlign w:val="center"/>
            <w:hideMark/>
          </w:tcPr>
          <w:p w14:paraId="2034F12F" w14:textId="77777777" w:rsidR="00000000" w:rsidRDefault="00AB2F09">
            <w:pPr>
              <w:rPr>
                <w:rFonts w:eastAsia="Times New Roman"/>
                <w:sz w:val="20"/>
                <w:szCs w:val="20"/>
              </w:rPr>
            </w:pPr>
          </w:p>
        </w:tc>
        <w:tc>
          <w:tcPr>
            <w:tcW w:w="50" w:type="pct"/>
            <w:vAlign w:val="center"/>
            <w:hideMark/>
          </w:tcPr>
          <w:p w14:paraId="2A1569D3" w14:textId="77777777" w:rsidR="00000000" w:rsidRDefault="00AB2F09">
            <w:pPr>
              <w:rPr>
                <w:rFonts w:eastAsia="Times New Roman"/>
                <w:sz w:val="20"/>
                <w:szCs w:val="20"/>
              </w:rPr>
            </w:pPr>
          </w:p>
        </w:tc>
        <w:tc>
          <w:tcPr>
            <w:tcW w:w="50" w:type="pct"/>
            <w:vAlign w:val="center"/>
            <w:hideMark/>
          </w:tcPr>
          <w:p w14:paraId="12897DA6" w14:textId="77777777" w:rsidR="00000000" w:rsidRDefault="00AB2F09">
            <w:pPr>
              <w:rPr>
                <w:rFonts w:eastAsia="Times New Roman"/>
                <w:sz w:val="20"/>
                <w:szCs w:val="20"/>
              </w:rPr>
            </w:pPr>
          </w:p>
        </w:tc>
        <w:tc>
          <w:tcPr>
            <w:tcW w:w="600" w:type="pct"/>
            <w:vAlign w:val="center"/>
            <w:hideMark/>
          </w:tcPr>
          <w:p w14:paraId="3FA61369" w14:textId="77777777" w:rsidR="00000000" w:rsidRDefault="00AB2F09">
            <w:pPr>
              <w:rPr>
                <w:rFonts w:eastAsia="Times New Roman"/>
                <w:sz w:val="20"/>
                <w:szCs w:val="20"/>
              </w:rPr>
            </w:pPr>
          </w:p>
        </w:tc>
        <w:tc>
          <w:tcPr>
            <w:tcW w:w="50" w:type="pct"/>
            <w:vAlign w:val="center"/>
            <w:hideMark/>
          </w:tcPr>
          <w:p w14:paraId="61436F45" w14:textId="77777777" w:rsidR="00000000" w:rsidRDefault="00AB2F09">
            <w:pPr>
              <w:rPr>
                <w:rFonts w:eastAsia="Times New Roman"/>
                <w:sz w:val="20"/>
                <w:szCs w:val="20"/>
              </w:rPr>
            </w:pPr>
          </w:p>
        </w:tc>
        <w:tc>
          <w:tcPr>
            <w:tcW w:w="50" w:type="pct"/>
            <w:vAlign w:val="center"/>
            <w:hideMark/>
          </w:tcPr>
          <w:p w14:paraId="731098E2" w14:textId="77777777" w:rsidR="00000000" w:rsidRDefault="00AB2F09">
            <w:pPr>
              <w:rPr>
                <w:rFonts w:eastAsia="Times New Roman"/>
                <w:sz w:val="20"/>
                <w:szCs w:val="20"/>
              </w:rPr>
            </w:pPr>
          </w:p>
        </w:tc>
        <w:tc>
          <w:tcPr>
            <w:tcW w:w="50" w:type="pct"/>
            <w:vAlign w:val="center"/>
            <w:hideMark/>
          </w:tcPr>
          <w:p w14:paraId="5EC608BE" w14:textId="77777777" w:rsidR="00000000" w:rsidRDefault="00AB2F09">
            <w:pPr>
              <w:rPr>
                <w:rFonts w:eastAsia="Times New Roman"/>
                <w:sz w:val="20"/>
                <w:szCs w:val="20"/>
              </w:rPr>
            </w:pPr>
          </w:p>
        </w:tc>
        <w:tc>
          <w:tcPr>
            <w:tcW w:w="600" w:type="pct"/>
            <w:vAlign w:val="center"/>
            <w:hideMark/>
          </w:tcPr>
          <w:p w14:paraId="6E4A3790" w14:textId="77777777" w:rsidR="00000000" w:rsidRDefault="00AB2F09">
            <w:pPr>
              <w:rPr>
                <w:rFonts w:eastAsia="Times New Roman"/>
                <w:sz w:val="20"/>
                <w:szCs w:val="20"/>
              </w:rPr>
            </w:pPr>
          </w:p>
        </w:tc>
        <w:tc>
          <w:tcPr>
            <w:tcW w:w="50" w:type="pct"/>
            <w:vAlign w:val="center"/>
            <w:hideMark/>
          </w:tcPr>
          <w:p w14:paraId="304287A6" w14:textId="77777777" w:rsidR="00000000" w:rsidRDefault="00AB2F09">
            <w:pPr>
              <w:rPr>
                <w:rFonts w:eastAsia="Times New Roman"/>
                <w:sz w:val="20"/>
                <w:szCs w:val="20"/>
              </w:rPr>
            </w:pPr>
          </w:p>
        </w:tc>
      </w:tr>
      <w:tr w:rsidR="00000000" w14:paraId="6C6B429D" w14:textId="77777777">
        <w:trPr>
          <w:divId w:val="1604413925"/>
        </w:trPr>
        <w:tc>
          <w:tcPr>
            <w:tcW w:w="0" w:type="auto"/>
            <w:tcMar>
              <w:top w:w="30" w:type="dxa"/>
              <w:left w:w="30" w:type="dxa"/>
              <w:bottom w:w="30" w:type="dxa"/>
              <w:right w:w="30" w:type="dxa"/>
            </w:tcMar>
            <w:vAlign w:val="bottom"/>
            <w:hideMark/>
          </w:tcPr>
          <w:p w14:paraId="4AAC00BC" w14:textId="77777777" w:rsidR="00000000" w:rsidRDefault="00AB2F09">
            <w:pPr>
              <w:divId w:val="1556553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A517AB" w14:textId="77777777" w:rsidR="00000000" w:rsidRDefault="00AB2F09">
            <w:pPr>
              <w:divId w:val="28489662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F89E020" w14:textId="77777777" w:rsidR="00000000" w:rsidRDefault="00AB2F09">
            <w:pPr>
              <w:jc w:val="center"/>
              <w:rPr>
                <w:rFonts w:eastAsia="Times New Roman"/>
                <w:sz w:val="18"/>
                <w:szCs w:val="18"/>
              </w:rPr>
            </w:pPr>
            <w:r>
              <w:rPr>
                <w:rFonts w:ascii="inherit" w:eastAsia="Times New Roman" w:hAnsi="inherit"/>
                <w:b/>
                <w:bCs/>
                <w:sz w:val="18"/>
                <w:szCs w:val="18"/>
              </w:rPr>
              <w:t>Three Months Ended June 30,</w:t>
            </w:r>
          </w:p>
        </w:tc>
        <w:tc>
          <w:tcPr>
            <w:tcW w:w="0" w:type="auto"/>
            <w:tcMar>
              <w:top w:w="30" w:type="dxa"/>
              <w:left w:w="30" w:type="dxa"/>
              <w:bottom w:w="30" w:type="dxa"/>
              <w:right w:w="30" w:type="dxa"/>
            </w:tcMar>
            <w:vAlign w:val="bottom"/>
            <w:hideMark/>
          </w:tcPr>
          <w:p w14:paraId="5767FFC5" w14:textId="77777777" w:rsidR="00000000" w:rsidRDefault="00AB2F09">
            <w:pPr>
              <w:divId w:val="158734931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BCC01BB" w14:textId="77777777" w:rsidR="00000000" w:rsidRDefault="00AB2F09">
            <w:pPr>
              <w:jc w:val="center"/>
              <w:rPr>
                <w:rFonts w:eastAsia="Times New Roman"/>
                <w:sz w:val="18"/>
                <w:szCs w:val="18"/>
              </w:rPr>
            </w:pPr>
            <w:r>
              <w:rPr>
                <w:rFonts w:ascii="inherit" w:eastAsia="Times New Roman" w:hAnsi="inherit"/>
                <w:b/>
                <w:bCs/>
                <w:sz w:val="18"/>
                <w:szCs w:val="18"/>
              </w:rPr>
              <w:t>Six Months Ended June 30,</w:t>
            </w:r>
          </w:p>
        </w:tc>
      </w:tr>
      <w:tr w:rsidR="00000000" w14:paraId="26ADC8D6" w14:textId="77777777">
        <w:trPr>
          <w:divId w:val="1604413925"/>
        </w:trPr>
        <w:tc>
          <w:tcPr>
            <w:tcW w:w="0" w:type="auto"/>
            <w:tcMar>
              <w:top w:w="30" w:type="dxa"/>
              <w:left w:w="30" w:type="dxa"/>
              <w:bottom w:w="30" w:type="dxa"/>
              <w:right w:w="30" w:type="dxa"/>
            </w:tcMar>
            <w:vAlign w:val="bottom"/>
            <w:hideMark/>
          </w:tcPr>
          <w:p w14:paraId="69E77F83"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113B5CE" w14:textId="77777777" w:rsidR="00000000" w:rsidRDefault="00AB2F09">
            <w:pPr>
              <w:divId w:val="85296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C328B49" w14:textId="77777777" w:rsidR="00000000" w:rsidRDefault="00AB2F09">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14:paraId="5A163547" w14:textId="77777777" w:rsidR="00000000" w:rsidRDefault="00AB2F09">
            <w:pPr>
              <w:divId w:val="14611448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106C2C1" w14:textId="77777777" w:rsidR="00000000" w:rsidRDefault="00AB2F09">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1B6A376A" w14:textId="77777777" w:rsidR="00000000" w:rsidRDefault="00AB2F09">
            <w:pPr>
              <w:divId w:val="1970167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DC940E" w14:textId="77777777" w:rsidR="00000000" w:rsidRDefault="00AB2F09">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14:paraId="2D28BFEB" w14:textId="77777777" w:rsidR="00000000" w:rsidRDefault="00AB2F09">
            <w:pPr>
              <w:divId w:val="14417996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F576441" w14:textId="77777777" w:rsidR="00000000" w:rsidRDefault="00AB2F09">
            <w:pPr>
              <w:jc w:val="center"/>
              <w:rPr>
                <w:rFonts w:eastAsia="Times New Roman"/>
                <w:sz w:val="18"/>
                <w:szCs w:val="18"/>
              </w:rPr>
            </w:pPr>
            <w:r>
              <w:rPr>
                <w:rFonts w:ascii="inherit" w:eastAsia="Times New Roman" w:hAnsi="inherit"/>
                <w:b/>
                <w:bCs/>
                <w:sz w:val="18"/>
                <w:szCs w:val="18"/>
              </w:rPr>
              <w:t>2019</w:t>
            </w:r>
          </w:p>
        </w:tc>
      </w:tr>
      <w:tr w:rsidR="00000000" w14:paraId="15BD0581" w14:textId="77777777">
        <w:trPr>
          <w:divId w:val="1604413925"/>
        </w:trPr>
        <w:tc>
          <w:tcPr>
            <w:tcW w:w="0" w:type="auto"/>
            <w:tcMar>
              <w:top w:w="30" w:type="dxa"/>
              <w:left w:w="30" w:type="dxa"/>
              <w:bottom w:w="30" w:type="dxa"/>
              <w:right w:w="30" w:type="dxa"/>
            </w:tcMar>
            <w:vAlign w:val="bottom"/>
            <w:hideMark/>
          </w:tcPr>
          <w:p w14:paraId="73FE8E8F" w14:textId="77777777" w:rsidR="00000000" w:rsidRDefault="00AB2F09">
            <w:pPr>
              <w:divId w:val="12554791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AFF578" w14:textId="77777777" w:rsidR="00000000" w:rsidRDefault="00AB2F09">
            <w:pPr>
              <w:divId w:val="2592180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468B744" w14:textId="77777777" w:rsidR="00000000" w:rsidRDefault="00AB2F09">
            <w:pPr>
              <w:divId w:val="7629939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4B67CC" w14:textId="77777777" w:rsidR="00000000" w:rsidRDefault="00AB2F09">
            <w:pPr>
              <w:divId w:val="11062702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7D9CA83" w14:textId="77777777" w:rsidR="00000000" w:rsidRDefault="00AB2F09">
            <w:pPr>
              <w:divId w:val="5591774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3ACF6A" w14:textId="77777777" w:rsidR="00000000" w:rsidRDefault="00AB2F09">
            <w:pPr>
              <w:divId w:val="17377791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0340ED2" w14:textId="77777777" w:rsidR="00000000" w:rsidRDefault="00AB2F09">
            <w:pPr>
              <w:divId w:val="5770534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82944B0" w14:textId="77777777" w:rsidR="00000000" w:rsidRDefault="00AB2F09">
            <w:pPr>
              <w:divId w:val="6817076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23CE8D5" w14:textId="77777777" w:rsidR="00000000" w:rsidRDefault="00AB2F09">
            <w:pPr>
              <w:divId w:val="1680767595"/>
              <w:rPr>
                <w:rFonts w:eastAsia="Times New Roman"/>
                <w:sz w:val="20"/>
                <w:szCs w:val="20"/>
              </w:rPr>
            </w:pPr>
            <w:r>
              <w:rPr>
                <w:rFonts w:ascii="inherit" w:eastAsia="Times New Roman" w:hAnsi="inherit"/>
                <w:sz w:val="20"/>
                <w:szCs w:val="20"/>
              </w:rPr>
              <w:t> </w:t>
            </w:r>
          </w:p>
        </w:tc>
      </w:tr>
      <w:tr w:rsidR="00000000" w14:paraId="4048A990" w14:textId="77777777">
        <w:trPr>
          <w:divId w:val="1604413925"/>
        </w:trPr>
        <w:tc>
          <w:tcPr>
            <w:tcW w:w="0" w:type="auto"/>
            <w:tcMar>
              <w:top w:w="30" w:type="dxa"/>
              <w:left w:w="180" w:type="dxa"/>
              <w:bottom w:w="30" w:type="dxa"/>
              <w:right w:w="30" w:type="dxa"/>
            </w:tcMar>
            <w:vAlign w:val="bottom"/>
            <w:hideMark/>
          </w:tcPr>
          <w:p w14:paraId="0F88DC57" w14:textId="77777777" w:rsidR="00000000" w:rsidRDefault="00AB2F09">
            <w:pPr>
              <w:rPr>
                <w:rFonts w:eastAsia="Times New Roman"/>
                <w:sz w:val="18"/>
                <w:szCs w:val="18"/>
              </w:rPr>
            </w:pPr>
            <w:r>
              <w:rPr>
                <w:rFonts w:ascii="inherit" w:eastAsia="Times New Roman" w:hAnsi="inherit"/>
                <w:sz w:val="18"/>
                <w:szCs w:val="18"/>
              </w:rPr>
              <w:t>Product sales</w:t>
            </w:r>
          </w:p>
        </w:tc>
        <w:tc>
          <w:tcPr>
            <w:tcW w:w="0" w:type="auto"/>
            <w:tcMar>
              <w:top w:w="30" w:type="dxa"/>
              <w:left w:w="30" w:type="dxa"/>
              <w:bottom w:w="30" w:type="dxa"/>
              <w:right w:w="30" w:type="dxa"/>
            </w:tcMar>
            <w:vAlign w:val="bottom"/>
            <w:hideMark/>
          </w:tcPr>
          <w:p w14:paraId="1079AB1C" w14:textId="77777777" w:rsidR="00000000" w:rsidRDefault="00AB2F09">
            <w:pPr>
              <w:divId w:val="877770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6A5F8D0"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846FA69" w14:textId="77777777" w:rsidR="00000000" w:rsidRDefault="00AB2F09">
            <w:pPr>
              <w:jc w:val="right"/>
              <w:rPr>
                <w:rFonts w:eastAsia="Times New Roman"/>
                <w:sz w:val="18"/>
                <w:szCs w:val="18"/>
              </w:rPr>
            </w:pPr>
            <w:r>
              <w:rPr>
                <w:rFonts w:ascii="inherit" w:eastAsia="Times New Roman" w:hAnsi="inherit"/>
                <w:sz w:val="18"/>
                <w:szCs w:val="18"/>
              </w:rPr>
              <w:t>10,091</w:t>
            </w:r>
          </w:p>
        </w:tc>
        <w:tc>
          <w:tcPr>
            <w:tcW w:w="0" w:type="auto"/>
            <w:vAlign w:val="bottom"/>
            <w:hideMark/>
          </w:tcPr>
          <w:p w14:paraId="6601667C"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5EC582CE" w14:textId="77777777" w:rsidR="00000000" w:rsidRDefault="00AB2F09">
            <w:pPr>
              <w:divId w:val="5008966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A37F7EB"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02EDF78" w14:textId="77777777" w:rsidR="00000000" w:rsidRDefault="00AB2F09">
            <w:pPr>
              <w:jc w:val="right"/>
              <w:rPr>
                <w:rFonts w:eastAsia="Times New Roman"/>
                <w:sz w:val="18"/>
                <w:szCs w:val="18"/>
              </w:rPr>
            </w:pPr>
            <w:r>
              <w:rPr>
                <w:rFonts w:ascii="inherit" w:eastAsia="Times New Roman" w:hAnsi="inherit"/>
                <w:sz w:val="18"/>
                <w:szCs w:val="18"/>
              </w:rPr>
              <w:t>17,554</w:t>
            </w:r>
          </w:p>
        </w:tc>
        <w:tc>
          <w:tcPr>
            <w:tcW w:w="0" w:type="auto"/>
            <w:vAlign w:val="bottom"/>
            <w:hideMark/>
          </w:tcPr>
          <w:p w14:paraId="113FC40E"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56510F2C" w14:textId="77777777" w:rsidR="00000000" w:rsidRDefault="00AB2F09">
            <w:pPr>
              <w:divId w:val="18011481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EBFECC3"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23EAF69E" w14:textId="77777777" w:rsidR="00000000" w:rsidRDefault="00AB2F09">
            <w:pPr>
              <w:jc w:val="right"/>
              <w:rPr>
                <w:rFonts w:eastAsia="Times New Roman"/>
                <w:sz w:val="18"/>
                <w:szCs w:val="18"/>
              </w:rPr>
            </w:pPr>
            <w:r>
              <w:rPr>
                <w:rFonts w:ascii="inherit" w:eastAsia="Times New Roman" w:hAnsi="inherit"/>
                <w:sz w:val="18"/>
                <w:szCs w:val="18"/>
              </w:rPr>
              <w:t>22,334</w:t>
            </w:r>
          </w:p>
        </w:tc>
        <w:tc>
          <w:tcPr>
            <w:tcW w:w="0" w:type="auto"/>
            <w:vAlign w:val="bottom"/>
            <w:hideMark/>
          </w:tcPr>
          <w:p w14:paraId="0803D5F5"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1633C138" w14:textId="77777777" w:rsidR="00000000" w:rsidRDefault="00AB2F09">
            <w:pPr>
              <w:divId w:val="12824951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A883112"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5CF746E" w14:textId="77777777" w:rsidR="00000000" w:rsidRDefault="00AB2F09">
            <w:pPr>
              <w:jc w:val="right"/>
              <w:rPr>
                <w:rFonts w:eastAsia="Times New Roman"/>
                <w:sz w:val="18"/>
                <w:szCs w:val="18"/>
              </w:rPr>
            </w:pPr>
            <w:r>
              <w:rPr>
                <w:rFonts w:ascii="inherit" w:eastAsia="Times New Roman" w:hAnsi="inherit"/>
                <w:sz w:val="18"/>
                <w:szCs w:val="18"/>
              </w:rPr>
              <w:t>33,991</w:t>
            </w:r>
          </w:p>
        </w:tc>
        <w:tc>
          <w:tcPr>
            <w:tcW w:w="0" w:type="auto"/>
            <w:vAlign w:val="bottom"/>
            <w:hideMark/>
          </w:tcPr>
          <w:p w14:paraId="72B26139" w14:textId="77777777" w:rsidR="00000000" w:rsidRDefault="00AB2F09">
            <w:pPr>
              <w:rPr>
                <w:rFonts w:eastAsia="Times New Roman"/>
                <w:sz w:val="20"/>
                <w:szCs w:val="20"/>
              </w:rPr>
            </w:pPr>
          </w:p>
        </w:tc>
      </w:tr>
      <w:tr w:rsidR="00000000" w14:paraId="52A7D3B4" w14:textId="77777777">
        <w:trPr>
          <w:divId w:val="1604413925"/>
        </w:trPr>
        <w:tc>
          <w:tcPr>
            <w:tcW w:w="0" w:type="auto"/>
            <w:shd w:val="clear" w:color="auto" w:fill="CCEEFF"/>
            <w:tcMar>
              <w:top w:w="30" w:type="dxa"/>
              <w:left w:w="180" w:type="dxa"/>
              <w:bottom w:w="30" w:type="dxa"/>
              <w:right w:w="30" w:type="dxa"/>
            </w:tcMar>
            <w:vAlign w:val="bottom"/>
            <w:hideMark/>
          </w:tcPr>
          <w:p w14:paraId="3E9DDBD8" w14:textId="77777777" w:rsidR="00000000" w:rsidRDefault="00AB2F09">
            <w:pPr>
              <w:rPr>
                <w:rFonts w:eastAsia="Times New Roman"/>
                <w:sz w:val="18"/>
                <w:szCs w:val="18"/>
              </w:rPr>
            </w:pPr>
            <w:r>
              <w:rPr>
                <w:rFonts w:ascii="inherit" w:eastAsia="Times New Roman" w:hAnsi="inherit"/>
                <w:sz w:val="18"/>
                <w:szCs w:val="18"/>
              </w:rPr>
              <w:t>Operating expenses:</w:t>
            </w:r>
          </w:p>
        </w:tc>
        <w:tc>
          <w:tcPr>
            <w:tcW w:w="0" w:type="auto"/>
            <w:shd w:val="clear" w:color="auto" w:fill="CCEEFF"/>
            <w:tcMar>
              <w:top w:w="30" w:type="dxa"/>
              <w:left w:w="30" w:type="dxa"/>
              <w:bottom w:w="30" w:type="dxa"/>
              <w:right w:w="30" w:type="dxa"/>
            </w:tcMar>
            <w:vAlign w:val="bottom"/>
            <w:hideMark/>
          </w:tcPr>
          <w:p w14:paraId="4907C1D6" w14:textId="77777777" w:rsidR="00000000" w:rsidRDefault="00AB2F09">
            <w:pPr>
              <w:divId w:val="1173836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9A41CD0"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37F22AE2"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63F957" w14:textId="77777777" w:rsidR="00000000" w:rsidRDefault="00AB2F09">
            <w:pPr>
              <w:divId w:val="21227203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6616541"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117668F9"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A5E3C4" w14:textId="77777777" w:rsidR="00000000" w:rsidRDefault="00AB2F09">
            <w:pPr>
              <w:divId w:val="319234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1F785F"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4359A7C2"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858FBF" w14:textId="77777777" w:rsidR="00000000" w:rsidRDefault="00AB2F09">
            <w:pPr>
              <w:divId w:val="17499570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E87D28"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01166185" w14:textId="77777777" w:rsidR="00000000" w:rsidRDefault="00AB2F09">
            <w:pPr>
              <w:rPr>
                <w:rFonts w:eastAsia="Times New Roman"/>
                <w:sz w:val="20"/>
                <w:szCs w:val="20"/>
              </w:rPr>
            </w:pPr>
          </w:p>
        </w:tc>
      </w:tr>
      <w:tr w:rsidR="00000000" w14:paraId="2A8108A8" w14:textId="77777777">
        <w:trPr>
          <w:divId w:val="1604413925"/>
        </w:trPr>
        <w:tc>
          <w:tcPr>
            <w:tcW w:w="0" w:type="auto"/>
            <w:tcMar>
              <w:top w:w="30" w:type="dxa"/>
              <w:left w:w="300" w:type="dxa"/>
              <w:bottom w:w="30" w:type="dxa"/>
              <w:right w:w="30" w:type="dxa"/>
            </w:tcMar>
            <w:vAlign w:val="bottom"/>
            <w:hideMark/>
          </w:tcPr>
          <w:p w14:paraId="0B717690" w14:textId="77777777" w:rsidR="00000000" w:rsidRDefault="00AB2F09">
            <w:pPr>
              <w:rPr>
                <w:rFonts w:eastAsia="Times New Roman"/>
                <w:sz w:val="18"/>
                <w:szCs w:val="18"/>
              </w:rPr>
            </w:pPr>
            <w:r>
              <w:rPr>
                <w:rFonts w:ascii="inherit" w:eastAsia="Times New Roman" w:hAnsi="inherit"/>
                <w:sz w:val="18"/>
                <w:szCs w:val="18"/>
              </w:rPr>
              <w:t>Cost of products</w:t>
            </w:r>
          </w:p>
        </w:tc>
        <w:tc>
          <w:tcPr>
            <w:tcW w:w="0" w:type="auto"/>
            <w:tcMar>
              <w:top w:w="30" w:type="dxa"/>
              <w:left w:w="30" w:type="dxa"/>
              <w:bottom w:w="30" w:type="dxa"/>
              <w:right w:w="30" w:type="dxa"/>
            </w:tcMar>
            <w:vAlign w:val="bottom"/>
            <w:hideMark/>
          </w:tcPr>
          <w:p w14:paraId="1ADE2CE9" w14:textId="77777777" w:rsidR="00000000" w:rsidRDefault="00AB2F09">
            <w:pPr>
              <w:divId w:val="20146015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6D9BC4" w14:textId="77777777" w:rsidR="00000000" w:rsidRDefault="00AB2F09">
            <w:pPr>
              <w:jc w:val="right"/>
              <w:rPr>
                <w:rFonts w:eastAsia="Times New Roman"/>
                <w:sz w:val="18"/>
                <w:szCs w:val="18"/>
              </w:rPr>
            </w:pPr>
            <w:r>
              <w:rPr>
                <w:rFonts w:ascii="inherit" w:eastAsia="Times New Roman" w:hAnsi="inherit"/>
                <w:sz w:val="18"/>
                <w:szCs w:val="18"/>
              </w:rPr>
              <w:t>3,285</w:t>
            </w:r>
          </w:p>
        </w:tc>
        <w:tc>
          <w:tcPr>
            <w:tcW w:w="0" w:type="auto"/>
            <w:vAlign w:val="bottom"/>
            <w:hideMark/>
          </w:tcPr>
          <w:p w14:paraId="7FFDA616"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40D98BCF" w14:textId="77777777" w:rsidR="00000000" w:rsidRDefault="00AB2F09">
            <w:pPr>
              <w:divId w:val="15031643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D55ABD" w14:textId="77777777" w:rsidR="00000000" w:rsidRDefault="00AB2F09">
            <w:pPr>
              <w:jc w:val="right"/>
              <w:rPr>
                <w:rFonts w:eastAsia="Times New Roman"/>
                <w:sz w:val="18"/>
                <w:szCs w:val="18"/>
              </w:rPr>
            </w:pPr>
            <w:r>
              <w:rPr>
                <w:rFonts w:ascii="inherit" w:eastAsia="Times New Roman" w:hAnsi="inherit"/>
                <w:sz w:val="18"/>
                <w:szCs w:val="18"/>
              </w:rPr>
              <w:t>3,622</w:t>
            </w:r>
          </w:p>
        </w:tc>
        <w:tc>
          <w:tcPr>
            <w:tcW w:w="0" w:type="auto"/>
            <w:vAlign w:val="bottom"/>
            <w:hideMark/>
          </w:tcPr>
          <w:p w14:paraId="3806FCFF"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7F2491AF" w14:textId="77777777" w:rsidR="00000000" w:rsidRDefault="00AB2F09">
            <w:pPr>
              <w:divId w:val="4468498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F5D89E" w14:textId="77777777" w:rsidR="00000000" w:rsidRDefault="00AB2F09">
            <w:pPr>
              <w:jc w:val="right"/>
              <w:rPr>
                <w:rFonts w:eastAsia="Times New Roman"/>
                <w:sz w:val="18"/>
                <w:szCs w:val="18"/>
              </w:rPr>
            </w:pPr>
            <w:r>
              <w:rPr>
                <w:rFonts w:ascii="inherit" w:eastAsia="Times New Roman" w:hAnsi="inherit"/>
                <w:sz w:val="18"/>
                <w:szCs w:val="18"/>
              </w:rPr>
              <w:t>5,742</w:t>
            </w:r>
          </w:p>
        </w:tc>
        <w:tc>
          <w:tcPr>
            <w:tcW w:w="0" w:type="auto"/>
            <w:vAlign w:val="bottom"/>
            <w:hideMark/>
          </w:tcPr>
          <w:p w14:paraId="4A83EA8F"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41CA3C87" w14:textId="77777777" w:rsidR="00000000" w:rsidRDefault="00AB2F09">
            <w:pPr>
              <w:divId w:val="7230651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80D2F3" w14:textId="77777777" w:rsidR="00000000" w:rsidRDefault="00AB2F09">
            <w:pPr>
              <w:jc w:val="right"/>
              <w:rPr>
                <w:rFonts w:eastAsia="Times New Roman"/>
                <w:sz w:val="18"/>
                <w:szCs w:val="18"/>
              </w:rPr>
            </w:pPr>
            <w:r>
              <w:rPr>
                <w:rFonts w:ascii="inherit" w:eastAsia="Times New Roman" w:hAnsi="inherit"/>
                <w:sz w:val="18"/>
                <w:szCs w:val="18"/>
              </w:rPr>
              <w:t>6,888</w:t>
            </w:r>
          </w:p>
        </w:tc>
        <w:tc>
          <w:tcPr>
            <w:tcW w:w="0" w:type="auto"/>
            <w:vAlign w:val="bottom"/>
            <w:hideMark/>
          </w:tcPr>
          <w:p w14:paraId="172967D5" w14:textId="77777777" w:rsidR="00000000" w:rsidRDefault="00AB2F09">
            <w:pPr>
              <w:rPr>
                <w:rFonts w:eastAsia="Times New Roman"/>
                <w:sz w:val="20"/>
                <w:szCs w:val="20"/>
              </w:rPr>
            </w:pPr>
          </w:p>
        </w:tc>
      </w:tr>
      <w:tr w:rsidR="00000000" w14:paraId="7ACD8A07" w14:textId="77777777">
        <w:trPr>
          <w:divId w:val="1604413925"/>
        </w:trPr>
        <w:tc>
          <w:tcPr>
            <w:tcW w:w="0" w:type="auto"/>
            <w:shd w:val="clear" w:color="auto" w:fill="CCEEFF"/>
            <w:tcMar>
              <w:top w:w="30" w:type="dxa"/>
              <w:left w:w="300" w:type="dxa"/>
              <w:bottom w:w="30" w:type="dxa"/>
              <w:right w:w="30" w:type="dxa"/>
            </w:tcMar>
            <w:vAlign w:val="bottom"/>
            <w:hideMark/>
          </w:tcPr>
          <w:p w14:paraId="3335EA4D" w14:textId="77777777" w:rsidR="00000000" w:rsidRDefault="00AB2F09">
            <w:pPr>
              <w:rPr>
                <w:rFonts w:eastAsia="Times New Roman"/>
                <w:sz w:val="18"/>
                <w:szCs w:val="18"/>
              </w:rPr>
            </w:pPr>
            <w:r>
              <w:rPr>
                <w:rFonts w:ascii="inherit" w:eastAsia="Times New Roman" w:hAnsi="inherit"/>
                <w:sz w:val="18"/>
                <w:szCs w:val="18"/>
              </w:rPr>
              <w:t>Research and development expenses</w:t>
            </w:r>
          </w:p>
        </w:tc>
        <w:tc>
          <w:tcPr>
            <w:tcW w:w="0" w:type="auto"/>
            <w:shd w:val="clear" w:color="auto" w:fill="CCEEFF"/>
            <w:tcMar>
              <w:top w:w="30" w:type="dxa"/>
              <w:left w:w="30" w:type="dxa"/>
              <w:bottom w:w="30" w:type="dxa"/>
              <w:right w:w="30" w:type="dxa"/>
            </w:tcMar>
            <w:vAlign w:val="bottom"/>
            <w:hideMark/>
          </w:tcPr>
          <w:p w14:paraId="366A5A93" w14:textId="77777777" w:rsidR="00000000" w:rsidRDefault="00AB2F09">
            <w:pPr>
              <w:divId w:val="9281521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2181A3" w14:textId="77777777" w:rsidR="00000000" w:rsidRDefault="00AB2F09">
            <w:pPr>
              <w:jc w:val="right"/>
              <w:rPr>
                <w:rFonts w:eastAsia="Times New Roman"/>
                <w:sz w:val="18"/>
                <w:szCs w:val="18"/>
              </w:rPr>
            </w:pPr>
            <w:r>
              <w:rPr>
                <w:rFonts w:ascii="inherit" w:eastAsia="Times New Roman" w:hAnsi="inherit"/>
                <w:sz w:val="18"/>
                <w:szCs w:val="18"/>
              </w:rPr>
              <w:t>4,057</w:t>
            </w:r>
          </w:p>
        </w:tc>
        <w:tc>
          <w:tcPr>
            <w:tcW w:w="0" w:type="auto"/>
            <w:shd w:val="clear" w:color="auto" w:fill="CCEEFF"/>
            <w:vAlign w:val="bottom"/>
            <w:hideMark/>
          </w:tcPr>
          <w:p w14:paraId="05770197"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84BA3F" w14:textId="77777777" w:rsidR="00000000" w:rsidRDefault="00AB2F09">
            <w:pPr>
              <w:divId w:val="211263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E9EC2A" w14:textId="77777777" w:rsidR="00000000" w:rsidRDefault="00AB2F09">
            <w:pPr>
              <w:jc w:val="right"/>
              <w:rPr>
                <w:rFonts w:eastAsia="Times New Roman"/>
                <w:sz w:val="18"/>
                <w:szCs w:val="18"/>
              </w:rPr>
            </w:pPr>
            <w:r>
              <w:rPr>
                <w:rFonts w:ascii="inherit" w:eastAsia="Times New Roman" w:hAnsi="inherit"/>
                <w:sz w:val="18"/>
                <w:szCs w:val="18"/>
              </w:rPr>
              <w:t>10,292</w:t>
            </w:r>
          </w:p>
        </w:tc>
        <w:tc>
          <w:tcPr>
            <w:tcW w:w="0" w:type="auto"/>
            <w:shd w:val="clear" w:color="auto" w:fill="CCEEFF"/>
            <w:vAlign w:val="bottom"/>
            <w:hideMark/>
          </w:tcPr>
          <w:p w14:paraId="7815C299"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D76263" w14:textId="77777777" w:rsidR="00000000" w:rsidRDefault="00AB2F09">
            <w:pPr>
              <w:divId w:val="1145198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E66513" w14:textId="77777777" w:rsidR="00000000" w:rsidRDefault="00AB2F09">
            <w:pPr>
              <w:jc w:val="right"/>
              <w:rPr>
                <w:rFonts w:eastAsia="Times New Roman"/>
                <w:sz w:val="18"/>
                <w:szCs w:val="18"/>
              </w:rPr>
            </w:pPr>
            <w:r>
              <w:rPr>
                <w:rFonts w:ascii="inherit" w:eastAsia="Times New Roman" w:hAnsi="inherit"/>
                <w:sz w:val="18"/>
                <w:szCs w:val="18"/>
              </w:rPr>
              <w:t>9,587</w:t>
            </w:r>
          </w:p>
        </w:tc>
        <w:tc>
          <w:tcPr>
            <w:tcW w:w="0" w:type="auto"/>
            <w:shd w:val="clear" w:color="auto" w:fill="CCEEFF"/>
            <w:vAlign w:val="bottom"/>
            <w:hideMark/>
          </w:tcPr>
          <w:p w14:paraId="3BC08682"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F505B0" w14:textId="77777777" w:rsidR="00000000" w:rsidRDefault="00AB2F09">
            <w:pPr>
              <w:divId w:val="15154632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9E81052" w14:textId="77777777" w:rsidR="00000000" w:rsidRDefault="00AB2F09">
            <w:pPr>
              <w:jc w:val="right"/>
              <w:rPr>
                <w:rFonts w:eastAsia="Times New Roman"/>
                <w:sz w:val="18"/>
                <w:szCs w:val="18"/>
              </w:rPr>
            </w:pPr>
            <w:r>
              <w:rPr>
                <w:rFonts w:ascii="inherit" w:eastAsia="Times New Roman" w:hAnsi="inherit"/>
                <w:sz w:val="18"/>
                <w:szCs w:val="18"/>
              </w:rPr>
              <w:t>17,621</w:t>
            </w:r>
          </w:p>
        </w:tc>
        <w:tc>
          <w:tcPr>
            <w:tcW w:w="0" w:type="auto"/>
            <w:shd w:val="clear" w:color="auto" w:fill="CCEEFF"/>
            <w:vAlign w:val="bottom"/>
            <w:hideMark/>
          </w:tcPr>
          <w:p w14:paraId="66C6FC65" w14:textId="77777777" w:rsidR="00000000" w:rsidRDefault="00AB2F09">
            <w:pPr>
              <w:rPr>
                <w:rFonts w:eastAsia="Times New Roman"/>
                <w:sz w:val="20"/>
                <w:szCs w:val="20"/>
              </w:rPr>
            </w:pPr>
          </w:p>
        </w:tc>
      </w:tr>
      <w:tr w:rsidR="00000000" w14:paraId="51D07276" w14:textId="77777777">
        <w:trPr>
          <w:divId w:val="1604413925"/>
        </w:trPr>
        <w:tc>
          <w:tcPr>
            <w:tcW w:w="0" w:type="auto"/>
            <w:tcMar>
              <w:top w:w="30" w:type="dxa"/>
              <w:left w:w="300" w:type="dxa"/>
              <w:bottom w:w="30" w:type="dxa"/>
              <w:right w:w="30" w:type="dxa"/>
            </w:tcMar>
            <w:vAlign w:val="bottom"/>
            <w:hideMark/>
          </w:tcPr>
          <w:p w14:paraId="3A35187E" w14:textId="77777777" w:rsidR="00000000" w:rsidRDefault="00AB2F09">
            <w:pPr>
              <w:rPr>
                <w:rFonts w:eastAsia="Times New Roman"/>
                <w:sz w:val="18"/>
                <w:szCs w:val="18"/>
              </w:rPr>
            </w:pPr>
            <w:r>
              <w:rPr>
                <w:rFonts w:ascii="inherit" w:eastAsia="Times New Roman" w:hAnsi="inherit"/>
                <w:sz w:val="18"/>
                <w:szCs w:val="18"/>
              </w:rPr>
              <w:t>Selling, general and administrative expenses</w:t>
            </w:r>
          </w:p>
        </w:tc>
        <w:tc>
          <w:tcPr>
            <w:tcW w:w="0" w:type="auto"/>
            <w:tcMar>
              <w:top w:w="30" w:type="dxa"/>
              <w:left w:w="30" w:type="dxa"/>
              <w:bottom w:w="30" w:type="dxa"/>
              <w:right w:w="30" w:type="dxa"/>
            </w:tcMar>
            <w:vAlign w:val="bottom"/>
            <w:hideMark/>
          </w:tcPr>
          <w:p w14:paraId="21F96D9F" w14:textId="77777777" w:rsidR="00000000" w:rsidRDefault="00AB2F09">
            <w:pPr>
              <w:divId w:val="20338464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EF2A0D" w14:textId="77777777" w:rsidR="00000000" w:rsidRDefault="00AB2F09">
            <w:pPr>
              <w:jc w:val="right"/>
              <w:rPr>
                <w:rFonts w:eastAsia="Times New Roman"/>
                <w:sz w:val="18"/>
                <w:szCs w:val="18"/>
              </w:rPr>
            </w:pPr>
            <w:r>
              <w:rPr>
                <w:rFonts w:ascii="inherit" w:eastAsia="Times New Roman" w:hAnsi="inherit"/>
                <w:sz w:val="18"/>
                <w:szCs w:val="18"/>
              </w:rPr>
              <w:t>7,095</w:t>
            </w:r>
          </w:p>
        </w:tc>
        <w:tc>
          <w:tcPr>
            <w:tcW w:w="0" w:type="auto"/>
            <w:vAlign w:val="bottom"/>
            <w:hideMark/>
          </w:tcPr>
          <w:p w14:paraId="0A2D24E5"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00ED1586" w14:textId="77777777" w:rsidR="00000000" w:rsidRDefault="00AB2F09">
            <w:pPr>
              <w:divId w:val="18361435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25F6F3A" w14:textId="77777777" w:rsidR="00000000" w:rsidRDefault="00AB2F09">
            <w:pPr>
              <w:jc w:val="right"/>
              <w:rPr>
                <w:rFonts w:eastAsia="Times New Roman"/>
                <w:sz w:val="18"/>
                <w:szCs w:val="18"/>
              </w:rPr>
            </w:pPr>
            <w:r>
              <w:rPr>
                <w:rFonts w:ascii="inherit" w:eastAsia="Times New Roman" w:hAnsi="inherit"/>
                <w:sz w:val="18"/>
                <w:szCs w:val="18"/>
              </w:rPr>
              <w:t>6,758</w:t>
            </w:r>
          </w:p>
        </w:tc>
        <w:tc>
          <w:tcPr>
            <w:tcW w:w="0" w:type="auto"/>
            <w:vAlign w:val="bottom"/>
            <w:hideMark/>
          </w:tcPr>
          <w:p w14:paraId="423ACABB"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648031EC" w14:textId="77777777" w:rsidR="00000000" w:rsidRDefault="00AB2F09">
            <w:pPr>
              <w:divId w:val="17049385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0825EB" w14:textId="77777777" w:rsidR="00000000" w:rsidRDefault="00AB2F09">
            <w:pPr>
              <w:jc w:val="right"/>
              <w:rPr>
                <w:rFonts w:eastAsia="Times New Roman"/>
                <w:sz w:val="18"/>
                <w:szCs w:val="18"/>
              </w:rPr>
            </w:pPr>
            <w:r>
              <w:rPr>
                <w:rFonts w:ascii="inherit" w:eastAsia="Times New Roman" w:hAnsi="inherit"/>
                <w:sz w:val="18"/>
                <w:szCs w:val="18"/>
              </w:rPr>
              <w:t>15,008</w:t>
            </w:r>
          </w:p>
        </w:tc>
        <w:tc>
          <w:tcPr>
            <w:tcW w:w="0" w:type="auto"/>
            <w:vAlign w:val="bottom"/>
            <w:hideMark/>
          </w:tcPr>
          <w:p w14:paraId="44A37386"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4D93BCA3" w14:textId="77777777" w:rsidR="00000000" w:rsidRDefault="00AB2F09">
            <w:pPr>
              <w:divId w:val="18979313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B894B4" w14:textId="77777777" w:rsidR="00000000" w:rsidRDefault="00AB2F09">
            <w:pPr>
              <w:jc w:val="right"/>
              <w:rPr>
                <w:rFonts w:eastAsia="Times New Roman"/>
                <w:sz w:val="18"/>
                <w:szCs w:val="18"/>
              </w:rPr>
            </w:pPr>
            <w:r>
              <w:rPr>
                <w:rFonts w:ascii="inherit" w:eastAsia="Times New Roman" w:hAnsi="inherit"/>
                <w:sz w:val="18"/>
                <w:szCs w:val="18"/>
              </w:rPr>
              <w:t>17,204</w:t>
            </w:r>
          </w:p>
        </w:tc>
        <w:tc>
          <w:tcPr>
            <w:tcW w:w="0" w:type="auto"/>
            <w:vAlign w:val="bottom"/>
            <w:hideMark/>
          </w:tcPr>
          <w:p w14:paraId="3F2D8EEA" w14:textId="77777777" w:rsidR="00000000" w:rsidRDefault="00AB2F09">
            <w:pPr>
              <w:rPr>
                <w:rFonts w:eastAsia="Times New Roman"/>
                <w:sz w:val="20"/>
                <w:szCs w:val="20"/>
              </w:rPr>
            </w:pPr>
          </w:p>
        </w:tc>
      </w:tr>
      <w:tr w:rsidR="00000000" w14:paraId="2131175D" w14:textId="77777777">
        <w:trPr>
          <w:divId w:val="1604413925"/>
        </w:trPr>
        <w:tc>
          <w:tcPr>
            <w:tcW w:w="0" w:type="auto"/>
            <w:shd w:val="clear" w:color="auto" w:fill="CCEEFF"/>
            <w:tcMar>
              <w:top w:w="30" w:type="dxa"/>
              <w:left w:w="300" w:type="dxa"/>
              <w:bottom w:w="30" w:type="dxa"/>
              <w:right w:w="30" w:type="dxa"/>
            </w:tcMar>
            <w:vAlign w:val="bottom"/>
            <w:hideMark/>
          </w:tcPr>
          <w:p w14:paraId="44C3EF56" w14:textId="77777777" w:rsidR="00000000" w:rsidRDefault="00AB2F09">
            <w:pPr>
              <w:rPr>
                <w:rFonts w:eastAsia="Times New Roman"/>
                <w:sz w:val="18"/>
                <w:szCs w:val="18"/>
              </w:rPr>
            </w:pPr>
            <w:r>
              <w:rPr>
                <w:rFonts w:ascii="inherit" w:eastAsia="Times New Roman" w:hAnsi="inherit"/>
                <w:sz w:val="18"/>
                <w:szCs w:val="18"/>
              </w:rPr>
              <w:t>Intangible asset amortization</w:t>
            </w:r>
          </w:p>
        </w:tc>
        <w:tc>
          <w:tcPr>
            <w:tcW w:w="0" w:type="auto"/>
            <w:shd w:val="clear" w:color="auto" w:fill="CCEEFF"/>
            <w:tcMar>
              <w:top w:w="30" w:type="dxa"/>
              <w:left w:w="30" w:type="dxa"/>
              <w:bottom w:w="30" w:type="dxa"/>
              <w:right w:w="30" w:type="dxa"/>
            </w:tcMar>
            <w:vAlign w:val="bottom"/>
            <w:hideMark/>
          </w:tcPr>
          <w:p w14:paraId="2BC1813F" w14:textId="77777777" w:rsidR="00000000" w:rsidRDefault="00AB2F09">
            <w:pPr>
              <w:divId w:val="16282020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8820E8" w14:textId="77777777" w:rsidR="00000000" w:rsidRDefault="00AB2F09">
            <w:pPr>
              <w:jc w:val="right"/>
              <w:rPr>
                <w:rFonts w:eastAsia="Times New Roman"/>
                <w:sz w:val="18"/>
                <w:szCs w:val="18"/>
              </w:rPr>
            </w:pPr>
            <w:r>
              <w:rPr>
                <w:rFonts w:ascii="inherit" w:eastAsia="Times New Roman" w:hAnsi="inherit"/>
                <w:sz w:val="18"/>
                <w:szCs w:val="18"/>
              </w:rPr>
              <w:t>203</w:t>
            </w:r>
          </w:p>
        </w:tc>
        <w:tc>
          <w:tcPr>
            <w:tcW w:w="0" w:type="auto"/>
            <w:shd w:val="clear" w:color="auto" w:fill="CCEEFF"/>
            <w:vAlign w:val="bottom"/>
            <w:hideMark/>
          </w:tcPr>
          <w:p w14:paraId="36634803"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CE6BDD" w14:textId="77777777" w:rsidR="00000000" w:rsidRDefault="00AB2F09">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14:paraId="1F0CCFC9" w14:textId="77777777" w:rsidR="00000000" w:rsidRDefault="00AB2F09">
            <w:pPr>
              <w:jc w:val="right"/>
              <w:rPr>
                <w:rFonts w:eastAsia="Times New Roman"/>
                <w:sz w:val="18"/>
                <w:szCs w:val="18"/>
              </w:rPr>
            </w:pPr>
            <w:r>
              <w:rPr>
                <w:rFonts w:ascii="inherit" w:eastAsia="Times New Roman" w:hAnsi="inherit"/>
                <w:sz w:val="18"/>
                <w:szCs w:val="18"/>
              </w:rPr>
              <w:t>204</w:t>
            </w:r>
          </w:p>
        </w:tc>
        <w:tc>
          <w:tcPr>
            <w:tcW w:w="0" w:type="auto"/>
            <w:shd w:val="clear" w:color="auto" w:fill="CCEEFF"/>
            <w:vAlign w:val="bottom"/>
            <w:hideMark/>
          </w:tcPr>
          <w:p w14:paraId="498C04F8"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A78BB7" w14:textId="77777777" w:rsidR="00000000" w:rsidRDefault="00AB2F09">
            <w:pPr>
              <w:divId w:val="8921565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A7BB5C" w14:textId="77777777" w:rsidR="00000000" w:rsidRDefault="00AB2F09">
            <w:pPr>
              <w:jc w:val="right"/>
              <w:rPr>
                <w:rFonts w:eastAsia="Times New Roman"/>
                <w:sz w:val="18"/>
                <w:szCs w:val="18"/>
              </w:rPr>
            </w:pPr>
            <w:r>
              <w:rPr>
                <w:rFonts w:ascii="inherit" w:eastAsia="Times New Roman" w:hAnsi="inherit"/>
                <w:sz w:val="18"/>
                <w:szCs w:val="18"/>
              </w:rPr>
              <w:t>406</w:t>
            </w:r>
          </w:p>
        </w:tc>
        <w:tc>
          <w:tcPr>
            <w:tcW w:w="0" w:type="auto"/>
            <w:shd w:val="clear" w:color="auto" w:fill="CCEEFF"/>
            <w:vAlign w:val="bottom"/>
            <w:hideMark/>
          </w:tcPr>
          <w:p w14:paraId="0ECB5DAA"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D500CD" w14:textId="77777777" w:rsidR="00000000" w:rsidRDefault="00AB2F09">
            <w:pPr>
              <w:divId w:val="602950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8C7B3C" w14:textId="77777777" w:rsidR="00000000" w:rsidRDefault="00AB2F09">
            <w:pPr>
              <w:jc w:val="right"/>
              <w:rPr>
                <w:rFonts w:eastAsia="Times New Roman"/>
                <w:sz w:val="18"/>
                <w:szCs w:val="18"/>
              </w:rPr>
            </w:pPr>
            <w:r>
              <w:rPr>
                <w:rFonts w:ascii="inherit" w:eastAsia="Times New Roman" w:hAnsi="inherit"/>
                <w:sz w:val="18"/>
                <w:szCs w:val="18"/>
              </w:rPr>
              <w:t>405</w:t>
            </w:r>
          </w:p>
        </w:tc>
        <w:tc>
          <w:tcPr>
            <w:tcW w:w="0" w:type="auto"/>
            <w:shd w:val="clear" w:color="auto" w:fill="CCEEFF"/>
            <w:vAlign w:val="bottom"/>
            <w:hideMark/>
          </w:tcPr>
          <w:p w14:paraId="50608091" w14:textId="77777777" w:rsidR="00000000" w:rsidRDefault="00AB2F09">
            <w:pPr>
              <w:rPr>
                <w:rFonts w:eastAsia="Times New Roman"/>
                <w:sz w:val="20"/>
                <w:szCs w:val="20"/>
              </w:rPr>
            </w:pPr>
          </w:p>
        </w:tc>
      </w:tr>
      <w:tr w:rsidR="00000000" w14:paraId="453548E3" w14:textId="77777777">
        <w:trPr>
          <w:divId w:val="1604413925"/>
        </w:trPr>
        <w:tc>
          <w:tcPr>
            <w:tcW w:w="0" w:type="auto"/>
            <w:tcMar>
              <w:top w:w="30" w:type="dxa"/>
              <w:left w:w="300" w:type="dxa"/>
              <w:bottom w:w="30" w:type="dxa"/>
              <w:right w:w="30" w:type="dxa"/>
            </w:tcMar>
            <w:vAlign w:val="bottom"/>
            <w:hideMark/>
          </w:tcPr>
          <w:p w14:paraId="735A18B5" w14:textId="77777777" w:rsidR="00000000" w:rsidRDefault="00AB2F09">
            <w:pPr>
              <w:rPr>
                <w:rFonts w:eastAsia="Times New Roman"/>
                <w:sz w:val="18"/>
                <w:szCs w:val="18"/>
              </w:rPr>
            </w:pPr>
            <w:r>
              <w:rPr>
                <w:rFonts w:ascii="inherit" w:eastAsia="Times New Roman" w:hAnsi="inherit"/>
                <w:sz w:val="18"/>
                <w:szCs w:val="18"/>
              </w:rPr>
              <w:t>Changes in fair value of contingent consideration</w:t>
            </w:r>
          </w:p>
        </w:tc>
        <w:tc>
          <w:tcPr>
            <w:tcW w:w="0" w:type="auto"/>
            <w:tcMar>
              <w:top w:w="30" w:type="dxa"/>
              <w:left w:w="30" w:type="dxa"/>
              <w:bottom w:w="30" w:type="dxa"/>
              <w:right w:w="30" w:type="dxa"/>
            </w:tcMar>
            <w:vAlign w:val="bottom"/>
            <w:hideMark/>
          </w:tcPr>
          <w:p w14:paraId="6272D45C" w14:textId="77777777" w:rsidR="00000000" w:rsidRDefault="00AB2F09">
            <w:pPr>
              <w:divId w:val="11026501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49A9F5" w14:textId="77777777" w:rsidR="00000000" w:rsidRDefault="00AB2F09">
            <w:pPr>
              <w:jc w:val="right"/>
              <w:rPr>
                <w:rFonts w:eastAsia="Times New Roman"/>
                <w:sz w:val="18"/>
                <w:szCs w:val="18"/>
              </w:rPr>
            </w:pPr>
            <w:r>
              <w:rPr>
                <w:rFonts w:ascii="inherit" w:eastAsia="Times New Roman" w:hAnsi="inherit"/>
                <w:sz w:val="18"/>
                <w:szCs w:val="18"/>
              </w:rPr>
              <w:t>918</w:t>
            </w:r>
          </w:p>
        </w:tc>
        <w:tc>
          <w:tcPr>
            <w:tcW w:w="0" w:type="auto"/>
            <w:vAlign w:val="bottom"/>
            <w:hideMark/>
          </w:tcPr>
          <w:p w14:paraId="270A025C"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46093B8B" w14:textId="77777777" w:rsidR="00000000" w:rsidRDefault="00AB2F09">
            <w:pPr>
              <w:divId w:val="1256622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3E1F35" w14:textId="77777777" w:rsidR="00000000" w:rsidRDefault="00AB2F09">
            <w:pPr>
              <w:jc w:val="right"/>
              <w:rPr>
                <w:rFonts w:eastAsia="Times New Roman"/>
                <w:sz w:val="18"/>
                <w:szCs w:val="18"/>
              </w:rPr>
            </w:pPr>
            <w:r>
              <w:rPr>
                <w:rFonts w:ascii="inherit" w:eastAsia="Times New Roman" w:hAnsi="inherit"/>
                <w:sz w:val="18"/>
                <w:szCs w:val="18"/>
              </w:rPr>
              <w:t>(377</w:t>
            </w:r>
          </w:p>
        </w:tc>
        <w:tc>
          <w:tcPr>
            <w:tcW w:w="0" w:type="auto"/>
            <w:tcMar>
              <w:top w:w="30" w:type="dxa"/>
              <w:left w:w="0" w:type="dxa"/>
              <w:bottom w:w="30" w:type="dxa"/>
              <w:right w:w="30" w:type="dxa"/>
            </w:tcMar>
            <w:vAlign w:val="bottom"/>
            <w:hideMark/>
          </w:tcPr>
          <w:p w14:paraId="49401AAE"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B4C6ABD" w14:textId="77777777" w:rsidR="00000000" w:rsidRDefault="00AB2F09">
            <w:pPr>
              <w:divId w:val="14172821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A7B337" w14:textId="77777777" w:rsidR="00000000" w:rsidRDefault="00AB2F09">
            <w:pPr>
              <w:jc w:val="right"/>
              <w:rPr>
                <w:rFonts w:eastAsia="Times New Roman"/>
                <w:sz w:val="18"/>
                <w:szCs w:val="18"/>
              </w:rPr>
            </w:pPr>
            <w:r>
              <w:rPr>
                <w:rFonts w:ascii="inherit" w:eastAsia="Times New Roman" w:hAnsi="inherit"/>
                <w:sz w:val="18"/>
                <w:szCs w:val="18"/>
              </w:rPr>
              <w:t>3,396</w:t>
            </w:r>
          </w:p>
        </w:tc>
        <w:tc>
          <w:tcPr>
            <w:tcW w:w="0" w:type="auto"/>
            <w:vAlign w:val="bottom"/>
            <w:hideMark/>
          </w:tcPr>
          <w:p w14:paraId="25934E07"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1F251E90" w14:textId="77777777" w:rsidR="00000000" w:rsidRDefault="00AB2F09">
            <w:pPr>
              <w:divId w:val="1481349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1240BE" w14:textId="77777777" w:rsidR="00000000" w:rsidRDefault="00AB2F09">
            <w:pPr>
              <w:jc w:val="right"/>
              <w:rPr>
                <w:rFonts w:eastAsia="Times New Roman"/>
                <w:sz w:val="18"/>
                <w:szCs w:val="18"/>
              </w:rPr>
            </w:pPr>
            <w:r>
              <w:rPr>
                <w:rFonts w:ascii="inherit" w:eastAsia="Times New Roman" w:hAnsi="inherit"/>
                <w:sz w:val="18"/>
                <w:szCs w:val="18"/>
              </w:rPr>
              <w:t>1,757</w:t>
            </w:r>
          </w:p>
        </w:tc>
        <w:tc>
          <w:tcPr>
            <w:tcW w:w="0" w:type="auto"/>
            <w:vAlign w:val="bottom"/>
            <w:hideMark/>
          </w:tcPr>
          <w:p w14:paraId="4D4AAF56" w14:textId="77777777" w:rsidR="00000000" w:rsidRDefault="00AB2F09">
            <w:pPr>
              <w:rPr>
                <w:rFonts w:eastAsia="Times New Roman"/>
                <w:sz w:val="20"/>
                <w:szCs w:val="20"/>
              </w:rPr>
            </w:pPr>
          </w:p>
        </w:tc>
      </w:tr>
      <w:tr w:rsidR="00000000" w14:paraId="6C9C5382" w14:textId="77777777">
        <w:trPr>
          <w:divId w:val="1604413925"/>
        </w:trPr>
        <w:tc>
          <w:tcPr>
            <w:tcW w:w="0" w:type="auto"/>
            <w:shd w:val="clear" w:color="auto" w:fill="CCEEFF"/>
            <w:tcMar>
              <w:top w:w="30" w:type="dxa"/>
              <w:left w:w="300" w:type="dxa"/>
              <w:bottom w:w="30" w:type="dxa"/>
              <w:right w:w="30" w:type="dxa"/>
            </w:tcMar>
            <w:vAlign w:val="bottom"/>
            <w:hideMark/>
          </w:tcPr>
          <w:p w14:paraId="283A13B8" w14:textId="77777777" w:rsidR="00000000" w:rsidRDefault="00AB2F09">
            <w:pPr>
              <w:divId w:val="1473012753"/>
              <w:rPr>
                <w:rFonts w:eastAsia="Times New Roman"/>
                <w:sz w:val="18"/>
                <w:szCs w:val="18"/>
              </w:rPr>
            </w:pPr>
            <w:r>
              <w:rPr>
                <w:rFonts w:ascii="inherit" w:eastAsia="Times New Roman" w:hAnsi="inherit"/>
                <w:sz w:val="18"/>
                <w:szCs w:val="18"/>
              </w:rPr>
              <w:t>Gain on sale of hospital business</w:t>
            </w:r>
          </w:p>
        </w:tc>
        <w:tc>
          <w:tcPr>
            <w:tcW w:w="0" w:type="auto"/>
            <w:shd w:val="clear" w:color="auto" w:fill="CCEEFF"/>
            <w:tcMar>
              <w:top w:w="30" w:type="dxa"/>
              <w:left w:w="30" w:type="dxa"/>
              <w:bottom w:w="30" w:type="dxa"/>
              <w:right w:w="30" w:type="dxa"/>
            </w:tcMar>
            <w:vAlign w:val="bottom"/>
            <w:hideMark/>
          </w:tcPr>
          <w:p w14:paraId="571338DB" w14:textId="77777777" w:rsidR="00000000" w:rsidRDefault="00AB2F09">
            <w:pPr>
              <w:divId w:val="21017535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779208C" w14:textId="77777777" w:rsidR="00000000" w:rsidRDefault="00AB2F09">
            <w:pPr>
              <w:jc w:val="right"/>
              <w:rPr>
                <w:rFonts w:eastAsia="Times New Roman"/>
                <w:sz w:val="18"/>
                <w:szCs w:val="18"/>
              </w:rPr>
            </w:pPr>
            <w:r>
              <w:rPr>
                <w:rFonts w:ascii="inherit" w:eastAsia="Times New Roman" w:hAnsi="inherit"/>
                <w:sz w:val="18"/>
                <w:szCs w:val="18"/>
              </w:rPr>
              <w:t>(45,760</w:t>
            </w:r>
          </w:p>
        </w:tc>
        <w:tc>
          <w:tcPr>
            <w:tcW w:w="0" w:type="auto"/>
            <w:shd w:val="clear" w:color="auto" w:fill="CCEEFF"/>
            <w:tcMar>
              <w:top w:w="30" w:type="dxa"/>
              <w:left w:w="0" w:type="dxa"/>
              <w:bottom w:w="30" w:type="dxa"/>
              <w:right w:w="30" w:type="dxa"/>
            </w:tcMar>
            <w:vAlign w:val="bottom"/>
            <w:hideMark/>
          </w:tcPr>
          <w:p w14:paraId="1CE25F6C"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3736D6E" w14:textId="77777777" w:rsidR="00000000" w:rsidRDefault="00AB2F09">
            <w:pPr>
              <w:divId w:val="12687352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39DB77"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CA56183"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9AAD0B" w14:textId="77777777" w:rsidR="00000000" w:rsidRDefault="00AB2F09">
            <w:pPr>
              <w:divId w:val="14303537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ED394A" w14:textId="77777777" w:rsidR="00000000" w:rsidRDefault="00AB2F09">
            <w:pPr>
              <w:jc w:val="right"/>
              <w:rPr>
                <w:rFonts w:eastAsia="Times New Roman"/>
                <w:sz w:val="18"/>
                <w:szCs w:val="18"/>
              </w:rPr>
            </w:pPr>
            <w:r>
              <w:rPr>
                <w:rFonts w:ascii="inherit" w:eastAsia="Times New Roman" w:hAnsi="inherit"/>
                <w:sz w:val="18"/>
                <w:szCs w:val="18"/>
              </w:rPr>
              <w:t>(45,760</w:t>
            </w:r>
          </w:p>
        </w:tc>
        <w:tc>
          <w:tcPr>
            <w:tcW w:w="0" w:type="auto"/>
            <w:shd w:val="clear" w:color="auto" w:fill="CCEEFF"/>
            <w:tcMar>
              <w:top w:w="30" w:type="dxa"/>
              <w:left w:w="0" w:type="dxa"/>
              <w:bottom w:w="30" w:type="dxa"/>
              <w:right w:w="30" w:type="dxa"/>
            </w:tcMar>
            <w:vAlign w:val="bottom"/>
            <w:hideMark/>
          </w:tcPr>
          <w:p w14:paraId="36BBB1DC"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9A326ED" w14:textId="77777777" w:rsidR="00000000" w:rsidRDefault="00AB2F09">
            <w:pPr>
              <w:divId w:val="6138307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19426A"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B15C10F" w14:textId="77777777" w:rsidR="00000000" w:rsidRDefault="00AB2F09">
            <w:pPr>
              <w:rPr>
                <w:rFonts w:eastAsia="Times New Roman"/>
                <w:sz w:val="20"/>
                <w:szCs w:val="20"/>
              </w:rPr>
            </w:pPr>
          </w:p>
        </w:tc>
      </w:tr>
      <w:tr w:rsidR="00000000" w14:paraId="4934E91E" w14:textId="77777777">
        <w:trPr>
          <w:divId w:val="1604413925"/>
        </w:trPr>
        <w:tc>
          <w:tcPr>
            <w:tcW w:w="0" w:type="auto"/>
            <w:tcMar>
              <w:top w:w="30" w:type="dxa"/>
              <w:left w:w="300" w:type="dxa"/>
              <w:bottom w:w="30" w:type="dxa"/>
              <w:right w:w="30" w:type="dxa"/>
            </w:tcMar>
            <w:vAlign w:val="bottom"/>
            <w:hideMark/>
          </w:tcPr>
          <w:p w14:paraId="443C941E" w14:textId="77777777" w:rsidR="00000000" w:rsidRDefault="00AB2F09">
            <w:pPr>
              <w:rPr>
                <w:rFonts w:eastAsia="Times New Roman"/>
                <w:sz w:val="18"/>
                <w:szCs w:val="18"/>
              </w:rPr>
            </w:pPr>
            <w:r>
              <w:rPr>
                <w:rFonts w:ascii="inherit" w:eastAsia="Times New Roman" w:hAnsi="inherit"/>
                <w:sz w:val="18"/>
                <w:szCs w:val="18"/>
              </w:rPr>
              <w:t>Restructuring costs</w:t>
            </w:r>
          </w:p>
        </w:tc>
        <w:tc>
          <w:tcPr>
            <w:tcW w:w="0" w:type="auto"/>
            <w:tcMar>
              <w:top w:w="30" w:type="dxa"/>
              <w:left w:w="30" w:type="dxa"/>
              <w:bottom w:w="30" w:type="dxa"/>
              <w:right w:w="30" w:type="dxa"/>
            </w:tcMar>
            <w:vAlign w:val="bottom"/>
            <w:hideMark/>
          </w:tcPr>
          <w:p w14:paraId="630B2055" w14:textId="77777777" w:rsidR="00000000" w:rsidRDefault="00AB2F09">
            <w:pPr>
              <w:divId w:val="1388907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3CE44A20" w14:textId="77777777" w:rsidR="00000000" w:rsidRDefault="00AB2F09">
            <w:pPr>
              <w:jc w:val="right"/>
              <w:rPr>
                <w:rFonts w:eastAsia="Times New Roman"/>
                <w:sz w:val="18"/>
                <w:szCs w:val="18"/>
              </w:rPr>
            </w:pPr>
            <w:r>
              <w:rPr>
                <w:rFonts w:ascii="inherit" w:eastAsia="Times New Roman" w:hAnsi="inherit"/>
                <w:sz w:val="18"/>
                <w:szCs w:val="18"/>
              </w:rPr>
              <w:t>24</w:t>
            </w:r>
          </w:p>
        </w:tc>
        <w:tc>
          <w:tcPr>
            <w:tcW w:w="0" w:type="auto"/>
            <w:tcBorders>
              <w:bottom w:val="single" w:sz="6" w:space="0" w:color="000000"/>
            </w:tcBorders>
            <w:vAlign w:val="bottom"/>
            <w:hideMark/>
          </w:tcPr>
          <w:p w14:paraId="1CFC8106"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1DEE7D07" w14:textId="77777777" w:rsidR="00000000" w:rsidRDefault="00AB2F09">
            <w:pPr>
              <w:divId w:val="6983561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613F31B5" w14:textId="77777777" w:rsidR="00000000" w:rsidRDefault="00AB2F09">
            <w:pPr>
              <w:jc w:val="right"/>
              <w:rPr>
                <w:rFonts w:eastAsia="Times New Roman"/>
                <w:sz w:val="18"/>
                <w:szCs w:val="18"/>
              </w:rPr>
            </w:pPr>
            <w:r>
              <w:rPr>
                <w:rFonts w:ascii="inherit" w:eastAsia="Times New Roman" w:hAnsi="inherit"/>
                <w:sz w:val="18"/>
                <w:szCs w:val="18"/>
              </w:rPr>
              <w:t>1,506</w:t>
            </w:r>
          </w:p>
        </w:tc>
        <w:tc>
          <w:tcPr>
            <w:tcW w:w="0" w:type="auto"/>
            <w:tcBorders>
              <w:bottom w:val="single" w:sz="6" w:space="0" w:color="000000"/>
            </w:tcBorders>
            <w:vAlign w:val="bottom"/>
            <w:hideMark/>
          </w:tcPr>
          <w:p w14:paraId="5062E77C"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7D576E1D" w14:textId="77777777" w:rsidR="00000000" w:rsidRDefault="00AB2F09">
            <w:pPr>
              <w:divId w:val="17209754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1E284839" w14:textId="77777777" w:rsidR="00000000" w:rsidRDefault="00AB2F09">
            <w:pPr>
              <w:jc w:val="right"/>
              <w:rPr>
                <w:rFonts w:eastAsia="Times New Roman"/>
                <w:sz w:val="18"/>
                <w:szCs w:val="18"/>
              </w:rPr>
            </w:pPr>
            <w:r>
              <w:rPr>
                <w:rFonts w:ascii="inherit" w:eastAsia="Times New Roman" w:hAnsi="inherit"/>
                <w:sz w:val="18"/>
                <w:szCs w:val="18"/>
              </w:rPr>
              <w:t>183</w:t>
            </w:r>
          </w:p>
        </w:tc>
        <w:tc>
          <w:tcPr>
            <w:tcW w:w="0" w:type="auto"/>
            <w:tcBorders>
              <w:bottom w:val="single" w:sz="6" w:space="0" w:color="000000"/>
            </w:tcBorders>
            <w:vAlign w:val="bottom"/>
            <w:hideMark/>
          </w:tcPr>
          <w:p w14:paraId="0A676596"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3BB0EBC8" w14:textId="77777777" w:rsidR="00000000" w:rsidRDefault="00AB2F09">
            <w:pPr>
              <w:divId w:val="15064776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0D522BA7" w14:textId="77777777" w:rsidR="00000000" w:rsidRDefault="00AB2F09">
            <w:pPr>
              <w:jc w:val="right"/>
              <w:rPr>
                <w:rFonts w:eastAsia="Times New Roman"/>
                <w:sz w:val="18"/>
                <w:szCs w:val="18"/>
              </w:rPr>
            </w:pPr>
            <w:r>
              <w:rPr>
                <w:rFonts w:ascii="inherit" w:eastAsia="Times New Roman" w:hAnsi="inherit"/>
                <w:sz w:val="18"/>
                <w:szCs w:val="18"/>
              </w:rPr>
              <w:t>2,734</w:t>
            </w:r>
          </w:p>
        </w:tc>
        <w:tc>
          <w:tcPr>
            <w:tcW w:w="0" w:type="auto"/>
            <w:tcBorders>
              <w:bottom w:val="single" w:sz="6" w:space="0" w:color="000000"/>
            </w:tcBorders>
            <w:vAlign w:val="bottom"/>
            <w:hideMark/>
          </w:tcPr>
          <w:p w14:paraId="246170E6" w14:textId="77777777" w:rsidR="00000000" w:rsidRDefault="00AB2F09">
            <w:pPr>
              <w:rPr>
                <w:rFonts w:eastAsia="Times New Roman"/>
                <w:sz w:val="20"/>
                <w:szCs w:val="20"/>
              </w:rPr>
            </w:pPr>
          </w:p>
        </w:tc>
      </w:tr>
      <w:tr w:rsidR="00000000" w14:paraId="743B8292" w14:textId="77777777">
        <w:trPr>
          <w:divId w:val="1604413925"/>
        </w:trPr>
        <w:tc>
          <w:tcPr>
            <w:tcW w:w="0" w:type="auto"/>
            <w:shd w:val="clear" w:color="auto" w:fill="CCEEFF"/>
            <w:tcMar>
              <w:top w:w="30" w:type="dxa"/>
              <w:left w:w="180" w:type="dxa"/>
              <w:bottom w:w="30" w:type="dxa"/>
              <w:right w:w="30" w:type="dxa"/>
            </w:tcMar>
            <w:vAlign w:val="bottom"/>
            <w:hideMark/>
          </w:tcPr>
          <w:p w14:paraId="0DDFFB45" w14:textId="77777777" w:rsidR="00000000" w:rsidRDefault="00AB2F09">
            <w:pPr>
              <w:rPr>
                <w:rFonts w:eastAsia="Times New Roman"/>
                <w:sz w:val="18"/>
                <w:szCs w:val="18"/>
              </w:rPr>
            </w:pPr>
            <w:r>
              <w:rPr>
                <w:rFonts w:ascii="inherit" w:eastAsia="Times New Roman" w:hAnsi="inherit"/>
                <w:sz w:val="18"/>
                <w:szCs w:val="18"/>
              </w:rPr>
              <w:t>Total operating (income) expense</w:t>
            </w:r>
          </w:p>
        </w:tc>
        <w:tc>
          <w:tcPr>
            <w:tcW w:w="0" w:type="auto"/>
            <w:shd w:val="clear" w:color="auto" w:fill="CCEEFF"/>
            <w:tcMar>
              <w:top w:w="30" w:type="dxa"/>
              <w:left w:w="30" w:type="dxa"/>
              <w:bottom w:w="30" w:type="dxa"/>
              <w:right w:w="30" w:type="dxa"/>
            </w:tcMar>
            <w:vAlign w:val="bottom"/>
            <w:hideMark/>
          </w:tcPr>
          <w:p w14:paraId="64B73199" w14:textId="77777777" w:rsidR="00000000" w:rsidRDefault="00AB2F09">
            <w:pPr>
              <w:divId w:val="11043783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2F6A8E0" w14:textId="77777777" w:rsidR="00000000" w:rsidRDefault="00AB2F09">
            <w:pPr>
              <w:jc w:val="right"/>
              <w:rPr>
                <w:rFonts w:eastAsia="Times New Roman"/>
                <w:sz w:val="18"/>
                <w:szCs w:val="18"/>
              </w:rPr>
            </w:pPr>
            <w:r>
              <w:rPr>
                <w:rFonts w:ascii="inherit" w:eastAsia="Times New Roman" w:hAnsi="inherit"/>
                <w:sz w:val="18"/>
                <w:szCs w:val="18"/>
              </w:rPr>
              <w:t>(30,178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BB9819A"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6ADBDD3" w14:textId="77777777" w:rsidR="00000000" w:rsidRDefault="00AB2F09">
            <w:pPr>
              <w:divId w:val="10774423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2580910" w14:textId="77777777" w:rsidR="00000000" w:rsidRDefault="00AB2F09">
            <w:pPr>
              <w:jc w:val="right"/>
              <w:rPr>
                <w:rFonts w:eastAsia="Times New Roman"/>
                <w:sz w:val="18"/>
                <w:szCs w:val="18"/>
              </w:rPr>
            </w:pPr>
            <w:r>
              <w:rPr>
                <w:rFonts w:ascii="inherit" w:eastAsia="Times New Roman" w:hAnsi="inherit"/>
                <w:sz w:val="18"/>
                <w:szCs w:val="18"/>
              </w:rPr>
              <w:t>22,005</w:t>
            </w:r>
          </w:p>
        </w:tc>
        <w:tc>
          <w:tcPr>
            <w:tcW w:w="0" w:type="auto"/>
            <w:tcBorders>
              <w:bottom w:val="single" w:sz="6" w:space="0" w:color="000000"/>
            </w:tcBorders>
            <w:shd w:val="clear" w:color="auto" w:fill="CCEEFF"/>
            <w:vAlign w:val="bottom"/>
            <w:hideMark/>
          </w:tcPr>
          <w:p w14:paraId="16609A9C"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180673" w14:textId="77777777" w:rsidR="00000000" w:rsidRDefault="00AB2F09">
            <w:pPr>
              <w:divId w:val="13950036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BBC30F6" w14:textId="77777777" w:rsidR="00000000" w:rsidRDefault="00AB2F09">
            <w:pPr>
              <w:jc w:val="right"/>
              <w:rPr>
                <w:rFonts w:eastAsia="Times New Roman"/>
                <w:sz w:val="18"/>
                <w:szCs w:val="18"/>
              </w:rPr>
            </w:pPr>
            <w:r>
              <w:rPr>
                <w:rFonts w:ascii="inherit" w:eastAsia="Times New Roman" w:hAnsi="inherit"/>
                <w:sz w:val="18"/>
                <w:szCs w:val="18"/>
              </w:rPr>
              <w:t>(11,438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DAF1646"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0F64B27" w14:textId="77777777" w:rsidR="00000000" w:rsidRDefault="00AB2F09">
            <w:pPr>
              <w:divId w:val="6168399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3ADFB32" w14:textId="77777777" w:rsidR="00000000" w:rsidRDefault="00AB2F09">
            <w:pPr>
              <w:jc w:val="right"/>
              <w:rPr>
                <w:rFonts w:eastAsia="Times New Roman"/>
                <w:sz w:val="18"/>
                <w:szCs w:val="18"/>
              </w:rPr>
            </w:pPr>
            <w:r>
              <w:rPr>
                <w:rFonts w:ascii="inherit" w:eastAsia="Times New Roman" w:hAnsi="inherit"/>
                <w:sz w:val="18"/>
                <w:szCs w:val="18"/>
              </w:rPr>
              <w:t>46,609</w:t>
            </w:r>
          </w:p>
        </w:tc>
        <w:tc>
          <w:tcPr>
            <w:tcW w:w="0" w:type="auto"/>
            <w:tcBorders>
              <w:bottom w:val="single" w:sz="6" w:space="0" w:color="000000"/>
            </w:tcBorders>
            <w:shd w:val="clear" w:color="auto" w:fill="CCEEFF"/>
            <w:vAlign w:val="bottom"/>
            <w:hideMark/>
          </w:tcPr>
          <w:p w14:paraId="248A99D0" w14:textId="77777777" w:rsidR="00000000" w:rsidRDefault="00AB2F09">
            <w:pPr>
              <w:rPr>
                <w:rFonts w:eastAsia="Times New Roman"/>
                <w:sz w:val="20"/>
                <w:szCs w:val="20"/>
              </w:rPr>
            </w:pPr>
          </w:p>
        </w:tc>
      </w:tr>
      <w:tr w:rsidR="00000000" w14:paraId="51AC2C61" w14:textId="77777777">
        <w:trPr>
          <w:divId w:val="1604413925"/>
        </w:trPr>
        <w:tc>
          <w:tcPr>
            <w:tcW w:w="0" w:type="auto"/>
            <w:tcMar>
              <w:top w:w="30" w:type="dxa"/>
              <w:left w:w="180" w:type="dxa"/>
              <w:bottom w:w="30" w:type="dxa"/>
              <w:right w:w="30" w:type="dxa"/>
            </w:tcMar>
            <w:vAlign w:val="bottom"/>
            <w:hideMark/>
          </w:tcPr>
          <w:p w14:paraId="2A0D1C38" w14:textId="77777777" w:rsidR="00000000" w:rsidRDefault="00AB2F09">
            <w:pPr>
              <w:rPr>
                <w:rFonts w:eastAsia="Times New Roman"/>
                <w:sz w:val="18"/>
                <w:szCs w:val="18"/>
              </w:rPr>
            </w:pPr>
            <w:r>
              <w:rPr>
                <w:rFonts w:ascii="inherit" w:eastAsia="Times New Roman" w:hAnsi="inherit"/>
                <w:sz w:val="18"/>
                <w:szCs w:val="18"/>
              </w:rPr>
              <w:t>Operating income (loss)</w:t>
            </w:r>
          </w:p>
        </w:tc>
        <w:tc>
          <w:tcPr>
            <w:tcW w:w="0" w:type="auto"/>
            <w:tcMar>
              <w:top w:w="30" w:type="dxa"/>
              <w:left w:w="30" w:type="dxa"/>
              <w:bottom w:w="30" w:type="dxa"/>
              <w:right w:w="30" w:type="dxa"/>
            </w:tcMar>
            <w:vAlign w:val="bottom"/>
            <w:hideMark/>
          </w:tcPr>
          <w:p w14:paraId="54004983" w14:textId="77777777" w:rsidR="00000000" w:rsidRDefault="00AB2F09">
            <w:pPr>
              <w:divId w:val="5454076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111722" w14:textId="77777777" w:rsidR="00000000" w:rsidRDefault="00AB2F09">
            <w:pPr>
              <w:jc w:val="right"/>
              <w:rPr>
                <w:rFonts w:eastAsia="Times New Roman"/>
                <w:sz w:val="18"/>
                <w:szCs w:val="18"/>
              </w:rPr>
            </w:pPr>
            <w:r>
              <w:rPr>
                <w:rFonts w:ascii="inherit" w:eastAsia="Times New Roman" w:hAnsi="inherit"/>
                <w:sz w:val="18"/>
                <w:szCs w:val="18"/>
              </w:rPr>
              <w:t>40,269</w:t>
            </w:r>
          </w:p>
        </w:tc>
        <w:tc>
          <w:tcPr>
            <w:tcW w:w="0" w:type="auto"/>
            <w:vAlign w:val="bottom"/>
            <w:hideMark/>
          </w:tcPr>
          <w:p w14:paraId="6CB14672"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67E86E1C" w14:textId="77777777" w:rsidR="00000000" w:rsidRDefault="00AB2F09">
            <w:pPr>
              <w:divId w:val="15353125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D51B2F" w14:textId="77777777" w:rsidR="00000000" w:rsidRDefault="00AB2F09">
            <w:pPr>
              <w:jc w:val="right"/>
              <w:rPr>
                <w:rFonts w:eastAsia="Times New Roman"/>
                <w:sz w:val="18"/>
                <w:szCs w:val="18"/>
              </w:rPr>
            </w:pPr>
            <w:r>
              <w:rPr>
                <w:rFonts w:ascii="inherit" w:eastAsia="Times New Roman" w:hAnsi="inherit"/>
                <w:sz w:val="18"/>
                <w:szCs w:val="18"/>
              </w:rPr>
              <w:t>(4,451</w:t>
            </w:r>
          </w:p>
        </w:tc>
        <w:tc>
          <w:tcPr>
            <w:tcW w:w="0" w:type="auto"/>
            <w:tcMar>
              <w:top w:w="30" w:type="dxa"/>
              <w:left w:w="0" w:type="dxa"/>
              <w:bottom w:w="30" w:type="dxa"/>
              <w:right w:w="30" w:type="dxa"/>
            </w:tcMar>
            <w:vAlign w:val="bottom"/>
            <w:hideMark/>
          </w:tcPr>
          <w:p w14:paraId="3C80D34F"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537537E" w14:textId="77777777" w:rsidR="00000000" w:rsidRDefault="00AB2F09">
            <w:pPr>
              <w:divId w:val="15624021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8AE1CA" w14:textId="77777777" w:rsidR="00000000" w:rsidRDefault="00AB2F09">
            <w:pPr>
              <w:jc w:val="right"/>
              <w:rPr>
                <w:rFonts w:eastAsia="Times New Roman"/>
                <w:sz w:val="18"/>
                <w:szCs w:val="18"/>
              </w:rPr>
            </w:pPr>
            <w:r>
              <w:rPr>
                <w:rFonts w:ascii="inherit" w:eastAsia="Times New Roman" w:hAnsi="inherit"/>
                <w:sz w:val="18"/>
                <w:szCs w:val="18"/>
              </w:rPr>
              <w:t>33,772</w:t>
            </w:r>
          </w:p>
        </w:tc>
        <w:tc>
          <w:tcPr>
            <w:tcW w:w="0" w:type="auto"/>
            <w:vAlign w:val="bottom"/>
            <w:hideMark/>
          </w:tcPr>
          <w:p w14:paraId="3904D421"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094AD65A" w14:textId="77777777" w:rsidR="00000000" w:rsidRDefault="00AB2F09">
            <w:pPr>
              <w:divId w:val="10845675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0DDE70" w14:textId="77777777" w:rsidR="00000000" w:rsidRDefault="00AB2F09">
            <w:pPr>
              <w:jc w:val="right"/>
              <w:rPr>
                <w:rFonts w:eastAsia="Times New Roman"/>
                <w:sz w:val="18"/>
                <w:szCs w:val="18"/>
              </w:rPr>
            </w:pPr>
            <w:r>
              <w:rPr>
                <w:rFonts w:ascii="inherit" w:eastAsia="Times New Roman" w:hAnsi="inherit"/>
                <w:sz w:val="18"/>
                <w:szCs w:val="18"/>
              </w:rPr>
              <w:t>(12,618</w:t>
            </w:r>
          </w:p>
        </w:tc>
        <w:tc>
          <w:tcPr>
            <w:tcW w:w="0" w:type="auto"/>
            <w:tcMar>
              <w:top w:w="30" w:type="dxa"/>
              <w:left w:w="0" w:type="dxa"/>
              <w:bottom w:w="30" w:type="dxa"/>
              <w:right w:w="30" w:type="dxa"/>
            </w:tcMar>
            <w:vAlign w:val="bottom"/>
            <w:hideMark/>
          </w:tcPr>
          <w:p w14:paraId="0A1B3AD1" w14:textId="77777777" w:rsidR="00000000" w:rsidRDefault="00AB2F09">
            <w:pPr>
              <w:rPr>
                <w:rFonts w:eastAsia="Times New Roman"/>
                <w:sz w:val="18"/>
                <w:szCs w:val="18"/>
              </w:rPr>
            </w:pPr>
            <w:r>
              <w:rPr>
                <w:rFonts w:ascii="inherit" w:eastAsia="Times New Roman" w:hAnsi="inherit"/>
                <w:sz w:val="18"/>
                <w:szCs w:val="18"/>
              </w:rPr>
              <w:t>)</w:t>
            </w:r>
          </w:p>
        </w:tc>
      </w:tr>
      <w:tr w:rsidR="00000000" w14:paraId="7A5ED46B" w14:textId="77777777">
        <w:trPr>
          <w:divId w:val="1604413925"/>
        </w:trPr>
        <w:tc>
          <w:tcPr>
            <w:tcW w:w="0" w:type="auto"/>
            <w:shd w:val="clear" w:color="auto" w:fill="CCEEFF"/>
            <w:tcMar>
              <w:top w:w="30" w:type="dxa"/>
              <w:left w:w="300" w:type="dxa"/>
              <w:bottom w:w="30" w:type="dxa"/>
              <w:right w:w="30" w:type="dxa"/>
            </w:tcMar>
            <w:vAlign w:val="bottom"/>
            <w:hideMark/>
          </w:tcPr>
          <w:p w14:paraId="552F77E1" w14:textId="77777777" w:rsidR="00000000" w:rsidRDefault="00AB2F09">
            <w:pPr>
              <w:rPr>
                <w:rFonts w:eastAsia="Times New Roman"/>
                <w:sz w:val="18"/>
                <w:szCs w:val="18"/>
              </w:rPr>
            </w:pPr>
            <w:r>
              <w:rPr>
                <w:rFonts w:ascii="inherit" w:eastAsia="Times New Roman" w:hAnsi="inherit"/>
                <w:sz w:val="18"/>
                <w:szCs w:val="18"/>
              </w:rPr>
              <w:t>Investment and other (expense) income, net</w:t>
            </w:r>
          </w:p>
        </w:tc>
        <w:tc>
          <w:tcPr>
            <w:tcW w:w="0" w:type="auto"/>
            <w:shd w:val="clear" w:color="auto" w:fill="CCEEFF"/>
            <w:tcMar>
              <w:top w:w="30" w:type="dxa"/>
              <w:left w:w="30" w:type="dxa"/>
              <w:bottom w:w="30" w:type="dxa"/>
              <w:right w:w="30" w:type="dxa"/>
            </w:tcMar>
            <w:vAlign w:val="bottom"/>
            <w:hideMark/>
          </w:tcPr>
          <w:p w14:paraId="1916C922" w14:textId="77777777" w:rsidR="00000000" w:rsidRDefault="00AB2F09">
            <w:pPr>
              <w:divId w:val="4147419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2EE164" w14:textId="77777777" w:rsidR="00000000" w:rsidRDefault="00AB2F09">
            <w:pPr>
              <w:jc w:val="right"/>
              <w:rPr>
                <w:rFonts w:eastAsia="Times New Roman"/>
                <w:sz w:val="18"/>
                <w:szCs w:val="18"/>
              </w:rPr>
            </w:pPr>
            <w:r>
              <w:rPr>
                <w:rFonts w:ascii="inherit" w:eastAsia="Times New Roman" w:hAnsi="inherit"/>
                <w:sz w:val="18"/>
                <w:szCs w:val="18"/>
              </w:rPr>
              <w:t>(741</w:t>
            </w:r>
          </w:p>
        </w:tc>
        <w:tc>
          <w:tcPr>
            <w:tcW w:w="0" w:type="auto"/>
            <w:shd w:val="clear" w:color="auto" w:fill="CCEEFF"/>
            <w:tcMar>
              <w:top w:w="30" w:type="dxa"/>
              <w:left w:w="0" w:type="dxa"/>
              <w:bottom w:w="30" w:type="dxa"/>
              <w:right w:w="30" w:type="dxa"/>
            </w:tcMar>
            <w:vAlign w:val="bottom"/>
            <w:hideMark/>
          </w:tcPr>
          <w:p w14:paraId="13896A1C"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9B8712B" w14:textId="77777777" w:rsidR="00000000" w:rsidRDefault="00AB2F09">
            <w:pPr>
              <w:divId w:val="11945338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DA2C8D" w14:textId="77777777" w:rsidR="00000000" w:rsidRDefault="00AB2F09">
            <w:pPr>
              <w:jc w:val="right"/>
              <w:rPr>
                <w:rFonts w:eastAsia="Times New Roman"/>
                <w:sz w:val="18"/>
                <w:szCs w:val="18"/>
              </w:rPr>
            </w:pPr>
            <w:r>
              <w:rPr>
                <w:rFonts w:ascii="inherit" w:eastAsia="Times New Roman" w:hAnsi="inherit"/>
                <w:sz w:val="18"/>
                <w:szCs w:val="18"/>
              </w:rPr>
              <w:t>950</w:t>
            </w:r>
          </w:p>
        </w:tc>
        <w:tc>
          <w:tcPr>
            <w:tcW w:w="0" w:type="auto"/>
            <w:shd w:val="clear" w:color="auto" w:fill="CCEEFF"/>
            <w:vAlign w:val="bottom"/>
            <w:hideMark/>
          </w:tcPr>
          <w:p w14:paraId="73EC0452"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6EBB98" w14:textId="77777777" w:rsidR="00000000" w:rsidRDefault="00AB2F09">
            <w:pPr>
              <w:divId w:val="12134684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1F8F28" w14:textId="77777777" w:rsidR="00000000" w:rsidRDefault="00AB2F09">
            <w:pPr>
              <w:jc w:val="right"/>
              <w:rPr>
                <w:rFonts w:eastAsia="Times New Roman"/>
                <w:sz w:val="18"/>
                <w:szCs w:val="18"/>
              </w:rPr>
            </w:pPr>
            <w:r>
              <w:rPr>
                <w:rFonts w:ascii="inherit" w:eastAsia="Times New Roman" w:hAnsi="inherit"/>
                <w:sz w:val="18"/>
                <w:szCs w:val="18"/>
              </w:rPr>
              <w:t>(1,119</w:t>
            </w:r>
          </w:p>
        </w:tc>
        <w:tc>
          <w:tcPr>
            <w:tcW w:w="0" w:type="auto"/>
            <w:shd w:val="clear" w:color="auto" w:fill="CCEEFF"/>
            <w:tcMar>
              <w:top w:w="30" w:type="dxa"/>
              <w:left w:w="0" w:type="dxa"/>
              <w:bottom w:w="30" w:type="dxa"/>
              <w:right w:w="30" w:type="dxa"/>
            </w:tcMar>
            <w:vAlign w:val="bottom"/>
            <w:hideMark/>
          </w:tcPr>
          <w:p w14:paraId="1CC3E2AD"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1DBC51E" w14:textId="77777777" w:rsidR="00000000" w:rsidRDefault="00AB2F09">
            <w:pPr>
              <w:divId w:val="14896648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725C134" w14:textId="77777777" w:rsidR="00000000" w:rsidRDefault="00AB2F09">
            <w:pPr>
              <w:jc w:val="right"/>
              <w:rPr>
                <w:rFonts w:eastAsia="Times New Roman"/>
                <w:sz w:val="18"/>
                <w:szCs w:val="18"/>
              </w:rPr>
            </w:pPr>
            <w:r>
              <w:rPr>
                <w:rFonts w:ascii="inherit" w:eastAsia="Times New Roman" w:hAnsi="inherit"/>
                <w:sz w:val="18"/>
                <w:szCs w:val="18"/>
              </w:rPr>
              <w:t>1,767</w:t>
            </w:r>
          </w:p>
        </w:tc>
        <w:tc>
          <w:tcPr>
            <w:tcW w:w="0" w:type="auto"/>
            <w:shd w:val="clear" w:color="auto" w:fill="CCEEFF"/>
            <w:vAlign w:val="bottom"/>
            <w:hideMark/>
          </w:tcPr>
          <w:p w14:paraId="4E71AF4C" w14:textId="77777777" w:rsidR="00000000" w:rsidRDefault="00AB2F09">
            <w:pPr>
              <w:rPr>
                <w:rFonts w:eastAsia="Times New Roman"/>
                <w:sz w:val="20"/>
                <w:szCs w:val="20"/>
              </w:rPr>
            </w:pPr>
          </w:p>
        </w:tc>
      </w:tr>
      <w:tr w:rsidR="00000000" w14:paraId="2CA7B006" w14:textId="77777777">
        <w:trPr>
          <w:divId w:val="1604413925"/>
        </w:trPr>
        <w:tc>
          <w:tcPr>
            <w:tcW w:w="0" w:type="auto"/>
            <w:tcMar>
              <w:top w:w="30" w:type="dxa"/>
              <w:left w:w="300" w:type="dxa"/>
              <w:bottom w:w="30" w:type="dxa"/>
              <w:right w:w="30" w:type="dxa"/>
            </w:tcMar>
            <w:vAlign w:val="bottom"/>
            <w:hideMark/>
          </w:tcPr>
          <w:p w14:paraId="2307F699" w14:textId="77777777" w:rsidR="00000000" w:rsidRDefault="00AB2F09">
            <w:pPr>
              <w:rPr>
                <w:rFonts w:eastAsia="Times New Roman"/>
                <w:sz w:val="18"/>
                <w:szCs w:val="18"/>
              </w:rPr>
            </w:pPr>
            <w:r>
              <w:rPr>
                <w:rFonts w:ascii="inherit" w:eastAsia="Times New Roman" w:hAnsi="inherit"/>
                <w:sz w:val="18"/>
                <w:szCs w:val="18"/>
              </w:rPr>
              <w:t>Interest expense</w:t>
            </w:r>
          </w:p>
        </w:tc>
        <w:tc>
          <w:tcPr>
            <w:tcW w:w="0" w:type="auto"/>
            <w:tcMar>
              <w:top w:w="30" w:type="dxa"/>
              <w:left w:w="30" w:type="dxa"/>
              <w:bottom w:w="30" w:type="dxa"/>
              <w:right w:w="30" w:type="dxa"/>
            </w:tcMar>
            <w:vAlign w:val="bottom"/>
            <w:hideMark/>
          </w:tcPr>
          <w:p w14:paraId="038C0A73" w14:textId="77777777" w:rsidR="00000000" w:rsidRDefault="00AB2F09">
            <w:pPr>
              <w:divId w:val="1324517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79A077" w14:textId="77777777" w:rsidR="00000000" w:rsidRDefault="00AB2F09">
            <w:pPr>
              <w:jc w:val="right"/>
              <w:rPr>
                <w:rFonts w:eastAsia="Times New Roman"/>
                <w:sz w:val="18"/>
                <w:szCs w:val="18"/>
              </w:rPr>
            </w:pPr>
            <w:r>
              <w:rPr>
                <w:rFonts w:ascii="inherit" w:eastAsia="Times New Roman" w:hAnsi="inherit"/>
                <w:sz w:val="18"/>
                <w:szCs w:val="18"/>
              </w:rPr>
              <w:t>(3,237</w:t>
            </w:r>
          </w:p>
        </w:tc>
        <w:tc>
          <w:tcPr>
            <w:tcW w:w="0" w:type="auto"/>
            <w:tcMar>
              <w:top w:w="30" w:type="dxa"/>
              <w:left w:w="0" w:type="dxa"/>
              <w:bottom w:w="30" w:type="dxa"/>
              <w:right w:w="30" w:type="dxa"/>
            </w:tcMar>
            <w:vAlign w:val="bottom"/>
            <w:hideMark/>
          </w:tcPr>
          <w:p w14:paraId="0B0DC209"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9D98DB7" w14:textId="77777777" w:rsidR="00000000" w:rsidRDefault="00AB2F09">
            <w:pPr>
              <w:divId w:val="20630890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1E7309" w14:textId="77777777" w:rsidR="00000000" w:rsidRDefault="00AB2F09">
            <w:pPr>
              <w:jc w:val="right"/>
              <w:rPr>
                <w:rFonts w:eastAsia="Times New Roman"/>
                <w:sz w:val="18"/>
                <w:szCs w:val="18"/>
              </w:rPr>
            </w:pPr>
            <w:r>
              <w:rPr>
                <w:rFonts w:ascii="inherit" w:eastAsia="Times New Roman" w:hAnsi="inherit"/>
                <w:sz w:val="18"/>
                <w:szCs w:val="18"/>
              </w:rPr>
              <w:t>(3,106</w:t>
            </w:r>
          </w:p>
        </w:tc>
        <w:tc>
          <w:tcPr>
            <w:tcW w:w="0" w:type="auto"/>
            <w:tcMar>
              <w:top w:w="30" w:type="dxa"/>
              <w:left w:w="0" w:type="dxa"/>
              <w:bottom w:w="30" w:type="dxa"/>
              <w:right w:w="30" w:type="dxa"/>
            </w:tcMar>
            <w:vAlign w:val="bottom"/>
            <w:hideMark/>
          </w:tcPr>
          <w:p w14:paraId="1D2FD3AC"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ED83830" w14:textId="77777777" w:rsidR="00000000" w:rsidRDefault="00AB2F09">
            <w:pPr>
              <w:divId w:val="12914780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F066F2" w14:textId="77777777" w:rsidR="00000000" w:rsidRDefault="00AB2F09">
            <w:pPr>
              <w:jc w:val="right"/>
              <w:rPr>
                <w:rFonts w:eastAsia="Times New Roman"/>
                <w:sz w:val="18"/>
                <w:szCs w:val="18"/>
              </w:rPr>
            </w:pPr>
            <w:r>
              <w:rPr>
                <w:rFonts w:ascii="inherit" w:eastAsia="Times New Roman" w:hAnsi="inherit"/>
                <w:sz w:val="18"/>
                <w:szCs w:val="18"/>
              </w:rPr>
              <w:t>(6,427</w:t>
            </w:r>
          </w:p>
        </w:tc>
        <w:tc>
          <w:tcPr>
            <w:tcW w:w="0" w:type="auto"/>
            <w:tcMar>
              <w:top w:w="30" w:type="dxa"/>
              <w:left w:w="0" w:type="dxa"/>
              <w:bottom w:w="30" w:type="dxa"/>
              <w:right w:w="30" w:type="dxa"/>
            </w:tcMar>
            <w:vAlign w:val="bottom"/>
            <w:hideMark/>
          </w:tcPr>
          <w:p w14:paraId="3CAA4621"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B512F43" w14:textId="77777777" w:rsidR="00000000" w:rsidRDefault="00AB2F09">
            <w:pPr>
              <w:divId w:val="3999063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8EFDED" w14:textId="77777777" w:rsidR="00000000" w:rsidRDefault="00AB2F09">
            <w:pPr>
              <w:jc w:val="right"/>
              <w:rPr>
                <w:rFonts w:eastAsia="Times New Roman"/>
                <w:sz w:val="18"/>
                <w:szCs w:val="18"/>
              </w:rPr>
            </w:pPr>
            <w:r>
              <w:rPr>
                <w:rFonts w:ascii="inherit" w:eastAsia="Times New Roman" w:hAnsi="inherit"/>
                <w:sz w:val="18"/>
                <w:szCs w:val="18"/>
              </w:rPr>
              <w:t>(6,168</w:t>
            </w:r>
          </w:p>
        </w:tc>
        <w:tc>
          <w:tcPr>
            <w:tcW w:w="0" w:type="auto"/>
            <w:tcMar>
              <w:top w:w="30" w:type="dxa"/>
              <w:left w:w="0" w:type="dxa"/>
              <w:bottom w:w="30" w:type="dxa"/>
              <w:right w:w="30" w:type="dxa"/>
            </w:tcMar>
            <w:vAlign w:val="bottom"/>
            <w:hideMark/>
          </w:tcPr>
          <w:p w14:paraId="1CB025D2" w14:textId="77777777" w:rsidR="00000000" w:rsidRDefault="00AB2F09">
            <w:pPr>
              <w:rPr>
                <w:rFonts w:eastAsia="Times New Roman"/>
                <w:sz w:val="18"/>
                <w:szCs w:val="18"/>
              </w:rPr>
            </w:pPr>
            <w:r>
              <w:rPr>
                <w:rFonts w:ascii="inherit" w:eastAsia="Times New Roman" w:hAnsi="inherit"/>
                <w:sz w:val="18"/>
                <w:szCs w:val="18"/>
              </w:rPr>
              <w:t>)</w:t>
            </w:r>
          </w:p>
        </w:tc>
      </w:tr>
      <w:tr w:rsidR="00000000" w14:paraId="2AEFE380" w14:textId="77777777">
        <w:trPr>
          <w:divId w:val="1604413925"/>
        </w:trPr>
        <w:tc>
          <w:tcPr>
            <w:tcW w:w="0" w:type="auto"/>
            <w:shd w:val="clear" w:color="auto" w:fill="CCEEFF"/>
            <w:tcMar>
              <w:top w:w="30" w:type="dxa"/>
              <w:left w:w="300" w:type="dxa"/>
              <w:bottom w:w="30" w:type="dxa"/>
              <w:right w:w="30" w:type="dxa"/>
            </w:tcMar>
            <w:vAlign w:val="bottom"/>
            <w:hideMark/>
          </w:tcPr>
          <w:p w14:paraId="38189BA4" w14:textId="77777777" w:rsidR="00000000" w:rsidRDefault="00AB2F09">
            <w:pPr>
              <w:divId w:val="1379164660"/>
              <w:rPr>
                <w:rFonts w:eastAsia="Times New Roman"/>
                <w:sz w:val="18"/>
                <w:szCs w:val="18"/>
              </w:rPr>
            </w:pPr>
            <w:r>
              <w:rPr>
                <w:rFonts w:ascii="inherit" w:eastAsia="Times New Roman" w:hAnsi="inherit"/>
                <w:sz w:val="18"/>
                <w:szCs w:val="18"/>
              </w:rPr>
              <w:t>Loss on deconsolidation of subsidiary</w:t>
            </w:r>
          </w:p>
        </w:tc>
        <w:tc>
          <w:tcPr>
            <w:tcW w:w="0" w:type="auto"/>
            <w:shd w:val="clear" w:color="auto" w:fill="CCEEFF"/>
            <w:tcMar>
              <w:top w:w="30" w:type="dxa"/>
              <w:left w:w="30" w:type="dxa"/>
              <w:bottom w:w="30" w:type="dxa"/>
              <w:right w:w="30" w:type="dxa"/>
            </w:tcMar>
            <w:vAlign w:val="bottom"/>
            <w:hideMark/>
          </w:tcPr>
          <w:p w14:paraId="2317A4AB" w14:textId="77777777" w:rsidR="00000000" w:rsidRDefault="00AB2F09">
            <w:pPr>
              <w:divId w:val="590597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14EF8A"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7365C8D"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89316A" w14:textId="77777777" w:rsidR="00000000" w:rsidRDefault="00AB2F09">
            <w:pPr>
              <w:divId w:val="10040884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9397F14" w14:textId="77777777" w:rsidR="00000000" w:rsidRDefault="00AB2F09">
            <w:pPr>
              <w:jc w:val="right"/>
              <w:rPr>
                <w:rFonts w:eastAsia="Times New Roman"/>
                <w:sz w:val="18"/>
                <w:szCs w:val="18"/>
              </w:rPr>
            </w:pPr>
            <w:r>
              <w:rPr>
                <w:rFonts w:ascii="inherit" w:eastAsia="Times New Roman" w:hAnsi="inherit"/>
                <w:sz w:val="18"/>
                <w:szCs w:val="18"/>
              </w:rPr>
              <w:t>(167</w:t>
            </w:r>
          </w:p>
        </w:tc>
        <w:tc>
          <w:tcPr>
            <w:tcW w:w="0" w:type="auto"/>
            <w:shd w:val="clear" w:color="auto" w:fill="CCEEFF"/>
            <w:tcMar>
              <w:top w:w="30" w:type="dxa"/>
              <w:left w:w="0" w:type="dxa"/>
              <w:bottom w:w="30" w:type="dxa"/>
              <w:right w:w="30" w:type="dxa"/>
            </w:tcMar>
            <w:vAlign w:val="bottom"/>
            <w:hideMark/>
          </w:tcPr>
          <w:p w14:paraId="5DCD1EB8"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1206DBC" w14:textId="77777777" w:rsidR="00000000" w:rsidRDefault="00AB2F09">
            <w:pPr>
              <w:divId w:val="2600659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1E868E"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21CFDCE"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41AA5E" w14:textId="77777777" w:rsidR="00000000" w:rsidRDefault="00AB2F09">
            <w:pPr>
              <w:divId w:val="14966024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31AC85" w14:textId="77777777" w:rsidR="00000000" w:rsidRDefault="00AB2F09">
            <w:pPr>
              <w:jc w:val="right"/>
              <w:rPr>
                <w:rFonts w:eastAsia="Times New Roman"/>
                <w:sz w:val="18"/>
                <w:szCs w:val="18"/>
              </w:rPr>
            </w:pPr>
            <w:r>
              <w:rPr>
                <w:rFonts w:ascii="inherit" w:eastAsia="Times New Roman" w:hAnsi="inherit"/>
                <w:sz w:val="18"/>
                <w:szCs w:val="18"/>
              </w:rPr>
              <w:t>(2,840</w:t>
            </w:r>
          </w:p>
        </w:tc>
        <w:tc>
          <w:tcPr>
            <w:tcW w:w="0" w:type="auto"/>
            <w:shd w:val="clear" w:color="auto" w:fill="CCEEFF"/>
            <w:tcMar>
              <w:top w:w="30" w:type="dxa"/>
              <w:left w:w="0" w:type="dxa"/>
              <w:bottom w:w="30" w:type="dxa"/>
              <w:right w:w="30" w:type="dxa"/>
            </w:tcMar>
            <w:vAlign w:val="bottom"/>
            <w:hideMark/>
          </w:tcPr>
          <w:p w14:paraId="5BB43205" w14:textId="77777777" w:rsidR="00000000" w:rsidRDefault="00AB2F09">
            <w:pPr>
              <w:rPr>
                <w:rFonts w:eastAsia="Times New Roman"/>
                <w:sz w:val="18"/>
                <w:szCs w:val="18"/>
              </w:rPr>
            </w:pPr>
            <w:r>
              <w:rPr>
                <w:rFonts w:ascii="inherit" w:eastAsia="Times New Roman" w:hAnsi="inherit"/>
                <w:sz w:val="18"/>
                <w:szCs w:val="18"/>
              </w:rPr>
              <w:t>)</w:t>
            </w:r>
          </w:p>
        </w:tc>
      </w:tr>
      <w:tr w:rsidR="00000000" w14:paraId="0475DFFF" w14:textId="77777777">
        <w:trPr>
          <w:divId w:val="1604413925"/>
        </w:trPr>
        <w:tc>
          <w:tcPr>
            <w:tcW w:w="0" w:type="auto"/>
            <w:tcMar>
              <w:top w:w="30" w:type="dxa"/>
              <w:left w:w="300" w:type="dxa"/>
              <w:bottom w:w="30" w:type="dxa"/>
              <w:right w:w="30" w:type="dxa"/>
            </w:tcMar>
            <w:vAlign w:val="bottom"/>
            <w:hideMark/>
          </w:tcPr>
          <w:p w14:paraId="4FF77EBD" w14:textId="77777777" w:rsidR="00000000" w:rsidRDefault="00AB2F09">
            <w:pPr>
              <w:rPr>
                <w:rFonts w:eastAsia="Times New Roman"/>
                <w:sz w:val="18"/>
                <w:szCs w:val="18"/>
              </w:rPr>
            </w:pPr>
            <w:r>
              <w:rPr>
                <w:rFonts w:ascii="inherit" w:eastAsia="Times New Roman" w:hAnsi="inherit"/>
                <w:sz w:val="18"/>
                <w:szCs w:val="18"/>
              </w:rPr>
              <w:t>Other expense - changes in fair value of contingent consideration payable</w:t>
            </w:r>
          </w:p>
        </w:tc>
        <w:tc>
          <w:tcPr>
            <w:tcW w:w="0" w:type="auto"/>
            <w:tcMar>
              <w:top w:w="30" w:type="dxa"/>
              <w:left w:w="30" w:type="dxa"/>
              <w:bottom w:w="30" w:type="dxa"/>
              <w:right w:w="30" w:type="dxa"/>
            </w:tcMar>
            <w:vAlign w:val="bottom"/>
            <w:hideMark/>
          </w:tcPr>
          <w:p w14:paraId="64C5FF4F" w14:textId="77777777" w:rsidR="00000000" w:rsidRDefault="00AB2F09">
            <w:pPr>
              <w:divId w:val="13080533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AE0740F" w14:textId="77777777" w:rsidR="00000000" w:rsidRDefault="00AB2F09">
            <w:pPr>
              <w:jc w:val="right"/>
              <w:rPr>
                <w:rFonts w:eastAsia="Times New Roman"/>
                <w:sz w:val="18"/>
                <w:szCs w:val="18"/>
              </w:rPr>
            </w:pPr>
            <w:r>
              <w:rPr>
                <w:rFonts w:ascii="inherit" w:eastAsia="Times New Roman" w:hAnsi="inherit"/>
                <w:sz w:val="18"/>
                <w:szCs w:val="18"/>
              </w:rPr>
              <w:t>(125</w:t>
            </w:r>
          </w:p>
        </w:tc>
        <w:tc>
          <w:tcPr>
            <w:tcW w:w="0" w:type="auto"/>
            <w:tcBorders>
              <w:bottom w:val="single" w:sz="6" w:space="0" w:color="000000"/>
            </w:tcBorders>
            <w:tcMar>
              <w:top w:w="30" w:type="dxa"/>
              <w:left w:w="0" w:type="dxa"/>
              <w:bottom w:w="30" w:type="dxa"/>
              <w:right w:w="30" w:type="dxa"/>
            </w:tcMar>
            <w:vAlign w:val="bottom"/>
            <w:hideMark/>
          </w:tcPr>
          <w:p w14:paraId="2FD12EAE"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6F88AC7" w14:textId="77777777" w:rsidR="00000000" w:rsidRDefault="00AB2F09">
            <w:pPr>
              <w:divId w:val="14450325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7F0A54D" w14:textId="77777777" w:rsidR="00000000" w:rsidRDefault="00AB2F09">
            <w:pPr>
              <w:jc w:val="right"/>
              <w:rPr>
                <w:rFonts w:eastAsia="Times New Roman"/>
                <w:sz w:val="18"/>
                <w:szCs w:val="18"/>
              </w:rPr>
            </w:pPr>
            <w:r>
              <w:rPr>
                <w:rFonts w:ascii="inherit" w:eastAsia="Times New Roman" w:hAnsi="inherit"/>
                <w:sz w:val="18"/>
                <w:szCs w:val="18"/>
              </w:rPr>
              <w:t>(50</w:t>
            </w:r>
          </w:p>
        </w:tc>
        <w:tc>
          <w:tcPr>
            <w:tcW w:w="0" w:type="auto"/>
            <w:tcBorders>
              <w:bottom w:val="single" w:sz="6" w:space="0" w:color="000000"/>
            </w:tcBorders>
            <w:tcMar>
              <w:top w:w="30" w:type="dxa"/>
              <w:left w:w="0" w:type="dxa"/>
              <w:bottom w:w="30" w:type="dxa"/>
              <w:right w:w="30" w:type="dxa"/>
            </w:tcMar>
            <w:vAlign w:val="bottom"/>
            <w:hideMark/>
          </w:tcPr>
          <w:p w14:paraId="36022682"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B8C1129" w14:textId="77777777" w:rsidR="00000000" w:rsidRDefault="00AB2F09">
            <w:pPr>
              <w:divId w:val="12592949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77B13C2" w14:textId="77777777" w:rsidR="00000000" w:rsidRDefault="00AB2F09">
            <w:pPr>
              <w:jc w:val="right"/>
              <w:rPr>
                <w:rFonts w:eastAsia="Times New Roman"/>
                <w:sz w:val="18"/>
                <w:szCs w:val="18"/>
              </w:rPr>
            </w:pPr>
            <w:r>
              <w:rPr>
                <w:rFonts w:ascii="inherit" w:eastAsia="Times New Roman" w:hAnsi="inherit"/>
                <w:sz w:val="18"/>
                <w:szCs w:val="18"/>
              </w:rPr>
              <w:t>(435</w:t>
            </w:r>
          </w:p>
        </w:tc>
        <w:tc>
          <w:tcPr>
            <w:tcW w:w="0" w:type="auto"/>
            <w:tcBorders>
              <w:bottom w:val="single" w:sz="6" w:space="0" w:color="000000"/>
            </w:tcBorders>
            <w:tcMar>
              <w:top w:w="30" w:type="dxa"/>
              <w:left w:w="0" w:type="dxa"/>
              <w:bottom w:w="30" w:type="dxa"/>
              <w:right w:w="30" w:type="dxa"/>
            </w:tcMar>
            <w:vAlign w:val="bottom"/>
            <w:hideMark/>
          </w:tcPr>
          <w:p w14:paraId="67B1C65A"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A135279" w14:textId="77777777" w:rsidR="00000000" w:rsidRDefault="00AB2F09">
            <w:pPr>
              <w:divId w:val="2081536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24FB563" w14:textId="77777777" w:rsidR="00000000" w:rsidRDefault="00AB2F09">
            <w:pPr>
              <w:jc w:val="right"/>
              <w:rPr>
                <w:rFonts w:eastAsia="Times New Roman"/>
                <w:sz w:val="18"/>
                <w:szCs w:val="18"/>
              </w:rPr>
            </w:pPr>
            <w:r>
              <w:rPr>
                <w:rFonts w:ascii="inherit" w:eastAsia="Times New Roman" w:hAnsi="inherit"/>
                <w:sz w:val="18"/>
                <w:szCs w:val="18"/>
              </w:rPr>
              <w:t>(357</w:t>
            </w:r>
          </w:p>
        </w:tc>
        <w:tc>
          <w:tcPr>
            <w:tcW w:w="0" w:type="auto"/>
            <w:tcBorders>
              <w:bottom w:val="single" w:sz="6" w:space="0" w:color="000000"/>
            </w:tcBorders>
            <w:tcMar>
              <w:top w:w="30" w:type="dxa"/>
              <w:left w:w="0" w:type="dxa"/>
              <w:bottom w:w="30" w:type="dxa"/>
              <w:right w:w="30" w:type="dxa"/>
            </w:tcMar>
            <w:vAlign w:val="bottom"/>
            <w:hideMark/>
          </w:tcPr>
          <w:p w14:paraId="06EE711B" w14:textId="77777777" w:rsidR="00000000" w:rsidRDefault="00AB2F09">
            <w:pPr>
              <w:rPr>
                <w:rFonts w:eastAsia="Times New Roman"/>
                <w:sz w:val="18"/>
                <w:szCs w:val="18"/>
              </w:rPr>
            </w:pPr>
            <w:r>
              <w:rPr>
                <w:rFonts w:ascii="inherit" w:eastAsia="Times New Roman" w:hAnsi="inherit"/>
                <w:sz w:val="18"/>
                <w:szCs w:val="18"/>
              </w:rPr>
              <w:t>)</w:t>
            </w:r>
          </w:p>
        </w:tc>
      </w:tr>
      <w:tr w:rsidR="00000000" w14:paraId="091C9B5B" w14:textId="77777777">
        <w:trPr>
          <w:divId w:val="1604413925"/>
        </w:trPr>
        <w:tc>
          <w:tcPr>
            <w:tcW w:w="0" w:type="auto"/>
            <w:shd w:val="clear" w:color="auto" w:fill="CCEEFF"/>
            <w:tcMar>
              <w:top w:w="30" w:type="dxa"/>
              <w:left w:w="180" w:type="dxa"/>
              <w:bottom w:w="30" w:type="dxa"/>
              <w:right w:w="30" w:type="dxa"/>
            </w:tcMar>
            <w:vAlign w:val="bottom"/>
            <w:hideMark/>
          </w:tcPr>
          <w:p w14:paraId="391EDC2E" w14:textId="77777777" w:rsidR="00000000" w:rsidRDefault="00AB2F09">
            <w:pPr>
              <w:rPr>
                <w:rFonts w:eastAsia="Times New Roman"/>
                <w:sz w:val="18"/>
                <w:szCs w:val="18"/>
              </w:rPr>
            </w:pPr>
            <w:r>
              <w:rPr>
                <w:rFonts w:ascii="inherit" w:eastAsia="Times New Roman" w:hAnsi="inherit"/>
                <w:sz w:val="18"/>
                <w:szCs w:val="18"/>
              </w:rPr>
              <w:t>Income (loss) before income taxes</w:t>
            </w:r>
          </w:p>
        </w:tc>
        <w:tc>
          <w:tcPr>
            <w:tcW w:w="0" w:type="auto"/>
            <w:shd w:val="clear" w:color="auto" w:fill="CCEEFF"/>
            <w:tcMar>
              <w:top w:w="30" w:type="dxa"/>
              <w:left w:w="30" w:type="dxa"/>
              <w:bottom w:w="30" w:type="dxa"/>
              <w:right w:w="30" w:type="dxa"/>
            </w:tcMar>
            <w:vAlign w:val="bottom"/>
            <w:hideMark/>
          </w:tcPr>
          <w:p w14:paraId="6FF1A06F" w14:textId="77777777" w:rsidR="00000000" w:rsidRDefault="00AB2F09">
            <w:pPr>
              <w:divId w:val="11166753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A4A65B" w14:textId="77777777" w:rsidR="00000000" w:rsidRDefault="00AB2F09">
            <w:pPr>
              <w:jc w:val="right"/>
              <w:rPr>
                <w:rFonts w:eastAsia="Times New Roman"/>
                <w:sz w:val="18"/>
                <w:szCs w:val="18"/>
              </w:rPr>
            </w:pPr>
            <w:r>
              <w:rPr>
                <w:rFonts w:ascii="inherit" w:eastAsia="Times New Roman" w:hAnsi="inherit"/>
                <w:sz w:val="18"/>
                <w:szCs w:val="18"/>
              </w:rPr>
              <w:t>36,166</w:t>
            </w:r>
          </w:p>
        </w:tc>
        <w:tc>
          <w:tcPr>
            <w:tcW w:w="0" w:type="auto"/>
            <w:shd w:val="clear" w:color="auto" w:fill="CCEEFF"/>
            <w:vAlign w:val="bottom"/>
            <w:hideMark/>
          </w:tcPr>
          <w:p w14:paraId="7E8EB76A"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1F4CDA" w14:textId="77777777" w:rsidR="00000000" w:rsidRDefault="00AB2F09">
            <w:pPr>
              <w:divId w:val="3503729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D41E09" w14:textId="77777777" w:rsidR="00000000" w:rsidRDefault="00AB2F09">
            <w:pPr>
              <w:jc w:val="right"/>
              <w:rPr>
                <w:rFonts w:eastAsia="Times New Roman"/>
                <w:sz w:val="18"/>
                <w:szCs w:val="18"/>
              </w:rPr>
            </w:pPr>
            <w:r>
              <w:rPr>
                <w:rFonts w:ascii="inherit" w:eastAsia="Times New Roman" w:hAnsi="inherit"/>
                <w:sz w:val="18"/>
                <w:szCs w:val="18"/>
              </w:rPr>
              <w:t>(6,824</w:t>
            </w:r>
          </w:p>
        </w:tc>
        <w:tc>
          <w:tcPr>
            <w:tcW w:w="0" w:type="auto"/>
            <w:shd w:val="clear" w:color="auto" w:fill="CCEEFF"/>
            <w:tcMar>
              <w:top w:w="30" w:type="dxa"/>
              <w:left w:w="0" w:type="dxa"/>
              <w:bottom w:w="30" w:type="dxa"/>
              <w:right w:w="30" w:type="dxa"/>
            </w:tcMar>
            <w:vAlign w:val="bottom"/>
            <w:hideMark/>
          </w:tcPr>
          <w:p w14:paraId="07912D1E"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77C9676" w14:textId="77777777" w:rsidR="00000000" w:rsidRDefault="00AB2F09">
            <w:pPr>
              <w:divId w:val="18491762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A52068" w14:textId="77777777" w:rsidR="00000000" w:rsidRDefault="00AB2F09">
            <w:pPr>
              <w:jc w:val="right"/>
              <w:rPr>
                <w:rFonts w:eastAsia="Times New Roman"/>
                <w:sz w:val="18"/>
                <w:szCs w:val="18"/>
              </w:rPr>
            </w:pPr>
            <w:r>
              <w:rPr>
                <w:rFonts w:ascii="inherit" w:eastAsia="Times New Roman" w:hAnsi="inherit"/>
                <w:sz w:val="18"/>
                <w:szCs w:val="18"/>
              </w:rPr>
              <w:t>25,791</w:t>
            </w:r>
          </w:p>
        </w:tc>
        <w:tc>
          <w:tcPr>
            <w:tcW w:w="0" w:type="auto"/>
            <w:shd w:val="clear" w:color="auto" w:fill="CCEEFF"/>
            <w:vAlign w:val="bottom"/>
            <w:hideMark/>
          </w:tcPr>
          <w:p w14:paraId="26D91312"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BD527B" w14:textId="77777777" w:rsidR="00000000" w:rsidRDefault="00AB2F09">
            <w:pPr>
              <w:divId w:val="14858531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123AB0" w14:textId="77777777" w:rsidR="00000000" w:rsidRDefault="00AB2F09">
            <w:pPr>
              <w:jc w:val="right"/>
              <w:rPr>
                <w:rFonts w:eastAsia="Times New Roman"/>
                <w:sz w:val="18"/>
                <w:szCs w:val="18"/>
              </w:rPr>
            </w:pPr>
            <w:r>
              <w:rPr>
                <w:rFonts w:ascii="inherit" w:eastAsia="Times New Roman" w:hAnsi="inherit"/>
                <w:sz w:val="18"/>
                <w:szCs w:val="18"/>
              </w:rPr>
              <w:t>(20,216</w:t>
            </w:r>
          </w:p>
        </w:tc>
        <w:tc>
          <w:tcPr>
            <w:tcW w:w="0" w:type="auto"/>
            <w:shd w:val="clear" w:color="auto" w:fill="CCEEFF"/>
            <w:tcMar>
              <w:top w:w="30" w:type="dxa"/>
              <w:left w:w="0" w:type="dxa"/>
              <w:bottom w:w="30" w:type="dxa"/>
              <w:right w:w="30" w:type="dxa"/>
            </w:tcMar>
            <w:vAlign w:val="bottom"/>
            <w:hideMark/>
          </w:tcPr>
          <w:p w14:paraId="18622B1C" w14:textId="77777777" w:rsidR="00000000" w:rsidRDefault="00AB2F09">
            <w:pPr>
              <w:rPr>
                <w:rFonts w:eastAsia="Times New Roman"/>
                <w:sz w:val="18"/>
                <w:szCs w:val="18"/>
              </w:rPr>
            </w:pPr>
            <w:r>
              <w:rPr>
                <w:rFonts w:ascii="inherit" w:eastAsia="Times New Roman" w:hAnsi="inherit"/>
                <w:sz w:val="18"/>
                <w:szCs w:val="18"/>
              </w:rPr>
              <w:t>)</w:t>
            </w:r>
          </w:p>
        </w:tc>
      </w:tr>
      <w:tr w:rsidR="00000000" w14:paraId="2834BF9E" w14:textId="77777777">
        <w:trPr>
          <w:divId w:val="1604413925"/>
        </w:trPr>
        <w:tc>
          <w:tcPr>
            <w:tcW w:w="0" w:type="auto"/>
            <w:tcMar>
              <w:top w:w="30" w:type="dxa"/>
              <w:left w:w="300" w:type="dxa"/>
              <w:bottom w:w="30" w:type="dxa"/>
              <w:right w:w="30" w:type="dxa"/>
            </w:tcMar>
            <w:vAlign w:val="bottom"/>
            <w:hideMark/>
          </w:tcPr>
          <w:p w14:paraId="29809ECB" w14:textId="77777777" w:rsidR="00000000" w:rsidRDefault="00AB2F09">
            <w:pPr>
              <w:rPr>
                <w:rFonts w:eastAsia="Times New Roman"/>
                <w:sz w:val="18"/>
                <w:szCs w:val="18"/>
              </w:rPr>
            </w:pPr>
            <w:r>
              <w:rPr>
                <w:rFonts w:ascii="inherit" w:eastAsia="Times New Roman" w:hAnsi="inherit"/>
                <w:sz w:val="18"/>
                <w:szCs w:val="18"/>
              </w:rPr>
              <w:t>Income tax provision (benefit)</w:t>
            </w:r>
            <w:r>
              <w:rPr>
                <w:rFonts w:ascii="inherit" w:eastAsia="Times New Roman" w:hAnsi="inherit"/>
                <w:sz w:val="18"/>
                <w:szCs w:val="18"/>
              </w:rPr>
              <w:t xml:space="preserve"> </w:t>
            </w:r>
          </w:p>
        </w:tc>
        <w:tc>
          <w:tcPr>
            <w:tcW w:w="0" w:type="auto"/>
            <w:tcMar>
              <w:top w:w="30" w:type="dxa"/>
              <w:left w:w="30" w:type="dxa"/>
              <w:bottom w:w="30" w:type="dxa"/>
              <w:right w:w="30" w:type="dxa"/>
            </w:tcMar>
            <w:vAlign w:val="bottom"/>
            <w:hideMark/>
          </w:tcPr>
          <w:p w14:paraId="46589615" w14:textId="77777777" w:rsidR="00000000" w:rsidRDefault="00AB2F09">
            <w:pPr>
              <w:divId w:val="13912231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F827048" w14:textId="77777777" w:rsidR="00000000" w:rsidRDefault="00AB2F09">
            <w:pPr>
              <w:jc w:val="right"/>
              <w:rPr>
                <w:rFonts w:eastAsia="Times New Roman"/>
                <w:sz w:val="18"/>
                <w:szCs w:val="18"/>
              </w:rPr>
            </w:pPr>
            <w:r>
              <w:rPr>
                <w:rFonts w:ascii="inherit" w:eastAsia="Times New Roman" w:hAnsi="inherit"/>
                <w:sz w:val="18"/>
                <w:szCs w:val="18"/>
              </w:rPr>
              <w:t>5,292</w:t>
            </w:r>
          </w:p>
        </w:tc>
        <w:tc>
          <w:tcPr>
            <w:tcW w:w="0" w:type="auto"/>
            <w:tcBorders>
              <w:bottom w:val="single" w:sz="6" w:space="0" w:color="000000"/>
            </w:tcBorders>
            <w:vAlign w:val="bottom"/>
            <w:hideMark/>
          </w:tcPr>
          <w:p w14:paraId="5A1A4D07"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3E09DB56" w14:textId="77777777" w:rsidR="00000000" w:rsidRDefault="00AB2F09">
            <w:pPr>
              <w:divId w:val="20670714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B304B42" w14:textId="77777777" w:rsidR="00000000" w:rsidRDefault="00AB2F09">
            <w:pPr>
              <w:jc w:val="right"/>
              <w:rPr>
                <w:rFonts w:eastAsia="Times New Roman"/>
                <w:sz w:val="18"/>
                <w:szCs w:val="18"/>
              </w:rPr>
            </w:pPr>
            <w:r>
              <w:rPr>
                <w:rFonts w:ascii="inherit" w:eastAsia="Times New Roman" w:hAnsi="inherit"/>
                <w:sz w:val="18"/>
                <w:szCs w:val="18"/>
              </w:rPr>
              <w:t>1,781</w:t>
            </w:r>
          </w:p>
        </w:tc>
        <w:tc>
          <w:tcPr>
            <w:tcW w:w="0" w:type="auto"/>
            <w:tcBorders>
              <w:bottom w:val="single" w:sz="6" w:space="0" w:color="000000"/>
            </w:tcBorders>
            <w:vAlign w:val="bottom"/>
            <w:hideMark/>
          </w:tcPr>
          <w:p w14:paraId="26C3F4BA"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46903D91" w14:textId="77777777" w:rsidR="00000000" w:rsidRDefault="00AB2F09">
            <w:pPr>
              <w:divId w:val="16012584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696ADC8" w14:textId="77777777" w:rsidR="00000000" w:rsidRDefault="00AB2F09">
            <w:pPr>
              <w:jc w:val="right"/>
              <w:rPr>
                <w:rFonts w:eastAsia="Times New Roman"/>
                <w:sz w:val="18"/>
                <w:szCs w:val="18"/>
              </w:rPr>
            </w:pPr>
            <w:r>
              <w:rPr>
                <w:rFonts w:ascii="inherit" w:eastAsia="Times New Roman" w:hAnsi="inherit"/>
                <w:sz w:val="18"/>
                <w:szCs w:val="18"/>
              </w:rPr>
              <w:t>(4,218</w:t>
            </w:r>
          </w:p>
        </w:tc>
        <w:tc>
          <w:tcPr>
            <w:tcW w:w="0" w:type="auto"/>
            <w:tcBorders>
              <w:bottom w:val="single" w:sz="6" w:space="0" w:color="000000"/>
            </w:tcBorders>
            <w:tcMar>
              <w:top w:w="30" w:type="dxa"/>
              <w:left w:w="0" w:type="dxa"/>
              <w:bottom w:w="30" w:type="dxa"/>
              <w:right w:w="30" w:type="dxa"/>
            </w:tcMar>
            <w:vAlign w:val="bottom"/>
            <w:hideMark/>
          </w:tcPr>
          <w:p w14:paraId="7D959DC8"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FD2F079" w14:textId="77777777" w:rsidR="00000000" w:rsidRDefault="00AB2F09">
            <w:pPr>
              <w:divId w:val="14882823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A6044AD" w14:textId="77777777" w:rsidR="00000000" w:rsidRDefault="00AB2F09">
            <w:pPr>
              <w:jc w:val="right"/>
              <w:rPr>
                <w:rFonts w:eastAsia="Times New Roman"/>
                <w:sz w:val="18"/>
                <w:szCs w:val="18"/>
              </w:rPr>
            </w:pPr>
            <w:r>
              <w:rPr>
                <w:rFonts w:ascii="inherit" w:eastAsia="Times New Roman" w:hAnsi="inherit"/>
                <w:sz w:val="18"/>
                <w:szCs w:val="18"/>
              </w:rPr>
              <w:t>1,407</w:t>
            </w:r>
          </w:p>
        </w:tc>
        <w:tc>
          <w:tcPr>
            <w:tcW w:w="0" w:type="auto"/>
            <w:tcBorders>
              <w:bottom w:val="single" w:sz="6" w:space="0" w:color="000000"/>
            </w:tcBorders>
            <w:vAlign w:val="bottom"/>
            <w:hideMark/>
          </w:tcPr>
          <w:p w14:paraId="2A3757EC" w14:textId="77777777" w:rsidR="00000000" w:rsidRDefault="00AB2F09">
            <w:pPr>
              <w:rPr>
                <w:rFonts w:eastAsia="Times New Roman"/>
                <w:sz w:val="20"/>
                <w:szCs w:val="20"/>
              </w:rPr>
            </w:pPr>
          </w:p>
        </w:tc>
      </w:tr>
      <w:tr w:rsidR="00000000" w14:paraId="2F3E1637" w14:textId="77777777">
        <w:trPr>
          <w:divId w:val="1604413925"/>
        </w:trPr>
        <w:tc>
          <w:tcPr>
            <w:tcW w:w="0" w:type="auto"/>
            <w:shd w:val="clear" w:color="auto" w:fill="CCEEFF"/>
            <w:tcMar>
              <w:top w:w="30" w:type="dxa"/>
              <w:left w:w="180" w:type="dxa"/>
              <w:bottom w:w="30" w:type="dxa"/>
              <w:right w:w="30" w:type="dxa"/>
            </w:tcMar>
            <w:vAlign w:val="bottom"/>
            <w:hideMark/>
          </w:tcPr>
          <w:p w14:paraId="0AA7E3CC" w14:textId="77777777" w:rsidR="00000000" w:rsidRDefault="00AB2F09">
            <w:pPr>
              <w:rPr>
                <w:rFonts w:eastAsia="Times New Roman"/>
                <w:sz w:val="18"/>
                <w:szCs w:val="18"/>
              </w:rPr>
            </w:pPr>
            <w:r>
              <w:rPr>
                <w:rFonts w:ascii="inherit" w:eastAsia="Times New Roman" w:hAnsi="inherit"/>
                <w:sz w:val="18"/>
                <w:szCs w:val="18"/>
              </w:rPr>
              <w:t>Net income (loss)</w:t>
            </w:r>
          </w:p>
        </w:tc>
        <w:tc>
          <w:tcPr>
            <w:tcW w:w="0" w:type="auto"/>
            <w:shd w:val="clear" w:color="auto" w:fill="CCEEFF"/>
            <w:tcMar>
              <w:top w:w="30" w:type="dxa"/>
              <w:left w:w="30" w:type="dxa"/>
              <w:bottom w:w="30" w:type="dxa"/>
              <w:right w:w="30" w:type="dxa"/>
            </w:tcMar>
            <w:vAlign w:val="bottom"/>
            <w:hideMark/>
          </w:tcPr>
          <w:p w14:paraId="65DAC2F4" w14:textId="77777777" w:rsidR="00000000" w:rsidRDefault="00AB2F09">
            <w:pPr>
              <w:divId w:val="30770645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475ED2D"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B18855B" w14:textId="77777777" w:rsidR="00000000" w:rsidRDefault="00AB2F09">
            <w:pPr>
              <w:jc w:val="right"/>
              <w:rPr>
                <w:rFonts w:eastAsia="Times New Roman"/>
                <w:sz w:val="18"/>
                <w:szCs w:val="18"/>
              </w:rPr>
            </w:pPr>
            <w:r>
              <w:rPr>
                <w:rFonts w:ascii="inherit" w:eastAsia="Times New Roman" w:hAnsi="inherit"/>
                <w:sz w:val="18"/>
                <w:szCs w:val="18"/>
              </w:rPr>
              <w:t>30,874</w:t>
            </w:r>
          </w:p>
        </w:tc>
        <w:tc>
          <w:tcPr>
            <w:tcW w:w="0" w:type="auto"/>
            <w:tcBorders>
              <w:bottom w:val="double" w:sz="6" w:space="0" w:color="000000"/>
            </w:tcBorders>
            <w:shd w:val="clear" w:color="auto" w:fill="CCEEFF"/>
            <w:vAlign w:val="bottom"/>
            <w:hideMark/>
          </w:tcPr>
          <w:p w14:paraId="46C0BBC4"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F02185" w14:textId="77777777" w:rsidR="00000000" w:rsidRDefault="00AB2F09">
            <w:pPr>
              <w:divId w:val="11161701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942EAEC"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73B2019" w14:textId="77777777" w:rsidR="00000000" w:rsidRDefault="00AB2F09">
            <w:pPr>
              <w:jc w:val="right"/>
              <w:rPr>
                <w:rFonts w:eastAsia="Times New Roman"/>
                <w:sz w:val="18"/>
                <w:szCs w:val="18"/>
              </w:rPr>
            </w:pPr>
            <w:r>
              <w:rPr>
                <w:rFonts w:ascii="inherit" w:eastAsia="Times New Roman" w:hAnsi="inherit"/>
                <w:sz w:val="18"/>
                <w:szCs w:val="18"/>
              </w:rPr>
              <w:t>(8,605</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724B3A0B"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AFEA577" w14:textId="77777777" w:rsidR="00000000" w:rsidRDefault="00AB2F09">
            <w:pPr>
              <w:divId w:val="5386626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61EAE9C"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21D4B20" w14:textId="77777777" w:rsidR="00000000" w:rsidRDefault="00AB2F09">
            <w:pPr>
              <w:jc w:val="right"/>
              <w:rPr>
                <w:rFonts w:eastAsia="Times New Roman"/>
                <w:sz w:val="18"/>
                <w:szCs w:val="18"/>
              </w:rPr>
            </w:pPr>
            <w:r>
              <w:rPr>
                <w:rFonts w:ascii="inherit" w:eastAsia="Times New Roman" w:hAnsi="inherit"/>
                <w:sz w:val="18"/>
                <w:szCs w:val="18"/>
              </w:rPr>
              <w:t>30,009</w:t>
            </w:r>
          </w:p>
        </w:tc>
        <w:tc>
          <w:tcPr>
            <w:tcW w:w="0" w:type="auto"/>
            <w:tcBorders>
              <w:bottom w:val="double" w:sz="6" w:space="0" w:color="000000"/>
            </w:tcBorders>
            <w:shd w:val="clear" w:color="auto" w:fill="CCEEFF"/>
            <w:vAlign w:val="bottom"/>
            <w:hideMark/>
          </w:tcPr>
          <w:p w14:paraId="38D7C3CC"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7F334A" w14:textId="77777777" w:rsidR="00000000" w:rsidRDefault="00AB2F09">
            <w:pPr>
              <w:divId w:val="18037644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2DF87FB"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47089D0" w14:textId="77777777" w:rsidR="00000000" w:rsidRDefault="00AB2F09">
            <w:pPr>
              <w:jc w:val="right"/>
              <w:rPr>
                <w:rFonts w:eastAsia="Times New Roman"/>
                <w:sz w:val="18"/>
                <w:szCs w:val="18"/>
              </w:rPr>
            </w:pPr>
            <w:r>
              <w:rPr>
                <w:rFonts w:ascii="inherit" w:eastAsia="Times New Roman" w:hAnsi="inherit"/>
                <w:sz w:val="18"/>
                <w:szCs w:val="18"/>
              </w:rPr>
              <w:t>(21,623</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4C63E467" w14:textId="77777777" w:rsidR="00000000" w:rsidRDefault="00AB2F09">
            <w:pPr>
              <w:rPr>
                <w:rFonts w:eastAsia="Times New Roman"/>
                <w:sz w:val="18"/>
                <w:szCs w:val="18"/>
              </w:rPr>
            </w:pPr>
            <w:r>
              <w:rPr>
                <w:rFonts w:ascii="inherit" w:eastAsia="Times New Roman" w:hAnsi="inherit"/>
                <w:sz w:val="18"/>
                <w:szCs w:val="18"/>
              </w:rPr>
              <w:t>)</w:t>
            </w:r>
          </w:p>
        </w:tc>
      </w:tr>
      <w:tr w:rsidR="00000000" w14:paraId="2647EF41" w14:textId="77777777">
        <w:trPr>
          <w:divId w:val="1604413925"/>
        </w:trPr>
        <w:tc>
          <w:tcPr>
            <w:tcW w:w="0" w:type="auto"/>
            <w:tcMar>
              <w:top w:w="30" w:type="dxa"/>
              <w:left w:w="30" w:type="dxa"/>
              <w:bottom w:w="30" w:type="dxa"/>
              <w:right w:w="30" w:type="dxa"/>
            </w:tcMar>
            <w:vAlign w:val="bottom"/>
            <w:hideMark/>
          </w:tcPr>
          <w:p w14:paraId="7BE70ACD" w14:textId="77777777" w:rsidR="00000000" w:rsidRDefault="00AB2F09">
            <w:pPr>
              <w:divId w:val="10218566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965DF8" w14:textId="77777777" w:rsidR="00000000" w:rsidRDefault="00AB2F09">
            <w:pPr>
              <w:divId w:val="6745741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89FEAE7" w14:textId="77777777" w:rsidR="00000000" w:rsidRDefault="00AB2F09">
            <w:pPr>
              <w:divId w:val="12552881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038AC4" w14:textId="77777777" w:rsidR="00000000" w:rsidRDefault="00AB2F09">
            <w:pPr>
              <w:divId w:val="11733792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4EF5BCB" w14:textId="77777777" w:rsidR="00000000" w:rsidRDefault="00AB2F09">
            <w:pPr>
              <w:divId w:val="290371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A14560" w14:textId="77777777" w:rsidR="00000000" w:rsidRDefault="00AB2F09">
            <w:pPr>
              <w:divId w:val="9698242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EEF4A6C" w14:textId="77777777" w:rsidR="00000000" w:rsidRDefault="00AB2F09">
            <w:pPr>
              <w:divId w:val="12304637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06BCD9" w14:textId="77777777" w:rsidR="00000000" w:rsidRDefault="00AB2F09">
            <w:pPr>
              <w:divId w:val="2472285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687795E" w14:textId="77777777" w:rsidR="00000000" w:rsidRDefault="00AB2F09">
            <w:pPr>
              <w:divId w:val="1154495370"/>
              <w:rPr>
                <w:rFonts w:eastAsia="Times New Roman"/>
                <w:sz w:val="20"/>
                <w:szCs w:val="20"/>
              </w:rPr>
            </w:pPr>
            <w:r>
              <w:rPr>
                <w:rFonts w:ascii="inherit" w:eastAsia="Times New Roman" w:hAnsi="inherit"/>
                <w:sz w:val="20"/>
                <w:szCs w:val="20"/>
              </w:rPr>
              <w:t> </w:t>
            </w:r>
          </w:p>
        </w:tc>
      </w:tr>
      <w:tr w:rsidR="00000000" w14:paraId="67119DD9" w14:textId="77777777">
        <w:trPr>
          <w:divId w:val="1604413925"/>
        </w:trPr>
        <w:tc>
          <w:tcPr>
            <w:tcW w:w="0" w:type="auto"/>
            <w:shd w:val="clear" w:color="auto" w:fill="CCEEFF"/>
            <w:tcMar>
              <w:top w:w="30" w:type="dxa"/>
              <w:left w:w="180" w:type="dxa"/>
              <w:bottom w:w="30" w:type="dxa"/>
              <w:right w:w="30" w:type="dxa"/>
            </w:tcMar>
            <w:vAlign w:val="bottom"/>
            <w:hideMark/>
          </w:tcPr>
          <w:p w14:paraId="30B25DDE" w14:textId="77777777" w:rsidR="00000000" w:rsidRDefault="00AB2F09">
            <w:pPr>
              <w:rPr>
                <w:rFonts w:eastAsia="Times New Roman"/>
                <w:sz w:val="18"/>
                <w:szCs w:val="18"/>
              </w:rPr>
            </w:pPr>
            <w:r>
              <w:rPr>
                <w:rFonts w:ascii="inherit" w:eastAsia="Times New Roman" w:hAnsi="inherit"/>
                <w:sz w:val="18"/>
                <w:szCs w:val="18"/>
              </w:rPr>
              <w:t>Net income (loss) per share - basic</w:t>
            </w:r>
          </w:p>
        </w:tc>
        <w:tc>
          <w:tcPr>
            <w:tcW w:w="0" w:type="auto"/>
            <w:shd w:val="clear" w:color="auto" w:fill="CCEEFF"/>
            <w:tcMar>
              <w:top w:w="30" w:type="dxa"/>
              <w:left w:w="30" w:type="dxa"/>
              <w:bottom w:w="30" w:type="dxa"/>
              <w:right w:w="30" w:type="dxa"/>
            </w:tcMar>
            <w:vAlign w:val="bottom"/>
            <w:hideMark/>
          </w:tcPr>
          <w:p w14:paraId="45C7CB8A" w14:textId="77777777" w:rsidR="00000000" w:rsidRDefault="00AB2F09">
            <w:pPr>
              <w:divId w:val="10015484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CD84853"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05B4DCD" w14:textId="77777777" w:rsidR="00000000" w:rsidRDefault="00AB2F09">
            <w:pPr>
              <w:jc w:val="right"/>
              <w:rPr>
                <w:rFonts w:eastAsia="Times New Roman"/>
                <w:sz w:val="18"/>
                <w:szCs w:val="18"/>
              </w:rPr>
            </w:pPr>
            <w:r>
              <w:rPr>
                <w:rFonts w:ascii="inherit" w:eastAsia="Times New Roman" w:hAnsi="inherit"/>
                <w:sz w:val="18"/>
                <w:szCs w:val="18"/>
              </w:rPr>
              <w:t>0.57</w:t>
            </w:r>
          </w:p>
        </w:tc>
        <w:tc>
          <w:tcPr>
            <w:tcW w:w="0" w:type="auto"/>
            <w:shd w:val="clear" w:color="auto" w:fill="CCEEFF"/>
            <w:vAlign w:val="bottom"/>
            <w:hideMark/>
          </w:tcPr>
          <w:p w14:paraId="39C48D69"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71CA1D" w14:textId="77777777" w:rsidR="00000000" w:rsidRDefault="00AB2F09">
            <w:pPr>
              <w:divId w:val="17718981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C6393A0"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32339D6" w14:textId="77777777" w:rsidR="00000000" w:rsidRDefault="00AB2F09">
            <w:pPr>
              <w:jc w:val="right"/>
              <w:rPr>
                <w:rFonts w:eastAsia="Times New Roman"/>
                <w:sz w:val="18"/>
                <w:szCs w:val="18"/>
              </w:rPr>
            </w:pPr>
            <w:r>
              <w:rPr>
                <w:rFonts w:ascii="inherit" w:eastAsia="Times New Roman" w:hAnsi="inherit"/>
                <w:sz w:val="18"/>
                <w:szCs w:val="18"/>
              </w:rPr>
              <w:t>(0.23</w:t>
            </w:r>
          </w:p>
        </w:tc>
        <w:tc>
          <w:tcPr>
            <w:tcW w:w="0" w:type="auto"/>
            <w:shd w:val="clear" w:color="auto" w:fill="CCEEFF"/>
            <w:tcMar>
              <w:top w:w="30" w:type="dxa"/>
              <w:left w:w="0" w:type="dxa"/>
              <w:bottom w:w="30" w:type="dxa"/>
              <w:right w:w="30" w:type="dxa"/>
            </w:tcMar>
            <w:vAlign w:val="bottom"/>
            <w:hideMark/>
          </w:tcPr>
          <w:p w14:paraId="296EC958"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A2EFF86" w14:textId="77777777" w:rsidR="00000000" w:rsidRDefault="00AB2F09">
            <w:pPr>
              <w:divId w:val="19364008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80D8742"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A0A9EB4" w14:textId="77777777" w:rsidR="00000000" w:rsidRDefault="00AB2F09">
            <w:pPr>
              <w:jc w:val="right"/>
              <w:rPr>
                <w:rFonts w:eastAsia="Times New Roman"/>
                <w:sz w:val="18"/>
                <w:szCs w:val="18"/>
              </w:rPr>
            </w:pPr>
            <w:r>
              <w:rPr>
                <w:rFonts w:ascii="inherit" w:eastAsia="Times New Roman" w:hAnsi="inherit"/>
                <w:sz w:val="18"/>
                <w:szCs w:val="18"/>
              </w:rPr>
              <w:t>0.63</w:t>
            </w:r>
          </w:p>
        </w:tc>
        <w:tc>
          <w:tcPr>
            <w:tcW w:w="0" w:type="auto"/>
            <w:shd w:val="clear" w:color="auto" w:fill="CCEEFF"/>
            <w:vAlign w:val="bottom"/>
            <w:hideMark/>
          </w:tcPr>
          <w:p w14:paraId="64775447"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E90F6B" w14:textId="77777777" w:rsidR="00000000" w:rsidRDefault="00AB2F09">
            <w:pPr>
              <w:divId w:val="7673116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8015DBB"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7758AF4" w14:textId="77777777" w:rsidR="00000000" w:rsidRDefault="00AB2F09">
            <w:pPr>
              <w:jc w:val="right"/>
              <w:rPr>
                <w:rFonts w:eastAsia="Times New Roman"/>
                <w:sz w:val="18"/>
                <w:szCs w:val="18"/>
              </w:rPr>
            </w:pPr>
            <w:r>
              <w:rPr>
                <w:rFonts w:ascii="inherit" w:eastAsia="Times New Roman" w:hAnsi="inherit"/>
                <w:sz w:val="18"/>
                <w:szCs w:val="18"/>
              </w:rPr>
              <w:t>(</w:t>
            </w:r>
            <w:r>
              <w:rPr>
                <w:rFonts w:ascii="inherit" w:eastAsia="Times New Roman" w:hAnsi="inherit"/>
                <w:sz w:val="18"/>
                <w:szCs w:val="18"/>
              </w:rPr>
              <w:t>0.58</w:t>
            </w:r>
          </w:p>
        </w:tc>
        <w:tc>
          <w:tcPr>
            <w:tcW w:w="0" w:type="auto"/>
            <w:shd w:val="clear" w:color="auto" w:fill="CCEEFF"/>
            <w:tcMar>
              <w:top w:w="30" w:type="dxa"/>
              <w:left w:w="0" w:type="dxa"/>
              <w:bottom w:w="30" w:type="dxa"/>
              <w:right w:w="30" w:type="dxa"/>
            </w:tcMar>
            <w:vAlign w:val="bottom"/>
            <w:hideMark/>
          </w:tcPr>
          <w:p w14:paraId="43607913" w14:textId="77777777" w:rsidR="00000000" w:rsidRDefault="00AB2F09">
            <w:pPr>
              <w:rPr>
                <w:rFonts w:eastAsia="Times New Roman"/>
                <w:sz w:val="18"/>
                <w:szCs w:val="18"/>
              </w:rPr>
            </w:pPr>
            <w:r>
              <w:rPr>
                <w:rFonts w:ascii="inherit" w:eastAsia="Times New Roman" w:hAnsi="inherit"/>
                <w:sz w:val="18"/>
                <w:szCs w:val="18"/>
              </w:rPr>
              <w:t>)</w:t>
            </w:r>
          </w:p>
        </w:tc>
      </w:tr>
      <w:tr w:rsidR="00000000" w14:paraId="1639C379" w14:textId="77777777">
        <w:trPr>
          <w:divId w:val="1604413925"/>
        </w:trPr>
        <w:tc>
          <w:tcPr>
            <w:tcW w:w="0" w:type="auto"/>
            <w:tcMar>
              <w:top w:w="30" w:type="dxa"/>
              <w:left w:w="180" w:type="dxa"/>
              <w:bottom w:w="30" w:type="dxa"/>
              <w:right w:w="30" w:type="dxa"/>
            </w:tcMar>
            <w:vAlign w:val="bottom"/>
            <w:hideMark/>
          </w:tcPr>
          <w:p w14:paraId="29E186C5" w14:textId="77777777" w:rsidR="00000000" w:rsidRDefault="00AB2F09">
            <w:pPr>
              <w:rPr>
                <w:rFonts w:eastAsia="Times New Roman"/>
                <w:sz w:val="18"/>
                <w:szCs w:val="18"/>
              </w:rPr>
            </w:pPr>
            <w:r>
              <w:rPr>
                <w:rFonts w:ascii="inherit" w:eastAsia="Times New Roman" w:hAnsi="inherit"/>
                <w:sz w:val="18"/>
                <w:szCs w:val="18"/>
              </w:rPr>
              <w:t>Net income (loss) per share - diluted</w:t>
            </w:r>
          </w:p>
        </w:tc>
        <w:tc>
          <w:tcPr>
            <w:tcW w:w="0" w:type="auto"/>
            <w:tcMar>
              <w:top w:w="30" w:type="dxa"/>
              <w:left w:w="30" w:type="dxa"/>
              <w:bottom w:w="30" w:type="dxa"/>
              <w:right w:w="30" w:type="dxa"/>
            </w:tcMar>
            <w:vAlign w:val="bottom"/>
            <w:hideMark/>
          </w:tcPr>
          <w:p w14:paraId="4BFBED7C" w14:textId="77777777" w:rsidR="00000000" w:rsidRDefault="00AB2F09">
            <w:pPr>
              <w:divId w:val="12487285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D2978C" w14:textId="77777777" w:rsidR="00000000" w:rsidRDefault="00AB2F09">
            <w:pPr>
              <w:jc w:val="right"/>
              <w:rPr>
                <w:rFonts w:eastAsia="Times New Roman"/>
                <w:sz w:val="18"/>
                <w:szCs w:val="18"/>
              </w:rPr>
            </w:pPr>
            <w:r>
              <w:rPr>
                <w:rFonts w:ascii="inherit" w:eastAsia="Times New Roman" w:hAnsi="inherit"/>
                <w:sz w:val="18"/>
                <w:szCs w:val="18"/>
              </w:rPr>
              <w:t>0.49</w:t>
            </w:r>
          </w:p>
        </w:tc>
        <w:tc>
          <w:tcPr>
            <w:tcW w:w="0" w:type="auto"/>
            <w:vAlign w:val="bottom"/>
            <w:hideMark/>
          </w:tcPr>
          <w:p w14:paraId="1C0CA61C"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2C4D4841" w14:textId="77777777" w:rsidR="00000000" w:rsidRDefault="00AB2F09">
            <w:pPr>
              <w:divId w:val="4365651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BD9B56A" w14:textId="77777777" w:rsidR="00000000" w:rsidRDefault="00AB2F09">
            <w:pPr>
              <w:jc w:val="right"/>
              <w:rPr>
                <w:rFonts w:eastAsia="Times New Roman"/>
                <w:sz w:val="18"/>
                <w:szCs w:val="18"/>
              </w:rPr>
            </w:pPr>
            <w:r>
              <w:rPr>
                <w:rFonts w:ascii="inherit" w:eastAsia="Times New Roman" w:hAnsi="inherit"/>
                <w:sz w:val="18"/>
                <w:szCs w:val="18"/>
              </w:rPr>
              <w:t>(0.23</w:t>
            </w:r>
          </w:p>
        </w:tc>
        <w:tc>
          <w:tcPr>
            <w:tcW w:w="0" w:type="auto"/>
            <w:tcMar>
              <w:top w:w="30" w:type="dxa"/>
              <w:left w:w="0" w:type="dxa"/>
              <w:bottom w:w="30" w:type="dxa"/>
              <w:right w:w="30" w:type="dxa"/>
            </w:tcMar>
            <w:vAlign w:val="bottom"/>
            <w:hideMark/>
          </w:tcPr>
          <w:p w14:paraId="5A116824"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8D5159A" w14:textId="77777777" w:rsidR="00000000" w:rsidRDefault="00AB2F09">
            <w:pPr>
              <w:divId w:val="11811646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AA9DB2" w14:textId="77777777" w:rsidR="00000000" w:rsidRDefault="00AB2F09">
            <w:pPr>
              <w:jc w:val="right"/>
              <w:rPr>
                <w:rFonts w:eastAsia="Times New Roman"/>
                <w:sz w:val="18"/>
                <w:szCs w:val="18"/>
              </w:rPr>
            </w:pPr>
            <w:r>
              <w:rPr>
                <w:rFonts w:ascii="inherit" w:eastAsia="Times New Roman" w:hAnsi="inherit"/>
                <w:sz w:val="18"/>
                <w:szCs w:val="18"/>
              </w:rPr>
              <w:t>0.58</w:t>
            </w:r>
          </w:p>
        </w:tc>
        <w:tc>
          <w:tcPr>
            <w:tcW w:w="0" w:type="auto"/>
            <w:vAlign w:val="bottom"/>
            <w:hideMark/>
          </w:tcPr>
          <w:p w14:paraId="19708CF5"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0DDC5DF0" w14:textId="77777777" w:rsidR="00000000" w:rsidRDefault="00AB2F09">
            <w:pPr>
              <w:divId w:val="19320823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0C65E0" w14:textId="77777777" w:rsidR="00000000" w:rsidRDefault="00AB2F09">
            <w:pPr>
              <w:jc w:val="right"/>
              <w:rPr>
                <w:rFonts w:eastAsia="Times New Roman"/>
                <w:sz w:val="18"/>
                <w:szCs w:val="18"/>
              </w:rPr>
            </w:pPr>
            <w:r>
              <w:rPr>
                <w:rFonts w:ascii="inherit" w:eastAsia="Times New Roman" w:hAnsi="inherit"/>
                <w:sz w:val="18"/>
                <w:szCs w:val="18"/>
              </w:rPr>
              <w:t>(0.58</w:t>
            </w:r>
          </w:p>
        </w:tc>
        <w:tc>
          <w:tcPr>
            <w:tcW w:w="0" w:type="auto"/>
            <w:tcMar>
              <w:top w:w="30" w:type="dxa"/>
              <w:left w:w="0" w:type="dxa"/>
              <w:bottom w:w="30" w:type="dxa"/>
              <w:right w:w="30" w:type="dxa"/>
            </w:tcMar>
            <w:vAlign w:val="bottom"/>
            <w:hideMark/>
          </w:tcPr>
          <w:p w14:paraId="28AD2A3A" w14:textId="77777777" w:rsidR="00000000" w:rsidRDefault="00AB2F09">
            <w:pPr>
              <w:rPr>
                <w:rFonts w:eastAsia="Times New Roman"/>
                <w:sz w:val="18"/>
                <w:szCs w:val="18"/>
              </w:rPr>
            </w:pPr>
            <w:r>
              <w:rPr>
                <w:rFonts w:ascii="inherit" w:eastAsia="Times New Roman" w:hAnsi="inherit"/>
                <w:sz w:val="18"/>
                <w:szCs w:val="18"/>
              </w:rPr>
              <w:t>)</w:t>
            </w:r>
          </w:p>
        </w:tc>
      </w:tr>
      <w:tr w:rsidR="00000000" w14:paraId="45EBB2A1" w14:textId="77777777">
        <w:trPr>
          <w:divId w:val="1604413925"/>
        </w:trPr>
        <w:tc>
          <w:tcPr>
            <w:tcW w:w="0" w:type="auto"/>
            <w:shd w:val="clear" w:color="auto" w:fill="CCEEFF"/>
            <w:tcMar>
              <w:top w:w="30" w:type="dxa"/>
              <w:left w:w="30" w:type="dxa"/>
              <w:bottom w:w="30" w:type="dxa"/>
              <w:right w:w="30" w:type="dxa"/>
            </w:tcMar>
            <w:vAlign w:val="bottom"/>
            <w:hideMark/>
          </w:tcPr>
          <w:p w14:paraId="410CA89D" w14:textId="77777777" w:rsidR="00000000" w:rsidRDefault="00AB2F09">
            <w:pPr>
              <w:divId w:val="17603292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DAD5698" w14:textId="77777777" w:rsidR="00000000" w:rsidRDefault="00AB2F09">
            <w:pPr>
              <w:divId w:val="18348324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DDFCA9B" w14:textId="77777777" w:rsidR="00000000" w:rsidRDefault="00AB2F09">
            <w:pPr>
              <w:divId w:val="14691988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D6C576E" w14:textId="77777777" w:rsidR="00000000" w:rsidRDefault="00AB2F09">
            <w:pPr>
              <w:divId w:val="19101936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062D680" w14:textId="77777777" w:rsidR="00000000" w:rsidRDefault="00AB2F09">
            <w:pPr>
              <w:divId w:val="4582603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ACBC789" w14:textId="77777777" w:rsidR="00000000" w:rsidRDefault="00AB2F09">
            <w:pPr>
              <w:divId w:val="13247461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6B2C735" w14:textId="77777777" w:rsidR="00000000" w:rsidRDefault="00AB2F09">
            <w:pPr>
              <w:divId w:val="12047551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391206F" w14:textId="77777777" w:rsidR="00000000" w:rsidRDefault="00AB2F09">
            <w:pPr>
              <w:divId w:val="12281037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196168C" w14:textId="77777777" w:rsidR="00000000" w:rsidRDefault="00AB2F09">
            <w:pPr>
              <w:divId w:val="1982727264"/>
              <w:rPr>
                <w:rFonts w:eastAsia="Times New Roman"/>
                <w:sz w:val="20"/>
                <w:szCs w:val="20"/>
              </w:rPr>
            </w:pPr>
            <w:r>
              <w:rPr>
                <w:rFonts w:ascii="inherit" w:eastAsia="Times New Roman" w:hAnsi="inherit"/>
                <w:sz w:val="20"/>
                <w:szCs w:val="20"/>
              </w:rPr>
              <w:t> </w:t>
            </w:r>
          </w:p>
        </w:tc>
      </w:tr>
      <w:tr w:rsidR="00000000" w14:paraId="5B3B85C2" w14:textId="77777777">
        <w:trPr>
          <w:divId w:val="1604413925"/>
        </w:trPr>
        <w:tc>
          <w:tcPr>
            <w:tcW w:w="0" w:type="auto"/>
            <w:tcMar>
              <w:top w:w="30" w:type="dxa"/>
              <w:left w:w="180" w:type="dxa"/>
              <w:bottom w:w="30" w:type="dxa"/>
              <w:right w:w="30" w:type="dxa"/>
            </w:tcMar>
            <w:vAlign w:val="bottom"/>
            <w:hideMark/>
          </w:tcPr>
          <w:p w14:paraId="7E30A60C" w14:textId="77777777" w:rsidR="00000000" w:rsidRDefault="00AB2F09">
            <w:pPr>
              <w:rPr>
                <w:rFonts w:eastAsia="Times New Roman"/>
                <w:sz w:val="18"/>
                <w:szCs w:val="18"/>
              </w:rPr>
            </w:pPr>
            <w:r>
              <w:rPr>
                <w:rFonts w:ascii="inherit" w:eastAsia="Times New Roman" w:hAnsi="inherit"/>
                <w:sz w:val="18"/>
                <w:szCs w:val="18"/>
              </w:rPr>
              <w:t>Weighted average number of shares outstanding - basic</w:t>
            </w:r>
          </w:p>
        </w:tc>
        <w:tc>
          <w:tcPr>
            <w:tcW w:w="0" w:type="auto"/>
            <w:tcMar>
              <w:top w:w="30" w:type="dxa"/>
              <w:left w:w="30" w:type="dxa"/>
              <w:bottom w:w="30" w:type="dxa"/>
              <w:right w:w="30" w:type="dxa"/>
            </w:tcMar>
            <w:vAlign w:val="bottom"/>
            <w:hideMark/>
          </w:tcPr>
          <w:p w14:paraId="2B5F1937" w14:textId="77777777" w:rsidR="00000000" w:rsidRDefault="00AB2F09">
            <w:pPr>
              <w:divId w:val="18608505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571A62" w14:textId="77777777" w:rsidR="00000000" w:rsidRDefault="00AB2F09">
            <w:pPr>
              <w:jc w:val="right"/>
              <w:rPr>
                <w:rFonts w:eastAsia="Times New Roman"/>
                <w:sz w:val="18"/>
                <w:szCs w:val="18"/>
              </w:rPr>
            </w:pPr>
            <w:r>
              <w:rPr>
                <w:rFonts w:ascii="inherit" w:eastAsia="Times New Roman" w:hAnsi="inherit"/>
                <w:sz w:val="18"/>
                <w:szCs w:val="18"/>
              </w:rPr>
              <w:t>54,272</w:t>
            </w:r>
          </w:p>
        </w:tc>
        <w:tc>
          <w:tcPr>
            <w:tcW w:w="0" w:type="auto"/>
            <w:vAlign w:val="bottom"/>
            <w:hideMark/>
          </w:tcPr>
          <w:p w14:paraId="7A9C25C6"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536206A7" w14:textId="77777777" w:rsidR="00000000" w:rsidRDefault="00AB2F09">
            <w:pPr>
              <w:divId w:val="1759270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A619E5" w14:textId="77777777" w:rsidR="00000000" w:rsidRDefault="00AB2F09">
            <w:pPr>
              <w:jc w:val="right"/>
              <w:rPr>
                <w:rFonts w:eastAsia="Times New Roman"/>
                <w:sz w:val="18"/>
                <w:szCs w:val="18"/>
              </w:rPr>
            </w:pPr>
            <w:r>
              <w:rPr>
                <w:rFonts w:ascii="inherit" w:eastAsia="Times New Roman" w:hAnsi="inherit"/>
                <w:sz w:val="18"/>
                <w:szCs w:val="18"/>
              </w:rPr>
              <w:t>37,356</w:t>
            </w:r>
          </w:p>
        </w:tc>
        <w:tc>
          <w:tcPr>
            <w:tcW w:w="0" w:type="auto"/>
            <w:vAlign w:val="bottom"/>
            <w:hideMark/>
          </w:tcPr>
          <w:p w14:paraId="693C4F3D"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49B8CA79" w14:textId="77777777" w:rsidR="00000000" w:rsidRDefault="00AB2F09">
            <w:pPr>
              <w:divId w:val="18819387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3C72B3" w14:textId="77777777" w:rsidR="00000000" w:rsidRDefault="00AB2F09">
            <w:pPr>
              <w:jc w:val="right"/>
              <w:rPr>
                <w:rFonts w:eastAsia="Times New Roman"/>
                <w:sz w:val="18"/>
                <w:szCs w:val="18"/>
              </w:rPr>
            </w:pPr>
            <w:r>
              <w:rPr>
                <w:rFonts w:ascii="inherit" w:eastAsia="Times New Roman" w:hAnsi="inherit"/>
                <w:sz w:val="18"/>
                <w:szCs w:val="18"/>
              </w:rPr>
              <w:t>47,665</w:t>
            </w:r>
          </w:p>
        </w:tc>
        <w:tc>
          <w:tcPr>
            <w:tcW w:w="0" w:type="auto"/>
            <w:vAlign w:val="bottom"/>
            <w:hideMark/>
          </w:tcPr>
          <w:p w14:paraId="170928B4"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556B358A" w14:textId="77777777" w:rsidR="00000000" w:rsidRDefault="00AB2F09">
            <w:pPr>
              <w:divId w:val="12687772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F1D929" w14:textId="77777777" w:rsidR="00000000" w:rsidRDefault="00AB2F09">
            <w:pPr>
              <w:jc w:val="right"/>
              <w:rPr>
                <w:rFonts w:eastAsia="Times New Roman"/>
                <w:sz w:val="18"/>
                <w:szCs w:val="18"/>
              </w:rPr>
            </w:pPr>
            <w:r>
              <w:rPr>
                <w:rFonts w:ascii="inherit" w:eastAsia="Times New Roman" w:hAnsi="inherit"/>
                <w:sz w:val="18"/>
                <w:szCs w:val="18"/>
              </w:rPr>
              <w:t>37,355</w:t>
            </w:r>
          </w:p>
        </w:tc>
        <w:tc>
          <w:tcPr>
            <w:tcW w:w="0" w:type="auto"/>
            <w:vAlign w:val="bottom"/>
            <w:hideMark/>
          </w:tcPr>
          <w:p w14:paraId="3524AE32" w14:textId="77777777" w:rsidR="00000000" w:rsidRDefault="00AB2F09">
            <w:pPr>
              <w:rPr>
                <w:rFonts w:eastAsia="Times New Roman"/>
                <w:sz w:val="20"/>
                <w:szCs w:val="20"/>
              </w:rPr>
            </w:pPr>
          </w:p>
        </w:tc>
      </w:tr>
      <w:tr w:rsidR="00000000" w14:paraId="21492235" w14:textId="77777777">
        <w:trPr>
          <w:divId w:val="1604413925"/>
        </w:trPr>
        <w:tc>
          <w:tcPr>
            <w:tcW w:w="0" w:type="auto"/>
            <w:shd w:val="clear" w:color="auto" w:fill="CCEEFF"/>
            <w:tcMar>
              <w:top w:w="30" w:type="dxa"/>
              <w:left w:w="180" w:type="dxa"/>
              <w:bottom w:w="30" w:type="dxa"/>
              <w:right w:w="30" w:type="dxa"/>
            </w:tcMar>
            <w:vAlign w:val="bottom"/>
            <w:hideMark/>
          </w:tcPr>
          <w:p w14:paraId="15875C44" w14:textId="77777777" w:rsidR="00000000" w:rsidRDefault="00AB2F09">
            <w:pPr>
              <w:rPr>
                <w:rFonts w:eastAsia="Times New Roman"/>
                <w:sz w:val="18"/>
                <w:szCs w:val="18"/>
              </w:rPr>
            </w:pPr>
            <w:r>
              <w:rPr>
                <w:rFonts w:ascii="inherit" w:eastAsia="Times New Roman" w:hAnsi="inherit"/>
                <w:sz w:val="18"/>
                <w:szCs w:val="18"/>
              </w:rPr>
              <w:t>Weighted average number of shares outstanding - diluted</w:t>
            </w:r>
          </w:p>
        </w:tc>
        <w:tc>
          <w:tcPr>
            <w:tcW w:w="0" w:type="auto"/>
            <w:shd w:val="clear" w:color="auto" w:fill="CCEEFF"/>
            <w:tcMar>
              <w:top w:w="30" w:type="dxa"/>
              <w:left w:w="30" w:type="dxa"/>
              <w:bottom w:w="30" w:type="dxa"/>
              <w:right w:w="30" w:type="dxa"/>
            </w:tcMar>
            <w:vAlign w:val="bottom"/>
            <w:hideMark/>
          </w:tcPr>
          <w:p w14:paraId="04EB48B1" w14:textId="77777777" w:rsidR="00000000" w:rsidRDefault="00AB2F09">
            <w:pPr>
              <w:divId w:val="7401802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505351" w14:textId="77777777" w:rsidR="00000000" w:rsidRDefault="00AB2F09">
            <w:pPr>
              <w:jc w:val="right"/>
              <w:rPr>
                <w:rFonts w:eastAsia="Times New Roman"/>
                <w:sz w:val="18"/>
                <w:szCs w:val="18"/>
              </w:rPr>
            </w:pPr>
            <w:r>
              <w:rPr>
                <w:rFonts w:ascii="inherit" w:eastAsia="Times New Roman" w:hAnsi="inherit"/>
                <w:sz w:val="18"/>
                <w:szCs w:val="18"/>
              </w:rPr>
              <w:t>69,942</w:t>
            </w:r>
          </w:p>
        </w:tc>
        <w:tc>
          <w:tcPr>
            <w:tcW w:w="0" w:type="auto"/>
            <w:shd w:val="clear" w:color="auto" w:fill="CCEEFF"/>
            <w:vAlign w:val="bottom"/>
            <w:hideMark/>
          </w:tcPr>
          <w:p w14:paraId="119919EE"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846839" w14:textId="77777777" w:rsidR="00000000" w:rsidRDefault="00AB2F09">
            <w:pPr>
              <w:divId w:val="19661097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9F255B" w14:textId="77777777" w:rsidR="00000000" w:rsidRDefault="00AB2F09">
            <w:pPr>
              <w:jc w:val="right"/>
              <w:rPr>
                <w:rFonts w:eastAsia="Times New Roman"/>
                <w:sz w:val="18"/>
                <w:szCs w:val="18"/>
              </w:rPr>
            </w:pPr>
            <w:r>
              <w:rPr>
                <w:rFonts w:ascii="inherit" w:eastAsia="Times New Roman" w:hAnsi="inherit"/>
                <w:sz w:val="18"/>
                <w:szCs w:val="18"/>
              </w:rPr>
              <w:t>37,356</w:t>
            </w:r>
          </w:p>
        </w:tc>
        <w:tc>
          <w:tcPr>
            <w:tcW w:w="0" w:type="auto"/>
            <w:shd w:val="clear" w:color="auto" w:fill="CCEEFF"/>
            <w:vAlign w:val="bottom"/>
            <w:hideMark/>
          </w:tcPr>
          <w:p w14:paraId="1F68D4F3"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BE2D4C" w14:textId="77777777" w:rsidR="00000000" w:rsidRDefault="00AB2F09">
            <w:pPr>
              <w:divId w:val="9143184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DC66E0" w14:textId="77777777" w:rsidR="00000000" w:rsidRDefault="00AB2F09">
            <w:pPr>
              <w:jc w:val="right"/>
              <w:rPr>
                <w:rFonts w:eastAsia="Times New Roman"/>
                <w:sz w:val="18"/>
                <w:szCs w:val="18"/>
              </w:rPr>
            </w:pPr>
            <w:r>
              <w:rPr>
                <w:rFonts w:ascii="inherit" w:eastAsia="Times New Roman" w:hAnsi="inherit"/>
                <w:sz w:val="18"/>
                <w:szCs w:val="18"/>
              </w:rPr>
              <w:t>63,083</w:t>
            </w:r>
          </w:p>
        </w:tc>
        <w:tc>
          <w:tcPr>
            <w:tcW w:w="0" w:type="auto"/>
            <w:shd w:val="clear" w:color="auto" w:fill="CCEEFF"/>
            <w:vAlign w:val="bottom"/>
            <w:hideMark/>
          </w:tcPr>
          <w:p w14:paraId="7F633D91"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3DEB9A" w14:textId="77777777" w:rsidR="00000000" w:rsidRDefault="00AB2F09">
            <w:pPr>
              <w:divId w:val="1112881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842A2A" w14:textId="77777777" w:rsidR="00000000" w:rsidRDefault="00AB2F09">
            <w:pPr>
              <w:jc w:val="right"/>
              <w:rPr>
                <w:rFonts w:eastAsia="Times New Roman"/>
                <w:sz w:val="18"/>
                <w:szCs w:val="18"/>
              </w:rPr>
            </w:pPr>
            <w:r>
              <w:rPr>
                <w:rFonts w:ascii="inherit" w:eastAsia="Times New Roman" w:hAnsi="inherit"/>
                <w:sz w:val="18"/>
                <w:szCs w:val="18"/>
              </w:rPr>
              <w:t>37,355</w:t>
            </w:r>
          </w:p>
        </w:tc>
        <w:tc>
          <w:tcPr>
            <w:tcW w:w="0" w:type="auto"/>
            <w:shd w:val="clear" w:color="auto" w:fill="CCEEFF"/>
            <w:vAlign w:val="bottom"/>
            <w:hideMark/>
          </w:tcPr>
          <w:p w14:paraId="48528871" w14:textId="77777777" w:rsidR="00000000" w:rsidRDefault="00AB2F09">
            <w:pPr>
              <w:rPr>
                <w:rFonts w:eastAsia="Times New Roman"/>
                <w:sz w:val="20"/>
                <w:szCs w:val="20"/>
              </w:rPr>
            </w:pPr>
          </w:p>
        </w:tc>
      </w:tr>
    </w:tbl>
    <w:p w14:paraId="0DB205DA" w14:textId="77777777" w:rsidR="00000000" w:rsidRDefault="00AB2F09">
      <w:pPr>
        <w:spacing w:line="288" w:lineRule="auto"/>
        <w:divId w:val="1044788565"/>
        <w:rPr>
          <w:rFonts w:eastAsia="Times New Roman"/>
          <w:sz w:val="20"/>
          <w:szCs w:val="20"/>
        </w:rPr>
      </w:pPr>
      <w:r>
        <w:rPr>
          <w:rFonts w:ascii="inherit" w:eastAsia="Times New Roman" w:hAnsi="inherit"/>
          <w:i/>
          <w:iCs/>
          <w:sz w:val="20"/>
          <w:szCs w:val="20"/>
        </w:rPr>
        <w:t> </w:t>
      </w:r>
    </w:p>
    <w:p w14:paraId="01973153" w14:textId="77777777" w:rsidR="00000000" w:rsidRDefault="00AB2F09">
      <w:pPr>
        <w:spacing w:line="288" w:lineRule="auto"/>
        <w:jc w:val="center"/>
        <w:divId w:val="304240113"/>
        <w:rPr>
          <w:rFonts w:eastAsia="Times New Roman"/>
          <w:sz w:val="20"/>
          <w:szCs w:val="20"/>
        </w:rPr>
      </w:pPr>
      <w:r>
        <w:rPr>
          <w:rFonts w:ascii="inherit" w:eastAsia="Times New Roman" w:hAnsi="inherit"/>
          <w:i/>
          <w:iCs/>
          <w:sz w:val="20"/>
          <w:szCs w:val="20"/>
        </w:rPr>
        <w:t>See accompanying notes to unaudited condensed consolidated financial statements.</w:t>
      </w:r>
    </w:p>
    <w:p w14:paraId="204BE850" w14:textId="77777777" w:rsidR="00000000" w:rsidRDefault="00AB2F09">
      <w:pPr>
        <w:divId w:val="69500104"/>
        <w:rPr>
          <w:rFonts w:eastAsia="Times New Roman"/>
          <w:sz w:val="20"/>
          <w:szCs w:val="20"/>
        </w:rPr>
      </w:pPr>
    </w:p>
    <w:p w14:paraId="1B1C1085" w14:textId="77777777" w:rsidR="00000000" w:rsidRDefault="00AB2F09">
      <w:pPr>
        <w:spacing w:line="288" w:lineRule="auto"/>
        <w:jc w:val="center"/>
        <w:divId w:val="754396041"/>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w:t>
      </w:r>
    </w:p>
    <w:p w14:paraId="1EB279ED" w14:textId="77777777" w:rsidR="00000000" w:rsidRDefault="00AB2F09">
      <w:pPr>
        <w:divId w:val="304240113"/>
        <w:rPr>
          <w:rFonts w:eastAsia="Times New Roman"/>
          <w:sz w:val="20"/>
          <w:szCs w:val="20"/>
        </w:rPr>
      </w:pPr>
      <w:r>
        <w:rPr>
          <w:rFonts w:eastAsia="Times New Roman"/>
          <w:sz w:val="20"/>
          <w:szCs w:val="20"/>
        </w:rPr>
        <w:lastRenderedPageBreak/>
        <w:pict w14:anchorId="02BC2253">
          <v:rect id="_x0000_i1029" style="width:0;height:1.5pt" o:hralign="center" o:hrstd="t" o:hr="t" fillcolor="#a0a0a0" stroked="f"/>
        </w:pict>
      </w:r>
    </w:p>
    <w:p w14:paraId="3FFC2C63" w14:textId="77777777" w:rsidR="00000000" w:rsidRDefault="00AB2F09">
      <w:pPr>
        <w:spacing w:line="288" w:lineRule="auto"/>
        <w:divId w:val="1076319619"/>
        <w:rPr>
          <w:rFonts w:eastAsia="Times New Roman"/>
          <w:sz w:val="20"/>
          <w:szCs w:val="20"/>
        </w:rPr>
      </w:pPr>
    </w:p>
    <w:p w14:paraId="483FA566" w14:textId="77777777" w:rsidR="00000000" w:rsidRDefault="00AB2F09">
      <w:pPr>
        <w:divId w:val="854854127"/>
        <w:rPr>
          <w:rFonts w:eastAsia="Times New Roman"/>
          <w:sz w:val="20"/>
          <w:szCs w:val="20"/>
        </w:rPr>
      </w:pPr>
    </w:p>
    <w:p w14:paraId="4CB90A87" w14:textId="77777777" w:rsidR="00000000" w:rsidRDefault="00AB2F09">
      <w:pPr>
        <w:spacing w:line="288" w:lineRule="auto"/>
        <w:jc w:val="center"/>
        <w:divId w:val="304240113"/>
        <w:rPr>
          <w:rFonts w:eastAsia="Times New Roman"/>
          <w:sz w:val="20"/>
          <w:szCs w:val="20"/>
        </w:rPr>
      </w:pPr>
      <w:r>
        <w:rPr>
          <w:rFonts w:ascii="inherit" w:eastAsia="Times New Roman" w:hAnsi="inherit"/>
          <w:b/>
          <w:bCs/>
          <w:sz w:val="20"/>
          <w:szCs w:val="20"/>
        </w:rPr>
        <w:t>AVADEL PHARMACEUTICALS PLC</w:t>
      </w:r>
    </w:p>
    <w:p w14:paraId="71D5BA07" w14:textId="77777777" w:rsidR="00000000" w:rsidRDefault="00AB2F09">
      <w:pPr>
        <w:spacing w:line="288" w:lineRule="auto"/>
        <w:jc w:val="center"/>
        <w:divId w:val="304240113"/>
        <w:rPr>
          <w:rFonts w:eastAsia="Times New Roman"/>
          <w:sz w:val="20"/>
          <w:szCs w:val="20"/>
        </w:rPr>
      </w:pPr>
      <w:r>
        <w:rPr>
          <w:rFonts w:ascii="inherit" w:eastAsia="Times New Roman" w:hAnsi="inherit"/>
          <w:b/>
          <w:bCs/>
          <w:sz w:val="20"/>
          <w:szCs w:val="20"/>
        </w:rPr>
        <w:t>UNAUDITED CONDENSED CONSOLIDATED STATEMENTS OF COMPREHENSIVE INCOME (LOSS)</w:t>
      </w:r>
    </w:p>
    <w:p w14:paraId="2F4E8858" w14:textId="77777777" w:rsidR="00000000" w:rsidRDefault="00AB2F09">
      <w:pPr>
        <w:spacing w:line="288" w:lineRule="auto"/>
        <w:jc w:val="center"/>
        <w:divId w:val="304240113"/>
        <w:rPr>
          <w:rFonts w:eastAsia="Times New Roman"/>
          <w:sz w:val="20"/>
          <w:szCs w:val="20"/>
        </w:rPr>
      </w:pPr>
      <w:r>
        <w:rPr>
          <w:rFonts w:ascii="inherit" w:eastAsia="Times New Roman" w:hAnsi="inherit"/>
          <w:i/>
          <w:iCs/>
          <w:sz w:val="20"/>
          <w:szCs w:val="20"/>
        </w:rPr>
        <w:t>(In thousands)</w:t>
      </w:r>
    </w:p>
    <w:p w14:paraId="72D15DB9" w14:textId="77777777" w:rsidR="00000000" w:rsidRDefault="00AB2F09">
      <w:pPr>
        <w:spacing w:line="288" w:lineRule="auto"/>
        <w:jc w:val="center"/>
        <w:divId w:val="304240113"/>
        <w:rPr>
          <w:rFonts w:eastAsia="Times New Roman"/>
          <w:sz w:val="20"/>
          <w:szCs w:val="20"/>
        </w:rPr>
      </w:pPr>
      <w:r>
        <w:rPr>
          <w:rFonts w:ascii="inherit" w:eastAsia="Times New Roman" w:hAnsi="inherit"/>
          <w:i/>
          <w:iCs/>
          <w:sz w:val="20"/>
          <w:szCs w:val="20"/>
        </w:rPr>
        <w:t>(Unaudited)</w:t>
      </w:r>
    </w:p>
    <w:p w14:paraId="65058687" w14:textId="77777777" w:rsidR="00000000" w:rsidRDefault="00AB2F09">
      <w:pPr>
        <w:spacing w:line="288" w:lineRule="auto"/>
        <w:jc w:val="center"/>
        <w:divId w:val="304240113"/>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3282"/>
        <w:gridCol w:w="105"/>
        <w:gridCol w:w="122"/>
        <w:gridCol w:w="957"/>
        <w:gridCol w:w="43"/>
        <w:gridCol w:w="105"/>
        <w:gridCol w:w="122"/>
        <w:gridCol w:w="958"/>
        <w:gridCol w:w="99"/>
        <w:gridCol w:w="105"/>
        <w:gridCol w:w="122"/>
        <w:gridCol w:w="958"/>
        <w:gridCol w:w="44"/>
        <w:gridCol w:w="105"/>
        <w:gridCol w:w="122"/>
        <w:gridCol w:w="958"/>
        <w:gridCol w:w="99"/>
      </w:tblGrid>
      <w:tr w:rsidR="00000000" w14:paraId="42ECF60B" w14:textId="77777777">
        <w:trPr>
          <w:divId w:val="1775974506"/>
        </w:trPr>
        <w:tc>
          <w:tcPr>
            <w:tcW w:w="0" w:type="auto"/>
            <w:gridSpan w:val="17"/>
            <w:vAlign w:val="center"/>
            <w:hideMark/>
          </w:tcPr>
          <w:p w14:paraId="2006E0DB" w14:textId="77777777" w:rsidR="00000000" w:rsidRDefault="00AB2F09">
            <w:pPr>
              <w:spacing w:line="288" w:lineRule="auto"/>
              <w:jc w:val="center"/>
              <w:rPr>
                <w:rFonts w:eastAsia="Times New Roman"/>
                <w:sz w:val="20"/>
                <w:szCs w:val="20"/>
              </w:rPr>
            </w:pPr>
          </w:p>
        </w:tc>
      </w:tr>
      <w:tr w:rsidR="00000000" w14:paraId="77B8EF0A" w14:textId="77777777">
        <w:trPr>
          <w:divId w:val="1775974506"/>
        </w:trPr>
        <w:tc>
          <w:tcPr>
            <w:tcW w:w="2000" w:type="pct"/>
            <w:vAlign w:val="center"/>
            <w:hideMark/>
          </w:tcPr>
          <w:p w14:paraId="17A7DE96" w14:textId="77777777" w:rsidR="00000000" w:rsidRDefault="00AB2F09">
            <w:pPr>
              <w:rPr>
                <w:rFonts w:eastAsia="Times New Roman"/>
                <w:sz w:val="20"/>
                <w:szCs w:val="20"/>
              </w:rPr>
            </w:pPr>
          </w:p>
        </w:tc>
        <w:tc>
          <w:tcPr>
            <w:tcW w:w="50" w:type="pct"/>
            <w:vAlign w:val="center"/>
            <w:hideMark/>
          </w:tcPr>
          <w:p w14:paraId="1E12EB20" w14:textId="77777777" w:rsidR="00000000" w:rsidRDefault="00AB2F09">
            <w:pPr>
              <w:rPr>
                <w:rFonts w:eastAsia="Times New Roman"/>
                <w:sz w:val="20"/>
                <w:szCs w:val="20"/>
              </w:rPr>
            </w:pPr>
          </w:p>
        </w:tc>
        <w:tc>
          <w:tcPr>
            <w:tcW w:w="50" w:type="pct"/>
            <w:vAlign w:val="center"/>
            <w:hideMark/>
          </w:tcPr>
          <w:p w14:paraId="56D2DACE" w14:textId="77777777" w:rsidR="00000000" w:rsidRDefault="00AB2F09">
            <w:pPr>
              <w:rPr>
                <w:rFonts w:eastAsia="Times New Roman"/>
                <w:sz w:val="20"/>
                <w:szCs w:val="20"/>
              </w:rPr>
            </w:pPr>
          </w:p>
        </w:tc>
        <w:tc>
          <w:tcPr>
            <w:tcW w:w="600" w:type="pct"/>
            <w:vAlign w:val="center"/>
            <w:hideMark/>
          </w:tcPr>
          <w:p w14:paraId="7220E2CE" w14:textId="77777777" w:rsidR="00000000" w:rsidRDefault="00AB2F09">
            <w:pPr>
              <w:rPr>
                <w:rFonts w:eastAsia="Times New Roman"/>
                <w:sz w:val="20"/>
                <w:szCs w:val="20"/>
              </w:rPr>
            </w:pPr>
          </w:p>
        </w:tc>
        <w:tc>
          <w:tcPr>
            <w:tcW w:w="50" w:type="pct"/>
            <w:vAlign w:val="center"/>
            <w:hideMark/>
          </w:tcPr>
          <w:p w14:paraId="72A9EE19" w14:textId="77777777" w:rsidR="00000000" w:rsidRDefault="00AB2F09">
            <w:pPr>
              <w:rPr>
                <w:rFonts w:eastAsia="Times New Roman"/>
                <w:sz w:val="20"/>
                <w:szCs w:val="20"/>
              </w:rPr>
            </w:pPr>
          </w:p>
        </w:tc>
        <w:tc>
          <w:tcPr>
            <w:tcW w:w="50" w:type="pct"/>
            <w:vAlign w:val="center"/>
            <w:hideMark/>
          </w:tcPr>
          <w:p w14:paraId="7C201942" w14:textId="77777777" w:rsidR="00000000" w:rsidRDefault="00AB2F09">
            <w:pPr>
              <w:rPr>
                <w:rFonts w:eastAsia="Times New Roman"/>
                <w:sz w:val="20"/>
                <w:szCs w:val="20"/>
              </w:rPr>
            </w:pPr>
          </w:p>
        </w:tc>
        <w:tc>
          <w:tcPr>
            <w:tcW w:w="50" w:type="pct"/>
            <w:vAlign w:val="center"/>
            <w:hideMark/>
          </w:tcPr>
          <w:p w14:paraId="7675F3A2" w14:textId="77777777" w:rsidR="00000000" w:rsidRDefault="00AB2F09">
            <w:pPr>
              <w:rPr>
                <w:rFonts w:eastAsia="Times New Roman"/>
                <w:sz w:val="20"/>
                <w:szCs w:val="20"/>
              </w:rPr>
            </w:pPr>
          </w:p>
        </w:tc>
        <w:tc>
          <w:tcPr>
            <w:tcW w:w="600" w:type="pct"/>
            <w:vAlign w:val="center"/>
            <w:hideMark/>
          </w:tcPr>
          <w:p w14:paraId="26107508" w14:textId="77777777" w:rsidR="00000000" w:rsidRDefault="00AB2F09">
            <w:pPr>
              <w:rPr>
                <w:rFonts w:eastAsia="Times New Roman"/>
                <w:sz w:val="20"/>
                <w:szCs w:val="20"/>
              </w:rPr>
            </w:pPr>
          </w:p>
        </w:tc>
        <w:tc>
          <w:tcPr>
            <w:tcW w:w="50" w:type="pct"/>
            <w:vAlign w:val="center"/>
            <w:hideMark/>
          </w:tcPr>
          <w:p w14:paraId="60666C07" w14:textId="77777777" w:rsidR="00000000" w:rsidRDefault="00AB2F09">
            <w:pPr>
              <w:rPr>
                <w:rFonts w:eastAsia="Times New Roman"/>
                <w:sz w:val="20"/>
                <w:szCs w:val="20"/>
              </w:rPr>
            </w:pPr>
          </w:p>
        </w:tc>
        <w:tc>
          <w:tcPr>
            <w:tcW w:w="50" w:type="pct"/>
            <w:vAlign w:val="center"/>
            <w:hideMark/>
          </w:tcPr>
          <w:p w14:paraId="544B2441" w14:textId="77777777" w:rsidR="00000000" w:rsidRDefault="00AB2F09">
            <w:pPr>
              <w:rPr>
                <w:rFonts w:eastAsia="Times New Roman"/>
                <w:sz w:val="20"/>
                <w:szCs w:val="20"/>
              </w:rPr>
            </w:pPr>
          </w:p>
        </w:tc>
        <w:tc>
          <w:tcPr>
            <w:tcW w:w="50" w:type="pct"/>
            <w:vAlign w:val="center"/>
            <w:hideMark/>
          </w:tcPr>
          <w:p w14:paraId="61BAB80A" w14:textId="77777777" w:rsidR="00000000" w:rsidRDefault="00AB2F09">
            <w:pPr>
              <w:rPr>
                <w:rFonts w:eastAsia="Times New Roman"/>
                <w:sz w:val="20"/>
                <w:szCs w:val="20"/>
              </w:rPr>
            </w:pPr>
          </w:p>
        </w:tc>
        <w:tc>
          <w:tcPr>
            <w:tcW w:w="600" w:type="pct"/>
            <w:vAlign w:val="center"/>
            <w:hideMark/>
          </w:tcPr>
          <w:p w14:paraId="53333D16" w14:textId="77777777" w:rsidR="00000000" w:rsidRDefault="00AB2F09">
            <w:pPr>
              <w:rPr>
                <w:rFonts w:eastAsia="Times New Roman"/>
                <w:sz w:val="20"/>
                <w:szCs w:val="20"/>
              </w:rPr>
            </w:pPr>
          </w:p>
        </w:tc>
        <w:tc>
          <w:tcPr>
            <w:tcW w:w="50" w:type="pct"/>
            <w:vAlign w:val="center"/>
            <w:hideMark/>
          </w:tcPr>
          <w:p w14:paraId="6FBB4C95" w14:textId="77777777" w:rsidR="00000000" w:rsidRDefault="00AB2F09">
            <w:pPr>
              <w:rPr>
                <w:rFonts w:eastAsia="Times New Roman"/>
                <w:sz w:val="20"/>
                <w:szCs w:val="20"/>
              </w:rPr>
            </w:pPr>
          </w:p>
        </w:tc>
        <w:tc>
          <w:tcPr>
            <w:tcW w:w="50" w:type="pct"/>
            <w:vAlign w:val="center"/>
            <w:hideMark/>
          </w:tcPr>
          <w:p w14:paraId="7F75D6ED" w14:textId="77777777" w:rsidR="00000000" w:rsidRDefault="00AB2F09">
            <w:pPr>
              <w:rPr>
                <w:rFonts w:eastAsia="Times New Roman"/>
                <w:sz w:val="20"/>
                <w:szCs w:val="20"/>
              </w:rPr>
            </w:pPr>
          </w:p>
        </w:tc>
        <w:tc>
          <w:tcPr>
            <w:tcW w:w="50" w:type="pct"/>
            <w:vAlign w:val="center"/>
            <w:hideMark/>
          </w:tcPr>
          <w:p w14:paraId="66C34A64" w14:textId="77777777" w:rsidR="00000000" w:rsidRDefault="00AB2F09">
            <w:pPr>
              <w:rPr>
                <w:rFonts w:eastAsia="Times New Roman"/>
                <w:sz w:val="20"/>
                <w:szCs w:val="20"/>
              </w:rPr>
            </w:pPr>
          </w:p>
        </w:tc>
        <w:tc>
          <w:tcPr>
            <w:tcW w:w="600" w:type="pct"/>
            <w:vAlign w:val="center"/>
            <w:hideMark/>
          </w:tcPr>
          <w:p w14:paraId="6D09C7C0" w14:textId="77777777" w:rsidR="00000000" w:rsidRDefault="00AB2F09">
            <w:pPr>
              <w:rPr>
                <w:rFonts w:eastAsia="Times New Roman"/>
                <w:sz w:val="20"/>
                <w:szCs w:val="20"/>
              </w:rPr>
            </w:pPr>
          </w:p>
        </w:tc>
        <w:tc>
          <w:tcPr>
            <w:tcW w:w="50" w:type="pct"/>
            <w:vAlign w:val="center"/>
            <w:hideMark/>
          </w:tcPr>
          <w:p w14:paraId="2B410065" w14:textId="77777777" w:rsidR="00000000" w:rsidRDefault="00AB2F09">
            <w:pPr>
              <w:rPr>
                <w:rFonts w:eastAsia="Times New Roman"/>
                <w:sz w:val="20"/>
                <w:szCs w:val="20"/>
              </w:rPr>
            </w:pPr>
          </w:p>
        </w:tc>
      </w:tr>
      <w:tr w:rsidR="00000000" w14:paraId="1BF1983F" w14:textId="77777777">
        <w:trPr>
          <w:divId w:val="1775974506"/>
        </w:trPr>
        <w:tc>
          <w:tcPr>
            <w:tcW w:w="0" w:type="auto"/>
            <w:tcMar>
              <w:top w:w="30" w:type="dxa"/>
              <w:left w:w="30" w:type="dxa"/>
              <w:bottom w:w="30" w:type="dxa"/>
              <w:right w:w="30" w:type="dxa"/>
            </w:tcMar>
            <w:vAlign w:val="bottom"/>
            <w:hideMark/>
          </w:tcPr>
          <w:p w14:paraId="0CB7565C" w14:textId="77777777" w:rsidR="00000000" w:rsidRDefault="00AB2F09">
            <w:pPr>
              <w:divId w:val="5316529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078C77C" w14:textId="77777777" w:rsidR="00000000" w:rsidRDefault="00AB2F09">
            <w:pPr>
              <w:divId w:val="12978788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489C57F" w14:textId="77777777" w:rsidR="00000000" w:rsidRDefault="00AB2F09">
            <w:pPr>
              <w:jc w:val="center"/>
              <w:rPr>
                <w:rFonts w:eastAsia="Times New Roman"/>
                <w:sz w:val="18"/>
                <w:szCs w:val="18"/>
              </w:rPr>
            </w:pPr>
            <w:r>
              <w:rPr>
                <w:rFonts w:ascii="inherit" w:eastAsia="Times New Roman" w:hAnsi="inherit"/>
                <w:b/>
                <w:bCs/>
                <w:sz w:val="18"/>
                <w:szCs w:val="18"/>
              </w:rPr>
              <w:t>Three Months Ended June 30,</w:t>
            </w:r>
          </w:p>
        </w:tc>
        <w:tc>
          <w:tcPr>
            <w:tcW w:w="0" w:type="auto"/>
            <w:tcMar>
              <w:top w:w="30" w:type="dxa"/>
              <w:left w:w="30" w:type="dxa"/>
              <w:bottom w:w="30" w:type="dxa"/>
              <w:right w:w="30" w:type="dxa"/>
            </w:tcMar>
            <w:vAlign w:val="bottom"/>
            <w:hideMark/>
          </w:tcPr>
          <w:p w14:paraId="146A973E" w14:textId="77777777" w:rsidR="00000000" w:rsidRDefault="00AB2F09">
            <w:pPr>
              <w:divId w:val="99656659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838F3E6" w14:textId="77777777" w:rsidR="00000000" w:rsidRDefault="00AB2F09">
            <w:pPr>
              <w:jc w:val="center"/>
              <w:rPr>
                <w:rFonts w:eastAsia="Times New Roman"/>
                <w:sz w:val="18"/>
                <w:szCs w:val="18"/>
              </w:rPr>
            </w:pPr>
            <w:r>
              <w:rPr>
                <w:rFonts w:ascii="inherit" w:eastAsia="Times New Roman" w:hAnsi="inherit"/>
                <w:b/>
                <w:bCs/>
                <w:sz w:val="18"/>
                <w:szCs w:val="18"/>
              </w:rPr>
              <w:t>Six Months Ended June 30,</w:t>
            </w:r>
          </w:p>
        </w:tc>
      </w:tr>
      <w:tr w:rsidR="00000000" w14:paraId="4583BC8A" w14:textId="77777777">
        <w:trPr>
          <w:divId w:val="1775974506"/>
        </w:trPr>
        <w:tc>
          <w:tcPr>
            <w:tcW w:w="0" w:type="auto"/>
            <w:tcMar>
              <w:top w:w="30" w:type="dxa"/>
              <w:left w:w="30" w:type="dxa"/>
              <w:bottom w:w="30" w:type="dxa"/>
              <w:right w:w="30" w:type="dxa"/>
            </w:tcMar>
            <w:vAlign w:val="bottom"/>
            <w:hideMark/>
          </w:tcPr>
          <w:p w14:paraId="1E6A6CA0"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3D5F164" w14:textId="77777777" w:rsidR="00000000" w:rsidRDefault="00AB2F09">
            <w:pPr>
              <w:divId w:val="1312891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19A7D2A" w14:textId="77777777" w:rsidR="00000000" w:rsidRDefault="00AB2F09">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14:paraId="4EC0AD91" w14:textId="77777777" w:rsidR="00000000" w:rsidRDefault="00AB2F09">
            <w:pPr>
              <w:divId w:val="15921989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0CF7083" w14:textId="77777777" w:rsidR="00000000" w:rsidRDefault="00AB2F09">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411C2D74" w14:textId="77777777" w:rsidR="00000000" w:rsidRDefault="00AB2F09">
            <w:pPr>
              <w:divId w:val="13623150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1088923" w14:textId="77777777" w:rsidR="00000000" w:rsidRDefault="00AB2F09">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14:paraId="6F820749" w14:textId="77777777" w:rsidR="00000000" w:rsidRDefault="00AB2F09">
            <w:pPr>
              <w:divId w:val="20958617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A5E7A39" w14:textId="77777777" w:rsidR="00000000" w:rsidRDefault="00AB2F09">
            <w:pPr>
              <w:jc w:val="center"/>
              <w:rPr>
                <w:rFonts w:eastAsia="Times New Roman"/>
                <w:sz w:val="18"/>
                <w:szCs w:val="18"/>
              </w:rPr>
            </w:pPr>
            <w:r>
              <w:rPr>
                <w:rFonts w:ascii="inherit" w:eastAsia="Times New Roman" w:hAnsi="inherit"/>
                <w:b/>
                <w:bCs/>
                <w:sz w:val="18"/>
                <w:szCs w:val="18"/>
              </w:rPr>
              <w:t>2019</w:t>
            </w:r>
          </w:p>
        </w:tc>
      </w:tr>
      <w:tr w:rsidR="00000000" w14:paraId="1D1BDEC1" w14:textId="77777777">
        <w:trPr>
          <w:divId w:val="1775974506"/>
        </w:trPr>
        <w:tc>
          <w:tcPr>
            <w:tcW w:w="0" w:type="auto"/>
            <w:tcMar>
              <w:top w:w="30" w:type="dxa"/>
              <w:left w:w="30" w:type="dxa"/>
              <w:bottom w:w="30" w:type="dxa"/>
              <w:right w:w="30" w:type="dxa"/>
            </w:tcMar>
            <w:vAlign w:val="bottom"/>
            <w:hideMark/>
          </w:tcPr>
          <w:p w14:paraId="69E4E02F" w14:textId="77777777" w:rsidR="00000000" w:rsidRDefault="00AB2F09">
            <w:pPr>
              <w:divId w:val="7862442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79540D" w14:textId="77777777" w:rsidR="00000000" w:rsidRDefault="00AB2F09">
            <w:pPr>
              <w:divId w:val="9309401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59A3C8F" w14:textId="77777777" w:rsidR="00000000" w:rsidRDefault="00AB2F09">
            <w:pPr>
              <w:divId w:val="19202168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11F884" w14:textId="77777777" w:rsidR="00000000" w:rsidRDefault="00AB2F09">
            <w:pPr>
              <w:divId w:val="9687058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177AD21" w14:textId="77777777" w:rsidR="00000000" w:rsidRDefault="00AB2F09">
            <w:pPr>
              <w:divId w:val="13126366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39A846" w14:textId="77777777" w:rsidR="00000000" w:rsidRDefault="00AB2F09">
            <w:pPr>
              <w:divId w:val="17548117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9F964BD" w14:textId="77777777" w:rsidR="00000000" w:rsidRDefault="00AB2F09">
            <w:pPr>
              <w:divId w:val="19297751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9A824C" w14:textId="77777777" w:rsidR="00000000" w:rsidRDefault="00AB2F09">
            <w:pPr>
              <w:divId w:val="1092505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5857D11" w14:textId="77777777" w:rsidR="00000000" w:rsidRDefault="00AB2F09">
            <w:pPr>
              <w:divId w:val="663751649"/>
              <w:rPr>
                <w:rFonts w:eastAsia="Times New Roman"/>
                <w:sz w:val="20"/>
                <w:szCs w:val="20"/>
              </w:rPr>
            </w:pPr>
            <w:r>
              <w:rPr>
                <w:rFonts w:ascii="inherit" w:eastAsia="Times New Roman" w:hAnsi="inherit"/>
                <w:sz w:val="20"/>
                <w:szCs w:val="20"/>
              </w:rPr>
              <w:t> </w:t>
            </w:r>
          </w:p>
        </w:tc>
      </w:tr>
      <w:tr w:rsidR="00000000" w14:paraId="592268F5" w14:textId="77777777">
        <w:trPr>
          <w:divId w:val="1775974506"/>
        </w:trPr>
        <w:tc>
          <w:tcPr>
            <w:tcW w:w="0" w:type="auto"/>
            <w:shd w:val="clear" w:color="auto" w:fill="CCEEFF"/>
            <w:tcMar>
              <w:top w:w="30" w:type="dxa"/>
              <w:left w:w="180" w:type="dxa"/>
              <w:bottom w:w="30" w:type="dxa"/>
              <w:right w:w="30" w:type="dxa"/>
            </w:tcMar>
            <w:vAlign w:val="bottom"/>
            <w:hideMark/>
          </w:tcPr>
          <w:p w14:paraId="513D430A" w14:textId="77777777" w:rsidR="00000000" w:rsidRDefault="00AB2F09">
            <w:pPr>
              <w:rPr>
                <w:rFonts w:eastAsia="Times New Roman"/>
                <w:sz w:val="18"/>
                <w:szCs w:val="18"/>
              </w:rPr>
            </w:pPr>
            <w:r>
              <w:rPr>
                <w:rFonts w:ascii="inherit" w:eastAsia="Times New Roman" w:hAnsi="inherit"/>
                <w:sz w:val="18"/>
                <w:szCs w:val="18"/>
              </w:rPr>
              <w:t>Net income (loss)</w:t>
            </w:r>
          </w:p>
        </w:tc>
        <w:tc>
          <w:tcPr>
            <w:tcW w:w="0" w:type="auto"/>
            <w:shd w:val="clear" w:color="auto" w:fill="CCEEFF"/>
            <w:tcMar>
              <w:top w:w="30" w:type="dxa"/>
              <w:left w:w="30" w:type="dxa"/>
              <w:bottom w:w="30" w:type="dxa"/>
              <w:right w:w="30" w:type="dxa"/>
            </w:tcMar>
            <w:vAlign w:val="bottom"/>
            <w:hideMark/>
          </w:tcPr>
          <w:p w14:paraId="3641C7ED" w14:textId="77777777" w:rsidR="00000000" w:rsidRDefault="00AB2F09">
            <w:pPr>
              <w:divId w:val="10506912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49F9B27"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A0FE8A8" w14:textId="77777777" w:rsidR="00000000" w:rsidRDefault="00AB2F09">
            <w:pPr>
              <w:jc w:val="right"/>
              <w:rPr>
                <w:rFonts w:eastAsia="Times New Roman"/>
                <w:sz w:val="18"/>
                <w:szCs w:val="18"/>
              </w:rPr>
            </w:pPr>
            <w:r>
              <w:rPr>
                <w:rFonts w:ascii="inherit" w:eastAsia="Times New Roman" w:hAnsi="inherit"/>
                <w:sz w:val="18"/>
                <w:szCs w:val="18"/>
              </w:rPr>
              <w:t>30,874</w:t>
            </w:r>
          </w:p>
        </w:tc>
        <w:tc>
          <w:tcPr>
            <w:tcW w:w="0" w:type="auto"/>
            <w:shd w:val="clear" w:color="auto" w:fill="CCEEFF"/>
            <w:vAlign w:val="bottom"/>
            <w:hideMark/>
          </w:tcPr>
          <w:p w14:paraId="5F5D456D"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3D62FB" w14:textId="77777777" w:rsidR="00000000" w:rsidRDefault="00AB2F09">
            <w:pPr>
              <w:divId w:val="1928117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60AFEBE"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EDB8468" w14:textId="77777777" w:rsidR="00000000" w:rsidRDefault="00AB2F09">
            <w:pPr>
              <w:jc w:val="right"/>
              <w:rPr>
                <w:rFonts w:eastAsia="Times New Roman"/>
                <w:sz w:val="18"/>
                <w:szCs w:val="18"/>
              </w:rPr>
            </w:pPr>
            <w:r>
              <w:rPr>
                <w:rFonts w:ascii="inherit" w:eastAsia="Times New Roman" w:hAnsi="inherit"/>
                <w:sz w:val="18"/>
                <w:szCs w:val="18"/>
              </w:rPr>
              <w:t>(8,605</w:t>
            </w:r>
          </w:p>
        </w:tc>
        <w:tc>
          <w:tcPr>
            <w:tcW w:w="0" w:type="auto"/>
            <w:shd w:val="clear" w:color="auto" w:fill="CCEEFF"/>
            <w:tcMar>
              <w:top w:w="30" w:type="dxa"/>
              <w:left w:w="0" w:type="dxa"/>
              <w:bottom w:w="30" w:type="dxa"/>
              <w:right w:w="30" w:type="dxa"/>
            </w:tcMar>
            <w:vAlign w:val="bottom"/>
            <w:hideMark/>
          </w:tcPr>
          <w:p w14:paraId="76736B43"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4E6CF51" w14:textId="77777777" w:rsidR="00000000" w:rsidRDefault="00AB2F09">
            <w:pPr>
              <w:divId w:val="2869340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5AC3881"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B00A427" w14:textId="77777777" w:rsidR="00000000" w:rsidRDefault="00AB2F09">
            <w:pPr>
              <w:jc w:val="right"/>
              <w:rPr>
                <w:rFonts w:eastAsia="Times New Roman"/>
                <w:sz w:val="18"/>
                <w:szCs w:val="18"/>
              </w:rPr>
            </w:pPr>
            <w:r>
              <w:rPr>
                <w:rFonts w:ascii="inherit" w:eastAsia="Times New Roman" w:hAnsi="inherit"/>
                <w:sz w:val="18"/>
                <w:szCs w:val="18"/>
              </w:rPr>
              <w:t>30,009</w:t>
            </w:r>
          </w:p>
        </w:tc>
        <w:tc>
          <w:tcPr>
            <w:tcW w:w="0" w:type="auto"/>
            <w:shd w:val="clear" w:color="auto" w:fill="CCEEFF"/>
            <w:vAlign w:val="bottom"/>
            <w:hideMark/>
          </w:tcPr>
          <w:p w14:paraId="02A6263E"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15C33C" w14:textId="77777777" w:rsidR="00000000" w:rsidRDefault="00AB2F09">
            <w:pPr>
              <w:divId w:val="17456429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CEF9CCE"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F5F6AAC" w14:textId="77777777" w:rsidR="00000000" w:rsidRDefault="00AB2F09">
            <w:pPr>
              <w:jc w:val="right"/>
              <w:rPr>
                <w:rFonts w:eastAsia="Times New Roman"/>
                <w:sz w:val="18"/>
                <w:szCs w:val="18"/>
              </w:rPr>
            </w:pPr>
            <w:r>
              <w:rPr>
                <w:rFonts w:ascii="inherit" w:eastAsia="Times New Roman" w:hAnsi="inherit"/>
                <w:sz w:val="18"/>
                <w:szCs w:val="18"/>
              </w:rPr>
              <w:t>(21,623</w:t>
            </w:r>
          </w:p>
        </w:tc>
        <w:tc>
          <w:tcPr>
            <w:tcW w:w="0" w:type="auto"/>
            <w:shd w:val="clear" w:color="auto" w:fill="CCEEFF"/>
            <w:tcMar>
              <w:top w:w="30" w:type="dxa"/>
              <w:left w:w="0" w:type="dxa"/>
              <w:bottom w:w="30" w:type="dxa"/>
              <w:right w:w="30" w:type="dxa"/>
            </w:tcMar>
            <w:vAlign w:val="bottom"/>
            <w:hideMark/>
          </w:tcPr>
          <w:p w14:paraId="2A8C082D" w14:textId="77777777" w:rsidR="00000000" w:rsidRDefault="00AB2F09">
            <w:pPr>
              <w:rPr>
                <w:rFonts w:eastAsia="Times New Roman"/>
                <w:sz w:val="18"/>
                <w:szCs w:val="18"/>
              </w:rPr>
            </w:pPr>
            <w:r>
              <w:rPr>
                <w:rFonts w:ascii="inherit" w:eastAsia="Times New Roman" w:hAnsi="inherit"/>
                <w:sz w:val="18"/>
                <w:szCs w:val="18"/>
              </w:rPr>
              <w:t>)</w:t>
            </w:r>
          </w:p>
        </w:tc>
      </w:tr>
      <w:tr w:rsidR="00000000" w14:paraId="29E5AF4C" w14:textId="77777777">
        <w:trPr>
          <w:divId w:val="1775974506"/>
        </w:trPr>
        <w:tc>
          <w:tcPr>
            <w:tcW w:w="0" w:type="auto"/>
            <w:tcMar>
              <w:top w:w="30" w:type="dxa"/>
              <w:left w:w="180" w:type="dxa"/>
              <w:bottom w:w="30" w:type="dxa"/>
              <w:right w:w="30" w:type="dxa"/>
            </w:tcMar>
            <w:vAlign w:val="bottom"/>
            <w:hideMark/>
          </w:tcPr>
          <w:p w14:paraId="18216B34" w14:textId="77777777" w:rsidR="00000000" w:rsidRDefault="00AB2F09">
            <w:pPr>
              <w:rPr>
                <w:rFonts w:eastAsia="Times New Roman"/>
                <w:sz w:val="18"/>
                <w:szCs w:val="18"/>
              </w:rPr>
            </w:pPr>
            <w:r>
              <w:rPr>
                <w:rFonts w:ascii="inherit" w:eastAsia="Times New Roman" w:hAnsi="inherit"/>
                <w:sz w:val="18"/>
                <w:szCs w:val="18"/>
              </w:rPr>
              <w:t>Other comprehensive (loss) income, net of tax:</w:t>
            </w:r>
          </w:p>
        </w:tc>
        <w:tc>
          <w:tcPr>
            <w:tcW w:w="0" w:type="auto"/>
            <w:tcMar>
              <w:top w:w="30" w:type="dxa"/>
              <w:left w:w="30" w:type="dxa"/>
              <w:bottom w:w="30" w:type="dxa"/>
              <w:right w:w="30" w:type="dxa"/>
            </w:tcMar>
            <w:vAlign w:val="bottom"/>
            <w:hideMark/>
          </w:tcPr>
          <w:p w14:paraId="551A6874" w14:textId="77777777" w:rsidR="00000000" w:rsidRDefault="00AB2F09">
            <w:pPr>
              <w:divId w:val="11974983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261DAD"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5E4D797F"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5D3ADC85" w14:textId="77777777" w:rsidR="00000000" w:rsidRDefault="00AB2F09">
            <w:pPr>
              <w:divId w:val="9375647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2ABCEC"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209E8513"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7C63ED7C" w14:textId="77777777" w:rsidR="00000000" w:rsidRDefault="00AB2F09">
            <w:pPr>
              <w:divId w:val="15095663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9AA81B"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682FE999"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112191F7" w14:textId="77777777" w:rsidR="00000000" w:rsidRDefault="00AB2F09">
            <w:pPr>
              <w:divId w:val="15840286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E95C1D"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467FA4E5" w14:textId="77777777" w:rsidR="00000000" w:rsidRDefault="00AB2F09">
            <w:pPr>
              <w:rPr>
                <w:rFonts w:eastAsia="Times New Roman"/>
                <w:sz w:val="20"/>
                <w:szCs w:val="20"/>
              </w:rPr>
            </w:pPr>
          </w:p>
        </w:tc>
      </w:tr>
      <w:tr w:rsidR="00000000" w14:paraId="79E10827" w14:textId="77777777">
        <w:trPr>
          <w:divId w:val="1775974506"/>
        </w:trPr>
        <w:tc>
          <w:tcPr>
            <w:tcW w:w="0" w:type="auto"/>
            <w:shd w:val="clear" w:color="auto" w:fill="CCEEFF"/>
            <w:tcMar>
              <w:top w:w="30" w:type="dxa"/>
              <w:left w:w="300" w:type="dxa"/>
              <w:bottom w:w="30" w:type="dxa"/>
              <w:right w:w="30" w:type="dxa"/>
            </w:tcMar>
            <w:vAlign w:val="bottom"/>
            <w:hideMark/>
          </w:tcPr>
          <w:p w14:paraId="6B82C2BC" w14:textId="77777777" w:rsidR="00000000" w:rsidRDefault="00AB2F09">
            <w:pPr>
              <w:rPr>
                <w:rFonts w:eastAsia="Times New Roman"/>
                <w:sz w:val="18"/>
                <w:szCs w:val="18"/>
              </w:rPr>
            </w:pPr>
            <w:r>
              <w:rPr>
                <w:rFonts w:ascii="inherit" w:eastAsia="Times New Roman" w:hAnsi="inherit"/>
                <w:sz w:val="18"/>
                <w:szCs w:val="18"/>
              </w:rPr>
              <w:t>Foreign currency translation gain (loss)</w:t>
            </w:r>
          </w:p>
        </w:tc>
        <w:tc>
          <w:tcPr>
            <w:tcW w:w="0" w:type="auto"/>
            <w:shd w:val="clear" w:color="auto" w:fill="CCEEFF"/>
            <w:tcMar>
              <w:top w:w="30" w:type="dxa"/>
              <w:left w:w="30" w:type="dxa"/>
              <w:bottom w:w="30" w:type="dxa"/>
              <w:right w:w="30" w:type="dxa"/>
            </w:tcMar>
            <w:vAlign w:val="bottom"/>
            <w:hideMark/>
          </w:tcPr>
          <w:p w14:paraId="1275951E" w14:textId="77777777" w:rsidR="00000000" w:rsidRDefault="00AB2F09">
            <w:pPr>
              <w:divId w:val="19078390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E66C40" w14:textId="77777777" w:rsidR="00000000" w:rsidRDefault="00AB2F09">
            <w:pPr>
              <w:jc w:val="right"/>
              <w:rPr>
                <w:rFonts w:eastAsia="Times New Roman"/>
                <w:sz w:val="18"/>
                <w:szCs w:val="18"/>
              </w:rPr>
            </w:pPr>
            <w:r>
              <w:rPr>
                <w:rFonts w:ascii="inherit" w:eastAsia="Times New Roman" w:hAnsi="inherit"/>
                <w:sz w:val="18"/>
                <w:szCs w:val="18"/>
              </w:rPr>
              <w:t>182</w:t>
            </w:r>
          </w:p>
        </w:tc>
        <w:tc>
          <w:tcPr>
            <w:tcW w:w="0" w:type="auto"/>
            <w:shd w:val="clear" w:color="auto" w:fill="CCEEFF"/>
            <w:vAlign w:val="bottom"/>
            <w:hideMark/>
          </w:tcPr>
          <w:p w14:paraId="79D3B09C"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2B36F3" w14:textId="77777777" w:rsidR="00000000" w:rsidRDefault="00AB2F09">
            <w:pPr>
              <w:divId w:val="66386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E7DFDF" w14:textId="77777777" w:rsidR="00000000" w:rsidRDefault="00AB2F09">
            <w:pPr>
              <w:jc w:val="right"/>
              <w:rPr>
                <w:rFonts w:eastAsia="Times New Roman"/>
                <w:sz w:val="18"/>
                <w:szCs w:val="18"/>
              </w:rPr>
            </w:pPr>
            <w:r>
              <w:rPr>
                <w:rFonts w:ascii="inherit" w:eastAsia="Times New Roman" w:hAnsi="inherit"/>
                <w:sz w:val="18"/>
                <w:szCs w:val="18"/>
              </w:rPr>
              <w:t>62</w:t>
            </w:r>
          </w:p>
        </w:tc>
        <w:tc>
          <w:tcPr>
            <w:tcW w:w="0" w:type="auto"/>
            <w:shd w:val="clear" w:color="auto" w:fill="CCEEFF"/>
            <w:vAlign w:val="bottom"/>
            <w:hideMark/>
          </w:tcPr>
          <w:p w14:paraId="6F842E73"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F6D3B6" w14:textId="77777777" w:rsidR="00000000" w:rsidRDefault="00AB2F09">
            <w:pPr>
              <w:divId w:val="11516801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24B02D" w14:textId="77777777" w:rsidR="00000000" w:rsidRDefault="00AB2F09">
            <w:pPr>
              <w:jc w:val="right"/>
              <w:rPr>
                <w:rFonts w:eastAsia="Times New Roman"/>
                <w:sz w:val="18"/>
                <w:szCs w:val="18"/>
              </w:rPr>
            </w:pPr>
            <w:r>
              <w:rPr>
                <w:rFonts w:ascii="inherit" w:eastAsia="Times New Roman" w:hAnsi="inherit"/>
                <w:sz w:val="18"/>
                <w:szCs w:val="18"/>
              </w:rPr>
              <w:t>5</w:t>
            </w:r>
          </w:p>
        </w:tc>
        <w:tc>
          <w:tcPr>
            <w:tcW w:w="0" w:type="auto"/>
            <w:shd w:val="clear" w:color="auto" w:fill="CCEEFF"/>
            <w:vAlign w:val="bottom"/>
            <w:hideMark/>
          </w:tcPr>
          <w:p w14:paraId="6E879DFD"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C4E579" w14:textId="77777777" w:rsidR="00000000" w:rsidRDefault="00AB2F09">
            <w:pPr>
              <w:divId w:val="11028414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A448D2" w14:textId="77777777" w:rsidR="00000000" w:rsidRDefault="00AB2F09">
            <w:pPr>
              <w:jc w:val="right"/>
              <w:rPr>
                <w:rFonts w:eastAsia="Times New Roman"/>
                <w:sz w:val="18"/>
                <w:szCs w:val="18"/>
              </w:rPr>
            </w:pPr>
            <w:r>
              <w:rPr>
                <w:rFonts w:ascii="inherit" w:eastAsia="Times New Roman" w:hAnsi="inherit"/>
                <w:sz w:val="18"/>
                <w:szCs w:val="18"/>
              </w:rPr>
              <w:t>(99</w:t>
            </w:r>
          </w:p>
        </w:tc>
        <w:tc>
          <w:tcPr>
            <w:tcW w:w="0" w:type="auto"/>
            <w:shd w:val="clear" w:color="auto" w:fill="CCEEFF"/>
            <w:tcMar>
              <w:top w:w="30" w:type="dxa"/>
              <w:left w:w="0" w:type="dxa"/>
              <w:bottom w:w="30" w:type="dxa"/>
              <w:right w:w="30" w:type="dxa"/>
            </w:tcMar>
            <w:vAlign w:val="bottom"/>
            <w:hideMark/>
          </w:tcPr>
          <w:p w14:paraId="208A6F6A" w14:textId="77777777" w:rsidR="00000000" w:rsidRDefault="00AB2F09">
            <w:pPr>
              <w:rPr>
                <w:rFonts w:eastAsia="Times New Roman"/>
                <w:sz w:val="18"/>
                <w:szCs w:val="18"/>
              </w:rPr>
            </w:pPr>
            <w:r>
              <w:rPr>
                <w:rFonts w:ascii="inherit" w:eastAsia="Times New Roman" w:hAnsi="inherit"/>
                <w:sz w:val="18"/>
                <w:szCs w:val="18"/>
              </w:rPr>
              <w:t>)</w:t>
            </w:r>
          </w:p>
        </w:tc>
      </w:tr>
      <w:tr w:rsidR="00000000" w14:paraId="41A429A4" w14:textId="77777777">
        <w:trPr>
          <w:divId w:val="1775974506"/>
        </w:trPr>
        <w:tc>
          <w:tcPr>
            <w:tcW w:w="0" w:type="auto"/>
            <w:tcMar>
              <w:top w:w="30" w:type="dxa"/>
              <w:left w:w="300" w:type="dxa"/>
              <w:bottom w:w="30" w:type="dxa"/>
              <w:right w:w="30" w:type="dxa"/>
            </w:tcMar>
            <w:vAlign w:val="bottom"/>
            <w:hideMark/>
          </w:tcPr>
          <w:p w14:paraId="4902A76B" w14:textId="77777777" w:rsidR="00000000" w:rsidRDefault="00AB2F09">
            <w:pPr>
              <w:rPr>
                <w:rFonts w:eastAsia="Times New Roman"/>
                <w:sz w:val="18"/>
                <w:szCs w:val="18"/>
              </w:rPr>
            </w:pPr>
            <w:r>
              <w:rPr>
                <w:rFonts w:ascii="inherit" w:eastAsia="Times New Roman" w:hAnsi="inherit"/>
                <w:sz w:val="18"/>
                <w:szCs w:val="18"/>
              </w:rPr>
              <w:t>Net other comprehensive income, net of ($81), ($23), ($130) and ($41) tax, respectively</w:t>
            </w:r>
          </w:p>
        </w:tc>
        <w:tc>
          <w:tcPr>
            <w:tcW w:w="0" w:type="auto"/>
            <w:tcMar>
              <w:top w:w="30" w:type="dxa"/>
              <w:left w:w="30" w:type="dxa"/>
              <w:bottom w:w="30" w:type="dxa"/>
              <w:right w:w="30" w:type="dxa"/>
            </w:tcMar>
            <w:vAlign w:val="bottom"/>
            <w:hideMark/>
          </w:tcPr>
          <w:p w14:paraId="05DD9967" w14:textId="77777777" w:rsidR="00000000" w:rsidRDefault="00AB2F09">
            <w:pPr>
              <w:divId w:val="18535719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152BC9E" w14:textId="77777777" w:rsidR="00000000" w:rsidRDefault="00AB2F09">
            <w:pPr>
              <w:jc w:val="right"/>
              <w:rPr>
                <w:rFonts w:eastAsia="Times New Roman"/>
                <w:sz w:val="18"/>
                <w:szCs w:val="18"/>
              </w:rPr>
            </w:pPr>
            <w:r>
              <w:rPr>
                <w:rFonts w:ascii="inherit" w:eastAsia="Times New Roman" w:hAnsi="inherit"/>
                <w:sz w:val="18"/>
                <w:szCs w:val="18"/>
              </w:rPr>
              <w:t>927</w:t>
            </w:r>
          </w:p>
        </w:tc>
        <w:tc>
          <w:tcPr>
            <w:tcW w:w="0" w:type="auto"/>
            <w:tcBorders>
              <w:bottom w:val="single" w:sz="6" w:space="0" w:color="000000"/>
            </w:tcBorders>
            <w:vAlign w:val="bottom"/>
            <w:hideMark/>
          </w:tcPr>
          <w:p w14:paraId="7E1AB5B6"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61BA0FC9" w14:textId="77777777" w:rsidR="00000000" w:rsidRDefault="00AB2F09">
            <w:pPr>
              <w:divId w:val="15451014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9FC77D9" w14:textId="77777777" w:rsidR="00000000" w:rsidRDefault="00AB2F09">
            <w:pPr>
              <w:jc w:val="right"/>
              <w:rPr>
                <w:rFonts w:eastAsia="Times New Roman"/>
                <w:sz w:val="18"/>
                <w:szCs w:val="18"/>
              </w:rPr>
            </w:pPr>
            <w:r>
              <w:rPr>
                <w:rFonts w:ascii="inherit" w:eastAsia="Times New Roman" w:hAnsi="inherit"/>
                <w:sz w:val="18"/>
                <w:szCs w:val="18"/>
              </w:rPr>
              <w:t>293</w:t>
            </w:r>
          </w:p>
        </w:tc>
        <w:tc>
          <w:tcPr>
            <w:tcW w:w="0" w:type="auto"/>
            <w:tcBorders>
              <w:bottom w:val="single" w:sz="6" w:space="0" w:color="000000"/>
            </w:tcBorders>
            <w:vAlign w:val="bottom"/>
            <w:hideMark/>
          </w:tcPr>
          <w:p w14:paraId="258E93E7"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69CCD71D" w14:textId="77777777" w:rsidR="00000000" w:rsidRDefault="00AB2F09">
            <w:pPr>
              <w:divId w:val="8137915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2655756" w14:textId="77777777" w:rsidR="00000000" w:rsidRDefault="00AB2F09">
            <w:pPr>
              <w:jc w:val="right"/>
              <w:rPr>
                <w:rFonts w:eastAsia="Times New Roman"/>
                <w:sz w:val="18"/>
                <w:szCs w:val="18"/>
              </w:rPr>
            </w:pPr>
            <w:r>
              <w:rPr>
                <w:rFonts w:ascii="inherit" w:eastAsia="Times New Roman" w:hAnsi="inherit"/>
                <w:sz w:val="18"/>
                <w:szCs w:val="18"/>
              </w:rPr>
              <w:t>283</w:t>
            </w:r>
          </w:p>
        </w:tc>
        <w:tc>
          <w:tcPr>
            <w:tcW w:w="0" w:type="auto"/>
            <w:tcBorders>
              <w:bottom w:val="single" w:sz="6" w:space="0" w:color="000000"/>
            </w:tcBorders>
            <w:vAlign w:val="bottom"/>
            <w:hideMark/>
          </w:tcPr>
          <w:p w14:paraId="34D47C59"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56B330C8" w14:textId="77777777" w:rsidR="00000000" w:rsidRDefault="00AB2F09">
            <w:pPr>
              <w:divId w:val="5666928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3634951" w14:textId="77777777" w:rsidR="00000000" w:rsidRDefault="00AB2F09">
            <w:pPr>
              <w:jc w:val="right"/>
              <w:rPr>
                <w:rFonts w:eastAsia="Times New Roman"/>
                <w:sz w:val="18"/>
                <w:szCs w:val="18"/>
              </w:rPr>
            </w:pPr>
            <w:r>
              <w:rPr>
                <w:rFonts w:ascii="inherit" w:eastAsia="Times New Roman" w:hAnsi="inherit"/>
                <w:sz w:val="18"/>
                <w:szCs w:val="18"/>
              </w:rPr>
              <w:t>667</w:t>
            </w:r>
          </w:p>
        </w:tc>
        <w:tc>
          <w:tcPr>
            <w:tcW w:w="0" w:type="auto"/>
            <w:tcBorders>
              <w:bottom w:val="single" w:sz="6" w:space="0" w:color="000000"/>
            </w:tcBorders>
            <w:vAlign w:val="bottom"/>
            <w:hideMark/>
          </w:tcPr>
          <w:p w14:paraId="0300680B" w14:textId="77777777" w:rsidR="00000000" w:rsidRDefault="00AB2F09">
            <w:pPr>
              <w:rPr>
                <w:rFonts w:eastAsia="Times New Roman"/>
                <w:sz w:val="20"/>
                <w:szCs w:val="20"/>
              </w:rPr>
            </w:pPr>
          </w:p>
        </w:tc>
      </w:tr>
      <w:tr w:rsidR="00000000" w14:paraId="043BF986" w14:textId="77777777">
        <w:trPr>
          <w:divId w:val="1775974506"/>
        </w:trPr>
        <w:tc>
          <w:tcPr>
            <w:tcW w:w="0" w:type="auto"/>
            <w:shd w:val="clear" w:color="auto" w:fill="CCEEFF"/>
            <w:tcMar>
              <w:top w:w="30" w:type="dxa"/>
              <w:left w:w="180" w:type="dxa"/>
              <w:bottom w:w="30" w:type="dxa"/>
              <w:right w:w="30" w:type="dxa"/>
            </w:tcMar>
            <w:vAlign w:val="bottom"/>
            <w:hideMark/>
          </w:tcPr>
          <w:p w14:paraId="51DE4289" w14:textId="77777777" w:rsidR="00000000" w:rsidRDefault="00AB2F09">
            <w:pPr>
              <w:rPr>
                <w:rFonts w:eastAsia="Times New Roman"/>
                <w:sz w:val="18"/>
                <w:szCs w:val="18"/>
              </w:rPr>
            </w:pPr>
            <w:r>
              <w:rPr>
                <w:rFonts w:ascii="inherit" w:eastAsia="Times New Roman" w:hAnsi="inherit"/>
                <w:sz w:val="18"/>
                <w:szCs w:val="18"/>
              </w:rPr>
              <w:t>Total other comprehensive income (loss), net of tax</w:t>
            </w:r>
          </w:p>
        </w:tc>
        <w:tc>
          <w:tcPr>
            <w:tcW w:w="0" w:type="auto"/>
            <w:shd w:val="clear" w:color="auto" w:fill="CCEEFF"/>
            <w:tcMar>
              <w:top w:w="30" w:type="dxa"/>
              <w:left w:w="30" w:type="dxa"/>
              <w:bottom w:w="30" w:type="dxa"/>
              <w:right w:w="30" w:type="dxa"/>
            </w:tcMar>
            <w:vAlign w:val="bottom"/>
            <w:hideMark/>
          </w:tcPr>
          <w:p w14:paraId="56AB56F6" w14:textId="77777777" w:rsidR="00000000" w:rsidRDefault="00AB2F09">
            <w:pPr>
              <w:divId w:val="636015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634095E" w14:textId="77777777" w:rsidR="00000000" w:rsidRDefault="00AB2F09">
            <w:pPr>
              <w:jc w:val="right"/>
              <w:rPr>
                <w:rFonts w:eastAsia="Times New Roman"/>
                <w:sz w:val="18"/>
                <w:szCs w:val="18"/>
              </w:rPr>
            </w:pPr>
            <w:r>
              <w:rPr>
                <w:rFonts w:ascii="inherit" w:eastAsia="Times New Roman" w:hAnsi="inherit"/>
                <w:sz w:val="18"/>
                <w:szCs w:val="18"/>
              </w:rPr>
              <w:t>1,109</w:t>
            </w:r>
          </w:p>
        </w:tc>
        <w:tc>
          <w:tcPr>
            <w:tcW w:w="0" w:type="auto"/>
            <w:tcBorders>
              <w:bottom w:val="single" w:sz="6" w:space="0" w:color="000000"/>
            </w:tcBorders>
            <w:shd w:val="clear" w:color="auto" w:fill="CCEEFF"/>
            <w:vAlign w:val="bottom"/>
            <w:hideMark/>
          </w:tcPr>
          <w:p w14:paraId="15580124"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307913" w14:textId="77777777" w:rsidR="00000000" w:rsidRDefault="00AB2F09">
            <w:pPr>
              <w:divId w:val="19219845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AA1B42F" w14:textId="77777777" w:rsidR="00000000" w:rsidRDefault="00AB2F09">
            <w:pPr>
              <w:jc w:val="right"/>
              <w:rPr>
                <w:rFonts w:eastAsia="Times New Roman"/>
                <w:sz w:val="18"/>
                <w:szCs w:val="18"/>
              </w:rPr>
            </w:pPr>
            <w:r>
              <w:rPr>
                <w:rFonts w:ascii="inherit" w:eastAsia="Times New Roman" w:hAnsi="inherit"/>
                <w:sz w:val="18"/>
                <w:szCs w:val="18"/>
              </w:rPr>
              <w:t>355</w:t>
            </w:r>
          </w:p>
        </w:tc>
        <w:tc>
          <w:tcPr>
            <w:tcW w:w="0" w:type="auto"/>
            <w:tcBorders>
              <w:bottom w:val="single" w:sz="6" w:space="0" w:color="000000"/>
            </w:tcBorders>
            <w:shd w:val="clear" w:color="auto" w:fill="CCEEFF"/>
            <w:vAlign w:val="bottom"/>
            <w:hideMark/>
          </w:tcPr>
          <w:p w14:paraId="488A204D"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0610C5" w14:textId="77777777" w:rsidR="00000000" w:rsidRDefault="00AB2F09">
            <w:pPr>
              <w:divId w:val="12507730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1BE5DDC" w14:textId="77777777" w:rsidR="00000000" w:rsidRDefault="00AB2F09">
            <w:pPr>
              <w:jc w:val="right"/>
              <w:rPr>
                <w:rFonts w:eastAsia="Times New Roman"/>
                <w:sz w:val="18"/>
                <w:szCs w:val="18"/>
              </w:rPr>
            </w:pPr>
            <w:r>
              <w:rPr>
                <w:rFonts w:ascii="inherit" w:eastAsia="Times New Roman" w:hAnsi="inherit"/>
                <w:sz w:val="18"/>
                <w:szCs w:val="18"/>
              </w:rPr>
              <w:t>288</w:t>
            </w:r>
          </w:p>
        </w:tc>
        <w:tc>
          <w:tcPr>
            <w:tcW w:w="0" w:type="auto"/>
            <w:tcBorders>
              <w:bottom w:val="single" w:sz="6" w:space="0" w:color="000000"/>
            </w:tcBorders>
            <w:shd w:val="clear" w:color="auto" w:fill="CCEEFF"/>
            <w:vAlign w:val="bottom"/>
            <w:hideMark/>
          </w:tcPr>
          <w:p w14:paraId="5F23AA58"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4AE19C" w14:textId="77777777" w:rsidR="00000000" w:rsidRDefault="00AB2F09">
            <w:pPr>
              <w:divId w:val="6990839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1BE103D" w14:textId="77777777" w:rsidR="00000000" w:rsidRDefault="00AB2F09">
            <w:pPr>
              <w:jc w:val="right"/>
              <w:rPr>
                <w:rFonts w:eastAsia="Times New Roman"/>
                <w:sz w:val="18"/>
                <w:szCs w:val="18"/>
              </w:rPr>
            </w:pPr>
            <w:r>
              <w:rPr>
                <w:rFonts w:ascii="inherit" w:eastAsia="Times New Roman" w:hAnsi="inherit"/>
                <w:sz w:val="18"/>
                <w:szCs w:val="18"/>
              </w:rPr>
              <w:t>568</w:t>
            </w:r>
          </w:p>
        </w:tc>
        <w:tc>
          <w:tcPr>
            <w:tcW w:w="0" w:type="auto"/>
            <w:tcBorders>
              <w:bottom w:val="single" w:sz="6" w:space="0" w:color="000000"/>
            </w:tcBorders>
            <w:shd w:val="clear" w:color="auto" w:fill="CCEEFF"/>
            <w:vAlign w:val="bottom"/>
            <w:hideMark/>
          </w:tcPr>
          <w:p w14:paraId="6381C3A8" w14:textId="77777777" w:rsidR="00000000" w:rsidRDefault="00AB2F09">
            <w:pPr>
              <w:rPr>
                <w:rFonts w:eastAsia="Times New Roman"/>
                <w:sz w:val="20"/>
                <w:szCs w:val="20"/>
              </w:rPr>
            </w:pPr>
          </w:p>
        </w:tc>
      </w:tr>
      <w:tr w:rsidR="00000000" w14:paraId="2D736005" w14:textId="77777777">
        <w:trPr>
          <w:divId w:val="1775974506"/>
        </w:trPr>
        <w:tc>
          <w:tcPr>
            <w:tcW w:w="0" w:type="auto"/>
            <w:tcMar>
              <w:top w:w="30" w:type="dxa"/>
              <w:left w:w="180" w:type="dxa"/>
              <w:bottom w:w="30" w:type="dxa"/>
              <w:right w:w="30" w:type="dxa"/>
            </w:tcMar>
            <w:vAlign w:val="bottom"/>
            <w:hideMark/>
          </w:tcPr>
          <w:p w14:paraId="0BE035F7" w14:textId="77777777" w:rsidR="00000000" w:rsidRDefault="00AB2F09">
            <w:pPr>
              <w:rPr>
                <w:rFonts w:eastAsia="Times New Roman"/>
                <w:sz w:val="18"/>
                <w:szCs w:val="18"/>
              </w:rPr>
            </w:pPr>
            <w:r>
              <w:rPr>
                <w:rFonts w:ascii="inherit" w:eastAsia="Times New Roman" w:hAnsi="inherit"/>
                <w:sz w:val="18"/>
                <w:szCs w:val="18"/>
              </w:rPr>
              <w:t>Total comprehensive income (loss)</w:t>
            </w:r>
          </w:p>
        </w:tc>
        <w:tc>
          <w:tcPr>
            <w:tcW w:w="0" w:type="auto"/>
            <w:tcMar>
              <w:top w:w="30" w:type="dxa"/>
              <w:left w:w="30" w:type="dxa"/>
              <w:bottom w:w="30" w:type="dxa"/>
              <w:right w:w="30" w:type="dxa"/>
            </w:tcMar>
            <w:vAlign w:val="bottom"/>
            <w:hideMark/>
          </w:tcPr>
          <w:p w14:paraId="3383059F" w14:textId="77777777" w:rsidR="00000000" w:rsidRDefault="00AB2F09">
            <w:pPr>
              <w:divId w:val="19595313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47B63C7"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4CAF99EA" w14:textId="77777777" w:rsidR="00000000" w:rsidRDefault="00AB2F09">
            <w:pPr>
              <w:jc w:val="right"/>
              <w:rPr>
                <w:rFonts w:eastAsia="Times New Roman"/>
                <w:sz w:val="18"/>
                <w:szCs w:val="18"/>
              </w:rPr>
            </w:pPr>
            <w:r>
              <w:rPr>
                <w:rFonts w:ascii="inherit" w:eastAsia="Times New Roman" w:hAnsi="inherit"/>
                <w:sz w:val="18"/>
                <w:szCs w:val="18"/>
              </w:rPr>
              <w:t>31,983</w:t>
            </w:r>
          </w:p>
        </w:tc>
        <w:tc>
          <w:tcPr>
            <w:tcW w:w="0" w:type="auto"/>
            <w:tcBorders>
              <w:bottom w:val="double" w:sz="6" w:space="0" w:color="000000"/>
            </w:tcBorders>
            <w:vAlign w:val="bottom"/>
            <w:hideMark/>
          </w:tcPr>
          <w:p w14:paraId="07B090EF"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1BB4DC05" w14:textId="77777777" w:rsidR="00000000" w:rsidRDefault="00AB2F09">
            <w:pPr>
              <w:divId w:val="55439304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4697254"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5C53B111" w14:textId="77777777" w:rsidR="00000000" w:rsidRDefault="00AB2F09">
            <w:pPr>
              <w:jc w:val="right"/>
              <w:rPr>
                <w:rFonts w:eastAsia="Times New Roman"/>
                <w:sz w:val="18"/>
                <w:szCs w:val="18"/>
              </w:rPr>
            </w:pPr>
            <w:r>
              <w:rPr>
                <w:rFonts w:ascii="inherit" w:eastAsia="Times New Roman" w:hAnsi="inherit"/>
                <w:sz w:val="18"/>
                <w:szCs w:val="18"/>
              </w:rPr>
              <w:t>(8,250</w:t>
            </w:r>
          </w:p>
        </w:tc>
        <w:tc>
          <w:tcPr>
            <w:tcW w:w="0" w:type="auto"/>
            <w:tcBorders>
              <w:bottom w:val="double" w:sz="6" w:space="0" w:color="000000"/>
            </w:tcBorders>
            <w:tcMar>
              <w:top w:w="30" w:type="dxa"/>
              <w:left w:w="0" w:type="dxa"/>
              <w:bottom w:w="30" w:type="dxa"/>
              <w:right w:w="30" w:type="dxa"/>
            </w:tcMar>
            <w:vAlign w:val="bottom"/>
            <w:hideMark/>
          </w:tcPr>
          <w:p w14:paraId="11BCCDFE"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3374392" w14:textId="77777777" w:rsidR="00000000" w:rsidRDefault="00AB2F09">
            <w:pPr>
              <w:divId w:val="138683576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A27F7A7"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7A54A3AC" w14:textId="77777777" w:rsidR="00000000" w:rsidRDefault="00AB2F09">
            <w:pPr>
              <w:jc w:val="right"/>
              <w:rPr>
                <w:rFonts w:eastAsia="Times New Roman"/>
                <w:sz w:val="18"/>
                <w:szCs w:val="18"/>
              </w:rPr>
            </w:pPr>
            <w:r>
              <w:rPr>
                <w:rFonts w:ascii="inherit" w:eastAsia="Times New Roman" w:hAnsi="inherit"/>
                <w:sz w:val="18"/>
                <w:szCs w:val="18"/>
              </w:rPr>
              <w:t>30,297</w:t>
            </w:r>
          </w:p>
        </w:tc>
        <w:tc>
          <w:tcPr>
            <w:tcW w:w="0" w:type="auto"/>
            <w:tcBorders>
              <w:bottom w:val="double" w:sz="6" w:space="0" w:color="000000"/>
            </w:tcBorders>
            <w:vAlign w:val="bottom"/>
            <w:hideMark/>
          </w:tcPr>
          <w:p w14:paraId="1C17EDCE"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5D0AB61A" w14:textId="77777777" w:rsidR="00000000" w:rsidRDefault="00AB2F09">
            <w:pPr>
              <w:divId w:val="2574922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EF8DB1C"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2BFAAEF2" w14:textId="77777777" w:rsidR="00000000" w:rsidRDefault="00AB2F09">
            <w:pPr>
              <w:jc w:val="right"/>
              <w:rPr>
                <w:rFonts w:eastAsia="Times New Roman"/>
                <w:sz w:val="18"/>
                <w:szCs w:val="18"/>
              </w:rPr>
            </w:pPr>
            <w:r>
              <w:rPr>
                <w:rFonts w:ascii="inherit" w:eastAsia="Times New Roman" w:hAnsi="inherit"/>
                <w:sz w:val="18"/>
                <w:szCs w:val="18"/>
              </w:rPr>
              <w:t>(21,055</w:t>
            </w:r>
          </w:p>
        </w:tc>
        <w:tc>
          <w:tcPr>
            <w:tcW w:w="0" w:type="auto"/>
            <w:tcBorders>
              <w:bottom w:val="double" w:sz="6" w:space="0" w:color="000000"/>
            </w:tcBorders>
            <w:tcMar>
              <w:top w:w="30" w:type="dxa"/>
              <w:left w:w="0" w:type="dxa"/>
              <w:bottom w:w="30" w:type="dxa"/>
              <w:right w:w="30" w:type="dxa"/>
            </w:tcMar>
            <w:vAlign w:val="bottom"/>
            <w:hideMark/>
          </w:tcPr>
          <w:p w14:paraId="4B163170" w14:textId="77777777" w:rsidR="00000000" w:rsidRDefault="00AB2F09">
            <w:pPr>
              <w:rPr>
                <w:rFonts w:eastAsia="Times New Roman"/>
                <w:sz w:val="18"/>
                <w:szCs w:val="18"/>
              </w:rPr>
            </w:pPr>
            <w:r>
              <w:rPr>
                <w:rFonts w:ascii="inherit" w:eastAsia="Times New Roman" w:hAnsi="inherit"/>
                <w:sz w:val="18"/>
                <w:szCs w:val="18"/>
              </w:rPr>
              <w:t>)</w:t>
            </w:r>
          </w:p>
        </w:tc>
      </w:tr>
    </w:tbl>
    <w:p w14:paraId="3E375A7C" w14:textId="77777777" w:rsidR="00000000" w:rsidRDefault="00AB2F09">
      <w:pPr>
        <w:spacing w:line="288" w:lineRule="auto"/>
        <w:ind w:firstLine="720"/>
        <w:jc w:val="center"/>
        <w:divId w:val="304240113"/>
        <w:rPr>
          <w:rFonts w:eastAsia="Times New Roman"/>
          <w:sz w:val="20"/>
          <w:szCs w:val="20"/>
        </w:rPr>
      </w:pPr>
      <w:r>
        <w:rPr>
          <w:rFonts w:ascii="inherit" w:eastAsia="Times New Roman" w:hAnsi="inherit"/>
          <w:sz w:val="20"/>
          <w:szCs w:val="20"/>
        </w:rPr>
        <w:t> </w:t>
      </w:r>
    </w:p>
    <w:p w14:paraId="6C972980" w14:textId="77777777" w:rsidR="00000000" w:rsidRDefault="00AB2F09">
      <w:pPr>
        <w:spacing w:line="288" w:lineRule="auto"/>
        <w:jc w:val="center"/>
        <w:divId w:val="304240113"/>
        <w:rPr>
          <w:rFonts w:eastAsia="Times New Roman"/>
          <w:sz w:val="20"/>
          <w:szCs w:val="20"/>
        </w:rPr>
      </w:pPr>
      <w:r>
        <w:rPr>
          <w:rFonts w:ascii="inherit" w:eastAsia="Times New Roman" w:hAnsi="inherit"/>
          <w:i/>
          <w:iCs/>
          <w:sz w:val="20"/>
          <w:szCs w:val="20"/>
        </w:rPr>
        <w:t>See accompanying notes to unaudited condensed consolidated financial statements.</w:t>
      </w:r>
    </w:p>
    <w:p w14:paraId="7E200743" w14:textId="77777777" w:rsidR="00000000" w:rsidRDefault="00AB2F09">
      <w:pPr>
        <w:divId w:val="1047799863"/>
        <w:rPr>
          <w:rFonts w:eastAsia="Times New Roman"/>
          <w:sz w:val="20"/>
          <w:szCs w:val="20"/>
        </w:rPr>
      </w:pPr>
    </w:p>
    <w:p w14:paraId="2DC3879B" w14:textId="77777777" w:rsidR="00000000" w:rsidRDefault="00AB2F09">
      <w:pPr>
        <w:spacing w:line="288" w:lineRule="auto"/>
        <w:jc w:val="center"/>
        <w:divId w:val="1793551673"/>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w:t>
      </w:r>
    </w:p>
    <w:p w14:paraId="41361F4C" w14:textId="77777777" w:rsidR="00000000" w:rsidRDefault="00AB2F09">
      <w:pPr>
        <w:divId w:val="304240113"/>
        <w:rPr>
          <w:rFonts w:eastAsia="Times New Roman"/>
          <w:sz w:val="20"/>
          <w:szCs w:val="20"/>
        </w:rPr>
      </w:pPr>
      <w:r>
        <w:rPr>
          <w:rFonts w:eastAsia="Times New Roman"/>
          <w:sz w:val="20"/>
          <w:szCs w:val="20"/>
        </w:rPr>
        <w:pict w14:anchorId="067D7F48">
          <v:rect id="_x0000_i1030" style="width:0;height:1.5pt" o:hralign="center" o:hrstd="t" o:hr="t" fillcolor="#a0a0a0" stroked="f"/>
        </w:pict>
      </w:r>
    </w:p>
    <w:p w14:paraId="545B8638" w14:textId="77777777" w:rsidR="00000000" w:rsidRDefault="00AB2F09">
      <w:pPr>
        <w:spacing w:line="288" w:lineRule="auto"/>
        <w:divId w:val="1060439025"/>
        <w:rPr>
          <w:rFonts w:eastAsia="Times New Roman"/>
          <w:sz w:val="20"/>
          <w:szCs w:val="20"/>
        </w:rPr>
      </w:pPr>
    </w:p>
    <w:p w14:paraId="5638E37D" w14:textId="77777777" w:rsidR="00000000" w:rsidRDefault="00AB2F09">
      <w:pPr>
        <w:divId w:val="181600485"/>
        <w:rPr>
          <w:rFonts w:eastAsia="Times New Roman"/>
          <w:sz w:val="20"/>
          <w:szCs w:val="20"/>
        </w:rPr>
      </w:pPr>
    </w:p>
    <w:p w14:paraId="5F7C27BF" w14:textId="77777777" w:rsidR="00000000" w:rsidRDefault="00AB2F09">
      <w:pPr>
        <w:spacing w:line="288" w:lineRule="auto"/>
        <w:jc w:val="center"/>
        <w:divId w:val="304240113"/>
        <w:rPr>
          <w:rFonts w:eastAsia="Times New Roman"/>
          <w:sz w:val="20"/>
          <w:szCs w:val="20"/>
        </w:rPr>
      </w:pPr>
      <w:r>
        <w:rPr>
          <w:rFonts w:ascii="inherit" w:eastAsia="Times New Roman" w:hAnsi="inherit"/>
          <w:b/>
          <w:bCs/>
          <w:sz w:val="20"/>
          <w:szCs w:val="20"/>
        </w:rPr>
        <w:t>AVADEL PHARMACEUTICALS PLC</w:t>
      </w:r>
    </w:p>
    <w:p w14:paraId="390DB576" w14:textId="77777777" w:rsidR="00000000" w:rsidRDefault="00AB2F09">
      <w:pPr>
        <w:spacing w:line="288" w:lineRule="auto"/>
        <w:jc w:val="center"/>
        <w:divId w:val="304240113"/>
        <w:rPr>
          <w:rFonts w:eastAsia="Times New Roman"/>
          <w:sz w:val="20"/>
          <w:szCs w:val="20"/>
        </w:rPr>
      </w:pPr>
      <w:r>
        <w:rPr>
          <w:rFonts w:ascii="inherit" w:eastAsia="Times New Roman" w:hAnsi="inherit"/>
          <w:b/>
          <w:bCs/>
          <w:sz w:val="20"/>
          <w:szCs w:val="20"/>
        </w:rPr>
        <w:t>UNAUDITED CONDENSED CONSOLIDATED BALANCE SHEETS</w:t>
      </w:r>
    </w:p>
    <w:p w14:paraId="5DF738FF" w14:textId="77777777" w:rsidR="00000000" w:rsidRDefault="00AB2F09">
      <w:pPr>
        <w:spacing w:line="288" w:lineRule="auto"/>
        <w:jc w:val="center"/>
        <w:divId w:val="304240113"/>
        <w:rPr>
          <w:rFonts w:eastAsia="Times New Roman"/>
          <w:sz w:val="20"/>
          <w:szCs w:val="20"/>
        </w:rPr>
      </w:pPr>
      <w:r>
        <w:rPr>
          <w:rFonts w:ascii="inherit" w:eastAsia="Times New Roman" w:hAnsi="inherit"/>
          <w:i/>
          <w:iCs/>
          <w:sz w:val="20"/>
          <w:szCs w:val="20"/>
        </w:rPr>
        <w:t>(In thousands, except per share data)</w:t>
      </w:r>
    </w:p>
    <w:tbl>
      <w:tblPr>
        <w:tblW w:w="5000" w:type="pct"/>
        <w:tblCellMar>
          <w:left w:w="0" w:type="dxa"/>
          <w:right w:w="0" w:type="dxa"/>
        </w:tblCellMar>
        <w:tblLook w:val="04A0" w:firstRow="1" w:lastRow="0" w:firstColumn="1" w:lastColumn="0" w:noHBand="0" w:noVBand="1"/>
      </w:tblPr>
      <w:tblGrid>
        <w:gridCol w:w="5263"/>
        <w:gridCol w:w="105"/>
        <w:gridCol w:w="123"/>
        <w:gridCol w:w="1194"/>
        <w:gridCol w:w="100"/>
        <w:gridCol w:w="105"/>
        <w:gridCol w:w="123"/>
        <w:gridCol w:w="1194"/>
        <w:gridCol w:w="99"/>
      </w:tblGrid>
      <w:tr w:rsidR="00000000" w14:paraId="261CCF5F" w14:textId="77777777">
        <w:trPr>
          <w:divId w:val="2078362021"/>
        </w:trPr>
        <w:tc>
          <w:tcPr>
            <w:tcW w:w="0" w:type="auto"/>
            <w:gridSpan w:val="9"/>
            <w:vAlign w:val="center"/>
            <w:hideMark/>
          </w:tcPr>
          <w:p w14:paraId="70527343" w14:textId="77777777" w:rsidR="00000000" w:rsidRDefault="00AB2F09">
            <w:pPr>
              <w:spacing w:line="288" w:lineRule="auto"/>
              <w:jc w:val="center"/>
              <w:rPr>
                <w:rFonts w:eastAsia="Times New Roman"/>
                <w:sz w:val="20"/>
                <w:szCs w:val="20"/>
              </w:rPr>
            </w:pPr>
          </w:p>
        </w:tc>
      </w:tr>
      <w:tr w:rsidR="00000000" w14:paraId="77CAB19E" w14:textId="77777777">
        <w:trPr>
          <w:divId w:val="2078362021"/>
        </w:trPr>
        <w:tc>
          <w:tcPr>
            <w:tcW w:w="3200" w:type="pct"/>
            <w:vAlign w:val="center"/>
            <w:hideMark/>
          </w:tcPr>
          <w:p w14:paraId="3A4C3712" w14:textId="77777777" w:rsidR="00000000" w:rsidRDefault="00AB2F09">
            <w:pPr>
              <w:rPr>
                <w:rFonts w:eastAsia="Times New Roman"/>
                <w:sz w:val="20"/>
                <w:szCs w:val="20"/>
              </w:rPr>
            </w:pPr>
          </w:p>
        </w:tc>
        <w:tc>
          <w:tcPr>
            <w:tcW w:w="50" w:type="pct"/>
            <w:vAlign w:val="center"/>
            <w:hideMark/>
          </w:tcPr>
          <w:p w14:paraId="18E972ED" w14:textId="77777777" w:rsidR="00000000" w:rsidRDefault="00AB2F09">
            <w:pPr>
              <w:rPr>
                <w:rFonts w:eastAsia="Times New Roman"/>
                <w:sz w:val="20"/>
                <w:szCs w:val="20"/>
              </w:rPr>
            </w:pPr>
          </w:p>
        </w:tc>
        <w:tc>
          <w:tcPr>
            <w:tcW w:w="50" w:type="pct"/>
            <w:vAlign w:val="center"/>
            <w:hideMark/>
          </w:tcPr>
          <w:p w14:paraId="4EEAA937" w14:textId="77777777" w:rsidR="00000000" w:rsidRDefault="00AB2F09">
            <w:pPr>
              <w:rPr>
                <w:rFonts w:eastAsia="Times New Roman"/>
                <w:sz w:val="20"/>
                <w:szCs w:val="20"/>
              </w:rPr>
            </w:pPr>
          </w:p>
        </w:tc>
        <w:tc>
          <w:tcPr>
            <w:tcW w:w="750" w:type="pct"/>
            <w:vAlign w:val="center"/>
            <w:hideMark/>
          </w:tcPr>
          <w:p w14:paraId="1B6A88E3" w14:textId="77777777" w:rsidR="00000000" w:rsidRDefault="00AB2F09">
            <w:pPr>
              <w:rPr>
                <w:rFonts w:eastAsia="Times New Roman"/>
                <w:sz w:val="20"/>
                <w:szCs w:val="20"/>
              </w:rPr>
            </w:pPr>
          </w:p>
        </w:tc>
        <w:tc>
          <w:tcPr>
            <w:tcW w:w="50" w:type="pct"/>
            <w:vAlign w:val="center"/>
            <w:hideMark/>
          </w:tcPr>
          <w:p w14:paraId="61122123" w14:textId="77777777" w:rsidR="00000000" w:rsidRDefault="00AB2F09">
            <w:pPr>
              <w:rPr>
                <w:rFonts w:eastAsia="Times New Roman"/>
                <w:sz w:val="20"/>
                <w:szCs w:val="20"/>
              </w:rPr>
            </w:pPr>
          </w:p>
        </w:tc>
        <w:tc>
          <w:tcPr>
            <w:tcW w:w="50" w:type="pct"/>
            <w:vAlign w:val="center"/>
            <w:hideMark/>
          </w:tcPr>
          <w:p w14:paraId="0F8E3028" w14:textId="77777777" w:rsidR="00000000" w:rsidRDefault="00AB2F09">
            <w:pPr>
              <w:rPr>
                <w:rFonts w:eastAsia="Times New Roman"/>
                <w:sz w:val="20"/>
                <w:szCs w:val="20"/>
              </w:rPr>
            </w:pPr>
          </w:p>
        </w:tc>
        <w:tc>
          <w:tcPr>
            <w:tcW w:w="50" w:type="pct"/>
            <w:vAlign w:val="center"/>
            <w:hideMark/>
          </w:tcPr>
          <w:p w14:paraId="5CDA2C58" w14:textId="77777777" w:rsidR="00000000" w:rsidRDefault="00AB2F09">
            <w:pPr>
              <w:rPr>
                <w:rFonts w:eastAsia="Times New Roman"/>
                <w:sz w:val="20"/>
                <w:szCs w:val="20"/>
              </w:rPr>
            </w:pPr>
          </w:p>
        </w:tc>
        <w:tc>
          <w:tcPr>
            <w:tcW w:w="750" w:type="pct"/>
            <w:vAlign w:val="center"/>
            <w:hideMark/>
          </w:tcPr>
          <w:p w14:paraId="38E4268D" w14:textId="77777777" w:rsidR="00000000" w:rsidRDefault="00AB2F09">
            <w:pPr>
              <w:rPr>
                <w:rFonts w:eastAsia="Times New Roman"/>
                <w:sz w:val="20"/>
                <w:szCs w:val="20"/>
              </w:rPr>
            </w:pPr>
          </w:p>
        </w:tc>
        <w:tc>
          <w:tcPr>
            <w:tcW w:w="50" w:type="pct"/>
            <w:vAlign w:val="center"/>
            <w:hideMark/>
          </w:tcPr>
          <w:p w14:paraId="23A7CF5C" w14:textId="77777777" w:rsidR="00000000" w:rsidRDefault="00AB2F09">
            <w:pPr>
              <w:rPr>
                <w:rFonts w:eastAsia="Times New Roman"/>
                <w:sz w:val="20"/>
                <w:szCs w:val="20"/>
              </w:rPr>
            </w:pPr>
          </w:p>
        </w:tc>
      </w:tr>
      <w:tr w:rsidR="00000000" w14:paraId="4D8530A1" w14:textId="77777777">
        <w:trPr>
          <w:divId w:val="2078362021"/>
        </w:trPr>
        <w:tc>
          <w:tcPr>
            <w:tcW w:w="0" w:type="auto"/>
            <w:tcMar>
              <w:top w:w="30" w:type="dxa"/>
              <w:left w:w="30" w:type="dxa"/>
              <w:bottom w:w="30" w:type="dxa"/>
              <w:right w:w="30" w:type="dxa"/>
            </w:tcMar>
            <w:vAlign w:val="bottom"/>
            <w:hideMark/>
          </w:tcPr>
          <w:p w14:paraId="360CF941" w14:textId="77777777" w:rsidR="00000000" w:rsidRDefault="00AB2F09">
            <w:pPr>
              <w:divId w:val="16966190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C2FA06" w14:textId="77777777" w:rsidR="00000000" w:rsidRDefault="00AB2F09">
            <w:pPr>
              <w:divId w:val="2118894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4FE6FA1" w14:textId="77777777" w:rsidR="00000000" w:rsidRDefault="00AB2F09">
            <w:pPr>
              <w:jc w:val="center"/>
              <w:rPr>
                <w:rFonts w:eastAsia="Times New Roman"/>
                <w:sz w:val="18"/>
                <w:szCs w:val="18"/>
              </w:rPr>
            </w:pPr>
            <w:r>
              <w:rPr>
                <w:rFonts w:ascii="inherit" w:eastAsia="Times New Roman" w:hAnsi="inherit"/>
                <w:b/>
                <w:bCs/>
                <w:sz w:val="18"/>
                <w:szCs w:val="18"/>
              </w:rPr>
              <w:t>June 30, 2020</w:t>
            </w:r>
          </w:p>
        </w:tc>
        <w:tc>
          <w:tcPr>
            <w:tcW w:w="0" w:type="auto"/>
            <w:tcMar>
              <w:top w:w="30" w:type="dxa"/>
              <w:left w:w="30" w:type="dxa"/>
              <w:bottom w:w="30" w:type="dxa"/>
              <w:right w:w="30" w:type="dxa"/>
            </w:tcMar>
            <w:vAlign w:val="bottom"/>
            <w:hideMark/>
          </w:tcPr>
          <w:p w14:paraId="000D36DA" w14:textId="77777777" w:rsidR="00000000" w:rsidRDefault="00AB2F09">
            <w:pPr>
              <w:divId w:val="6666336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5FE07FD" w14:textId="77777777" w:rsidR="00000000" w:rsidRDefault="00AB2F09">
            <w:pPr>
              <w:jc w:val="center"/>
              <w:rPr>
                <w:rFonts w:eastAsia="Times New Roman"/>
                <w:sz w:val="18"/>
                <w:szCs w:val="18"/>
              </w:rPr>
            </w:pPr>
            <w:r>
              <w:rPr>
                <w:rFonts w:ascii="inherit" w:eastAsia="Times New Roman" w:hAnsi="inherit"/>
                <w:b/>
                <w:bCs/>
                <w:sz w:val="18"/>
                <w:szCs w:val="18"/>
              </w:rPr>
              <w:t>December 31, 2019</w:t>
            </w:r>
          </w:p>
        </w:tc>
      </w:tr>
      <w:tr w:rsidR="00000000" w14:paraId="286950A7" w14:textId="77777777">
        <w:trPr>
          <w:divId w:val="2078362021"/>
        </w:trPr>
        <w:tc>
          <w:tcPr>
            <w:tcW w:w="0" w:type="auto"/>
            <w:tcMar>
              <w:top w:w="30" w:type="dxa"/>
              <w:left w:w="30" w:type="dxa"/>
              <w:bottom w:w="30" w:type="dxa"/>
              <w:right w:w="30" w:type="dxa"/>
            </w:tcMar>
            <w:vAlign w:val="bottom"/>
            <w:hideMark/>
          </w:tcPr>
          <w:p w14:paraId="09A76F12" w14:textId="77777777" w:rsidR="00000000" w:rsidRDefault="00AB2F09">
            <w:pPr>
              <w:divId w:val="17388925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5CB9FC" w14:textId="77777777" w:rsidR="00000000" w:rsidRDefault="00AB2F09">
            <w:pPr>
              <w:divId w:val="15899190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B57FE72" w14:textId="77777777" w:rsidR="00000000" w:rsidRDefault="00AB2F09">
            <w:pPr>
              <w:jc w:val="center"/>
              <w:rPr>
                <w:rFonts w:eastAsia="Times New Roman"/>
                <w:sz w:val="18"/>
                <w:szCs w:val="18"/>
              </w:rPr>
            </w:pPr>
            <w:r>
              <w:rPr>
                <w:rFonts w:ascii="inherit" w:eastAsia="Times New Roman" w:hAnsi="inherit"/>
                <w:i/>
                <w:iCs/>
                <w:sz w:val="18"/>
                <w:szCs w:val="18"/>
              </w:rPr>
              <w:t>(unaudited)</w:t>
            </w:r>
          </w:p>
        </w:tc>
        <w:tc>
          <w:tcPr>
            <w:tcW w:w="0" w:type="auto"/>
            <w:tcMar>
              <w:top w:w="30" w:type="dxa"/>
              <w:left w:w="30" w:type="dxa"/>
              <w:bottom w:w="30" w:type="dxa"/>
              <w:right w:w="30" w:type="dxa"/>
            </w:tcMar>
            <w:vAlign w:val="bottom"/>
            <w:hideMark/>
          </w:tcPr>
          <w:p w14:paraId="39C925AB" w14:textId="77777777" w:rsidR="00000000" w:rsidRDefault="00AB2F09">
            <w:pPr>
              <w:divId w:val="8956318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4B6EB2F" w14:textId="77777777" w:rsidR="00000000" w:rsidRDefault="00AB2F09">
            <w:pPr>
              <w:divId w:val="561479139"/>
              <w:rPr>
                <w:rFonts w:eastAsia="Times New Roman"/>
                <w:sz w:val="20"/>
                <w:szCs w:val="20"/>
              </w:rPr>
            </w:pPr>
            <w:r>
              <w:rPr>
                <w:rFonts w:ascii="inherit" w:eastAsia="Times New Roman" w:hAnsi="inherit"/>
                <w:sz w:val="20"/>
                <w:szCs w:val="20"/>
              </w:rPr>
              <w:t> </w:t>
            </w:r>
          </w:p>
        </w:tc>
      </w:tr>
      <w:tr w:rsidR="00000000" w14:paraId="1B3ED18D" w14:textId="77777777">
        <w:trPr>
          <w:divId w:val="2078362021"/>
        </w:trPr>
        <w:tc>
          <w:tcPr>
            <w:tcW w:w="0" w:type="auto"/>
            <w:shd w:val="clear" w:color="auto" w:fill="CCEEFF"/>
            <w:tcMar>
              <w:top w:w="30" w:type="dxa"/>
              <w:left w:w="180" w:type="dxa"/>
              <w:bottom w:w="30" w:type="dxa"/>
              <w:right w:w="30" w:type="dxa"/>
            </w:tcMar>
            <w:vAlign w:val="bottom"/>
            <w:hideMark/>
          </w:tcPr>
          <w:p w14:paraId="6B47E3C4" w14:textId="77777777" w:rsidR="00000000" w:rsidRDefault="00AB2F09">
            <w:pPr>
              <w:rPr>
                <w:rFonts w:eastAsia="Times New Roman"/>
                <w:sz w:val="18"/>
                <w:szCs w:val="18"/>
              </w:rPr>
            </w:pPr>
            <w:r>
              <w:rPr>
                <w:rFonts w:ascii="inherit" w:eastAsia="Times New Roman" w:hAnsi="inherit"/>
                <w:b/>
                <w:bCs/>
                <w:sz w:val="18"/>
                <w:szCs w:val="18"/>
              </w:rPr>
              <w:t>ASSETS</w:t>
            </w:r>
          </w:p>
        </w:tc>
        <w:tc>
          <w:tcPr>
            <w:tcW w:w="0" w:type="auto"/>
            <w:shd w:val="clear" w:color="auto" w:fill="CCEEFF"/>
            <w:tcMar>
              <w:top w:w="30" w:type="dxa"/>
              <w:left w:w="30" w:type="dxa"/>
              <w:bottom w:w="30" w:type="dxa"/>
              <w:right w:w="30" w:type="dxa"/>
            </w:tcMar>
            <w:vAlign w:val="bottom"/>
            <w:hideMark/>
          </w:tcPr>
          <w:p w14:paraId="3FF9D2E2" w14:textId="77777777" w:rsidR="00000000" w:rsidRDefault="00AB2F09">
            <w:pPr>
              <w:divId w:val="7195920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1C0B87"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44F33BAB"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44F240" w14:textId="77777777" w:rsidR="00000000" w:rsidRDefault="00AB2F09">
            <w:pPr>
              <w:divId w:val="17093295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A0E6700"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45925E77" w14:textId="77777777" w:rsidR="00000000" w:rsidRDefault="00AB2F09">
            <w:pPr>
              <w:rPr>
                <w:rFonts w:eastAsia="Times New Roman"/>
                <w:sz w:val="20"/>
                <w:szCs w:val="20"/>
              </w:rPr>
            </w:pPr>
          </w:p>
        </w:tc>
      </w:tr>
      <w:tr w:rsidR="00000000" w14:paraId="5C89C43F" w14:textId="77777777">
        <w:trPr>
          <w:divId w:val="2078362021"/>
        </w:trPr>
        <w:tc>
          <w:tcPr>
            <w:tcW w:w="0" w:type="auto"/>
            <w:tcMar>
              <w:top w:w="30" w:type="dxa"/>
              <w:left w:w="300" w:type="dxa"/>
              <w:bottom w:w="30" w:type="dxa"/>
              <w:right w:w="30" w:type="dxa"/>
            </w:tcMar>
            <w:vAlign w:val="bottom"/>
            <w:hideMark/>
          </w:tcPr>
          <w:p w14:paraId="53F9CB4A" w14:textId="77777777" w:rsidR="00000000" w:rsidRDefault="00AB2F09">
            <w:pPr>
              <w:rPr>
                <w:rFonts w:eastAsia="Times New Roman"/>
                <w:sz w:val="18"/>
                <w:szCs w:val="18"/>
              </w:rPr>
            </w:pPr>
            <w:r>
              <w:rPr>
                <w:rFonts w:ascii="inherit" w:eastAsia="Times New Roman" w:hAnsi="inherit"/>
                <w:sz w:val="18"/>
                <w:szCs w:val="18"/>
              </w:rPr>
              <w:t>Current assets:</w:t>
            </w:r>
          </w:p>
        </w:tc>
        <w:tc>
          <w:tcPr>
            <w:tcW w:w="0" w:type="auto"/>
            <w:tcMar>
              <w:top w:w="30" w:type="dxa"/>
              <w:left w:w="30" w:type="dxa"/>
              <w:bottom w:w="30" w:type="dxa"/>
              <w:right w:w="30" w:type="dxa"/>
            </w:tcMar>
            <w:vAlign w:val="bottom"/>
            <w:hideMark/>
          </w:tcPr>
          <w:p w14:paraId="30F8B126" w14:textId="77777777" w:rsidR="00000000" w:rsidRDefault="00AB2F09">
            <w:pPr>
              <w:divId w:val="15255532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B0BB6C"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4A12F60D"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54762611" w14:textId="77777777" w:rsidR="00000000" w:rsidRDefault="00AB2F09">
            <w:pPr>
              <w:divId w:val="16821243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9F2FBE"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1CF77680" w14:textId="77777777" w:rsidR="00000000" w:rsidRDefault="00AB2F09">
            <w:pPr>
              <w:rPr>
                <w:rFonts w:eastAsia="Times New Roman"/>
                <w:sz w:val="20"/>
                <w:szCs w:val="20"/>
              </w:rPr>
            </w:pPr>
          </w:p>
        </w:tc>
      </w:tr>
      <w:tr w:rsidR="00000000" w14:paraId="6269D2E0" w14:textId="77777777">
        <w:trPr>
          <w:divId w:val="2078362021"/>
        </w:trPr>
        <w:tc>
          <w:tcPr>
            <w:tcW w:w="0" w:type="auto"/>
            <w:shd w:val="clear" w:color="auto" w:fill="CCEEFF"/>
            <w:tcMar>
              <w:top w:w="30" w:type="dxa"/>
              <w:left w:w="540" w:type="dxa"/>
              <w:bottom w:w="30" w:type="dxa"/>
              <w:right w:w="30" w:type="dxa"/>
            </w:tcMar>
            <w:vAlign w:val="bottom"/>
            <w:hideMark/>
          </w:tcPr>
          <w:p w14:paraId="2C3A841F" w14:textId="77777777" w:rsidR="00000000" w:rsidRDefault="00AB2F09">
            <w:pPr>
              <w:rPr>
                <w:rFonts w:eastAsia="Times New Roman"/>
                <w:sz w:val="18"/>
                <w:szCs w:val="18"/>
              </w:rPr>
            </w:pPr>
            <w:r>
              <w:rPr>
                <w:rFonts w:ascii="inherit" w:eastAsia="Times New Roman" w:hAnsi="inherit"/>
                <w:sz w:val="18"/>
                <w:szCs w:val="18"/>
              </w:rPr>
              <w:t>Cash and cash equivalents</w:t>
            </w:r>
          </w:p>
        </w:tc>
        <w:tc>
          <w:tcPr>
            <w:tcW w:w="0" w:type="auto"/>
            <w:shd w:val="clear" w:color="auto" w:fill="CCEEFF"/>
            <w:tcMar>
              <w:top w:w="30" w:type="dxa"/>
              <w:left w:w="30" w:type="dxa"/>
              <w:bottom w:w="30" w:type="dxa"/>
              <w:right w:w="30" w:type="dxa"/>
            </w:tcMar>
            <w:vAlign w:val="bottom"/>
            <w:hideMark/>
          </w:tcPr>
          <w:p w14:paraId="5BEB6DEE" w14:textId="77777777" w:rsidR="00000000" w:rsidRDefault="00AB2F09">
            <w:pPr>
              <w:divId w:val="19180526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1E5270A"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F1793D4" w14:textId="77777777" w:rsidR="00000000" w:rsidRDefault="00AB2F09">
            <w:pPr>
              <w:jc w:val="right"/>
              <w:rPr>
                <w:rFonts w:eastAsia="Times New Roman"/>
                <w:sz w:val="18"/>
                <w:szCs w:val="18"/>
              </w:rPr>
            </w:pPr>
            <w:r>
              <w:rPr>
                <w:rFonts w:ascii="inherit" w:eastAsia="Times New Roman" w:hAnsi="inherit"/>
                <w:sz w:val="18"/>
                <w:szCs w:val="18"/>
              </w:rPr>
              <w:t>102,174</w:t>
            </w:r>
          </w:p>
        </w:tc>
        <w:tc>
          <w:tcPr>
            <w:tcW w:w="0" w:type="auto"/>
            <w:shd w:val="clear" w:color="auto" w:fill="CCEEFF"/>
            <w:vAlign w:val="bottom"/>
            <w:hideMark/>
          </w:tcPr>
          <w:p w14:paraId="468F2D1E"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C2B089" w14:textId="77777777" w:rsidR="00000000" w:rsidRDefault="00AB2F09">
            <w:pPr>
              <w:divId w:val="9505514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0FB7367"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987052B" w14:textId="77777777" w:rsidR="00000000" w:rsidRDefault="00AB2F09">
            <w:pPr>
              <w:jc w:val="right"/>
              <w:rPr>
                <w:rFonts w:eastAsia="Times New Roman"/>
                <w:sz w:val="18"/>
                <w:szCs w:val="18"/>
              </w:rPr>
            </w:pPr>
            <w:r>
              <w:rPr>
                <w:rFonts w:ascii="inherit" w:eastAsia="Times New Roman" w:hAnsi="inherit"/>
                <w:sz w:val="18"/>
                <w:szCs w:val="18"/>
              </w:rPr>
              <w:t>9,774</w:t>
            </w:r>
          </w:p>
        </w:tc>
        <w:tc>
          <w:tcPr>
            <w:tcW w:w="0" w:type="auto"/>
            <w:shd w:val="clear" w:color="auto" w:fill="CCEEFF"/>
            <w:vAlign w:val="bottom"/>
            <w:hideMark/>
          </w:tcPr>
          <w:p w14:paraId="0BDE18CB" w14:textId="77777777" w:rsidR="00000000" w:rsidRDefault="00AB2F09">
            <w:pPr>
              <w:rPr>
                <w:rFonts w:eastAsia="Times New Roman"/>
                <w:sz w:val="20"/>
                <w:szCs w:val="20"/>
              </w:rPr>
            </w:pPr>
          </w:p>
        </w:tc>
      </w:tr>
      <w:tr w:rsidR="00000000" w14:paraId="6239D5BC" w14:textId="77777777">
        <w:trPr>
          <w:divId w:val="2078362021"/>
        </w:trPr>
        <w:tc>
          <w:tcPr>
            <w:tcW w:w="0" w:type="auto"/>
            <w:tcMar>
              <w:top w:w="30" w:type="dxa"/>
              <w:left w:w="540" w:type="dxa"/>
              <w:bottom w:w="30" w:type="dxa"/>
              <w:right w:w="30" w:type="dxa"/>
            </w:tcMar>
            <w:vAlign w:val="bottom"/>
            <w:hideMark/>
          </w:tcPr>
          <w:p w14:paraId="10CBBEE2" w14:textId="77777777" w:rsidR="00000000" w:rsidRDefault="00AB2F09">
            <w:pPr>
              <w:rPr>
                <w:rFonts w:eastAsia="Times New Roman"/>
                <w:sz w:val="18"/>
                <w:szCs w:val="18"/>
              </w:rPr>
            </w:pPr>
            <w:r>
              <w:rPr>
                <w:rFonts w:ascii="inherit" w:eastAsia="Times New Roman" w:hAnsi="inherit"/>
                <w:sz w:val="18"/>
                <w:szCs w:val="18"/>
              </w:rPr>
              <w:t>Marketable securities</w:t>
            </w:r>
          </w:p>
        </w:tc>
        <w:tc>
          <w:tcPr>
            <w:tcW w:w="0" w:type="auto"/>
            <w:tcMar>
              <w:top w:w="30" w:type="dxa"/>
              <w:left w:w="30" w:type="dxa"/>
              <w:bottom w:w="30" w:type="dxa"/>
              <w:right w:w="30" w:type="dxa"/>
            </w:tcMar>
            <w:vAlign w:val="bottom"/>
            <w:hideMark/>
          </w:tcPr>
          <w:p w14:paraId="73669FF7" w14:textId="77777777" w:rsidR="00000000" w:rsidRDefault="00AB2F09">
            <w:pPr>
              <w:divId w:val="7008600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13CBF4" w14:textId="77777777" w:rsidR="00000000" w:rsidRDefault="00AB2F09">
            <w:pPr>
              <w:jc w:val="right"/>
              <w:rPr>
                <w:rFonts w:eastAsia="Times New Roman"/>
                <w:sz w:val="18"/>
                <w:szCs w:val="18"/>
              </w:rPr>
            </w:pPr>
            <w:r>
              <w:rPr>
                <w:rFonts w:ascii="inherit" w:eastAsia="Times New Roman" w:hAnsi="inherit"/>
                <w:sz w:val="18"/>
                <w:szCs w:val="18"/>
              </w:rPr>
              <w:t>136,380</w:t>
            </w:r>
          </w:p>
        </w:tc>
        <w:tc>
          <w:tcPr>
            <w:tcW w:w="0" w:type="auto"/>
            <w:vAlign w:val="bottom"/>
            <w:hideMark/>
          </w:tcPr>
          <w:p w14:paraId="698427FB"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0DFEA7F2" w14:textId="77777777" w:rsidR="00000000" w:rsidRDefault="00AB2F09">
            <w:pPr>
              <w:divId w:val="17089183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7DA7A2" w14:textId="77777777" w:rsidR="00000000" w:rsidRDefault="00AB2F09">
            <w:pPr>
              <w:jc w:val="right"/>
              <w:rPr>
                <w:rFonts w:eastAsia="Times New Roman"/>
                <w:sz w:val="18"/>
                <w:szCs w:val="18"/>
              </w:rPr>
            </w:pPr>
            <w:r>
              <w:rPr>
                <w:rFonts w:ascii="inherit" w:eastAsia="Times New Roman" w:hAnsi="inherit"/>
                <w:sz w:val="18"/>
                <w:szCs w:val="18"/>
              </w:rPr>
              <w:t>54,384</w:t>
            </w:r>
          </w:p>
        </w:tc>
        <w:tc>
          <w:tcPr>
            <w:tcW w:w="0" w:type="auto"/>
            <w:vAlign w:val="bottom"/>
            <w:hideMark/>
          </w:tcPr>
          <w:p w14:paraId="5894DEF2" w14:textId="77777777" w:rsidR="00000000" w:rsidRDefault="00AB2F09">
            <w:pPr>
              <w:rPr>
                <w:rFonts w:eastAsia="Times New Roman"/>
                <w:sz w:val="20"/>
                <w:szCs w:val="20"/>
              </w:rPr>
            </w:pPr>
          </w:p>
        </w:tc>
      </w:tr>
      <w:tr w:rsidR="00000000" w14:paraId="35BA2848" w14:textId="77777777">
        <w:trPr>
          <w:divId w:val="2078362021"/>
        </w:trPr>
        <w:tc>
          <w:tcPr>
            <w:tcW w:w="0" w:type="auto"/>
            <w:shd w:val="clear" w:color="auto" w:fill="CCEEFF"/>
            <w:tcMar>
              <w:top w:w="30" w:type="dxa"/>
              <w:left w:w="540" w:type="dxa"/>
              <w:bottom w:w="30" w:type="dxa"/>
              <w:right w:w="30" w:type="dxa"/>
            </w:tcMar>
            <w:vAlign w:val="bottom"/>
            <w:hideMark/>
          </w:tcPr>
          <w:p w14:paraId="5FC975BF" w14:textId="77777777" w:rsidR="00000000" w:rsidRDefault="00AB2F09">
            <w:pPr>
              <w:rPr>
                <w:rFonts w:eastAsia="Times New Roman"/>
                <w:sz w:val="18"/>
                <w:szCs w:val="18"/>
              </w:rPr>
            </w:pPr>
            <w:r>
              <w:rPr>
                <w:rFonts w:ascii="inherit" w:eastAsia="Times New Roman" w:hAnsi="inherit"/>
                <w:sz w:val="18"/>
                <w:szCs w:val="18"/>
              </w:rPr>
              <w:t>Accounts receivable</w:t>
            </w:r>
          </w:p>
        </w:tc>
        <w:tc>
          <w:tcPr>
            <w:tcW w:w="0" w:type="auto"/>
            <w:shd w:val="clear" w:color="auto" w:fill="CCEEFF"/>
            <w:tcMar>
              <w:top w:w="30" w:type="dxa"/>
              <w:left w:w="30" w:type="dxa"/>
              <w:bottom w:w="30" w:type="dxa"/>
              <w:right w:w="30" w:type="dxa"/>
            </w:tcMar>
            <w:vAlign w:val="bottom"/>
            <w:hideMark/>
          </w:tcPr>
          <w:p w14:paraId="4EB7022B" w14:textId="77777777" w:rsidR="00000000" w:rsidRDefault="00AB2F09">
            <w:pPr>
              <w:divId w:val="19632274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DB0708" w14:textId="77777777" w:rsidR="00000000" w:rsidRDefault="00AB2F09">
            <w:pPr>
              <w:jc w:val="right"/>
              <w:rPr>
                <w:rFonts w:eastAsia="Times New Roman"/>
                <w:sz w:val="18"/>
                <w:szCs w:val="18"/>
              </w:rPr>
            </w:pPr>
            <w:r>
              <w:rPr>
                <w:rFonts w:ascii="inherit" w:eastAsia="Times New Roman" w:hAnsi="inherit"/>
                <w:sz w:val="18"/>
                <w:szCs w:val="18"/>
              </w:rPr>
              <w:t>5,692</w:t>
            </w:r>
          </w:p>
        </w:tc>
        <w:tc>
          <w:tcPr>
            <w:tcW w:w="0" w:type="auto"/>
            <w:shd w:val="clear" w:color="auto" w:fill="CCEEFF"/>
            <w:vAlign w:val="bottom"/>
            <w:hideMark/>
          </w:tcPr>
          <w:p w14:paraId="36A9AED3"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A4A43A" w14:textId="77777777" w:rsidR="00000000" w:rsidRDefault="00AB2F09">
            <w:pPr>
              <w:divId w:val="14577982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53D1B2A" w14:textId="77777777" w:rsidR="00000000" w:rsidRDefault="00AB2F09">
            <w:pPr>
              <w:jc w:val="right"/>
              <w:rPr>
                <w:rFonts w:eastAsia="Times New Roman"/>
                <w:sz w:val="18"/>
                <w:szCs w:val="18"/>
              </w:rPr>
            </w:pPr>
            <w:r>
              <w:rPr>
                <w:rFonts w:ascii="inherit" w:eastAsia="Times New Roman" w:hAnsi="inherit"/>
                <w:sz w:val="18"/>
                <w:szCs w:val="18"/>
              </w:rPr>
              <w:t>8,281</w:t>
            </w:r>
          </w:p>
        </w:tc>
        <w:tc>
          <w:tcPr>
            <w:tcW w:w="0" w:type="auto"/>
            <w:shd w:val="clear" w:color="auto" w:fill="CCEEFF"/>
            <w:vAlign w:val="bottom"/>
            <w:hideMark/>
          </w:tcPr>
          <w:p w14:paraId="6447E8C8" w14:textId="77777777" w:rsidR="00000000" w:rsidRDefault="00AB2F09">
            <w:pPr>
              <w:rPr>
                <w:rFonts w:eastAsia="Times New Roman"/>
                <w:sz w:val="20"/>
                <w:szCs w:val="20"/>
              </w:rPr>
            </w:pPr>
          </w:p>
        </w:tc>
      </w:tr>
      <w:tr w:rsidR="00000000" w14:paraId="5BA9114C" w14:textId="77777777">
        <w:trPr>
          <w:divId w:val="2078362021"/>
        </w:trPr>
        <w:tc>
          <w:tcPr>
            <w:tcW w:w="0" w:type="auto"/>
            <w:tcMar>
              <w:top w:w="30" w:type="dxa"/>
              <w:left w:w="540" w:type="dxa"/>
              <w:bottom w:w="30" w:type="dxa"/>
              <w:right w:w="30" w:type="dxa"/>
            </w:tcMar>
            <w:vAlign w:val="bottom"/>
            <w:hideMark/>
          </w:tcPr>
          <w:p w14:paraId="41A83403" w14:textId="77777777" w:rsidR="00000000" w:rsidRDefault="00AB2F09">
            <w:pPr>
              <w:rPr>
                <w:rFonts w:eastAsia="Times New Roman"/>
                <w:sz w:val="18"/>
                <w:szCs w:val="18"/>
              </w:rPr>
            </w:pPr>
            <w:r>
              <w:rPr>
                <w:rFonts w:ascii="inherit" w:eastAsia="Times New Roman" w:hAnsi="inherit"/>
                <w:sz w:val="18"/>
                <w:szCs w:val="18"/>
              </w:rPr>
              <w:t>Inventories</w:t>
            </w:r>
          </w:p>
        </w:tc>
        <w:tc>
          <w:tcPr>
            <w:tcW w:w="0" w:type="auto"/>
            <w:tcMar>
              <w:top w:w="30" w:type="dxa"/>
              <w:left w:w="30" w:type="dxa"/>
              <w:bottom w:w="30" w:type="dxa"/>
              <w:right w:w="30" w:type="dxa"/>
            </w:tcMar>
            <w:vAlign w:val="bottom"/>
            <w:hideMark/>
          </w:tcPr>
          <w:p w14:paraId="6CE03978" w14:textId="77777777" w:rsidR="00000000" w:rsidRDefault="00AB2F09">
            <w:pPr>
              <w:divId w:val="21065371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099D63"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8E7D548"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10EDD771" w14:textId="77777777" w:rsidR="00000000" w:rsidRDefault="00AB2F09">
            <w:pPr>
              <w:divId w:val="17280631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6ECAF1" w14:textId="77777777" w:rsidR="00000000" w:rsidRDefault="00AB2F09">
            <w:pPr>
              <w:jc w:val="right"/>
              <w:rPr>
                <w:rFonts w:eastAsia="Times New Roman"/>
                <w:sz w:val="18"/>
                <w:szCs w:val="18"/>
              </w:rPr>
            </w:pPr>
            <w:r>
              <w:rPr>
                <w:rFonts w:ascii="inherit" w:eastAsia="Times New Roman" w:hAnsi="inherit"/>
                <w:sz w:val="18"/>
                <w:szCs w:val="18"/>
              </w:rPr>
              <w:t>3,570</w:t>
            </w:r>
          </w:p>
        </w:tc>
        <w:tc>
          <w:tcPr>
            <w:tcW w:w="0" w:type="auto"/>
            <w:vAlign w:val="bottom"/>
            <w:hideMark/>
          </w:tcPr>
          <w:p w14:paraId="286C3E91" w14:textId="77777777" w:rsidR="00000000" w:rsidRDefault="00AB2F09">
            <w:pPr>
              <w:rPr>
                <w:rFonts w:eastAsia="Times New Roman"/>
                <w:sz w:val="20"/>
                <w:szCs w:val="20"/>
              </w:rPr>
            </w:pPr>
          </w:p>
        </w:tc>
      </w:tr>
      <w:tr w:rsidR="00000000" w14:paraId="1833A742" w14:textId="77777777">
        <w:trPr>
          <w:divId w:val="2078362021"/>
        </w:trPr>
        <w:tc>
          <w:tcPr>
            <w:tcW w:w="0" w:type="auto"/>
            <w:shd w:val="clear" w:color="auto" w:fill="CCEEFF"/>
            <w:tcMar>
              <w:top w:w="30" w:type="dxa"/>
              <w:left w:w="540" w:type="dxa"/>
              <w:bottom w:w="30" w:type="dxa"/>
              <w:right w:w="30" w:type="dxa"/>
            </w:tcMar>
            <w:vAlign w:val="bottom"/>
            <w:hideMark/>
          </w:tcPr>
          <w:p w14:paraId="00097B89" w14:textId="77777777" w:rsidR="00000000" w:rsidRDefault="00AB2F09">
            <w:pPr>
              <w:rPr>
                <w:rFonts w:eastAsia="Times New Roman"/>
                <w:sz w:val="18"/>
                <w:szCs w:val="18"/>
              </w:rPr>
            </w:pPr>
            <w:r>
              <w:rPr>
                <w:rFonts w:ascii="inherit" w:eastAsia="Times New Roman" w:hAnsi="inherit"/>
                <w:sz w:val="18"/>
                <w:szCs w:val="18"/>
              </w:rPr>
              <w:t>Research and development tax credit receivable</w:t>
            </w:r>
          </w:p>
        </w:tc>
        <w:tc>
          <w:tcPr>
            <w:tcW w:w="0" w:type="auto"/>
            <w:shd w:val="clear" w:color="auto" w:fill="CCEEFF"/>
            <w:tcMar>
              <w:top w:w="30" w:type="dxa"/>
              <w:left w:w="30" w:type="dxa"/>
              <w:bottom w:w="30" w:type="dxa"/>
              <w:right w:w="30" w:type="dxa"/>
            </w:tcMar>
            <w:vAlign w:val="bottom"/>
            <w:hideMark/>
          </w:tcPr>
          <w:p w14:paraId="06D4F1F7" w14:textId="77777777" w:rsidR="00000000" w:rsidRDefault="00AB2F09">
            <w:pPr>
              <w:divId w:val="4238418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53573E"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246A3BC"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042C21" w14:textId="77777777" w:rsidR="00000000" w:rsidRDefault="00AB2F09">
            <w:pPr>
              <w:divId w:val="8974726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1DB6BE" w14:textId="77777777" w:rsidR="00000000" w:rsidRDefault="00AB2F09">
            <w:pPr>
              <w:jc w:val="right"/>
              <w:rPr>
                <w:rFonts w:eastAsia="Times New Roman"/>
                <w:sz w:val="18"/>
                <w:szCs w:val="18"/>
              </w:rPr>
            </w:pPr>
            <w:r>
              <w:rPr>
                <w:rFonts w:ascii="inherit" w:eastAsia="Times New Roman" w:hAnsi="inherit"/>
                <w:sz w:val="18"/>
                <w:szCs w:val="18"/>
              </w:rPr>
              <w:t>2,107</w:t>
            </w:r>
          </w:p>
        </w:tc>
        <w:tc>
          <w:tcPr>
            <w:tcW w:w="0" w:type="auto"/>
            <w:shd w:val="clear" w:color="auto" w:fill="CCEEFF"/>
            <w:vAlign w:val="bottom"/>
            <w:hideMark/>
          </w:tcPr>
          <w:p w14:paraId="40F87F2D" w14:textId="77777777" w:rsidR="00000000" w:rsidRDefault="00AB2F09">
            <w:pPr>
              <w:rPr>
                <w:rFonts w:eastAsia="Times New Roman"/>
                <w:sz w:val="20"/>
                <w:szCs w:val="20"/>
              </w:rPr>
            </w:pPr>
          </w:p>
        </w:tc>
      </w:tr>
      <w:tr w:rsidR="00000000" w14:paraId="5FB01742" w14:textId="77777777">
        <w:trPr>
          <w:divId w:val="2078362021"/>
        </w:trPr>
        <w:tc>
          <w:tcPr>
            <w:tcW w:w="0" w:type="auto"/>
            <w:tcMar>
              <w:top w:w="30" w:type="dxa"/>
              <w:left w:w="540" w:type="dxa"/>
              <w:bottom w:w="30" w:type="dxa"/>
              <w:right w:w="30" w:type="dxa"/>
            </w:tcMar>
            <w:vAlign w:val="bottom"/>
            <w:hideMark/>
          </w:tcPr>
          <w:p w14:paraId="10A45483" w14:textId="77777777" w:rsidR="00000000" w:rsidRDefault="00AB2F09">
            <w:pPr>
              <w:rPr>
                <w:rFonts w:eastAsia="Times New Roman"/>
                <w:sz w:val="18"/>
                <w:szCs w:val="18"/>
              </w:rPr>
            </w:pPr>
            <w:r>
              <w:rPr>
                <w:rFonts w:ascii="inherit" w:eastAsia="Times New Roman" w:hAnsi="inherit"/>
                <w:sz w:val="18"/>
                <w:szCs w:val="18"/>
              </w:rPr>
              <w:t>Prepaid expenses and other current assets</w:t>
            </w:r>
          </w:p>
        </w:tc>
        <w:tc>
          <w:tcPr>
            <w:tcW w:w="0" w:type="auto"/>
            <w:tcMar>
              <w:top w:w="30" w:type="dxa"/>
              <w:left w:w="30" w:type="dxa"/>
              <w:bottom w:w="30" w:type="dxa"/>
              <w:right w:w="30" w:type="dxa"/>
            </w:tcMar>
            <w:vAlign w:val="bottom"/>
            <w:hideMark/>
          </w:tcPr>
          <w:p w14:paraId="0B4AEEA6" w14:textId="77777777" w:rsidR="00000000" w:rsidRDefault="00AB2F09">
            <w:pPr>
              <w:divId w:val="20668349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B20D9A" w14:textId="77777777" w:rsidR="00000000" w:rsidRDefault="00AB2F09">
            <w:pPr>
              <w:jc w:val="right"/>
              <w:rPr>
                <w:rFonts w:eastAsia="Times New Roman"/>
                <w:sz w:val="18"/>
                <w:szCs w:val="18"/>
              </w:rPr>
            </w:pPr>
            <w:r>
              <w:rPr>
                <w:rFonts w:ascii="inherit" w:eastAsia="Times New Roman" w:hAnsi="inherit"/>
                <w:sz w:val="18"/>
                <w:szCs w:val="18"/>
              </w:rPr>
              <w:t>32,773</w:t>
            </w:r>
          </w:p>
        </w:tc>
        <w:tc>
          <w:tcPr>
            <w:tcW w:w="0" w:type="auto"/>
            <w:vAlign w:val="bottom"/>
            <w:hideMark/>
          </w:tcPr>
          <w:p w14:paraId="4DC0A8BB"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7315FB53" w14:textId="77777777" w:rsidR="00000000" w:rsidRDefault="00AB2F09">
            <w:pPr>
              <w:divId w:val="10115708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57A6D9" w14:textId="77777777" w:rsidR="00000000" w:rsidRDefault="00AB2F09">
            <w:pPr>
              <w:jc w:val="right"/>
              <w:rPr>
                <w:rFonts w:eastAsia="Times New Roman"/>
                <w:sz w:val="18"/>
                <w:szCs w:val="18"/>
              </w:rPr>
            </w:pPr>
            <w:r>
              <w:rPr>
                <w:rFonts w:ascii="inherit" w:eastAsia="Times New Roman" w:hAnsi="inherit"/>
                <w:sz w:val="18"/>
                <w:szCs w:val="18"/>
              </w:rPr>
              <w:t>4,264</w:t>
            </w:r>
          </w:p>
        </w:tc>
        <w:tc>
          <w:tcPr>
            <w:tcW w:w="0" w:type="auto"/>
            <w:vAlign w:val="bottom"/>
            <w:hideMark/>
          </w:tcPr>
          <w:p w14:paraId="16A8AAE0" w14:textId="77777777" w:rsidR="00000000" w:rsidRDefault="00AB2F09">
            <w:pPr>
              <w:rPr>
                <w:rFonts w:eastAsia="Times New Roman"/>
                <w:sz w:val="20"/>
                <w:szCs w:val="20"/>
              </w:rPr>
            </w:pPr>
          </w:p>
        </w:tc>
      </w:tr>
      <w:tr w:rsidR="00000000" w14:paraId="78949449" w14:textId="77777777">
        <w:trPr>
          <w:divId w:val="2078362021"/>
        </w:trPr>
        <w:tc>
          <w:tcPr>
            <w:tcW w:w="0" w:type="auto"/>
            <w:shd w:val="clear" w:color="auto" w:fill="CCEEFF"/>
            <w:tcMar>
              <w:top w:w="30" w:type="dxa"/>
              <w:left w:w="300" w:type="dxa"/>
              <w:bottom w:w="30" w:type="dxa"/>
              <w:right w:w="30" w:type="dxa"/>
            </w:tcMar>
            <w:vAlign w:val="bottom"/>
            <w:hideMark/>
          </w:tcPr>
          <w:p w14:paraId="01792E8D" w14:textId="77777777" w:rsidR="00000000" w:rsidRDefault="00AB2F09">
            <w:pPr>
              <w:rPr>
                <w:rFonts w:eastAsia="Times New Roman"/>
                <w:sz w:val="18"/>
                <w:szCs w:val="18"/>
              </w:rPr>
            </w:pPr>
            <w:r>
              <w:rPr>
                <w:rFonts w:ascii="inherit" w:eastAsia="Times New Roman" w:hAnsi="inherit"/>
                <w:sz w:val="18"/>
                <w:szCs w:val="18"/>
              </w:rPr>
              <w:t>Total current assets</w:t>
            </w:r>
          </w:p>
        </w:tc>
        <w:tc>
          <w:tcPr>
            <w:tcW w:w="0" w:type="auto"/>
            <w:shd w:val="clear" w:color="auto" w:fill="CCEEFF"/>
            <w:tcMar>
              <w:top w:w="30" w:type="dxa"/>
              <w:left w:w="30" w:type="dxa"/>
              <w:bottom w:w="30" w:type="dxa"/>
              <w:right w:w="30" w:type="dxa"/>
            </w:tcMar>
            <w:vAlign w:val="bottom"/>
            <w:hideMark/>
          </w:tcPr>
          <w:p w14:paraId="20FB7618" w14:textId="77777777" w:rsidR="00000000" w:rsidRDefault="00AB2F09">
            <w:pPr>
              <w:divId w:val="8214339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9EE4A43" w14:textId="77777777" w:rsidR="00000000" w:rsidRDefault="00AB2F09">
            <w:pPr>
              <w:jc w:val="right"/>
              <w:rPr>
                <w:rFonts w:eastAsia="Times New Roman"/>
                <w:sz w:val="18"/>
                <w:szCs w:val="18"/>
              </w:rPr>
            </w:pPr>
            <w:r>
              <w:rPr>
                <w:rFonts w:ascii="inherit" w:eastAsia="Times New Roman" w:hAnsi="inherit"/>
                <w:sz w:val="18"/>
                <w:szCs w:val="18"/>
              </w:rPr>
              <w:t>277,019</w:t>
            </w:r>
          </w:p>
        </w:tc>
        <w:tc>
          <w:tcPr>
            <w:tcW w:w="0" w:type="auto"/>
            <w:tcBorders>
              <w:top w:val="single" w:sz="6" w:space="0" w:color="000000"/>
              <w:bottom w:val="single" w:sz="6" w:space="0" w:color="000000"/>
            </w:tcBorders>
            <w:shd w:val="clear" w:color="auto" w:fill="CCEEFF"/>
            <w:vAlign w:val="bottom"/>
            <w:hideMark/>
          </w:tcPr>
          <w:p w14:paraId="75A3E5FC"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BADD73" w14:textId="77777777" w:rsidR="00000000" w:rsidRDefault="00AB2F09">
            <w:pPr>
              <w:divId w:val="13218121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ACE43A5" w14:textId="77777777" w:rsidR="00000000" w:rsidRDefault="00AB2F09">
            <w:pPr>
              <w:jc w:val="right"/>
              <w:rPr>
                <w:rFonts w:eastAsia="Times New Roman"/>
                <w:sz w:val="18"/>
                <w:szCs w:val="18"/>
              </w:rPr>
            </w:pPr>
            <w:r>
              <w:rPr>
                <w:rFonts w:ascii="inherit" w:eastAsia="Times New Roman" w:hAnsi="inherit"/>
                <w:sz w:val="18"/>
                <w:szCs w:val="18"/>
              </w:rPr>
              <w:t>82,380</w:t>
            </w:r>
          </w:p>
        </w:tc>
        <w:tc>
          <w:tcPr>
            <w:tcW w:w="0" w:type="auto"/>
            <w:tcBorders>
              <w:top w:val="single" w:sz="6" w:space="0" w:color="000000"/>
              <w:bottom w:val="single" w:sz="6" w:space="0" w:color="000000"/>
            </w:tcBorders>
            <w:shd w:val="clear" w:color="auto" w:fill="CCEEFF"/>
            <w:vAlign w:val="bottom"/>
            <w:hideMark/>
          </w:tcPr>
          <w:p w14:paraId="1605D3A1" w14:textId="77777777" w:rsidR="00000000" w:rsidRDefault="00AB2F09">
            <w:pPr>
              <w:rPr>
                <w:rFonts w:eastAsia="Times New Roman"/>
                <w:sz w:val="20"/>
                <w:szCs w:val="20"/>
              </w:rPr>
            </w:pPr>
          </w:p>
        </w:tc>
      </w:tr>
      <w:tr w:rsidR="00000000" w14:paraId="2DB1CCBE" w14:textId="77777777">
        <w:trPr>
          <w:divId w:val="2078362021"/>
        </w:trPr>
        <w:tc>
          <w:tcPr>
            <w:tcW w:w="0" w:type="auto"/>
            <w:tcMar>
              <w:top w:w="30" w:type="dxa"/>
              <w:left w:w="300" w:type="dxa"/>
              <w:bottom w:w="30" w:type="dxa"/>
              <w:right w:w="30" w:type="dxa"/>
            </w:tcMar>
            <w:vAlign w:val="bottom"/>
            <w:hideMark/>
          </w:tcPr>
          <w:p w14:paraId="7709BBB0" w14:textId="77777777" w:rsidR="00000000" w:rsidRDefault="00AB2F09">
            <w:pPr>
              <w:rPr>
                <w:rFonts w:eastAsia="Times New Roman"/>
                <w:sz w:val="18"/>
                <w:szCs w:val="18"/>
              </w:rPr>
            </w:pPr>
            <w:r>
              <w:rPr>
                <w:rFonts w:ascii="inherit" w:eastAsia="Times New Roman" w:hAnsi="inherit"/>
                <w:sz w:val="18"/>
                <w:szCs w:val="18"/>
              </w:rPr>
              <w:t>Property and equipment, net</w:t>
            </w:r>
          </w:p>
        </w:tc>
        <w:tc>
          <w:tcPr>
            <w:tcW w:w="0" w:type="auto"/>
            <w:tcMar>
              <w:top w:w="30" w:type="dxa"/>
              <w:left w:w="30" w:type="dxa"/>
              <w:bottom w:w="30" w:type="dxa"/>
              <w:right w:w="30" w:type="dxa"/>
            </w:tcMar>
            <w:vAlign w:val="bottom"/>
            <w:hideMark/>
          </w:tcPr>
          <w:p w14:paraId="4B7242DA" w14:textId="77777777" w:rsidR="00000000" w:rsidRDefault="00AB2F09">
            <w:pPr>
              <w:divId w:val="3159550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7B7F08" w14:textId="77777777" w:rsidR="00000000" w:rsidRDefault="00AB2F09">
            <w:pPr>
              <w:jc w:val="right"/>
              <w:rPr>
                <w:rFonts w:eastAsia="Times New Roman"/>
                <w:sz w:val="18"/>
                <w:szCs w:val="18"/>
              </w:rPr>
            </w:pPr>
            <w:r>
              <w:rPr>
                <w:rFonts w:ascii="inherit" w:eastAsia="Times New Roman" w:hAnsi="inherit"/>
                <w:sz w:val="18"/>
                <w:szCs w:val="18"/>
              </w:rPr>
              <w:t>407</w:t>
            </w:r>
          </w:p>
        </w:tc>
        <w:tc>
          <w:tcPr>
            <w:tcW w:w="0" w:type="auto"/>
            <w:vAlign w:val="bottom"/>
            <w:hideMark/>
          </w:tcPr>
          <w:p w14:paraId="11C54DF2"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594BF017" w14:textId="77777777" w:rsidR="00000000" w:rsidRDefault="00AB2F09">
            <w:pPr>
              <w:divId w:val="6033438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467E84" w14:textId="77777777" w:rsidR="00000000" w:rsidRDefault="00AB2F09">
            <w:pPr>
              <w:jc w:val="right"/>
              <w:rPr>
                <w:rFonts w:eastAsia="Times New Roman"/>
                <w:sz w:val="18"/>
                <w:szCs w:val="18"/>
              </w:rPr>
            </w:pPr>
            <w:r>
              <w:rPr>
                <w:rFonts w:ascii="inherit" w:eastAsia="Times New Roman" w:hAnsi="inherit"/>
                <w:sz w:val="18"/>
                <w:szCs w:val="18"/>
              </w:rPr>
              <w:t>544</w:t>
            </w:r>
          </w:p>
        </w:tc>
        <w:tc>
          <w:tcPr>
            <w:tcW w:w="0" w:type="auto"/>
            <w:vAlign w:val="bottom"/>
            <w:hideMark/>
          </w:tcPr>
          <w:p w14:paraId="187077D4" w14:textId="77777777" w:rsidR="00000000" w:rsidRDefault="00AB2F09">
            <w:pPr>
              <w:rPr>
                <w:rFonts w:eastAsia="Times New Roman"/>
                <w:sz w:val="20"/>
                <w:szCs w:val="20"/>
              </w:rPr>
            </w:pPr>
          </w:p>
        </w:tc>
      </w:tr>
      <w:tr w:rsidR="00000000" w14:paraId="5BFB2FC6" w14:textId="77777777">
        <w:trPr>
          <w:divId w:val="2078362021"/>
        </w:trPr>
        <w:tc>
          <w:tcPr>
            <w:tcW w:w="0" w:type="auto"/>
            <w:shd w:val="clear" w:color="auto" w:fill="CCEEFF"/>
            <w:tcMar>
              <w:top w:w="30" w:type="dxa"/>
              <w:left w:w="300" w:type="dxa"/>
              <w:bottom w:w="30" w:type="dxa"/>
              <w:right w:w="30" w:type="dxa"/>
            </w:tcMar>
            <w:vAlign w:val="bottom"/>
            <w:hideMark/>
          </w:tcPr>
          <w:p w14:paraId="19086EDD" w14:textId="77777777" w:rsidR="00000000" w:rsidRDefault="00AB2F09">
            <w:pPr>
              <w:rPr>
                <w:rFonts w:eastAsia="Times New Roman"/>
                <w:sz w:val="18"/>
                <w:szCs w:val="18"/>
              </w:rPr>
            </w:pPr>
            <w:r>
              <w:rPr>
                <w:rFonts w:ascii="inherit" w:eastAsia="Times New Roman" w:hAnsi="inherit"/>
                <w:sz w:val="18"/>
                <w:szCs w:val="18"/>
              </w:rPr>
              <w:t>Operating lease right-of-use assets</w:t>
            </w:r>
          </w:p>
        </w:tc>
        <w:tc>
          <w:tcPr>
            <w:tcW w:w="0" w:type="auto"/>
            <w:shd w:val="clear" w:color="auto" w:fill="CCEEFF"/>
            <w:tcMar>
              <w:top w:w="30" w:type="dxa"/>
              <w:left w:w="30" w:type="dxa"/>
              <w:bottom w:w="30" w:type="dxa"/>
              <w:right w:w="30" w:type="dxa"/>
            </w:tcMar>
            <w:vAlign w:val="bottom"/>
            <w:hideMark/>
          </w:tcPr>
          <w:p w14:paraId="7391E5F4" w14:textId="77777777" w:rsidR="00000000" w:rsidRDefault="00AB2F09">
            <w:pPr>
              <w:divId w:val="8763579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F2FC165" w14:textId="77777777" w:rsidR="00000000" w:rsidRDefault="00AB2F09">
            <w:pPr>
              <w:jc w:val="right"/>
              <w:rPr>
                <w:rFonts w:eastAsia="Times New Roman"/>
                <w:sz w:val="18"/>
                <w:szCs w:val="18"/>
              </w:rPr>
            </w:pPr>
            <w:r>
              <w:rPr>
                <w:rFonts w:ascii="inherit" w:eastAsia="Times New Roman" w:hAnsi="inherit"/>
                <w:sz w:val="18"/>
                <w:szCs w:val="18"/>
              </w:rPr>
              <w:t>3,117</w:t>
            </w:r>
          </w:p>
        </w:tc>
        <w:tc>
          <w:tcPr>
            <w:tcW w:w="0" w:type="auto"/>
            <w:shd w:val="clear" w:color="auto" w:fill="CCEEFF"/>
            <w:vAlign w:val="bottom"/>
            <w:hideMark/>
          </w:tcPr>
          <w:p w14:paraId="261B0DFE"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F49BFE" w14:textId="77777777" w:rsidR="00000000" w:rsidRDefault="00AB2F09">
            <w:pPr>
              <w:divId w:val="877037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114D7F" w14:textId="77777777" w:rsidR="00000000" w:rsidRDefault="00AB2F09">
            <w:pPr>
              <w:jc w:val="right"/>
              <w:rPr>
                <w:rFonts w:eastAsia="Times New Roman"/>
                <w:sz w:val="18"/>
                <w:szCs w:val="18"/>
              </w:rPr>
            </w:pPr>
            <w:r>
              <w:rPr>
                <w:rFonts w:ascii="inherit" w:eastAsia="Times New Roman" w:hAnsi="inherit"/>
                <w:sz w:val="18"/>
                <w:szCs w:val="18"/>
              </w:rPr>
              <w:t>3,612</w:t>
            </w:r>
          </w:p>
        </w:tc>
        <w:tc>
          <w:tcPr>
            <w:tcW w:w="0" w:type="auto"/>
            <w:shd w:val="clear" w:color="auto" w:fill="CCEEFF"/>
            <w:vAlign w:val="bottom"/>
            <w:hideMark/>
          </w:tcPr>
          <w:p w14:paraId="2FD6BC1B" w14:textId="77777777" w:rsidR="00000000" w:rsidRDefault="00AB2F09">
            <w:pPr>
              <w:rPr>
                <w:rFonts w:eastAsia="Times New Roman"/>
                <w:sz w:val="20"/>
                <w:szCs w:val="20"/>
              </w:rPr>
            </w:pPr>
          </w:p>
        </w:tc>
      </w:tr>
      <w:tr w:rsidR="00000000" w14:paraId="348C9CE1" w14:textId="77777777">
        <w:trPr>
          <w:divId w:val="2078362021"/>
        </w:trPr>
        <w:tc>
          <w:tcPr>
            <w:tcW w:w="0" w:type="auto"/>
            <w:tcMar>
              <w:top w:w="30" w:type="dxa"/>
              <w:left w:w="300" w:type="dxa"/>
              <w:bottom w:w="30" w:type="dxa"/>
              <w:right w:w="30" w:type="dxa"/>
            </w:tcMar>
            <w:vAlign w:val="bottom"/>
            <w:hideMark/>
          </w:tcPr>
          <w:p w14:paraId="4E64A236" w14:textId="77777777" w:rsidR="00000000" w:rsidRDefault="00AB2F09">
            <w:pPr>
              <w:rPr>
                <w:rFonts w:eastAsia="Times New Roman"/>
                <w:sz w:val="18"/>
                <w:szCs w:val="18"/>
              </w:rPr>
            </w:pPr>
            <w:r>
              <w:rPr>
                <w:rFonts w:ascii="inherit" w:eastAsia="Times New Roman" w:hAnsi="inherit"/>
                <w:sz w:val="18"/>
                <w:szCs w:val="18"/>
              </w:rPr>
              <w:t>Goodwill</w:t>
            </w:r>
          </w:p>
        </w:tc>
        <w:tc>
          <w:tcPr>
            <w:tcW w:w="0" w:type="auto"/>
            <w:tcMar>
              <w:top w:w="30" w:type="dxa"/>
              <w:left w:w="30" w:type="dxa"/>
              <w:bottom w:w="30" w:type="dxa"/>
              <w:right w:w="30" w:type="dxa"/>
            </w:tcMar>
            <w:vAlign w:val="bottom"/>
            <w:hideMark/>
          </w:tcPr>
          <w:p w14:paraId="05AFBEF2" w14:textId="77777777" w:rsidR="00000000" w:rsidRDefault="00AB2F09">
            <w:pPr>
              <w:divId w:val="8771602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3D0EC6" w14:textId="77777777" w:rsidR="00000000" w:rsidRDefault="00AB2F09">
            <w:pPr>
              <w:jc w:val="right"/>
              <w:rPr>
                <w:rFonts w:eastAsia="Times New Roman"/>
                <w:sz w:val="18"/>
                <w:szCs w:val="18"/>
              </w:rPr>
            </w:pPr>
            <w:r>
              <w:rPr>
                <w:rFonts w:ascii="inherit" w:eastAsia="Times New Roman" w:hAnsi="inherit"/>
                <w:sz w:val="18"/>
                <w:szCs w:val="18"/>
              </w:rPr>
              <w:t>16,836</w:t>
            </w:r>
          </w:p>
        </w:tc>
        <w:tc>
          <w:tcPr>
            <w:tcW w:w="0" w:type="auto"/>
            <w:vAlign w:val="bottom"/>
            <w:hideMark/>
          </w:tcPr>
          <w:p w14:paraId="3B6C98FF"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50364B06" w14:textId="77777777" w:rsidR="00000000" w:rsidRDefault="00AB2F09">
            <w:pPr>
              <w:divId w:val="14018293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E8FD98" w14:textId="77777777" w:rsidR="00000000" w:rsidRDefault="00AB2F09">
            <w:pPr>
              <w:jc w:val="right"/>
              <w:rPr>
                <w:rFonts w:eastAsia="Times New Roman"/>
                <w:sz w:val="18"/>
                <w:szCs w:val="18"/>
              </w:rPr>
            </w:pPr>
            <w:r>
              <w:rPr>
                <w:rFonts w:ascii="inherit" w:eastAsia="Times New Roman" w:hAnsi="inherit"/>
                <w:sz w:val="18"/>
                <w:szCs w:val="18"/>
              </w:rPr>
              <w:t>18,491</w:t>
            </w:r>
          </w:p>
        </w:tc>
        <w:tc>
          <w:tcPr>
            <w:tcW w:w="0" w:type="auto"/>
            <w:vAlign w:val="bottom"/>
            <w:hideMark/>
          </w:tcPr>
          <w:p w14:paraId="7E5596F1" w14:textId="77777777" w:rsidR="00000000" w:rsidRDefault="00AB2F09">
            <w:pPr>
              <w:rPr>
                <w:rFonts w:eastAsia="Times New Roman"/>
                <w:sz w:val="20"/>
                <w:szCs w:val="20"/>
              </w:rPr>
            </w:pPr>
          </w:p>
        </w:tc>
      </w:tr>
      <w:tr w:rsidR="00000000" w14:paraId="14D6AB62" w14:textId="77777777">
        <w:trPr>
          <w:divId w:val="2078362021"/>
        </w:trPr>
        <w:tc>
          <w:tcPr>
            <w:tcW w:w="0" w:type="auto"/>
            <w:shd w:val="clear" w:color="auto" w:fill="CCEEFF"/>
            <w:tcMar>
              <w:top w:w="30" w:type="dxa"/>
              <w:left w:w="300" w:type="dxa"/>
              <w:bottom w:w="30" w:type="dxa"/>
              <w:right w:w="30" w:type="dxa"/>
            </w:tcMar>
            <w:vAlign w:val="bottom"/>
            <w:hideMark/>
          </w:tcPr>
          <w:p w14:paraId="116B2B00" w14:textId="77777777" w:rsidR="00000000" w:rsidRDefault="00AB2F09">
            <w:pPr>
              <w:rPr>
                <w:rFonts w:eastAsia="Times New Roman"/>
                <w:sz w:val="18"/>
                <w:szCs w:val="18"/>
              </w:rPr>
            </w:pPr>
            <w:r>
              <w:rPr>
                <w:rFonts w:ascii="inherit" w:eastAsia="Times New Roman" w:hAnsi="inherit"/>
                <w:sz w:val="18"/>
                <w:szCs w:val="18"/>
              </w:rPr>
              <w:t>Intangible assets, net</w:t>
            </w:r>
          </w:p>
        </w:tc>
        <w:tc>
          <w:tcPr>
            <w:tcW w:w="0" w:type="auto"/>
            <w:shd w:val="clear" w:color="auto" w:fill="CCEEFF"/>
            <w:tcMar>
              <w:top w:w="30" w:type="dxa"/>
              <w:left w:w="30" w:type="dxa"/>
              <w:bottom w:w="30" w:type="dxa"/>
              <w:right w:w="30" w:type="dxa"/>
            </w:tcMar>
            <w:vAlign w:val="bottom"/>
            <w:hideMark/>
          </w:tcPr>
          <w:p w14:paraId="575D4882" w14:textId="77777777" w:rsidR="00000000" w:rsidRDefault="00AB2F09">
            <w:pPr>
              <w:divId w:val="18599265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B39532"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46F5D34"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577D03" w14:textId="77777777" w:rsidR="00000000" w:rsidRDefault="00AB2F09">
            <w:pPr>
              <w:divId w:val="15737368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A63D64D" w14:textId="77777777" w:rsidR="00000000" w:rsidRDefault="00AB2F09">
            <w:pPr>
              <w:jc w:val="right"/>
              <w:rPr>
                <w:rFonts w:eastAsia="Times New Roman"/>
                <w:sz w:val="18"/>
                <w:szCs w:val="18"/>
              </w:rPr>
            </w:pPr>
            <w:r>
              <w:rPr>
                <w:rFonts w:ascii="inherit" w:eastAsia="Times New Roman" w:hAnsi="inherit"/>
                <w:sz w:val="18"/>
                <w:szCs w:val="18"/>
              </w:rPr>
              <w:t>813</w:t>
            </w:r>
          </w:p>
        </w:tc>
        <w:tc>
          <w:tcPr>
            <w:tcW w:w="0" w:type="auto"/>
            <w:shd w:val="clear" w:color="auto" w:fill="CCEEFF"/>
            <w:vAlign w:val="bottom"/>
            <w:hideMark/>
          </w:tcPr>
          <w:p w14:paraId="33210557" w14:textId="77777777" w:rsidR="00000000" w:rsidRDefault="00AB2F09">
            <w:pPr>
              <w:rPr>
                <w:rFonts w:eastAsia="Times New Roman"/>
                <w:sz w:val="20"/>
                <w:szCs w:val="20"/>
              </w:rPr>
            </w:pPr>
          </w:p>
        </w:tc>
      </w:tr>
      <w:tr w:rsidR="00000000" w14:paraId="40F8FA28" w14:textId="77777777">
        <w:trPr>
          <w:divId w:val="2078362021"/>
        </w:trPr>
        <w:tc>
          <w:tcPr>
            <w:tcW w:w="0" w:type="auto"/>
            <w:tcMar>
              <w:top w:w="30" w:type="dxa"/>
              <w:left w:w="300" w:type="dxa"/>
              <w:bottom w:w="30" w:type="dxa"/>
              <w:right w:w="30" w:type="dxa"/>
            </w:tcMar>
            <w:vAlign w:val="bottom"/>
            <w:hideMark/>
          </w:tcPr>
          <w:p w14:paraId="0A797ABD" w14:textId="77777777" w:rsidR="00000000" w:rsidRDefault="00AB2F09">
            <w:pPr>
              <w:rPr>
                <w:rFonts w:eastAsia="Times New Roman"/>
                <w:sz w:val="18"/>
                <w:szCs w:val="18"/>
              </w:rPr>
            </w:pPr>
            <w:r>
              <w:rPr>
                <w:rFonts w:ascii="inherit" w:eastAsia="Times New Roman" w:hAnsi="inherit"/>
                <w:sz w:val="18"/>
                <w:szCs w:val="18"/>
              </w:rPr>
              <w:t>Research and development tax credit receivable</w:t>
            </w:r>
          </w:p>
        </w:tc>
        <w:tc>
          <w:tcPr>
            <w:tcW w:w="0" w:type="auto"/>
            <w:tcMar>
              <w:top w:w="30" w:type="dxa"/>
              <w:left w:w="30" w:type="dxa"/>
              <w:bottom w:w="30" w:type="dxa"/>
              <w:right w:w="30" w:type="dxa"/>
            </w:tcMar>
            <w:vAlign w:val="bottom"/>
            <w:hideMark/>
          </w:tcPr>
          <w:p w14:paraId="7166579C" w14:textId="77777777" w:rsidR="00000000" w:rsidRDefault="00AB2F09">
            <w:pPr>
              <w:divId w:val="20775141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3BE94A" w14:textId="77777777" w:rsidR="00000000" w:rsidRDefault="00AB2F09">
            <w:pPr>
              <w:jc w:val="right"/>
              <w:rPr>
                <w:rFonts w:eastAsia="Times New Roman"/>
                <w:sz w:val="18"/>
                <w:szCs w:val="18"/>
              </w:rPr>
            </w:pPr>
            <w:r>
              <w:rPr>
                <w:rFonts w:ascii="inherit" w:eastAsia="Times New Roman" w:hAnsi="inherit"/>
                <w:sz w:val="18"/>
                <w:szCs w:val="18"/>
              </w:rPr>
              <w:t>6,407</w:t>
            </w:r>
          </w:p>
        </w:tc>
        <w:tc>
          <w:tcPr>
            <w:tcW w:w="0" w:type="auto"/>
            <w:vAlign w:val="bottom"/>
            <w:hideMark/>
          </w:tcPr>
          <w:p w14:paraId="5B71B231"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33CDFAD0" w14:textId="77777777" w:rsidR="00000000" w:rsidRDefault="00AB2F09">
            <w:pPr>
              <w:divId w:val="3856901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1BBE74" w14:textId="77777777" w:rsidR="00000000" w:rsidRDefault="00AB2F09">
            <w:pPr>
              <w:jc w:val="right"/>
              <w:rPr>
                <w:rFonts w:eastAsia="Times New Roman"/>
                <w:sz w:val="18"/>
                <w:szCs w:val="18"/>
              </w:rPr>
            </w:pPr>
            <w:r>
              <w:rPr>
                <w:rFonts w:ascii="inherit" w:eastAsia="Times New Roman" w:hAnsi="inherit"/>
                <w:sz w:val="18"/>
                <w:szCs w:val="18"/>
              </w:rPr>
              <w:t>6,322</w:t>
            </w:r>
          </w:p>
        </w:tc>
        <w:tc>
          <w:tcPr>
            <w:tcW w:w="0" w:type="auto"/>
            <w:vAlign w:val="bottom"/>
            <w:hideMark/>
          </w:tcPr>
          <w:p w14:paraId="43662728" w14:textId="77777777" w:rsidR="00000000" w:rsidRDefault="00AB2F09">
            <w:pPr>
              <w:rPr>
                <w:rFonts w:eastAsia="Times New Roman"/>
                <w:sz w:val="20"/>
                <w:szCs w:val="20"/>
              </w:rPr>
            </w:pPr>
          </w:p>
        </w:tc>
      </w:tr>
      <w:tr w:rsidR="00000000" w14:paraId="5E797E18" w14:textId="77777777">
        <w:trPr>
          <w:divId w:val="2078362021"/>
        </w:trPr>
        <w:tc>
          <w:tcPr>
            <w:tcW w:w="0" w:type="auto"/>
            <w:shd w:val="clear" w:color="auto" w:fill="CCEEFF"/>
            <w:tcMar>
              <w:top w:w="30" w:type="dxa"/>
              <w:left w:w="300" w:type="dxa"/>
              <w:bottom w:w="30" w:type="dxa"/>
              <w:right w:w="30" w:type="dxa"/>
            </w:tcMar>
            <w:vAlign w:val="bottom"/>
            <w:hideMark/>
          </w:tcPr>
          <w:p w14:paraId="2AA1A37A" w14:textId="77777777" w:rsidR="00000000" w:rsidRDefault="00AB2F09">
            <w:pPr>
              <w:rPr>
                <w:rFonts w:eastAsia="Times New Roman"/>
                <w:sz w:val="18"/>
                <w:szCs w:val="18"/>
              </w:rPr>
            </w:pPr>
            <w:r>
              <w:rPr>
                <w:rFonts w:ascii="inherit" w:eastAsia="Times New Roman" w:hAnsi="inherit"/>
                <w:sz w:val="18"/>
                <w:szCs w:val="18"/>
              </w:rPr>
              <w:t>Other non-current assets</w:t>
            </w:r>
          </w:p>
        </w:tc>
        <w:tc>
          <w:tcPr>
            <w:tcW w:w="0" w:type="auto"/>
            <w:shd w:val="clear" w:color="auto" w:fill="CCEEFF"/>
            <w:tcMar>
              <w:top w:w="30" w:type="dxa"/>
              <w:left w:w="30" w:type="dxa"/>
              <w:bottom w:w="30" w:type="dxa"/>
              <w:right w:w="30" w:type="dxa"/>
            </w:tcMar>
            <w:vAlign w:val="bottom"/>
            <w:hideMark/>
          </w:tcPr>
          <w:p w14:paraId="16095C16" w14:textId="77777777" w:rsidR="00000000" w:rsidRDefault="00AB2F09">
            <w:pPr>
              <w:divId w:val="15815195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01E6687" w14:textId="77777777" w:rsidR="00000000" w:rsidRDefault="00AB2F09">
            <w:pPr>
              <w:jc w:val="right"/>
              <w:rPr>
                <w:rFonts w:eastAsia="Times New Roman"/>
                <w:sz w:val="18"/>
                <w:szCs w:val="18"/>
              </w:rPr>
            </w:pPr>
            <w:r>
              <w:rPr>
                <w:rFonts w:ascii="inherit" w:eastAsia="Times New Roman" w:hAnsi="inherit"/>
                <w:sz w:val="18"/>
                <w:szCs w:val="18"/>
              </w:rPr>
              <w:t>37,615</w:t>
            </w:r>
          </w:p>
        </w:tc>
        <w:tc>
          <w:tcPr>
            <w:tcW w:w="0" w:type="auto"/>
            <w:tcBorders>
              <w:bottom w:val="single" w:sz="6" w:space="0" w:color="000000"/>
            </w:tcBorders>
            <w:shd w:val="clear" w:color="auto" w:fill="CCEEFF"/>
            <w:vAlign w:val="bottom"/>
            <w:hideMark/>
          </w:tcPr>
          <w:p w14:paraId="294FF4CE"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6F394F" w14:textId="77777777" w:rsidR="00000000" w:rsidRDefault="00AB2F09">
            <w:pPr>
              <w:divId w:val="11338657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4F675F2" w14:textId="77777777" w:rsidR="00000000" w:rsidRDefault="00AB2F09">
            <w:pPr>
              <w:jc w:val="right"/>
              <w:rPr>
                <w:rFonts w:eastAsia="Times New Roman"/>
                <w:sz w:val="18"/>
                <w:szCs w:val="18"/>
              </w:rPr>
            </w:pPr>
            <w:r>
              <w:rPr>
                <w:rFonts w:ascii="inherit" w:eastAsia="Times New Roman" w:hAnsi="inherit"/>
                <w:sz w:val="18"/>
                <w:szCs w:val="18"/>
              </w:rPr>
              <w:t>39,274</w:t>
            </w:r>
          </w:p>
        </w:tc>
        <w:tc>
          <w:tcPr>
            <w:tcW w:w="0" w:type="auto"/>
            <w:tcBorders>
              <w:bottom w:val="single" w:sz="6" w:space="0" w:color="000000"/>
            </w:tcBorders>
            <w:shd w:val="clear" w:color="auto" w:fill="CCEEFF"/>
            <w:vAlign w:val="bottom"/>
            <w:hideMark/>
          </w:tcPr>
          <w:p w14:paraId="2E17B4A2" w14:textId="77777777" w:rsidR="00000000" w:rsidRDefault="00AB2F09">
            <w:pPr>
              <w:rPr>
                <w:rFonts w:eastAsia="Times New Roman"/>
                <w:sz w:val="20"/>
                <w:szCs w:val="20"/>
              </w:rPr>
            </w:pPr>
          </w:p>
        </w:tc>
      </w:tr>
      <w:tr w:rsidR="00000000" w14:paraId="16EFCED2" w14:textId="77777777">
        <w:trPr>
          <w:divId w:val="2078362021"/>
        </w:trPr>
        <w:tc>
          <w:tcPr>
            <w:tcW w:w="0" w:type="auto"/>
            <w:tcMar>
              <w:top w:w="30" w:type="dxa"/>
              <w:left w:w="180" w:type="dxa"/>
              <w:bottom w:w="30" w:type="dxa"/>
              <w:right w:w="30" w:type="dxa"/>
            </w:tcMar>
            <w:vAlign w:val="bottom"/>
            <w:hideMark/>
          </w:tcPr>
          <w:p w14:paraId="75E7575A" w14:textId="77777777" w:rsidR="00000000" w:rsidRDefault="00AB2F09">
            <w:pPr>
              <w:rPr>
                <w:rFonts w:eastAsia="Times New Roman"/>
                <w:sz w:val="18"/>
                <w:szCs w:val="18"/>
              </w:rPr>
            </w:pPr>
            <w:r>
              <w:rPr>
                <w:rFonts w:ascii="inherit" w:eastAsia="Times New Roman" w:hAnsi="inherit"/>
                <w:sz w:val="18"/>
                <w:szCs w:val="18"/>
              </w:rPr>
              <w:t>Total assets</w:t>
            </w:r>
          </w:p>
        </w:tc>
        <w:tc>
          <w:tcPr>
            <w:tcW w:w="0" w:type="auto"/>
            <w:tcMar>
              <w:top w:w="30" w:type="dxa"/>
              <w:left w:w="30" w:type="dxa"/>
              <w:bottom w:w="30" w:type="dxa"/>
              <w:right w:w="30" w:type="dxa"/>
            </w:tcMar>
            <w:vAlign w:val="bottom"/>
            <w:hideMark/>
          </w:tcPr>
          <w:p w14:paraId="470F0278" w14:textId="77777777" w:rsidR="00000000" w:rsidRDefault="00AB2F09">
            <w:pPr>
              <w:divId w:val="15541238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5DE894A"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6545B199" w14:textId="77777777" w:rsidR="00000000" w:rsidRDefault="00AB2F09">
            <w:pPr>
              <w:jc w:val="right"/>
              <w:rPr>
                <w:rFonts w:eastAsia="Times New Roman"/>
                <w:sz w:val="18"/>
                <w:szCs w:val="18"/>
              </w:rPr>
            </w:pPr>
            <w:r>
              <w:rPr>
                <w:rFonts w:ascii="inherit" w:eastAsia="Times New Roman" w:hAnsi="inherit"/>
                <w:sz w:val="18"/>
                <w:szCs w:val="18"/>
              </w:rPr>
              <w:t>341,401</w:t>
            </w:r>
          </w:p>
        </w:tc>
        <w:tc>
          <w:tcPr>
            <w:tcW w:w="0" w:type="auto"/>
            <w:tcBorders>
              <w:bottom w:val="double" w:sz="6" w:space="0" w:color="000000"/>
            </w:tcBorders>
            <w:vAlign w:val="bottom"/>
            <w:hideMark/>
          </w:tcPr>
          <w:p w14:paraId="3DBB32FE"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51A01024" w14:textId="77777777" w:rsidR="00000000" w:rsidRDefault="00AB2F09">
            <w:pPr>
              <w:divId w:val="19284656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4981511"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596CD470" w14:textId="77777777" w:rsidR="00000000" w:rsidRDefault="00AB2F09">
            <w:pPr>
              <w:jc w:val="right"/>
              <w:rPr>
                <w:rFonts w:eastAsia="Times New Roman"/>
                <w:sz w:val="18"/>
                <w:szCs w:val="18"/>
              </w:rPr>
            </w:pPr>
            <w:r>
              <w:rPr>
                <w:rFonts w:ascii="inherit" w:eastAsia="Times New Roman" w:hAnsi="inherit"/>
                <w:sz w:val="18"/>
                <w:szCs w:val="18"/>
              </w:rPr>
              <w:t>151,436</w:t>
            </w:r>
          </w:p>
        </w:tc>
        <w:tc>
          <w:tcPr>
            <w:tcW w:w="0" w:type="auto"/>
            <w:tcBorders>
              <w:bottom w:val="double" w:sz="6" w:space="0" w:color="000000"/>
            </w:tcBorders>
            <w:vAlign w:val="bottom"/>
            <w:hideMark/>
          </w:tcPr>
          <w:p w14:paraId="3F1EAD6C" w14:textId="77777777" w:rsidR="00000000" w:rsidRDefault="00AB2F09">
            <w:pPr>
              <w:rPr>
                <w:rFonts w:eastAsia="Times New Roman"/>
                <w:sz w:val="20"/>
                <w:szCs w:val="20"/>
              </w:rPr>
            </w:pPr>
          </w:p>
        </w:tc>
      </w:tr>
      <w:tr w:rsidR="00000000" w14:paraId="58F9A468" w14:textId="77777777">
        <w:trPr>
          <w:divId w:val="2078362021"/>
        </w:trPr>
        <w:tc>
          <w:tcPr>
            <w:tcW w:w="0" w:type="auto"/>
            <w:shd w:val="clear" w:color="auto" w:fill="CCEEFF"/>
            <w:tcMar>
              <w:top w:w="30" w:type="dxa"/>
              <w:left w:w="30" w:type="dxa"/>
              <w:bottom w:w="30" w:type="dxa"/>
              <w:right w:w="30" w:type="dxa"/>
            </w:tcMar>
            <w:vAlign w:val="bottom"/>
            <w:hideMark/>
          </w:tcPr>
          <w:p w14:paraId="08DE05D1" w14:textId="77777777" w:rsidR="00000000" w:rsidRDefault="00AB2F09">
            <w:pPr>
              <w:divId w:val="16982396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891C6E4" w14:textId="77777777" w:rsidR="00000000" w:rsidRDefault="00AB2F09">
            <w:pPr>
              <w:divId w:val="17592140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B87F9DD" w14:textId="77777777" w:rsidR="00000000" w:rsidRDefault="00AB2F09">
            <w:pPr>
              <w:divId w:val="7121201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A894F61" w14:textId="77777777" w:rsidR="00000000" w:rsidRDefault="00AB2F09">
            <w:pPr>
              <w:divId w:val="3847639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0B709A4" w14:textId="77777777" w:rsidR="00000000" w:rsidRDefault="00AB2F09">
            <w:pPr>
              <w:divId w:val="1161967746"/>
              <w:rPr>
                <w:rFonts w:eastAsia="Times New Roman"/>
                <w:sz w:val="20"/>
                <w:szCs w:val="20"/>
              </w:rPr>
            </w:pPr>
            <w:r>
              <w:rPr>
                <w:rFonts w:ascii="inherit" w:eastAsia="Times New Roman" w:hAnsi="inherit"/>
                <w:sz w:val="20"/>
                <w:szCs w:val="20"/>
              </w:rPr>
              <w:t> </w:t>
            </w:r>
          </w:p>
        </w:tc>
      </w:tr>
      <w:tr w:rsidR="00000000" w14:paraId="4108553A" w14:textId="77777777">
        <w:trPr>
          <w:divId w:val="2078362021"/>
        </w:trPr>
        <w:tc>
          <w:tcPr>
            <w:tcW w:w="0" w:type="auto"/>
            <w:tcMar>
              <w:top w:w="30" w:type="dxa"/>
              <w:left w:w="180" w:type="dxa"/>
              <w:bottom w:w="30" w:type="dxa"/>
              <w:right w:w="30" w:type="dxa"/>
            </w:tcMar>
            <w:vAlign w:val="bottom"/>
            <w:hideMark/>
          </w:tcPr>
          <w:p w14:paraId="7C24FCB9" w14:textId="77777777" w:rsidR="00000000" w:rsidRDefault="00AB2F09">
            <w:pPr>
              <w:rPr>
                <w:rFonts w:eastAsia="Times New Roman"/>
                <w:sz w:val="18"/>
                <w:szCs w:val="18"/>
              </w:rPr>
            </w:pPr>
            <w:r>
              <w:rPr>
                <w:rFonts w:ascii="inherit" w:eastAsia="Times New Roman" w:hAnsi="inherit"/>
                <w:b/>
                <w:bCs/>
                <w:sz w:val="18"/>
                <w:szCs w:val="18"/>
              </w:rPr>
              <w:t>LIABILITIES AND SHAREHOLDERS’</w:t>
            </w:r>
            <w:r>
              <w:rPr>
                <w:rFonts w:ascii="inherit" w:eastAsia="Times New Roman" w:hAnsi="inherit"/>
                <w:b/>
                <w:bCs/>
                <w:sz w:val="18"/>
                <w:szCs w:val="18"/>
              </w:rPr>
              <w:t xml:space="preserve"> </w:t>
            </w:r>
            <w:r>
              <w:rPr>
                <w:rFonts w:ascii="inherit" w:eastAsia="Times New Roman" w:hAnsi="inherit"/>
                <w:b/>
                <w:bCs/>
                <w:sz w:val="18"/>
                <w:szCs w:val="18"/>
              </w:rPr>
              <w:t>EQUITY (DEFICIT)</w:t>
            </w:r>
          </w:p>
        </w:tc>
        <w:tc>
          <w:tcPr>
            <w:tcW w:w="0" w:type="auto"/>
            <w:tcMar>
              <w:top w:w="30" w:type="dxa"/>
              <w:left w:w="30" w:type="dxa"/>
              <w:bottom w:w="30" w:type="dxa"/>
              <w:right w:w="30" w:type="dxa"/>
            </w:tcMar>
            <w:vAlign w:val="bottom"/>
            <w:hideMark/>
          </w:tcPr>
          <w:p w14:paraId="32004855" w14:textId="77777777" w:rsidR="00000000" w:rsidRDefault="00AB2F09">
            <w:pPr>
              <w:divId w:val="16815414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E3B9EC"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6E6072CA"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0520AA58" w14:textId="77777777" w:rsidR="00000000" w:rsidRDefault="00AB2F09">
            <w:pPr>
              <w:divId w:val="6074725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33A84B"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45CC132C" w14:textId="77777777" w:rsidR="00000000" w:rsidRDefault="00AB2F09">
            <w:pPr>
              <w:rPr>
                <w:rFonts w:eastAsia="Times New Roman"/>
                <w:sz w:val="20"/>
                <w:szCs w:val="20"/>
              </w:rPr>
            </w:pPr>
          </w:p>
        </w:tc>
      </w:tr>
      <w:tr w:rsidR="00000000" w14:paraId="0492E13D" w14:textId="77777777">
        <w:trPr>
          <w:divId w:val="2078362021"/>
        </w:trPr>
        <w:tc>
          <w:tcPr>
            <w:tcW w:w="0" w:type="auto"/>
            <w:shd w:val="clear" w:color="auto" w:fill="CCEEFF"/>
            <w:tcMar>
              <w:top w:w="30" w:type="dxa"/>
              <w:left w:w="300" w:type="dxa"/>
              <w:bottom w:w="30" w:type="dxa"/>
              <w:right w:w="30" w:type="dxa"/>
            </w:tcMar>
            <w:vAlign w:val="bottom"/>
            <w:hideMark/>
          </w:tcPr>
          <w:p w14:paraId="77BA6E87" w14:textId="77777777" w:rsidR="00000000" w:rsidRDefault="00AB2F09">
            <w:pPr>
              <w:rPr>
                <w:rFonts w:eastAsia="Times New Roman"/>
                <w:sz w:val="18"/>
                <w:szCs w:val="18"/>
              </w:rPr>
            </w:pPr>
            <w:r>
              <w:rPr>
                <w:rFonts w:ascii="inherit" w:eastAsia="Times New Roman" w:hAnsi="inherit"/>
                <w:sz w:val="18"/>
                <w:szCs w:val="18"/>
              </w:rPr>
              <w:t>Current liabilities:</w:t>
            </w:r>
          </w:p>
        </w:tc>
        <w:tc>
          <w:tcPr>
            <w:tcW w:w="0" w:type="auto"/>
            <w:shd w:val="clear" w:color="auto" w:fill="CCEEFF"/>
            <w:tcMar>
              <w:top w:w="30" w:type="dxa"/>
              <w:left w:w="30" w:type="dxa"/>
              <w:bottom w:w="30" w:type="dxa"/>
              <w:right w:w="30" w:type="dxa"/>
            </w:tcMar>
            <w:vAlign w:val="bottom"/>
            <w:hideMark/>
          </w:tcPr>
          <w:p w14:paraId="462F36CA" w14:textId="77777777" w:rsidR="00000000" w:rsidRDefault="00AB2F09">
            <w:pPr>
              <w:divId w:val="10234386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C55C611"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219C361F"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D502BB" w14:textId="77777777" w:rsidR="00000000" w:rsidRDefault="00AB2F09">
            <w:pPr>
              <w:divId w:val="7575578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D66DA5"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6B38FEC6" w14:textId="77777777" w:rsidR="00000000" w:rsidRDefault="00AB2F09">
            <w:pPr>
              <w:rPr>
                <w:rFonts w:eastAsia="Times New Roman"/>
                <w:sz w:val="20"/>
                <w:szCs w:val="20"/>
              </w:rPr>
            </w:pPr>
          </w:p>
        </w:tc>
      </w:tr>
      <w:tr w:rsidR="00000000" w14:paraId="1F14C786" w14:textId="77777777">
        <w:trPr>
          <w:divId w:val="2078362021"/>
        </w:trPr>
        <w:tc>
          <w:tcPr>
            <w:tcW w:w="0" w:type="auto"/>
            <w:tcMar>
              <w:top w:w="30" w:type="dxa"/>
              <w:left w:w="540" w:type="dxa"/>
              <w:bottom w:w="30" w:type="dxa"/>
              <w:right w:w="30" w:type="dxa"/>
            </w:tcMar>
            <w:vAlign w:val="bottom"/>
            <w:hideMark/>
          </w:tcPr>
          <w:p w14:paraId="11D7A13A" w14:textId="77777777" w:rsidR="00000000" w:rsidRDefault="00AB2F09">
            <w:pPr>
              <w:rPr>
                <w:rFonts w:eastAsia="Times New Roman"/>
                <w:sz w:val="18"/>
                <w:szCs w:val="18"/>
              </w:rPr>
            </w:pPr>
            <w:r>
              <w:rPr>
                <w:rFonts w:ascii="inherit" w:eastAsia="Times New Roman" w:hAnsi="inherit"/>
                <w:sz w:val="18"/>
                <w:szCs w:val="18"/>
              </w:rPr>
              <w:t>Current portion of long-term contingent consideration payable</w:t>
            </w:r>
          </w:p>
        </w:tc>
        <w:tc>
          <w:tcPr>
            <w:tcW w:w="0" w:type="auto"/>
            <w:tcMar>
              <w:top w:w="30" w:type="dxa"/>
              <w:left w:w="30" w:type="dxa"/>
              <w:bottom w:w="30" w:type="dxa"/>
              <w:right w:w="30" w:type="dxa"/>
            </w:tcMar>
            <w:vAlign w:val="bottom"/>
            <w:hideMark/>
          </w:tcPr>
          <w:p w14:paraId="1850ED2A" w14:textId="77777777" w:rsidR="00000000" w:rsidRDefault="00AB2F09">
            <w:pPr>
              <w:divId w:val="10787958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3A7157C"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BF01CD9" w14:textId="77777777" w:rsidR="00000000" w:rsidRDefault="00AB2F09">
            <w:pPr>
              <w:jc w:val="right"/>
              <w:rPr>
                <w:rFonts w:eastAsia="Times New Roman"/>
                <w:sz w:val="18"/>
                <w:szCs w:val="18"/>
              </w:rPr>
            </w:pPr>
            <w:r>
              <w:rPr>
                <w:rFonts w:ascii="inherit" w:eastAsia="Times New Roman" w:hAnsi="inherit"/>
                <w:sz w:val="18"/>
                <w:szCs w:val="18"/>
              </w:rPr>
              <w:t>1,914</w:t>
            </w:r>
          </w:p>
        </w:tc>
        <w:tc>
          <w:tcPr>
            <w:tcW w:w="0" w:type="auto"/>
            <w:vAlign w:val="bottom"/>
            <w:hideMark/>
          </w:tcPr>
          <w:p w14:paraId="758F92C3"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1FFE2C44" w14:textId="77777777" w:rsidR="00000000" w:rsidRDefault="00AB2F09">
            <w:pPr>
              <w:divId w:val="8636344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4F4F60E"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490709E" w14:textId="77777777" w:rsidR="00000000" w:rsidRDefault="00AB2F09">
            <w:pPr>
              <w:jc w:val="right"/>
              <w:rPr>
                <w:rFonts w:eastAsia="Times New Roman"/>
                <w:sz w:val="18"/>
                <w:szCs w:val="18"/>
              </w:rPr>
            </w:pPr>
            <w:r>
              <w:rPr>
                <w:rFonts w:ascii="inherit" w:eastAsia="Times New Roman" w:hAnsi="inherit"/>
                <w:sz w:val="18"/>
                <w:szCs w:val="18"/>
              </w:rPr>
              <w:t>5,554</w:t>
            </w:r>
          </w:p>
        </w:tc>
        <w:tc>
          <w:tcPr>
            <w:tcW w:w="0" w:type="auto"/>
            <w:vAlign w:val="bottom"/>
            <w:hideMark/>
          </w:tcPr>
          <w:p w14:paraId="643D4F36" w14:textId="77777777" w:rsidR="00000000" w:rsidRDefault="00AB2F09">
            <w:pPr>
              <w:rPr>
                <w:rFonts w:eastAsia="Times New Roman"/>
                <w:sz w:val="20"/>
                <w:szCs w:val="20"/>
              </w:rPr>
            </w:pPr>
          </w:p>
        </w:tc>
      </w:tr>
      <w:tr w:rsidR="00000000" w14:paraId="0EB0464D" w14:textId="77777777">
        <w:trPr>
          <w:divId w:val="2078362021"/>
        </w:trPr>
        <w:tc>
          <w:tcPr>
            <w:tcW w:w="0" w:type="auto"/>
            <w:shd w:val="clear" w:color="auto" w:fill="CCEEFF"/>
            <w:tcMar>
              <w:top w:w="30" w:type="dxa"/>
              <w:left w:w="540" w:type="dxa"/>
              <w:bottom w:w="30" w:type="dxa"/>
              <w:right w:w="30" w:type="dxa"/>
            </w:tcMar>
            <w:vAlign w:val="bottom"/>
            <w:hideMark/>
          </w:tcPr>
          <w:p w14:paraId="7B3731A6" w14:textId="77777777" w:rsidR="00000000" w:rsidRDefault="00AB2F09">
            <w:pPr>
              <w:rPr>
                <w:rFonts w:eastAsia="Times New Roman"/>
                <w:sz w:val="18"/>
                <w:szCs w:val="18"/>
              </w:rPr>
            </w:pPr>
            <w:r>
              <w:rPr>
                <w:rFonts w:ascii="inherit" w:eastAsia="Times New Roman" w:hAnsi="inherit"/>
                <w:sz w:val="18"/>
                <w:szCs w:val="18"/>
              </w:rPr>
              <w:t>Current portion of operating lease liability</w:t>
            </w:r>
          </w:p>
        </w:tc>
        <w:tc>
          <w:tcPr>
            <w:tcW w:w="0" w:type="auto"/>
            <w:shd w:val="clear" w:color="auto" w:fill="CCEEFF"/>
            <w:tcMar>
              <w:top w:w="30" w:type="dxa"/>
              <w:left w:w="30" w:type="dxa"/>
              <w:bottom w:w="30" w:type="dxa"/>
              <w:right w:w="30" w:type="dxa"/>
            </w:tcMar>
            <w:vAlign w:val="bottom"/>
            <w:hideMark/>
          </w:tcPr>
          <w:p w14:paraId="0F78A292" w14:textId="77777777" w:rsidR="00000000" w:rsidRDefault="00AB2F09">
            <w:pPr>
              <w:divId w:val="12996490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0178DB" w14:textId="77777777" w:rsidR="00000000" w:rsidRDefault="00AB2F09">
            <w:pPr>
              <w:jc w:val="right"/>
              <w:rPr>
                <w:rFonts w:eastAsia="Times New Roman"/>
                <w:sz w:val="18"/>
                <w:szCs w:val="18"/>
              </w:rPr>
            </w:pPr>
            <w:r>
              <w:rPr>
                <w:rFonts w:ascii="inherit" w:eastAsia="Times New Roman" w:hAnsi="inherit"/>
                <w:sz w:val="18"/>
                <w:szCs w:val="18"/>
              </w:rPr>
              <w:t>563</w:t>
            </w:r>
          </w:p>
        </w:tc>
        <w:tc>
          <w:tcPr>
            <w:tcW w:w="0" w:type="auto"/>
            <w:shd w:val="clear" w:color="auto" w:fill="CCEEFF"/>
            <w:vAlign w:val="bottom"/>
            <w:hideMark/>
          </w:tcPr>
          <w:p w14:paraId="2D863DC8"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FCDB6E" w14:textId="77777777" w:rsidR="00000000" w:rsidRDefault="00AB2F09">
            <w:pPr>
              <w:divId w:val="18365293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7AC029" w14:textId="77777777" w:rsidR="00000000" w:rsidRDefault="00AB2F09">
            <w:pPr>
              <w:jc w:val="right"/>
              <w:rPr>
                <w:rFonts w:eastAsia="Times New Roman"/>
                <w:sz w:val="18"/>
                <w:szCs w:val="18"/>
              </w:rPr>
            </w:pPr>
            <w:r>
              <w:rPr>
                <w:rFonts w:ascii="inherit" w:eastAsia="Times New Roman" w:hAnsi="inherit"/>
                <w:sz w:val="18"/>
                <w:szCs w:val="18"/>
              </w:rPr>
              <w:t>645</w:t>
            </w:r>
          </w:p>
        </w:tc>
        <w:tc>
          <w:tcPr>
            <w:tcW w:w="0" w:type="auto"/>
            <w:shd w:val="clear" w:color="auto" w:fill="CCEEFF"/>
            <w:vAlign w:val="bottom"/>
            <w:hideMark/>
          </w:tcPr>
          <w:p w14:paraId="7C2ABD62" w14:textId="77777777" w:rsidR="00000000" w:rsidRDefault="00AB2F09">
            <w:pPr>
              <w:rPr>
                <w:rFonts w:eastAsia="Times New Roman"/>
                <w:sz w:val="20"/>
                <w:szCs w:val="20"/>
              </w:rPr>
            </w:pPr>
          </w:p>
        </w:tc>
      </w:tr>
      <w:tr w:rsidR="00000000" w14:paraId="4C7D8D49" w14:textId="77777777">
        <w:trPr>
          <w:divId w:val="2078362021"/>
        </w:trPr>
        <w:tc>
          <w:tcPr>
            <w:tcW w:w="0" w:type="auto"/>
            <w:tcMar>
              <w:top w:w="30" w:type="dxa"/>
              <w:left w:w="540" w:type="dxa"/>
              <w:bottom w:w="30" w:type="dxa"/>
              <w:right w:w="30" w:type="dxa"/>
            </w:tcMar>
            <w:vAlign w:val="bottom"/>
            <w:hideMark/>
          </w:tcPr>
          <w:p w14:paraId="1B85A874" w14:textId="77777777" w:rsidR="00000000" w:rsidRDefault="00AB2F09">
            <w:pPr>
              <w:rPr>
                <w:rFonts w:eastAsia="Times New Roman"/>
                <w:sz w:val="18"/>
                <w:szCs w:val="18"/>
              </w:rPr>
            </w:pPr>
            <w:r>
              <w:rPr>
                <w:rFonts w:ascii="inherit" w:eastAsia="Times New Roman" w:hAnsi="inherit"/>
                <w:sz w:val="18"/>
                <w:szCs w:val="18"/>
              </w:rPr>
              <w:t>Accounts payable</w:t>
            </w:r>
          </w:p>
        </w:tc>
        <w:tc>
          <w:tcPr>
            <w:tcW w:w="0" w:type="auto"/>
            <w:tcMar>
              <w:top w:w="30" w:type="dxa"/>
              <w:left w:w="30" w:type="dxa"/>
              <w:bottom w:w="30" w:type="dxa"/>
              <w:right w:w="30" w:type="dxa"/>
            </w:tcMar>
            <w:vAlign w:val="bottom"/>
            <w:hideMark/>
          </w:tcPr>
          <w:p w14:paraId="719C319F" w14:textId="77777777" w:rsidR="00000000" w:rsidRDefault="00AB2F09">
            <w:pPr>
              <w:divId w:val="4784201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28858B" w14:textId="77777777" w:rsidR="00000000" w:rsidRDefault="00AB2F09">
            <w:pPr>
              <w:jc w:val="right"/>
              <w:rPr>
                <w:rFonts w:eastAsia="Times New Roman"/>
                <w:sz w:val="18"/>
                <w:szCs w:val="18"/>
              </w:rPr>
            </w:pPr>
            <w:r>
              <w:rPr>
                <w:rFonts w:ascii="inherit" w:eastAsia="Times New Roman" w:hAnsi="inherit"/>
                <w:sz w:val="18"/>
                <w:szCs w:val="18"/>
              </w:rPr>
              <w:t>4,879</w:t>
            </w:r>
          </w:p>
        </w:tc>
        <w:tc>
          <w:tcPr>
            <w:tcW w:w="0" w:type="auto"/>
            <w:vAlign w:val="bottom"/>
            <w:hideMark/>
          </w:tcPr>
          <w:p w14:paraId="7D97E4CF"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4731C5B2" w14:textId="77777777" w:rsidR="00000000" w:rsidRDefault="00AB2F09">
            <w:pPr>
              <w:divId w:val="20940832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7A181A" w14:textId="77777777" w:rsidR="00000000" w:rsidRDefault="00AB2F09">
            <w:pPr>
              <w:jc w:val="right"/>
              <w:rPr>
                <w:rFonts w:eastAsia="Times New Roman"/>
                <w:sz w:val="18"/>
                <w:szCs w:val="18"/>
              </w:rPr>
            </w:pPr>
            <w:r>
              <w:rPr>
                <w:rFonts w:ascii="inherit" w:eastAsia="Times New Roman" w:hAnsi="inherit"/>
                <w:sz w:val="18"/>
                <w:szCs w:val="18"/>
              </w:rPr>
              <w:t>6,100</w:t>
            </w:r>
          </w:p>
        </w:tc>
        <w:tc>
          <w:tcPr>
            <w:tcW w:w="0" w:type="auto"/>
            <w:vAlign w:val="bottom"/>
            <w:hideMark/>
          </w:tcPr>
          <w:p w14:paraId="75FB807F" w14:textId="77777777" w:rsidR="00000000" w:rsidRDefault="00AB2F09">
            <w:pPr>
              <w:rPr>
                <w:rFonts w:eastAsia="Times New Roman"/>
                <w:sz w:val="20"/>
                <w:szCs w:val="20"/>
              </w:rPr>
            </w:pPr>
          </w:p>
        </w:tc>
      </w:tr>
      <w:tr w:rsidR="00000000" w14:paraId="7CE9AE16" w14:textId="77777777">
        <w:trPr>
          <w:divId w:val="2078362021"/>
        </w:trPr>
        <w:tc>
          <w:tcPr>
            <w:tcW w:w="0" w:type="auto"/>
            <w:shd w:val="clear" w:color="auto" w:fill="CCEEFF"/>
            <w:tcMar>
              <w:top w:w="30" w:type="dxa"/>
              <w:left w:w="540" w:type="dxa"/>
              <w:bottom w:w="30" w:type="dxa"/>
              <w:right w:w="30" w:type="dxa"/>
            </w:tcMar>
            <w:vAlign w:val="bottom"/>
            <w:hideMark/>
          </w:tcPr>
          <w:p w14:paraId="07A1FAD2" w14:textId="77777777" w:rsidR="00000000" w:rsidRDefault="00AB2F09">
            <w:pPr>
              <w:rPr>
                <w:rFonts w:eastAsia="Times New Roman"/>
                <w:sz w:val="18"/>
                <w:szCs w:val="18"/>
              </w:rPr>
            </w:pPr>
            <w:r>
              <w:rPr>
                <w:rFonts w:ascii="inherit" w:eastAsia="Times New Roman" w:hAnsi="inherit"/>
                <w:sz w:val="18"/>
                <w:szCs w:val="18"/>
              </w:rPr>
              <w:t>Accrued expenses</w:t>
            </w:r>
          </w:p>
        </w:tc>
        <w:tc>
          <w:tcPr>
            <w:tcW w:w="0" w:type="auto"/>
            <w:shd w:val="clear" w:color="auto" w:fill="CCEEFF"/>
            <w:tcMar>
              <w:top w:w="30" w:type="dxa"/>
              <w:left w:w="30" w:type="dxa"/>
              <w:bottom w:w="30" w:type="dxa"/>
              <w:right w:w="30" w:type="dxa"/>
            </w:tcMar>
            <w:vAlign w:val="bottom"/>
            <w:hideMark/>
          </w:tcPr>
          <w:p w14:paraId="6C2000D6" w14:textId="77777777" w:rsidR="00000000" w:rsidRDefault="00AB2F09">
            <w:pPr>
              <w:divId w:val="13886499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CCF493" w14:textId="77777777" w:rsidR="00000000" w:rsidRDefault="00AB2F09">
            <w:pPr>
              <w:jc w:val="right"/>
              <w:rPr>
                <w:rFonts w:eastAsia="Times New Roman"/>
                <w:sz w:val="18"/>
                <w:szCs w:val="18"/>
              </w:rPr>
            </w:pPr>
            <w:r>
              <w:rPr>
                <w:rFonts w:ascii="inherit" w:eastAsia="Times New Roman" w:hAnsi="inherit"/>
                <w:sz w:val="18"/>
                <w:szCs w:val="18"/>
              </w:rPr>
              <w:t>15,820</w:t>
            </w:r>
          </w:p>
        </w:tc>
        <w:tc>
          <w:tcPr>
            <w:tcW w:w="0" w:type="auto"/>
            <w:shd w:val="clear" w:color="auto" w:fill="CCEEFF"/>
            <w:vAlign w:val="bottom"/>
            <w:hideMark/>
          </w:tcPr>
          <w:p w14:paraId="2BCF755C"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D6089D" w14:textId="77777777" w:rsidR="00000000" w:rsidRDefault="00AB2F09">
            <w:pPr>
              <w:divId w:val="13631707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153FBC" w14:textId="77777777" w:rsidR="00000000" w:rsidRDefault="00AB2F09">
            <w:pPr>
              <w:jc w:val="right"/>
              <w:rPr>
                <w:rFonts w:eastAsia="Times New Roman"/>
                <w:sz w:val="18"/>
                <w:szCs w:val="18"/>
              </w:rPr>
            </w:pPr>
            <w:r>
              <w:rPr>
                <w:rFonts w:ascii="inherit" w:eastAsia="Times New Roman" w:hAnsi="inherit"/>
                <w:sz w:val="18"/>
                <w:szCs w:val="18"/>
              </w:rPr>
              <w:t>19,810</w:t>
            </w:r>
          </w:p>
        </w:tc>
        <w:tc>
          <w:tcPr>
            <w:tcW w:w="0" w:type="auto"/>
            <w:shd w:val="clear" w:color="auto" w:fill="CCEEFF"/>
            <w:vAlign w:val="bottom"/>
            <w:hideMark/>
          </w:tcPr>
          <w:p w14:paraId="503ADAD3" w14:textId="77777777" w:rsidR="00000000" w:rsidRDefault="00AB2F09">
            <w:pPr>
              <w:rPr>
                <w:rFonts w:eastAsia="Times New Roman"/>
                <w:sz w:val="20"/>
                <w:szCs w:val="20"/>
              </w:rPr>
            </w:pPr>
          </w:p>
        </w:tc>
      </w:tr>
      <w:tr w:rsidR="00000000" w14:paraId="343BE446" w14:textId="77777777">
        <w:trPr>
          <w:divId w:val="2078362021"/>
        </w:trPr>
        <w:tc>
          <w:tcPr>
            <w:tcW w:w="0" w:type="auto"/>
            <w:tcMar>
              <w:top w:w="30" w:type="dxa"/>
              <w:left w:w="540" w:type="dxa"/>
              <w:bottom w:w="30" w:type="dxa"/>
              <w:right w:w="30" w:type="dxa"/>
            </w:tcMar>
            <w:vAlign w:val="bottom"/>
            <w:hideMark/>
          </w:tcPr>
          <w:p w14:paraId="2BC86F3D" w14:textId="77777777" w:rsidR="00000000" w:rsidRDefault="00AB2F09">
            <w:pPr>
              <w:rPr>
                <w:rFonts w:eastAsia="Times New Roman"/>
                <w:sz w:val="18"/>
                <w:szCs w:val="18"/>
              </w:rPr>
            </w:pPr>
            <w:r>
              <w:rPr>
                <w:rFonts w:ascii="inherit" w:eastAsia="Times New Roman" w:hAnsi="inherit"/>
                <w:sz w:val="18"/>
                <w:szCs w:val="18"/>
              </w:rPr>
              <w:t>Income taxes</w:t>
            </w:r>
          </w:p>
        </w:tc>
        <w:tc>
          <w:tcPr>
            <w:tcW w:w="0" w:type="auto"/>
            <w:tcMar>
              <w:top w:w="30" w:type="dxa"/>
              <w:left w:w="30" w:type="dxa"/>
              <w:bottom w:w="30" w:type="dxa"/>
              <w:right w:w="30" w:type="dxa"/>
            </w:tcMar>
            <w:vAlign w:val="bottom"/>
            <w:hideMark/>
          </w:tcPr>
          <w:p w14:paraId="43604AB5" w14:textId="77777777" w:rsidR="00000000" w:rsidRDefault="00AB2F09">
            <w:pPr>
              <w:divId w:val="8641716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1EC989" w14:textId="77777777" w:rsidR="00000000" w:rsidRDefault="00AB2F09">
            <w:pPr>
              <w:jc w:val="right"/>
              <w:rPr>
                <w:rFonts w:eastAsia="Times New Roman"/>
                <w:sz w:val="18"/>
                <w:szCs w:val="18"/>
              </w:rPr>
            </w:pPr>
            <w:r>
              <w:rPr>
                <w:rFonts w:ascii="inherit" w:eastAsia="Times New Roman" w:hAnsi="inherit"/>
                <w:sz w:val="18"/>
                <w:szCs w:val="18"/>
              </w:rPr>
              <w:t>354</w:t>
            </w:r>
          </w:p>
        </w:tc>
        <w:tc>
          <w:tcPr>
            <w:tcW w:w="0" w:type="auto"/>
            <w:vAlign w:val="bottom"/>
            <w:hideMark/>
          </w:tcPr>
          <w:p w14:paraId="18266710"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144C7F92" w14:textId="77777777" w:rsidR="00000000" w:rsidRDefault="00AB2F09">
            <w:pPr>
              <w:divId w:val="16624657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C6C4B4" w14:textId="77777777" w:rsidR="00000000" w:rsidRDefault="00AB2F09">
            <w:pPr>
              <w:jc w:val="right"/>
              <w:rPr>
                <w:rFonts w:eastAsia="Times New Roman"/>
                <w:sz w:val="18"/>
                <w:szCs w:val="18"/>
              </w:rPr>
            </w:pPr>
            <w:r>
              <w:rPr>
                <w:rFonts w:ascii="inherit" w:eastAsia="Times New Roman" w:hAnsi="inherit"/>
                <w:sz w:val="18"/>
                <w:szCs w:val="18"/>
              </w:rPr>
              <w:t>43</w:t>
            </w:r>
          </w:p>
        </w:tc>
        <w:tc>
          <w:tcPr>
            <w:tcW w:w="0" w:type="auto"/>
            <w:vAlign w:val="bottom"/>
            <w:hideMark/>
          </w:tcPr>
          <w:p w14:paraId="4574FDDD" w14:textId="77777777" w:rsidR="00000000" w:rsidRDefault="00AB2F09">
            <w:pPr>
              <w:rPr>
                <w:rFonts w:eastAsia="Times New Roman"/>
                <w:sz w:val="20"/>
                <w:szCs w:val="20"/>
              </w:rPr>
            </w:pPr>
          </w:p>
        </w:tc>
      </w:tr>
      <w:tr w:rsidR="00000000" w14:paraId="396A4FF7" w14:textId="77777777">
        <w:trPr>
          <w:divId w:val="2078362021"/>
        </w:trPr>
        <w:tc>
          <w:tcPr>
            <w:tcW w:w="0" w:type="auto"/>
            <w:shd w:val="clear" w:color="auto" w:fill="CCEEFF"/>
            <w:tcMar>
              <w:top w:w="30" w:type="dxa"/>
              <w:left w:w="420" w:type="dxa"/>
              <w:bottom w:w="30" w:type="dxa"/>
              <w:right w:w="30" w:type="dxa"/>
            </w:tcMar>
            <w:vAlign w:val="bottom"/>
            <w:hideMark/>
          </w:tcPr>
          <w:p w14:paraId="78B114DD" w14:textId="77777777" w:rsidR="00000000" w:rsidRDefault="00AB2F09">
            <w:pPr>
              <w:rPr>
                <w:rFonts w:eastAsia="Times New Roman"/>
                <w:sz w:val="18"/>
                <w:szCs w:val="18"/>
              </w:rPr>
            </w:pPr>
            <w:r>
              <w:rPr>
                <w:rFonts w:ascii="inherit" w:eastAsia="Times New Roman" w:hAnsi="inherit"/>
                <w:sz w:val="18"/>
                <w:szCs w:val="18"/>
              </w:rPr>
              <w:t>  Other current liabilities</w:t>
            </w:r>
          </w:p>
        </w:tc>
        <w:tc>
          <w:tcPr>
            <w:tcW w:w="0" w:type="auto"/>
            <w:shd w:val="clear" w:color="auto" w:fill="CCEEFF"/>
            <w:tcMar>
              <w:top w:w="30" w:type="dxa"/>
              <w:left w:w="30" w:type="dxa"/>
              <w:bottom w:w="30" w:type="dxa"/>
              <w:right w:w="30" w:type="dxa"/>
            </w:tcMar>
            <w:vAlign w:val="bottom"/>
            <w:hideMark/>
          </w:tcPr>
          <w:p w14:paraId="3C7A4E68" w14:textId="77777777" w:rsidR="00000000" w:rsidRDefault="00AB2F09">
            <w:pPr>
              <w:divId w:val="14904876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1EC9D1" w14:textId="77777777" w:rsidR="00000000" w:rsidRDefault="00AB2F09">
            <w:pPr>
              <w:jc w:val="right"/>
              <w:rPr>
                <w:rFonts w:eastAsia="Times New Roman"/>
                <w:sz w:val="18"/>
                <w:szCs w:val="18"/>
              </w:rPr>
            </w:pPr>
            <w:r>
              <w:rPr>
                <w:rFonts w:ascii="inherit" w:eastAsia="Times New Roman" w:hAnsi="inherit"/>
                <w:sz w:val="18"/>
                <w:szCs w:val="18"/>
              </w:rPr>
              <w:t>3,488</w:t>
            </w:r>
          </w:p>
        </w:tc>
        <w:tc>
          <w:tcPr>
            <w:tcW w:w="0" w:type="auto"/>
            <w:shd w:val="clear" w:color="auto" w:fill="CCEEFF"/>
            <w:vAlign w:val="bottom"/>
            <w:hideMark/>
          </w:tcPr>
          <w:p w14:paraId="27312F31"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EC4398" w14:textId="77777777" w:rsidR="00000000" w:rsidRDefault="00AB2F09">
            <w:pPr>
              <w:divId w:val="11450086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6E9DB10" w14:textId="77777777" w:rsidR="00000000" w:rsidRDefault="00AB2F09">
            <w:pPr>
              <w:jc w:val="right"/>
              <w:rPr>
                <w:rFonts w:eastAsia="Times New Roman"/>
                <w:sz w:val="18"/>
                <w:szCs w:val="18"/>
              </w:rPr>
            </w:pPr>
            <w:r>
              <w:rPr>
                <w:rFonts w:ascii="inherit" w:eastAsia="Times New Roman" w:hAnsi="inherit"/>
                <w:sz w:val="18"/>
                <w:szCs w:val="18"/>
              </w:rPr>
              <w:t>3,832</w:t>
            </w:r>
          </w:p>
        </w:tc>
        <w:tc>
          <w:tcPr>
            <w:tcW w:w="0" w:type="auto"/>
            <w:shd w:val="clear" w:color="auto" w:fill="CCEEFF"/>
            <w:vAlign w:val="bottom"/>
            <w:hideMark/>
          </w:tcPr>
          <w:p w14:paraId="2485BB2C" w14:textId="77777777" w:rsidR="00000000" w:rsidRDefault="00AB2F09">
            <w:pPr>
              <w:rPr>
                <w:rFonts w:eastAsia="Times New Roman"/>
                <w:sz w:val="20"/>
                <w:szCs w:val="20"/>
              </w:rPr>
            </w:pPr>
          </w:p>
        </w:tc>
      </w:tr>
      <w:tr w:rsidR="00000000" w14:paraId="1858B8B1" w14:textId="77777777">
        <w:trPr>
          <w:divId w:val="2078362021"/>
        </w:trPr>
        <w:tc>
          <w:tcPr>
            <w:tcW w:w="0" w:type="auto"/>
            <w:tcMar>
              <w:top w:w="30" w:type="dxa"/>
              <w:left w:w="300" w:type="dxa"/>
              <w:bottom w:w="30" w:type="dxa"/>
              <w:right w:w="30" w:type="dxa"/>
            </w:tcMar>
            <w:vAlign w:val="bottom"/>
            <w:hideMark/>
          </w:tcPr>
          <w:p w14:paraId="3E8A8D6C" w14:textId="77777777" w:rsidR="00000000" w:rsidRDefault="00AB2F09">
            <w:pPr>
              <w:rPr>
                <w:rFonts w:eastAsia="Times New Roman"/>
                <w:sz w:val="18"/>
                <w:szCs w:val="18"/>
              </w:rPr>
            </w:pPr>
            <w:r>
              <w:rPr>
                <w:rFonts w:ascii="inherit" w:eastAsia="Times New Roman" w:hAnsi="inherit"/>
                <w:sz w:val="18"/>
                <w:szCs w:val="18"/>
              </w:rPr>
              <w:t>Total current liabilities</w:t>
            </w:r>
          </w:p>
        </w:tc>
        <w:tc>
          <w:tcPr>
            <w:tcW w:w="0" w:type="auto"/>
            <w:tcMar>
              <w:top w:w="30" w:type="dxa"/>
              <w:left w:w="30" w:type="dxa"/>
              <w:bottom w:w="30" w:type="dxa"/>
              <w:right w:w="30" w:type="dxa"/>
            </w:tcMar>
            <w:vAlign w:val="bottom"/>
            <w:hideMark/>
          </w:tcPr>
          <w:p w14:paraId="64604824" w14:textId="77777777" w:rsidR="00000000" w:rsidRDefault="00AB2F09">
            <w:pPr>
              <w:divId w:val="8414286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CBC7A19" w14:textId="77777777" w:rsidR="00000000" w:rsidRDefault="00AB2F09">
            <w:pPr>
              <w:jc w:val="right"/>
              <w:rPr>
                <w:rFonts w:eastAsia="Times New Roman"/>
                <w:sz w:val="18"/>
                <w:szCs w:val="18"/>
              </w:rPr>
            </w:pPr>
            <w:r>
              <w:rPr>
                <w:rFonts w:ascii="inherit" w:eastAsia="Times New Roman" w:hAnsi="inherit"/>
                <w:sz w:val="18"/>
                <w:szCs w:val="18"/>
              </w:rPr>
              <w:t>27,018</w:t>
            </w:r>
          </w:p>
        </w:tc>
        <w:tc>
          <w:tcPr>
            <w:tcW w:w="0" w:type="auto"/>
            <w:tcBorders>
              <w:top w:val="single" w:sz="6" w:space="0" w:color="000000"/>
              <w:bottom w:val="single" w:sz="6" w:space="0" w:color="000000"/>
            </w:tcBorders>
            <w:vAlign w:val="bottom"/>
            <w:hideMark/>
          </w:tcPr>
          <w:p w14:paraId="45A4F5EF"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647BBE65" w14:textId="77777777" w:rsidR="00000000" w:rsidRDefault="00AB2F09">
            <w:pPr>
              <w:divId w:val="19646513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A440A18" w14:textId="77777777" w:rsidR="00000000" w:rsidRDefault="00AB2F09">
            <w:pPr>
              <w:jc w:val="right"/>
              <w:rPr>
                <w:rFonts w:eastAsia="Times New Roman"/>
                <w:sz w:val="18"/>
                <w:szCs w:val="18"/>
              </w:rPr>
            </w:pPr>
            <w:r>
              <w:rPr>
                <w:rFonts w:ascii="inherit" w:eastAsia="Times New Roman" w:hAnsi="inherit"/>
                <w:sz w:val="18"/>
                <w:szCs w:val="18"/>
              </w:rPr>
              <w:t>35,984</w:t>
            </w:r>
          </w:p>
        </w:tc>
        <w:tc>
          <w:tcPr>
            <w:tcW w:w="0" w:type="auto"/>
            <w:tcBorders>
              <w:top w:val="single" w:sz="6" w:space="0" w:color="000000"/>
              <w:bottom w:val="single" w:sz="6" w:space="0" w:color="000000"/>
            </w:tcBorders>
            <w:vAlign w:val="bottom"/>
            <w:hideMark/>
          </w:tcPr>
          <w:p w14:paraId="1F444005" w14:textId="77777777" w:rsidR="00000000" w:rsidRDefault="00AB2F09">
            <w:pPr>
              <w:rPr>
                <w:rFonts w:eastAsia="Times New Roman"/>
                <w:sz w:val="20"/>
                <w:szCs w:val="20"/>
              </w:rPr>
            </w:pPr>
          </w:p>
        </w:tc>
      </w:tr>
      <w:tr w:rsidR="00000000" w14:paraId="594E7009" w14:textId="77777777">
        <w:trPr>
          <w:divId w:val="2078362021"/>
        </w:trPr>
        <w:tc>
          <w:tcPr>
            <w:tcW w:w="0" w:type="auto"/>
            <w:shd w:val="clear" w:color="auto" w:fill="CCEEFF"/>
            <w:tcMar>
              <w:top w:w="30" w:type="dxa"/>
              <w:left w:w="300" w:type="dxa"/>
              <w:bottom w:w="30" w:type="dxa"/>
              <w:right w:w="30" w:type="dxa"/>
            </w:tcMar>
            <w:vAlign w:val="bottom"/>
            <w:hideMark/>
          </w:tcPr>
          <w:p w14:paraId="1EB20C9C" w14:textId="77777777" w:rsidR="00000000" w:rsidRDefault="00AB2F09">
            <w:pPr>
              <w:rPr>
                <w:rFonts w:eastAsia="Times New Roman"/>
                <w:sz w:val="18"/>
                <w:szCs w:val="18"/>
              </w:rPr>
            </w:pPr>
            <w:r>
              <w:rPr>
                <w:rFonts w:ascii="inherit" w:eastAsia="Times New Roman" w:hAnsi="inherit"/>
                <w:sz w:val="18"/>
                <w:szCs w:val="18"/>
              </w:rPr>
              <w:t>Long-term debt</w:t>
            </w:r>
          </w:p>
        </w:tc>
        <w:tc>
          <w:tcPr>
            <w:tcW w:w="0" w:type="auto"/>
            <w:shd w:val="clear" w:color="auto" w:fill="CCEEFF"/>
            <w:tcMar>
              <w:top w:w="30" w:type="dxa"/>
              <w:left w:w="30" w:type="dxa"/>
              <w:bottom w:w="30" w:type="dxa"/>
              <w:right w:w="30" w:type="dxa"/>
            </w:tcMar>
            <w:vAlign w:val="bottom"/>
            <w:hideMark/>
          </w:tcPr>
          <w:p w14:paraId="2F9A79E4" w14:textId="77777777" w:rsidR="00000000" w:rsidRDefault="00AB2F09">
            <w:pPr>
              <w:divId w:val="3363495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42E2AA" w14:textId="77777777" w:rsidR="00000000" w:rsidRDefault="00AB2F09">
            <w:pPr>
              <w:jc w:val="right"/>
              <w:rPr>
                <w:rFonts w:eastAsia="Times New Roman"/>
                <w:sz w:val="18"/>
                <w:szCs w:val="18"/>
              </w:rPr>
            </w:pPr>
            <w:r>
              <w:rPr>
                <w:rFonts w:ascii="inherit" w:eastAsia="Times New Roman" w:hAnsi="inherit"/>
                <w:sz w:val="18"/>
                <w:szCs w:val="18"/>
              </w:rPr>
              <w:t>124,879</w:t>
            </w:r>
          </w:p>
        </w:tc>
        <w:tc>
          <w:tcPr>
            <w:tcW w:w="0" w:type="auto"/>
            <w:shd w:val="clear" w:color="auto" w:fill="CCEEFF"/>
            <w:vAlign w:val="bottom"/>
            <w:hideMark/>
          </w:tcPr>
          <w:p w14:paraId="24FE6E7F"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E1D6B4" w14:textId="77777777" w:rsidR="00000000" w:rsidRDefault="00AB2F09">
            <w:pPr>
              <w:divId w:val="18435485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F685B1" w14:textId="77777777" w:rsidR="00000000" w:rsidRDefault="00AB2F09">
            <w:pPr>
              <w:jc w:val="right"/>
              <w:rPr>
                <w:rFonts w:eastAsia="Times New Roman"/>
                <w:sz w:val="18"/>
                <w:szCs w:val="18"/>
              </w:rPr>
            </w:pPr>
            <w:r>
              <w:rPr>
                <w:rFonts w:ascii="inherit" w:eastAsia="Times New Roman" w:hAnsi="inherit"/>
                <w:sz w:val="18"/>
                <w:szCs w:val="18"/>
              </w:rPr>
              <w:t>121,686</w:t>
            </w:r>
          </w:p>
        </w:tc>
        <w:tc>
          <w:tcPr>
            <w:tcW w:w="0" w:type="auto"/>
            <w:shd w:val="clear" w:color="auto" w:fill="CCEEFF"/>
            <w:vAlign w:val="bottom"/>
            <w:hideMark/>
          </w:tcPr>
          <w:p w14:paraId="7D73AA05" w14:textId="77777777" w:rsidR="00000000" w:rsidRDefault="00AB2F09">
            <w:pPr>
              <w:rPr>
                <w:rFonts w:eastAsia="Times New Roman"/>
                <w:sz w:val="20"/>
                <w:szCs w:val="20"/>
              </w:rPr>
            </w:pPr>
          </w:p>
        </w:tc>
      </w:tr>
      <w:tr w:rsidR="00000000" w14:paraId="18D9BEC2" w14:textId="77777777">
        <w:trPr>
          <w:divId w:val="2078362021"/>
        </w:trPr>
        <w:tc>
          <w:tcPr>
            <w:tcW w:w="0" w:type="auto"/>
            <w:tcMar>
              <w:top w:w="30" w:type="dxa"/>
              <w:left w:w="300" w:type="dxa"/>
              <w:bottom w:w="30" w:type="dxa"/>
              <w:right w:w="30" w:type="dxa"/>
            </w:tcMar>
            <w:vAlign w:val="bottom"/>
            <w:hideMark/>
          </w:tcPr>
          <w:p w14:paraId="312CEA9A" w14:textId="77777777" w:rsidR="00000000" w:rsidRDefault="00AB2F09">
            <w:pPr>
              <w:rPr>
                <w:rFonts w:eastAsia="Times New Roman"/>
                <w:sz w:val="18"/>
                <w:szCs w:val="18"/>
              </w:rPr>
            </w:pPr>
            <w:r>
              <w:rPr>
                <w:rFonts w:ascii="inherit" w:eastAsia="Times New Roman" w:hAnsi="inherit"/>
                <w:sz w:val="18"/>
                <w:szCs w:val="18"/>
              </w:rPr>
              <w:t>Long-term contingent consideration payable, less current portion</w:t>
            </w:r>
          </w:p>
        </w:tc>
        <w:tc>
          <w:tcPr>
            <w:tcW w:w="0" w:type="auto"/>
            <w:tcMar>
              <w:top w:w="30" w:type="dxa"/>
              <w:left w:w="30" w:type="dxa"/>
              <w:bottom w:w="30" w:type="dxa"/>
              <w:right w:w="30" w:type="dxa"/>
            </w:tcMar>
            <w:vAlign w:val="bottom"/>
            <w:hideMark/>
          </w:tcPr>
          <w:p w14:paraId="2330EDEA" w14:textId="77777777" w:rsidR="00000000" w:rsidRDefault="00AB2F09">
            <w:pPr>
              <w:divId w:val="12823000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23E6ED"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75EDF6D"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7DAE1D74" w14:textId="77777777" w:rsidR="00000000" w:rsidRDefault="00AB2F09">
            <w:pPr>
              <w:divId w:val="9299662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ACE893" w14:textId="77777777" w:rsidR="00000000" w:rsidRDefault="00AB2F09">
            <w:pPr>
              <w:jc w:val="right"/>
              <w:rPr>
                <w:rFonts w:eastAsia="Times New Roman"/>
                <w:sz w:val="18"/>
                <w:szCs w:val="18"/>
              </w:rPr>
            </w:pPr>
            <w:r>
              <w:rPr>
                <w:rFonts w:ascii="inherit" w:eastAsia="Times New Roman" w:hAnsi="inherit"/>
                <w:sz w:val="18"/>
                <w:szCs w:val="18"/>
              </w:rPr>
              <w:t>11,773</w:t>
            </w:r>
          </w:p>
        </w:tc>
        <w:tc>
          <w:tcPr>
            <w:tcW w:w="0" w:type="auto"/>
            <w:vAlign w:val="bottom"/>
            <w:hideMark/>
          </w:tcPr>
          <w:p w14:paraId="53630593" w14:textId="77777777" w:rsidR="00000000" w:rsidRDefault="00AB2F09">
            <w:pPr>
              <w:rPr>
                <w:rFonts w:eastAsia="Times New Roman"/>
                <w:sz w:val="20"/>
                <w:szCs w:val="20"/>
              </w:rPr>
            </w:pPr>
          </w:p>
        </w:tc>
      </w:tr>
      <w:tr w:rsidR="00000000" w14:paraId="1B8015A8" w14:textId="77777777">
        <w:trPr>
          <w:divId w:val="2078362021"/>
        </w:trPr>
        <w:tc>
          <w:tcPr>
            <w:tcW w:w="0" w:type="auto"/>
            <w:shd w:val="clear" w:color="auto" w:fill="CCEEFF"/>
            <w:tcMar>
              <w:top w:w="30" w:type="dxa"/>
              <w:left w:w="300" w:type="dxa"/>
              <w:bottom w:w="30" w:type="dxa"/>
              <w:right w:w="30" w:type="dxa"/>
            </w:tcMar>
            <w:vAlign w:val="bottom"/>
            <w:hideMark/>
          </w:tcPr>
          <w:p w14:paraId="7477D098" w14:textId="77777777" w:rsidR="00000000" w:rsidRDefault="00AB2F09">
            <w:pPr>
              <w:rPr>
                <w:rFonts w:eastAsia="Times New Roman"/>
                <w:sz w:val="18"/>
                <w:szCs w:val="18"/>
              </w:rPr>
            </w:pPr>
            <w:r>
              <w:rPr>
                <w:rFonts w:ascii="inherit" w:eastAsia="Times New Roman" w:hAnsi="inherit"/>
                <w:sz w:val="18"/>
                <w:szCs w:val="18"/>
              </w:rPr>
              <w:t>Long-term operating lease liability</w:t>
            </w:r>
          </w:p>
        </w:tc>
        <w:tc>
          <w:tcPr>
            <w:tcW w:w="0" w:type="auto"/>
            <w:shd w:val="clear" w:color="auto" w:fill="CCEEFF"/>
            <w:tcMar>
              <w:top w:w="30" w:type="dxa"/>
              <w:left w:w="30" w:type="dxa"/>
              <w:bottom w:w="30" w:type="dxa"/>
              <w:right w:w="30" w:type="dxa"/>
            </w:tcMar>
            <w:vAlign w:val="bottom"/>
            <w:hideMark/>
          </w:tcPr>
          <w:p w14:paraId="338A594C" w14:textId="77777777" w:rsidR="00000000" w:rsidRDefault="00AB2F09">
            <w:pPr>
              <w:divId w:val="8812904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9078AC" w14:textId="77777777" w:rsidR="00000000" w:rsidRDefault="00AB2F09">
            <w:pPr>
              <w:jc w:val="right"/>
              <w:rPr>
                <w:rFonts w:eastAsia="Times New Roman"/>
                <w:sz w:val="18"/>
                <w:szCs w:val="18"/>
              </w:rPr>
            </w:pPr>
            <w:r>
              <w:rPr>
                <w:rFonts w:ascii="inherit" w:eastAsia="Times New Roman" w:hAnsi="inherit"/>
                <w:sz w:val="18"/>
                <w:szCs w:val="18"/>
              </w:rPr>
              <w:t>2,087</w:t>
            </w:r>
          </w:p>
        </w:tc>
        <w:tc>
          <w:tcPr>
            <w:tcW w:w="0" w:type="auto"/>
            <w:shd w:val="clear" w:color="auto" w:fill="CCEEFF"/>
            <w:vAlign w:val="bottom"/>
            <w:hideMark/>
          </w:tcPr>
          <w:p w14:paraId="0A7243F1"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A525C7" w14:textId="77777777" w:rsidR="00000000" w:rsidRDefault="00AB2F09">
            <w:pPr>
              <w:divId w:val="3326102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A72A18" w14:textId="77777777" w:rsidR="00000000" w:rsidRDefault="00AB2F09">
            <w:pPr>
              <w:jc w:val="right"/>
              <w:rPr>
                <w:rFonts w:eastAsia="Times New Roman"/>
                <w:sz w:val="18"/>
                <w:szCs w:val="18"/>
              </w:rPr>
            </w:pPr>
            <w:r>
              <w:rPr>
                <w:rFonts w:ascii="inherit" w:eastAsia="Times New Roman" w:hAnsi="inherit"/>
                <w:sz w:val="18"/>
                <w:szCs w:val="18"/>
              </w:rPr>
              <w:t>2,319</w:t>
            </w:r>
          </w:p>
        </w:tc>
        <w:tc>
          <w:tcPr>
            <w:tcW w:w="0" w:type="auto"/>
            <w:shd w:val="clear" w:color="auto" w:fill="CCEEFF"/>
            <w:vAlign w:val="bottom"/>
            <w:hideMark/>
          </w:tcPr>
          <w:p w14:paraId="1606BCA7" w14:textId="77777777" w:rsidR="00000000" w:rsidRDefault="00AB2F09">
            <w:pPr>
              <w:rPr>
                <w:rFonts w:eastAsia="Times New Roman"/>
                <w:sz w:val="20"/>
                <w:szCs w:val="20"/>
              </w:rPr>
            </w:pPr>
          </w:p>
        </w:tc>
      </w:tr>
      <w:tr w:rsidR="00000000" w14:paraId="165C6117" w14:textId="77777777">
        <w:trPr>
          <w:divId w:val="2078362021"/>
        </w:trPr>
        <w:tc>
          <w:tcPr>
            <w:tcW w:w="0" w:type="auto"/>
            <w:tcMar>
              <w:top w:w="30" w:type="dxa"/>
              <w:left w:w="300" w:type="dxa"/>
              <w:bottom w:w="30" w:type="dxa"/>
              <w:right w:w="30" w:type="dxa"/>
            </w:tcMar>
            <w:vAlign w:val="bottom"/>
            <w:hideMark/>
          </w:tcPr>
          <w:p w14:paraId="1BCB9058" w14:textId="77777777" w:rsidR="00000000" w:rsidRDefault="00AB2F09">
            <w:pPr>
              <w:rPr>
                <w:rFonts w:eastAsia="Times New Roman"/>
                <w:sz w:val="18"/>
                <w:szCs w:val="18"/>
              </w:rPr>
            </w:pPr>
            <w:r>
              <w:rPr>
                <w:rFonts w:ascii="inherit" w:eastAsia="Times New Roman" w:hAnsi="inherit"/>
                <w:sz w:val="18"/>
                <w:szCs w:val="18"/>
              </w:rPr>
              <w:t>Other non-current liabilities</w:t>
            </w:r>
          </w:p>
        </w:tc>
        <w:tc>
          <w:tcPr>
            <w:tcW w:w="0" w:type="auto"/>
            <w:tcMar>
              <w:top w:w="30" w:type="dxa"/>
              <w:left w:w="30" w:type="dxa"/>
              <w:bottom w:w="30" w:type="dxa"/>
              <w:right w:w="30" w:type="dxa"/>
            </w:tcMar>
            <w:vAlign w:val="bottom"/>
            <w:hideMark/>
          </w:tcPr>
          <w:p w14:paraId="6B6D504A" w14:textId="77777777" w:rsidR="00000000" w:rsidRDefault="00AB2F09">
            <w:pPr>
              <w:divId w:val="19164277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BAE1C4B" w14:textId="77777777" w:rsidR="00000000" w:rsidRDefault="00AB2F09">
            <w:pPr>
              <w:jc w:val="right"/>
              <w:rPr>
                <w:rFonts w:eastAsia="Times New Roman"/>
                <w:sz w:val="18"/>
                <w:szCs w:val="18"/>
              </w:rPr>
            </w:pPr>
            <w:r>
              <w:rPr>
                <w:rFonts w:ascii="inherit" w:eastAsia="Times New Roman" w:hAnsi="inherit"/>
                <w:sz w:val="18"/>
                <w:szCs w:val="18"/>
              </w:rPr>
              <w:t>5,292</w:t>
            </w:r>
          </w:p>
        </w:tc>
        <w:tc>
          <w:tcPr>
            <w:tcW w:w="0" w:type="auto"/>
            <w:tcBorders>
              <w:bottom w:val="single" w:sz="6" w:space="0" w:color="000000"/>
            </w:tcBorders>
            <w:vAlign w:val="bottom"/>
            <w:hideMark/>
          </w:tcPr>
          <w:p w14:paraId="41805B5D"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743DCAC2" w14:textId="77777777" w:rsidR="00000000" w:rsidRDefault="00AB2F09">
            <w:pPr>
              <w:divId w:val="527036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1987BBA" w14:textId="77777777" w:rsidR="00000000" w:rsidRDefault="00AB2F09">
            <w:pPr>
              <w:jc w:val="right"/>
              <w:rPr>
                <w:rFonts w:eastAsia="Times New Roman"/>
                <w:sz w:val="18"/>
                <w:szCs w:val="18"/>
              </w:rPr>
            </w:pPr>
            <w:r>
              <w:rPr>
                <w:rFonts w:ascii="inherit" w:eastAsia="Times New Roman" w:hAnsi="inherit"/>
                <w:sz w:val="18"/>
                <w:szCs w:val="18"/>
              </w:rPr>
              <w:t>8,873</w:t>
            </w:r>
          </w:p>
        </w:tc>
        <w:tc>
          <w:tcPr>
            <w:tcW w:w="0" w:type="auto"/>
            <w:tcBorders>
              <w:bottom w:val="single" w:sz="6" w:space="0" w:color="000000"/>
            </w:tcBorders>
            <w:vAlign w:val="bottom"/>
            <w:hideMark/>
          </w:tcPr>
          <w:p w14:paraId="51CF3CCD" w14:textId="77777777" w:rsidR="00000000" w:rsidRDefault="00AB2F09">
            <w:pPr>
              <w:rPr>
                <w:rFonts w:eastAsia="Times New Roman"/>
                <w:sz w:val="20"/>
                <w:szCs w:val="20"/>
              </w:rPr>
            </w:pPr>
          </w:p>
        </w:tc>
      </w:tr>
      <w:tr w:rsidR="00000000" w14:paraId="74E5128C" w14:textId="77777777">
        <w:trPr>
          <w:divId w:val="2078362021"/>
        </w:trPr>
        <w:tc>
          <w:tcPr>
            <w:tcW w:w="0" w:type="auto"/>
            <w:shd w:val="clear" w:color="auto" w:fill="CCEEFF"/>
            <w:tcMar>
              <w:top w:w="30" w:type="dxa"/>
              <w:left w:w="300" w:type="dxa"/>
              <w:bottom w:w="30" w:type="dxa"/>
              <w:right w:w="30" w:type="dxa"/>
            </w:tcMar>
            <w:vAlign w:val="bottom"/>
            <w:hideMark/>
          </w:tcPr>
          <w:p w14:paraId="71055B69" w14:textId="77777777" w:rsidR="00000000" w:rsidRDefault="00AB2F09">
            <w:pPr>
              <w:rPr>
                <w:rFonts w:eastAsia="Times New Roman"/>
                <w:sz w:val="18"/>
                <w:szCs w:val="18"/>
              </w:rPr>
            </w:pPr>
            <w:r>
              <w:rPr>
                <w:rFonts w:ascii="inherit" w:eastAsia="Times New Roman" w:hAnsi="inherit"/>
                <w:sz w:val="18"/>
                <w:szCs w:val="18"/>
              </w:rPr>
              <w:t>Total liabilities</w:t>
            </w:r>
          </w:p>
        </w:tc>
        <w:tc>
          <w:tcPr>
            <w:tcW w:w="0" w:type="auto"/>
            <w:shd w:val="clear" w:color="auto" w:fill="CCEEFF"/>
            <w:tcMar>
              <w:top w:w="30" w:type="dxa"/>
              <w:left w:w="30" w:type="dxa"/>
              <w:bottom w:w="30" w:type="dxa"/>
              <w:right w:w="30" w:type="dxa"/>
            </w:tcMar>
            <w:vAlign w:val="bottom"/>
            <w:hideMark/>
          </w:tcPr>
          <w:p w14:paraId="7590C3DA" w14:textId="77777777" w:rsidR="00000000" w:rsidRDefault="00AB2F09">
            <w:pPr>
              <w:divId w:val="9046052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DB67403" w14:textId="77777777" w:rsidR="00000000" w:rsidRDefault="00AB2F09">
            <w:pPr>
              <w:jc w:val="right"/>
              <w:rPr>
                <w:rFonts w:eastAsia="Times New Roman"/>
                <w:sz w:val="18"/>
                <w:szCs w:val="18"/>
              </w:rPr>
            </w:pPr>
            <w:r>
              <w:rPr>
                <w:rFonts w:ascii="inherit" w:eastAsia="Times New Roman" w:hAnsi="inherit"/>
                <w:sz w:val="18"/>
                <w:szCs w:val="18"/>
              </w:rPr>
              <w:t>159,276</w:t>
            </w:r>
          </w:p>
        </w:tc>
        <w:tc>
          <w:tcPr>
            <w:tcW w:w="0" w:type="auto"/>
            <w:tcBorders>
              <w:bottom w:val="single" w:sz="6" w:space="0" w:color="000000"/>
            </w:tcBorders>
            <w:shd w:val="clear" w:color="auto" w:fill="CCEEFF"/>
            <w:vAlign w:val="bottom"/>
            <w:hideMark/>
          </w:tcPr>
          <w:p w14:paraId="6B8D6DA1"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B3B1D3" w14:textId="77777777" w:rsidR="00000000" w:rsidRDefault="00AB2F09">
            <w:pPr>
              <w:divId w:val="12081068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7B9BAB4" w14:textId="77777777" w:rsidR="00000000" w:rsidRDefault="00AB2F09">
            <w:pPr>
              <w:jc w:val="right"/>
              <w:rPr>
                <w:rFonts w:eastAsia="Times New Roman"/>
                <w:sz w:val="18"/>
                <w:szCs w:val="18"/>
              </w:rPr>
            </w:pPr>
            <w:r>
              <w:rPr>
                <w:rFonts w:ascii="inherit" w:eastAsia="Times New Roman" w:hAnsi="inherit"/>
                <w:sz w:val="18"/>
                <w:szCs w:val="18"/>
              </w:rPr>
              <w:t>180,635</w:t>
            </w:r>
          </w:p>
        </w:tc>
        <w:tc>
          <w:tcPr>
            <w:tcW w:w="0" w:type="auto"/>
            <w:tcBorders>
              <w:bottom w:val="single" w:sz="6" w:space="0" w:color="000000"/>
            </w:tcBorders>
            <w:shd w:val="clear" w:color="auto" w:fill="CCEEFF"/>
            <w:vAlign w:val="bottom"/>
            <w:hideMark/>
          </w:tcPr>
          <w:p w14:paraId="1B3C5712" w14:textId="77777777" w:rsidR="00000000" w:rsidRDefault="00AB2F09">
            <w:pPr>
              <w:rPr>
                <w:rFonts w:eastAsia="Times New Roman"/>
                <w:sz w:val="20"/>
                <w:szCs w:val="20"/>
              </w:rPr>
            </w:pPr>
          </w:p>
        </w:tc>
      </w:tr>
      <w:tr w:rsidR="00000000" w14:paraId="5F0F05C7" w14:textId="77777777">
        <w:trPr>
          <w:divId w:val="2078362021"/>
        </w:trPr>
        <w:tc>
          <w:tcPr>
            <w:tcW w:w="0" w:type="auto"/>
            <w:tcMar>
              <w:top w:w="30" w:type="dxa"/>
              <w:left w:w="30" w:type="dxa"/>
              <w:bottom w:w="30" w:type="dxa"/>
              <w:right w:w="30" w:type="dxa"/>
            </w:tcMar>
            <w:vAlign w:val="bottom"/>
            <w:hideMark/>
          </w:tcPr>
          <w:p w14:paraId="130569DE" w14:textId="77777777" w:rsidR="00000000" w:rsidRDefault="00AB2F09">
            <w:pPr>
              <w:divId w:val="2039517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BB176E" w14:textId="77777777" w:rsidR="00000000" w:rsidRDefault="00AB2F09">
            <w:pPr>
              <w:divId w:val="21225338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17EB021" w14:textId="77777777" w:rsidR="00000000" w:rsidRDefault="00AB2F09">
            <w:pPr>
              <w:divId w:val="16679740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379B4F" w14:textId="77777777" w:rsidR="00000000" w:rsidRDefault="00AB2F09">
            <w:pPr>
              <w:divId w:val="15592433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44DFDD1" w14:textId="77777777" w:rsidR="00000000" w:rsidRDefault="00AB2F09">
            <w:pPr>
              <w:divId w:val="1164475284"/>
              <w:rPr>
                <w:rFonts w:eastAsia="Times New Roman"/>
                <w:sz w:val="20"/>
                <w:szCs w:val="20"/>
              </w:rPr>
            </w:pPr>
            <w:r>
              <w:rPr>
                <w:rFonts w:ascii="inherit" w:eastAsia="Times New Roman" w:hAnsi="inherit"/>
                <w:sz w:val="20"/>
                <w:szCs w:val="20"/>
              </w:rPr>
              <w:t> </w:t>
            </w:r>
          </w:p>
        </w:tc>
      </w:tr>
      <w:tr w:rsidR="00000000" w14:paraId="38297FE8" w14:textId="77777777">
        <w:trPr>
          <w:divId w:val="2078362021"/>
        </w:trPr>
        <w:tc>
          <w:tcPr>
            <w:tcW w:w="0" w:type="auto"/>
            <w:shd w:val="clear" w:color="auto" w:fill="CCEEFF"/>
            <w:tcMar>
              <w:top w:w="30" w:type="dxa"/>
              <w:left w:w="300" w:type="dxa"/>
              <w:bottom w:w="30" w:type="dxa"/>
              <w:right w:w="30" w:type="dxa"/>
            </w:tcMar>
            <w:vAlign w:val="bottom"/>
            <w:hideMark/>
          </w:tcPr>
          <w:p w14:paraId="5E5D8EBD" w14:textId="77777777" w:rsidR="00000000" w:rsidRDefault="00AB2F09">
            <w:pPr>
              <w:rPr>
                <w:rFonts w:eastAsia="Times New Roman"/>
                <w:sz w:val="18"/>
                <w:szCs w:val="18"/>
              </w:rPr>
            </w:pPr>
            <w:r>
              <w:rPr>
                <w:rFonts w:ascii="inherit" w:eastAsia="Times New Roman" w:hAnsi="inherit"/>
                <w:sz w:val="18"/>
                <w:szCs w:val="18"/>
              </w:rPr>
              <w:t>Shareholders’</w:t>
            </w:r>
            <w:r>
              <w:rPr>
                <w:rFonts w:ascii="inherit" w:eastAsia="Times New Roman" w:hAnsi="inherit"/>
                <w:sz w:val="18"/>
                <w:szCs w:val="18"/>
              </w:rPr>
              <w:t xml:space="preserve"> </w:t>
            </w:r>
            <w:r>
              <w:rPr>
                <w:rFonts w:ascii="inherit" w:eastAsia="Times New Roman" w:hAnsi="inherit"/>
                <w:sz w:val="18"/>
                <w:szCs w:val="18"/>
              </w:rPr>
              <w:t>equity (deficit):</w:t>
            </w:r>
          </w:p>
        </w:tc>
        <w:tc>
          <w:tcPr>
            <w:tcW w:w="0" w:type="auto"/>
            <w:shd w:val="clear" w:color="auto" w:fill="CCEEFF"/>
            <w:tcMar>
              <w:top w:w="30" w:type="dxa"/>
              <w:left w:w="30" w:type="dxa"/>
              <w:bottom w:w="30" w:type="dxa"/>
              <w:right w:w="30" w:type="dxa"/>
            </w:tcMar>
            <w:vAlign w:val="bottom"/>
            <w:hideMark/>
          </w:tcPr>
          <w:p w14:paraId="4639D4A2" w14:textId="77777777" w:rsidR="00000000" w:rsidRDefault="00AB2F09">
            <w:pPr>
              <w:divId w:val="888920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9F1AE0"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79D6DCE9"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E5D92B" w14:textId="77777777" w:rsidR="00000000" w:rsidRDefault="00AB2F09">
            <w:pPr>
              <w:divId w:val="1708793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C930A6"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6F5C049A" w14:textId="77777777" w:rsidR="00000000" w:rsidRDefault="00AB2F09">
            <w:pPr>
              <w:rPr>
                <w:rFonts w:eastAsia="Times New Roman"/>
                <w:sz w:val="20"/>
                <w:szCs w:val="20"/>
              </w:rPr>
            </w:pPr>
          </w:p>
        </w:tc>
      </w:tr>
      <w:tr w:rsidR="00000000" w14:paraId="10D9BBA8" w14:textId="77777777">
        <w:trPr>
          <w:divId w:val="2078362021"/>
        </w:trPr>
        <w:tc>
          <w:tcPr>
            <w:tcW w:w="0" w:type="auto"/>
            <w:tcMar>
              <w:top w:w="30" w:type="dxa"/>
              <w:left w:w="420" w:type="dxa"/>
              <w:bottom w:w="30" w:type="dxa"/>
              <w:right w:w="30" w:type="dxa"/>
            </w:tcMar>
            <w:vAlign w:val="bottom"/>
            <w:hideMark/>
          </w:tcPr>
          <w:p w14:paraId="2B1CB9C7" w14:textId="77777777" w:rsidR="00000000" w:rsidRDefault="00AB2F09">
            <w:pPr>
              <w:rPr>
                <w:rFonts w:eastAsia="Times New Roman"/>
                <w:sz w:val="18"/>
                <w:szCs w:val="18"/>
              </w:rPr>
            </w:pPr>
            <w:r>
              <w:rPr>
                <w:rFonts w:ascii="inherit" w:eastAsia="Times New Roman" w:hAnsi="inherit"/>
                <w:sz w:val="18"/>
                <w:szCs w:val="18"/>
              </w:rPr>
              <w:t>Preferred shares, nominal value of $0.01 per share; 50,000 shares authorized; 488 issued and outstanding at June 30, 2020 and none issued and outstanding at December 31, 2019, respectively</w:t>
            </w:r>
          </w:p>
        </w:tc>
        <w:tc>
          <w:tcPr>
            <w:tcW w:w="0" w:type="auto"/>
            <w:tcMar>
              <w:top w:w="30" w:type="dxa"/>
              <w:left w:w="30" w:type="dxa"/>
              <w:bottom w:w="30" w:type="dxa"/>
              <w:right w:w="30" w:type="dxa"/>
            </w:tcMar>
            <w:vAlign w:val="bottom"/>
            <w:hideMark/>
          </w:tcPr>
          <w:p w14:paraId="080FE09C" w14:textId="77777777" w:rsidR="00000000" w:rsidRDefault="00AB2F09">
            <w:pPr>
              <w:divId w:val="628010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2887ED" w14:textId="77777777" w:rsidR="00000000" w:rsidRDefault="00AB2F09">
            <w:pPr>
              <w:jc w:val="right"/>
              <w:rPr>
                <w:rFonts w:eastAsia="Times New Roman"/>
                <w:sz w:val="18"/>
                <w:szCs w:val="18"/>
              </w:rPr>
            </w:pPr>
            <w:r>
              <w:rPr>
                <w:rFonts w:ascii="inherit" w:eastAsia="Times New Roman" w:hAnsi="inherit"/>
                <w:sz w:val="18"/>
                <w:szCs w:val="18"/>
              </w:rPr>
              <w:t>5</w:t>
            </w:r>
          </w:p>
        </w:tc>
        <w:tc>
          <w:tcPr>
            <w:tcW w:w="0" w:type="auto"/>
            <w:vAlign w:val="bottom"/>
            <w:hideMark/>
          </w:tcPr>
          <w:p w14:paraId="01F38557"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764EFFD8" w14:textId="77777777" w:rsidR="00000000" w:rsidRDefault="00AB2F09">
            <w:pPr>
              <w:divId w:val="5588256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B9E5E0"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9B49C37" w14:textId="77777777" w:rsidR="00000000" w:rsidRDefault="00AB2F09">
            <w:pPr>
              <w:rPr>
                <w:rFonts w:eastAsia="Times New Roman"/>
                <w:sz w:val="20"/>
                <w:szCs w:val="20"/>
              </w:rPr>
            </w:pPr>
          </w:p>
        </w:tc>
      </w:tr>
      <w:tr w:rsidR="00000000" w14:paraId="66AC439B" w14:textId="77777777">
        <w:trPr>
          <w:divId w:val="2078362021"/>
        </w:trPr>
        <w:tc>
          <w:tcPr>
            <w:tcW w:w="0" w:type="auto"/>
            <w:shd w:val="clear" w:color="auto" w:fill="CCEEFF"/>
            <w:tcMar>
              <w:top w:w="30" w:type="dxa"/>
              <w:left w:w="420" w:type="dxa"/>
              <w:bottom w:w="30" w:type="dxa"/>
              <w:right w:w="30" w:type="dxa"/>
            </w:tcMar>
            <w:vAlign w:val="bottom"/>
            <w:hideMark/>
          </w:tcPr>
          <w:p w14:paraId="0C00CF10" w14:textId="77777777" w:rsidR="00000000" w:rsidRDefault="00AB2F09">
            <w:pPr>
              <w:rPr>
                <w:rFonts w:eastAsia="Times New Roman"/>
                <w:sz w:val="18"/>
                <w:szCs w:val="18"/>
              </w:rPr>
            </w:pPr>
            <w:r>
              <w:rPr>
                <w:rFonts w:ascii="inherit" w:eastAsia="Times New Roman" w:hAnsi="inherit"/>
                <w:sz w:val="18"/>
                <w:szCs w:val="18"/>
              </w:rPr>
              <w:t>Ordinary shares, nominal value of $0.01 per share; 5</w:t>
            </w:r>
            <w:r>
              <w:rPr>
                <w:rFonts w:ascii="inherit" w:eastAsia="Times New Roman" w:hAnsi="inherit"/>
                <w:sz w:val="18"/>
                <w:szCs w:val="18"/>
              </w:rPr>
              <w:t>00,000 shares authorized; 63,536 issued and 58,129 outstanding at June 30, 2020 and 42,927 issued and 37,520 outstanding at December 31, 2019</w:t>
            </w:r>
          </w:p>
        </w:tc>
        <w:tc>
          <w:tcPr>
            <w:tcW w:w="0" w:type="auto"/>
            <w:shd w:val="clear" w:color="auto" w:fill="CCEEFF"/>
            <w:tcMar>
              <w:top w:w="30" w:type="dxa"/>
              <w:left w:w="30" w:type="dxa"/>
              <w:bottom w:w="30" w:type="dxa"/>
              <w:right w:w="30" w:type="dxa"/>
            </w:tcMar>
            <w:vAlign w:val="bottom"/>
            <w:hideMark/>
          </w:tcPr>
          <w:p w14:paraId="161440AD" w14:textId="77777777" w:rsidR="00000000" w:rsidRDefault="00AB2F09">
            <w:pPr>
              <w:divId w:val="1549537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01F89A" w14:textId="77777777" w:rsidR="00000000" w:rsidRDefault="00AB2F09">
            <w:pPr>
              <w:jc w:val="right"/>
              <w:rPr>
                <w:rFonts w:eastAsia="Times New Roman"/>
                <w:sz w:val="18"/>
                <w:szCs w:val="18"/>
              </w:rPr>
            </w:pPr>
            <w:r>
              <w:rPr>
                <w:rFonts w:ascii="inherit" w:eastAsia="Times New Roman" w:hAnsi="inherit"/>
                <w:sz w:val="18"/>
                <w:szCs w:val="18"/>
              </w:rPr>
              <w:t>635</w:t>
            </w:r>
          </w:p>
        </w:tc>
        <w:tc>
          <w:tcPr>
            <w:tcW w:w="0" w:type="auto"/>
            <w:shd w:val="clear" w:color="auto" w:fill="CCEEFF"/>
            <w:vAlign w:val="bottom"/>
            <w:hideMark/>
          </w:tcPr>
          <w:p w14:paraId="40AAF7EC"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F5F99D" w14:textId="77777777" w:rsidR="00000000" w:rsidRDefault="00AB2F09">
            <w:pPr>
              <w:divId w:val="10673395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75F6EA" w14:textId="77777777" w:rsidR="00000000" w:rsidRDefault="00AB2F09">
            <w:pPr>
              <w:jc w:val="right"/>
              <w:rPr>
                <w:rFonts w:eastAsia="Times New Roman"/>
                <w:sz w:val="18"/>
                <w:szCs w:val="18"/>
              </w:rPr>
            </w:pPr>
            <w:r>
              <w:rPr>
                <w:rFonts w:ascii="inherit" w:eastAsia="Times New Roman" w:hAnsi="inherit"/>
                <w:sz w:val="18"/>
                <w:szCs w:val="18"/>
              </w:rPr>
              <w:t>429</w:t>
            </w:r>
          </w:p>
        </w:tc>
        <w:tc>
          <w:tcPr>
            <w:tcW w:w="0" w:type="auto"/>
            <w:shd w:val="clear" w:color="auto" w:fill="CCEEFF"/>
            <w:vAlign w:val="bottom"/>
            <w:hideMark/>
          </w:tcPr>
          <w:p w14:paraId="048E6B05" w14:textId="77777777" w:rsidR="00000000" w:rsidRDefault="00AB2F09">
            <w:pPr>
              <w:rPr>
                <w:rFonts w:eastAsia="Times New Roman"/>
                <w:sz w:val="20"/>
                <w:szCs w:val="20"/>
              </w:rPr>
            </w:pPr>
          </w:p>
        </w:tc>
      </w:tr>
      <w:tr w:rsidR="00000000" w14:paraId="3838DFDE" w14:textId="77777777">
        <w:trPr>
          <w:divId w:val="2078362021"/>
        </w:trPr>
        <w:tc>
          <w:tcPr>
            <w:tcW w:w="0" w:type="auto"/>
            <w:tcMar>
              <w:top w:w="30" w:type="dxa"/>
              <w:left w:w="420" w:type="dxa"/>
              <w:bottom w:w="30" w:type="dxa"/>
              <w:right w:w="30" w:type="dxa"/>
            </w:tcMar>
            <w:vAlign w:val="bottom"/>
            <w:hideMark/>
          </w:tcPr>
          <w:p w14:paraId="79AA7243" w14:textId="77777777" w:rsidR="00000000" w:rsidRDefault="00AB2F09">
            <w:pPr>
              <w:rPr>
                <w:rFonts w:eastAsia="Times New Roman"/>
                <w:sz w:val="18"/>
                <w:szCs w:val="18"/>
              </w:rPr>
            </w:pPr>
            <w:r>
              <w:rPr>
                <w:rFonts w:ascii="inherit" w:eastAsia="Times New Roman" w:hAnsi="inherit"/>
                <w:sz w:val="18"/>
                <w:szCs w:val="18"/>
              </w:rPr>
              <w:t>Treasury shares, at cost, 5,407 shares held at June 30, 2020 and December 31, 2019, respectively</w:t>
            </w:r>
          </w:p>
        </w:tc>
        <w:tc>
          <w:tcPr>
            <w:tcW w:w="0" w:type="auto"/>
            <w:tcMar>
              <w:top w:w="30" w:type="dxa"/>
              <w:left w:w="30" w:type="dxa"/>
              <w:bottom w:w="30" w:type="dxa"/>
              <w:right w:w="30" w:type="dxa"/>
            </w:tcMar>
            <w:vAlign w:val="bottom"/>
            <w:hideMark/>
          </w:tcPr>
          <w:p w14:paraId="1AEE7631" w14:textId="77777777" w:rsidR="00000000" w:rsidRDefault="00AB2F09">
            <w:pPr>
              <w:divId w:val="12841937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390766" w14:textId="77777777" w:rsidR="00000000" w:rsidRDefault="00AB2F09">
            <w:pPr>
              <w:jc w:val="right"/>
              <w:rPr>
                <w:rFonts w:eastAsia="Times New Roman"/>
                <w:sz w:val="18"/>
                <w:szCs w:val="18"/>
              </w:rPr>
            </w:pPr>
            <w:r>
              <w:rPr>
                <w:rFonts w:ascii="inherit" w:eastAsia="Times New Roman" w:hAnsi="inherit"/>
                <w:sz w:val="18"/>
                <w:szCs w:val="18"/>
              </w:rPr>
              <w:t>(49,998</w:t>
            </w:r>
          </w:p>
        </w:tc>
        <w:tc>
          <w:tcPr>
            <w:tcW w:w="0" w:type="auto"/>
            <w:tcMar>
              <w:top w:w="30" w:type="dxa"/>
              <w:left w:w="0" w:type="dxa"/>
              <w:bottom w:w="30" w:type="dxa"/>
              <w:right w:w="30" w:type="dxa"/>
            </w:tcMar>
            <w:vAlign w:val="bottom"/>
            <w:hideMark/>
          </w:tcPr>
          <w:p w14:paraId="2BDDA67A"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14868AA" w14:textId="77777777" w:rsidR="00000000" w:rsidRDefault="00AB2F09">
            <w:pPr>
              <w:divId w:val="11907238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E43381" w14:textId="77777777" w:rsidR="00000000" w:rsidRDefault="00AB2F09">
            <w:pPr>
              <w:jc w:val="right"/>
              <w:rPr>
                <w:rFonts w:eastAsia="Times New Roman"/>
                <w:sz w:val="18"/>
                <w:szCs w:val="18"/>
              </w:rPr>
            </w:pPr>
            <w:r>
              <w:rPr>
                <w:rFonts w:ascii="inherit" w:eastAsia="Times New Roman" w:hAnsi="inherit"/>
                <w:sz w:val="18"/>
                <w:szCs w:val="18"/>
              </w:rPr>
              <w:t>(49,998</w:t>
            </w:r>
          </w:p>
        </w:tc>
        <w:tc>
          <w:tcPr>
            <w:tcW w:w="0" w:type="auto"/>
            <w:tcMar>
              <w:top w:w="30" w:type="dxa"/>
              <w:left w:w="0" w:type="dxa"/>
              <w:bottom w:w="30" w:type="dxa"/>
              <w:right w:w="30" w:type="dxa"/>
            </w:tcMar>
            <w:vAlign w:val="bottom"/>
            <w:hideMark/>
          </w:tcPr>
          <w:p w14:paraId="2A988527" w14:textId="77777777" w:rsidR="00000000" w:rsidRDefault="00AB2F09">
            <w:pPr>
              <w:rPr>
                <w:rFonts w:eastAsia="Times New Roman"/>
                <w:sz w:val="18"/>
                <w:szCs w:val="18"/>
              </w:rPr>
            </w:pPr>
            <w:r>
              <w:rPr>
                <w:rFonts w:ascii="inherit" w:eastAsia="Times New Roman" w:hAnsi="inherit"/>
                <w:sz w:val="18"/>
                <w:szCs w:val="18"/>
              </w:rPr>
              <w:t>)</w:t>
            </w:r>
          </w:p>
        </w:tc>
      </w:tr>
      <w:tr w:rsidR="00000000" w14:paraId="5822FBE0" w14:textId="77777777">
        <w:trPr>
          <w:divId w:val="2078362021"/>
        </w:trPr>
        <w:tc>
          <w:tcPr>
            <w:tcW w:w="0" w:type="auto"/>
            <w:shd w:val="clear" w:color="auto" w:fill="CCEEFF"/>
            <w:tcMar>
              <w:top w:w="30" w:type="dxa"/>
              <w:left w:w="420" w:type="dxa"/>
              <w:bottom w:w="30" w:type="dxa"/>
              <w:right w:w="30" w:type="dxa"/>
            </w:tcMar>
            <w:vAlign w:val="bottom"/>
            <w:hideMark/>
          </w:tcPr>
          <w:p w14:paraId="78F1290D" w14:textId="77777777" w:rsidR="00000000" w:rsidRDefault="00AB2F09">
            <w:pPr>
              <w:rPr>
                <w:rFonts w:eastAsia="Times New Roman"/>
                <w:sz w:val="18"/>
                <w:szCs w:val="18"/>
              </w:rPr>
            </w:pPr>
            <w:r>
              <w:rPr>
                <w:rFonts w:ascii="inherit" w:eastAsia="Times New Roman" w:hAnsi="inherit"/>
                <w:sz w:val="18"/>
                <w:szCs w:val="18"/>
              </w:rPr>
              <w:t>Additional paid-in capital</w:t>
            </w:r>
          </w:p>
        </w:tc>
        <w:tc>
          <w:tcPr>
            <w:tcW w:w="0" w:type="auto"/>
            <w:shd w:val="clear" w:color="auto" w:fill="CCEEFF"/>
            <w:tcMar>
              <w:top w:w="30" w:type="dxa"/>
              <w:left w:w="30" w:type="dxa"/>
              <w:bottom w:w="30" w:type="dxa"/>
              <w:right w:w="30" w:type="dxa"/>
            </w:tcMar>
            <w:vAlign w:val="bottom"/>
            <w:hideMark/>
          </w:tcPr>
          <w:p w14:paraId="56C0DD05" w14:textId="77777777" w:rsidR="00000000" w:rsidRDefault="00AB2F09">
            <w:pPr>
              <w:divId w:val="16888647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FEBE80D" w14:textId="77777777" w:rsidR="00000000" w:rsidRDefault="00AB2F09">
            <w:pPr>
              <w:jc w:val="right"/>
              <w:rPr>
                <w:rFonts w:eastAsia="Times New Roman"/>
                <w:sz w:val="18"/>
                <w:szCs w:val="18"/>
              </w:rPr>
            </w:pPr>
            <w:r>
              <w:rPr>
                <w:rFonts w:ascii="inherit" w:eastAsia="Times New Roman" w:hAnsi="inherit"/>
                <w:sz w:val="18"/>
                <w:szCs w:val="18"/>
              </w:rPr>
              <w:t>615,207</w:t>
            </w:r>
          </w:p>
        </w:tc>
        <w:tc>
          <w:tcPr>
            <w:tcW w:w="0" w:type="auto"/>
            <w:shd w:val="clear" w:color="auto" w:fill="CCEEFF"/>
            <w:vAlign w:val="bottom"/>
            <w:hideMark/>
          </w:tcPr>
          <w:p w14:paraId="58320F64"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8552E9" w14:textId="77777777" w:rsidR="00000000" w:rsidRDefault="00AB2F09">
            <w:pPr>
              <w:divId w:val="15428665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CA777A" w14:textId="77777777" w:rsidR="00000000" w:rsidRDefault="00AB2F09">
            <w:pPr>
              <w:jc w:val="right"/>
              <w:rPr>
                <w:rFonts w:eastAsia="Times New Roman"/>
                <w:sz w:val="18"/>
                <w:szCs w:val="18"/>
              </w:rPr>
            </w:pPr>
            <w:r>
              <w:rPr>
                <w:rFonts w:ascii="inherit" w:eastAsia="Times New Roman" w:hAnsi="inherit"/>
                <w:sz w:val="18"/>
                <w:szCs w:val="18"/>
              </w:rPr>
              <w:t>434,391</w:t>
            </w:r>
          </w:p>
        </w:tc>
        <w:tc>
          <w:tcPr>
            <w:tcW w:w="0" w:type="auto"/>
            <w:shd w:val="clear" w:color="auto" w:fill="CCEEFF"/>
            <w:vAlign w:val="bottom"/>
            <w:hideMark/>
          </w:tcPr>
          <w:p w14:paraId="7E56846B" w14:textId="77777777" w:rsidR="00000000" w:rsidRDefault="00AB2F09">
            <w:pPr>
              <w:rPr>
                <w:rFonts w:eastAsia="Times New Roman"/>
                <w:sz w:val="20"/>
                <w:szCs w:val="20"/>
              </w:rPr>
            </w:pPr>
          </w:p>
        </w:tc>
      </w:tr>
      <w:tr w:rsidR="00000000" w14:paraId="6F760558" w14:textId="77777777">
        <w:trPr>
          <w:divId w:val="2078362021"/>
        </w:trPr>
        <w:tc>
          <w:tcPr>
            <w:tcW w:w="0" w:type="auto"/>
            <w:tcMar>
              <w:top w:w="30" w:type="dxa"/>
              <w:left w:w="420" w:type="dxa"/>
              <w:bottom w:w="30" w:type="dxa"/>
              <w:right w:w="30" w:type="dxa"/>
            </w:tcMar>
            <w:vAlign w:val="bottom"/>
            <w:hideMark/>
          </w:tcPr>
          <w:p w14:paraId="512595B8" w14:textId="77777777" w:rsidR="00000000" w:rsidRDefault="00AB2F09">
            <w:pPr>
              <w:rPr>
                <w:rFonts w:eastAsia="Times New Roman"/>
                <w:sz w:val="18"/>
                <w:szCs w:val="18"/>
              </w:rPr>
            </w:pPr>
            <w:r>
              <w:rPr>
                <w:rFonts w:ascii="inherit" w:eastAsia="Times New Roman" w:hAnsi="inherit"/>
                <w:sz w:val="18"/>
                <w:szCs w:val="18"/>
              </w:rPr>
              <w:t>Accumulated deficit</w:t>
            </w:r>
          </w:p>
        </w:tc>
        <w:tc>
          <w:tcPr>
            <w:tcW w:w="0" w:type="auto"/>
            <w:tcMar>
              <w:top w:w="30" w:type="dxa"/>
              <w:left w:w="30" w:type="dxa"/>
              <w:bottom w:w="30" w:type="dxa"/>
              <w:right w:w="30" w:type="dxa"/>
            </w:tcMar>
            <w:vAlign w:val="bottom"/>
            <w:hideMark/>
          </w:tcPr>
          <w:p w14:paraId="29ED896A" w14:textId="77777777" w:rsidR="00000000" w:rsidRDefault="00AB2F09">
            <w:pPr>
              <w:divId w:val="6430491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BD6B9F" w14:textId="77777777" w:rsidR="00000000" w:rsidRDefault="00AB2F09">
            <w:pPr>
              <w:jc w:val="right"/>
              <w:rPr>
                <w:rFonts w:eastAsia="Times New Roman"/>
                <w:sz w:val="18"/>
                <w:szCs w:val="18"/>
              </w:rPr>
            </w:pPr>
            <w:r>
              <w:rPr>
                <w:rFonts w:ascii="inherit" w:eastAsia="Times New Roman" w:hAnsi="inherit"/>
                <w:sz w:val="18"/>
                <w:szCs w:val="18"/>
              </w:rPr>
              <w:t>(361,206</w:t>
            </w:r>
          </w:p>
        </w:tc>
        <w:tc>
          <w:tcPr>
            <w:tcW w:w="0" w:type="auto"/>
            <w:tcMar>
              <w:top w:w="30" w:type="dxa"/>
              <w:left w:w="0" w:type="dxa"/>
              <w:bottom w:w="30" w:type="dxa"/>
              <w:right w:w="30" w:type="dxa"/>
            </w:tcMar>
            <w:vAlign w:val="bottom"/>
            <w:hideMark/>
          </w:tcPr>
          <w:p w14:paraId="35D66A82"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DC0DC75" w14:textId="77777777" w:rsidR="00000000" w:rsidRDefault="00AB2F09">
            <w:pPr>
              <w:divId w:val="19494596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D66F89" w14:textId="77777777" w:rsidR="00000000" w:rsidRDefault="00AB2F09">
            <w:pPr>
              <w:jc w:val="right"/>
              <w:rPr>
                <w:rFonts w:eastAsia="Times New Roman"/>
                <w:sz w:val="18"/>
                <w:szCs w:val="18"/>
              </w:rPr>
            </w:pPr>
            <w:r>
              <w:rPr>
                <w:rFonts w:ascii="inherit" w:eastAsia="Times New Roman" w:hAnsi="inherit"/>
                <w:sz w:val="18"/>
                <w:szCs w:val="18"/>
              </w:rPr>
              <w:t>(391,215</w:t>
            </w:r>
          </w:p>
        </w:tc>
        <w:tc>
          <w:tcPr>
            <w:tcW w:w="0" w:type="auto"/>
            <w:tcMar>
              <w:top w:w="30" w:type="dxa"/>
              <w:left w:w="0" w:type="dxa"/>
              <w:bottom w:w="30" w:type="dxa"/>
              <w:right w:w="30" w:type="dxa"/>
            </w:tcMar>
            <w:vAlign w:val="bottom"/>
            <w:hideMark/>
          </w:tcPr>
          <w:p w14:paraId="3F81BE80" w14:textId="77777777" w:rsidR="00000000" w:rsidRDefault="00AB2F09">
            <w:pPr>
              <w:rPr>
                <w:rFonts w:eastAsia="Times New Roman"/>
                <w:sz w:val="18"/>
                <w:szCs w:val="18"/>
              </w:rPr>
            </w:pPr>
            <w:r>
              <w:rPr>
                <w:rFonts w:ascii="inherit" w:eastAsia="Times New Roman" w:hAnsi="inherit"/>
                <w:sz w:val="18"/>
                <w:szCs w:val="18"/>
              </w:rPr>
              <w:t>)</w:t>
            </w:r>
          </w:p>
        </w:tc>
      </w:tr>
      <w:tr w:rsidR="00000000" w14:paraId="333FF9B6" w14:textId="77777777">
        <w:trPr>
          <w:divId w:val="2078362021"/>
        </w:trPr>
        <w:tc>
          <w:tcPr>
            <w:tcW w:w="0" w:type="auto"/>
            <w:shd w:val="clear" w:color="auto" w:fill="CCEEFF"/>
            <w:tcMar>
              <w:top w:w="30" w:type="dxa"/>
              <w:left w:w="420" w:type="dxa"/>
              <w:bottom w:w="30" w:type="dxa"/>
              <w:right w:w="30" w:type="dxa"/>
            </w:tcMar>
            <w:vAlign w:val="bottom"/>
            <w:hideMark/>
          </w:tcPr>
          <w:p w14:paraId="1DB800CD" w14:textId="77777777" w:rsidR="00000000" w:rsidRDefault="00AB2F09">
            <w:pPr>
              <w:rPr>
                <w:rFonts w:eastAsia="Times New Roman"/>
                <w:sz w:val="18"/>
                <w:szCs w:val="18"/>
              </w:rPr>
            </w:pPr>
            <w:r>
              <w:rPr>
                <w:rFonts w:ascii="inherit" w:eastAsia="Times New Roman" w:hAnsi="inherit"/>
                <w:sz w:val="18"/>
                <w:szCs w:val="18"/>
              </w:rPr>
              <w:t>Accumulated other comprehensive loss</w:t>
            </w:r>
          </w:p>
        </w:tc>
        <w:tc>
          <w:tcPr>
            <w:tcW w:w="0" w:type="auto"/>
            <w:shd w:val="clear" w:color="auto" w:fill="CCEEFF"/>
            <w:tcMar>
              <w:top w:w="30" w:type="dxa"/>
              <w:left w:w="30" w:type="dxa"/>
              <w:bottom w:w="30" w:type="dxa"/>
              <w:right w:w="30" w:type="dxa"/>
            </w:tcMar>
            <w:vAlign w:val="bottom"/>
            <w:hideMark/>
          </w:tcPr>
          <w:p w14:paraId="37036774" w14:textId="77777777" w:rsidR="00000000" w:rsidRDefault="00AB2F09">
            <w:pPr>
              <w:divId w:val="9765699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8A4A2B6" w14:textId="77777777" w:rsidR="00000000" w:rsidRDefault="00AB2F09">
            <w:pPr>
              <w:jc w:val="right"/>
              <w:rPr>
                <w:rFonts w:eastAsia="Times New Roman"/>
                <w:sz w:val="18"/>
                <w:szCs w:val="18"/>
              </w:rPr>
            </w:pPr>
            <w:r>
              <w:rPr>
                <w:rFonts w:ascii="inherit" w:eastAsia="Times New Roman" w:hAnsi="inherit"/>
                <w:sz w:val="18"/>
                <w:szCs w:val="18"/>
              </w:rPr>
              <w:t>(22,518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F02E439"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CFA632F" w14:textId="77777777" w:rsidR="00000000" w:rsidRDefault="00AB2F09">
            <w:pPr>
              <w:divId w:val="9753314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CBBBAF3" w14:textId="77777777" w:rsidR="00000000" w:rsidRDefault="00AB2F09">
            <w:pPr>
              <w:jc w:val="right"/>
              <w:rPr>
                <w:rFonts w:eastAsia="Times New Roman"/>
                <w:sz w:val="18"/>
                <w:szCs w:val="18"/>
              </w:rPr>
            </w:pPr>
            <w:r>
              <w:rPr>
                <w:rFonts w:ascii="inherit" w:eastAsia="Times New Roman" w:hAnsi="inherit"/>
                <w:sz w:val="18"/>
                <w:szCs w:val="18"/>
              </w:rPr>
              <w:t>(22,806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8FFAA95" w14:textId="77777777" w:rsidR="00000000" w:rsidRDefault="00AB2F09">
            <w:pPr>
              <w:rPr>
                <w:rFonts w:eastAsia="Times New Roman"/>
                <w:sz w:val="18"/>
                <w:szCs w:val="18"/>
              </w:rPr>
            </w:pPr>
            <w:r>
              <w:rPr>
                <w:rFonts w:ascii="inherit" w:eastAsia="Times New Roman" w:hAnsi="inherit"/>
                <w:sz w:val="18"/>
                <w:szCs w:val="18"/>
              </w:rPr>
              <w:t>)</w:t>
            </w:r>
          </w:p>
        </w:tc>
      </w:tr>
      <w:tr w:rsidR="00000000" w14:paraId="701EA142" w14:textId="77777777">
        <w:trPr>
          <w:divId w:val="2078362021"/>
        </w:trPr>
        <w:tc>
          <w:tcPr>
            <w:tcW w:w="0" w:type="auto"/>
            <w:tcMar>
              <w:top w:w="30" w:type="dxa"/>
              <w:left w:w="300" w:type="dxa"/>
              <w:bottom w:w="30" w:type="dxa"/>
              <w:right w:w="30" w:type="dxa"/>
            </w:tcMar>
            <w:vAlign w:val="bottom"/>
            <w:hideMark/>
          </w:tcPr>
          <w:p w14:paraId="385B7DF4" w14:textId="77777777" w:rsidR="00000000" w:rsidRDefault="00AB2F09">
            <w:pPr>
              <w:rPr>
                <w:rFonts w:eastAsia="Times New Roman"/>
                <w:sz w:val="18"/>
                <w:szCs w:val="18"/>
              </w:rPr>
            </w:pPr>
            <w:r>
              <w:rPr>
                <w:rFonts w:ascii="inherit" w:eastAsia="Times New Roman" w:hAnsi="inherit"/>
                <w:sz w:val="18"/>
                <w:szCs w:val="18"/>
              </w:rPr>
              <w:t>Total shareholders’</w:t>
            </w:r>
            <w:r>
              <w:rPr>
                <w:rFonts w:ascii="inherit" w:eastAsia="Times New Roman" w:hAnsi="inherit"/>
                <w:sz w:val="18"/>
                <w:szCs w:val="18"/>
              </w:rPr>
              <w:t xml:space="preserve"> </w:t>
            </w:r>
            <w:r>
              <w:rPr>
                <w:rFonts w:ascii="inherit" w:eastAsia="Times New Roman" w:hAnsi="inherit"/>
                <w:sz w:val="18"/>
                <w:szCs w:val="18"/>
              </w:rPr>
              <w:t>equity (deficit)</w:t>
            </w:r>
          </w:p>
        </w:tc>
        <w:tc>
          <w:tcPr>
            <w:tcW w:w="0" w:type="auto"/>
            <w:tcMar>
              <w:top w:w="30" w:type="dxa"/>
              <w:left w:w="30" w:type="dxa"/>
              <w:bottom w:w="30" w:type="dxa"/>
              <w:right w:w="30" w:type="dxa"/>
            </w:tcMar>
            <w:vAlign w:val="bottom"/>
            <w:hideMark/>
          </w:tcPr>
          <w:p w14:paraId="28FBD461" w14:textId="77777777" w:rsidR="00000000" w:rsidRDefault="00AB2F09">
            <w:pPr>
              <w:divId w:val="16910283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00F65CD" w14:textId="77777777" w:rsidR="00000000" w:rsidRDefault="00AB2F09">
            <w:pPr>
              <w:jc w:val="right"/>
              <w:rPr>
                <w:rFonts w:eastAsia="Times New Roman"/>
                <w:sz w:val="18"/>
                <w:szCs w:val="18"/>
              </w:rPr>
            </w:pPr>
            <w:r>
              <w:rPr>
                <w:rFonts w:ascii="inherit" w:eastAsia="Times New Roman" w:hAnsi="inherit"/>
                <w:sz w:val="18"/>
                <w:szCs w:val="18"/>
              </w:rPr>
              <w:t>182,125</w:t>
            </w:r>
          </w:p>
        </w:tc>
        <w:tc>
          <w:tcPr>
            <w:tcW w:w="0" w:type="auto"/>
            <w:tcBorders>
              <w:bottom w:val="single" w:sz="6" w:space="0" w:color="000000"/>
            </w:tcBorders>
            <w:vAlign w:val="bottom"/>
            <w:hideMark/>
          </w:tcPr>
          <w:p w14:paraId="49C15E23"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1A453770" w14:textId="77777777" w:rsidR="00000000" w:rsidRDefault="00AB2F09">
            <w:pPr>
              <w:divId w:val="10329194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C6C8B8B" w14:textId="77777777" w:rsidR="00000000" w:rsidRDefault="00AB2F09">
            <w:pPr>
              <w:jc w:val="right"/>
              <w:rPr>
                <w:rFonts w:eastAsia="Times New Roman"/>
                <w:sz w:val="18"/>
                <w:szCs w:val="18"/>
              </w:rPr>
            </w:pPr>
            <w:r>
              <w:rPr>
                <w:rFonts w:ascii="inherit" w:eastAsia="Times New Roman" w:hAnsi="inherit"/>
                <w:sz w:val="18"/>
                <w:szCs w:val="18"/>
              </w:rPr>
              <w:t>(29,199</w:t>
            </w:r>
          </w:p>
        </w:tc>
        <w:tc>
          <w:tcPr>
            <w:tcW w:w="0" w:type="auto"/>
            <w:tcBorders>
              <w:bottom w:val="single" w:sz="6" w:space="0" w:color="000000"/>
            </w:tcBorders>
            <w:tcMar>
              <w:top w:w="30" w:type="dxa"/>
              <w:left w:w="0" w:type="dxa"/>
              <w:bottom w:w="30" w:type="dxa"/>
              <w:right w:w="30" w:type="dxa"/>
            </w:tcMar>
            <w:vAlign w:val="bottom"/>
            <w:hideMark/>
          </w:tcPr>
          <w:p w14:paraId="1B3234C1" w14:textId="77777777" w:rsidR="00000000" w:rsidRDefault="00AB2F09">
            <w:pPr>
              <w:rPr>
                <w:rFonts w:eastAsia="Times New Roman"/>
                <w:sz w:val="18"/>
                <w:szCs w:val="18"/>
              </w:rPr>
            </w:pPr>
            <w:r>
              <w:rPr>
                <w:rFonts w:ascii="inherit" w:eastAsia="Times New Roman" w:hAnsi="inherit"/>
                <w:sz w:val="18"/>
                <w:szCs w:val="18"/>
              </w:rPr>
              <w:t>)</w:t>
            </w:r>
          </w:p>
        </w:tc>
      </w:tr>
      <w:tr w:rsidR="00000000" w14:paraId="33A0A1A0" w14:textId="77777777">
        <w:trPr>
          <w:divId w:val="2078362021"/>
        </w:trPr>
        <w:tc>
          <w:tcPr>
            <w:tcW w:w="0" w:type="auto"/>
            <w:shd w:val="clear" w:color="auto" w:fill="CCEEFF"/>
            <w:tcMar>
              <w:top w:w="30" w:type="dxa"/>
              <w:left w:w="180" w:type="dxa"/>
              <w:bottom w:w="30" w:type="dxa"/>
              <w:right w:w="30" w:type="dxa"/>
            </w:tcMar>
            <w:vAlign w:val="bottom"/>
            <w:hideMark/>
          </w:tcPr>
          <w:p w14:paraId="621D5650" w14:textId="77777777" w:rsidR="00000000" w:rsidRDefault="00AB2F09">
            <w:pPr>
              <w:rPr>
                <w:rFonts w:eastAsia="Times New Roman"/>
                <w:sz w:val="18"/>
                <w:szCs w:val="18"/>
              </w:rPr>
            </w:pPr>
            <w:r>
              <w:rPr>
                <w:rFonts w:ascii="inherit" w:eastAsia="Times New Roman" w:hAnsi="inherit"/>
                <w:sz w:val="18"/>
                <w:szCs w:val="18"/>
              </w:rPr>
              <w:t>Total liabilities and shareholders’</w:t>
            </w:r>
            <w:r>
              <w:rPr>
                <w:rFonts w:ascii="inherit" w:eastAsia="Times New Roman" w:hAnsi="inherit"/>
                <w:sz w:val="18"/>
                <w:szCs w:val="18"/>
              </w:rPr>
              <w:t xml:space="preserve"> </w:t>
            </w:r>
            <w:r>
              <w:rPr>
                <w:rFonts w:ascii="inherit" w:eastAsia="Times New Roman" w:hAnsi="inherit"/>
                <w:sz w:val="18"/>
                <w:szCs w:val="18"/>
              </w:rPr>
              <w:t>equity (deficit)</w:t>
            </w:r>
          </w:p>
        </w:tc>
        <w:tc>
          <w:tcPr>
            <w:tcW w:w="0" w:type="auto"/>
            <w:shd w:val="clear" w:color="auto" w:fill="CCEEFF"/>
            <w:tcMar>
              <w:top w:w="30" w:type="dxa"/>
              <w:left w:w="30" w:type="dxa"/>
              <w:bottom w:w="30" w:type="dxa"/>
              <w:right w:w="30" w:type="dxa"/>
            </w:tcMar>
            <w:vAlign w:val="bottom"/>
            <w:hideMark/>
          </w:tcPr>
          <w:p w14:paraId="1A85264A" w14:textId="77777777" w:rsidR="00000000" w:rsidRDefault="00AB2F09">
            <w:pPr>
              <w:divId w:val="32860676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11A9597"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3E977E0" w14:textId="77777777" w:rsidR="00000000" w:rsidRDefault="00AB2F09">
            <w:pPr>
              <w:jc w:val="right"/>
              <w:rPr>
                <w:rFonts w:eastAsia="Times New Roman"/>
                <w:sz w:val="18"/>
                <w:szCs w:val="18"/>
              </w:rPr>
            </w:pPr>
            <w:r>
              <w:rPr>
                <w:rFonts w:ascii="inherit" w:eastAsia="Times New Roman" w:hAnsi="inherit"/>
                <w:sz w:val="18"/>
                <w:szCs w:val="18"/>
              </w:rPr>
              <w:t>341,401</w:t>
            </w:r>
          </w:p>
        </w:tc>
        <w:tc>
          <w:tcPr>
            <w:tcW w:w="0" w:type="auto"/>
            <w:tcBorders>
              <w:bottom w:val="double" w:sz="6" w:space="0" w:color="000000"/>
            </w:tcBorders>
            <w:shd w:val="clear" w:color="auto" w:fill="CCEEFF"/>
            <w:vAlign w:val="bottom"/>
            <w:hideMark/>
          </w:tcPr>
          <w:p w14:paraId="5EA8CB27"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868970" w14:textId="77777777" w:rsidR="00000000" w:rsidRDefault="00AB2F09">
            <w:pPr>
              <w:divId w:val="120390414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053413E"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4FA99CD" w14:textId="77777777" w:rsidR="00000000" w:rsidRDefault="00AB2F09">
            <w:pPr>
              <w:jc w:val="right"/>
              <w:rPr>
                <w:rFonts w:eastAsia="Times New Roman"/>
                <w:sz w:val="18"/>
                <w:szCs w:val="18"/>
              </w:rPr>
            </w:pPr>
            <w:r>
              <w:rPr>
                <w:rFonts w:ascii="inherit" w:eastAsia="Times New Roman" w:hAnsi="inherit"/>
                <w:sz w:val="18"/>
                <w:szCs w:val="18"/>
              </w:rPr>
              <w:t>151,436</w:t>
            </w:r>
          </w:p>
        </w:tc>
        <w:tc>
          <w:tcPr>
            <w:tcW w:w="0" w:type="auto"/>
            <w:tcBorders>
              <w:bottom w:val="double" w:sz="6" w:space="0" w:color="000000"/>
            </w:tcBorders>
            <w:shd w:val="clear" w:color="auto" w:fill="CCEEFF"/>
            <w:vAlign w:val="bottom"/>
            <w:hideMark/>
          </w:tcPr>
          <w:p w14:paraId="0CEB22BF" w14:textId="77777777" w:rsidR="00000000" w:rsidRDefault="00AB2F09">
            <w:pPr>
              <w:rPr>
                <w:rFonts w:eastAsia="Times New Roman"/>
                <w:sz w:val="20"/>
                <w:szCs w:val="20"/>
              </w:rPr>
            </w:pPr>
          </w:p>
        </w:tc>
      </w:tr>
    </w:tbl>
    <w:p w14:paraId="34653F5B" w14:textId="77777777" w:rsidR="00000000" w:rsidRDefault="00AB2F09">
      <w:pPr>
        <w:spacing w:line="288" w:lineRule="auto"/>
        <w:ind w:firstLine="720"/>
        <w:jc w:val="center"/>
        <w:divId w:val="304240113"/>
        <w:rPr>
          <w:rFonts w:eastAsia="Times New Roman"/>
          <w:sz w:val="20"/>
          <w:szCs w:val="20"/>
        </w:rPr>
      </w:pPr>
      <w:r>
        <w:rPr>
          <w:rFonts w:ascii="inherit" w:eastAsia="Times New Roman" w:hAnsi="inherit"/>
          <w:i/>
          <w:iCs/>
          <w:sz w:val="20"/>
          <w:szCs w:val="20"/>
        </w:rPr>
        <w:t> </w:t>
      </w:r>
      <w:r>
        <w:rPr>
          <w:rFonts w:ascii="inherit" w:eastAsia="Times New Roman" w:hAnsi="inherit"/>
          <w:i/>
          <w:iCs/>
          <w:sz w:val="20"/>
          <w:szCs w:val="20"/>
        </w:rPr>
        <w:t>See accompanying notes to unaudited condensed consolidated financial statements.</w:t>
      </w:r>
    </w:p>
    <w:p w14:paraId="2B3C63CC" w14:textId="77777777" w:rsidR="00000000" w:rsidRDefault="00AB2F09">
      <w:pPr>
        <w:divId w:val="144860083"/>
        <w:rPr>
          <w:rFonts w:eastAsia="Times New Roman"/>
          <w:sz w:val="20"/>
          <w:szCs w:val="20"/>
        </w:rPr>
      </w:pPr>
    </w:p>
    <w:p w14:paraId="46CD4580" w14:textId="77777777" w:rsidR="00000000" w:rsidRDefault="00AB2F09">
      <w:pPr>
        <w:spacing w:line="288" w:lineRule="auto"/>
        <w:jc w:val="center"/>
        <w:divId w:val="2073841951"/>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 xml:space="preserve"> </w:t>
      </w:r>
      <w:r>
        <w:rPr>
          <w:rFonts w:ascii="inherit" w:eastAsia="Times New Roman" w:hAnsi="inherit"/>
          <w:sz w:val="20"/>
          <w:szCs w:val="20"/>
        </w:rPr>
        <w:t>-</w:t>
      </w:r>
    </w:p>
    <w:p w14:paraId="4BF028C6" w14:textId="77777777" w:rsidR="00000000" w:rsidRDefault="00AB2F09">
      <w:pPr>
        <w:divId w:val="304240113"/>
        <w:rPr>
          <w:rFonts w:eastAsia="Times New Roman"/>
          <w:sz w:val="20"/>
          <w:szCs w:val="20"/>
        </w:rPr>
      </w:pPr>
      <w:r>
        <w:rPr>
          <w:rFonts w:eastAsia="Times New Roman"/>
          <w:sz w:val="20"/>
          <w:szCs w:val="20"/>
        </w:rPr>
        <w:pict w14:anchorId="17889852">
          <v:rect id="_x0000_i1031" style="width:0;height:1.5pt" o:hralign="center" o:hrstd="t" o:hr="t" fillcolor="#a0a0a0" stroked="f"/>
        </w:pict>
      </w:r>
    </w:p>
    <w:p w14:paraId="575915A3" w14:textId="77777777" w:rsidR="00000000" w:rsidRDefault="00AB2F09">
      <w:pPr>
        <w:spacing w:line="288" w:lineRule="auto"/>
        <w:divId w:val="981737370"/>
        <w:rPr>
          <w:rFonts w:eastAsia="Times New Roman"/>
          <w:sz w:val="20"/>
          <w:szCs w:val="20"/>
        </w:rPr>
      </w:pPr>
    </w:p>
    <w:p w14:paraId="0F9FE2AA" w14:textId="77777777" w:rsidR="00000000" w:rsidRDefault="00AB2F09">
      <w:pPr>
        <w:divId w:val="593637257"/>
        <w:rPr>
          <w:rFonts w:eastAsia="Times New Roman"/>
          <w:sz w:val="20"/>
          <w:szCs w:val="20"/>
        </w:rPr>
      </w:pPr>
    </w:p>
    <w:p w14:paraId="03C73C13" w14:textId="77777777" w:rsidR="00000000" w:rsidRDefault="00AB2F09">
      <w:pPr>
        <w:spacing w:line="288" w:lineRule="auto"/>
        <w:jc w:val="center"/>
        <w:divId w:val="304240113"/>
        <w:rPr>
          <w:rFonts w:eastAsia="Times New Roman"/>
          <w:sz w:val="20"/>
          <w:szCs w:val="20"/>
        </w:rPr>
      </w:pPr>
      <w:r>
        <w:rPr>
          <w:rFonts w:ascii="inherit" w:eastAsia="Times New Roman" w:hAnsi="inherit"/>
          <w:b/>
          <w:bCs/>
          <w:sz w:val="20"/>
          <w:szCs w:val="20"/>
        </w:rPr>
        <w:t>AVADEL PHARMACEUTICALS PLC</w:t>
      </w:r>
    </w:p>
    <w:p w14:paraId="0D584DBE" w14:textId="77777777" w:rsidR="00000000" w:rsidRDefault="00AB2F09">
      <w:pPr>
        <w:spacing w:line="288" w:lineRule="auto"/>
        <w:jc w:val="center"/>
        <w:divId w:val="304240113"/>
        <w:rPr>
          <w:rFonts w:eastAsia="Times New Roman"/>
          <w:sz w:val="20"/>
          <w:szCs w:val="20"/>
        </w:rPr>
      </w:pPr>
      <w:r>
        <w:rPr>
          <w:rFonts w:ascii="inherit" w:eastAsia="Times New Roman" w:hAnsi="inherit"/>
          <w:b/>
          <w:bCs/>
          <w:sz w:val="20"/>
          <w:szCs w:val="20"/>
        </w:rPr>
        <w:t>UNAUDITED CONDENSED CONSOLIDATED STATEMENTS OF SHAREHOLDERS’</w:t>
      </w:r>
      <w:r>
        <w:rPr>
          <w:rFonts w:ascii="inherit" w:eastAsia="Times New Roman" w:hAnsi="inherit"/>
          <w:b/>
          <w:bCs/>
          <w:sz w:val="20"/>
          <w:szCs w:val="20"/>
        </w:rPr>
        <w:t xml:space="preserve"> </w:t>
      </w:r>
      <w:r>
        <w:rPr>
          <w:rFonts w:ascii="inherit" w:eastAsia="Times New Roman" w:hAnsi="inherit"/>
          <w:b/>
          <w:bCs/>
          <w:sz w:val="20"/>
          <w:szCs w:val="20"/>
        </w:rPr>
        <w:t>EQUITY (DEFICIT)</w:t>
      </w:r>
    </w:p>
    <w:p w14:paraId="0FAB2547" w14:textId="77777777" w:rsidR="00000000" w:rsidRDefault="00AB2F09">
      <w:pPr>
        <w:spacing w:line="288" w:lineRule="auto"/>
        <w:jc w:val="center"/>
        <w:divId w:val="304240113"/>
        <w:rPr>
          <w:rFonts w:eastAsia="Times New Roman"/>
          <w:sz w:val="20"/>
          <w:szCs w:val="20"/>
        </w:rPr>
      </w:pPr>
      <w:r>
        <w:rPr>
          <w:rFonts w:ascii="inherit" w:eastAsia="Times New Roman" w:hAnsi="inherit"/>
          <w:i/>
          <w:iCs/>
          <w:sz w:val="20"/>
          <w:szCs w:val="20"/>
        </w:rPr>
        <w:t>(In thousands)</w:t>
      </w:r>
      <w:r>
        <w:rPr>
          <w:rFonts w:ascii="inherit" w:eastAsia="Times New Roman" w:hAnsi="inherit"/>
          <w:sz w:val="20"/>
          <w:szCs w:val="20"/>
        </w:rPr>
        <w:t> </w:t>
      </w:r>
    </w:p>
    <w:p w14:paraId="33C1D190" w14:textId="77777777" w:rsidR="00000000" w:rsidRDefault="00AB2F09">
      <w:pPr>
        <w:spacing w:line="288" w:lineRule="auto"/>
        <w:jc w:val="center"/>
        <w:divId w:val="304240113"/>
        <w:rPr>
          <w:rFonts w:eastAsia="Times New Roman"/>
          <w:sz w:val="20"/>
          <w:szCs w:val="20"/>
        </w:rPr>
      </w:pPr>
      <w:r>
        <w:rPr>
          <w:rFonts w:ascii="inherit" w:eastAsia="Times New Roman" w:hAnsi="inherit"/>
          <w:i/>
          <w:iCs/>
          <w:sz w:val="20"/>
          <w:szCs w:val="20"/>
        </w:rPr>
        <w:t>(Unaudited)</w:t>
      </w:r>
    </w:p>
    <w:p w14:paraId="2D9140B4" w14:textId="77777777" w:rsidR="00000000" w:rsidRDefault="00AB2F09">
      <w:pPr>
        <w:spacing w:line="288" w:lineRule="auto"/>
        <w:divId w:val="1118796163"/>
        <w:rPr>
          <w:rFonts w:eastAsia="Times New Roman"/>
          <w:sz w:val="20"/>
          <w:szCs w:val="20"/>
        </w:rPr>
      </w:pPr>
    </w:p>
    <w:p w14:paraId="386C067E" w14:textId="77777777" w:rsidR="00000000" w:rsidRDefault="00AB2F09">
      <w:pPr>
        <w:spacing w:line="288" w:lineRule="auto"/>
        <w:jc w:val="center"/>
        <w:divId w:val="304240113"/>
        <w:rPr>
          <w:rFonts w:eastAsia="Times New Roman"/>
          <w:sz w:val="20"/>
          <w:szCs w:val="20"/>
        </w:rPr>
      </w:pPr>
      <w:r>
        <w:rPr>
          <w:rFonts w:ascii="inherit" w:eastAsia="Times New Roman" w:hAnsi="inherit"/>
          <w:b/>
          <w:bCs/>
          <w:sz w:val="20"/>
          <w:szCs w:val="20"/>
        </w:rPr>
        <w:t>Six</w:t>
      </w:r>
      <w:r>
        <w:rPr>
          <w:rFonts w:ascii="inherit" w:eastAsia="Times New Roman" w:hAnsi="inherit"/>
          <w:b/>
          <w:bCs/>
          <w:sz w:val="20"/>
          <w:szCs w:val="20"/>
        </w:rPr>
        <w:t xml:space="preserve"> </w:t>
      </w:r>
      <w:r>
        <w:rPr>
          <w:rFonts w:ascii="inherit" w:eastAsia="Times New Roman" w:hAnsi="inherit"/>
          <w:b/>
          <w:bCs/>
          <w:sz w:val="20"/>
          <w:szCs w:val="20"/>
        </w:rPr>
        <w:t>Months Ended</w:t>
      </w:r>
      <w:r>
        <w:rPr>
          <w:rFonts w:ascii="inherit" w:eastAsia="Times New Roman" w:hAnsi="inherit"/>
          <w:b/>
          <w:bCs/>
          <w:sz w:val="20"/>
          <w:szCs w:val="20"/>
        </w:rPr>
        <w:t xml:space="preserve"> </w:t>
      </w:r>
      <w:r>
        <w:rPr>
          <w:rFonts w:ascii="inherit" w:eastAsia="Times New Roman" w:hAnsi="inherit"/>
          <w:b/>
          <w:bCs/>
          <w:sz w:val="20"/>
          <w:szCs w:val="20"/>
        </w:rPr>
        <w:t>June 30, 2020</w:t>
      </w:r>
      <w:r>
        <w:rPr>
          <w:rFonts w:ascii="inherit" w:eastAsia="Times New Roman" w:hAnsi="inherit"/>
          <w:b/>
          <w:bCs/>
          <w:sz w:val="20"/>
          <w:szCs w:val="20"/>
        </w:rPr>
        <w:t xml:space="preserve"> </w:t>
      </w:r>
    </w:p>
    <w:p w14:paraId="2341E618" w14:textId="77777777" w:rsidR="00000000" w:rsidRDefault="00AB2F09">
      <w:pPr>
        <w:spacing w:line="288" w:lineRule="auto"/>
        <w:divId w:val="130307570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391"/>
        <w:gridCol w:w="105"/>
        <w:gridCol w:w="567"/>
        <w:gridCol w:w="88"/>
        <w:gridCol w:w="105"/>
        <w:gridCol w:w="123"/>
        <w:gridCol w:w="515"/>
        <w:gridCol w:w="103"/>
        <w:gridCol w:w="105"/>
        <w:gridCol w:w="530"/>
        <w:gridCol w:w="88"/>
        <w:gridCol w:w="105"/>
        <w:gridCol w:w="123"/>
        <w:gridCol w:w="515"/>
        <w:gridCol w:w="103"/>
        <w:gridCol w:w="105"/>
        <w:gridCol w:w="134"/>
        <w:gridCol w:w="668"/>
        <w:gridCol w:w="133"/>
        <w:gridCol w:w="105"/>
        <w:gridCol w:w="127"/>
        <w:gridCol w:w="889"/>
        <w:gridCol w:w="126"/>
        <w:gridCol w:w="105"/>
        <w:gridCol w:w="149"/>
        <w:gridCol w:w="1039"/>
        <w:gridCol w:w="148"/>
        <w:gridCol w:w="105"/>
        <w:gridCol w:w="530"/>
        <w:gridCol w:w="88"/>
        <w:gridCol w:w="105"/>
        <w:gridCol w:w="122"/>
        <w:gridCol w:w="604"/>
        <w:gridCol w:w="99"/>
        <w:gridCol w:w="105"/>
        <w:gridCol w:w="123"/>
        <w:gridCol w:w="961"/>
        <w:gridCol w:w="120"/>
      </w:tblGrid>
      <w:tr w:rsidR="00000000" w14:paraId="4C437148" w14:textId="77777777">
        <w:trPr>
          <w:divId w:val="1715695069"/>
          <w:jc w:val="center"/>
        </w:trPr>
        <w:tc>
          <w:tcPr>
            <w:tcW w:w="0" w:type="auto"/>
            <w:gridSpan w:val="38"/>
            <w:vAlign w:val="center"/>
            <w:hideMark/>
          </w:tcPr>
          <w:p w14:paraId="3224E3C9" w14:textId="77777777" w:rsidR="00000000" w:rsidRDefault="00AB2F09">
            <w:pPr>
              <w:spacing w:line="288" w:lineRule="auto"/>
              <w:rPr>
                <w:rFonts w:eastAsia="Times New Roman"/>
                <w:sz w:val="20"/>
                <w:szCs w:val="20"/>
              </w:rPr>
            </w:pPr>
          </w:p>
        </w:tc>
      </w:tr>
      <w:tr w:rsidR="00000000" w14:paraId="000D9BD0" w14:textId="77777777">
        <w:trPr>
          <w:divId w:val="1715695069"/>
          <w:jc w:val="center"/>
        </w:trPr>
        <w:tc>
          <w:tcPr>
            <w:tcW w:w="650" w:type="pct"/>
            <w:vAlign w:val="center"/>
            <w:hideMark/>
          </w:tcPr>
          <w:p w14:paraId="525DBA23" w14:textId="77777777" w:rsidR="00000000" w:rsidRDefault="00AB2F09">
            <w:pPr>
              <w:rPr>
                <w:rFonts w:eastAsia="Times New Roman"/>
                <w:sz w:val="20"/>
                <w:szCs w:val="20"/>
              </w:rPr>
            </w:pPr>
          </w:p>
        </w:tc>
        <w:tc>
          <w:tcPr>
            <w:tcW w:w="50" w:type="pct"/>
            <w:vAlign w:val="center"/>
            <w:hideMark/>
          </w:tcPr>
          <w:p w14:paraId="70BAA887" w14:textId="77777777" w:rsidR="00000000" w:rsidRDefault="00AB2F09">
            <w:pPr>
              <w:rPr>
                <w:rFonts w:eastAsia="Times New Roman"/>
                <w:sz w:val="20"/>
                <w:szCs w:val="20"/>
              </w:rPr>
            </w:pPr>
          </w:p>
        </w:tc>
        <w:tc>
          <w:tcPr>
            <w:tcW w:w="300" w:type="pct"/>
            <w:vAlign w:val="center"/>
            <w:hideMark/>
          </w:tcPr>
          <w:p w14:paraId="43E03EC0" w14:textId="77777777" w:rsidR="00000000" w:rsidRDefault="00AB2F09">
            <w:pPr>
              <w:rPr>
                <w:rFonts w:eastAsia="Times New Roman"/>
                <w:sz w:val="20"/>
                <w:szCs w:val="20"/>
              </w:rPr>
            </w:pPr>
          </w:p>
        </w:tc>
        <w:tc>
          <w:tcPr>
            <w:tcW w:w="50" w:type="pct"/>
            <w:vAlign w:val="center"/>
            <w:hideMark/>
          </w:tcPr>
          <w:p w14:paraId="0CD42166" w14:textId="77777777" w:rsidR="00000000" w:rsidRDefault="00AB2F09">
            <w:pPr>
              <w:rPr>
                <w:rFonts w:eastAsia="Times New Roman"/>
                <w:sz w:val="20"/>
                <w:szCs w:val="20"/>
              </w:rPr>
            </w:pPr>
          </w:p>
        </w:tc>
        <w:tc>
          <w:tcPr>
            <w:tcW w:w="50" w:type="pct"/>
            <w:vAlign w:val="center"/>
            <w:hideMark/>
          </w:tcPr>
          <w:p w14:paraId="4111EAC5" w14:textId="77777777" w:rsidR="00000000" w:rsidRDefault="00AB2F09">
            <w:pPr>
              <w:rPr>
                <w:rFonts w:eastAsia="Times New Roman"/>
                <w:sz w:val="20"/>
                <w:szCs w:val="20"/>
              </w:rPr>
            </w:pPr>
          </w:p>
        </w:tc>
        <w:tc>
          <w:tcPr>
            <w:tcW w:w="50" w:type="pct"/>
            <w:vAlign w:val="center"/>
            <w:hideMark/>
          </w:tcPr>
          <w:p w14:paraId="6768618E" w14:textId="77777777" w:rsidR="00000000" w:rsidRDefault="00AB2F09">
            <w:pPr>
              <w:rPr>
                <w:rFonts w:eastAsia="Times New Roman"/>
                <w:sz w:val="20"/>
                <w:szCs w:val="20"/>
              </w:rPr>
            </w:pPr>
          </w:p>
        </w:tc>
        <w:tc>
          <w:tcPr>
            <w:tcW w:w="250" w:type="pct"/>
            <w:vAlign w:val="center"/>
            <w:hideMark/>
          </w:tcPr>
          <w:p w14:paraId="2A736432" w14:textId="77777777" w:rsidR="00000000" w:rsidRDefault="00AB2F09">
            <w:pPr>
              <w:rPr>
                <w:rFonts w:eastAsia="Times New Roman"/>
                <w:sz w:val="20"/>
                <w:szCs w:val="20"/>
              </w:rPr>
            </w:pPr>
          </w:p>
        </w:tc>
        <w:tc>
          <w:tcPr>
            <w:tcW w:w="50" w:type="pct"/>
            <w:vAlign w:val="center"/>
            <w:hideMark/>
          </w:tcPr>
          <w:p w14:paraId="27D7A350" w14:textId="77777777" w:rsidR="00000000" w:rsidRDefault="00AB2F09">
            <w:pPr>
              <w:rPr>
                <w:rFonts w:eastAsia="Times New Roman"/>
                <w:sz w:val="20"/>
                <w:szCs w:val="20"/>
              </w:rPr>
            </w:pPr>
          </w:p>
        </w:tc>
        <w:tc>
          <w:tcPr>
            <w:tcW w:w="50" w:type="pct"/>
            <w:vAlign w:val="center"/>
            <w:hideMark/>
          </w:tcPr>
          <w:p w14:paraId="16A1030A" w14:textId="77777777" w:rsidR="00000000" w:rsidRDefault="00AB2F09">
            <w:pPr>
              <w:rPr>
                <w:rFonts w:eastAsia="Times New Roman"/>
                <w:sz w:val="20"/>
                <w:szCs w:val="20"/>
              </w:rPr>
            </w:pPr>
          </w:p>
        </w:tc>
        <w:tc>
          <w:tcPr>
            <w:tcW w:w="300" w:type="pct"/>
            <w:vAlign w:val="center"/>
            <w:hideMark/>
          </w:tcPr>
          <w:p w14:paraId="39FE5B58" w14:textId="77777777" w:rsidR="00000000" w:rsidRDefault="00AB2F09">
            <w:pPr>
              <w:rPr>
                <w:rFonts w:eastAsia="Times New Roman"/>
                <w:sz w:val="20"/>
                <w:szCs w:val="20"/>
              </w:rPr>
            </w:pPr>
          </w:p>
        </w:tc>
        <w:tc>
          <w:tcPr>
            <w:tcW w:w="50" w:type="pct"/>
            <w:vAlign w:val="center"/>
            <w:hideMark/>
          </w:tcPr>
          <w:p w14:paraId="6E030819" w14:textId="77777777" w:rsidR="00000000" w:rsidRDefault="00AB2F09">
            <w:pPr>
              <w:rPr>
                <w:rFonts w:eastAsia="Times New Roman"/>
                <w:sz w:val="20"/>
                <w:szCs w:val="20"/>
              </w:rPr>
            </w:pPr>
          </w:p>
        </w:tc>
        <w:tc>
          <w:tcPr>
            <w:tcW w:w="50" w:type="pct"/>
            <w:vAlign w:val="center"/>
            <w:hideMark/>
          </w:tcPr>
          <w:p w14:paraId="055A8BB7" w14:textId="77777777" w:rsidR="00000000" w:rsidRDefault="00AB2F09">
            <w:pPr>
              <w:rPr>
                <w:rFonts w:eastAsia="Times New Roman"/>
                <w:sz w:val="20"/>
                <w:szCs w:val="20"/>
              </w:rPr>
            </w:pPr>
          </w:p>
        </w:tc>
        <w:tc>
          <w:tcPr>
            <w:tcW w:w="50" w:type="pct"/>
            <w:vAlign w:val="center"/>
            <w:hideMark/>
          </w:tcPr>
          <w:p w14:paraId="7DAE9CDB" w14:textId="77777777" w:rsidR="00000000" w:rsidRDefault="00AB2F09">
            <w:pPr>
              <w:rPr>
                <w:rFonts w:eastAsia="Times New Roman"/>
                <w:sz w:val="20"/>
                <w:szCs w:val="20"/>
              </w:rPr>
            </w:pPr>
          </w:p>
        </w:tc>
        <w:tc>
          <w:tcPr>
            <w:tcW w:w="250" w:type="pct"/>
            <w:vAlign w:val="center"/>
            <w:hideMark/>
          </w:tcPr>
          <w:p w14:paraId="2EC4724C" w14:textId="77777777" w:rsidR="00000000" w:rsidRDefault="00AB2F09">
            <w:pPr>
              <w:rPr>
                <w:rFonts w:eastAsia="Times New Roman"/>
                <w:sz w:val="20"/>
                <w:szCs w:val="20"/>
              </w:rPr>
            </w:pPr>
          </w:p>
        </w:tc>
        <w:tc>
          <w:tcPr>
            <w:tcW w:w="50" w:type="pct"/>
            <w:vAlign w:val="center"/>
            <w:hideMark/>
          </w:tcPr>
          <w:p w14:paraId="4161A773" w14:textId="77777777" w:rsidR="00000000" w:rsidRDefault="00AB2F09">
            <w:pPr>
              <w:rPr>
                <w:rFonts w:eastAsia="Times New Roman"/>
                <w:sz w:val="20"/>
                <w:szCs w:val="20"/>
              </w:rPr>
            </w:pPr>
          </w:p>
        </w:tc>
        <w:tc>
          <w:tcPr>
            <w:tcW w:w="50" w:type="pct"/>
            <w:vAlign w:val="center"/>
            <w:hideMark/>
          </w:tcPr>
          <w:p w14:paraId="5A61B873" w14:textId="77777777" w:rsidR="00000000" w:rsidRDefault="00AB2F09">
            <w:pPr>
              <w:rPr>
                <w:rFonts w:eastAsia="Times New Roman"/>
                <w:sz w:val="20"/>
                <w:szCs w:val="20"/>
              </w:rPr>
            </w:pPr>
          </w:p>
        </w:tc>
        <w:tc>
          <w:tcPr>
            <w:tcW w:w="50" w:type="pct"/>
            <w:vAlign w:val="center"/>
            <w:hideMark/>
          </w:tcPr>
          <w:p w14:paraId="71EDED2A" w14:textId="77777777" w:rsidR="00000000" w:rsidRDefault="00AB2F09">
            <w:pPr>
              <w:rPr>
                <w:rFonts w:eastAsia="Times New Roman"/>
                <w:sz w:val="20"/>
                <w:szCs w:val="20"/>
              </w:rPr>
            </w:pPr>
          </w:p>
        </w:tc>
        <w:tc>
          <w:tcPr>
            <w:tcW w:w="250" w:type="pct"/>
            <w:vAlign w:val="center"/>
            <w:hideMark/>
          </w:tcPr>
          <w:p w14:paraId="4FB058D8" w14:textId="77777777" w:rsidR="00000000" w:rsidRDefault="00AB2F09">
            <w:pPr>
              <w:rPr>
                <w:rFonts w:eastAsia="Times New Roman"/>
                <w:sz w:val="20"/>
                <w:szCs w:val="20"/>
              </w:rPr>
            </w:pPr>
          </w:p>
        </w:tc>
        <w:tc>
          <w:tcPr>
            <w:tcW w:w="50" w:type="pct"/>
            <w:vAlign w:val="center"/>
            <w:hideMark/>
          </w:tcPr>
          <w:p w14:paraId="3B4D4896" w14:textId="77777777" w:rsidR="00000000" w:rsidRDefault="00AB2F09">
            <w:pPr>
              <w:rPr>
                <w:rFonts w:eastAsia="Times New Roman"/>
                <w:sz w:val="20"/>
                <w:szCs w:val="20"/>
              </w:rPr>
            </w:pPr>
          </w:p>
        </w:tc>
        <w:tc>
          <w:tcPr>
            <w:tcW w:w="50" w:type="pct"/>
            <w:vAlign w:val="center"/>
            <w:hideMark/>
          </w:tcPr>
          <w:p w14:paraId="1EE66E79" w14:textId="77777777" w:rsidR="00000000" w:rsidRDefault="00AB2F09">
            <w:pPr>
              <w:rPr>
                <w:rFonts w:eastAsia="Times New Roman"/>
                <w:sz w:val="20"/>
                <w:szCs w:val="20"/>
              </w:rPr>
            </w:pPr>
          </w:p>
        </w:tc>
        <w:tc>
          <w:tcPr>
            <w:tcW w:w="50" w:type="pct"/>
            <w:vAlign w:val="center"/>
            <w:hideMark/>
          </w:tcPr>
          <w:p w14:paraId="0928D27B" w14:textId="77777777" w:rsidR="00000000" w:rsidRDefault="00AB2F09">
            <w:pPr>
              <w:rPr>
                <w:rFonts w:eastAsia="Times New Roman"/>
                <w:sz w:val="20"/>
                <w:szCs w:val="20"/>
              </w:rPr>
            </w:pPr>
          </w:p>
        </w:tc>
        <w:tc>
          <w:tcPr>
            <w:tcW w:w="350" w:type="pct"/>
            <w:vAlign w:val="center"/>
            <w:hideMark/>
          </w:tcPr>
          <w:p w14:paraId="7E1F66D6" w14:textId="77777777" w:rsidR="00000000" w:rsidRDefault="00AB2F09">
            <w:pPr>
              <w:rPr>
                <w:rFonts w:eastAsia="Times New Roman"/>
                <w:sz w:val="20"/>
                <w:szCs w:val="20"/>
              </w:rPr>
            </w:pPr>
          </w:p>
        </w:tc>
        <w:tc>
          <w:tcPr>
            <w:tcW w:w="50" w:type="pct"/>
            <w:vAlign w:val="center"/>
            <w:hideMark/>
          </w:tcPr>
          <w:p w14:paraId="15B91BC0" w14:textId="77777777" w:rsidR="00000000" w:rsidRDefault="00AB2F09">
            <w:pPr>
              <w:rPr>
                <w:rFonts w:eastAsia="Times New Roman"/>
                <w:sz w:val="20"/>
                <w:szCs w:val="20"/>
              </w:rPr>
            </w:pPr>
          </w:p>
        </w:tc>
        <w:tc>
          <w:tcPr>
            <w:tcW w:w="50" w:type="pct"/>
            <w:vAlign w:val="center"/>
            <w:hideMark/>
          </w:tcPr>
          <w:p w14:paraId="796A5FE6" w14:textId="77777777" w:rsidR="00000000" w:rsidRDefault="00AB2F09">
            <w:pPr>
              <w:rPr>
                <w:rFonts w:eastAsia="Times New Roman"/>
                <w:sz w:val="20"/>
                <w:szCs w:val="20"/>
              </w:rPr>
            </w:pPr>
          </w:p>
        </w:tc>
        <w:tc>
          <w:tcPr>
            <w:tcW w:w="50" w:type="pct"/>
            <w:vAlign w:val="center"/>
            <w:hideMark/>
          </w:tcPr>
          <w:p w14:paraId="00EE01E1" w14:textId="77777777" w:rsidR="00000000" w:rsidRDefault="00AB2F09">
            <w:pPr>
              <w:rPr>
                <w:rFonts w:eastAsia="Times New Roman"/>
                <w:sz w:val="20"/>
                <w:szCs w:val="20"/>
              </w:rPr>
            </w:pPr>
          </w:p>
        </w:tc>
        <w:tc>
          <w:tcPr>
            <w:tcW w:w="350" w:type="pct"/>
            <w:vAlign w:val="center"/>
            <w:hideMark/>
          </w:tcPr>
          <w:p w14:paraId="45CACA03" w14:textId="77777777" w:rsidR="00000000" w:rsidRDefault="00AB2F09">
            <w:pPr>
              <w:rPr>
                <w:rFonts w:eastAsia="Times New Roman"/>
                <w:sz w:val="20"/>
                <w:szCs w:val="20"/>
              </w:rPr>
            </w:pPr>
          </w:p>
        </w:tc>
        <w:tc>
          <w:tcPr>
            <w:tcW w:w="50" w:type="pct"/>
            <w:vAlign w:val="center"/>
            <w:hideMark/>
          </w:tcPr>
          <w:p w14:paraId="0FB4B48E" w14:textId="77777777" w:rsidR="00000000" w:rsidRDefault="00AB2F09">
            <w:pPr>
              <w:rPr>
                <w:rFonts w:eastAsia="Times New Roman"/>
                <w:sz w:val="20"/>
                <w:szCs w:val="20"/>
              </w:rPr>
            </w:pPr>
          </w:p>
        </w:tc>
        <w:tc>
          <w:tcPr>
            <w:tcW w:w="50" w:type="pct"/>
            <w:vAlign w:val="center"/>
            <w:hideMark/>
          </w:tcPr>
          <w:p w14:paraId="227F53E6" w14:textId="77777777" w:rsidR="00000000" w:rsidRDefault="00AB2F09">
            <w:pPr>
              <w:rPr>
                <w:rFonts w:eastAsia="Times New Roman"/>
                <w:sz w:val="20"/>
                <w:szCs w:val="20"/>
              </w:rPr>
            </w:pPr>
          </w:p>
        </w:tc>
        <w:tc>
          <w:tcPr>
            <w:tcW w:w="300" w:type="pct"/>
            <w:vAlign w:val="center"/>
            <w:hideMark/>
          </w:tcPr>
          <w:p w14:paraId="09C26DC2" w14:textId="77777777" w:rsidR="00000000" w:rsidRDefault="00AB2F09">
            <w:pPr>
              <w:rPr>
                <w:rFonts w:eastAsia="Times New Roman"/>
                <w:sz w:val="20"/>
                <w:szCs w:val="20"/>
              </w:rPr>
            </w:pPr>
          </w:p>
        </w:tc>
        <w:tc>
          <w:tcPr>
            <w:tcW w:w="50" w:type="pct"/>
            <w:vAlign w:val="center"/>
            <w:hideMark/>
          </w:tcPr>
          <w:p w14:paraId="02F95EBB" w14:textId="77777777" w:rsidR="00000000" w:rsidRDefault="00AB2F09">
            <w:pPr>
              <w:rPr>
                <w:rFonts w:eastAsia="Times New Roman"/>
                <w:sz w:val="20"/>
                <w:szCs w:val="20"/>
              </w:rPr>
            </w:pPr>
          </w:p>
        </w:tc>
        <w:tc>
          <w:tcPr>
            <w:tcW w:w="50" w:type="pct"/>
            <w:vAlign w:val="center"/>
            <w:hideMark/>
          </w:tcPr>
          <w:p w14:paraId="33B3E8B4" w14:textId="77777777" w:rsidR="00000000" w:rsidRDefault="00AB2F09">
            <w:pPr>
              <w:rPr>
                <w:rFonts w:eastAsia="Times New Roman"/>
                <w:sz w:val="20"/>
                <w:szCs w:val="20"/>
              </w:rPr>
            </w:pPr>
          </w:p>
        </w:tc>
        <w:tc>
          <w:tcPr>
            <w:tcW w:w="50" w:type="pct"/>
            <w:vAlign w:val="center"/>
            <w:hideMark/>
          </w:tcPr>
          <w:p w14:paraId="17F300C9" w14:textId="77777777" w:rsidR="00000000" w:rsidRDefault="00AB2F09">
            <w:pPr>
              <w:rPr>
                <w:rFonts w:eastAsia="Times New Roman"/>
                <w:sz w:val="20"/>
                <w:szCs w:val="20"/>
              </w:rPr>
            </w:pPr>
          </w:p>
        </w:tc>
        <w:tc>
          <w:tcPr>
            <w:tcW w:w="250" w:type="pct"/>
            <w:vAlign w:val="center"/>
            <w:hideMark/>
          </w:tcPr>
          <w:p w14:paraId="6071DCC2" w14:textId="77777777" w:rsidR="00000000" w:rsidRDefault="00AB2F09">
            <w:pPr>
              <w:rPr>
                <w:rFonts w:eastAsia="Times New Roman"/>
                <w:sz w:val="20"/>
                <w:szCs w:val="20"/>
              </w:rPr>
            </w:pPr>
          </w:p>
        </w:tc>
        <w:tc>
          <w:tcPr>
            <w:tcW w:w="50" w:type="pct"/>
            <w:vAlign w:val="center"/>
            <w:hideMark/>
          </w:tcPr>
          <w:p w14:paraId="0B2EF218" w14:textId="77777777" w:rsidR="00000000" w:rsidRDefault="00AB2F09">
            <w:pPr>
              <w:rPr>
                <w:rFonts w:eastAsia="Times New Roman"/>
                <w:sz w:val="20"/>
                <w:szCs w:val="20"/>
              </w:rPr>
            </w:pPr>
          </w:p>
        </w:tc>
        <w:tc>
          <w:tcPr>
            <w:tcW w:w="50" w:type="pct"/>
            <w:vAlign w:val="center"/>
            <w:hideMark/>
          </w:tcPr>
          <w:p w14:paraId="230A409D" w14:textId="77777777" w:rsidR="00000000" w:rsidRDefault="00AB2F09">
            <w:pPr>
              <w:rPr>
                <w:rFonts w:eastAsia="Times New Roman"/>
                <w:sz w:val="20"/>
                <w:szCs w:val="20"/>
              </w:rPr>
            </w:pPr>
          </w:p>
        </w:tc>
        <w:tc>
          <w:tcPr>
            <w:tcW w:w="50" w:type="pct"/>
            <w:vAlign w:val="center"/>
            <w:hideMark/>
          </w:tcPr>
          <w:p w14:paraId="5B5D7BDC" w14:textId="77777777" w:rsidR="00000000" w:rsidRDefault="00AB2F09">
            <w:pPr>
              <w:rPr>
                <w:rFonts w:eastAsia="Times New Roman"/>
                <w:sz w:val="20"/>
                <w:szCs w:val="20"/>
              </w:rPr>
            </w:pPr>
          </w:p>
        </w:tc>
        <w:tc>
          <w:tcPr>
            <w:tcW w:w="400" w:type="pct"/>
            <w:vAlign w:val="center"/>
            <w:hideMark/>
          </w:tcPr>
          <w:p w14:paraId="2C6582EF" w14:textId="77777777" w:rsidR="00000000" w:rsidRDefault="00AB2F09">
            <w:pPr>
              <w:rPr>
                <w:rFonts w:eastAsia="Times New Roman"/>
                <w:sz w:val="20"/>
                <w:szCs w:val="20"/>
              </w:rPr>
            </w:pPr>
          </w:p>
        </w:tc>
        <w:tc>
          <w:tcPr>
            <w:tcW w:w="50" w:type="pct"/>
            <w:vAlign w:val="center"/>
            <w:hideMark/>
          </w:tcPr>
          <w:p w14:paraId="4D5CE6C3" w14:textId="77777777" w:rsidR="00000000" w:rsidRDefault="00AB2F09">
            <w:pPr>
              <w:rPr>
                <w:rFonts w:eastAsia="Times New Roman"/>
                <w:sz w:val="20"/>
                <w:szCs w:val="20"/>
              </w:rPr>
            </w:pPr>
          </w:p>
        </w:tc>
      </w:tr>
      <w:tr w:rsidR="00000000" w14:paraId="13181BB3" w14:textId="77777777">
        <w:trPr>
          <w:divId w:val="1715695069"/>
          <w:jc w:val="center"/>
        </w:trPr>
        <w:tc>
          <w:tcPr>
            <w:tcW w:w="0" w:type="auto"/>
            <w:tcMar>
              <w:top w:w="30" w:type="dxa"/>
              <w:left w:w="30" w:type="dxa"/>
              <w:bottom w:w="30" w:type="dxa"/>
              <w:right w:w="30" w:type="dxa"/>
            </w:tcMar>
            <w:vAlign w:val="bottom"/>
            <w:hideMark/>
          </w:tcPr>
          <w:p w14:paraId="251F2D4A"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819489A" w14:textId="77777777" w:rsidR="00000000" w:rsidRDefault="00AB2F09">
            <w:pPr>
              <w:divId w:val="170355095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D02FF75" w14:textId="77777777" w:rsidR="00000000" w:rsidRDefault="00AB2F09">
            <w:pPr>
              <w:jc w:val="center"/>
              <w:rPr>
                <w:rFonts w:eastAsia="Times New Roman"/>
                <w:sz w:val="18"/>
                <w:szCs w:val="18"/>
              </w:rPr>
            </w:pPr>
            <w:r>
              <w:rPr>
                <w:rFonts w:ascii="inherit" w:eastAsia="Times New Roman" w:hAnsi="inherit"/>
                <w:b/>
                <w:bCs/>
                <w:sz w:val="18"/>
                <w:szCs w:val="18"/>
              </w:rPr>
              <w:t>Ordinary shares</w:t>
            </w:r>
          </w:p>
        </w:tc>
        <w:tc>
          <w:tcPr>
            <w:tcW w:w="0" w:type="auto"/>
            <w:tcMar>
              <w:top w:w="30" w:type="dxa"/>
              <w:left w:w="30" w:type="dxa"/>
              <w:bottom w:w="30" w:type="dxa"/>
              <w:right w:w="30" w:type="dxa"/>
            </w:tcMar>
            <w:vAlign w:val="bottom"/>
            <w:hideMark/>
          </w:tcPr>
          <w:p w14:paraId="370EF83B" w14:textId="77777777" w:rsidR="00000000" w:rsidRDefault="00AB2F09">
            <w:pPr>
              <w:divId w:val="68898904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5455C946" w14:textId="77777777" w:rsidR="00000000" w:rsidRDefault="00AB2F09">
            <w:pPr>
              <w:jc w:val="center"/>
              <w:rPr>
                <w:rFonts w:eastAsia="Times New Roman"/>
                <w:sz w:val="18"/>
                <w:szCs w:val="18"/>
              </w:rPr>
            </w:pPr>
            <w:r>
              <w:rPr>
                <w:rFonts w:ascii="inherit" w:eastAsia="Times New Roman" w:hAnsi="inherit"/>
                <w:b/>
                <w:bCs/>
                <w:sz w:val="18"/>
                <w:szCs w:val="18"/>
              </w:rPr>
              <w:t>Preferred shares</w:t>
            </w:r>
          </w:p>
        </w:tc>
        <w:tc>
          <w:tcPr>
            <w:tcW w:w="0" w:type="auto"/>
            <w:tcMar>
              <w:top w:w="30" w:type="dxa"/>
              <w:left w:w="30" w:type="dxa"/>
              <w:bottom w:w="30" w:type="dxa"/>
              <w:right w:w="30" w:type="dxa"/>
            </w:tcMar>
            <w:vAlign w:val="bottom"/>
            <w:hideMark/>
          </w:tcPr>
          <w:p w14:paraId="7A175419" w14:textId="77777777" w:rsidR="00000000" w:rsidRDefault="00AB2F09">
            <w:pPr>
              <w:divId w:val="5524735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C0242D5" w14:textId="77777777" w:rsidR="00000000" w:rsidRDefault="00AB2F09">
            <w:pPr>
              <w:jc w:val="center"/>
              <w:rPr>
                <w:rFonts w:eastAsia="Times New Roman"/>
                <w:sz w:val="18"/>
                <w:szCs w:val="18"/>
              </w:rPr>
            </w:pPr>
            <w:r>
              <w:rPr>
                <w:rFonts w:ascii="inherit" w:eastAsia="Times New Roman" w:hAnsi="inherit"/>
                <w:b/>
                <w:bCs/>
                <w:sz w:val="18"/>
                <w:szCs w:val="18"/>
              </w:rPr>
              <w:t>Additional</w:t>
            </w:r>
          </w:p>
        </w:tc>
        <w:tc>
          <w:tcPr>
            <w:tcW w:w="0" w:type="auto"/>
            <w:tcMar>
              <w:top w:w="30" w:type="dxa"/>
              <w:left w:w="30" w:type="dxa"/>
              <w:bottom w:w="30" w:type="dxa"/>
              <w:right w:w="30" w:type="dxa"/>
            </w:tcMar>
            <w:vAlign w:val="bottom"/>
            <w:hideMark/>
          </w:tcPr>
          <w:p w14:paraId="2DCADA0B" w14:textId="77777777" w:rsidR="00000000" w:rsidRDefault="00AB2F09">
            <w:pPr>
              <w:divId w:val="17255938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A1BAACA" w14:textId="77777777" w:rsidR="00000000" w:rsidRDefault="00AB2F09">
            <w:pPr>
              <w:jc w:val="center"/>
              <w:rPr>
                <w:rFonts w:eastAsia="Times New Roman"/>
                <w:sz w:val="18"/>
                <w:szCs w:val="18"/>
              </w:rPr>
            </w:pPr>
            <w:r>
              <w:rPr>
                <w:rFonts w:ascii="inherit" w:eastAsia="Times New Roman" w:hAnsi="inherit"/>
                <w:b/>
                <w:bCs/>
                <w:sz w:val="18"/>
                <w:szCs w:val="18"/>
              </w:rPr>
              <w:t>Accumulated</w:t>
            </w:r>
          </w:p>
        </w:tc>
        <w:tc>
          <w:tcPr>
            <w:tcW w:w="0" w:type="auto"/>
            <w:tcMar>
              <w:top w:w="30" w:type="dxa"/>
              <w:left w:w="30" w:type="dxa"/>
              <w:bottom w:w="30" w:type="dxa"/>
              <w:right w:w="30" w:type="dxa"/>
            </w:tcMar>
            <w:vAlign w:val="bottom"/>
            <w:hideMark/>
          </w:tcPr>
          <w:p w14:paraId="7273FC91" w14:textId="77777777" w:rsidR="00000000" w:rsidRDefault="00AB2F09">
            <w:pPr>
              <w:divId w:val="8094013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6AD4A2C" w14:textId="77777777" w:rsidR="00000000" w:rsidRDefault="00AB2F09">
            <w:pPr>
              <w:jc w:val="center"/>
              <w:rPr>
                <w:rFonts w:eastAsia="Times New Roman"/>
                <w:sz w:val="18"/>
                <w:szCs w:val="18"/>
              </w:rPr>
            </w:pPr>
            <w:r>
              <w:rPr>
                <w:rFonts w:ascii="inherit" w:eastAsia="Times New Roman" w:hAnsi="inherit"/>
                <w:b/>
                <w:bCs/>
                <w:sz w:val="18"/>
                <w:szCs w:val="18"/>
              </w:rPr>
              <w:t>Accumulated</w:t>
            </w:r>
          </w:p>
          <w:p w14:paraId="210371CC" w14:textId="77777777" w:rsidR="00000000" w:rsidRDefault="00AB2F09">
            <w:pPr>
              <w:jc w:val="center"/>
              <w:rPr>
                <w:rFonts w:eastAsia="Times New Roman"/>
                <w:sz w:val="18"/>
                <w:szCs w:val="18"/>
              </w:rPr>
            </w:pPr>
            <w:r>
              <w:rPr>
                <w:rFonts w:ascii="inherit" w:eastAsia="Times New Roman" w:hAnsi="inherit"/>
                <w:b/>
                <w:bCs/>
                <w:sz w:val="18"/>
                <w:szCs w:val="18"/>
              </w:rPr>
              <w:t>other</w:t>
            </w:r>
          </w:p>
          <w:p w14:paraId="1C316399" w14:textId="77777777" w:rsidR="00000000" w:rsidRDefault="00AB2F09">
            <w:pPr>
              <w:jc w:val="center"/>
              <w:rPr>
                <w:rFonts w:eastAsia="Times New Roman"/>
                <w:sz w:val="18"/>
                <w:szCs w:val="18"/>
              </w:rPr>
            </w:pPr>
            <w:r>
              <w:rPr>
                <w:rFonts w:ascii="inherit" w:eastAsia="Times New Roman" w:hAnsi="inherit"/>
                <w:b/>
                <w:bCs/>
                <w:sz w:val="18"/>
                <w:szCs w:val="18"/>
              </w:rPr>
              <w:t>comprehensive</w:t>
            </w:r>
          </w:p>
        </w:tc>
        <w:tc>
          <w:tcPr>
            <w:tcW w:w="0" w:type="auto"/>
            <w:tcMar>
              <w:top w:w="30" w:type="dxa"/>
              <w:left w:w="30" w:type="dxa"/>
              <w:bottom w:w="30" w:type="dxa"/>
              <w:right w:w="30" w:type="dxa"/>
            </w:tcMar>
            <w:vAlign w:val="bottom"/>
            <w:hideMark/>
          </w:tcPr>
          <w:p w14:paraId="2DC698CF" w14:textId="77777777" w:rsidR="00000000" w:rsidRDefault="00AB2F09">
            <w:pPr>
              <w:divId w:val="132882450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6E107D4" w14:textId="77777777" w:rsidR="00000000" w:rsidRDefault="00AB2F09">
            <w:pPr>
              <w:jc w:val="center"/>
              <w:rPr>
                <w:rFonts w:eastAsia="Times New Roman"/>
                <w:sz w:val="18"/>
                <w:szCs w:val="18"/>
              </w:rPr>
            </w:pPr>
            <w:r>
              <w:rPr>
                <w:rFonts w:ascii="inherit" w:eastAsia="Times New Roman" w:hAnsi="inherit"/>
                <w:b/>
                <w:bCs/>
                <w:sz w:val="18"/>
                <w:szCs w:val="18"/>
              </w:rPr>
              <w:t>Treasury shares</w:t>
            </w:r>
          </w:p>
        </w:tc>
        <w:tc>
          <w:tcPr>
            <w:tcW w:w="0" w:type="auto"/>
            <w:tcMar>
              <w:top w:w="30" w:type="dxa"/>
              <w:left w:w="30" w:type="dxa"/>
              <w:bottom w:w="30" w:type="dxa"/>
              <w:right w:w="30" w:type="dxa"/>
            </w:tcMar>
            <w:vAlign w:val="bottom"/>
            <w:hideMark/>
          </w:tcPr>
          <w:p w14:paraId="71F6268E" w14:textId="77777777" w:rsidR="00000000" w:rsidRDefault="00AB2F09">
            <w:pPr>
              <w:divId w:val="7680458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B320DED" w14:textId="77777777" w:rsidR="00000000" w:rsidRDefault="00AB2F09">
            <w:pPr>
              <w:jc w:val="center"/>
              <w:rPr>
                <w:rFonts w:eastAsia="Times New Roman"/>
                <w:sz w:val="18"/>
                <w:szCs w:val="18"/>
              </w:rPr>
            </w:pPr>
            <w:r>
              <w:rPr>
                <w:rFonts w:ascii="inherit" w:eastAsia="Times New Roman" w:hAnsi="inherit"/>
                <w:b/>
                <w:bCs/>
                <w:sz w:val="18"/>
                <w:szCs w:val="18"/>
              </w:rPr>
              <w:t>Total</w:t>
            </w:r>
          </w:p>
          <w:p w14:paraId="1A4CE5C9" w14:textId="77777777" w:rsidR="00000000" w:rsidRDefault="00AB2F09">
            <w:pPr>
              <w:jc w:val="center"/>
              <w:rPr>
                <w:rFonts w:eastAsia="Times New Roman"/>
                <w:sz w:val="18"/>
                <w:szCs w:val="18"/>
              </w:rPr>
            </w:pPr>
            <w:r>
              <w:rPr>
                <w:rFonts w:ascii="inherit" w:eastAsia="Times New Roman" w:hAnsi="inherit"/>
                <w:b/>
                <w:bCs/>
                <w:sz w:val="18"/>
                <w:szCs w:val="18"/>
              </w:rPr>
              <w:t>shareholders’</w:t>
            </w:r>
          </w:p>
        </w:tc>
      </w:tr>
      <w:tr w:rsidR="00000000" w14:paraId="65C614EB" w14:textId="77777777">
        <w:trPr>
          <w:divId w:val="1715695069"/>
          <w:jc w:val="center"/>
        </w:trPr>
        <w:tc>
          <w:tcPr>
            <w:tcW w:w="0" w:type="auto"/>
            <w:tcMar>
              <w:top w:w="30" w:type="dxa"/>
              <w:left w:w="30" w:type="dxa"/>
              <w:bottom w:w="30" w:type="dxa"/>
              <w:right w:w="30" w:type="dxa"/>
            </w:tcMar>
            <w:vAlign w:val="bottom"/>
            <w:hideMark/>
          </w:tcPr>
          <w:p w14:paraId="1EEB670A"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7DCA946" w14:textId="77777777" w:rsidR="00000000" w:rsidRDefault="00AB2F09">
            <w:pPr>
              <w:divId w:val="13187315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756B692" w14:textId="77777777" w:rsidR="00000000" w:rsidRDefault="00AB2F09">
            <w:pPr>
              <w:jc w:val="center"/>
              <w:rPr>
                <w:rFonts w:eastAsia="Times New Roman"/>
                <w:sz w:val="18"/>
                <w:szCs w:val="18"/>
              </w:rPr>
            </w:pPr>
            <w:r>
              <w:rPr>
                <w:rFonts w:ascii="inherit" w:eastAsia="Times New Roman" w:hAnsi="inherit"/>
                <w:b/>
                <w:bCs/>
                <w:sz w:val="18"/>
                <w:szCs w:val="18"/>
              </w:rPr>
              <w:t>Shares</w:t>
            </w:r>
          </w:p>
        </w:tc>
        <w:tc>
          <w:tcPr>
            <w:tcW w:w="0" w:type="auto"/>
            <w:tcMar>
              <w:top w:w="30" w:type="dxa"/>
              <w:left w:w="30" w:type="dxa"/>
              <w:bottom w:w="30" w:type="dxa"/>
              <w:right w:w="30" w:type="dxa"/>
            </w:tcMar>
            <w:vAlign w:val="bottom"/>
            <w:hideMark/>
          </w:tcPr>
          <w:p w14:paraId="54A6FE91" w14:textId="77777777" w:rsidR="00000000" w:rsidRDefault="00AB2F09">
            <w:pPr>
              <w:divId w:val="17341569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580E083" w14:textId="77777777" w:rsidR="00000000" w:rsidRDefault="00AB2F09">
            <w:pPr>
              <w:jc w:val="center"/>
              <w:rPr>
                <w:rFonts w:eastAsia="Times New Roman"/>
                <w:sz w:val="18"/>
                <w:szCs w:val="18"/>
              </w:rPr>
            </w:pPr>
            <w:r>
              <w:rPr>
                <w:rFonts w:ascii="inherit" w:eastAsia="Times New Roman" w:hAnsi="inherit"/>
                <w:b/>
                <w:bCs/>
                <w:sz w:val="18"/>
                <w:szCs w:val="18"/>
              </w:rPr>
              <w:t>Amount</w:t>
            </w:r>
          </w:p>
        </w:tc>
        <w:tc>
          <w:tcPr>
            <w:tcW w:w="0" w:type="auto"/>
            <w:tcMar>
              <w:top w:w="30" w:type="dxa"/>
              <w:left w:w="30" w:type="dxa"/>
              <w:bottom w:w="30" w:type="dxa"/>
              <w:right w:w="30" w:type="dxa"/>
            </w:tcMar>
            <w:vAlign w:val="bottom"/>
            <w:hideMark/>
          </w:tcPr>
          <w:p w14:paraId="5C31C147" w14:textId="77777777" w:rsidR="00000000" w:rsidRDefault="00AB2F09">
            <w:pPr>
              <w:divId w:val="13151815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BD0A9C4" w14:textId="77777777" w:rsidR="00000000" w:rsidRDefault="00AB2F09">
            <w:pPr>
              <w:jc w:val="center"/>
              <w:rPr>
                <w:rFonts w:eastAsia="Times New Roman"/>
                <w:sz w:val="18"/>
                <w:szCs w:val="18"/>
              </w:rPr>
            </w:pPr>
            <w:r>
              <w:rPr>
                <w:rFonts w:ascii="inherit" w:eastAsia="Times New Roman" w:hAnsi="inherit"/>
                <w:b/>
                <w:bCs/>
                <w:sz w:val="18"/>
                <w:szCs w:val="18"/>
              </w:rPr>
              <w:t>Shares</w:t>
            </w:r>
          </w:p>
        </w:tc>
        <w:tc>
          <w:tcPr>
            <w:tcW w:w="0" w:type="auto"/>
            <w:tcMar>
              <w:top w:w="30" w:type="dxa"/>
              <w:left w:w="30" w:type="dxa"/>
              <w:bottom w:w="30" w:type="dxa"/>
              <w:right w:w="30" w:type="dxa"/>
            </w:tcMar>
            <w:vAlign w:val="bottom"/>
            <w:hideMark/>
          </w:tcPr>
          <w:p w14:paraId="0F0DB067" w14:textId="77777777" w:rsidR="00000000" w:rsidRDefault="00AB2F09">
            <w:pPr>
              <w:divId w:val="5639575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B351DFC" w14:textId="77777777" w:rsidR="00000000" w:rsidRDefault="00AB2F09">
            <w:pPr>
              <w:jc w:val="center"/>
              <w:rPr>
                <w:rFonts w:eastAsia="Times New Roman"/>
                <w:sz w:val="18"/>
                <w:szCs w:val="18"/>
              </w:rPr>
            </w:pPr>
            <w:r>
              <w:rPr>
                <w:rFonts w:ascii="inherit" w:eastAsia="Times New Roman" w:hAnsi="inherit"/>
                <w:b/>
                <w:bCs/>
                <w:sz w:val="18"/>
                <w:szCs w:val="18"/>
              </w:rPr>
              <w:t>Amount</w:t>
            </w:r>
          </w:p>
        </w:tc>
        <w:tc>
          <w:tcPr>
            <w:tcW w:w="0" w:type="auto"/>
            <w:tcMar>
              <w:top w:w="30" w:type="dxa"/>
              <w:left w:w="30" w:type="dxa"/>
              <w:bottom w:w="30" w:type="dxa"/>
              <w:right w:w="30" w:type="dxa"/>
            </w:tcMar>
            <w:vAlign w:val="bottom"/>
            <w:hideMark/>
          </w:tcPr>
          <w:p w14:paraId="5FCC19B9" w14:textId="77777777" w:rsidR="00000000" w:rsidRDefault="00AB2F09">
            <w:pPr>
              <w:divId w:val="1536928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403AB7E" w14:textId="77777777" w:rsidR="00000000" w:rsidRDefault="00AB2F09">
            <w:pPr>
              <w:jc w:val="center"/>
              <w:rPr>
                <w:rFonts w:eastAsia="Times New Roman"/>
                <w:sz w:val="18"/>
                <w:szCs w:val="18"/>
              </w:rPr>
            </w:pPr>
            <w:r>
              <w:rPr>
                <w:rFonts w:ascii="inherit" w:eastAsia="Times New Roman" w:hAnsi="inherit"/>
                <w:b/>
                <w:bCs/>
                <w:sz w:val="18"/>
                <w:szCs w:val="18"/>
              </w:rPr>
              <w:t>paid-in capital</w:t>
            </w:r>
          </w:p>
        </w:tc>
        <w:tc>
          <w:tcPr>
            <w:tcW w:w="0" w:type="auto"/>
            <w:tcMar>
              <w:top w:w="30" w:type="dxa"/>
              <w:left w:w="30" w:type="dxa"/>
              <w:bottom w:w="30" w:type="dxa"/>
              <w:right w:w="30" w:type="dxa"/>
            </w:tcMar>
            <w:vAlign w:val="bottom"/>
            <w:hideMark/>
          </w:tcPr>
          <w:p w14:paraId="0BD6E016" w14:textId="77777777" w:rsidR="00000000" w:rsidRDefault="00AB2F09">
            <w:pPr>
              <w:divId w:val="16954211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D5F6144" w14:textId="77777777" w:rsidR="00000000" w:rsidRDefault="00AB2F09">
            <w:pPr>
              <w:jc w:val="center"/>
              <w:rPr>
                <w:rFonts w:eastAsia="Times New Roman"/>
                <w:sz w:val="18"/>
                <w:szCs w:val="18"/>
              </w:rPr>
            </w:pPr>
            <w:r>
              <w:rPr>
                <w:rFonts w:ascii="inherit" w:eastAsia="Times New Roman" w:hAnsi="inherit"/>
                <w:b/>
                <w:bCs/>
                <w:sz w:val="18"/>
                <w:szCs w:val="18"/>
              </w:rPr>
              <w:t>deficit</w:t>
            </w:r>
          </w:p>
        </w:tc>
        <w:tc>
          <w:tcPr>
            <w:tcW w:w="0" w:type="auto"/>
            <w:tcMar>
              <w:top w:w="30" w:type="dxa"/>
              <w:left w:w="30" w:type="dxa"/>
              <w:bottom w:w="30" w:type="dxa"/>
              <w:right w:w="30" w:type="dxa"/>
            </w:tcMar>
            <w:vAlign w:val="bottom"/>
            <w:hideMark/>
          </w:tcPr>
          <w:p w14:paraId="5F234D29" w14:textId="77777777" w:rsidR="00000000" w:rsidRDefault="00AB2F09">
            <w:pPr>
              <w:divId w:val="19951854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8540777" w14:textId="77777777" w:rsidR="00000000" w:rsidRDefault="00AB2F09">
            <w:pPr>
              <w:jc w:val="center"/>
              <w:rPr>
                <w:rFonts w:eastAsia="Times New Roman"/>
                <w:sz w:val="18"/>
                <w:szCs w:val="18"/>
              </w:rPr>
            </w:pPr>
            <w:r>
              <w:rPr>
                <w:rFonts w:ascii="inherit" w:eastAsia="Times New Roman" w:hAnsi="inherit"/>
                <w:b/>
                <w:bCs/>
                <w:sz w:val="18"/>
                <w:szCs w:val="18"/>
              </w:rPr>
              <w:t>loss</w:t>
            </w:r>
          </w:p>
        </w:tc>
        <w:tc>
          <w:tcPr>
            <w:tcW w:w="0" w:type="auto"/>
            <w:tcMar>
              <w:top w:w="30" w:type="dxa"/>
              <w:left w:w="30" w:type="dxa"/>
              <w:bottom w:w="30" w:type="dxa"/>
              <w:right w:w="30" w:type="dxa"/>
            </w:tcMar>
            <w:vAlign w:val="bottom"/>
            <w:hideMark/>
          </w:tcPr>
          <w:p w14:paraId="7AAF5DCF" w14:textId="77777777" w:rsidR="00000000" w:rsidRDefault="00AB2F09">
            <w:pPr>
              <w:divId w:val="2990421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4AEB886" w14:textId="77777777" w:rsidR="00000000" w:rsidRDefault="00AB2F09">
            <w:pPr>
              <w:jc w:val="center"/>
              <w:rPr>
                <w:rFonts w:eastAsia="Times New Roman"/>
                <w:sz w:val="18"/>
                <w:szCs w:val="18"/>
              </w:rPr>
            </w:pPr>
            <w:r>
              <w:rPr>
                <w:rFonts w:ascii="inherit" w:eastAsia="Times New Roman" w:hAnsi="inherit"/>
                <w:b/>
                <w:bCs/>
                <w:sz w:val="18"/>
                <w:szCs w:val="18"/>
              </w:rPr>
              <w:t>Shares</w:t>
            </w:r>
          </w:p>
        </w:tc>
        <w:tc>
          <w:tcPr>
            <w:tcW w:w="0" w:type="auto"/>
            <w:tcMar>
              <w:top w:w="30" w:type="dxa"/>
              <w:left w:w="30" w:type="dxa"/>
              <w:bottom w:w="30" w:type="dxa"/>
              <w:right w:w="30" w:type="dxa"/>
            </w:tcMar>
            <w:vAlign w:val="bottom"/>
            <w:hideMark/>
          </w:tcPr>
          <w:p w14:paraId="2DE9BCEE" w14:textId="77777777" w:rsidR="00000000" w:rsidRDefault="00AB2F09">
            <w:pPr>
              <w:divId w:val="11981974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B01BE8A" w14:textId="77777777" w:rsidR="00000000" w:rsidRDefault="00AB2F09">
            <w:pPr>
              <w:jc w:val="center"/>
              <w:rPr>
                <w:rFonts w:eastAsia="Times New Roman"/>
                <w:sz w:val="18"/>
                <w:szCs w:val="18"/>
              </w:rPr>
            </w:pPr>
            <w:r>
              <w:rPr>
                <w:rFonts w:ascii="inherit" w:eastAsia="Times New Roman" w:hAnsi="inherit"/>
                <w:b/>
                <w:bCs/>
                <w:sz w:val="18"/>
                <w:szCs w:val="18"/>
              </w:rPr>
              <w:t>Amount</w:t>
            </w:r>
          </w:p>
        </w:tc>
        <w:tc>
          <w:tcPr>
            <w:tcW w:w="0" w:type="auto"/>
            <w:tcMar>
              <w:top w:w="30" w:type="dxa"/>
              <w:left w:w="30" w:type="dxa"/>
              <w:bottom w:w="30" w:type="dxa"/>
              <w:right w:w="30" w:type="dxa"/>
            </w:tcMar>
            <w:vAlign w:val="bottom"/>
            <w:hideMark/>
          </w:tcPr>
          <w:p w14:paraId="0CF7AA4C" w14:textId="77777777" w:rsidR="00000000" w:rsidRDefault="00AB2F09">
            <w:pPr>
              <w:divId w:val="5935916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44CEA52" w14:textId="77777777" w:rsidR="00000000" w:rsidRDefault="00AB2F09">
            <w:pPr>
              <w:jc w:val="center"/>
              <w:rPr>
                <w:rFonts w:eastAsia="Times New Roman"/>
                <w:sz w:val="18"/>
                <w:szCs w:val="18"/>
              </w:rPr>
            </w:pPr>
            <w:r>
              <w:rPr>
                <w:rFonts w:ascii="inherit" w:eastAsia="Times New Roman" w:hAnsi="inherit"/>
                <w:b/>
                <w:bCs/>
                <w:sz w:val="18"/>
                <w:szCs w:val="18"/>
              </w:rPr>
              <w:t> </w:t>
            </w:r>
            <w:r>
              <w:rPr>
                <w:rFonts w:ascii="inherit" w:eastAsia="Times New Roman" w:hAnsi="inherit"/>
                <w:b/>
                <w:bCs/>
                <w:sz w:val="18"/>
                <w:szCs w:val="18"/>
              </w:rPr>
              <w:t>equity (deficit)</w:t>
            </w:r>
          </w:p>
        </w:tc>
      </w:tr>
      <w:tr w:rsidR="00AB2F09" w14:paraId="549BF110" w14:textId="77777777">
        <w:trPr>
          <w:divId w:val="1715695069"/>
          <w:jc w:val="center"/>
        </w:trPr>
        <w:tc>
          <w:tcPr>
            <w:tcW w:w="0" w:type="auto"/>
            <w:shd w:val="clear" w:color="auto" w:fill="CCEEFF"/>
            <w:tcMar>
              <w:top w:w="30" w:type="dxa"/>
              <w:left w:w="30" w:type="dxa"/>
              <w:bottom w:w="30" w:type="dxa"/>
              <w:right w:w="30" w:type="dxa"/>
            </w:tcMar>
            <w:vAlign w:val="bottom"/>
            <w:hideMark/>
          </w:tcPr>
          <w:p w14:paraId="7B1D5FFF" w14:textId="77777777" w:rsidR="00000000" w:rsidRDefault="00AB2F09">
            <w:pPr>
              <w:rPr>
                <w:rFonts w:eastAsia="Times New Roman"/>
                <w:sz w:val="18"/>
                <w:szCs w:val="18"/>
              </w:rPr>
            </w:pPr>
            <w:r>
              <w:rPr>
                <w:rFonts w:ascii="inherit" w:eastAsia="Times New Roman" w:hAnsi="inherit"/>
                <w:b/>
                <w:bCs/>
                <w:sz w:val="18"/>
                <w:szCs w:val="18"/>
              </w:rPr>
              <w:t>Balance, December 31, 2019</w:t>
            </w:r>
          </w:p>
        </w:tc>
        <w:tc>
          <w:tcPr>
            <w:tcW w:w="0" w:type="auto"/>
            <w:shd w:val="clear" w:color="auto" w:fill="CCEEFF"/>
            <w:tcMar>
              <w:top w:w="30" w:type="dxa"/>
              <w:left w:w="30" w:type="dxa"/>
              <w:bottom w:w="30" w:type="dxa"/>
              <w:right w:w="30" w:type="dxa"/>
            </w:tcMar>
            <w:vAlign w:val="bottom"/>
            <w:hideMark/>
          </w:tcPr>
          <w:p w14:paraId="30F8B7AB" w14:textId="77777777" w:rsidR="00000000" w:rsidRDefault="00AB2F09">
            <w:pPr>
              <w:divId w:val="170132134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0AAE2AD" w14:textId="77777777" w:rsidR="00000000" w:rsidRDefault="00AB2F09">
            <w:pPr>
              <w:jc w:val="right"/>
              <w:rPr>
                <w:rFonts w:eastAsia="Times New Roman"/>
                <w:sz w:val="18"/>
                <w:szCs w:val="18"/>
              </w:rPr>
            </w:pPr>
            <w:r>
              <w:rPr>
                <w:rFonts w:ascii="inherit" w:eastAsia="Times New Roman" w:hAnsi="inherit"/>
                <w:sz w:val="18"/>
                <w:szCs w:val="18"/>
              </w:rPr>
              <w:t>42,927</w:t>
            </w:r>
          </w:p>
        </w:tc>
        <w:tc>
          <w:tcPr>
            <w:tcW w:w="0" w:type="auto"/>
            <w:tcBorders>
              <w:top w:val="single" w:sz="6" w:space="0" w:color="000000"/>
            </w:tcBorders>
            <w:shd w:val="clear" w:color="auto" w:fill="CCEEFF"/>
            <w:vAlign w:val="bottom"/>
            <w:hideMark/>
          </w:tcPr>
          <w:p w14:paraId="46C6F298"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5592B3" w14:textId="77777777" w:rsidR="00000000" w:rsidRDefault="00AB2F09">
            <w:pPr>
              <w:divId w:val="6711023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2E9C2EE"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CE7FF80" w14:textId="77777777" w:rsidR="00000000" w:rsidRDefault="00AB2F09">
            <w:pPr>
              <w:jc w:val="right"/>
              <w:rPr>
                <w:rFonts w:eastAsia="Times New Roman"/>
                <w:sz w:val="18"/>
                <w:szCs w:val="18"/>
              </w:rPr>
            </w:pPr>
            <w:r>
              <w:rPr>
                <w:rFonts w:ascii="inherit" w:eastAsia="Times New Roman" w:hAnsi="inherit"/>
                <w:sz w:val="18"/>
                <w:szCs w:val="18"/>
              </w:rPr>
              <w:t>429</w:t>
            </w:r>
          </w:p>
        </w:tc>
        <w:tc>
          <w:tcPr>
            <w:tcW w:w="0" w:type="auto"/>
            <w:tcBorders>
              <w:top w:val="single" w:sz="6" w:space="0" w:color="000000"/>
            </w:tcBorders>
            <w:shd w:val="clear" w:color="auto" w:fill="CCEEFF"/>
            <w:vAlign w:val="bottom"/>
            <w:hideMark/>
          </w:tcPr>
          <w:p w14:paraId="0B419F94"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93AE94" w14:textId="77777777" w:rsidR="00000000" w:rsidRDefault="00AB2F09">
            <w:pPr>
              <w:divId w:val="12136182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F9D5E5A"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vAlign w:val="bottom"/>
            <w:hideMark/>
          </w:tcPr>
          <w:p w14:paraId="23395C78" w14:textId="77777777" w:rsidR="00000000" w:rsidRDefault="00AB2F09">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A9D1CCA" w14:textId="77777777" w:rsidR="00000000" w:rsidRDefault="00AB2F09">
            <w:pPr>
              <w:divId w:val="10354993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866703D"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CEC9B7D"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vAlign w:val="bottom"/>
            <w:hideMark/>
          </w:tcPr>
          <w:p w14:paraId="1C16079E"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2EFFF5" w14:textId="77777777" w:rsidR="00000000" w:rsidRDefault="00AB2F09">
            <w:pPr>
              <w:divId w:val="115383367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A1E1F63"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0A6FA73" w14:textId="77777777" w:rsidR="00000000" w:rsidRDefault="00AB2F09">
            <w:pPr>
              <w:jc w:val="right"/>
              <w:rPr>
                <w:rFonts w:eastAsia="Times New Roman"/>
                <w:sz w:val="18"/>
                <w:szCs w:val="18"/>
              </w:rPr>
            </w:pPr>
            <w:r>
              <w:rPr>
                <w:rFonts w:ascii="inherit" w:eastAsia="Times New Roman" w:hAnsi="inherit"/>
                <w:sz w:val="18"/>
                <w:szCs w:val="18"/>
              </w:rPr>
              <w:t>434,391</w:t>
            </w:r>
          </w:p>
        </w:tc>
        <w:tc>
          <w:tcPr>
            <w:tcW w:w="0" w:type="auto"/>
            <w:tcBorders>
              <w:top w:val="single" w:sz="6" w:space="0" w:color="000000"/>
            </w:tcBorders>
            <w:shd w:val="clear" w:color="auto" w:fill="CCEEFF"/>
            <w:vAlign w:val="bottom"/>
            <w:hideMark/>
          </w:tcPr>
          <w:p w14:paraId="40E2CD51"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EB7776" w14:textId="77777777" w:rsidR="00000000" w:rsidRDefault="00AB2F09">
            <w:pPr>
              <w:divId w:val="57698259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F52DE4D"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9273A84" w14:textId="77777777" w:rsidR="00000000" w:rsidRDefault="00AB2F09">
            <w:pPr>
              <w:jc w:val="right"/>
              <w:rPr>
                <w:rFonts w:eastAsia="Times New Roman"/>
                <w:sz w:val="18"/>
                <w:szCs w:val="18"/>
              </w:rPr>
            </w:pPr>
            <w:r>
              <w:rPr>
                <w:rFonts w:ascii="inherit" w:eastAsia="Times New Roman" w:hAnsi="inherit"/>
                <w:sz w:val="18"/>
                <w:szCs w:val="18"/>
              </w:rPr>
              <w:t>(391,215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0FCAE3F"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8B58DFD" w14:textId="77777777" w:rsidR="00000000" w:rsidRDefault="00AB2F09">
            <w:pPr>
              <w:divId w:val="10171488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814FA5A"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7D5278F" w14:textId="77777777" w:rsidR="00000000" w:rsidRDefault="00AB2F09">
            <w:pPr>
              <w:jc w:val="right"/>
              <w:rPr>
                <w:rFonts w:eastAsia="Times New Roman"/>
                <w:sz w:val="18"/>
                <w:szCs w:val="18"/>
              </w:rPr>
            </w:pPr>
            <w:r>
              <w:rPr>
                <w:rFonts w:ascii="inherit" w:eastAsia="Times New Roman" w:hAnsi="inherit"/>
                <w:sz w:val="18"/>
                <w:szCs w:val="18"/>
              </w:rPr>
              <w:t>(22,806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75B831F"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CC224DD" w14:textId="77777777" w:rsidR="00000000" w:rsidRDefault="00AB2F09">
            <w:pPr>
              <w:divId w:val="198588852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F0CFBA5" w14:textId="77777777" w:rsidR="00000000" w:rsidRDefault="00AB2F09">
            <w:pPr>
              <w:jc w:val="right"/>
              <w:rPr>
                <w:rFonts w:eastAsia="Times New Roman"/>
                <w:sz w:val="18"/>
                <w:szCs w:val="18"/>
              </w:rPr>
            </w:pPr>
            <w:r>
              <w:rPr>
                <w:rFonts w:ascii="inherit" w:eastAsia="Times New Roman" w:hAnsi="inherit"/>
                <w:sz w:val="18"/>
                <w:szCs w:val="18"/>
              </w:rPr>
              <w:t>5,407</w:t>
            </w:r>
          </w:p>
        </w:tc>
        <w:tc>
          <w:tcPr>
            <w:tcW w:w="0" w:type="auto"/>
            <w:tcBorders>
              <w:top w:val="single" w:sz="6" w:space="0" w:color="000000"/>
            </w:tcBorders>
            <w:shd w:val="clear" w:color="auto" w:fill="CCEEFF"/>
            <w:vAlign w:val="bottom"/>
            <w:hideMark/>
          </w:tcPr>
          <w:p w14:paraId="001E95C1"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63B20E" w14:textId="77777777" w:rsidR="00000000" w:rsidRDefault="00AB2F09">
            <w:pPr>
              <w:divId w:val="5979513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BB28B9D"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BA30E09" w14:textId="77777777" w:rsidR="00000000" w:rsidRDefault="00AB2F09">
            <w:pPr>
              <w:jc w:val="right"/>
              <w:rPr>
                <w:rFonts w:eastAsia="Times New Roman"/>
                <w:sz w:val="18"/>
                <w:szCs w:val="18"/>
              </w:rPr>
            </w:pPr>
            <w:r>
              <w:rPr>
                <w:rFonts w:ascii="inherit" w:eastAsia="Times New Roman" w:hAnsi="inherit"/>
                <w:sz w:val="18"/>
                <w:szCs w:val="18"/>
              </w:rPr>
              <w:t>(49,998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95E1676"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9906044" w14:textId="77777777" w:rsidR="00000000" w:rsidRDefault="00AB2F09">
            <w:pPr>
              <w:divId w:val="187873839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2CA01C5"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AB2C028" w14:textId="77777777" w:rsidR="00000000" w:rsidRDefault="00AB2F09">
            <w:pPr>
              <w:jc w:val="right"/>
              <w:rPr>
                <w:rFonts w:eastAsia="Times New Roman"/>
                <w:sz w:val="18"/>
                <w:szCs w:val="18"/>
              </w:rPr>
            </w:pPr>
            <w:r>
              <w:rPr>
                <w:rFonts w:ascii="inherit" w:eastAsia="Times New Roman" w:hAnsi="inherit"/>
                <w:sz w:val="18"/>
                <w:szCs w:val="18"/>
              </w:rPr>
              <w:t>(29,199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6826CFE" w14:textId="77777777" w:rsidR="00000000" w:rsidRDefault="00AB2F09">
            <w:pPr>
              <w:rPr>
                <w:rFonts w:eastAsia="Times New Roman"/>
                <w:sz w:val="18"/>
                <w:szCs w:val="18"/>
              </w:rPr>
            </w:pPr>
            <w:r>
              <w:rPr>
                <w:rFonts w:ascii="inherit" w:eastAsia="Times New Roman" w:hAnsi="inherit"/>
                <w:sz w:val="18"/>
                <w:szCs w:val="18"/>
              </w:rPr>
              <w:t>)</w:t>
            </w:r>
          </w:p>
        </w:tc>
      </w:tr>
      <w:tr w:rsidR="00000000" w14:paraId="2E1B13AF" w14:textId="77777777">
        <w:trPr>
          <w:divId w:val="1715695069"/>
          <w:jc w:val="center"/>
        </w:trPr>
        <w:tc>
          <w:tcPr>
            <w:tcW w:w="0" w:type="auto"/>
            <w:tcMar>
              <w:top w:w="30" w:type="dxa"/>
              <w:left w:w="180" w:type="dxa"/>
              <w:bottom w:w="30" w:type="dxa"/>
              <w:right w:w="30" w:type="dxa"/>
            </w:tcMar>
            <w:vAlign w:val="bottom"/>
            <w:hideMark/>
          </w:tcPr>
          <w:p w14:paraId="7D7BD3C4" w14:textId="77777777" w:rsidR="00000000" w:rsidRDefault="00AB2F09">
            <w:pPr>
              <w:rPr>
                <w:rFonts w:eastAsia="Times New Roman"/>
                <w:sz w:val="18"/>
                <w:szCs w:val="18"/>
              </w:rPr>
            </w:pPr>
            <w:r>
              <w:rPr>
                <w:rFonts w:ascii="inherit" w:eastAsia="Times New Roman" w:hAnsi="inherit"/>
                <w:sz w:val="18"/>
                <w:szCs w:val="18"/>
              </w:rPr>
              <w:t>Net loss</w:t>
            </w:r>
          </w:p>
        </w:tc>
        <w:tc>
          <w:tcPr>
            <w:tcW w:w="0" w:type="auto"/>
            <w:tcMar>
              <w:top w:w="30" w:type="dxa"/>
              <w:left w:w="30" w:type="dxa"/>
              <w:bottom w:w="30" w:type="dxa"/>
              <w:right w:w="30" w:type="dxa"/>
            </w:tcMar>
            <w:vAlign w:val="bottom"/>
            <w:hideMark/>
          </w:tcPr>
          <w:p w14:paraId="1278080F" w14:textId="77777777" w:rsidR="00000000" w:rsidRDefault="00AB2F09">
            <w:pPr>
              <w:divId w:val="7001348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1D9D2AF"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C7455FF"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5613E9FB" w14:textId="77777777" w:rsidR="00000000" w:rsidRDefault="00AB2F09">
            <w:pPr>
              <w:divId w:val="20978259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0433EC"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D48DA99"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0EF6EEB6" w14:textId="77777777" w:rsidR="00000000" w:rsidRDefault="00AB2F09">
            <w:pPr>
              <w:divId w:val="370536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2306867"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621F84F"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603FADB6" w14:textId="77777777" w:rsidR="00000000" w:rsidRDefault="00AB2F09">
            <w:pPr>
              <w:divId w:val="15215095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F8161B"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974CE5F"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311DCDB5" w14:textId="77777777" w:rsidR="00000000" w:rsidRDefault="00AB2F09">
            <w:pPr>
              <w:divId w:val="17852242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695F43"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8786441"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6DAB066D" w14:textId="77777777" w:rsidR="00000000" w:rsidRDefault="00AB2F09">
            <w:pPr>
              <w:divId w:val="15931239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226441" w14:textId="77777777" w:rsidR="00000000" w:rsidRDefault="00AB2F09">
            <w:pPr>
              <w:jc w:val="right"/>
              <w:rPr>
                <w:rFonts w:eastAsia="Times New Roman"/>
                <w:sz w:val="18"/>
                <w:szCs w:val="18"/>
              </w:rPr>
            </w:pPr>
            <w:r>
              <w:rPr>
                <w:rFonts w:ascii="inherit" w:eastAsia="Times New Roman" w:hAnsi="inherit"/>
                <w:sz w:val="18"/>
                <w:szCs w:val="18"/>
              </w:rPr>
              <w:t>(865</w:t>
            </w:r>
          </w:p>
        </w:tc>
        <w:tc>
          <w:tcPr>
            <w:tcW w:w="0" w:type="auto"/>
            <w:tcMar>
              <w:top w:w="30" w:type="dxa"/>
              <w:left w:w="0" w:type="dxa"/>
              <w:bottom w:w="30" w:type="dxa"/>
              <w:right w:w="30" w:type="dxa"/>
            </w:tcMar>
            <w:vAlign w:val="bottom"/>
            <w:hideMark/>
          </w:tcPr>
          <w:p w14:paraId="236CF7BE"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668FD9B" w14:textId="77777777" w:rsidR="00000000" w:rsidRDefault="00AB2F09">
            <w:pPr>
              <w:divId w:val="17019315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D5E506"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CBFD61F"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26862CEB" w14:textId="77777777" w:rsidR="00000000" w:rsidRDefault="00AB2F09">
            <w:pPr>
              <w:divId w:val="9768387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475FC0E"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D535FE8"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42931150" w14:textId="77777777" w:rsidR="00000000" w:rsidRDefault="00AB2F09">
            <w:pPr>
              <w:divId w:val="13619750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0BEF39"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7E52A49"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1D93FE6D" w14:textId="77777777" w:rsidR="00000000" w:rsidRDefault="00AB2F09">
            <w:pPr>
              <w:divId w:val="19944789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944F26" w14:textId="77777777" w:rsidR="00000000" w:rsidRDefault="00AB2F09">
            <w:pPr>
              <w:jc w:val="right"/>
              <w:rPr>
                <w:rFonts w:eastAsia="Times New Roman"/>
                <w:sz w:val="18"/>
                <w:szCs w:val="18"/>
              </w:rPr>
            </w:pPr>
            <w:r>
              <w:rPr>
                <w:rFonts w:ascii="inherit" w:eastAsia="Times New Roman" w:hAnsi="inherit"/>
                <w:sz w:val="18"/>
                <w:szCs w:val="18"/>
              </w:rPr>
              <w:t>(865</w:t>
            </w:r>
          </w:p>
        </w:tc>
        <w:tc>
          <w:tcPr>
            <w:tcW w:w="0" w:type="auto"/>
            <w:tcMar>
              <w:top w:w="30" w:type="dxa"/>
              <w:left w:w="0" w:type="dxa"/>
              <w:bottom w:w="30" w:type="dxa"/>
              <w:right w:w="30" w:type="dxa"/>
            </w:tcMar>
            <w:vAlign w:val="bottom"/>
            <w:hideMark/>
          </w:tcPr>
          <w:p w14:paraId="41AD3D72" w14:textId="77777777" w:rsidR="00000000" w:rsidRDefault="00AB2F09">
            <w:pPr>
              <w:rPr>
                <w:rFonts w:eastAsia="Times New Roman"/>
                <w:sz w:val="18"/>
                <w:szCs w:val="18"/>
              </w:rPr>
            </w:pPr>
            <w:r>
              <w:rPr>
                <w:rFonts w:ascii="inherit" w:eastAsia="Times New Roman" w:hAnsi="inherit"/>
                <w:sz w:val="18"/>
                <w:szCs w:val="18"/>
              </w:rPr>
              <w:t>)</w:t>
            </w:r>
          </w:p>
        </w:tc>
      </w:tr>
      <w:tr w:rsidR="00AB2F09" w14:paraId="7A419387" w14:textId="77777777">
        <w:trPr>
          <w:divId w:val="1715695069"/>
          <w:jc w:val="center"/>
        </w:trPr>
        <w:tc>
          <w:tcPr>
            <w:tcW w:w="0" w:type="auto"/>
            <w:shd w:val="clear" w:color="auto" w:fill="CCEEFF"/>
            <w:tcMar>
              <w:top w:w="30" w:type="dxa"/>
              <w:left w:w="180" w:type="dxa"/>
              <w:bottom w:w="30" w:type="dxa"/>
              <w:right w:w="30" w:type="dxa"/>
            </w:tcMar>
            <w:vAlign w:val="bottom"/>
            <w:hideMark/>
          </w:tcPr>
          <w:p w14:paraId="5FCEEF2C" w14:textId="77777777" w:rsidR="00000000" w:rsidRDefault="00AB2F09">
            <w:pPr>
              <w:rPr>
                <w:rFonts w:eastAsia="Times New Roman"/>
                <w:sz w:val="18"/>
                <w:szCs w:val="18"/>
              </w:rPr>
            </w:pPr>
            <w:r>
              <w:rPr>
                <w:rFonts w:ascii="inherit" w:eastAsia="Times New Roman" w:hAnsi="inherit"/>
                <w:sz w:val="18"/>
                <w:szCs w:val="18"/>
              </w:rPr>
              <w:t>Other comprehensive loss</w:t>
            </w:r>
          </w:p>
        </w:tc>
        <w:tc>
          <w:tcPr>
            <w:tcW w:w="0" w:type="auto"/>
            <w:shd w:val="clear" w:color="auto" w:fill="CCEEFF"/>
            <w:tcMar>
              <w:top w:w="30" w:type="dxa"/>
              <w:left w:w="30" w:type="dxa"/>
              <w:bottom w:w="30" w:type="dxa"/>
              <w:right w:w="30" w:type="dxa"/>
            </w:tcMar>
            <w:vAlign w:val="bottom"/>
            <w:hideMark/>
          </w:tcPr>
          <w:p w14:paraId="20BA5995" w14:textId="77777777" w:rsidR="00000000" w:rsidRDefault="00AB2F09">
            <w:pPr>
              <w:divId w:val="12969855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80B6081"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781F141"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1133E4" w14:textId="77777777" w:rsidR="00000000" w:rsidRDefault="00AB2F09">
            <w:pPr>
              <w:divId w:val="8076656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006D2C"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569056E"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021BA3" w14:textId="77777777" w:rsidR="00000000" w:rsidRDefault="00AB2F09">
            <w:pPr>
              <w:divId w:val="10282202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0EB0B69"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421BB20"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147765" w14:textId="77777777" w:rsidR="00000000" w:rsidRDefault="00AB2F09">
            <w:pPr>
              <w:divId w:val="19152423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351D15"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1A97BBB"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FC8B40" w14:textId="77777777" w:rsidR="00000000" w:rsidRDefault="00AB2F09">
            <w:pPr>
              <w:divId w:val="13564953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76F9AF"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B55638C"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D8DBCF" w14:textId="77777777" w:rsidR="00000000" w:rsidRDefault="00AB2F09">
            <w:pPr>
              <w:divId w:val="1544993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7567E6"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21F91E9"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2D69B2" w14:textId="77777777" w:rsidR="00000000" w:rsidRDefault="00AB2F09">
            <w:pPr>
              <w:divId w:val="15146863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93C812B" w14:textId="77777777" w:rsidR="00000000" w:rsidRDefault="00AB2F09">
            <w:pPr>
              <w:jc w:val="right"/>
              <w:rPr>
                <w:rFonts w:eastAsia="Times New Roman"/>
                <w:sz w:val="18"/>
                <w:szCs w:val="18"/>
              </w:rPr>
            </w:pPr>
            <w:r>
              <w:rPr>
                <w:rFonts w:ascii="inherit" w:eastAsia="Times New Roman" w:hAnsi="inherit"/>
                <w:sz w:val="18"/>
                <w:szCs w:val="18"/>
              </w:rPr>
              <w:t>(821</w:t>
            </w:r>
          </w:p>
        </w:tc>
        <w:tc>
          <w:tcPr>
            <w:tcW w:w="0" w:type="auto"/>
            <w:shd w:val="clear" w:color="auto" w:fill="CCEEFF"/>
            <w:tcMar>
              <w:top w:w="30" w:type="dxa"/>
              <w:left w:w="0" w:type="dxa"/>
              <w:bottom w:w="30" w:type="dxa"/>
              <w:right w:w="30" w:type="dxa"/>
            </w:tcMar>
            <w:vAlign w:val="bottom"/>
            <w:hideMark/>
          </w:tcPr>
          <w:p w14:paraId="51342E9B"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9ECCC52" w14:textId="77777777" w:rsidR="00000000" w:rsidRDefault="00AB2F09">
            <w:pPr>
              <w:divId w:val="1947811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C6741B9"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051518A"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B1F45F" w14:textId="77777777" w:rsidR="00000000" w:rsidRDefault="00AB2F09">
            <w:pPr>
              <w:divId w:val="16111656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7F8C729"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1DFD6A41"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E20AEB" w14:textId="77777777" w:rsidR="00000000" w:rsidRDefault="00AB2F09">
            <w:pPr>
              <w:divId w:val="1805153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C9A1E8" w14:textId="77777777" w:rsidR="00000000" w:rsidRDefault="00AB2F09">
            <w:pPr>
              <w:jc w:val="right"/>
              <w:rPr>
                <w:rFonts w:eastAsia="Times New Roman"/>
                <w:sz w:val="18"/>
                <w:szCs w:val="18"/>
              </w:rPr>
            </w:pPr>
            <w:r>
              <w:rPr>
                <w:rFonts w:ascii="inherit" w:eastAsia="Times New Roman" w:hAnsi="inherit"/>
                <w:sz w:val="18"/>
                <w:szCs w:val="18"/>
              </w:rPr>
              <w:t>(821</w:t>
            </w:r>
          </w:p>
        </w:tc>
        <w:tc>
          <w:tcPr>
            <w:tcW w:w="0" w:type="auto"/>
            <w:shd w:val="clear" w:color="auto" w:fill="CCEEFF"/>
            <w:tcMar>
              <w:top w:w="30" w:type="dxa"/>
              <w:left w:w="0" w:type="dxa"/>
              <w:bottom w:w="30" w:type="dxa"/>
              <w:right w:w="30" w:type="dxa"/>
            </w:tcMar>
            <w:vAlign w:val="bottom"/>
            <w:hideMark/>
          </w:tcPr>
          <w:p w14:paraId="6954EE29" w14:textId="77777777" w:rsidR="00000000" w:rsidRDefault="00AB2F09">
            <w:pPr>
              <w:rPr>
                <w:rFonts w:eastAsia="Times New Roman"/>
                <w:sz w:val="18"/>
                <w:szCs w:val="18"/>
              </w:rPr>
            </w:pPr>
            <w:r>
              <w:rPr>
                <w:rFonts w:ascii="inherit" w:eastAsia="Times New Roman" w:hAnsi="inherit"/>
                <w:sz w:val="18"/>
                <w:szCs w:val="18"/>
              </w:rPr>
              <w:t>)</w:t>
            </w:r>
          </w:p>
        </w:tc>
      </w:tr>
      <w:tr w:rsidR="00000000" w14:paraId="5B47466A" w14:textId="77777777">
        <w:trPr>
          <w:divId w:val="1715695069"/>
          <w:jc w:val="center"/>
        </w:trPr>
        <w:tc>
          <w:tcPr>
            <w:tcW w:w="0" w:type="auto"/>
            <w:tcMar>
              <w:top w:w="30" w:type="dxa"/>
              <w:left w:w="180" w:type="dxa"/>
              <w:bottom w:w="30" w:type="dxa"/>
              <w:right w:w="30" w:type="dxa"/>
            </w:tcMar>
            <w:vAlign w:val="bottom"/>
            <w:hideMark/>
          </w:tcPr>
          <w:p w14:paraId="40C58CD1" w14:textId="77777777" w:rsidR="00000000" w:rsidRDefault="00AB2F09">
            <w:pPr>
              <w:rPr>
                <w:rFonts w:eastAsia="Times New Roman"/>
                <w:sz w:val="18"/>
                <w:szCs w:val="18"/>
              </w:rPr>
            </w:pPr>
            <w:r>
              <w:rPr>
                <w:rFonts w:ascii="inherit" w:eastAsia="Times New Roman" w:hAnsi="inherit"/>
                <w:sz w:val="18"/>
                <w:szCs w:val="18"/>
              </w:rPr>
              <w:t>Exercise of stock options</w:t>
            </w:r>
          </w:p>
        </w:tc>
        <w:tc>
          <w:tcPr>
            <w:tcW w:w="0" w:type="auto"/>
            <w:tcMar>
              <w:top w:w="30" w:type="dxa"/>
              <w:left w:w="30" w:type="dxa"/>
              <w:bottom w:w="30" w:type="dxa"/>
              <w:right w:w="30" w:type="dxa"/>
            </w:tcMar>
            <w:vAlign w:val="bottom"/>
            <w:hideMark/>
          </w:tcPr>
          <w:p w14:paraId="75B8019E" w14:textId="77777777" w:rsidR="00000000" w:rsidRDefault="00AB2F09">
            <w:pPr>
              <w:divId w:val="6893808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F23067B" w14:textId="77777777" w:rsidR="00000000" w:rsidRDefault="00AB2F09">
            <w:pPr>
              <w:jc w:val="right"/>
              <w:rPr>
                <w:rFonts w:eastAsia="Times New Roman"/>
                <w:sz w:val="18"/>
                <w:szCs w:val="18"/>
              </w:rPr>
            </w:pPr>
            <w:r>
              <w:rPr>
                <w:rFonts w:ascii="inherit" w:eastAsia="Times New Roman" w:hAnsi="inherit"/>
                <w:sz w:val="18"/>
                <w:szCs w:val="18"/>
              </w:rPr>
              <w:t>146</w:t>
            </w:r>
          </w:p>
        </w:tc>
        <w:tc>
          <w:tcPr>
            <w:tcW w:w="0" w:type="auto"/>
            <w:vAlign w:val="bottom"/>
            <w:hideMark/>
          </w:tcPr>
          <w:p w14:paraId="6DBC6EBA"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70F0D1CC" w14:textId="77777777" w:rsidR="00000000" w:rsidRDefault="00AB2F09">
            <w:pPr>
              <w:divId w:val="14608757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AD859B" w14:textId="77777777" w:rsidR="00000000" w:rsidRDefault="00AB2F09">
            <w:pPr>
              <w:jc w:val="right"/>
              <w:rPr>
                <w:rFonts w:eastAsia="Times New Roman"/>
                <w:sz w:val="18"/>
                <w:szCs w:val="18"/>
              </w:rPr>
            </w:pPr>
            <w:r>
              <w:rPr>
                <w:rFonts w:ascii="inherit" w:eastAsia="Times New Roman" w:hAnsi="inherit"/>
                <w:sz w:val="18"/>
                <w:szCs w:val="18"/>
              </w:rPr>
              <w:t>2</w:t>
            </w:r>
          </w:p>
        </w:tc>
        <w:tc>
          <w:tcPr>
            <w:tcW w:w="0" w:type="auto"/>
            <w:vAlign w:val="bottom"/>
            <w:hideMark/>
          </w:tcPr>
          <w:p w14:paraId="58EB66F2"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59D9315F" w14:textId="77777777" w:rsidR="00000000" w:rsidRDefault="00AB2F09">
            <w:pPr>
              <w:divId w:val="14129704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C47F315"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F456A35"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55085D94" w14:textId="77777777" w:rsidR="00000000" w:rsidRDefault="00AB2F09">
            <w:pPr>
              <w:divId w:val="16630458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FAC704"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BB1AC88"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6A34D391" w14:textId="77777777" w:rsidR="00000000" w:rsidRDefault="00AB2F09">
            <w:pPr>
              <w:divId w:val="10990595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A54CC1" w14:textId="77777777" w:rsidR="00000000" w:rsidRDefault="00AB2F09">
            <w:pPr>
              <w:jc w:val="right"/>
              <w:rPr>
                <w:rFonts w:eastAsia="Times New Roman"/>
                <w:sz w:val="18"/>
                <w:szCs w:val="18"/>
              </w:rPr>
            </w:pPr>
            <w:r>
              <w:rPr>
                <w:rFonts w:ascii="inherit" w:eastAsia="Times New Roman" w:hAnsi="inherit"/>
                <w:sz w:val="18"/>
                <w:szCs w:val="18"/>
              </w:rPr>
              <w:t>1,387</w:t>
            </w:r>
          </w:p>
        </w:tc>
        <w:tc>
          <w:tcPr>
            <w:tcW w:w="0" w:type="auto"/>
            <w:vAlign w:val="bottom"/>
            <w:hideMark/>
          </w:tcPr>
          <w:p w14:paraId="6B7E2AE1"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623FDE5D" w14:textId="77777777" w:rsidR="00000000" w:rsidRDefault="00AB2F09">
            <w:pPr>
              <w:divId w:val="2816186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74293E4"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0306034"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3AE78495" w14:textId="77777777" w:rsidR="00000000" w:rsidRDefault="00AB2F09">
            <w:pPr>
              <w:divId w:val="14776452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D60BDD"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491FEEA"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7FED4AD8" w14:textId="77777777" w:rsidR="00000000" w:rsidRDefault="00AB2F09">
            <w:pPr>
              <w:divId w:val="13433121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D5D39A1"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C78A464"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0B474E13" w14:textId="77777777" w:rsidR="00000000" w:rsidRDefault="00AB2F09">
            <w:pPr>
              <w:divId w:val="11082329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8AD5CA"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E388AA2"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0A2B6A68" w14:textId="77777777" w:rsidR="00000000" w:rsidRDefault="00AB2F09">
            <w:pPr>
              <w:divId w:val="10722420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9DCD81" w14:textId="77777777" w:rsidR="00000000" w:rsidRDefault="00AB2F09">
            <w:pPr>
              <w:jc w:val="right"/>
              <w:rPr>
                <w:rFonts w:eastAsia="Times New Roman"/>
                <w:sz w:val="18"/>
                <w:szCs w:val="18"/>
              </w:rPr>
            </w:pPr>
            <w:r>
              <w:rPr>
                <w:rFonts w:ascii="inherit" w:eastAsia="Times New Roman" w:hAnsi="inherit"/>
                <w:sz w:val="18"/>
                <w:szCs w:val="18"/>
              </w:rPr>
              <w:t>1,389</w:t>
            </w:r>
          </w:p>
        </w:tc>
        <w:tc>
          <w:tcPr>
            <w:tcW w:w="0" w:type="auto"/>
            <w:vAlign w:val="bottom"/>
            <w:hideMark/>
          </w:tcPr>
          <w:p w14:paraId="46E1B0C5" w14:textId="77777777" w:rsidR="00000000" w:rsidRDefault="00AB2F09">
            <w:pPr>
              <w:rPr>
                <w:rFonts w:eastAsia="Times New Roman"/>
                <w:sz w:val="20"/>
                <w:szCs w:val="20"/>
              </w:rPr>
            </w:pPr>
          </w:p>
        </w:tc>
      </w:tr>
      <w:tr w:rsidR="00AB2F09" w14:paraId="507C7179" w14:textId="77777777">
        <w:trPr>
          <w:divId w:val="1715695069"/>
          <w:jc w:val="center"/>
        </w:trPr>
        <w:tc>
          <w:tcPr>
            <w:tcW w:w="0" w:type="auto"/>
            <w:shd w:val="clear" w:color="auto" w:fill="CCEEFF"/>
            <w:tcMar>
              <w:top w:w="30" w:type="dxa"/>
              <w:left w:w="180" w:type="dxa"/>
              <w:bottom w:w="30" w:type="dxa"/>
              <w:right w:w="30" w:type="dxa"/>
            </w:tcMar>
            <w:vAlign w:val="bottom"/>
            <w:hideMark/>
          </w:tcPr>
          <w:p w14:paraId="586529F9" w14:textId="77777777" w:rsidR="00000000" w:rsidRDefault="00AB2F09">
            <w:pPr>
              <w:rPr>
                <w:rFonts w:eastAsia="Times New Roman"/>
                <w:sz w:val="18"/>
                <w:szCs w:val="18"/>
              </w:rPr>
            </w:pPr>
            <w:r>
              <w:rPr>
                <w:rFonts w:ascii="inherit" w:eastAsia="Times New Roman" w:hAnsi="inherit"/>
                <w:sz w:val="18"/>
                <w:szCs w:val="18"/>
              </w:rPr>
              <w:t>February 2020 private placement</w:t>
            </w:r>
          </w:p>
        </w:tc>
        <w:tc>
          <w:tcPr>
            <w:tcW w:w="0" w:type="auto"/>
            <w:shd w:val="clear" w:color="auto" w:fill="CCEEFF"/>
            <w:tcMar>
              <w:top w:w="30" w:type="dxa"/>
              <w:left w:w="30" w:type="dxa"/>
              <w:bottom w:w="30" w:type="dxa"/>
              <w:right w:w="30" w:type="dxa"/>
            </w:tcMar>
            <w:vAlign w:val="bottom"/>
            <w:hideMark/>
          </w:tcPr>
          <w:p w14:paraId="3C080AA7" w14:textId="77777777" w:rsidR="00000000" w:rsidRDefault="00AB2F09">
            <w:pPr>
              <w:divId w:val="13363741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B8D704D" w14:textId="77777777" w:rsidR="00000000" w:rsidRDefault="00AB2F09">
            <w:pPr>
              <w:jc w:val="right"/>
              <w:rPr>
                <w:rFonts w:eastAsia="Times New Roman"/>
                <w:sz w:val="18"/>
                <w:szCs w:val="18"/>
              </w:rPr>
            </w:pPr>
            <w:r>
              <w:rPr>
                <w:rFonts w:ascii="inherit" w:eastAsia="Times New Roman" w:hAnsi="inherit"/>
                <w:sz w:val="18"/>
                <w:szCs w:val="18"/>
              </w:rPr>
              <w:t>8,680</w:t>
            </w:r>
          </w:p>
        </w:tc>
        <w:tc>
          <w:tcPr>
            <w:tcW w:w="0" w:type="auto"/>
            <w:shd w:val="clear" w:color="auto" w:fill="CCEEFF"/>
            <w:vAlign w:val="bottom"/>
            <w:hideMark/>
          </w:tcPr>
          <w:p w14:paraId="1C1A0654"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717B84" w14:textId="77777777" w:rsidR="00000000" w:rsidRDefault="00AB2F09">
            <w:pPr>
              <w:divId w:val="19204786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9C36DD" w14:textId="77777777" w:rsidR="00000000" w:rsidRDefault="00AB2F09">
            <w:pPr>
              <w:jc w:val="right"/>
              <w:rPr>
                <w:rFonts w:eastAsia="Times New Roman"/>
                <w:sz w:val="18"/>
                <w:szCs w:val="18"/>
              </w:rPr>
            </w:pPr>
            <w:r>
              <w:rPr>
                <w:rFonts w:ascii="inherit" w:eastAsia="Times New Roman" w:hAnsi="inherit"/>
                <w:sz w:val="18"/>
                <w:szCs w:val="18"/>
              </w:rPr>
              <w:t>87</w:t>
            </w:r>
          </w:p>
        </w:tc>
        <w:tc>
          <w:tcPr>
            <w:tcW w:w="0" w:type="auto"/>
            <w:shd w:val="clear" w:color="auto" w:fill="CCEEFF"/>
            <w:vAlign w:val="bottom"/>
            <w:hideMark/>
          </w:tcPr>
          <w:p w14:paraId="04F1BA2B"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7FBD17" w14:textId="77777777" w:rsidR="00000000" w:rsidRDefault="00AB2F09">
            <w:pPr>
              <w:divId w:val="1647140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7860168" w14:textId="77777777" w:rsidR="00000000" w:rsidRDefault="00AB2F09">
            <w:pPr>
              <w:jc w:val="right"/>
              <w:rPr>
                <w:rFonts w:eastAsia="Times New Roman"/>
                <w:sz w:val="18"/>
                <w:szCs w:val="18"/>
              </w:rPr>
            </w:pPr>
            <w:r>
              <w:rPr>
                <w:rFonts w:ascii="inherit" w:eastAsia="Times New Roman" w:hAnsi="inherit"/>
                <w:sz w:val="18"/>
                <w:szCs w:val="18"/>
              </w:rPr>
              <w:t>488</w:t>
            </w:r>
          </w:p>
        </w:tc>
        <w:tc>
          <w:tcPr>
            <w:tcW w:w="0" w:type="auto"/>
            <w:shd w:val="clear" w:color="auto" w:fill="CCEEFF"/>
            <w:vAlign w:val="bottom"/>
            <w:hideMark/>
          </w:tcPr>
          <w:p w14:paraId="1AF0DBC2"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2B6750" w14:textId="77777777" w:rsidR="00000000" w:rsidRDefault="00AB2F09">
            <w:pPr>
              <w:divId w:val="15815279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D2726A2" w14:textId="77777777" w:rsidR="00000000" w:rsidRDefault="00AB2F09">
            <w:pPr>
              <w:jc w:val="right"/>
              <w:rPr>
                <w:rFonts w:eastAsia="Times New Roman"/>
                <w:sz w:val="18"/>
                <w:szCs w:val="18"/>
              </w:rPr>
            </w:pPr>
            <w:r>
              <w:rPr>
                <w:rFonts w:ascii="inherit" w:eastAsia="Times New Roman" w:hAnsi="inherit"/>
                <w:sz w:val="18"/>
                <w:szCs w:val="18"/>
              </w:rPr>
              <w:t>5</w:t>
            </w:r>
          </w:p>
        </w:tc>
        <w:tc>
          <w:tcPr>
            <w:tcW w:w="0" w:type="auto"/>
            <w:shd w:val="clear" w:color="auto" w:fill="CCEEFF"/>
            <w:vAlign w:val="bottom"/>
            <w:hideMark/>
          </w:tcPr>
          <w:p w14:paraId="3201BBAA"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89460C" w14:textId="77777777" w:rsidR="00000000" w:rsidRDefault="00AB2F09">
            <w:pPr>
              <w:divId w:val="4210313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50F34E" w14:textId="77777777" w:rsidR="00000000" w:rsidRDefault="00AB2F09">
            <w:pPr>
              <w:jc w:val="right"/>
              <w:rPr>
                <w:rFonts w:eastAsia="Times New Roman"/>
                <w:sz w:val="18"/>
                <w:szCs w:val="18"/>
              </w:rPr>
            </w:pPr>
            <w:r>
              <w:rPr>
                <w:rFonts w:ascii="inherit" w:eastAsia="Times New Roman" w:hAnsi="inherit"/>
                <w:sz w:val="18"/>
                <w:szCs w:val="18"/>
              </w:rPr>
              <w:t>60,641</w:t>
            </w:r>
          </w:p>
        </w:tc>
        <w:tc>
          <w:tcPr>
            <w:tcW w:w="0" w:type="auto"/>
            <w:shd w:val="clear" w:color="auto" w:fill="CCEEFF"/>
            <w:vAlign w:val="bottom"/>
            <w:hideMark/>
          </w:tcPr>
          <w:p w14:paraId="1492D2FA"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B479EA" w14:textId="77777777" w:rsidR="00000000" w:rsidRDefault="00AB2F09">
            <w:pPr>
              <w:divId w:val="15233196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B5EF95"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3B4FE58"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8E604C" w14:textId="77777777" w:rsidR="00000000" w:rsidRDefault="00AB2F09">
            <w:pPr>
              <w:divId w:val="4562208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10ED6C"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A71095A"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806F41" w14:textId="77777777" w:rsidR="00000000" w:rsidRDefault="00AB2F09">
            <w:pPr>
              <w:divId w:val="3955896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338D4E0"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64B5B0F"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F12571" w14:textId="77777777" w:rsidR="00000000" w:rsidRDefault="00AB2F09">
            <w:pPr>
              <w:divId w:val="7168602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363578"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BAE1921"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06ED56" w14:textId="77777777" w:rsidR="00000000" w:rsidRDefault="00AB2F09">
            <w:pPr>
              <w:divId w:val="7153928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CC0117" w14:textId="77777777" w:rsidR="00000000" w:rsidRDefault="00AB2F09">
            <w:pPr>
              <w:jc w:val="right"/>
              <w:rPr>
                <w:rFonts w:eastAsia="Times New Roman"/>
                <w:sz w:val="18"/>
                <w:szCs w:val="18"/>
              </w:rPr>
            </w:pPr>
            <w:r>
              <w:rPr>
                <w:rFonts w:ascii="inherit" w:eastAsia="Times New Roman" w:hAnsi="inherit"/>
                <w:sz w:val="18"/>
                <w:szCs w:val="18"/>
              </w:rPr>
              <w:t>60,733</w:t>
            </w:r>
          </w:p>
        </w:tc>
        <w:tc>
          <w:tcPr>
            <w:tcW w:w="0" w:type="auto"/>
            <w:shd w:val="clear" w:color="auto" w:fill="CCEEFF"/>
            <w:vAlign w:val="bottom"/>
            <w:hideMark/>
          </w:tcPr>
          <w:p w14:paraId="7A52AB24" w14:textId="77777777" w:rsidR="00000000" w:rsidRDefault="00AB2F09">
            <w:pPr>
              <w:rPr>
                <w:rFonts w:eastAsia="Times New Roman"/>
                <w:sz w:val="20"/>
                <w:szCs w:val="20"/>
              </w:rPr>
            </w:pPr>
          </w:p>
        </w:tc>
      </w:tr>
      <w:tr w:rsidR="00000000" w14:paraId="1CF91BDF" w14:textId="77777777">
        <w:trPr>
          <w:divId w:val="1715695069"/>
          <w:jc w:val="center"/>
        </w:trPr>
        <w:tc>
          <w:tcPr>
            <w:tcW w:w="0" w:type="auto"/>
            <w:tcMar>
              <w:top w:w="30" w:type="dxa"/>
              <w:left w:w="180" w:type="dxa"/>
              <w:bottom w:w="30" w:type="dxa"/>
              <w:right w:w="30" w:type="dxa"/>
            </w:tcMar>
            <w:vAlign w:val="bottom"/>
            <w:hideMark/>
          </w:tcPr>
          <w:p w14:paraId="511A104A" w14:textId="77777777" w:rsidR="00000000" w:rsidRDefault="00AB2F09">
            <w:pPr>
              <w:rPr>
                <w:rFonts w:eastAsia="Times New Roman"/>
                <w:sz w:val="18"/>
                <w:szCs w:val="18"/>
              </w:rPr>
            </w:pPr>
            <w:r>
              <w:rPr>
                <w:rFonts w:ascii="inherit" w:eastAsia="Times New Roman" w:hAnsi="inherit"/>
                <w:sz w:val="18"/>
                <w:szCs w:val="18"/>
              </w:rPr>
              <w:t>Vesting of restricted shares</w:t>
            </w:r>
          </w:p>
        </w:tc>
        <w:tc>
          <w:tcPr>
            <w:tcW w:w="0" w:type="auto"/>
            <w:tcMar>
              <w:top w:w="30" w:type="dxa"/>
              <w:left w:w="30" w:type="dxa"/>
              <w:bottom w:w="30" w:type="dxa"/>
              <w:right w:w="30" w:type="dxa"/>
            </w:tcMar>
            <w:vAlign w:val="bottom"/>
            <w:hideMark/>
          </w:tcPr>
          <w:p w14:paraId="6FEFBED9" w14:textId="77777777" w:rsidR="00000000" w:rsidRDefault="00AB2F09">
            <w:pPr>
              <w:divId w:val="20332670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B796E1C" w14:textId="77777777" w:rsidR="00000000" w:rsidRDefault="00AB2F09">
            <w:pPr>
              <w:jc w:val="right"/>
              <w:rPr>
                <w:rFonts w:eastAsia="Times New Roman"/>
                <w:sz w:val="18"/>
                <w:szCs w:val="18"/>
              </w:rPr>
            </w:pPr>
            <w:r>
              <w:rPr>
                <w:rFonts w:ascii="inherit" w:eastAsia="Times New Roman" w:hAnsi="inherit"/>
                <w:sz w:val="18"/>
                <w:szCs w:val="18"/>
              </w:rPr>
              <w:t>19</w:t>
            </w:r>
          </w:p>
        </w:tc>
        <w:tc>
          <w:tcPr>
            <w:tcW w:w="0" w:type="auto"/>
            <w:vAlign w:val="bottom"/>
            <w:hideMark/>
          </w:tcPr>
          <w:p w14:paraId="5C821BEF"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06769205" w14:textId="77777777" w:rsidR="00000000" w:rsidRDefault="00AB2F09">
            <w:pPr>
              <w:divId w:val="18021411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CC7667"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7E703D0"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748A3DD1" w14:textId="77777777" w:rsidR="00000000" w:rsidRDefault="00AB2F09">
            <w:pPr>
              <w:divId w:val="1525706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672737B"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FC53FEE"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6D3245E1" w14:textId="77777777" w:rsidR="00000000" w:rsidRDefault="00AB2F09">
            <w:pPr>
              <w:divId w:val="10393523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AFC053"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D720618"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5A60ADAB" w14:textId="77777777" w:rsidR="00000000" w:rsidRDefault="00AB2F09">
            <w:pPr>
              <w:divId w:val="15182260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F368FD"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A0F9305"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6287E9E0" w14:textId="77777777" w:rsidR="00000000" w:rsidRDefault="00AB2F09">
            <w:pPr>
              <w:divId w:val="3816330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242605"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CD35A04"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0331413F" w14:textId="77777777" w:rsidR="00000000" w:rsidRDefault="00AB2F09">
            <w:pPr>
              <w:divId w:val="20691875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A0AFAF"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6807CFC"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5A4780B3" w14:textId="77777777" w:rsidR="00000000" w:rsidRDefault="00AB2F09">
            <w:pPr>
              <w:divId w:val="11330150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42132DD"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8A907FA"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57A3C46E" w14:textId="77777777" w:rsidR="00000000" w:rsidRDefault="00AB2F09">
            <w:pPr>
              <w:divId w:val="4201772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B39C28"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57A8F76"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09DE6F0C" w14:textId="77777777" w:rsidR="00000000" w:rsidRDefault="00AB2F09">
            <w:pPr>
              <w:divId w:val="1143709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56D648"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F676777" w14:textId="77777777" w:rsidR="00000000" w:rsidRDefault="00AB2F09">
            <w:pPr>
              <w:rPr>
                <w:rFonts w:eastAsia="Times New Roman"/>
                <w:sz w:val="20"/>
                <w:szCs w:val="20"/>
              </w:rPr>
            </w:pPr>
          </w:p>
        </w:tc>
      </w:tr>
      <w:tr w:rsidR="00AB2F09" w14:paraId="1C8B9E33" w14:textId="77777777">
        <w:trPr>
          <w:divId w:val="1715695069"/>
          <w:jc w:val="center"/>
        </w:trPr>
        <w:tc>
          <w:tcPr>
            <w:tcW w:w="0" w:type="auto"/>
            <w:shd w:val="clear" w:color="auto" w:fill="CCEEFF"/>
            <w:tcMar>
              <w:top w:w="30" w:type="dxa"/>
              <w:left w:w="180" w:type="dxa"/>
              <w:bottom w:w="30" w:type="dxa"/>
              <w:right w:w="30" w:type="dxa"/>
            </w:tcMar>
            <w:vAlign w:val="bottom"/>
            <w:hideMark/>
          </w:tcPr>
          <w:p w14:paraId="1BAEF31C" w14:textId="77777777" w:rsidR="00000000" w:rsidRDefault="00AB2F09">
            <w:pPr>
              <w:rPr>
                <w:rFonts w:eastAsia="Times New Roman"/>
                <w:sz w:val="18"/>
                <w:szCs w:val="18"/>
              </w:rPr>
            </w:pPr>
            <w:r>
              <w:rPr>
                <w:rFonts w:ascii="inherit" w:eastAsia="Times New Roman" w:hAnsi="inherit"/>
                <w:sz w:val="18"/>
                <w:szCs w:val="18"/>
              </w:rPr>
              <w:t>Employee share purchase plan share issuance</w:t>
            </w:r>
          </w:p>
        </w:tc>
        <w:tc>
          <w:tcPr>
            <w:tcW w:w="0" w:type="auto"/>
            <w:shd w:val="clear" w:color="auto" w:fill="CCEEFF"/>
            <w:tcMar>
              <w:top w:w="30" w:type="dxa"/>
              <w:left w:w="30" w:type="dxa"/>
              <w:bottom w:w="30" w:type="dxa"/>
              <w:right w:w="30" w:type="dxa"/>
            </w:tcMar>
            <w:vAlign w:val="bottom"/>
            <w:hideMark/>
          </w:tcPr>
          <w:p w14:paraId="21B13C62" w14:textId="77777777" w:rsidR="00000000" w:rsidRDefault="00AB2F09">
            <w:pPr>
              <w:divId w:val="17521185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76652D2" w14:textId="77777777" w:rsidR="00000000" w:rsidRDefault="00AB2F09">
            <w:pPr>
              <w:jc w:val="right"/>
              <w:rPr>
                <w:rFonts w:eastAsia="Times New Roman"/>
                <w:sz w:val="18"/>
                <w:szCs w:val="18"/>
              </w:rPr>
            </w:pPr>
            <w:r>
              <w:rPr>
                <w:rFonts w:ascii="inherit" w:eastAsia="Times New Roman" w:hAnsi="inherit"/>
                <w:sz w:val="18"/>
                <w:szCs w:val="18"/>
              </w:rPr>
              <w:t>40</w:t>
            </w:r>
          </w:p>
        </w:tc>
        <w:tc>
          <w:tcPr>
            <w:tcW w:w="0" w:type="auto"/>
            <w:shd w:val="clear" w:color="auto" w:fill="CCEEFF"/>
            <w:vAlign w:val="bottom"/>
            <w:hideMark/>
          </w:tcPr>
          <w:p w14:paraId="1B840640"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F0956D" w14:textId="77777777" w:rsidR="00000000" w:rsidRDefault="00AB2F09">
            <w:pPr>
              <w:divId w:val="5654582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A137B6"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DE3150A"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AAE4E4" w14:textId="77777777" w:rsidR="00000000" w:rsidRDefault="00AB2F09">
            <w:pPr>
              <w:divId w:val="3388928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61BEAE0"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80E6A5E"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136D92" w14:textId="77777777" w:rsidR="00000000" w:rsidRDefault="00AB2F09">
            <w:pPr>
              <w:divId w:val="16387954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5F3037"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EC96DF8"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8CA195" w14:textId="77777777" w:rsidR="00000000" w:rsidRDefault="00AB2F09">
            <w:pPr>
              <w:divId w:val="1278926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E1F867A" w14:textId="77777777" w:rsidR="00000000" w:rsidRDefault="00AB2F09">
            <w:pPr>
              <w:jc w:val="right"/>
              <w:rPr>
                <w:rFonts w:eastAsia="Times New Roman"/>
                <w:sz w:val="18"/>
                <w:szCs w:val="18"/>
              </w:rPr>
            </w:pPr>
            <w:r>
              <w:rPr>
                <w:rFonts w:ascii="inherit" w:eastAsia="Times New Roman" w:hAnsi="inherit"/>
                <w:sz w:val="18"/>
                <w:szCs w:val="18"/>
              </w:rPr>
              <w:t>88</w:t>
            </w:r>
          </w:p>
        </w:tc>
        <w:tc>
          <w:tcPr>
            <w:tcW w:w="0" w:type="auto"/>
            <w:shd w:val="clear" w:color="auto" w:fill="CCEEFF"/>
            <w:vAlign w:val="bottom"/>
            <w:hideMark/>
          </w:tcPr>
          <w:p w14:paraId="2A76DCC0"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FF70D7" w14:textId="77777777" w:rsidR="00000000" w:rsidRDefault="00AB2F09">
            <w:pPr>
              <w:divId w:val="1318727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98BFB2"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4FEF678"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421529" w14:textId="77777777" w:rsidR="00000000" w:rsidRDefault="00AB2F09">
            <w:pPr>
              <w:divId w:val="6476355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32AF3E"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179C632"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B562D9" w14:textId="77777777" w:rsidR="00000000" w:rsidRDefault="00AB2F09">
            <w:pPr>
              <w:divId w:val="19002470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49E143F"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F7B8091"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FFFFB0" w14:textId="77777777" w:rsidR="00000000" w:rsidRDefault="00AB2F09">
            <w:pPr>
              <w:divId w:val="1136425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00C195"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70F1EE9"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21A9CF" w14:textId="77777777" w:rsidR="00000000" w:rsidRDefault="00AB2F09">
            <w:pPr>
              <w:divId w:val="13819003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7C49E2" w14:textId="77777777" w:rsidR="00000000" w:rsidRDefault="00AB2F09">
            <w:pPr>
              <w:jc w:val="right"/>
              <w:rPr>
                <w:rFonts w:eastAsia="Times New Roman"/>
                <w:sz w:val="18"/>
                <w:szCs w:val="18"/>
              </w:rPr>
            </w:pPr>
            <w:r>
              <w:rPr>
                <w:rFonts w:ascii="inherit" w:eastAsia="Times New Roman" w:hAnsi="inherit"/>
                <w:sz w:val="18"/>
                <w:szCs w:val="18"/>
              </w:rPr>
              <w:t>88</w:t>
            </w:r>
          </w:p>
        </w:tc>
        <w:tc>
          <w:tcPr>
            <w:tcW w:w="0" w:type="auto"/>
            <w:shd w:val="clear" w:color="auto" w:fill="CCEEFF"/>
            <w:vAlign w:val="bottom"/>
            <w:hideMark/>
          </w:tcPr>
          <w:p w14:paraId="332B3B38" w14:textId="77777777" w:rsidR="00000000" w:rsidRDefault="00AB2F09">
            <w:pPr>
              <w:rPr>
                <w:rFonts w:eastAsia="Times New Roman"/>
                <w:sz w:val="20"/>
                <w:szCs w:val="20"/>
              </w:rPr>
            </w:pPr>
          </w:p>
        </w:tc>
      </w:tr>
      <w:tr w:rsidR="00000000" w14:paraId="1185C944" w14:textId="77777777">
        <w:trPr>
          <w:divId w:val="1715695069"/>
          <w:jc w:val="center"/>
        </w:trPr>
        <w:tc>
          <w:tcPr>
            <w:tcW w:w="0" w:type="auto"/>
            <w:tcMar>
              <w:top w:w="30" w:type="dxa"/>
              <w:left w:w="180" w:type="dxa"/>
              <w:bottom w:w="30" w:type="dxa"/>
              <w:right w:w="30" w:type="dxa"/>
            </w:tcMar>
            <w:vAlign w:val="bottom"/>
            <w:hideMark/>
          </w:tcPr>
          <w:p w14:paraId="3340CF9D" w14:textId="77777777" w:rsidR="00000000" w:rsidRDefault="00AB2F09">
            <w:pPr>
              <w:rPr>
                <w:rFonts w:eastAsia="Times New Roman"/>
                <w:sz w:val="18"/>
                <w:szCs w:val="18"/>
              </w:rPr>
            </w:pPr>
            <w:r>
              <w:rPr>
                <w:rFonts w:ascii="inherit" w:eastAsia="Times New Roman" w:hAnsi="inherit"/>
                <w:sz w:val="18"/>
                <w:szCs w:val="18"/>
              </w:rPr>
              <w:t>Stock-based compensation expense</w:t>
            </w:r>
          </w:p>
        </w:tc>
        <w:tc>
          <w:tcPr>
            <w:tcW w:w="0" w:type="auto"/>
            <w:tcMar>
              <w:top w:w="30" w:type="dxa"/>
              <w:left w:w="30" w:type="dxa"/>
              <w:bottom w:w="30" w:type="dxa"/>
              <w:right w:w="30" w:type="dxa"/>
            </w:tcMar>
            <w:vAlign w:val="bottom"/>
            <w:hideMark/>
          </w:tcPr>
          <w:p w14:paraId="58697FA4" w14:textId="77777777" w:rsidR="00000000" w:rsidRDefault="00AB2F09">
            <w:pPr>
              <w:divId w:val="16127417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252ACF7"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8C25946"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72E7883A" w14:textId="77777777" w:rsidR="00000000" w:rsidRDefault="00AB2F09">
            <w:pPr>
              <w:divId w:val="16975860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6202F2"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617CAB7"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19C8AF4A" w14:textId="77777777" w:rsidR="00000000" w:rsidRDefault="00AB2F09">
            <w:pPr>
              <w:divId w:val="14382583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2F9776F"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767B716"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60E7B80F" w14:textId="77777777" w:rsidR="00000000" w:rsidRDefault="00AB2F09">
            <w:pPr>
              <w:divId w:val="228294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8CF509"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EA12F17"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28985083" w14:textId="77777777" w:rsidR="00000000" w:rsidRDefault="00AB2F09">
            <w:pPr>
              <w:divId w:val="3794760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556C2E" w14:textId="77777777" w:rsidR="00000000" w:rsidRDefault="00AB2F09">
            <w:pPr>
              <w:jc w:val="right"/>
              <w:rPr>
                <w:rFonts w:eastAsia="Times New Roman"/>
                <w:sz w:val="18"/>
                <w:szCs w:val="18"/>
              </w:rPr>
            </w:pPr>
            <w:r>
              <w:rPr>
                <w:rFonts w:ascii="inherit" w:eastAsia="Times New Roman" w:hAnsi="inherit"/>
                <w:sz w:val="18"/>
                <w:szCs w:val="18"/>
              </w:rPr>
              <w:t>742</w:t>
            </w:r>
          </w:p>
        </w:tc>
        <w:tc>
          <w:tcPr>
            <w:tcW w:w="0" w:type="auto"/>
            <w:vAlign w:val="bottom"/>
            <w:hideMark/>
          </w:tcPr>
          <w:p w14:paraId="46242290"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734EBFE8" w14:textId="77777777" w:rsidR="00000000" w:rsidRDefault="00AB2F09">
            <w:pPr>
              <w:divId w:val="19931740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252011"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E4BFE86"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04702610" w14:textId="77777777" w:rsidR="00000000" w:rsidRDefault="00AB2F09">
            <w:pPr>
              <w:divId w:val="2757988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70DCF2"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DD92567"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1E7CB311" w14:textId="77777777" w:rsidR="00000000" w:rsidRDefault="00AB2F09">
            <w:pPr>
              <w:divId w:val="18176043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0EE5411"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21BCF31"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3FE85B6D" w14:textId="77777777" w:rsidR="00000000" w:rsidRDefault="00AB2F09">
            <w:pPr>
              <w:divId w:val="13989420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0082928"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41FC516"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31D8C9DD" w14:textId="77777777" w:rsidR="00000000" w:rsidRDefault="00AB2F09">
            <w:pPr>
              <w:divId w:val="16626155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C4FA33" w14:textId="77777777" w:rsidR="00000000" w:rsidRDefault="00AB2F09">
            <w:pPr>
              <w:jc w:val="right"/>
              <w:rPr>
                <w:rFonts w:eastAsia="Times New Roman"/>
                <w:sz w:val="18"/>
                <w:szCs w:val="18"/>
              </w:rPr>
            </w:pPr>
            <w:r>
              <w:rPr>
                <w:rFonts w:ascii="inherit" w:eastAsia="Times New Roman" w:hAnsi="inherit"/>
                <w:sz w:val="18"/>
                <w:szCs w:val="18"/>
              </w:rPr>
              <w:t>742</w:t>
            </w:r>
          </w:p>
        </w:tc>
        <w:tc>
          <w:tcPr>
            <w:tcW w:w="0" w:type="auto"/>
            <w:vAlign w:val="bottom"/>
            <w:hideMark/>
          </w:tcPr>
          <w:p w14:paraId="73BF6B56" w14:textId="77777777" w:rsidR="00000000" w:rsidRDefault="00AB2F09">
            <w:pPr>
              <w:rPr>
                <w:rFonts w:eastAsia="Times New Roman"/>
                <w:sz w:val="20"/>
                <w:szCs w:val="20"/>
              </w:rPr>
            </w:pPr>
          </w:p>
        </w:tc>
      </w:tr>
      <w:tr w:rsidR="00AB2F09" w14:paraId="62761D06" w14:textId="77777777">
        <w:trPr>
          <w:divId w:val="1715695069"/>
          <w:jc w:val="center"/>
        </w:trPr>
        <w:tc>
          <w:tcPr>
            <w:tcW w:w="0" w:type="auto"/>
            <w:shd w:val="clear" w:color="auto" w:fill="CCEEFF"/>
            <w:tcMar>
              <w:top w:w="30" w:type="dxa"/>
              <w:left w:w="30" w:type="dxa"/>
              <w:bottom w:w="30" w:type="dxa"/>
              <w:right w:w="30" w:type="dxa"/>
            </w:tcMar>
            <w:vAlign w:val="bottom"/>
            <w:hideMark/>
          </w:tcPr>
          <w:p w14:paraId="5486F577" w14:textId="77777777" w:rsidR="00000000" w:rsidRDefault="00AB2F09">
            <w:pPr>
              <w:rPr>
                <w:rFonts w:eastAsia="Times New Roman"/>
                <w:sz w:val="18"/>
                <w:szCs w:val="18"/>
              </w:rPr>
            </w:pPr>
            <w:r>
              <w:rPr>
                <w:rFonts w:ascii="inherit" w:eastAsia="Times New Roman" w:hAnsi="inherit"/>
                <w:b/>
                <w:bCs/>
                <w:sz w:val="18"/>
                <w:szCs w:val="18"/>
              </w:rPr>
              <w:t>Balance, March 31, 2020</w:t>
            </w:r>
          </w:p>
        </w:tc>
        <w:tc>
          <w:tcPr>
            <w:tcW w:w="0" w:type="auto"/>
            <w:shd w:val="clear" w:color="auto" w:fill="CCEEFF"/>
            <w:tcMar>
              <w:top w:w="30" w:type="dxa"/>
              <w:left w:w="30" w:type="dxa"/>
              <w:bottom w:w="30" w:type="dxa"/>
              <w:right w:w="30" w:type="dxa"/>
            </w:tcMar>
            <w:vAlign w:val="bottom"/>
            <w:hideMark/>
          </w:tcPr>
          <w:p w14:paraId="5883C62C" w14:textId="77777777" w:rsidR="00000000" w:rsidRDefault="00AB2F09">
            <w:pPr>
              <w:divId w:val="5950166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2566E0F" w14:textId="77777777" w:rsidR="00000000" w:rsidRDefault="00AB2F09">
            <w:pPr>
              <w:jc w:val="right"/>
              <w:rPr>
                <w:rFonts w:eastAsia="Times New Roman"/>
                <w:sz w:val="18"/>
                <w:szCs w:val="18"/>
              </w:rPr>
            </w:pPr>
            <w:r>
              <w:rPr>
                <w:rFonts w:ascii="inherit" w:eastAsia="Times New Roman" w:hAnsi="inherit"/>
                <w:sz w:val="18"/>
                <w:szCs w:val="18"/>
              </w:rPr>
              <w:t>51,812</w:t>
            </w:r>
          </w:p>
        </w:tc>
        <w:tc>
          <w:tcPr>
            <w:tcW w:w="0" w:type="auto"/>
            <w:tcBorders>
              <w:top w:val="single" w:sz="6" w:space="0" w:color="000000"/>
              <w:bottom w:val="double" w:sz="6" w:space="0" w:color="000000"/>
            </w:tcBorders>
            <w:shd w:val="clear" w:color="auto" w:fill="CCEEFF"/>
            <w:vAlign w:val="bottom"/>
            <w:hideMark/>
          </w:tcPr>
          <w:p w14:paraId="58C91AC0"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1427C5" w14:textId="77777777" w:rsidR="00000000" w:rsidRDefault="00AB2F09">
            <w:pPr>
              <w:divId w:val="10571229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E46793F"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0A64712" w14:textId="77777777" w:rsidR="00000000" w:rsidRDefault="00AB2F09">
            <w:pPr>
              <w:jc w:val="right"/>
              <w:rPr>
                <w:rFonts w:eastAsia="Times New Roman"/>
                <w:sz w:val="18"/>
                <w:szCs w:val="18"/>
              </w:rPr>
            </w:pPr>
            <w:r>
              <w:rPr>
                <w:rFonts w:ascii="inherit" w:eastAsia="Times New Roman" w:hAnsi="inherit"/>
                <w:sz w:val="18"/>
                <w:szCs w:val="18"/>
              </w:rPr>
              <w:t>518</w:t>
            </w:r>
          </w:p>
        </w:tc>
        <w:tc>
          <w:tcPr>
            <w:tcW w:w="0" w:type="auto"/>
            <w:tcBorders>
              <w:top w:val="single" w:sz="6" w:space="0" w:color="000000"/>
              <w:bottom w:val="double" w:sz="6" w:space="0" w:color="000000"/>
            </w:tcBorders>
            <w:shd w:val="clear" w:color="auto" w:fill="CCEEFF"/>
            <w:vAlign w:val="bottom"/>
            <w:hideMark/>
          </w:tcPr>
          <w:p w14:paraId="76014791"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237133" w14:textId="77777777" w:rsidR="00000000" w:rsidRDefault="00AB2F09">
            <w:pPr>
              <w:divId w:val="6271983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CBA7E2E" w14:textId="77777777" w:rsidR="00000000" w:rsidRDefault="00AB2F09">
            <w:pPr>
              <w:jc w:val="right"/>
              <w:rPr>
                <w:rFonts w:eastAsia="Times New Roman"/>
                <w:sz w:val="18"/>
                <w:szCs w:val="18"/>
              </w:rPr>
            </w:pPr>
            <w:r>
              <w:rPr>
                <w:rFonts w:ascii="inherit" w:eastAsia="Times New Roman" w:hAnsi="inherit"/>
                <w:sz w:val="18"/>
                <w:szCs w:val="18"/>
              </w:rPr>
              <w:t>488</w:t>
            </w:r>
          </w:p>
        </w:tc>
        <w:tc>
          <w:tcPr>
            <w:tcW w:w="0" w:type="auto"/>
            <w:tcBorders>
              <w:top w:val="single" w:sz="6" w:space="0" w:color="000000"/>
              <w:bottom w:val="double" w:sz="6" w:space="0" w:color="000000"/>
            </w:tcBorders>
            <w:shd w:val="clear" w:color="auto" w:fill="CCEEFF"/>
            <w:vAlign w:val="bottom"/>
            <w:hideMark/>
          </w:tcPr>
          <w:p w14:paraId="09877D96"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E992EC" w14:textId="77777777" w:rsidR="00000000" w:rsidRDefault="00AB2F09">
            <w:pPr>
              <w:divId w:val="15652881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4B640BF"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EDED780" w14:textId="77777777" w:rsidR="00000000" w:rsidRDefault="00AB2F09">
            <w:pPr>
              <w:jc w:val="right"/>
              <w:rPr>
                <w:rFonts w:eastAsia="Times New Roman"/>
                <w:sz w:val="18"/>
                <w:szCs w:val="18"/>
              </w:rPr>
            </w:pPr>
            <w:r>
              <w:rPr>
                <w:rFonts w:ascii="inherit" w:eastAsia="Times New Roman" w:hAnsi="inherit"/>
                <w:sz w:val="18"/>
                <w:szCs w:val="18"/>
              </w:rPr>
              <w:t>5</w:t>
            </w:r>
          </w:p>
        </w:tc>
        <w:tc>
          <w:tcPr>
            <w:tcW w:w="0" w:type="auto"/>
            <w:tcBorders>
              <w:top w:val="single" w:sz="6" w:space="0" w:color="000000"/>
              <w:bottom w:val="double" w:sz="6" w:space="0" w:color="000000"/>
            </w:tcBorders>
            <w:shd w:val="clear" w:color="auto" w:fill="CCEEFF"/>
            <w:vAlign w:val="bottom"/>
            <w:hideMark/>
          </w:tcPr>
          <w:p w14:paraId="15FE0393"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DBC91C" w14:textId="77777777" w:rsidR="00000000" w:rsidRDefault="00AB2F09">
            <w:pPr>
              <w:divId w:val="3561237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6BF258B"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E100E54" w14:textId="77777777" w:rsidR="00000000" w:rsidRDefault="00AB2F09">
            <w:pPr>
              <w:jc w:val="right"/>
              <w:rPr>
                <w:rFonts w:eastAsia="Times New Roman"/>
                <w:sz w:val="18"/>
                <w:szCs w:val="18"/>
              </w:rPr>
            </w:pPr>
            <w:r>
              <w:rPr>
                <w:rFonts w:ascii="inherit" w:eastAsia="Times New Roman" w:hAnsi="inherit"/>
                <w:sz w:val="18"/>
                <w:szCs w:val="18"/>
              </w:rPr>
              <w:t>497,249</w:t>
            </w:r>
          </w:p>
        </w:tc>
        <w:tc>
          <w:tcPr>
            <w:tcW w:w="0" w:type="auto"/>
            <w:tcBorders>
              <w:top w:val="single" w:sz="6" w:space="0" w:color="000000"/>
              <w:bottom w:val="double" w:sz="6" w:space="0" w:color="000000"/>
            </w:tcBorders>
            <w:shd w:val="clear" w:color="auto" w:fill="CCEEFF"/>
            <w:vAlign w:val="bottom"/>
            <w:hideMark/>
          </w:tcPr>
          <w:p w14:paraId="19027546"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59C038" w14:textId="77777777" w:rsidR="00000000" w:rsidRDefault="00AB2F09">
            <w:pPr>
              <w:divId w:val="18530332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42FEA41"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D3A8525" w14:textId="77777777" w:rsidR="00000000" w:rsidRDefault="00AB2F09">
            <w:pPr>
              <w:jc w:val="right"/>
              <w:rPr>
                <w:rFonts w:eastAsia="Times New Roman"/>
                <w:sz w:val="18"/>
                <w:szCs w:val="18"/>
              </w:rPr>
            </w:pPr>
            <w:r>
              <w:rPr>
                <w:rFonts w:ascii="inherit" w:eastAsia="Times New Roman" w:hAnsi="inherit"/>
                <w:sz w:val="18"/>
                <w:szCs w:val="18"/>
              </w:rPr>
              <w:t>(392,080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912CBDD"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1239495" w14:textId="77777777" w:rsidR="00000000" w:rsidRDefault="00AB2F09">
            <w:pPr>
              <w:divId w:val="10538924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D07F3EA"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5254568" w14:textId="77777777" w:rsidR="00000000" w:rsidRDefault="00AB2F09">
            <w:pPr>
              <w:jc w:val="right"/>
              <w:rPr>
                <w:rFonts w:eastAsia="Times New Roman"/>
                <w:sz w:val="18"/>
                <w:szCs w:val="18"/>
              </w:rPr>
            </w:pPr>
            <w:r>
              <w:rPr>
                <w:rFonts w:ascii="inherit" w:eastAsia="Times New Roman" w:hAnsi="inherit"/>
                <w:sz w:val="18"/>
                <w:szCs w:val="18"/>
              </w:rPr>
              <w:t>(23,627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1E461C0"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186DAB7" w14:textId="77777777" w:rsidR="00000000" w:rsidRDefault="00AB2F09">
            <w:pPr>
              <w:divId w:val="19115720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D8181C2" w14:textId="77777777" w:rsidR="00000000" w:rsidRDefault="00AB2F09">
            <w:pPr>
              <w:jc w:val="right"/>
              <w:rPr>
                <w:rFonts w:eastAsia="Times New Roman"/>
                <w:sz w:val="18"/>
                <w:szCs w:val="18"/>
              </w:rPr>
            </w:pPr>
            <w:r>
              <w:rPr>
                <w:rFonts w:ascii="inherit" w:eastAsia="Times New Roman" w:hAnsi="inherit"/>
                <w:sz w:val="18"/>
                <w:szCs w:val="18"/>
              </w:rPr>
              <w:t>5,407</w:t>
            </w:r>
          </w:p>
        </w:tc>
        <w:tc>
          <w:tcPr>
            <w:tcW w:w="0" w:type="auto"/>
            <w:tcBorders>
              <w:top w:val="single" w:sz="6" w:space="0" w:color="000000"/>
              <w:bottom w:val="double" w:sz="6" w:space="0" w:color="000000"/>
            </w:tcBorders>
            <w:shd w:val="clear" w:color="auto" w:fill="CCEEFF"/>
            <w:vAlign w:val="bottom"/>
            <w:hideMark/>
          </w:tcPr>
          <w:p w14:paraId="1C5BE32B"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26AD7C" w14:textId="77777777" w:rsidR="00000000" w:rsidRDefault="00AB2F09">
            <w:pPr>
              <w:divId w:val="14133506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2DA1EC0"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4DA8823" w14:textId="77777777" w:rsidR="00000000" w:rsidRDefault="00AB2F09">
            <w:pPr>
              <w:jc w:val="right"/>
              <w:rPr>
                <w:rFonts w:eastAsia="Times New Roman"/>
                <w:sz w:val="18"/>
                <w:szCs w:val="18"/>
              </w:rPr>
            </w:pPr>
            <w:r>
              <w:rPr>
                <w:rFonts w:ascii="inherit" w:eastAsia="Times New Roman" w:hAnsi="inherit"/>
                <w:sz w:val="18"/>
                <w:szCs w:val="18"/>
              </w:rPr>
              <w:t>(49,998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EA57F22"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E0AFBB6" w14:textId="77777777" w:rsidR="00000000" w:rsidRDefault="00AB2F09">
            <w:pPr>
              <w:divId w:val="2288126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6677673"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A37BAAC" w14:textId="77777777" w:rsidR="00000000" w:rsidRDefault="00AB2F09">
            <w:pPr>
              <w:jc w:val="right"/>
              <w:rPr>
                <w:rFonts w:eastAsia="Times New Roman"/>
                <w:sz w:val="18"/>
                <w:szCs w:val="18"/>
              </w:rPr>
            </w:pPr>
            <w:r>
              <w:rPr>
                <w:rFonts w:ascii="inherit" w:eastAsia="Times New Roman" w:hAnsi="inherit"/>
                <w:sz w:val="18"/>
                <w:szCs w:val="18"/>
              </w:rPr>
              <w:t>32,067</w:t>
            </w:r>
          </w:p>
        </w:tc>
        <w:tc>
          <w:tcPr>
            <w:tcW w:w="0" w:type="auto"/>
            <w:tcBorders>
              <w:top w:val="single" w:sz="6" w:space="0" w:color="000000"/>
              <w:bottom w:val="double" w:sz="6" w:space="0" w:color="000000"/>
            </w:tcBorders>
            <w:shd w:val="clear" w:color="auto" w:fill="CCEEFF"/>
            <w:vAlign w:val="bottom"/>
            <w:hideMark/>
          </w:tcPr>
          <w:p w14:paraId="5701285B" w14:textId="77777777" w:rsidR="00000000" w:rsidRDefault="00AB2F09">
            <w:pPr>
              <w:rPr>
                <w:rFonts w:eastAsia="Times New Roman"/>
                <w:sz w:val="20"/>
                <w:szCs w:val="20"/>
              </w:rPr>
            </w:pPr>
          </w:p>
        </w:tc>
      </w:tr>
      <w:tr w:rsidR="00000000" w14:paraId="2B516294" w14:textId="77777777">
        <w:trPr>
          <w:divId w:val="1715695069"/>
          <w:jc w:val="center"/>
        </w:trPr>
        <w:tc>
          <w:tcPr>
            <w:tcW w:w="0" w:type="auto"/>
            <w:tcMar>
              <w:top w:w="30" w:type="dxa"/>
              <w:left w:w="180" w:type="dxa"/>
              <w:bottom w:w="30" w:type="dxa"/>
              <w:right w:w="30" w:type="dxa"/>
            </w:tcMar>
            <w:vAlign w:val="bottom"/>
            <w:hideMark/>
          </w:tcPr>
          <w:p w14:paraId="68445395" w14:textId="77777777" w:rsidR="00000000" w:rsidRDefault="00AB2F09">
            <w:pPr>
              <w:rPr>
                <w:rFonts w:eastAsia="Times New Roman"/>
                <w:sz w:val="18"/>
                <w:szCs w:val="18"/>
              </w:rPr>
            </w:pPr>
            <w:r>
              <w:rPr>
                <w:rFonts w:ascii="inherit" w:eastAsia="Times New Roman" w:hAnsi="inherit"/>
                <w:sz w:val="18"/>
                <w:szCs w:val="18"/>
              </w:rPr>
              <w:t>Net income</w:t>
            </w:r>
          </w:p>
        </w:tc>
        <w:tc>
          <w:tcPr>
            <w:tcW w:w="0" w:type="auto"/>
            <w:tcMar>
              <w:top w:w="30" w:type="dxa"/>
              <w:left w:w="30" w:type="dxa"/>
              <w:bottom w:w="30" w:type="dxa"/>
              <w:right w:w="30" w:type="dxa"/>
            </w:tcMar>
            <w:vAlign w:val="bottom"/>
            <w:hideMark/>
          </w:tcPr>
          <w:p w14:paraId="20476441" w14:textId="77777777" w:rsidR="00000000" w:rsidRDefault="00AB2F09">
            <w:pPr>
              <w:divId w:val="4827400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DDDE561"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4B5BD49"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7B2B8DE1" w14:textId="77777777" w:rsidR="00000000" w:rsidRDefault="00AB2F09">
            <w:pPr>
              <w:divId w:val="6705689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0EEF463"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A225958"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12CA8DF1" w14:textId="77777777" w:rsidR="00000000" w:rsidRDefault="00AB2F09">
            <w:pPr>
              <w:divId w:val="9506237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FB40B86"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92AFDA1"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4150DD55" w14:textId="77777777" w:rsidR="00000000" w:rsidRDefault="00AB2F09">
            <w:pPr>
              <w:divId w:val="17537033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47E988"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FD6F694"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14BE3C06" w14:textId="77777777" w:rsidR="00000000" w:rsidRDefault="00AB2F09">
            <w:pPr>
              <w:divId w:val="10190463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1164C1"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3533141"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59956F17" w14:textId="77777777" w:rsidR="00000000" w:rsidRDefault="00AB2F09">
            <w:pPr>
              <w:divId w:val="911089436"/>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54D3B586" w14:textId="77777777" w:rsidR="00000000" w:rsidRDefault="00AB2F09">
            <w:pPr>
              <w:jc w:val="right"/>
              <w:rPr>
                <w:rFonts w:eastAsia="Times New Roman"/>
                <w:sz w:val="18"/>
                <w:szCs w:val="18"/>
              </w:rPr>
            </w:pPr>
            <w:r>
              <w:rPr>
                <w:rFonts w:ascii="inherit" w:eastAsia="Times New Roman" w:hAnsi="inherit"/>
                <w:sz w:val="18"/>
                <w:szCs w:val="18"/>
              </w:rPr>
              <w:t>30,874</w:t>
            </w:r>
          </w:p>
        </w:tc>
        <w:tc>
          <w:tcPr>
            <w:tcW w:w="0" w:type="auto"/>
            <w:tcBorders>
              <w:top w:val="double" w:sz="6" w:space="0" w:color="000000"/>
            </w:tcBorders>
            <w:vAlign w:val="bottom"/>
            <w:hideMark/>
          </w:tcPr>
          <w:p w14:paraId="58E7AC4C"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4AC9B88D" w14:textId="77777777" w:rsidR="00000000" w:rsidRDefault="00AB2F09">
            <w:pPr>
              <w:divId w:val="20162960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B9C400"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CA1187A"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7B34F069" w14:textId="77777777" w:rsidR="00000000" w:rsidRDefault="00AB2F09">
            <w:pPr>
              <w:divId w:val="19598733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8F7E228"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8ABF5AB"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17FC727F" w14:textId="77777777" w:rsidR="00000000" w:rsidRDefault="00AB2F09">
            <w:pPr>
              <w:divId w:val="6571527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C12FA7"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04DF860"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7A3E6B7D" w14:textId="77777777" w:rsidR="00000000" w:rsidRDefault="00AB2F09">
            <w:pPr>
              <w:divId w:val="19476953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7AE9AE9" w14:textId="77777777" w:rsidR="00000000" w:rsidRDefault="00AB2F09">
            <w:pPr>
              <w:jc w:val="right"/>
              <w:rPr>
                <w:rFonts w:eastAsia="Times New Roman"/>
                <w:sz w:val="18"/>
                <w:szCs w:val="18"/>
              </w:rPr>
            </w:pPr>
            <w:r>
              <w:rPr>
                <w:rFonts w:ascii="inherit" w:eastAsia="Times New Roman" w:hAnsi="inherit"/>
                <w:sz w:val="18"/>
                <w:szCs w:val="18"/>
              </w:rPr>
              <w:t>30,874</w:t>
            </w:r>
          </w:p>
        </w:tc>
        <w:tc>
          <w:tcPr>
            <w:tcW w:w="0" w:type="auto"/>
            <w:vAlign w:val="bottom"/>
            <w:hideMark/>
          </w:tcPr>
          <w:p w14:paraId="1079CA45" w14:textId="77777777" w:rsidR="00000000" w:rsidRDefault="00AB2F09">
            <w:pPr>
              <w:rPr>
                <w:rFonts w:eastAsia="Times New Roman"/>
                <w:sz w:val="20"/>
                <w:szCs w:val="20"/>
              </w:rPr>
            </w:pPr>
          </w:p>
        </w:tc>
      </w:tr>
      <w:tr w:rsidR="00AB2F09" w14:paraId="5DC761B1" w14:textId="77777777">
        <w:trPr>
          <w:divId w:val="1715695069"/>
          <w:jc w:val="center"/>
        </w:trPr>
        <w:tc>
          <w:tcPr>
            <w:tcW w:w="0" w:type="auto"/>
            <w:shd w:val="clear" w:color="auto" w:fill="CCEEFF"/>
            <w:tcMar>
              <w:top w:w="30" w:type="dxa"/>
              <w:left w:w="180" w:type="dxa"/>
              <w:bottom w:w="30" w:type="dxa"/>
              <w:right w:w="30" w:type="dxa"/>
            </w:tcMar>
            <w:vAlign w:val="bottom"/>
            <w:hideMark/>
          </w:tcPr>
          <w:p w14:paraId="6C3F935E" w14:textId="77777777" w:rsidR="00000000" w:rsidRDefault="00AB2F09">
            <w:pPr>
              <w:rPr>
                <w:rFonts w:eastAsia="Times New Roman"/>
                <w:sz w:val="18"/>
                <w:szCs w:val="18"/>
              </w:rPr>
            </w:pPr>
            <w:r>
              <w:rPr>
                <w:rFonts w:ascii="inherit" w:eastAsia="Times New Roman" w:hAnsi="inherit"/>
                <w:sz w:val="18"/>
                <w:szCs w:val="18"/>
              </w:rPr>
              <w:t>Other comprehensive income</w:t>
            </w:r>
          </w:p>
        </w:tc>
        <w:tc>
          <w:tcPr>
            <w:tcW w:w="0" w:type="auto"/>
            <w:shd w:val="clear" w:color="auto" w:fill="CCEEFF"/>
            <w:tcMar>
              <w:top w:w="30" w:type="dxa"/>
              <w:left w:w="30" w:type="dxa"/>
              <w:bottom w:w="30" w:type="dxa"/>
              <w:right w:w="30" w:type="dxa"/>
            </w:tcMar>
            <w:vAlign w:val="bottom"/>
            <w:hideMark/>
          </w:tcPr>
          <w:p w14:paraId="5E05618D" w14:textId="77777777" w:rsidR="00000000" w:rsidRDefault="00AB2F09">
            <w:pPr>
              <w:divId w:val="403317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F7C475A"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DC9F51A"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CCC322" w14:textId="77777777" w:rsidR="00000000" w:rsidRDefault="00AB2F09">
            <w:pPr>
              <w:divId w:val="17655401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66BD47"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1178230A"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E4ECBB" w14:textId="77777777" w:rsidR="00000000" w:rsidRDefault="00AB2F09">
            <w:pPr>
              <w:divId w:val="6275930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15AA152"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CEB8308"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0EA53E" w14:textId="77777777" w:rsidR="00000000" w:rsidRDefault="00AB2F09">
            <w:pPr>
              <w:divId w:val="9910558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6E6257A"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163866A8"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C6EA64" w14:textId="77777777" w:rsidR="00000000" w:rsidRDefault="00AB2F09">
            <w:pPr>
              <w:divId w:val="10101853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1AAA03"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7F90AF6"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2638FC" w14:textId="77777777" w:rsidR="00000000" w:rsidRDefault="00AB2F09">
            <w:pPr>
              <w:divId w:val="17408627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650F89"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911DB80"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1EAA86" w14:textId="77777777" w:rsidR="00000000" w:rsidRDefault="00AB2F09">
            <w:pPr>
              <w:divId w:val="14218292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80952C" w14:textId="77777777" w:rsidR="00000000" w:rsidRDefault="00AB2F09">
            <w:pPr>
              <w:jc w:val="right"/>
              <w:rPr>
                <w:rFonts w:eastAsia="Times New Roman"/>
                <w:sz w:val="18"/>
                <w:szCs w:val="18"/>
              </w:rPr>
            </w:pPr>
            <w:r>
              <w:rPr>
                <w:rFonts w:ascii="inherit" w:eastAsia="Times New Roman" w:hAnsi="inherit"/>
                <w:sz w:val="18"/>
                <w:szCs w:val="18"/>
              </w:rPr>
              <w:t>1,109</w:t>
            </w:r>
          </w:p>
        </w:tc>
        <w:tc>
          <w:tcPr>
            <w:tcW w:w="0" w:type="auto"/>
            <w:shd w:val="clear" w:color="auto" w:fill="CCEEFF"/>
            <w:vAlign w:val="bottom"/>
            <w:hideMark/>
          </w:tcPr>
          <w:p w14:paraId="2BE77F32"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075C35" w14:textId="77777777" w:rsidR="00000000" w:rsidRDefault="00AB2F09">
            <w:pPr>
              <w:divId w:val="2069874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4693C31"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436DCAC"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BC8727" w14:textId="77777777" w:rsidR="00000000" w:rsidRDefault="00AB2F09">
            <w:pPr>
              <w:divId w:val="3164243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99C6BF"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146A7697"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54333B" w14:textId="77777777" w:rsidR="00000000" w:rsidRDefault="00AB2F09">
            <w:pPr>
              <w:divId w:val="14010968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3E36FF" w14:textId="77777777" w:rsidR="00000000" w:rsidRDefault="00AB2F09">
            <w:pPr>
              <w:jc w:val="right"/>
              <w:rPr>
                <w:rFonts w:eastAsia="Times New Roman"/>
                <w:sz w:val="18"/>
                <w:szCs w:val="18"/>
              </w:rPr>
            </w:pPr>
            <w:r>
              <w:rPr>
                <w:rFonts w:ascii="inherit" w:eastAsia="Times New Roman" w:hAnsi="inherit"/>
                <w:sz w:val="18"/>
                <w:szCs w:val="18"/>
              </w:rPr>
              <w:t>1,109</w:t>
            </w:r>
          </w:p>
        </w:tc>
        <w:tc>
          <w:tcPr>
            <w:tcW w:w="0" w:type="auto"/>
            <w:shd w:val="clear" w:color="auto" w:fill="CCEEFF"/>
            <w:vAlign w:val="bottom"/>
            <w:hideMark/>
          </w:tcPr>
          <w:p w14:paraId="4DD0C94D" w14:textId="77777777" w:rsidR="00000000" w:rsidRDefault="00AB2F09">
            <w:pPr>
              <w:rPr>
                <w:rFonts w:eastAsia="Times New Roman"/>
                <w:sz w:val="20"/>
                <w:szCs w:val="20"/>
              </w:rPr>
            </w:pPr>
          </w:p>
        </w:tc>
      </w:tr>
      <w:tr w:rsidR="00000000" w14:paraId="2B1A7B77" w14:textId="77777777">
        <w:trPr>
          <w:divId w:val="1715695069"/>
          <w:jc w:val="center"/>
        </w:trPr>
        <w:tc>
          <w:tcPr>
            <w:tcW w:w="0" w:type="auto"/>
            <w:tcMar>
              <w:top w:w="30" w:type="dxa"/>
              <w:left w:w="180" w:type="dxa"/>
              <w:bottom w:w="30" w:type="dxa"/>
              <w:right w:w="30" w:type="dxa"/>
            </w:tcMar>
            <w:vAlign w:val="bottom"/>
            <w:hideMark/>
          </w:tcPr>
          <w:p w14:paraId="44FBB185" w14:textId="77777777" w:rsidR="00000000" w:rsidRDefault="00AB2F09">
            <w:pPr>
              <w:rPr>
                <w:rFonts w:eastAsia="Times New Roman"/>
                <w:sz w:val="18"/>
                <w:szCs w:val="18"/>
              </w:rPr>
            </w:pPr>
            <w:r>
              <w:rPr>
                <w:rFonts w:ascii="inherit" w:eastAsia="Times New Roman" w:hAnsi="inherit"/>
                <w:sz w:val="18"/>
                <w:szCs w:val="18"/>
              </w:rPr>
              <w:t>Exercise of stock options</w:t>
            </w:r>
          </w:p>
        </w:tc>
        <w:tc>
          <w:tcPr>
            <w:tcW w:w="0" w:type="auto"/>
            <w:tcMar>
              <w:top w:w="30" w:type="dxa"/>
              <w:left w:w="30" w:type="dxa"/>
              <w:bottom w:w="30" w:type="dxa"/>
              <w:right w:w="30" w:type="dxa"/>
            </w:tcMar>
            <w:vAlign w:val="bottom"/>
            <w:hideMark/>
          </w:tcPr>
          <w:p w14:paraId="06D61C94" w14:textId="77777777" w:rsidR="00000000" w:rsidRDefault="00AB2F09">
            <w:pPr>
              <w:divId w:val="4898271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F130466" w14:textId="77777777" w:rsidR="00000000" w:rsidRDefault="00AB2F09">
            <w:pPr>
              <w:jc w:val="right"/>
              <w:rPr>
                <w:rFonts w:eastAsia="Times New Roman"/>
                <w:sz w:val="18"/>
                <w:szCs w:val="18"/>
              </w:rPr>
            </w:pPr>
            <w:r>
              <w:rPr>
                <w:rFonts w:ascii="inherit" w:eastAsia="Times New Roman" w:hAnsi="inherit"/>
                <w:sz w:val="18"/>
                <w:szCs w:val="18"/>
              </w:rPr>
              <w:t>95</w:t>
            </w:r>
          </w:p>
        </w:tc>
        <w:tc>
          <w:tcPr>
            <w:tcW w:w="0" w:type="auto"/>
            <w:vAlign w:val="bottom"/>
            <w:hideMark/>
          </w:tcPr>
          <w:p w14:paraId="779CA474"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4F5DE974" w14:textId="77777777" w:rsidR="00000000" w:rsidRDefault="00AB2F09">
            <w:pPr>
              <w:divId w:val="18550728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D1F5F5" w14:textId="77777777" w:rsidR="00000000" w:rsidRDefault="00AB2F09">
            <w:pPr>
              <w:jc w:val="right"/>
              <w:rPr>
                <w:rFonts w:eastAsia="Times New Roman"/>
                <w:sz w:val="18"/>
                <w:szCs w:val="18"/>
              </w:rPr>
            </w:pPr>
            <w:r>
              <w:rPr>
                <w:rFonts w:ascii="inherit" w:eastAsia="Times New Roman" w:hAnsi="inherit"/>
                <w:sz w:val="18"/>
                <w:szCs w:val="18"/>
              </w:rPr>
              <w:t>1</w:t>
            </w:r>
          </w:p>
        </w:tc>
        <w:tc>
          <w:tcPr>
            <w:tcW w:w="0" w:type="auto"/>
            <w:vAlign w:val="bottom"/>
            <w:hideMark/>
          </w:tcPr>
          <w:p w14:paraId="71D5AAA4"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2D005256" w14:textId="77777777" w:rsidR="00000000" w:rsidRDefault="00AB2F09">
            <w:pPr>
              <w:divId w:val="8992513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063715B"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20067CF"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649B2912" w14:textId="77777777" w:rsidR="00000000" w:rsidRDefault="00AB2F09">
            <w:pPr>
              <w:divId w:val="7883556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837A95"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20284FD"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15B4B61B" w14:textId="77777777" w:rsidR="00000000" w:rsidRDefault="00AB2F09">
            <w:pPr>
              <w:divId w:val="6785030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0BAD544" w14:textId="77777777" w:rsidR="00000000" w:rsidRDefault="00AB2F09">
            <w:pPr>
              <w:jc w:val="right"/>
              <w:rPr>
                <w:rFonts w:eastAsia="Times New Roman"/>
                <w:sz w:val="18"/>
                <w:szCs w:val="18"/>
              </w:rPr>
            </w:pPr>
            <w:r>
              <w:rPr>
                <w:rFonts w:ascii="inherit" w:eastAsia="Times New Roman" w:hAnsi="inherit"/>
                <w:sz w:val="18"/>
                <w:szCs w:val="18"/>
              </w:rPr>
              <w:t>392</w:t>
            </w:r>
          </w:p>
        </w:tc>
        <w:tc>
          <w:tcPr>
            <w:tcW w:w="0" w:type="auto"/>
            <w:vAlign w:val="bottom"/>
            <w:hideMark/>
          </w:tcPr>
          <w:p w14:paraId="2A947908"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1CF3EDE4" w14:textId="77777777" w:rsidR="00000000" w:rsidRDefault="00AB2F09">
            <w:pPr>
              <w:divId w:val="7110311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FA1054"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85151D1"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02BC769A" w14:textId="77777777" w:rsidR="00000000" w:rsidRDefault="00AB2F09">
            <w:pPr>
              <w:divId w:val="19419837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1EA3DA"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98094A1"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74D291F8" w14:textId="77777777" w:rsidR="00000000" w:rsidRDefault="00AB2F09">
            <w:pPr>
              <w:divId w:val="13942342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D36BABF"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7A721B4"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71C4DAF1" w14:textId="77777777" w:rsidR="00000000" w:rsidRDefault="00AB2F09">
            <w:pPr>
              <w:divId w:val="838884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10469D"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371C0A4"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0DF8119F" w14:textId="77777777" w:rsidR="00000000" w:rsidRDefault="00AB2F09">
            <w:pPr>
              <w:divId w:val="15205065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C8C387" w14:textId="77777777" w:rsidR="00000000" w:rsidRDefault="00AB2F09">
            <w:pPr>
              <w:jc w:val="right"/>
              <w:rPr>
                <w:rFonts w:eastAsia="Times New Roman"/>
                <w:sz w:val="18"/>
                <w:szCs w:val="18"/>
              </w:rPr>
            </w:pPr>
            <w:r>
              <w:rPr>
                <w:rFonts w:ascii="inherit" w:eastAsia="Times New Roman" w:hAnsi="inherit"/>
                <w:sz w:val="18"/>
                <w:szCs w:val="18"/>
              </w:rPr>
              <w:t>393</w:t>
            </w:r>
          </w:p>
        </w:tc>
        <w:tc>
          <w:tcPr>
            <w:tcW w:w="0" w:type="auto"/>
            <w:vAlign w:val="bottom"/>
            <w:hideMark/>
          </w:tcPr>
          <w:p w14:paraId="3101BF73" w14:textId="77777777" w:rsidR="00000000" w:rsidRDefault="00AB2F09">
            <w:pPr>
              <w:rPr>
                <w:rFonts w:eastAsia="Times New Roman"/>
                <w:sz w:val="20"/>
                <w:szCs w:val="20"/>
              </w:rPr>
            </w:pPr>
          </w:p>
        </w:tc>
      </w:tr>
      <w:tr w:rsidR="00AB2F09" w14:paraId="728E20B5" w14:textId="77777777">
        <w:trPr>
          <w:divId w:val="1715695069"/>
          <w:jc w:val="center"/>
        </w:trPr>
        <w:tc>
          <w:tcPr>
            <w:tcW w:w="0" w:type="auto"/>
            <w:shd w:val="clear" w:color="auto" w:fill="CCEEFF"/>
            <w:tcMar>
              <w:top w:w="30" w:type="dxa"/>
              <w:left w:w="180" w:type="dxa"/>
              <w:bottom w:w="30" w:type="dxa"/>
              <w:right w:w="30" w:type="dxa"/>
            </w:tcMar>
            <w:vAlign w:val="bottom"/>
            <w:hideMark/>
          </w:tcPr>
          <w:p w14:paraId="31FF5DA9" w14:textId="77777777" w:rsidR="00000000" w:rsidRDefault="00AB2F09">
            <w:pPr>
              <w:rPr>
                <w:rFonts w:eastAsia="Times New Roman"/>
                <w:sz w:val="18"/>
                <w:szCs w:val="18"/>
              </w:rPr>
            </w:pPr>
            <w:r>
              <w:rPr>
                <w:rFonts w:ascii="inherit" w:eastAsia="Times New Roman" w:hAnsi="inherit"/>
                <w:sz w:val="18"/>
                <w:szCs w:val="18"/>
              </w:rPr>
              <w:t>February 2020 private placement</w:t>
            </w:r>
          </w:p>
        </w:tc>
        <w:tc>
          <w:tcPr>
            <w:tcW w:w="0" w:type="auto"/>
            <w:shd w:val="clear" w:color="auto" w:fill="CCEEFF"/>
            <w:tcMar>
              <w:top w:w="30" w:type="dxa"/>
              <w:left w:w="30" w:type="dxa"/>
              <w:bottom w:w="30" w:type="dxa"/>
              <w:right w:w="30" w:type="dxa"/>
            </w:tcMar>
            <w:vAlign w:val="bottom"/>
            <w:hideMark/>
          </w:tcPr>
          <w:p w14:paraId="2CB8DAEC" w14:textId="77777777" w:rsidR="00000000" w:rsidRDefault="00AB2F09">
            <w:pPr>
              <w:divId w:val="2599184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AB36C9C"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05A68D6"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74B8E8" w14:textId="77777777" w:rsidR="00000000" w:rsidRDefault="00AB2F09">
            <w:pPr>
              <w:divId w:val="7293508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E6439F"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3BCEC19"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BA63E9" w14:textId="77777777" w:rsidR="00000000" w:rsidRDefault="00AB2F09">
            <w:pPr>
              <w:divId w:val="8150275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697998B"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0EA304D"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4BECC3" w14:textId="77777777" w:rsidR="00000000" w:rsidRDefault="00AB2F09">
            <w:pPr>
              <w:divId w:val="17860716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C6D92B"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18628C7"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D73256" w14:textId="77777777" w:rsidR="00000000" w:rsidRDefault="00AB2F09">
            <w:pPr>
              <w:divId w:val="6738452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4B2D121" w14:textId="77777777" w:rsidR="00000000" w:rsidRDefault="00AB2F09">
            <w:pPr>
              <w:jc w:val="right"/>
              <w:rPr>
                <w:rFonts w:eastAsia="Times New Roman"/>
                <w:sz w:val="18"/>
                <w:szCs w:val="18"/>
              </w:rPr>
            </w:pPr>
            <w:r>
              <w:rPr>
                <w:rFonts w:ascii="inherit" w:eastAsia="Times New Roman" w:hAnsi="inherit"/>
                <w:sz w:val="18"/>
                <w:szCs w:val="18"/>
              </w:rPr>
              <w:t>(94</w:t>
            </w:r>
          </w:p>
        </w:tc>
        <w:tc>
          <w:tcPr>
            <w:tcW w:w="0" w:type="auto"/>
            <w:shd w:val="clear" w:color="auto" w:fill="CCEEFF"/>
            <w:tcMar>
              <w:top w:w="30" w:type="dxa"/>
              <w:left w:w="0" w:type="dxa"/>
              <w:bottom w:w="30" w:type="dxa"/>
              <w:right w:w="30" w:type="dxa"/>
            </w:tcMar>
            <w:vAlign w:val="bottom"/>
            <w:hideMark/>
          </w:tcPr>
          <w:p w14:paraId="4B0DA831"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5FA4B65" w14:textId="77777777" w:rsidR="00000000" w:rsidRDefault="00AB2F09">
            <w:pPr>
              <w:divId w:val="11162934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E2B5B99"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065EAB9"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EABBDD" w14:textId="77777777" w:rsidR="00000000" w:rsidRDefault="00AB2F09">
            <w:pPr>
              <w:divId w:val="3763223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35BC1E"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07E9287"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C837C1" w14:textId="77777777" w:rsidR="00000000" w:rsidRDefault="00AB2F09">
            <w:pPr>
              <w:divId w:val="13844069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60FEAD7"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BB0FA2C"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7A2913" w14:textId="77777777" w:rsidR="00000000" w:rsidRDefault="00AB2F09">
            <w:pPr>
              <w:divId w:val="15146132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86957E"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221E993"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0A8E55" w14:textId="77777777" w:rsidR="00000000" w:rsidRDefault="00AB2F09">
            <w:pPr>
              <w:divId w:val="11393008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033C3B" w14:textId="77777777" w:rsidR="00000000" w:rsidRDefault="00AB2F09">
            <w:pPr>
              <w:jc w:val="right"/>
              <w:rPr>
                <w:rFonts w:eastAsia="Times New Roman"/>
                <w:sz w:val="18"/>
                <w:szCs w:val="18"/>
              </w:rPr>
            </w:pPr>
            <w:r>
              <w:rPr>
                <w:rFonts w:ascii="inherit" w:eastAsia="Times New Roman" w:hAnsi="inherit"/>
                <w:sz w:val="18"/>
                <w:szCs w:val="18"/>
              </w:rPr>
              <w:t>(94</w:t>
            </w:r>
          </w:p>
        </w:tc>
        <w:tc>
          <w:tcPr>
            <w:tcW w:w="0" w:type="auto"/>
            <w:shd w:val="clear" w:color="auto" w:fill="CCEEFF"/>
            <w:tcMar>
              <w:top w:w="30" w:type="dxa"/>
              <w:left w:w="0" w:type="dxa"/>
              <w:bottom w:w="30" w:type="dxa"/>
              <w:right w:w="30" w:type="dxa"/>
            </w:tcMar>
            <w:vAlign w:val="bottom"/>
            <w:hideMark/>
          </w:tcPr>
          <w:p w14:paraId="212A65BF" w14:textId="77777777" w:rsidR="00000000" w:rsidRDefault="00AB2F09">
            <w:pPr>
              <w:rPr>
                <w:rFonts w:eastAsia="Times New Roman"/>
                <w:sz w:val="18"/>
                <w:szCs w:val="18"/>
              </w:rPr>
            </w:pPr>
            <w:r>
              <w:rPr>
                <w:rFonts w:ascii="inherit" w:eastAsia="Times New Roman" w:hAnsi="inherit"/>
                <w:sz w:val="18"/>
                <w:szCs w:val="18"/>
              </w:rPr>
              <w:t>)</w:t>
            </w:r>
          </w:p>
        </w:tc>
      </w:tr>
      <w:tr w:rsidR="00000000" w14:paraId="28E2BDB6" w14:textId="77777777">
        <w:trPr>
          <w:divId w:val="1715695069"/>
          <w:jc w:val="center"/>
        </w:trPr>
        <w:tc>
          <w:tcPr>
            <w:tcW w:w="0" w:type="auto"/>
            <w:tcMar>
              <w:top w:w="30" w:type="dxa"/>
              <w:left w:w="180" w:type="dxa"/>
              <w:bottom w:w="30" w:type="dxa"/>
              <w:right w:w="30" w:type="dxa"/>
            </w:tcMar>
            <w:vAlign w:val="bottom"/>
            <w:hideMark/>
          </w:tcPr>
          <w:p w14:paraId="5189B52A" w14:textId="77777777" w:rsidR="00000000" w:rsidRDefault="00AB2F09">
            <w:pPr>
              <w:rPr>
                <w:rFonts w:eastAsia="Times New Roman"/>
                <w:sz w:val="18"/>
                <w:szCs w:val="18"/>
              </w:rPr>
            </w:pPr>
            <w:r>
              <w:rPr>
                <w:rFonts w:ascii="inherit" w:eastAsia="Times New Roman" w:hAnsi="inherit"/>
                <w:sz w:val="18"/>
                <w:szCs w:val="18"/>
              </w:rPr>
              <w:t>May 2020 public offering</w:t>
            </w:r>
          </w:p>
        </w:tc>
        <w:tc>
          <w:tcPr>
            <w:tcW w:w="0" w:type="auto"/>
            <w:tcMar>
              <w:top w:w="30" w:type="dxa"/>
              <w:left w:w="30" w:type="dxa"/>
              <w:bottom w:w="30" w:type="dxa"/>
              <w:right w:w="30" w:type="dxa"/>
            </w:tcMar>
            <w:vAlign w:val="bottom"/>
            <w:hideMark/>
          </w:tcPr>
          <w:p w14:paraId="2AF7FE60" w14:textId="77777777" w:rsidR="00000000" w:rsidRDefault="00AB2F09">
            <w:pPr>
              <w:divId w:val="5851193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6E674DB" w14:textId="77777777" w:rsidR="00000000" w:rsidRDefault="00AB2F09">
            <w:pPr>
              <w:jc w:val="right"/>
              <w:rPr>
                <w:rFonts w:eastAsia="Times New Roman"/>
                <w:sz w:val="18"/>
                <w:szCs w:val="18"/>
              </w:rPr>
            </w:pPr>
            <w:r>
              <w:rPr>
                <w:rFonts w:ascii="inherit" w:eastAsia="Times New Roman" w:hAnsi="inherit"/>
                <w:sz w:val="18"/>
                <w:szCs w:val="18"/>
              </w:rPr>
              <w:t>11,630</w:t>
            </w:r>
          </w:p>
        </w:tc>
        <w:tc>
          <w:tcPr>
            <w:tcW w:w="0" w:type="auto"/>
            <w:vAlign w:val="bottom"/>
            <w:hideMark/>
          </w:tcPr>
          <w:p w14:paraId="521DB014"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57F8C3C9" w14:textId="77777777" w:rsidR="00000000" w:rsidRDefault="00AB2F09">
            <w:pPr>
              <w:divId w:val="7189354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7BCBA9" w14:textId="77777777" w:rsidR="00000000" w:rsidRDefault="00AB2F09">
            <w:pPr>
              <w:jc w:val="right"/>
              <w:rPr>
                <w:rFonts w:eastAsia="Times New Roman"/>
                <w:sz w:val="18"/>
                <w:szCs w:val="18"/>
              </w:rPr>
            </w:pPr>
            <w:r>
              <w:rPr>
                <w:rFonts w:ascii="inherit" w:eastAsia="Times New Roman" w:hAnsi="inherit"/>
                <w:sz w:val="18"/>
                <w:szCs w:val="18"/>
              </w:rPr>
              <w:t>116</w:t>
            </w:r>
          </w:p>
        </w:tc>
        <w:tc>
          <w:tcPr>
            <w:tcW w:w="0" w:type="auto"/>
            <w:vAlign w:val="bottom"/>
            <w:hideMark/>
          </w:tcPr>
          <w:p w14:paraId="114103D7"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063D02E3" w14:textId="77777777" w:rsidR="00000000" w:rsidRDefault="00AB2F09">
            <w:pPr>
              <w:divId w:val="1300065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DA45F48"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5E83C6C"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4962F165" w14:textId="77777777" w:rsidR="00000000" w:rsidRDefault="00AB2F09">
            <w:pPr>
              <w:divId w:val="16085391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D39AB0"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7E23A77"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5CE9A9B1" w14:textId="77777777" w:rsidR="00000000" w:rsidRDefault="00AB2F09">
            <w:pPr>
              <w:divId w:val="2094196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1FC990" w14:textId="77777777" w:rsidR="00000000" w:rsidRDefault="00AB2F09">
            <w:pPr>
              <w:jc w:val="right"/>
              <w:rPr>
                <w:rFonts w:eastAsia="Times New Roman"/>
                <w:sz w:val="18"/>
                <w:szCs w:val="18"/>
              </w:rPr>
            </w:pPr>
            <w:r>
              <w:rPr>
                <w:rFonts w:ascii="inherit" w:eastAsia="Times New Roman" w:hAnsi="inherit"/>
                <w:sz w:val="18"/>
                <w:szCs w:val="18"/>
              </w:rPr>
              <w:t>116,858</w:t>
            </w:r>
          </w:p>
        </w:tc>
        <w:tc>
          <w:tcPr>
            <w:tcW w:w="0" w:type="auto"/>
            <w:vAlign w:val="bottom"/>
            <w:hideMark/>
          </w:tcPr>
          <w:p w14:paraId="5D84601E"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3A6851B0" w14:textId="77777777" w:rsidR="00000000" w:rsidRDefault="00AB2F09">
            <w:pPr>
              <w:divId w:val="5010893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12B144"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B275FDD"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509552D0" w14:textId="77777777" w:rsidR="00000000" w:rsidRDefault="00AB2F09">
            <w:pPr>
              <w:divId w:val="20168346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96D1E1"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3FE4FD3"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3E491623" w14:textId="77777777" w:rsidR="00000000" w:rsidRDefault="00AB2F09">
            <w:pPr>
              <w:divId w:val="21319012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4E3174E"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701D5F6"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4C7A3B46" w14:textId="77777777" w:rsidR="00000000" w:rsidRDefault="00AB2F09">
            <w:pPr>
              <w:divId w:val="4055376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40BE68"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6D54451"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2EAABB88" w14:textId="77777777" w:rsidR="00000000" w:rsidRDefault="00AB2F09">
            <w:pPr>
              <w:divId w:val="19345135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E91DA8" w14:textId="77777777" w:rsidR="00000000" w:rsidRDefault="00AB2F09">
            <w:pPr>
              <w:jc w:val="right"/>
              <w:rPr>
                <w:rFonts w:eastAsia="Times New Roman"/>
                <w:sz w:val="18"/>
                <w:szCs w:val="18"/>
              </w:rPr>
            </w:pPr>
            <w:r>
              <w:rPr>
                <w:rFonts w:ascii="inherit" w:eastAsia="Times New Roman" w:hAnsi="inherit"/>
                <w:sz w:val="18"/>
                <w:szCs w:val="18"/>
              </w:rPr>
              <w:t>116,974</w:t>
            </w:r>
          </w:p>
        </w:tc>
        <w:tc>
          <w:tcPr>
            <w:tcW w:w="0" w:type="auto"/>
            <w:vAlign w:val="bottom"/>
            <w:hideMark/>
          </w:tcPr>
          <w:p w14:paraId="18239A4A" w14:textId="77777777" w:rsidR="00000000" w:rsidRDefault="00AB2F09">
            <w:pPr>
              <w:rPr>
                <w:rFonts w:eastAsia="Times New Roman"/>
                <w:sz w:val="20"/>
                <w:szCs w:val="20"/>
              </w:rPr>
            </w:pPr>
          </w:p>
        </w:tc>
      </w:tr>
      <w:tr w:rsidR="00AB2F09" w14:paraId="7221EBC9" w14:textId="77777777">
        <w:trPr>
          <w:divId w:val="1715695069"/>
          <w:jc w:val="center"/>
        </w:trPr>
        <w:tc>
          <w:tcPr>
            <w:tcW w:w="0" w:type="auto"/>
            <w:shd w:val="clear" w:color="auto" w:fill="CCEEFF"/>
            <w:tcMar>
              <w:top w:w="30" w:type="dxa"/>
              <w:left w:w="180" w:type="dxa"/>
              <w:bottom w:w="30" w:type="dxa"/>
              <w:right w:w="30" w:type="dxa"/>
            </w:tcMar>
            <w:vAlign w:val="bottom"/>
            <w:hideMark/>
          </w:tcPr>
          <w:p w14:paraId="1D94A4C5" w14:textId="77777777" w:rsidR="00000000" w:rsidRDefault="00AB2F09">
            <w:pPr>
              <w:rPr>
                <w:rFonts w:eastAsia="Times New Roman"/>
                <w:sz w:val="18"/>
                <w:szCs w:val="18"/>
              </w:rPr>
            </w:pPr>
            <w:r>
              <w:rPr>
                <w:rFonts w:ascii="inherit" w:eastAsia="Times New Roman" w:hAnsi="inherit"/>
                <w:sz w:val="18"/>
                <w:szCs w:val="18"/>
              </w:rPr>
              <w:t>Employee share purchase plan share issuance</w:t>
            </w:r>
          </w:p>
        </w:tc>
        <w:tc>
          <w:tcPr>
            <w:tcW w:w="0" w:type="auto"/>
            <w:shd w:val="clear" w:color="auto" w:fill="CCEEFF"/>
            <w:tcMar>
              <w:top w:w="30" w:type="dxa"/>
              <w:left w:w="30" w:type="dxa"/>
              <w:bottom w:w="30" w:type="dxa"/>
              <w:right w:w="30" w:type="dxa"/>
            </w:tcMar>
            <w:vAlign w:val="bottom"/>
            <w:hideMark/>
          </w:tcPr>
          <w:p w14:paraId="6A81CF23" w14:textId="77777777" w:rsidR="00000000" w:rsidRDefault="00AB2F09">
            <w:pPr>
              <w:divId w:val="7446454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0F46D0D"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C083E74"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509A7E" w14:textId="77777777" w:rsidR="00000000" w:rsidRDefault="00AB2F09">
            <w:pPr>
              <w:divId w:val="13752299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43B003"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DC42D91"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1502A5" w14:textId="77777777" w:rsidR="00000000" w:rsidRDefault="00AB2F09">
            <w:pPr>
              <w:divId w:val="14955355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3134E28"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6AA22AF"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01585C" w14:textId="77777777" w:rsidR="00000000" w:rsidRDefault="00AB2F09">
            <w:pPr>
              <w:divId w:val="17534253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A79186"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5867BD4"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4925B2" w14:textId="77777777" w:rsidR="00000000" w:rsidRDefault="00AB2F09">
            <w:pPr>
              <w:divId w:val="18721132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37E18C" w14:textId="77777777" w:rsidR="00000000" w:rsidRDefault="00AB2F09">
            <w:pPr>
              <w:jc w:val="right"/>
              <w:rPr>
                <w:rFonts w:eastAsia="Times New Roman"/>
                <w:sz w:val="18"/>
                <w:szCs w:val="18"/>
              </w:rPr>
            </w:pPr>
            <w:r>
              <w:rPr>
                <w:rFonts w:ascii="inherit" w:eastAsia="Times New Roman" w:hAnsi="inherit"/>
                <w:sz w:val="18"/>
                <w:szCs w:val="18"/>
              </w:rPr>
              <w:t>33</w:t>
            </w:r>
          </w:p>
        </w:tc>
        <w:tc>
          <w:tcPr>
            <w:tcW w:w="0" w:type="auto"/>
            <w:shd w:val="clear" w:color="auto" w:fill="CCEEFF"/>
            <w:vAlign w:val="bottom"/>
            <w:hideMark/>
          </w:tcPr>
          <w:p w14:paraId="12D4A76E"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27EC46" w14:textId="77777777" w:rsidR="00000000" w:rsidRDefault="00AB2F09">
            <w:pPr>
              <w:divId w:val="462686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9FED95"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B6A30CA"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DEA70C" w14:textId="77777777" w:rsidR="00000000" w:rsidRDefault="00AB2F09">
            <w:pPr>
              <w:divId w:val="21172129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BB6653"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3517EBC"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779A15" w14:textId="77777777" w:rsidR="00000000" w:rsidRDefault="00AB2F09">
            <w:pPr>
              <w:divId w:val="3944747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F5F02C7"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AFA7366"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29C122" w14:textId="77777777" w:rsidR="00000000" w:rsidRDefault="00AB2F09">
            <w:pPr>
              <w:divId w:val="5452155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E30E37"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AA53E28"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4E46D7" w14:textId="77777777" w:rsidR="00000000" w:rsidRDefault="00AB2F09">
            <w:pPr>
              <w:divId w:val="5594870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009CCC" w14:textId="77777777" w:rsidR="00000000" w:rsidRDefault="00AB2F09">
            <w:pPr>
              <w:jc w:val="right"/>
              <w:rPr>
                <w:rFonts w:eastAsia="Times New Roman"/>
                <w:sz w:val="18"/>
                <w:szCs w:val="18"/>
              </w:rPr>
            </w:pPr>
            <w:r>
              <w:rPr>
                <w:rFonts w:ascii="inherit" w:eastAsia="Times New Roman" w:hAnsi="inherit"/>
                <w:sz w:val="18"/>
                <w:szCs w:val="18"/>
              </w:rPr>
              <w:t>33</w:t>
            </w:r>
          </w:p>
        </w:tc>
        <w:tc>
          <w:tcPr>
            <w:tcW w:w="0" w:type="auto"/>
            <w:shd w:val="clear" w:color="auto" w:fill="CCEEFF"/>
            <w:vAlign w:val="bottom"/>
            <w:hideMark/>
          </w:tcPr>
          <w:p w14:paraId="608BE6CB" w14:textId="77777777" w:rsidR="00000000" w:rsidRDefault="00AB2F09">
            <w:pPr>
              <w:rPr>
                <w:rFonts w:eastAsia="Times New Roman"/>
                <w:sz w:val="20"/>
                <w:szCs w:val="20"/>
              </w:rPr>
            </w:pPr>
          </w:p>
        </w:tc>
      </w:tr>
      <w:tr w:rsidR="00000000" w14:paraId="6BFF1D35" w14:textId="77777777">
        <w:trPr>
          <w:divId w:val="1715695069"/>
          <w:jc w:val="center"/>
        </w:trPr>
        <w:tc>
          <w:tcPr>
            <w:tcW w:w="0" w:type="auto"/>
            <w:tcMar>
              <w:top w:w="30" w:type="dxa"/>
              <w:left w:w="180" w:type="dxa"/>
              <w:bottom w:w="30" w:type="dxa"/>
              <w:right w:w="30" w:type="dxa"/>
            </w:tcMar>
            <w:vAlign w:val="bottom"/>
            <w:hideMark/>
          </w:tcPr>
          <w:p w14:paraId="1A5F6965" w14:textId="77777777" w:rsidR="00000000" w:rsidRDefault="00AB2F09">
            <w:pPr>
              <w:rPr>
                <w:rFonts w:eastAsia="Times New Roman"/>
                <w:sz w:val="18"/>
                <w:szCs w:val="18"/>
              </w:rPr>
            </w:pPr>
            <w:r>
              <w:rPr>
                <w:rFonts w:ascii="inherit" w:eastAsia="Times New Roman" w:hAnsi="inherit"/>
                <w:sz w:val="18"/>
                <w:szCs w:val="18"/>
              </w:rPr>
              <w:t>Stock-based compensation expense</w:t>
            </w:r>
          </w:p>
        </w:tc>
        <w:tc>
          <w:tcPr>
            <w:tcW w:w="0" w:type="auto"/>
            <w:tcMar>
              <w:top w:w="30" w:type="dxa"/>
              <w:left w:w="30" w:type="dxa"/>
              <w:bottom w:w="30" w:type="dxa"/>
              <w:right w:w="30" w:type="dxa"/>
            </w:tcMar>
            <w:vAlign w:val="bottom"/>
            <w:hideMark/>
          </w:tcPr>
          <w:p w14:paraId="595B0668" w14:textId="77777777" w:rsidR="00000000" w:rsidRDefault="00AB2F09">
            <w:pPr>
              <w:divId w:val="11390295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4119EE6"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3098C3D"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2055B9DB" w14:textId="77777777" w:rsidR="00000000" w:rsidRDefault="00AB2F09">
            <w:pPr>
              <w:divId w:val="4698280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C7DB28"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52F5AC8"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34BA8EE9" w14:textId="77777777" w:rsidR="00000000" w:rsidRDefault="00AB2F09">
            <w:pPr>
              <w:divId w:val="1206159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4095BFB"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61A9622"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64FE6A32" w14:textId="77777777" w:rsidR="00000000" w:rsidRDefault="00AB2F09">
            <w:pPr>
              <w:divId w:val="10481417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3CE3D2"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DFCB918"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5355A456" w14:textId="77777777" w:rsidR="00000000" w:rsidRDefault="00AB2F09">
            <w:pPr>
              <w:divId w:val="1283265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8E502F" w14:textId="77777777" w:rsidR="00000000" w:rsidRDefault="00AB2F09">
            <w:pPr>
              <w:jc w:val="right"/>
              <w:rPr>
                <w:rFonts w:eastAsia="Times New Roman"/>
                <w:sz w:val="18"/>
                <w:szCs w:val="18"/>
              </w:rPr>
            </w:pPr>
            <w:r>
              <w:rPr>
                <w:rFonts w:ascii="inherit" w:eastAsia="Times New Roman" w:hAnsi="inherit"/>
                <w:sz w:val="18"/>
                <w:szCs w:val="18"/>
              </w:rPr>
              <w:t>769</w:t>
            </w:r>
          </w:p>
        </w:tc>
        <w:tc>
          <w:tcPr>
            <w:tcW w:w="0" w:type="auto"/>
            <w:vAlign w:val="bottom"/>
            <w:hideMark/>
          </w:tcPr>
          <w:p w14:paraId="49A6E5DA"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22CCC0AD" w14:textId="77777777" w:rsidR="00000000" w:rsidRDefault="00AB2F09">
            <w:pPr>
              <w:divId w:val="21036039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087694"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3B9DB69"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3C234E92" w14:textId="77777777" w:rsidR="00000000" w:rsidRDefault="00AB2F09">
            <w:pPr>
              <w:divId w:val="6743843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8A0198"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66BF3CC"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467488D7" w14:textId="77777777" w:rsidR="00000000" w:rsidRDefault="00AB2F09">
            <w:pPr>
              <w:divId w:val="16120809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FB26EA0"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B4AFE1C"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07038078" w14:textId="77777777" w:rsidR="00000000" w:rsidRDefault="00AB2F09">
            <w:pPr>
              <w:divId w:val="5533480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643EA8"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CC47C50"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38E1D544" w14:textId="77777777" w:rsidR="00000000" w:rsidRDefault="00AB2F09">
            <w:pPr>
              <w:divId w:val="14179393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BF6120" w14:textId="77777777" w:rsidR="00000000" w:rsidRDefault="00AB2F09">
            <w:pPr>
              <w:jc w:val="right"/>
              <w:rPr>
                <w:rFonts w:eastAsia="Times New Roman"/>
                <w:sz w:val="18"/>
                <w:szCs w:val="18"/>
              </w:rPr>
            </w:pPr>
            <w:r>
              <w:rPr>
                <w:rFonts w:ascii="inherit" w:eastAsia="Times New Roman" w:hAnsi="inherit"/>
                <w:sz w:val="18"/>
                <w:szCs w:val="18"/>
              </w:rPr>
              <w:t>769</w:t>
            </w:r>
          </w:p>
        </w:tc>
        <w:tc>
          <w:tcPr>
            <w:tcW w:w="0" w:type="auto"/>
            <w:vAlign w:val="bottom"/>
            <w:hideMark/>
          </w:tcPr>
          <w:p w14:paraId="2AFDF725" w14:textId="77777777" w:rsidR="00000000" w:rsidRDefault="00AB2F09">
            <w:pPr>
              <w:rPr>
                <w:rFonts w:eastAsia="Times New Roman"/>
                <w:sz w:val="20"/>
                <w:szCs w:val="20"/>
              </w:rPr>
            </w:pPr>
          </w:p>
        </w:tc>
      </w:tr>
      <w:tr w:rsidR="00AB2F09" w14:paraId="74DD883B" w14:textId="77777777">
        <w:trPr>
          <w:divId w:val="1715695069"/>
          <w:jc w:val="center"/>
        </w:trPr>
        <w:tc>
          <w:tcPr>
            <w:tcW w:w="0" w:type="auto"/>
            <w:shd w:val="clear" w:color="auto" w:fill="CCEEFF"/>
            <w:tcMar>
              <w:top w:w="30" w:type="dxa"/>
              <w:left w:w="30" w:type="dxa"/>
              <w:bottom w:w="30" w:type="dxa"/>
              <w:right w:w="30" w:type="dxa"/>
            </w:tcMar>
            <w:vAlign w:val="bottom"/>
            <w:hideMark/>
          </w:tcPr>
          <w:p w14:paraId="35106122" w14:textId="77777777" w:rsidR="00000000" w:rsidRDefault="00AB2F09">
            <w:pPr>
              <w:rPr>
                <w:rFonts w:eastAsia="Times New Roman"/>
                <w:sz w:val="18"/>
                <w:szCs w:val="18"/>
              </w:rPr>
            </w:pPr>
            <w:r>
              <w:rPr>
                <w:rFonts w:ascii="inherit" w:eastAsia="Times New Roman" w:hAnsi="inherit"/>
                <w:b/>
                <w:bCs/>
                <w:sz w:val="18"/>
                <w:szCs w:val="18"/>
              </w:rPr>
              <w:t>Balance, June 30, 2020</w:t>
            </w:r>
          </w:p>
        </w:tc>
        <w:tc>
          <w:tcPr>
            <w:tcW w:w="0" w:type="auto"/>
            <w:shd w:val="clear" w:color="auto" w:fill="CCEEFF"/>
            <w:tcMar>
              <w:top w:w="30" w:type="dxa"/>
              <w:left w:w="30" w:type="dxa"/>
              <w:bottom w:w="30" w:type="dxa"/>
              <w:right w:w="30" w:type="dxa"/>
            </w:tcMar>
            <w:vAlign w:val="bottom"/>
            <w:hideMark/>
          </w:tcPr>
          <w:p w14:paraId="506B17F6" w14:textId="77777777" w:rsidR="00000000" w:rsidRDefault="00AB2F09">
            <w:pPr>
              <w:divId w:val="4190664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7832491" w14:textId="77777777" w:rsidR="00000000" w:rsidRDefault="00AB2F09">
            <w:pPr>
              <w:jc w:val="right"/>
              <w:rPr>
                <w:rFonts w:eastAsia="Times New Roman"/>
                <w:sz w:val="18"/>
                <w:szCs w:val="18"/>
              </w:rPr>
            </w:pPr>
            <w:r>
              <w:rPr>
                <w:rFonts w:ascii="inherit" w:eastAsia="Times New Roman" w:hAnsi="inherit"/>
                <w:sz w:val="18"/>
                <w:szCs w:val="18"/>
              </w:rPr>
              <w:t>63,537</w:t>
            </w:r>
          </w:p>
        </w:tc>
        <w:tc>
          <w:tcPr>
            <w:tcW w:w="0" w:type="auto"/>
            <w:tcBorders>
              <w:top w:val="single" w:sz="6" w:space="0" w:color="000000"/>
              <w:bottom w:val="double" w:sz="6" w:space="0" w:color="000000"/>
            </w:tcBorders>
            <w:shd w:val="clear" w:color="auto" w:fill="CCEEFF"/>
            <w:vAlign w:val="bottom"/>
            <w:hideMark/>
          </w:tcPr>
          <w:p w14:paraId="3D1E8D3E"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1D50B3" w14:textId="77777777" w:rsidR="00000000" w:rsidRDefault="00AB2F09">
            <w:pPr>
              <w:divId w:val="11459699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7ADC04F"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FB79C5F" w14:textId="77777777" w:rsidR="00000000" w:rsidRDefault="00AB2F09">
            <w:pPr>
              <w:jc w:val="right"/>
              <w:rPr>
                <w:rFonts w:eastAsia="Times New Roman"/>
                <w:sz w:val="18"/>
                <w:szCs w:val="18"/>
              </w:rPr>
            </w:pPr>
            <w:r>
              <w:rPr>
                <w:rFonts w:ascii="inherit" w:eastAsia="Times New Roman" w:hAnsi="inherit"/>
                <w:sz w:val="18"/>
                <w:szCs w:val="18"/>
              </w:rPr>
              <w:t>635</w:t>
            </w:r>
          </w:p>
        </w:tc>
        <w:tc>
          <w:tcPr>
            <w:tcW w:w="0" w:type="auto"/>
            <w:tcBorders>
              <w:top w:val="single" w:sz="6" w:space="0" w:color="000000"/>
              <w:bottom w:val="double" w:sz="6" w:space="0" w:color="000000"/>
            </w:tcBorders>
            <w:shd w:val="clear" w:color="auto" w:fill="CCEEFF"/>
            <w:vAlign w:val="bottom"/>
            <w:hideMark/>
          </w:tcPr>
          <w:p w14:paraId="21F6C427"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CFC544" w14:textId="77777777" w:rsidR="00000000" w:rsidRDefault="00AB2F09">
            <w:pPr>
              <w:divId w:val="10720016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7CF84EA" w14:textId="77777777" w:rsidR="00000000" w:rsidRDefault="00AB2F09">
            <w:pPr>
              <w:jc w:val="right"/>
              <w:rPr>
                <w:rFonts w:eastAsia="Times New Roman"/>
                <w:sz w:val="18"/>
                <w:szCs w:val="18"/>
              </w:rPr>
            </w:pPr>
            <w:r>
              <w:rPr>
                <w:rFonts w:ascii="inherit" w:eastAsia="Times New Roman" w:hAnsi="inherit"/>
                <w:sz w:val="18"/>
                <w:szCs w:val="18"/>
              </w:rPr>
              <w:t>488</w:t>
            </w:r>
          </w:p>
        </w:tc>
        <w:tc>
          <w:tcPr>
            <w:tcW w:w="0" w:type="auto"/>
            <w:tcBorders>
              <w:top w:val="single" w:sz="6" w:space="0" w:color="000000"/>
              <w:bottom w:val="double" w:sz="6" w:space="0" w:color="000000"/>
            </w:tcBorders>
            <w:shd w:val="clear" w:color="auto" w:fill="CCEEFF"/>
            <w:vAlign w:val="bottom"/>
            <w:hideMark/>
          </w:tcPr>
          <w:p w14:paraId="7F2ADC39"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4F6108" w14:textId="77777777" w:rsidR="00000000" w:rsidRDefault="00AB2F09">
            <w:pPr>
              <w:divId w:val="15306025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24A4028"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58C069D" w14:textId="77777777" w:rsidR="00000000" w:rsidRDefault="00AB2F09">
            <w:pPr>
              <w:jc w:val="right"/>
              <w:rPr>
                <w:rFonts w:eastAsia="Times New Roman"/>
                <w:sz w:val="18"/>
                <w:szCs w:val="18"/>
              </w:rPr>
            </w:pPr>
            <w:r>
              <w:rPr>
                <w:rFonts w:ascii="inherit" w:eastAsia="Times New Roman" w:hAnsi="inherit"/>
                <w:sz w:val="18"/>
                <w:szCs w:val="18"/>
              </w:rPr>
              <w:t>5</w:t>
            </w:r>
          </w:p>
        </w:tc>
        <w:tc>
          <w:tcPr>
            <w:tcW w:w="0" w:type="auto"/>
            <w:tcBorders>
              <w:top w:val="single" w:sz="6" w:space="0" w:color="000000"/>
              <w:bottom w:val="double" w:sz="6" w:space="0" w:color="000000"/>
            </w:tcBorders>
            <w:shd w:val="clear" w:color="auto" w:fill="CCEEFF"/>
            <w:vAlign w:val="bottom"/>
            <w:hideMark/>
          </w:tcPr>
          <w:p w14:paraId="57E684D5"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82CA60" w14:textId="77777777" w:rsidR="00000000" w:rsidRDefault="00AB2F09">
            <w:pPr>
              <w:divId w:val="21014823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19AAD66"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5FB0ACE" w14:textId="77777777" w:rsidR="00000000" w:rsidRDefault="00AB2F09">
            <w:pPr>
              <w:jc w:val="right"/>
              <w:rPr>
                <w:rFonts w:eastAsia="Times New Roman"/>
                <w:sz w:val="18"/>
                <w:szCs w:val="18"/>
              </w:rPr>
            </w:pPr>
            <w:r>
              <w:rPr>
                <w:rFonts w:ascii="inherit" w:eastAsia="Times New Roman" w:hAnsi="inherit"/>
                <w:sz w:val="18"/>
                <w:szCs w:val="18"/>
              </w:rPr>
              <w:t>615,207</w:t>
            </w:r>
          </w:p>
        </w:tc>
        <w:tc>
          <w:tcPr>
            <w:tcW w:w="0" w:type="auto"/>
            <w:tcBorders>
              <w:top w:val="single" w:sz="6" w:space="0" w:color="000000"/>
              <w:bottom w:val="double" w:sz="6" w:space="0" w:color="000000"/>
            </w:tcBorders>
            <w:shd w:val="clear" w:color="auto" w:fill="CCEEFF"/>
            <w:vAlign w:val="bottom"/>
            <w:hideMark/>
          </w:tcPr>
          <w:p w14:paraId="7ADA5820"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73B4EB" w14:textId="77777777" w:rsidR="00000000" w:rsidRDefault="00AB2F09">
            <w:pPr>
              <w:divId w:val="15841475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2F0676C"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BBC8216" w14:textId="77777777" w:rsidR="00000000" w:rsidRDefault="00AB2F09">
            <w:pPr>
              <w:jc w:val="right"/>
              <w:rPr>
                <w:rFonts w:eastAsia="Times New Roman"/>
                <w:sz w:val="18"/>
                <w:szCs w:val="18"/>
              </w:rPr>
            </w:pPr>
            <w:r>
              <w:rPr>
                <w:rFonts w:ascii="inherit" w:eastAsia="Times New Roman" w:hAnsi="inherit"/>
                <w:sz w:val="18"/>
                <w:szCs w:val="18"/>
              </w:rPr>
              <w:t>(361,206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9D75664"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51A1058" w14:textId="77777777" w:rsidR="00000000" w:rsidRDefault="00AB2F09">
            <w:pPr>
              <w:divId w:val="2633424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3F1EDE4"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3400936" w14:textId="77777777" w:rsidR="00000000" w:rsidRDefault="00AB2F09">
            <w:pPr>
              <w:jc w:val="right"/>
              <w:rPr>
                <w:rFonts w:eastAsia="Times New Roman"/>
                <w:sz w:val="18"/>
                <w:szCs w:val="18"/>
              </w:rPr>
            </w:pPr>
            <w:r>
              <w:rPr>
                <w:rFonts w:ascii="inherit" w:eastAsia="Times New Roman" w:hAnsi="inherit"/>
                <w:sz w:val="18"/>
                <w:szCs w:val="18"/>
              </w:rPr>
              <w:t>(22,518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AAE3E1A"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9912AFB" w14:textId="77777777" w:rsidR="00000000" w:rsidRDefault="00AB2F09">
            <w:pPr>
              <w:divId w:val="17547409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12AE096" w14:textId="77777777" w:rsidR="00000000" w:rsidRDefault="00AB2F09">
            <w:pPr>
              <w:jc w:val="right"/>
              <w:rPr>
                <w:rFonts w:eastAsia="Times New Roman"/>
                <w:sz w:val="18"/>
                <w:szCs w:val="18"/>
              </w:rPr>
            </w:pPr>
            <w:r>
              <w:rPr>
                <w:rFonts w:ascii="inherit" w:eastAsia="Times New Roman" w:hAnsi="inherit"/>
                <w:sz w:val="18"/>
                <w:szCs w:val="18"/>
              </w:rPr>
              <w:t>5,407</w:t>
            </w:r>
          </w:p>
        </w:tc>
        <w:tc>
          <w:tcPr>
            <w:tcW w:w="0" w:type="auto"/>
            <w:tcBorders>
              <w:top w:val="single" w:sz="6" w:space="0" w:color="000000"/>
              <w:bottom w:val="double" w:sz="6" w:space="0" w:color="000000"/>
            </w:tcBorders>
            <w:shd w:val="clear" w:color="auto" w:fill="CCEEFF"/>
            <w:vAlign w:val="bottom"/>
            <w:hideMark/>
          </w:tcPr>
          <w:p w14:paraId="74F6A8A4"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B086BA" w14:textId="77777777" w:rsidR="00000000" w:rsidRDefault="00AB2F09">
            <w:pPr>
              <w:divId w:val="3533134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02D5DD1"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775095E" w14:textId="77777777" w:rsidR="00000000" w:rsidRDefault="00AB2F09">
            <w:pPr>
              <w:jc w:val="right"/>
              <w:rPr>
                <w:rFonts w:eastAsia="Times New Roman"/>
                <w:sz w:val="18"/>
                <w:szCs w:val="18"/>
              </w:rPr>
            </w:pPr>
            <w:r>
              <w:rPr>
                <w:rFonts w:ascii="inherit" w:eastAsia="Times New Roman" w:hAnsi="inherit"/>
                <w:sz w:val="18"/>
                <w:szCs w:val="18"/>
              </w:rPr>
              <w:t>(49,998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FF5514F"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13D2EC5" w14:textId="77777777" w:rsidR="00000000" w:rsidRDefault="00AB2F09">
            <w:pPr>
              <w:divId w:val="9933403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3382B10"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CD8C315" w14:textId="77777777" w:rsidR="00000000" w:rsidRDefault="00AB2F09">
            <w:pPr>
              <w:jc w:val="right"/>
              <w:rPr>
                <w:rFonts w:eastAsia="Times New Roman"/>
                <w:sz w:val="18"/>
                <w:szCs w:val="18"/>
              </w:rPr>
            </w:pPr>
            <w:r>
              <w:rPr>
                <w:rFonts w:ascii="inherit" w:eastAsia="Times New Roman" w:hAnsi="inherit"/>
                <w:sz w:val="18"/>
                <w:szCs w:val="18"/>
              </w:rPr>
              <w:t>182,125</w:t>
            </w:r>
          </w:p>
        </w:tc>
        <w:tc>
          <w:tcPr>
            <w:tcW w:w="0" w:type="auto"/>
            <w:tcBorders>
              <w:top w:val="single" w:sz="6" w:space="0" w:color="000000"/>
              <w:bottom w:val="double" w:sz="6" w:space="0" w:color="000000"/>
            </w:tcBorders>
            <w:shd w:val="clear" w:color="auto" w:fill="CCEEFF"/>
            <w:vAlign w:val="bottom"/>
            <w:hideMark/>
          </w:tcPr>
          <w:p w14:paraId="42C0ADEF" w14:textId="77777777" w:rsidR="00000000" w:rsidRDefault="00AB2F09">
            <w:pPr>
              <w:rPr>
                <w:rFonts w:eastAsia="Times New Roman"/>
                <w:sz w:val="20"/>
                <w:szCs w:val="20"/>
              </w:rPr>
            </w:pPr>
          </w:p>
        </w:tc>
      </w:tr>
    </w:tbl>
    <w:p w14:paraId="71C03A8A" w14:textId="77777777" w:rsidR="00000000" w:rsidRDefault="00AB2F09">
      <w:pPr>
        <w:spacing w:line="288" w:lineRule="auto"/>
        <w:jc w:val="center"/>
        <w:divId w:val="304240113"/>
        <w:rPr>
          <w:rFonts w:eastAsia="Times New Roman"/>
          <w:sz w:val="20"/>
          <w:szCs w:val="20"/>
        </w:rPr>
      </w:pPr>
    </w:p>
    <w:p w14:paraId="7692AAC1" w14:textId="77777777" w:rsidR="00000000" w:rsidRDefault="00AB2F09">
      <w:pPr>
        <w:spacing w:line="288" w:lineRule="auto"/>
        <w:jc w:val="center"/>
        <w:divId w:val="304240113"/>
        <w:rPr>
          <w:rFonts w:eastAsia="Times New Roman"/>
          <w:sz w:val="20"/>
          <w:szCs w:val="20"/>
        </w:rPr>
      </w:pPr>
    </w:p>
    <w:p w14:paraId="73AD9A3B" w14:textId="77777777" w:rsidR="00000000" w:rsidRDefault="00AB2F09">
      <w:pPr>
        <w:spacing w:line="288" w:lineRule="auto"/>
        <w:jc w:val="center"/>
        <w:divId w:val="304240113"/>
        <w:rPr>
          <w:rFonts w:eastAsia="Times New Roman"/>
          <w:sz w:val="20"/>
          <w:szCs w:val="20"/>
        </w:rPr>
      </w:pPr>
    </w:p>
    <w:p w14:paraId="6602CDD4" w14:textId="77777777" w:rsidR="00000000" w:rsidRDefault="00AB2F09">
      <w:pPr>
        <w:spacing w:line="288" w:lineRule="auto"/>
        <w:jc w:val="center"/>
        <w:divId w:val="304240113"/>
        <w:rPr>
          <w:rFonts w:eastAsia="Times New Roman"/>
          <w:sz w:val="20"/>
          <w:szCs w:val="20"/>
        </w:rPr>
      </w:pPr>
    </w:p>
    <w:p w14:paraId="149F3CB9" w14:textId="77777777" w:rsidR="00000000" w:rsidRDefault="00AB2F09">
      <w:pPr>
        <w:spacing w:line="288" w:lineRule="auto"/>
        <w:jc w:val="center"/>
        <w:divId w:val="304240113"/>
        <w:rPr>
          <w:rFonts w:eastAsia="Times New Roman"/>
          <w:sz w:val="20"/>
          <w:szCs w:val="20"/>
        </w:rPr>
      </w:pPr>
    </w:p>
    <w:p w14:paraId="3BE93E9A" w14:textId="77777777" w:rsidR="00000000" w:rsidRDefault="00AB2F09">
      <w:pPr>
        <w:spacing w:line="288" w:lineRule="auto"/>
        <w:jc w:val="center"/>
        <w:divId w:val="304240113"/>
        <w:rPr>
          <w:rFonts w:eastAsia="Times New Roman"/>
          <w:sz w:val="20"/>
          <w:szCs w:val="20"/>
        </w:rPr>
      </w:pPr>
    </w:p>
    <w:p w14:paraId="7E137907" w14:textId="77777777" w:rsidR="00000000" w:rsidRDefault="00AB2F09">
      <w:pPr>
        <w:spacing w:line="288" w:lineRule="auto"/>
        <w:jc w:val="center"/>
        <w:divId w:val="304240113"/>
        <w:rPr>
          <w:rFonts w:eastAsia="Times New Roman"/>
          <w:sz w:val="20"/>
          <w:szCs w:val="20"/>
        </w:rPr>
      </w:pPr>
    </w:p>
    <w:p w14:paraId="4C16EEA3" w14:textId="77777777" w:rsidR="00000000" w:rsidRDefault="00AB2F09">
      <w:pPr>
        <w:divId w:val="1513951534"/>
        <w:rPr>
          <w:rFonts w:eastAsia="Times New Roman"/>
          <w:sz w:val="20"/>
          <w:szCs w:val="20"/>
        </w:rPr>
      </w:pPr>
    </w:p>
    <w:p w14:paraId="26CDCF0A" w14:textId="77777777" w:rsidR="00000000" w:rsidRDefault="00AB2F09">
      <w:pPr>
        <w:spacing w:line="288" w:lineRule="auto"/>
        <w:jc w:val="center"/>
        <w:divId w:val="822746219"/>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7</w:t>
      </w:r>
      <w:r>
        <w:rPr>
          <w:rFonts w:ascii="inherit" w:eastAsia="Times New Roman" w:hAnsi="inherit"/>
          <w:sz w:val="20"/>
          <w:szCs w:val="20"/>
        </w:rPr>
        <w:t xml:space="preserve"> </w:t>
      </w:r>
      <w:r>
        <w:rPr>
          <w:rFonts w:ascii="inherit" w:eastAsia="Times New Roman" w:hAnsi="inherit"/>
          <w:sz w:val="20"/>
          <w:szCs w:val="20"/>
        </w:rPr>
        <w:t>-</w:t>
      </w:r>
    </w:p>
    <w:p w14:paraId="408C74B8" w14:textId="77777777" w:rsidR="00000000" w:rsidRDefault="00AB2F09">
      <w:pPr>
        <w:divId w:val="304240113"/>
        <w:rPr>
          <w:rFonts w:eastAsia="Times New Roman"/>
          <w:sz w:val="20"/>
          <w:szCs w:val="20"/>
        </w:rPr>
      </w:pPr>
      <w:r>
        <w:rPr>
          <w:rFonts w:eastAsia="Times New Roman"/>
          <w:sz w:val="20"/>
          <w:szCs w:val="20"/>
        </w:rPr>
        <w:pict w14:anchorId="6E483DDF">
          <v:rect id="_x0000_i1032" style="width:0;height:1.5pt" o:hralign="center" o:hrstd="t" o:hr="t" fillcolor="#a0a0a0" stroked="f"/>
        </w:pict>
      </w:r>
    </w:p>
    <w:p w14:paraId="676698A0" w14:textId="77777777" w:rsidR="00000000" w:rsidRDefault="00AB2F09">
      <w:pPr>
        <w:spacing w:line="288" w:lineRule="auto"/>
        <w:divId w:val="955020708"/>
        <w:rPr>
          <w:rFonts w:eastAsia="Times New Roman"/>
          <w:sz w:val="20"/>
          <w:szCs w:val="20"/>
        </w:rPr>
      </w:pPr>
    </w:p>
    <w:p w14:paraId="65FA0D89" w14:textId="77777777" w:rsidR="00000000" w:rsidRDefault="00AB2F09">
      <w:pPr>
        <w:divId w:val="139270918"/>
        <w:rPr>
          <w:rFonts w:eastAsia="Times New Roman"/>
          <w:sz w:val="20"/>
          <w:szCs w:val="20"/>
        </w:rPr>
      </w:pPr>
    </w:p>
    <w:p w14:paraId="44E631B0" w14:textId="77777777" w:rsidR="00000000" w:rsidRDefault="00AB2F09">
      <w:pPr>
        <w:spacing w:line="288" w:lineRule="auto"/>
        <w:jc w:val="center"/>
        <w:divId w:val="304240113"/>
        <w:rPr>
          <w:rFonts w:eastAsia="Times New Roman"/>
          <w:sz w:val="20"/>
          <w:szCs w:val="20"/>
        </w:rPr>
      </w:pPr>
    </w:p>
    <w:p w14:paraId="4E0CFC83" w14:textId="77777777" w:rsidR="00000000" w:rsidRDefault="00AB2F09">
      <w:pPr>
        <w:spacing w:line="288" w:lineRule="auto"/>
        <w:jc w:val="center"/>
        <w:divId w:val="304240113"/>
        <w:rPr>
          <w:rFonts w:eastAsia="Times New Roman"/>
          <w:sz w:val="20"/>
          <w:szCs w:val="20"/>
        </w:rPr>
      </w:pPr>
      <w:r>
        <w:rPr>
          <w:rFonts w:ascii="inherit" w:eastAsia="Times New Roman" w:hAnsi="inherit"/>
          <w:b/>
          <w:bCs/>
          <w:sz w:val="20"/>
          <w:szCs w:val="20"/>
        </w:rPr>
        <w:t>AVADEL PHARMACEUTICALS PLC</w:t>
      </w:r>
    </w:p>
    <w:p w14:paraId="634003AE" w14:textId="77777777" w:rsidR="00000000" w:rsidRDefault="00AB2F09">
      <w:pPr>
        <w:spacing w:line="288" w:lineRule="auto"/>
        <w:jc w:val="center"/>
        <w:divId w:val="304240113"/>
        <w:rPr>
          <w:rFonts w:eastAsia="Times New Roman"/>
          <w:sz w:val="20"/>
          <w:szCs w:val="20"/>
        </w:rPr>
      </w:pPr>
      <w:r>
        <w:rPr>
          <w:rFonts w:ascii="inherit" w:eastAsia="Times New Roman" w:hAnsi="inherit"/>
          <w:b/>
          <w:bCs/>
          <w:sz w:val="20"/>
          <w:szCs w:val="20"/>
        </w:rPr>
        <w:t>U</w:t>
      </w:r>
      <w:r>
        <w:rPr>
          <w:rFonts w:ascii="inherit" w:eastAsia="Times New Roman" w:hAnsi="inherit"/>
          <w:b/>
          <w:bCs/>
          <w:sz w:val="20"/>
          <w:szCs w:val="20"/>
        </w:rPr>
        <w:t>NAUDITED CONDENSED CONSOLIDATED STATEMENTS OF SHAREHOLDERS’</w:t>
      </w:r>
      <w:r>
        <w:rPr>
          <w:rFonts w:ascii="inherit" w:eastAsia="Times New Roman" w:hAnsi="inherit"/>
          <w:b/>
          <w:bCs/>
          <w:sz w:val="20"/>
          <w:szCs w:val="20"/>
        </w:rPr>
        <w:t xml:space="preserve"> </w:t>
      </w:r>
      <w:r>
        <w:rPr>
          <w:rFonts w:ascii="inherit" w:eastAsia="Times New Roman" w:hAnsi="inherit"/>
          <w:b/>
          <w:bCs/>
          <w:sz w:val="20"/>
          <w:szCs w:val="20"/>
        </w:rPr>
        <w:t>EQUITY (DEFICIT)</w:t>
      </w:r>
    </w:p>
    <w:p w14:paraId="29DA1F1A" w14:textId="77777777" w:rsidR="00000000" w:rsidRDefault="00AB2F09">
      <w:pPr>
        <w:spacing w:line="288" w:lineRule="auto"/>
        <w:jc w:val="center"/>
        <w:divId w:val="304240113"/>
        <w:rPr>
          <w:rFonts w:eastAsia="Times New Roman"/>
          <w:sz w:val="20"/>
          <w:szCs w:val="20"/>
        </w:rPr>
      </w:pPr>
      <w:r>
        <w:rPr>
          <w:rFonts w:ascii="inherit" w:eastAsia="Times New Roman" w:hAnsi="inherit"/>
          <w:i/>
          <w:iCs/>
          <w:sz w:val="20"/>
          <w:szCs w:val="20"/>
        </w:rPr>
        <w:t>(In thousands)</w:t>
      </w:r>
      <w:r>
        <w:rPr>
          <w:rFonts w:ascii="inherit" w:eastAsia="Times New Roman" w:hAnsi="inherit"/>
          <w:sz w:val="20"/>
          <w:szCs w:val="20"/>
        </w:rPr>
        <w:t> </w:t>
      </w:r>
    </w:p>
    <w:p w14:paraId="2FE7E9B6" w14:textId="77777777" w:rsidR="00000000" w:rsidRDefault="00AB2F09">
      <w:pPr>
        <w:spacing w:line="288" w:lineRule="auto"/>
        <w:jc w:val="center"/>
        <w:divId w:val="304240113"/>
        <w:rPr>
          <w:rFonts w:eastAsia="Times New Roman"/>
          <w:sz w:val="20"/>
          <w:szCs w:val="20"/>
        </w:rPr>
      </w:pPr>
      <w:r>
        <w:rPr>
          <w:rFonts w:ascii="inherit" w:eastAsia="Times New Roman" w:hAnsi="inherit"/>
          <w:i/>
          <w:iCs/>
          <w:sz w:val="20"/>
          <w:szCs w:val="20"/>
        </w:rPr>
        <w:t>(Unaudited)</w:t>
      </w:r>
    </w:p>
    <w:p w14:paraId="6EFDA69C" w14:textId="77777777" w:rsidR="00000000" w:rsidRDefault="00AB2F09">
      <w:pPr>
        <w:spacing w:line="288" w:lineRule="auto"/>
        <w:jc w:val="center"/>
        <w:divId w:val="304240113"/>
        <w:rPr>
          <w:rFonts w:eastAsia="Times New Roman"/>
          <w:sz w:val="20"/>
          <w:szCs w:val="20"/>
        </w:rPr>
      </w:pPr>
    </w:p>
    <w:p w14:paraId="13ED910E" w14:textId="77777777" w:rsidR="00000000" w:rsidRDefault="00AB2F09">
      <w:pPr>
        <w:spacing w:line="288" w:lineRule="auto"/>
        <w:jc w:val="center"/>
        <w:divId w:val="304240113"/>
        <w:rPr>
          <w:rFonts w:eastAsia="Times New Roman"/>
          <w:sz w:val="20"/>
          <w:szCs w:val="20"/>
        </w:rPr>
      </w:pPr>
      <w:r>
        <w:rPr>
          <w:rFonts w:ascii="inherit" w:eastAsia="Times New Roman" w:hAnsi="inherit"/>
          <w:b/>
          <w:bCs/>
          <w:sz w:val="20"/>
          <w:szCs w:val="20"/>
        </w:rPr>
        <w:t>Six</w:t>
      </w:r>
      <w:r>
        <w:rPr>
          <w:rFonts w:ascii="inherit" w:eastAsia="Times New Roman" w:hAnsi="inherit"/>
          <w:b/>
          <w:bCs/>
          <w:sz w:val="20"/>
          <w:szCs w:val="20"/>
        </w:rPr>
        <w:t xml:space="preserve"> </w:t>
      </w:r>
      <w:r>
        <w:rPr>
          <w:rFonts w:ascii="inherit" w:eastAsia="Times New Roman" w:hAnsi="inherit"/>
          <w:b/>
          <w:bCs/>
          <w:sz w:val="20"/>
          <w:szCs w:val="20"/>
        </w:rPr>
        <w:t>Months Ended</w:t>
      </w:r>
      <w:r>
        <w:rPr>
          <w:rFonts w:ascii="inherit" w:eastAsia="Times New Roman" w:hAnsi="inherit"/>
          <w:b/>
          <w:bCs/>
          <w:sz w:val="20"/>
          <w:szCs w:val="20"/>
        </w:rPr>
        <w:t xml:space="preserve"> </w:t>
      </w:r>
      <w:r>
        <w:rPr>
          <w:rFonts w:ascii="inherit" w:eastAsia="Times New Roman" w:hAnsi="inherit"/>
          <w:b/>
          <w:bCs/>
          <w:sz w:val="20"/>
          <w:szCs w:val="20"/>
        </w:rPr>
        <w:t>June 30, 2019</w:t>
      </w:r>
      <w:r>
        <w:rPr>
          <w:rFonts w:ascii="inherit" w:eastAsia="Times New Roman" w:hAnsi="inherit"/>
          <w:b/>
          <w:bCs/>
          <w:sz w:val="20"/>
          <w:szCs w:val="20"/>
        </w:rPr>
        <w:t xml:space="preserve"> </w:t>
      </w:r>
    </w:p>
    <w:p w14:paraId="1BE28C99" w14:textId="77777777" w:rsidR="00000000" w:rsidRDefault="00AB2F09">
      <w:pPr>
        <w:spacing w:line="288" w:lineRule="auto"/>
        <w:jc w:val="center"/>
        <w:divId w:val="30424011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391"/>
        <w:gridCol w:w="105"/>
        <w:gridCol w:w="567"/>
        <w:gridCol w:w="68"/>
        <w:gridCol w:w="105"/>
        <w:gridCol w:w="123"/>
        <w:gridCol w:w="561"/>
        <w:gridCol w:w="80"/>
        <w:gridCol w:w="105"/>
        <w:gridCol w:w="123"/>
        <w:gridCol w:w="728"/>
        <w:gridCol w:w="103"/>
        <w:gridCol w:w="105"/>
        <w:gridCol w:w="127"/>
        <w:gridCol w:w="889"/>
        <w:gridCol w:w="126"/>
        <w:gridCol w:w="105"/>
        <w:gridCol w:w="149"/>
        <w:gridCol w:w="1039"/>
        <w:gridCol w:w="148"/>
        <w:gridCol w:w="105"/>
        <w:gridCol w:w="550"/>
        <w:gridCol w:w="68"/>
        <w:gridCol w:w="105"/>
        <w:gridCol w:w="122"/>
        <w:gridCol w:w="604"/>
        <w:gridCol w:w="99"/>
        <w:gridCol w:w="105"/>
        <w:gridCol w:w="134"/>
        <w:gridCol w:w="935"/>
        <w:gridCol w:w="133"/>
      </w:tblGrid>
      <w:tr w:rsidR="00000000" w14:paraId="5AB25F2A" w14:textId="77777777">
        <w:trPr>
          <w:divId w:val="1884361366"/>
          <w:jc w:val="center"/>
        </w:trPr>
        <w:tc>
          <w:tcPr>
            <w:tcW w:w="0" w:type="auto"/>
            <w:gridSpan w:val="31"/>
            <w:vAlign w:val="center"/>
            <w:hideMark/>
          </w:tcPr>
          <w:p w14:paraId="5D387A22" w14:textId="77777777" w:rsidR="00000000" w:rsidRDefault="00AB2F09">
            <w:pPr>
              <w:spacing w:line="288" w:lineRule="auto"/>
              <w:jc w:val="center"/>
              <w:rPr>
                <w:rFonts w:eastAsia="Times New Roman"/>
                <w:sz w:val="20"/>
                <w:szCs w:val="20"/>
              </w:rPr>
            </w:pPr>
          </w:p>
        </w:tc>
      </w:tr>
      <w:tr w:rsidR="00000000" w14:paraId="76B0994E" w14:textId="77777777">
        <w:trPr>
          <w:divId w:val="1884361366"/>
          <w:jc w:val="center"/>
        </w:trPr>
        <w:tc>
          <w:tcPr>
            <w:tcW w:w="1000" w:type="pct"/>
            <w:vAlign w:val="center"/>
            <w:hideMark/>
          </w:tcPr>
          <w:p w14:paraId="07F9AEEB" w14:textId="77777777" w:rsidR="00000000" w:rsidRDefault="00AB2F09">
            <w:pPr>
              <w:rPr>
                <w:rFonts w:eastAsia="Times New Roman"/>
                <w:sz w:val="20"/>
                <w:szCs w:val="20"/>
              </w:rPr>
            </w:pPr>
          </w:p>
        </w:tc>
        <w:tc>
          <w:tcPr>
            <w:tcW w:w="50" w:type="pct"/>
            <w:vAlign w:val="center"/>
            <w:hideMark/>
          </w:tcPr>
          <w:p w14:paraId="10B82CFD" w14:textId="77777777" w:rsidR="00000000" w:rsidRDefault="00AB2F09">
            <w:pPr>
              <w:rPr>
                <w:rFonts w:eastAsia="Times New Roman"/>
                <w:sz w:val="20"/>
                <w:szCs w:val="20"/>
              </w:rPr>
            </w:pPr>
          </w:p>
        </w:tc>
        <w:tc>
          <w:tcPr>
            <w:tcW w:w="400" w:type="pct"/>
            <w:vAlign w:val="center"/>
            <w:hideMark/>
          </w:tcPr>
          <w:p w14:paraId="04A2A18F" w14:textId="77777777" w:rsidR="00000000" w:rsidRDefault="00AB2F09">
            <w:pPr>
              <w:rPr>
                <w:rFonts w:eastAsia="Times New Roman"/>
                <w:sz w:val="20"/>
                <w:szCs w:val="20"/>
              </w:rPr>
            </w:pPr>
          </w:p>
        </w:tc>
        <w:tc>
          <w:tcPr>
            <w:tcW w:w="50" w:type="pct"/>
            <w:vAlign w:val="center"/>
            <w:hideMark/>
          </w:tcPr>
          <w:p w14:paraId="6E1C8E8A" w14:textId="77777777" w:rsidR="00000000" w:rsidRDefault="00AB2F09">
            <w:pPr>
              <w:rPr>
                <w:rFonts w:eastAsia="Times New Roman"/>
                <w:sz w:val="20"/>
                <w:szCs w:val="20"/>
              </w:rPr>
            </w:pPr>
          </w:p>
        </w:tc>
        <w:tc>
          <w:tcPr>
            <w:tcW w:w="50" w:type="pct"/>
            <w:vAlign w:val="center"/>
            <w:hideMark/>
          </w:tcPr>
          <w:p w14:paraId="589528AF" w14:textId="77777777" w:rsidR="00000000" w:rsidRDefault="00AB2F09">
            <w:pPr>
              <w:rPr>
                <w:rFonts w:eastAsia="Times New Roman"/>
                <w:sz w:val="20"/>
                <w:szCs w:val="20"/>
              </w:rPr>
            </w:pPr>
          </w:p>
        </w:tc>
        <w:tc>
          <w:tcPr>
            <w:tcW w:w="50" w:type="pct"/>
            <w:vAlign w:val="center"/>
            <w:hideMark/>
          </w:tcPr>
          <w:p w14:paraId="6D46B8C8" w14:textId="77777777" w:rsidR="00000000" w:rsidRDefault="00AB2F09">
            <w:pPr>
              <w:rPr>
                <w:rFonts w:eastAsia="Times New Roman"/>
                <w:sz w:val="20"/>
                <w:szCs w:val="20"/>
              </w:rPr>
            </w:pPr>
          </w:p>
        </w:tc>
        <w:tc>
          <w:tcPr>
            <w:tcW w:w="350" w:type="pct"/>
            <w:vAlign w:val="center"/>
            <w:hideMark/>
          </w:tcPr>
          <w:p w14:paraId="4D2BD07C" w14:textId="77777777" w:rsidR="00000000" w:rsidRDefault="00AB2F09">
            <w:pPr>
              <w:rPr>
                <w:rFonts w:eastAsia="Times New Roman"/>
                <w:sz w:val="20"/>
                <w:szCs w:val="20"/>
              </w:rPr>
            </w:pPr>
          </w:p>
        </w:tc>
        <w:tc>
          <w:tcPr>
            <w:tcW w:w="50" w:type="pct"/>
            <w:vAlign w:val="center"/>
            <w:hideMark/>
          </w:tcPr>
          <w:p w14:paraId="24E9FA64" w14:textId="77777777" w:rsidR="00000000" w:rsidRDefault="00AB2F09">
            <w:pPr>
              <w:rPr>
                <w:rFonts w:eastAsia="Times New Roman"/>
                <w:sz w:val="20"/>
                <w:szCs w:val="20"/>
              </w:rPr>
            </w:pPr>
          </w:p>
        </w:tc>
        <w:tc>
          <w:tcPr>
            <w:tcW w:w="50" w:type="pct"/>
            <w:vAlign w:val="center"/>
            <w:hideMark/>
          </w:tcPr>
          <w:p w14:paraId="3F37A3E6" w14:textId="77777777" w:rsidR="00000000" w:rsidRDefault="00AB2F09">
            <w:pPr>
              <w:rPr>
                <w:rFonts w:eastAsia="Times New Roman"/>
                <w:sz w:val="20"/>
                <w:szCs w:val="20"/>
              </w:rPr>
            </w:pPr>
          </w:p>
        </w:tc>
        <w:tc>
          <w:tcPr>
            <w:tcW w:w="50" w:type="pct"/>
            <w:vAlign w:val="center"/>
            <w:hideMark/>
          </w:tcPr>
          <w:p w14:paraId="549772AA" w14:textId="77777777" w:rsidR="00000000" w:rsidRDefault="00AB2F09">
            <w:pPr>
              <w:rPr>
                <w:rFonts w:eastAsia="Times New Roman"/>
                <w:sz w:val="20"/>
                <w:szCs w:val="20"/>
              </w:rPr>
            </w:pPr>
          </w:p>
        </w:tc>
        <w:tc>
          <w:tcPr>
            <w:tcW w:w="350" w:type="pct"/>
            <w:vAlign w:val="center"/>
            <w:hideMark/>
          </w:tcPr>
          <w:p w14:paraId="5116C1DE" w14:textId="77777777" w:rsidR="00000000" w:rsidRDefault="00AB2F09">
            <w:pPr>
              <w:rPr>
                <w:rFonts w:eastAsia="Times New Roman"/>
                <w:sz w:val="20"/>
                <w:szCs w:val="20"/>
              </w:rPr>
            </w:pPr>
          </w:p>
        </w:tc>
        <w:tc>
          <w:tcPr>
            <w:tcW w:w="50" w:type="pct"/>
            <w:vAlign w:val="center"/>
            <w:hideMark/>
          </w:tcPr>
          <w:p w14:paraId="711840E1" w14:textId="77777777" w:rsidR="00000000" w:rsidRDefault="00AB2F09">
            <w:pPr>
              <w:rPr>
                <w:rFonts w:eastAsia="Times New Roman"/>
                <w:sz w:val="20"/>
                <w:szCs w:val="20"/>
              </w:rPr>
            </w:pPr>
          </w:p>
        </w:tc>
        <w:tc>
          <w:tcPr>
            <w:tcW w:w="50" w:type="pct"/>
            <w:vAlign w:val="center"/>
            <w:hideMark/>
          </w:tcPr>
          <w:p w14:paraId="4A7DF2C5" w14:textId="77777777" w:rsidR="00000000" w:rsidRDefault="00AB2F09">
            <w:pPr>
              <w:rPr>
                <w:rFonts w:eastAsia="Times New Roman"/>
                <w:sz w:val="20"/>
                <w:szCs w:val="20"/>
              </w:rPr>
            </w:pPr>
          </w:p>
        </w:tc>
        <w:tc>
          <w:tcPr>
            <w:tcW w:w="50" w:type="pct"/>
            <w:vAlign w:val="center"/>
            <w:hideMark/>
          </w:tcPr>
          <w:p w14:paraId="5CD7534B" w14:textId="77777777" w:rsidR="00000000" w:rsidRDefault="00AB2F09">
            <w:pPr>
              <w:rPr>
                <w:rFonts w:eastAsia="Times New Roman"/>
                <w:sz w:val="20"/>
                <w:szCs w:val="20"/>
              </w:rPr>
            </w:pPr>
          </w:p>
        </w:tc>
        <w:tc>
          <w:tcPr>
            <w:tcW w:w="350" w:type="pct"/>
            <w:vAlign w:val="center"/>
            <w:hideMark/>
          </w:tcPr>
          <w:p w14:paraId="4BA35B62" w14:textId="77777777" w:rsidR="00000000" w:rsidRDefault="00AB2F09">
            <w:pPr>
              <w:rPr>
                <w:rFonts w:eastAsia="Times New Roman"/>
                <w:sz w:val="20"/>
                <w:szCs w:val="20"/>
              </w:rPr>
            </w:pPr>
          </w:p>
        </w:tc>
        <w:tc>
          <w:tcPr>
            <w:tcW w:w="50" w:type="pct"/>
            <w:vAlign w:val="center"/>
            <w:hideMark/>
          </w:tcPr>
          <w:p w14:paraId="54F59119" w14:textId="77777777" w:rsidR="00000000" w:rsidRDefault="00AB2F09">
            <w:pPr>
              <w:rPr>
                <w:rFonts w:eastAsia="Times New Roman"/>
                <w:sz w:val="20"/>
                <w:szCs w:val="20"/>
              </w:rPr>
            </w:pPr>
          </w:p>
        </w:tc>
        <w:tc>
          <w:tcPr>
            <w:tcW w:w="50" w:type="pct"/>
            <w:vAlign w:val="center"/>
            <w:hideMark/>
          </w:tcPr>
          <w:p w14:paraId="6BCC4565" w14:textId="77777777" w:rsidR="00000000" w:rsidRDefault="00AB2F09">
            <w:pPr>
              <w:rPr>
                <w:rFonts w:eastAsia="Times New Roman"/>
                <w:sz w:val="20"/>
                <w:szCs w:val="20"/>
              </w:rPr>
            </w:pPr>
          </w:p>
        </w:tc>
        <w:tc>
          <w:tcPr>
            <w:tcW w:w="50" w:type="pct"/>
            <w:vAlign w:val="center"/>
            <w:hideMark/>
          </w:tcPr>
          <w:p w14:paraId="168F2150" w14:textId="77777777" w:rsidR="00000000" w:rsidRDefault="00AB2F09">
            <w:pPr>
              <w:rPr>
                <w:rFonts w:eastAsia="Times New Roman"/>
                <w:sz w:val="20"/>
                <w:szCs w:val="20"/>
              </w:rPr>
            </w:pPr>
          </w:p>
        </w:tc>
        <w:tc>
          <w:tcPr>
            <w:tcW w:w="350" w:type="pct"/>
            <w:vAlign w:val="center"/>
            <w:hideMark/>
          </w:tcPr>
          <w:p w14:paraId="0BFDCA04" w14:textId="77777777" w:rsidR="00000000" w:rsidRDefault="00AB2F09">
            <w:pPr>
              <w:rPr>
                <w:rFonts w:eastAsia="Times New Roman"/>
                <w:sz w:val="20"/>
                <w:szCs w:val="20"/>
              </w:rPr>
            </w:pPr>
          </w:p>
        </w:tc>
        <w:tc>
          <w:tcPr>
            <w:tcW w:w="50" w:type="pct"/>
            <w:vAlign w:val="center"/>
            <w:hideMark/>
          </w:tcPr>
          <w:p w14:paraId="223BA7AA" w14:textId="77777777" w:rsidR="00000000" w:rsidRDefault="00AB2F09">
            <w:pPr>
              <w:rPr>
                <w:rFonts w:eastAsia="Times New Roman"/>
                <w:sz w:val="20"/>
                <w:szCs w:val="20"/>
              </w:rPr>
            </w:pPr>
          </w:p>
        </w:tc>
        <w:tc>
          <w:tcPr>
            <w:tcW w:w="50" w:type="pct"/>
            <w:vAlign w:val="center"/>
            <w:hideMark/>
          </w:tcPr>
          <w:p w14:paraId="659BDEAD" w14:textId="77777777" w:rsidR="00000000" w:rsidRDefault="00AB2F09">
            <w:pPr>
              <w:rPr>
                <w:rFonts w:eastAsia="Times New Roman"/>
                <w:sz w:val="20"/>
                <w:szCs w:val="20"/>
              </w:rPr>
            </w:pPr>
          </w:p>
        </w:tc>
        <w:tc>
          <w:tcPr>
            <w:tcW w:w="400" w:type="pct"/>
            <w:vAlign w:val="center"/>
            <w:hideMark/>
          </w:tcPr>
          <w:p w14:paraId="27BA7C59" w14:textId="77777777" w:rsidR="00000000" w:rsidRDefault="00AB2F09">
            <w:pPr>
              <w:rPr>
                <w:rFonts w:eastAsia="Times New Roman"/>
                <w:sz w:val="20"/>
                <w:szCs w:val="20"/>
              </w:rPr>
            </w:pPr>
          </w:p>
        </w:tc>
        <w:tc>
          <w:tcPr>
            <w:tcW w:w="50" w:type="pct"/>
            <w:vAlign w:val="center"/>
            <w:hideMark/>
          </w:tcPr>
          <w:p w14:paraId="38413295" w14:textId="77777777" w:rsidR="00000000" w:rsidRDefault="00AB2F09">
            <w:pPr>
              <w:rPr>
                <w:rFonts w:eastAsia="Times New Roman"/>
                <w:sz w:val="20"/>
                <w:szCs w:val="20"/>
              </w:rPr>
            </w:pPr>
          </w:p>
        </w:tc>
        <w:tc>
          <w:tcPr>
            <w:tcW w:w="50" w:type="pct"/>
            <w:vAlign w:val="center"/>
            <w:hideMark/>
          </w:tcPr>
          <w:p w14:paraId="383E4636" w14:textId="77777777" w:rsidR="00000000" w:rsidRDefault="00AB2F09">
            <w:pPr>
              <w:rPr>
                <w:rFonts w:eastAsia="Times New Roman"/>
                <w:sz w:val="20"/>
                <w:szCs w:val="20"/>
              </w:rPr>
            </w:pPr>
          </w:p>
        </w:tc>
        <w:tc>
          <w:tcPr>
            <w:tcW w:w="50" w:type="pct"/>
            <w:vAlign w:val="center"/>
            <w:hideMark/>
          </w:tcPr>
          <w:p w14:paraId="4818556A" w14:textId="77777777" w:rsidR="00000000" w:rsidRDefault="00AB2F09">
            <w:pPr>
              <w:rPr>
                <w:rFonts w:eastAsia="Times New Roman"/>
                <w:sz w:val="20"/>
                <w:szCs w:val="20"/>
              </w:rPr>
            </w:pPr>
          </w:p>
        </w:tc>
        <w:tc>
          <w:tcPr>
            <w:tcW w:w="350" w:type="pct"/>
            <w:vAlign w:val="center"/>
            <w:hideMark/>
          </w:tcPr>
          <w:p w14:paraId="6891AE81" w14:textId="77777777" w:rsidR="00000000" w:rsidRDefault="00AB2F09">
            <w:pPr>
              <w:rPr>
                <w:rFonts w:eastAsia="Times New Roman"/>
                <w:sz w:val="20"/>
                <w:szCs w:val="20"/>
              </w:rPr>
            </w:pPr>
          </w:p>
        </w:tc>
        <w:tc>
          <w:tcPr>
            <w:tcW w:w="50" w:type="pct"/>
            <w:vAlign w:val="center"/>
            <w:hideMark/>
          </w:tcPr>
          <w:p w14:paraId="37E07364" w14:textId="77777777" w:rsidR="00000000" w:rsidRDefault="00AB2F09">
            <w:pPr>
              <w:rPr>
                <w:rFonts w:eastAsia="Times New Roman"/>
                <w:sz w:val="20"/>
                <w:szCs w:val="20"/>
              </w:rPr>
            </w:pPr>
          </w:p>
        </w:tc>
        <w:tc>
          <w:tcPr>
            <w:tcW w:w="50" w:type="pct"/>
            <w:vAlign w:val="center"/>
            <w:hideMark/>
          </w:tcPr>
          <w:p w14:paraId="38B785B7" w14:textId="77777777" w:rsidR="00000000" w:rsidRDefault="00AB2F09">
            <w:pPr>
              <w:rPr>
                <w:rFonts w:eastAsia="Times New Roman"/>
                <w:sz w:val="20"/>
                <w:szCs w:val="20"/>
              </w:rPr>
            </w:pPr>
          </w:p>
        </w:tc>
        <w:tc>
          <w:tcPr>
            <w:tcW w:w="50" w:type="pct"/>
            <w:vAlign w:val="center"/>
            <w:hideMark/>
          </w:tcPr>
          <w:p w14:paraId="739194C5" w14:textId="77777777" w:rsidR="00000000" w:rsidRDefault="00AB2F09">
            <w:pPr>
              <w:rPr>
                <w:rFonts w:eastAsia="Times New Roman"/>
                <w:sz w:val="20"/>
                <w:szCs w:val="20"/>
              </w:rPr>
            </w:pPr>
          </w:p>
        </w:tc>
        <w:tc>
          <w:tcPr>
            <w:tcW w:w="350" w:type="pct"/>
            <w:vAlign w:val="center"/>
            <w:hideMark/>
          </w:tcPr>
          <w:p w14:paraId="33053ADC" w14:textId="77777777" w:rsidR="00000000" w:rsidRDefault="00AB2F09">
            <w:pPr>
              <w:rPr>
                <w:rFonts w:eastAsia="Times New Roman"/>
                <w:sz w:val="20"/>
                <w:szCs w:val="20"/>
              </w:rPr>
            </w:pPr>
          </w:p>
        </w:tc>
        <w:tc>
          <w:tcPr>
            <w:tcW w:w="50" w:type="pct"/>
            <w:vAlign w:val="center"/>
            <w:hideMark/>
          </w:tcPr>
          <w:p w14:paraId="6AAFD5F9" w14:textId="77777777" w:rsidR="00000000" w:rsidRDefault="00AB2F09">
            <w:pPr>
              <w:rPr>
                <w:rFonts w:eastAsia="Times New Roman"/>
                <w:sz w:val="20"/>
                <w:szCs w:val="20"/>
              </w:rPr>
            </w:pPr>
          </w:p>
        </w:tc>
      </w:tr>
      <w:tr w:rsidR="00000000" w14:paraId="3E456D0B" w14:textId="77777777">
        <w:trPr>
          <w:divId w:val="1884361366"/>
          <w:jc w:val="center"/>
        </w:trPr>
        <w:tc>
          <w:tcPr>
            <w:tcW w:w="0" w:type="auto"/>
            <w:tcMar>
              <w:top w:w="30" w:type="dxa"/>
              <w:left w:w="30" w:type="dxa"/>
              <w:bottom w:w="30" w:type="dxa"/>
              <w:right w:w="30" w:type="dxa"/>
            </w:tcMar>
            <w:vAlign w:val="bottom"/>
            <w:hideMark/>
          </w:tcPr>
          <w:p w14:paraId="6FF63C18"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46C612C" w14:textId="77777777" w:rsidR="00000000" w:rsidRDefault="00AB2F09">
            <w:pPr>
              <w:divId w:val="88198651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5CD8C9F2" w14:textId="77777777" w:rsidR="00000000" w:rsidRDefault="00AB2F09">
            <w:pPr>
              <w:jc w:val="center"/>
              <w:rPr>
                <w:rFonts w:eastAsia="Times New Roman"/>
                <w:sz w:val="18"/>
                <w:szCs w:val="18"/>
              </w:rPr>
            </w:pPr>
            <w:r>
              <w:rPr>
                <w:rFonts w:ascii="inherit" w:eastAsia="Times New Roman" w:hAnsi="inherit"/>
                <w:b/>
                <w:bCs/>
                <w:sz w:val="18"/>
                <w:szCs w:val="18"/>
              </w:rPr>
              <w:t>Ordinary shares</w:t>
            </w:r>
          </w:p>
        </w:tc>
        <w:tc>
          <w:tcPr>
            <w:tcW w:w="0" w:type="auto"/>
            <w:tcMar>
              <w:top w:w="30" w:type="dxa"/>
              <w:left w:w="30" w:type="dxa"/>
              <w:bottom w:w="30" w:type="dxa"/>
              <w:right w:w="30" w:type="dxa"/>
            </w:tcMar>
            <w:vAlign w:val="bottom"/>
            <w:hideMark/>
          </w:tcPr>
          <w:p w14:paraId="03C83783" w14:textId="77777777" w:rsidR="00000000" w:rsidRDefault="00AB2F09">
            <w:pPr>
              <w:divId w:val="4963832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30653F7" w14:textId="77777777" w:rsidR="00000000" w:rsidRDefault="00AB2F09">
            <w:pPr>
              <w:jc w:val="center"/>
              <w:rPr>
                <w:rFonts w:eastAsia="Times New Roman"/>
                <w:sz w:val="18"/>
                <w:szCs w:val="18"/>
              </w:rPr>
            </w:pPr>
            <w:r>
              <w:rPr>
                <w:rFonts w:ascii="inherit" w:eastAsia="Times New Roman" w:hAnsi="inherit"/>
                <w:b/>
                <w:bCs/>
                <w:sz w:val="18"/>
                <w:szCs w:val="18"/>
              </w:rPr>
              <w:t>Additional</w:t>
            </w:r>
          </w:p>
        </w:tc>
        <w:tc>
          <w:tcPr>
            <w:tcW w:w="0" w:type="auto"/>
            <w:tcMar>
              <w:top w:w="30" w:type="dxa"/>
              <w:left w:w="30" w:type="dxa"/>
              <w:bottom w:w="30" w:type="dxa"/>
              <w:right w:w="30" w:type="dxa"/>
            </w:tcMar>
            <w:vAlign w:val="bottom"/>
            <w:hideMark/>
          </w:tcPr>
          <w:p w14:paraId="14CFE720" w14:textId="77777777" w:rsidR="00000000" w:rsidRDefault="00AB2F09">
            <w:pPr>
              <w:divId w:val="2841226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6E2798A" w14:textId="77777777" w:rsidR="00000000" w:rsidRDefault="00AB2F09">
            <w:pPr>
              <w:jc w:val="center"/>
              <w:rPr>
                <w:rFonts w:eastAsia="Times New Roman"/>
                <w:sz w:val="18"/>
                <w:szCs w:val="18"/>
              </w:rPr>
            </w:pPr>
            <w:r>
              <w:rPr>
                <w:rFonts w:ascii="inherit" w:eastAsia="Times New Roman" w:hAnsi="inherit"/>
                <w:b/>
                <w:bCs/>
                <w:sz w:val="18"/>
                <w:szCs w:val="18"/>
              </w:rPr>
              <w:t>Accumulated</w:t>
            </w:r>
          </w:p>
        </w:tc>
        <w:tc>
          <w:tcPr>
            <w:tcW w:w="0" w:type="auto"/>
            <w:tcMar>
              <w:top w:w="30" w:type="dxa"/>
              <w:left w:w="30" w:type="dxa"/>
              <w:bottom w:w="30" w:type="dxa"/>
              <w:right w:w="30" w:type="dxa"/>
            </w:tcMar>
            <w:vAlign w:val="bottom"/>
            <w:hideMark/>
          </w:tcPr>
          <w:p w14:paraId="395D5E7A" w14:textId="77777777" w:rsidR="00000000" w:rsidRDefault="00AB2F09">
            <w:pPr>
              <w:divId w:val="412949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DFE42C4" w14:textId="77777777" w:rsidR="00000000" w:rsidRDefault="00AB2F09">
            <w:pPr>
              <w:jc w:val="center"/>
              <w:rPr>
                <w:rFonts w:eastAsia="Times New Roman"/>
                <w:sz w:val="18"/>
                <w:szCs w:val="18"/>
              </w:rPr>
            </w:pPr>
            <w:r>
              <w:rPr>
                <w:rFonts w:ascii="inherit" w:eastAsia="Times New Roman" w:hAnsi="inherit"/>
                <w:b/>
                <w:bCs/>
                <w:sz w:val="18"/>
                <w:szCs w:val="18"/>
              </w:rPr>
              <w:t>Accumulated</w:t>
            </w:r>
          </w:p>
          <w:p w14:paraId="2E5427E1" w14:textId="77777777" w:rsidR="00000000" w:rsidRDefault="00AB2F09">
            <w:pPr>
              <w:jc w:val="center"/>
              <w:rPr>
                <w:rFonts w:eastAsia="Times New Roman"/>
                <w:sz w:val="18"/>
                <w:szCs w:val="18"/>
              </w:rPr>
            </w:pPr>
            <w:r>
              <w:rPr>
                <w:rFonts w:ascii="inherit" w:eastAsia="Times New Roman" w:hAnsi="inherit"/>
                <w:b/>
                <w:bCs/>
                <w:sz w:val="18"/>
                <w:szCs w:val="18"/>
              </w:rPr>
              <w:t>other</w:t>
            </w:r>
          </w:p>
          <w:p w14:paraId="6D8AB1EF" w14:textId="77777777" w:rsidR="00000000" w:rsidRDefault="00AB2F09">
            <w:pPr>
              <w:jc w:val="center"/>
              <w:rPr>
                <w:rFonts w:eastAsia="Times New Roman"/>
                <w:sz w:val="18"/>
                <w:szCs w:val="18"/>
              </w:rPr>
            </w:pPr>
            <w:r>
              <w:rPr>
                <w:rFonts w:ascii="inherit" w:eastAsia="Times New Roman" w:hAnsi="inherit"/>
                <w:b/>
                <w:bCs/>
                <w:sz w:val="18"/>
                <w:szCs w:val="18"/>
              </w:rPr>
              <w:t>comprehensive</w:t>
            </w:r>
          </w:p>
        </w:tc>
        <w:tc>
          <w:tcPr>
            <w:tcW w:w="0" w:type="auto"/>
            <w:tcMar>
              <w:top w:w="30" w:type="dxa"/>
              <w:left w:w="30" w:type="dxa"/>
              <w:bottom w:w="30" w:type="dxa"/>
              <w:right w:w="30" w:type="dxa"/>
            </w:tcMar>
            <w:vAlign w:val="bottom"/>
            <w:hideMark/>
          </w:tcPr>
          <w:p w14:paraId="7CD91DCC" w14:textId="77777777" w:rsidR="00000000" w:rsidRDefault="00AB2F09">
            <w:pPr>
              <w:divId w:val="3974749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059249B" w14:textId="77777777" w:rsidR="00000000" w:rsidRDefault="00AB2F09">
            <w:pPr>
              <w:jc w:val="center"/>
              <w:rPr>
                <w:rFonts w:eastAsia="Times New Roman"/>
                <w:sz w:val="18"/>
                <w:szCs w:val="18"/>
              </w:rPr>
            </w:pPr>
            <w:r>
              <w:rPr>
                <w:rFonts w:ascii="inherit" w:eastAsia="Times New Roman" w:hAnsi="inherit"/>
                <w:b/>
                <w:bCs/>
                <w:sz w:val="18"/>
                <w:szCs w:val="18"/>
              </w:rPr>
              <w:t>Treasury shares</w:t>
            </w:r>
          </w:p>
        </w:tc>
        <w:tc>
          <w:tcPr>
            <w:tcW w:w="0" w:type="auto"/>
            <w:tcMar>
              <w:top w:w="30" w:type="dxa"/>
              <w:left w:w="30" w:type="dxa"/>
              <w:bottom w:w="30" w:type="dxa"/>
              <w:right w:w="30" w:type="dxa"/>
            </w:tcMar>
            <w:vAlign w:val="bottom"/>
            <w:hideMark/>
          </w:tcPr>
          <w:p w14:paraId="66DE0DC5" w14:textId="77777777" w:rsidR="00000000" w:rsidRDefault="00AB2F09">
            <w:pPr>
              <w:divId w:val="1051253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FC338FF" w14:textId="77777777" w:rsidR="00000000" w:rsidRDefault="00AB2F09">
            <w:pPr>
              <w:jc w:val="center"/>
              <w:rPr>
                <w:rFonts w:eastAsia="Times New Roman"/>
                <w:sz w:val="18"/>
                <w:szCs w:val="18"/>
              </w:rPr>
            </w:pPr>
            <w:r>
              <w:rPr>
                <w:rFonts w:ascii="inherit" w:eastAsia="Times New Roman" w:hAnsi="inherit"/>
                <w:b/>
                <w:bCs/>
                <w:sz w:val="18"/>
                <w:szCs w:val="18"/>
              </w:rPr>
              <w:t>Total</w:t>
            </w:r>
          </w:p>
          <w:p w14:paraId="2F6E8733" w14:textId="77777777" w:rsidR="00000000" w:rsidRDefault="00AB2F09">
            <w:pPr>
              <w:jc w:val="center"/>
              <w:rPr>
                <w:rFonts w:eastAsia="Times New Roman"/>
                <w:sz w:val="18"/>
                <w:szCs w:val="18"/>
              </w:rPr>
            </w:pPr>
            <w:r>
              <w:rPr>
                <w:rFonts w:ascii="inherit" w:eastAsia="Times New Roman" w:hAnsi="inherit"/>
                <w:b/>
                <w:bCs/>
                <w:sz w:val="18"/>
                <w:szCs w:val="18"/>
              </w:rPr>
              <w:t>shareholders’</w:t>
            </w:r>
          </w:p>
        </w:tc>
      </w:tr>
      <w:tr w:rsidR="00000000" w14:paraId="3E9279AE" w14:textId="77777777">
        <w:trPr>
          <w:divId w:val="1884361366"/>
          <w:jc w:val="center"/>
        </w:trPr>
        <w:tc>
          <w:tcPr>
            <w:tcW w:w="0" w:type="auto"/>
            <w:tcMar>
              <w:top w:w="30" w:type="dxa"/>
              <w:left w:w="30" w:type="dxa"/>
              <w:bottom w:w="30" w:type="dxa"/>
              <w:right w:w="30" w:type="dxa"/>
            </w:tcMar>
            <w:vAlign w:val="bottom"/>
            <w:hideMark/>
          </w:tcPr>
          <w:p w14:paraId="08751DB6"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0017303" w14:textId="77777777" w:rsidR="00000000" w:rsidRDefault="00AB2F09">
            <w:pPr>
              <w:divId w:val="15348533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2A5EDCB" w14:textId="77777777" w:rsidR="00000000" w:rsidRDefault="00AB2F09">
            <w:pPr>
              <w:jc w:val="center"/>
              <w:rPr>
                <w:rFonts w:eastAsia="Times New Roman"/>
                <w:sz w:val="18"/>
                <w:szCs w:val="18"/>
              </w:rPr>
            </w:pPr>
            <w:r>
              <w:rPr>
                <w:rFonts w:ascii="inherit" w:eastAsia="Times New Roman" w:hAnsi="inherit"/>
                <w:b/>
                <w:bCs/>
                <w:sz w:val="18"/>
                <w:szCs w:val="18"/>
              </w:rPr>
              <w:t>Shares</w:t>
            </w:r>
          </w:p>
        </w:tc>
        <w:tc>
          <w:tcPr>
            <w:tcW w:w="0" w:type="auto"/>
            <w:tcMar>
              <w:top w:w="30" w:type="dxa"/>
              <w:left w:w="30" w:type="dxa"/>
              <w:bottom w:w="30" w:type="dxa"/>
              <w:right w:w="30" w:type="dxa"/>
            </w:tcMar>
            <w:vAlign w:val="bottom"/>
            <w:hideMark/>
          </w:tcPr>
          <w:p w14:paraId="52A044F5" w14:textId="77777777" w:rsidR="00000000" w:rsidRDefault="00AB2F09">
            <w:pPr>
              <w:divId w:val="20793587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825E64" w14:textId="77777777" w:rsidR="00000000" w:rsidRDefault="00AB2F09">
            <w:pPr>
              <w:jc w:val="center"/>
              <w:rPr>
                <w:rFonts w:eastAsia="Times New Roman"/>
                <w:sz w:val="18"/>
                <w:szCs w:val="18"/>
              </w:rPr>
            </w:pPr>
            <w:r>
              <w:rPr>
                <w:rFonts w:ascii="inherit" w:eastAsia="Times New Roman" w:hAnsi="inherit"/>
                <w:b/>
                <w:bCs/>
                <w:sz w:val="18"/>
                <w:szCs w:val="18"/>
              </w:rPr>
              <w:t>Amount</w:t>
            </w:r>
          </w:p>
        </w:tc>
        <w:tc>
          <w:tcPr>
            <w:tcW w:w="0" w:type="auto"/>
            <w:tcMar>
              <w:top w:w="30" w:type="dxa"/>
              <w:left w:w="30" w:type="dxa"/>
              <w:bottom w:w="30" w:type="dxa"/>
              <w:right w:w="30" w:type="dxa"/>
            </w:tcMar>
            <w:vAlign w:val="bottom"/>
            <w:hideMark/>
          </w:tcPr>
          <w:p w14:paraId="496C180A" w14:textId="77777777" w:rsidR="00000000" w:rsidRDefault="00AB2F09">
            <w:pPr>
              <w:divId w:val="3373930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2E31F2F" w14:textId="77777777" w:rsidR="00000000" w:rsidRDefault="00AB2F09">
            <w:pPr>
              <w:jc w:val="center"/>
              <w:rPr>
                <w:rFonts w:eastAsia="Times New Roman"/>
                <w:sz w:val="18"/>
                <w:szCs w:val="18"/>
              </w:rPr>
            </w:pPr>
            <w:r>
              <w:rPr>
                <w:rFonts w:ascii="inherit" w:eastAsia="Times New Roman" w:hAnsi="inherit"/>
                <w:b/>
                <w:bCs/>
                <w:sz w:val="18"/>
                <w:szCs w:val="18"/>
              </w:rPr>
              <w:t>paid-in capital</w:t>
            </w:r>
          </w:p>
        </w:tc>
        <w:tc>
          <w:tcPr>
            <w:tcW w:w="0" w:type="auto"/>
            <w:tcMar>
              <w:top w:w="30" w:type="dxa"/>
              <w:left w:w="30" w:type="dxa"/>
              <w:bottom w:w="30" w:type="dxa"/>
              <w:right w:w="30" w:type="dxa"/>
            </w:tcMar>
            <w:vAlign w:val="bottom"/>
            <w:hideMark/>
          </w:tcPr>
          <w:p w14:paraId="6E3028F6" w14:textId="77777777" w:rsidR="00000000" w:rsidRDefault="00AB2F09">
            <w:pPr>
              <w:divId w:val="4783775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8A04BDE" w14:textId="77777777" w:rsidR="00000000" w:rsidRDefault="00AB2F09">
            <w:pPr>
              <w:jc w:val="center"/>
              <w:rPr>
                <w:rFonts w:eastAsia="Times New Roman"/>
                <w:sz w:val="18"/>
                <w:szCs w:val="18"/>
              </w:rPr>
            </w:pPr>
            <w:r>
              <w:rPr>
                <w:rFonts w:ascii="inherit" w:eastAsia="Times New Roman" w:hAnsi="inherit"/>
                <w:b/>
                <w:bCs/>
                <w:sz w:val="18"/>
                <w:szCs w:val="18"/>
              </w:rPr>
              <w:t>deficit</w:t>
            </w:r>
          </w:p>
        </w:tc>
        <w:tc>
          <w:tcPr>
            <w:tcW w:w="0" w:type="auto"/>
            <w:tcMar>
              <w:top w:w="30" w:type="dxa"/>
              <w:left w:w="30" w:type="dxa"/>
              <w:bottom w:w="30" w:type="dxa"/>
              <w:right w:w="30" w:type="dxa"/>
            </w:tcMar>
            <w:vAlign w:val="bottom"/>
            <w:hideMark/>
          </w:tcPr>
          <w:p w14:paraId="488B7012" w14:textId="77777777" w:rsidR="00000000" w:rsidRDefault="00AB2F09">
            <w:pPr>
              <w:divId w:val="12661858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8573603" w14:textId="77777777" w:rsidR="00000000" w:rsidRDefault="00AB2F09">
            <w:pPr>
              <w:jc w:val="center"/>
              <w:rPr>
                <w:rFonts w:eastAsia="Times New Roman"/>
                <w:sz w:val="18"/>
                <w:szCs w:val="18"/>
              </w:rPr>
            </w:pPr>
            <w:r>
              <w:rPr>
                <w:rFonts w:ascii="inherit" w:eastAsia="Times New Roman" w:hAnsi="inherit"/>
                <w:b/>
                <w:bCs/>
                <w:sz w:val="18"/>
                <w:szCs w:val="18"/>
              </w:rPr>
              <w:t>(loss) income</w:t>
            </w:r>
          </w:p>
        </w:tc>
        <w:tc>
          <w:tcPr>
            <w:tcW w:w="0" w:type="auto"/>
            <w:tcMar>
              <w:top w:w="30" w:type="dxa"/>
              <w:left w:w="30" w:type="dxa"/>
              <w:bottom w:w="30" w:type="dxa"/>
              <w:right w:w="30" w:type="dxa"/>
            </w:tcMar>
            <w:vAlign w:val="bottom"/>
            <w:hideMark/>
          </w:tcPr>
          <w:p w14:paraId="34BFD1E7" w14:textId="77777777" w:rsidR="00000000" w:rsidRDefault="00AB2F09">
            <w:pPr>
              <w:divId w:val="8686149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DE46954" w14:textId="77777777" w:rsidR="00000000" w:rsidRDefault="00AB2F09">
            <w:pPr>
              <w:jc w:val="center"/>
              <w:rPr>
                <w:rFonts w:eastAsia="Times New Roman"/>
                <w:sz w:val="18"/>
                <w:szCs w:val="18"/>
              </w:rPr>
            </w:pPr>
            <w:r>
              <w:rPr>
                <w:rFonts w:ascii="inherit" w:eastAsia="Times New Roman" w:hAnsi="inherit"/>
                <w:b/>
                <w:bCs/>
                <w:sz w:val="18"/>
                <w:szCs w:val="18"/>
              </w:rPr>
              <w:t>Shares</w:t>
            </w:r>
          </w:p>
        </w:tc>
        <w:tc>
          <w:tcPr>
            <w:tcW w:w="0" w:type="auto"/>
            <w:tcMar>
              <w:top w:w="30" w:type="dxa"/>
              <w:left w:w="30" w:type="dxa"/>
              <w:bottom w:w="30" w:type="dxa"/>
              <w:right w:w="30" w:type="dxa"/>
            </w:tcMar>
            <w:vAlign w:val="bottom"/>
            <w:hideMark/>
          </w:tcPr>
          <w:p w14:paraId="7EA99042" w14:textId="77777777" w:rsidR="00000000" w:rsidRDefault="00AB2F09">
            <w:pPr>
              <w:divId w:val="3657566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A101E86" w14:textId="77777777" w:rsidR="00000000" w:rsidRDefault="00AB2F09">
            <w:pPr>
              <w:jc w:val="center"/>
              <w:rPr>
                <w:rFonts w:eastAsia="Times New Roman"/>
                <w:sz w:val="18"/>
                <w:szCs w:val="18"/>
              </w:rPr>
            </w:pPr>
            <w:r>
              <w:rPr>
                <w:rFonts w:ascii="inherit" w:eastAsia="Times New Roman" w:hAnsi="inherit"/>
                <w:b/>
                <w:bCs/>
                <w:sz w:val="18"/>
                <w:szCs w:val="18"/>
              </w:rPr>
              <w:t>Amount</w:t>
            </w:r>
          </w:p>
        </w:tc>
        <w:tc>
          <w:tcPr>
            <w:tcW w:w="0" w:type="auto"/>
            <w:tcMar>
              <w:top w:w="30" w:type="dxa"/>
              <w:left w:w="30" w:type="dxa"/>
              <w:bottom w:w="30" w:type="dxa"/>
              <w:right w:w="30" w:type="dxa"/>
            </w:tcMar>
            <w:vAlign w:val="bottom"/>
            <w:hideMark/>
          </w:tcPr>
          <w:p w14:paraId="676FDFE8" w14:textId="77777777" w:rsidR="00000000" w:rsidRDefault="00AB2F09">
            <w:pPr>
              <w:divId w:val="17548204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9EDB055" w14:textId="77777777" w:rsidR="00000000" w:rsidRDefault="00AB2F09">
            <w:pPr>
              <w:jc w:val="center"/>
              <w:rPr>
                <w:rFonts w:eastAsia="Times New Roman"/>
                <w:sz w:val="18"/>
                <w:szCs w:val="18"/>
              </w:rPr>
            </w:pPr>
            <w:r>
              <w:rPr>
                <w:rFonts w:ascii="inherit" w:eastAsia="Times New Roman" w:hAnsi="inherit"/>
                <w:b/>
                <w:bCs/>
                <w:sz w:val="18"/>
                <w:szCs w:val="18"/>
              </w:rPr>
              <w:t>equity (deficit)</w:t>
            </w:r>
          </w:p>
        </w:tc>
      </w:tr>
      <w:tr w:rsidR="00AB2F09" w14:paraId="219ED352" w14:textId="77777777">
        <w:trPr>
          <w:divId w:val="1884361366"/>
          <w:jc w:val="center"/>
        </w:trPr>
        <w:tc>
          <w:tcPr>
            <w:tcW w:w="0" w:type="auto"/>
            <w:shd w:val="clear" w:color="auto" w:fill="CCEEFF"/>
            <w:tcMar>
              <w:top w:w="30" w:type="dxa"/>
              <w:left w:w="30" w:type="dxa"/>
              <w:bottom w:w="30" w:type="dxa"/>
              <w:right w:w="30" w:type="dxa"/>
            </w:tcMar>
            <w:vAlign w:val="bottom"/>
            <w:hideMark/>
          </w:tcPr>
          <w:p w14:paraId="1452E905" w14:textId="77777777" w:rsidR="00000000" w:rsidRDefault="00AB2F09">
            <w:pPr>
              <w:rPr>
                <w:rFonts w:eastAsia="Times New Roman"/>
                <w:sz w:val="18"/>
                <w:szCs w:val="18"/>
              </w:rPr>
            </w:pPr>
            <w:r>
              <w:rPr>
                <w:rFonts w:ascii="inherit" w:eastAsia="Times New Roman" w:hAnsi="inherit"/>
                <w:b/>
                <w:bCs/>
                <w:sz w:val="18"/>
                <w:szCs w:val="18"/>
              </w:rPr>
              <w:t>Balance, December 31, 2018</w:t>
            </w:r>
          </w:p>
        </w:tc>
        <w:tc>
          <w:tcPr>
            <w:tcW w:w="0" w:type="auto"/>
            <w:shd w:val="clear" w:color="auto" w:fill="CCEEFF"/>
            <w:tcMar>
              <w:top w:w="30" w:type="dxa"/>
              <w:left w:w="30" w:type="dxa"/>
              <w:bottom w:w="30" w:type="dxa"/>
              <w:right w:w="30" w:type="dxa"/>
            </w:tcMar>
            <w:vAlign w:val="bottom"/>
            <w:hideMark/>
          </w:tcPr>
          <w:p w14:paraId="4BC2325E" w14:textId="77777777" w:rsidR="00000000" w:rsidRDefault="00AB2F09">
            <w:pPr>
              <w:divId w:val="3526520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41319E9" w14:textId="77777777" w:rsidR="00000000" w:rsidRDefault="00AB2F09">
            <w:pPr>
              <w:jc w:val="right"/>
              <w:rPr>
                <w:rFonts w:eastAsia="Times New Roman"/>
                <w:sz w:val="18"/>
                <w:szCs w:val="18"/>
              </w:rPr>
            </w:pPr>
            <w:r>
              <w:rPr>
                <w:rFonts w:ascii="inherit" w:eastAsia="Times New Roman" w:hAnsi="inherit"/>
                <w:sz w:val="18"/>
                <w:szCs w:val="18"/>
              </w:rPr>
              <w:t>42,720</w:t>
            </w:r>
          </w:p>
        </w:tc>
        <w:tc>
          <w:tcPr>
            <w:tcW w:w="0" w:type="auto"/>
            <w:shd w:val="clear" w:color="auto" w:fill="CCEEFF"/>
            <w:vAlign w:val="bottom"/>
            <w:hideMark/>
          </w:tcPr>
          <w:p w14:paraId="1BD5F0B7"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8053B3" w14:textId="77777777" w:rsidR="00000000" w:rsidRDefault="00AB2F09">
            <w:pPr>
              <w:divId w:val="19954501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B17F536"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126E3C5" w14:textId="77777777" w:rsidR="00000000" w:rsidRDefault="00AB2F09">
            <w:pPr>
              <w:jc w:val="right"/>
              <w:rPr>
                <w:rFonts w:eastAsia="Times New Roman"/>
                <w:sz w:val="18"/>
                <w:szCs w:val="18"/>
              </w:rPr>
            </w:pPr>
            <w:r>
              <w:rPr>
                <w:rFonts w:ascii="inherit" w:eastAsia="Times New Roman" w:hAnsi="inherit"/>
                <w:sz w:val="18"/>
                <w:szCs w:val="18"/>
              </w:rPr>
              <w:t>427</w:t>
            </w:r>
          </w:p>
        </w:tc>
        <w:tc>
          <w:tcPr>
            <w:tcW w:w="0" w:type="auto"/>
            <w:shd w:val="clear" w:color="auto" w:fill="CCEEFF"/>
            <w:vAlign w:val="bottom"/>
            <w:hideMark/>
          </w:tcPr>
          <w:p w14:paraId="7BFCDD85"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CB3952" w14:textId="77777777" w:rsidR="00000000" w:rsidRDefault="00AB2F09">
            <w:pPr>
              <w:divId w:val="8498369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562B7F6"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738228B" w14:textId="77777777" w:rsidR="00000000" w:rsidRDefault="00AB2F09">
            <w:pPr>
              <w:jc w:val="right"/>
              <w:rPr>
                <w:rFonts w:eastAsia="Times New Roman"/>
                <w:sz w:val="18"/>
                <w:szCs w:val="18"/>
              </w:rPr>
            </w:pPr>
            <w:r>
              <w:rPr>
                <w:rFonts w:ascii="inherit" w:eastAsia="Times New Roman" w:hAnsi="inherit"/>
                <w:sz w:val="18"/>
                <w:szCs w:val="18"/>
              </w:rPr>
              <w:t>433,756</w:t>
            </w:r>
          </w:p>
        </w:tc>
        <w:tc>
          <w:tcPr>
            <w:tcW w:w="0" w:type="auto"/>
            <w:shd w:val="clear" w:color="auto" w:fill="CCEEFF"/>
            <w:vAlign w:val="bottom"/>
            <w:hideMark/>
          </w:tcPr>
          <w:p w14:paraId="3F9227F5"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13A669" w14:textId="77777777" w:rsidR="00000000" w:rsidRDefault="00AB2F09">
            <w:pPr>
              <w:divId w:val="20593574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DE40421"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F7F34BC" w14:textId="77777777" w:rsidR="00000000" w:rsidRDefault="00AB2F09">
            <w:pPr>
              <w:jc w:val="right"/>
              <w:rPr>
                <w:rFonts w:eastAsia="Times New Roman"/>
                <w:sz w:val="18"/>
                <w:szCs w:val="18"/>
              </w:rPr>
            </w:pPr>
            <w:r>
              <w:rPr>
                <w:rFonts w:ascii="inherit" w:eastAsia="Times New Roman" w:hAnsi="inherit"/>
                <w:sz w:val="18"/>
                <w:szCs w:val="18"/>
              </w:rPr>
              <w:t>(357,989</w:t>
            </w:r>
          </w:p>
        </w:tc>
        <w:tc>
          <w:tcPr>
            <w:tcW w:w="0" w:type="auto"/>
            <w:shd w:val="clear" w:color="auto" w:fill="CCEEFF"/>
            <w:tcMar>
              <w:top w:w="30" w:type="dxa"/>
              <w:left w:w="0" w:type="dxa"/>
              <w:bottom w:w="30" w:type="dxa"/>
              <w:right w:w="30" w:type="dxa"/>
            </w:tcMar>
            <w:vAlign w:val="bottom"/>
            <w:hideMark/>
          </w:tcPr>
          <w:p w14:paraId="7E170CD3"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553F6A8" w14:textId="77777777" w:rsidR="00000000" w:rsidRDefault="00AB2F09">
            <w:pPr>
              <w:divId w:val="8401256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12A7C8D"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5F8E7D2" w14:textId="77777777" w:rsidR="00000000" w:rsidRDefault="00AB2F09">
            <w:pPr>
              <w:jc w:val="right"/>
              <w:rPr>
                <w:rFonts w:eastAsia="Times New Roman"/>
                <w:sz w:val="18"/>
                <w:szCs w:val="18"/>
              </w:rPr>
            </w:pPr>
            <w:r>
              <w:rPr>
                <w:rFonts w:ascii="inherit" w:eastAsia="Times New Roman" w:hAnsi="inherit"/>
                <w:sz w:val="18"/>
                <w:szCs w:val="18"/>
              </w:rPr>
              <w:t>(23,416</w:t>
            </w:r>
          </w:p>
        </w:tc>
        <w:tc>
          <w:tcPr>
            <w:tcW w:w="0" w:type="auto"/>
            <w:shd w:val="clear" w:color="auto" w:fill="CCEEFF"/>
            <w:tcMar>
              <w:top w:w="30" w:type="dxa"/>
              <w:left w:w="0" w:type="dxa"/>
              <w:bottom w:w="30" w:type="dxa"/>
              <w:right w:w="30" w:type="dxa"/>
            </w:tcMar>
            <w:vAlign w:val="bottom"/>
            <w:hideMark/>
          </w:tcPr>
          <w:p w14:paraId="58E21869"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4CF6C07" w14:textId="77777777" w:rsidR="00000000" w:rsidRDefault="00AB2F09">
            <w:pPr>
              <w:divId w:val="1359495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4703A5C" w14:textId="77777777" w:rsidR="00000000" w:rsidRDefault="00AB2F09">
            <w:pPr>
              <w:jc w:val="right"/>
              <w:rPr>
                <w:rFonts w:eastAsia="Times New Roman"/>
                <w:sz w:val="18"/>
                <w:szCs w:val="18"/>
              </w:rPr>
            </w:pPr>
            <w:r>
              <w:rPr>
                <w:rFonts w:ascii="inherit" w:eastAsia="Times New Roman" w:hAnsi="inherit"/>
                <w:sz w:val="18"/>
                <w:szCs w:val="18"/>
              </w:rPr>
              <w:t>5,407</w:t>
            </w:r>
          </w:p>
        </w:tc>
        <w:tc>
          <w:tcPr>
            <w:tcW w:w="0" w:type="auto"/>
            <w:shd w:val="clear" w:color="auto" w:fill="CCEEFF"/>
            <w:vAlign w:val="bottom"/>
            <w:hideMark/>
          </w:tcPr>
          <w:p w14:paraId="707BB1F6"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6722B3" w14:textId="77777777" w:rsidR="00000000" w:rsidRDefault="00AB2F09">
            <w:pPr>
              <w:divId w:val="3953980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3AB2271"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75514BB" w14:textId="77777777" w:rsidR="00000000" w:rsidRDefault="00AB2F09">
            <w:pPr>
              <w:jc w:val="right"/>
              <w:rPr>
                <w:rFonts w:eastAsia="Times New Roman"/>
                <w:sz w:val="18"/>
                <w:szCs w:val="18"/>
              </w:rPr>
            </w:pPr>
            <w:r>
              <w:rPr>
                <w:rFonts w:ascii="inherit" w:eastAsia="Times New Roman" w:hAnsi="inherit"/>
                <w:sz w:val="18"/>
                <w:szCs w:val="18"/>
              </w:rPr>
              <w:t>(49,998</w:t>
            </w:r>
          </w:p>
        </w:tc>
        <w:tc>
          <w:tcPr>
            <w:tcW w:w="0" w:type="auto"/>
            <w:shd w:val="clear" w:color="auto" w:fill="CCEEFF"/>
            <w:tcMar>
              <w:top w:w="30" w:type="dxa"/>
              <w:left w:w="0" w:type="dxa"/>
              <w:bottom w:w="30" w:type="dxa"/>
              <w:right w:w="30" w:type="dxa"/>
            </w:tcMar>
            <w:vAlign w:val="bottom"/>
            <w:hideMark/>
          </w:tcPr>
          <w:p w14:paraId="06090EF2"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48F188E" w14:textId="77777777" w:rsidR="00000000" w:rsidRDefault="00AB2F09">
            <w:pPr>
              <w:divId w:val="12469606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0ADD3BC"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7A08619" w14:textId="77777777" w:rsidR="00000000" w:rsidRDefault="00AB2F09">
            <w:pPr>
              <w:jc w:val="right"/>
              <w:rPr>
                <w:rFonts w:eastAsia="Times New Roman"/>
                <w:sz w:val="18"/>
                <w:szCs w:val="18"/>
              </w:rPr>
            </w:pPr>
            <w:r>
              <w:rPr>
                <w:rFonts w:ascii="inherit" w:eastAsia="Times New Roman" w:hAnsi="inherit"/>
                <w:sz w:val="18"/>
                <w:szCs w:val="18"/>
              </w:rPr>
              <w:t>2,780</w:t>
            </w:r>
          </w:p>
        </w:tc>
        <w:tc>
          <w:tcPr>
            <w:tcW w:w="0" w:type="auto"/>
            <w:shd w:val="clear" w:color="auto" w:fill="CCEEFF"/>
            <w:vAlign w:val="bottom"/>
            <w:hideMark/>
          </w:tcPr>
          <w:p w14:paraId="74454CC3" w14:textId="77777777" w:rsidR="00000000" w:rsidRDefault="00AB2F09">
            <w:pPr>
              <w:rPr>
                <w:rFonts w:eastAsia="Times New Roman"/>
                <w:sz w:val="20"/>
                <w:szCs w:val="20"/>
              </w:rPr>
            </w:pPr>
          </w:p>
        </w:tc>
      </w:tr>
      <w:tr w:rsidR="00000000" w14:paraId="796D797C" w14:textId="77777777">
        <w:trPr>
          <w:divId w:val="1884361366"/>
          <w:jc w:val="center"/>
        </w:trPr>
        <w:tc>
          <w:tcPr>
            <w:tcW w:w="0" w:type="auto"/>
            <w:tcMar>
              <w:top w:w="30" w:type="dxa"/>
              <w:left w:w="180" w:type="dxa"/>
              <w:bottom w:w="30" w:type="dxa"/>
              <w:right w:w="30" w:type="dxa"/>
            </w:tcMar>
            <w:vAlign w:val="bottom"/>
            <w:hideMark/>
          </w:tcPr>
          <w:p w14:paraId="651DBBA4" w14:textId="77777777" w:rsidR="00000000" w:rsidRDefault="00AB2F09">
            <w:pPr>
              <w:rPr>
                <w:rFonts w:eastAsia="Times New Roman"/>
                <w:sz w:val="18"/>
                <w:szCs w:val="18"/>
              </w:rPr>
            </w:pPr>
            <w:r>
              <w:rPr>
                <w:rFonts w:ascii="inherit" w:eastAsia="Times New Roman" w:hAnsi="inherit"/>
                <w:sz w:val="18"/>
                <w:szCs w:val="18"/>
              </w:rPr>
              <w:t>Net loss</w:t>
            </w:r>
          </w:p>
        </w:tc>
        <w:tc>
          <w:tcPr>
            <w:tcW w:w="0" w:type="auto"/>
            <w:tcMar>
              <w:top w:w="30" w:type="dxa"/>
              <w:left w:w="30" w:type="dxa"/>
              <w:bottom w:w="30" w:type="dxa"/>
              <w:right w:w="30" w:type="dxa"/>
            </w:tcMar>
            <w:vAlign w:val="bottom"/>
            <w:hideMark/>
          </w:tcPr>
          <w:p w14:paraId="40B46E07" w14:textId="77777777" w:rsidR="00000000" w:rsidRDefault="00AB2F09">
            <w:pPr>
              <w:divId w:val="18453950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4EDC826"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1245032"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39254157" w14:textId="77777777" w:rsidR="00000000" w:rsidRDefault="00AB2F09">
            <w:pPr>
              <w:divId w:val="5768599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4882C4"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9CD8314"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4C2A62FE" w14:textId="77777777" w:rsidR="00000000" w:rsidRDefault="00AB2F09">
            <w:pPr>
              <w:divId w:val="3198896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124841E"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0ED1E35"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63ACB0A4" w14:textId="77777777" w:rsidR="00000000" w:rsidRDefault="00AB2F09">
            <w:pPr>
              <w:divId w:val="10165417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01782A" w14:textId="77777777" w:rsidR="00000000" w:rsidRDefault="00AB2F09">
            <w:pPr>
              <w:jc w:val="right"/>
              <w:rPr>
                <w:rFonts w:eastAsia="Times New Roman"/>
                <w:sz w:val="18"/>
                <w:szCs w:val="18"/>
              </w:rPr>
            </w:pPr>
            <w:r>
              <w:rPr>
                <w:rFonts w:ascii="inherit" w:eastAsia="Times New Roman" w:hAnsi="inherit"/>
                <w:sz w:val="18"/>
                <w:szCs w:val="18"/>
              </w:rPr>
              <w:t>(13,018</w:t>
            </w:r>
          </w:p>
        </w:tc>
        <w:tc>
          <w:tcPr>
            <w:tcW w:w="0" w:type="auto"/>
            <w:tcMar>
              <w:top w:w="30" w:type="dxa"/>
              <w:left w:w="0" w:type="dxa"/>
              <w:bottom w:w="30" w:type="dxa"/>
              <w:right w:w="30" w:type="dxa"/>
            </w:tcMar>
            <w:vAlign w:val="bottom"/>
            <w:hideMark/>
          </w:tcPr>
          <w:p w14:paraId="1A6BD560"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5E58FEE" w14:textId="77777777" w:rsidR="00000000" w:rsidRDefault="00AB2F09">
            <w:pPr>
              <w:divId w:val="6642128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CF5EF3"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87A60AD"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79DBA2DD" w14:textId="77777777" w:rsidR="00000000" w:rsidRDefault="00AB2F09">
            <w:pPr>
              <w:divId w:val="3313017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A03E634"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2A344B7"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4C8FE2A4" w14:textId="77777777" w:rsidR="00000000" w:rsidRDefault="00AB2F09">
            <w:pPr>
              <w:divId w:val="18801695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F69655"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CF202CF"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6B62A76C" w14:textId="77777777" w:rsidR="00000000" w:rsidRDefault="00AB2F09">
            <w:pPr>
              <w:divId w:val="19529782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BDCD8D" w14:textId="77777777" w:rsidR="00000000" w:rsidRDefault="00AB2F09">
            <w:pPr>
              <w:jc w:val="right"/>
              <w:rPr>
                <w:rFonts w:eastAsia="Times New Roman"/>
                <w:sz w:val="18"/>
                <w:szCs w:val="18"/>
              </w:rPr>
            </w:pPr>
            <w:r>
              <w:rPr>
                <w:rFonts w:ascii="inherit" w:eastAsia="Times New Roman" w:hAnsi="inherit"/>
                <w:sz w:val="18"/>
                <w:szCs w:val="18"/>
              </w:rPr>
              <w:t>(13,018</w:t>
            </w:r>
          </w:p>
        </w:tc>
        <w:tc>
          <w:tcPr>
            <w:tcW w:w="0" w:type="auto"/>
            <w:tcMar>
              <w:top w:w="30" w:type="dxa"/>
              <w:left w:w="0" w:type="dxa"/>
              <w:bottom w:w="30" w:type="dxa"/>
              <w:right w:w="30" w:type="dxa"/>
            </w:tcMar>
            <w:vAlign w:val="bottom"/>
            <w:hideMark/>
          </w:tcPr>
          <w:p w14:paraId="068362AF" w14:textId="77777777" w:rsidR="00000000" w:rsidRDefault="00AB2F09">
            <w:pPr>
              <w:rPr>
                <w:rFonts w:eastAsia="Times New Roman"/>
                <w:sz w:val="18"/>
                <w:szCs w:val="18"/>
              </w:rPr>
            </w:pPr>
            <w:r>
              <w:rPr>
                <w:rFonts w:ascii="inherit" w:eastAsia="Times New Roman" w:hAnsi="inherit"/>
                <w:sz w:val="18"/>
                <w:szCs w:val="18"/>
              </w:rPr>
              <w:t>)</w:t>
            </w:r>
          </w:p>
        </w:tc>
      </w:tr>
      <w:tr w:rsidR="00000000" w14:paraId="0B6708F5" w14:textId="77777777">
        <w:trPr>
          <w:divId w:val="1884361366"/>
          <w:jc w:val="center"/>
        </w:trPr>
        <w:tc>
          <w:tcPr>
            <w:tcW w:w="0" w:type="auto"/>
            <w:shd w:val="clear" w:color="auto" w:fill="CCEEFF"/>
            <w:tcMar>
              <w:top w:w="30" w:type="dxa"/>
              <w:left w:w="180" w:type="dxa"/>
              <w:bottom w:w="30" w:type="dxa"/>
              <w:right w:w="30" w:type="dxa"/>
            </w:tcMar>
            <w:vAlign w:val="bottom"/>
            <w:hideMark/>
          </w:tcPr>
          <w:p w14:paraId="77DA86CD" w14:textId="77777777" w:rsidR="00000000" w:rsidRDefault="00AB2F09">
            <w:pPr>
              <w:rPr>
                <w:rFonts w:eastAsia="Times New Roman"/>
                <w:sz w:val="18"/>
                <w:szCs w:val="18"/>
              </w:rPr>
            </w:pPr>
            <w:r>
              <w:rPr>
                <w:rFonts w:ascii="inherit" w:eastAsia="Times New Roman" w:hAnsi="inherit"/>
                <w:sz w:val="18"/>
                <w:szCs w:val="18"/>
              </w:rPr>
              <w:t>Other comprehensive income</w:t>
            </w:r>
          </w:p>
        </w:tc>
        <w:tc>
          <w:tcPr>
            <w:tcW w:w="0" w:type="auto"/>
            <w:shd w:val="clear" w:color="auto" w:fill="CCEEFF"/>
            <w:tcMar>
              <w:top w:w="30" w:type="dxa"/>
              <w:left w:w="30" w:type="dxa"/>
              <w:bottom w:w="30" w:type="dxa"/>
              <w:right w:w="30" w:type="dxa"/>
            </w:tcMar>
            <w:vAlign w:val="bottom"/>
            <w:hideMark/>
          </w:tcPr>
          <w:p w14:paraId="157250F3" w14:textId="77777777" w:rsidR="00000000" w:rsidRDefault="00AB2F09">
            <w:pPr>
              <w:divId w:val="724328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D983219"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2C6CF49"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0AF412" w14:textId="77777777" w:rsidR="00000000" w:rsidRDefault="00AB2F09">
            <w:pPr>
              <w:divId w:val="15227451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421422"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50B1BAA"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313541" w14:textId="77777777" w:rsidR="00000000" w:rsidRDefault="00AB2F09">
            <w:pPr>
              <w:divId w:val="608374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D4D90D"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897AAC7"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7F7313" w14:textId="77777777" w:rsidR="00000000" w:rsidRDefault="00AB2F09">
            <w:pPr>
              <w:divId w:val="4468481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6E977E"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6B66C5B"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679FA6" w14:textId="77777777" w:rsidR="00000000" w:rsidRDefault="00AB2F09">
            <w:pPr>
              <w:divId w:val="10847614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5646CD0" w14:textId="77777777" w:rsidR="00000000" w:rsidRDefault="00AB2F09">
            <w:pPr>
              <w:jc w:val="right"/>
              <w:rPr>
                <w:rFonts w:eastAsia="Times New Roman"/>
                <w:sz w:val="18"/>
                <w:szCs w:val="18"/>
              </w:rPr>
            </w:pPr>
            <w:r>
              <w:rPr>
                <w:rFonts w:ascii="inherit" w:eastAsia="Times New Roman" w:hAnsi="inherit"/>
                <w:sz w:val="18"/>
                <w:szCs w:val="18"/>
              </w:rPr>
              <w:t>213</w:t>
            </w:r>
          </w:p>
        </w:tc>
        <w:tc>
          <w:tcPr>
            <w:tcW w:w="0" w:type="auto"/>
            <w:shd w:val="clear" w:color="auto" w:fill="CCEEFF"/>
            <w:vAlign w:val="bottom"/>
            <w:hideMark/>
          </w:tcPr>
          <w:p w14:paraId="48AF224E"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C3F3C4" w14:textId="77777777" w:rsidR="00000000" w:rsidRDefault="00AB2F09">
            <w:pPr>
              <w:divId w:val="6290463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56B491E"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FE0F678"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5C19A8" w14:textId="77777777" w:rsidR="00000000" w:rsidRDefault="00AB2F09">
            <w:pPr>
              <w:divId w:val="15039282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C51277D"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06497A3"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1A2F04" w14:textId="77777777" w:rsidR="00000000" w:rsidRDefault="00AB2F09">
            <w:pPr>
              <w:divId w:val="8043928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8A8E63" w14:textId="77777777" w:rsidR="00000000" w:rsidRDefault="00AB2F09">
            <w:pPr>
              <w:jc w:val="right"/>
              <w:rPr>
                <w:rFonts w:eastAsia="Times New Roman"/>
                <w:sz w:val="18"/>
                <w:szCs w:val="18"/>
              </w:rPr>
            </w:pPr>
            <w:r>
              <w:rPr>
                <w:rFonts w:ascii="inherit" w:eastAsia="Times New Roman" w:hAnsi="inherit"/>
                <w:sz w:val="18"/>
                <w:szCs w:val="18"/>
              </w:rPr>
              <w:t>213</w:t>
            </w:r>
          </w:p>
        </w:tc>
        <w:tc>
          <w:tcPr>
            <w:tcW w:w="0" w:type="auto"/>
            <w:shd w:val="clear" w:color="auto" w:fill="CCEEFF"/>
            <w:vAlign w:val="bottom"/>
            <w:hideMark/>
          </w:tcPr>
          <w:p w14:paraId="37852EF4" w14:textId="77777777" w:rsidR="00000000" w:rsidRDefault="00AB2F09">
            <w:pPr>
              <w:rPr>
                <w:rFonts w:eastAsia="Times New Roman"/>
                <w:sz w:val="20"/>
                <w:szCs w:val="20"/>
              </w:rPr>
            </w:pPr>
          </w:p>
        </w:tc>
      </w:tr>
      <w:tr w:rsidR="00000000" w14:paraId="0EC838AA" w14:textId="77777777">
        <w:trPr>
          <w:divId w:val="1884361366"/>
          <w:jc w:val="center"/>
        </w:trPr>
        <w:tc>
          <w:tcPr>
            <w:tcW w:w="0" w:type="auto"/>
            <w:tcMar>
              <w:top w:w="30" w:type="dxa"/>
              <w:left w:w="180" w:type="dxa"/>
              <w:bottom w:w="30" w:type="dxa"/>
              <w:right w:w="30" w:type="dxa"/>
            </w:tcMar>
            <w:vAlign w:val="bottom"/>
            <w:hideMark/>
          </w:tcPr>
          <w:p w14:paraId="0ACF48F8" w14:textId="77777777" w:rsidR="00000000" w:rsidRDefault="00AB2F09">
            <w:pPr>
              <w:rPr>
                <w:rFonts w:eastAsia="Times New Roman"/>
                <w:sz w:val="18"/>
                <w:szCs w:val="18"/>
              </w:rPr>
            </w:pPr>
            <w:r>
              <w:rPr>
                <w:rFonts w:ascii="inherit" w:eastAsia="Times New Roman" w:hAnsi="inherit"/>
                <w:sz w:val="18"/>
                <w:szCs w:val="18"/>
              </w:rPr>
              <w:t>Vesting of restricted shares</w:t>
            </w:r>
          </w:p>
        </w:tc>
        <w:tc>
          <w:tcPr>
            <w:tcW w:w="0" w:type="auto"/>
            <w:tcMar>
              <w:top w:w="30" w:type="dxa"/>
              <w:left w:w="30" w:type="dxa"/>
              <w:bottom w:w="30" w:type="dxa"/>
              <w:right w:w="30" w:type="dxa"/>
            </w:tcMar>
            <w:vAlign w:val="bottom"/>
            <w:hideMark/>
          </w:tcPr>
          <w:p w14:paraId="4D2EFAC8" w14:textId="77777777" w:rsidR="00000000" w:rsidRDefault="00AB2F09">
            <w:pPr>
              <w:divId w:val="17358123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E579656" w14:textId="77777777" w:rsidR="00000000" w:rsidRDefault="00AB2F09">
            <w:pPr>
              <w:jc w:val="right"/>
              <w:rPr>
                <w:rFonts w:eastAsia="Times New Roman"/>
                <w:sz w:val="18"/>
                <w:szCs w:val="18"/>
              </w:rPr>
            </w:pPr>
            <w:r>
              <w:rPr>
                <w:rFonts w:ascii="inherit" w:eastAsia="Times New Roman" w:hAnsi="inherit"/>
                <w:sz w:val="18"/>
                <w:szCs w:val="18"/>
              </w:rPr>
              <w:t>1</w:t>
            </w:r>
          </w:p>
        </w:tc>
        <w:tc>
          <w:tcPr>
            <w:tcW w:w="0" w:type="auto"/>
            <w:vAlign w:val="bottom"/>
            <w:hideMark/>
          </w:tcPr>
          <w:p w14:paraId="212F2641"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28DB4A41" w14:textId="77777777" w:rsidR="00000000" w:rsidRDefault="00AB2F09">
            <w:pPr>
              <w:divId w:val="491132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BC73C1"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BB1B2A3"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6B1F1D69" w14:textId="77777777" w:rsidR="00000000" w:rsidRDefault="00AB2F09">
            <w:pPr>
              <w:divId w:val="4400269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B82B46"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B60E615"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7F67A2AB" w14:textId="77777777" w:rsidR="00000000" w:rsidRDefault="00AB2F09">
            <w:pPr>
              <w:divId w:val="21378664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D881D1"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DF906F8"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758D1BFA" w14:textId="77777777" w:rsidR="00000000" w:rsidRDefault="00AB2F09">
            <w:pPr>
              <w:divId w:val="19141968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773564"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54802A4"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069A01BB" w14:textId="77777777" w:rsidR="00000000" w:rsidRDefault="00AB2F09">
            <w:pPr>
              <w:divId w:val="7292282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D412698"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7726FE2"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6C3B02B2" w14:textId="77777777" w:rsidR="00000000" w:rsidRDefault="00AB2F09">
            <w:pPr>
              <w:divId w:val="16809601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E35F73"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3D1911F"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79B94400" w14:textId="77777777" w:rsidR="00000000" w:rsidRDefault="00AB2F09">
            <w:pPr>
              <w:divId w:val="15443203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72A9DD"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0EB527B" w14:textId="77777777" w:rsidR="00000000" w:rsidRDefault="00AB2F09">
            <w:pPr>
              <w:rPr>
                <w:rFonts w:eastAsia="Times New Roman"/>
                <w:sz w:val="20"/>
                <w:szCs w:val="20"/>
              </w:rPr>
            </w:pPr>
          </w:p>
        </w:tc>
      </w:tr>
      <w:tr w:rsidR="00000000" w14:paraId="196EF5C4" w14:textId="77777777">
        <w:trPr>
          <w:divId w:val="1884361366"/>
          <w:jc w:val="center"/>
        </w:trPr>
        <w:tc>
          <w:tcPr>
            <w:tcW w:w="0" w:type="auto"/>
            <w:shd w:val="clear" w:color="auto" w:fill="CCEEFF"/>
            <w:tcMar>
              <w:top w:w="30" w:type="dxa"/>
              <w:left w:w="180" w:type="dxa"/>
              <w:bottom w:w="30" w:type="dxa"/>
              <w:right w:w="30" w:type="dxa"/>
            </w:tcMar>
            <w:vAlign w:val="bottom"/>
            <w:hideMark/>
          </w:tcPr>
          <w:p w14:paraId="32328E87" w14:textId="77777777" w:rsidR="00000000" w:rsidRDefault="00AB2F09">
            <w:pPr>
              <w:rPr>
                <w:rFonts w:eastAsia="Times New Roman"/>
                <w:sz w:val="18"/>
                <w:szCs w:val="18"/>
              </w:rPr>
            </w:pPr>
            <w:r>
              <w:rPr>
                <w:rFonts w:ascii="inherit" w:eastAsia="Times New Roman" w:hAnsi="inherit"/>
                <w:sz w:val="18"/>
                <w:szCs w:val="18"/>
              </w:rPr>
              <w:t>Employee share purchase plan share issuance</w:t>
            </w:r>
          </w:p>
        </w:tc>
        <w:tc>
          <w:tcPr>
            <w:tcW w:w="0" w:type="auto"/>
            <w:shd w:val="clear" w:color="auto" w:fill="CCEEFF"/>
            <w:tcMar>
              <w:top w:w="30" w:type="dxa"/>
              <w:left w:w="30" w:type="dxa"/>
              <w:bottom w:w="30" w:type="dxa"/>
              <w:right w:w="30" w:type="dxa"/>
            </w:tcMar>
            <w:vAlign w:val="bottom"/>
            <w:hideMark/>
          </w:tcPr>
          <w:p w14:paraId="5892906E" w14:textId="77777777" w:rsidR="00000000" w:rsidRDefault="00AB2F09">
            <w:pPr>
              <w:divId w:val="17320019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9BBBF6E" w14:textId="77777777" w:rsidR="00000000" w:rsidRDefault="00AB2F09">
            <w:pPr>
              <w:jc w:val="right"/>
              <w:rPr>
                <w:rFonts w:eastAsia="Times New Roman"/>
                <w:sz w:val="18"/>
                <w:szCs w:val="18"/>
              </w:rPr>
            </w:pPr>
            <w:r>
              <w:rPr>
                <w:rFonts w:ascii="inherit" w:eastAsia="Times New Roman" w:hAnsi="inherit"/>
                <w:sz w:val="18"/>
                <w:szCs w:val="18"/>
              </w:rPr>
              <w:t>42</w:t>
            </w:r>
          </w:p>
        </w:tc>
        <w:tc>
          <w:tcPr>
            <w:tcW w:w="0" w:type="auto"/>
            <w:shd w:val="clear" w:color="auto" w:fill="CCEEFF"/>
            <w:vAlign w:val="bottom"/>
            <w:hideMark/>
          </w:tcPr>
          <w:p w14:paraId="02AB8EEB"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968A71" w14:textId="77777777" w:rsidR="00000000" w:rsidRDefault="00AB2F09">
            <w:pPr>
              <w:divId w:val="17548872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49C5F4"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53BF540"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3C7E14" w14:textId="77777777" w:rsidR="00000000" w:rsidRDefault="00AB2F09">
            <w:pPr>
              <w:divId w:val="3348412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BD9956" w14:textId="77777777" w:rsidR="00000000" w:rsidRDefault="00AB2F09">
            <w:pPr>
              <w:jc w:val="right"/>
              <w:rPr>
                <w:rFonts w:eastAsia="Times New Roman"/>
                <w:sz w:val="18"/>
                <w:szCs w:val="18"/>
              </w:rPr>
            </w:pPr>
            <w:r>
              <w:rPr>
                <w:rFonts w:ascii="inherit" w:eastAsia="Times New Roman" w:hAnsi="inherit"/>
                <w:sz w:val="18"/>
                <w:szCs w:val="18"/>
              </w:rPr>
              <w:t>92</w:t>
            </w:r>
          </w:p>
        </w:tc>
        <w:tc>
          <w:tcPr>
            <w:tcW w:w="0" w:type="auto"/>
            <w:shd w:val="clear" w:color="auto" w:fill="CCEEFF"/>
            <w:vAlign w:val="bottom"/>
            <w:hideMark/>
          </w:tcPr>
          <w:p w14:paraId="0BB04A71"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248E7F" w14:textId="77777777" w:rsidR="00000000" w:rsidRDefault="00AB2F09">
            <w:pPr>
              <w:divId w:val="15889243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67B4F83"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3A64955"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57F535" w14:textId="77777777" w:rsidR="00000000" w:rsidRDefault="00AB2F09">
            <w:pPr>
              <w:divId w:val="14019501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66B5FD"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9608C8A"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FC7E0C" w14:textId="77777777" w:rsidR="00000000" w:rsidRDefault="00AB2F09">
            <w:pPr>
              <w:divId w:val="15935162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C7C6C1F"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C4CD253"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2DBE1A" w14:textId="77777777" w:rsidR="00000000" w:rsidRDefault="00AB2F09">
            <w:pPr>
              <w:divId w:val="4512907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7E2C057"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10F99BBB"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D80B68" w14:textId="77777777" w:rsidR="00000000" w:rsidRDefault="00AB2F09">
            <w:pPr>
              <w:divId w:val="12914025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3A70A5" w14:textId="77777777" w:rsidR="00000000" w:rsidRDefault="00AB2F09">
            <w:pPr>
              <w:jc w:val="right"/>
              <w:rPr>
                <w:rFonts w:eastAsia="Times New Roman"/>
                <w:sz w:val="18"/>
                <w:szCs w:val="18"/>
              </w:rPr>
            </w:pPr>
            <w:r>
              <w:rPr>
                <w:rFonts w:ascii="inherit" w:eastAsia="Times New Roman" w:hAnsi="inherit"/>
                <w:sz w:val="18"/>
                <w:szCs w:val="18"/>
              </w:rPr>
              <w:t>92</w:t>
            </w:r>
          </w:p>
        </w:tc>
        <w:tc>
          <w:tcPr>
            <w:tcW w:w="0" w:type="auto"/>
            <w:shd w:val="clear" w:color="auto" w:fill="CCEEFF"/>
            <w:vAlign w:val="bottom"/>
            <w:hideMark/>
          </w:tcPr>
          <w:p w14:paraId="6E0037F0" w14:textId="77777777" w:rsidR="00000000" w:rsidRDefault="00AB2F09">
            <w:pPr>
              <w:rPr>
                <w:rFonts w:eastAsia="Times New Roman"/>
                <w:sz w:val="20"/>
                <w:szCs w:val="20"/>
              </w:rPr>
            </w:pPr>
          </w:p>
        </w:tc>
      </w:tr>
      <w:tr w:rsidR="00000000" w14:paraId="7FD0A56C" w14:textId="77777777">
        <w:trPr>
          <w:divId w:val="1884361366"/>
          <w:jc w:val="center"/>
        </w:trPr>
        <w:tc>
          <w:tcPr>
            <w:tcW w:w="0" w:type="auto"/>
            <w:tcMar>
              <w:top w:w="30" w:type="dxa"/>
              <w:left w:w="180" w:type="dxa"/>
              <w:bottom w:w="30" w:type="dxa"/>
              <w:right w:w="30" w:type="dxa"/>
            </w:tcMar>
            <w:vAlign w:val="bottom"/>
            <w:hideMark/>
          </w:tcPr>
          <w:p w14:paraId="50D7122E" w14:textId="77777777" w:rsidR="00000000" w:rsidRDefault="00AB2F09">
            <w:pPr>
              <w:rPr>
                <w:rFonts w:eastAsia="Times New Roman"/>
                <w:sz w:val="18"/>
                <w:szCs w:val="18"/>
              </w:rPr>
            </w:pPr>
            <w:r>
              <w:rPr>
                <w:rFonts w:ascii="inherit" w:eastAsia="Times New Roman" w:hAnsi="inherit"/>
                <w:sz w:val="18"/>
                <w:szCs w:val="18"/>
              </w:rPr>
              <w:t>Stock-based compensation expense</w:t>
            </w:r>
          </w:p>
        </w:tc>
        <w:tc>
          <w:tcPr>
            <w:tcW w:w="0" w:type="auto"/>
            <w:tcMar>
              <w:top w:w="30" w:type="dxa"/>
              <w:left w:w="30" w:type="dxa"/>
              <w:bottom w:w="30" w:type="dxa"/>
              <w:right w:w="30" w:type="dxa"/>
            </w:tcMar>
            <w:vAlign w:val="bottom"/>
            <w:hideMark/>
          </w:tcPr>
          <w:p w14:paraId="65E14E78" w14:textId="77777777" w:rsidR="00000000" w:rsidRDefault="00AB2F09">
            <w:pPr>
              <w:divId w:val="5975632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F8C30AE"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03449F2"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41058E5F" w14:textId="77777777" w:rsidR="00000000" w:rsidRDefault="00AB2F09">
            <w:pPr>
              <w:divId w:val="1812859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33BAF7"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4985127"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326DFA38" w14:textId="77777777" w:rsidR="00000000" w:rsidRDefault="00AB2F09">
            <w:pPr>
              <w:divId w:val="9997753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2500E6" w14:textId="77777777" w:rsidR="00000000" w:rsidRDefault="00AB2F09">
            <w:pPr>
              <w:jc w:val="right"/>
              <w:rPr>
                <w:rFonts w:eastAsia="Times New Roman"/>
                <w:sz w:val="18"/>
                <w:szCs w:val="18"/>
              </w:rPr>
            </w:pPr>
            <w:r>
              <w:rPr>
                <w:rFonts w:ascii="inherit" w:eastAsia="Times New Roman" w:hAnsi="inherit"/>
                <w:sz w:val="18"/>
                <w:szCs w:val="18"/>
              </w:rPr>
              <w:t>351</w:t>
            </w:r>
          </w:p>
        </w:tc>
        <w:tc>
          <w:tcPr>
            <w:tcW w:w="0" w:type="auto"/>
            <w:vAlign w:val="bottom"/>
            <w:hideMark/>
          </w:tcPr>
          <w:p w14:paraId="66A04720"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2DD59315" w14:textId="77777777" w:rsidR="00000000" w:rsidRDefault="00AB2F09">
            <w:pPr>
              <w:divId w:val="8104867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785B27"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54DCECC"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350323AE" w14:textId="77777777" w:rsidR="00000000" w:rsidRDefault="00AB2F09">
            <w:pPr>
              <w:divId w:val="10551559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7C8D32"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9419FD7"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759DCB6D" w14:textId="77777777" w:rsidR="00000000" w:rsidRDefault="00AB2F09">
            <w:pPr>
              <w:divId w:val="8079405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1920A03"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A96E0D8"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293C8A73" w14:textId="77777777" w:rsidR="00000000" w:rsidRDefault="00AB2F09">
            <w:pPr>
              <w:divId w:val="13680672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98184D"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FE8F020"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5650F7A1" w14:textId="77777777" w:rsidR="00000000" w:rsidRDefault="00AB2F09">
            <w:pPr>
              <w:divId w:val="12239090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38CD00" w14:textId="77777777" w:rsidR="00000000" w:rsidRDefault="00AB2F09">
            <w:pPr>
              <w:jc w:val="right"/>
              <w:rPr>
                <w:rFonts w:eastAsia="Times New Roman"/>
                <w:sz w:val="18"/>
                <w:szCs w:val="18"/>
              </w:rPr>
            </w:pPr>
            <w:r>
              <w:rPr>
                <w:rFonts w:ascii="inherit" w:eastAsia="Times New Roman" w:hAnsi="inherit"/>
                <w:sz w:val="18"/>
                <w:szCs w:val="18"/>
              </w:rPr>
              <w:t>351</w:t>
            </w:r>
          </w:p>
        </w:tc>
        <w:tc>
          <w:tcPr>
            <w:tcW w:w="0" w:type="auto"/>
            <w:vAlign w:val="bottom"/>
            <w:hideMark/>
          </w:tcPr>
          <w:p w14:paraId="4D1D8052" w14:textId="77777777" w:rsidR="00000000" w:rsidRDefault="00AB2F09">
            <w:pPr>
              <w:rPr>
                <w:rFonts w:eastAsia="Times New Roman"/>
                <w:sz w:val="20"/>
                <w:szCs w:val="20"/>
              </w:rPr>
            </w:pPr>
          </w:p>
        </w:tc>
      </w:tr>
      <w:tr w:rsidR="00AB2F09" w14:paraId="32AB54B0" w14:textId="77777777">
        <w:trPr>
          <w:divId w:val="1884361366"/>
          <w:jc w:val="center"/>
        </w:trPr>
        <w:tc>
          <w:tcPr>
            <w:tcW w:w="0" w:type="auto"/>
            <w:shd w:val="clear" w:color="auto" w:fill="CCEEFF"/>
            <w:tcMar>
              <w:top w:w="30" w:type="dxa"/>
              <w:left w:w="30" w:type="dxa"/>
              <w:bottom w:w="30" w:type="dxa"/>
              <w:right w:w="30" w:type="dxa"/>
            </w:tcMar>
            <w:vAlign w:val="bottom"/>
            <w:hideMark/>
          </w:tcPr>
          <w:p w14:paraId="0267260F" w14:textId="77777777" w:rsidR="00000000" w:rsidRDefault="00AB2F09">
            <w:pPr>
              <w:rPr>
                <w:rFonts w:eastAsia="Times New Roman"/>
                <w:sz w:val="18"/>
                <w:szCs w:val="18"/>
              </w:rPr>
            </w:pPr>
            <w:r>
              <w:rPr>
                <w:rFonts w:ascii="inherit" w:eastAsia="Times New Roman" w:hAnsi="inherit"/>
                <w:b/>
                <w:bCs/>
                <w:sz w:val="18"/>
                <w:szCs w:val="18"/>
              </w:rPr>
              <w:t>Balance, March 31, 2019</w:t>
            </w:r>
          </w:p>
        </w:tc>
        <w:tc>
          <w:tcPr>
            <w:tcW w:w="0" w:type="auto"/>
            <w:shd w:val="clear" w:color="auto" w:fill="CCEEFF"/>
            <w:tcMar>
              <w:top w:w="30" w:type="dxa"/>
              <w:left w:w="30" w:type="dxa"/>
              <w:bottom w:w="30" w:type="dxa"/>
              <w:right w:w="30" w:type="dxa"/>
            </w:tcMar>
            <w:vAlign w:val="bottom"/>
            <w:hideMark/>
          </w:tcPr>
          <w:p w14:paraId="4A2BD0CF" w14:textId="77777777" w:rsidR="00000000" w:rsidRDefault="00AB2F09">
            <w:pPr>
              <w:divId w:val="4688659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DF67A5C" w14:textId="77777777" w:rsidR="00000000" w:rsidRDefault="00AB2F09">
            <w:pPr>
              <w:jc w:val="right"/>
              <w:rPr>
                <w:rFonts w:eastAsia="Times New Roman"/>
                <w:sz w:val="18"/>
                <w:szCs w:val="18"/>
              </w:rPr>
            </w:pPr>
            <w:r>
              <w:rPr>
                <w:rFonts w:ascii="inherit" w:eastAsia="Times New Roman" w:hAnsi="inherit"/>
                <w:sz w:val="18"/>
                <w:szCs w:val="18"/>
              </w:rPr>
              <w:t>42,763</w:t>
            </w:r>
          </w:p>
        </w:tc>
        <w:tc>
          <w:tcPr>
            <w:tcW w:w="0" w:type="auto"/>
            <w:tcBorders>
              <w:top w:val="single" w:sz="6" w:space="0" w:color="000000"/>
              <w:bottom w:val="double" w:sz="6" w:space="0" w:color="000000"/>
            </w:tcBorders>
            <w:shd w:val="clear" w:color="auto" w:fill="CCEEFF"/>
            <w:vAlign w:val="bottom"/>
            <w:hideMark/>
          </w:tcPr>
          <w:p w14:paraId="43C0C7C8"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BD0B83" w14:textId="77777777" w:rsidR="00000000" w:rsidRDefault="00AB2F09">
            <w:pPr>
              <w:divId w:val="11280081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06F81D9"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0D532D4" w14:textId="77777777" w:rsidR="00000000" w:rsidRDefault="00AB2F09">
            <w:pPr>
              <w:jc w:val="right"/>
              <w:rPr>
                <w:rFonts w:eastAsia="Times New Roman"/>
                <w:sz w:val="18"/>
                <w:szCs w:val="18"/>
              </w:rPr>
            </w:pPr>
            <w:r>
              <w:rPr>
                <w:rFonts w:ascii="inherit" w:eastAsia="Times New Roman" w:hAnsi="inherit"/>
                <w:sz w:val="18"/>
                <w:szCs w:val="18"/>
              </w:rPr>
              <w:t>427</w:t>
            </w:r>
          </w:p>
        </w:tc>
        <w:tc>
          <w:tcPr>
            <w:tcW w:w="0" w:type="auto"/>
            <w:tcBorders>
              <w:top w:val="single" w:sz="6" w:space="0" w:color="000000"/>
              <w:bottom w:val="double" w:sz="6" w:space="0" w:color="000000"/>
            </w:tcBorders>
            <w:shd w:val="clear" w:color="auto" w:fill="CCEEFF"/>
            <w:vAlign w:val="bottom"/>
            <w:hideMark/>
          </w:tcPr>
          <w:p w14:paraId="6E0BD66A"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2D93D2" w14:textId="77777777" w:rsidR="00000000" w:rsidRDefault="00AB2F09">
            <w:pPr>
              <w:divId w:val="3572462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A8CCE1D"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6CBD473" w14:textId="77777777" w:rsidR="00000000" w:rsidRDefault="00AB2F09">
            <w:pPr>
              <w:jc w:val="right"/>
              <w:rPr>
                <w:rFonts w:eastAsia="Times New Roman"/>
                <w:sz w:val="18"/>
                <w:szCs w:val="18"/>
              </w:rPr>
            </w:pPr>
            <w:r>
              <w:rPr>
                <w:rFonts w:ascii="inherit" w:eastAsia="Times New Roman" w:hAnsi="inherit"/>
                <w:sz w:val="18"/>
                <w:szCs w:val="18"/>
              </w:rPr>
              <w:t>434,199</w:t>
            </w:r>
          </w:p>
        </w:tc>
        <w:tc>
          <w:tcPr>
            <w:tcW w:w="0" w:type="auto"/>
            <w:tcBorders>
              <w:top w:val="single" w:sz="6" w:space="0" w:color="000000"/>
              <w:bottom w:val="double" w:sz="6" w:space="0" w:color="000000"/>
            </w:tcBorders>
            <w:shd w:val="clear" w:color="auto" w:fill="CCEEFF"/>
            <w:vAlign w:val="bottom"/>
            <w:hideMark/>
          </w:tcPr>
          <w:p w14:paraId="64A2162B"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395A05" w14:textId="77777777" w:rsidR="00000000" w:rsidRDefault="00AB2F09">
            <w:pPr>
              <w:divId w:val="5851865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83F48F5"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EDEC25B" w14:textId="77777777" w:rsidR="00000000" w:rsidRDefault="00AB2F09">
            <w:pPr>
              <w:jc w:val="right"/>
              <w:rPr>
                <w:rFonts w:eastAsia="Times New Roman"/>
                <w:sz w:val="18"/>
                <w:szCs w:val="18"/>
              </w:rPr>
            </w:pPr>
            <w:r>
              <w:rPr>
                <w:rFonts w:ascii="inherit" w:eastAsia="Times New Roman" w:hAnsi="inherit"/>
                <w:sz w:val="18"/>
                <w:szCs w:val="18"/>
              </w:rPr>
              <w:t>(371,007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2D317B8"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741AE96" w14:textId="77777777" w:rsidR="00000000" w:rsidRDefault="00AB2F09">
            <w:pPr>
              <w:divId w:val="3050875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DD36192"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152F6E7" w14:textId="77777777" w:rsidR="00000000" w:rsidRDefault="00AB2F09">
            <w:pPr>
              <w:jc w:val="right"/>
              <w:rPr>
                <w:rFonts w:eastAsia="Times New Roman"/>
                <w:sz w:val="18"/>
                <w:szCs w:val="18"/>
              </w:rPr>
            </w:pPr>
            <w:r>
              <w:rPr>
                <w:rFonts w:ascii="inherit" w:eastAsia="Times New Roman" w:hAnsi="inherit"/>
                <w:sz w:val="18"/>
                <w:szCs w:val="18"/>
              </w:rPr>
              <w:t>(23,203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6D6E618"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D45E8F5" w14:textId="77777777" w:rsidR="00000000" w:rsidRDefault="00AB2F09">
            <w:pPr>
              <w:divId w:val="1677956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E06C85C" w14:textId="77777777" w:rsidR="00000000" w:rsidRDefault="00AB2F09">
            <w:pPr>
              <w:jc w:val="right"/>
              <w:rPr>
                <w:rFonts w:eastAsia="Times New Roman"/>
                <w:sz w:val="18"/>
                <w:szCs w:val="18"/>
              </w:rPr>
            </w:pPr>
            <w:r>
              <w:rPr>
                <w:rFonts w:ascii="inherit" w:eastAsia="Times New Roman" w:hAnsi="inherit"/>
                <w:sz w:val="18"/>
                <w:szCs w:val="18"/>
              </w:rPr>
              <w:t>5,407</w:t>
            </w:r>
          </w:p>
        </w:tc>
        <w:tc>
          <w:tcPr>
            <w:tcW w:w="0" w:type="auto"/>
            <w:tcBorders>
              <w:top w:val="single" w:sz="6" w:space="0" w:color="000000"/>
              <w:bottom w:val="double" w:sz="6" w:space="0" w:color="000000"/>
            </w:tcBorders>
            <w:shd w:val="clear" w:color="auto" w:fill="CCEEFF"/>
            <w:vAlign w:val="bottom"/>
            <w:hideMark/>
          </w:tcPr>
          <w:p w14:paraId="05414499"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F14686" w14:textId="77777777" w:rsidR="00000000" w:rsidRDefault="00AB2F09">
            <w:pPr>
              <w:divId w:val="20469031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A2B4B36"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9F129DC" w14:textId="77777777" w:rsidR="00000000" w:rsidRDefault="00AB2F09">
            <w:pPr>
              <w:jc w:val="right"/>
              <w:rPr>
                <w:rFonts w:eastAsia="Times New Roman"/>
                <w:sz w:val="18"/>
                <w:szCs w:val="18"/>
              </w:rPr>
            </w:pPr>
            <w:r>
              <w:rPr>
                <w:rFonts w:ascii="inherit" w:eastAsia="Times New Roman" w:hAnsi="inherit"/>
                <w:sz w:val="18"/>
                <w:szCs w:val="18"/>
              </w:rPr>
              <w:t>(49,998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3DFD58F"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D109383" w14:textId="77777777" w:rsidR="00000000" w:rsidRDefault="00AB2F09">
            <w:pPr>
              <w:divId w:val="8920370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FF7C3C8"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F1EBC88" w14:textId="77777777" w:rsidR="00000000" w:rsidRDefault="00AB2F09">
            <w:pPr>
              <w:jc w:val="right"/>
              <w:rPr>
                <w:rFonts w:eastAsia="Times New Roman"/>
                <w:sz w:val="18"/>
                <w:szCs w:val="18"/>
              </w:rPr>
            </w:pPr>
            <w:r>
              <w:rPr>
                <w:rFonts w:ascii="inherit" w:eastAsia="Times New Roman" w:hAnsi="inherit"/>
                <w:sz w:val="18"/>
                <w:szCs w:val="18"/>
              </w:rPr>
              <w:t>(9,582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9335E09" w14:textId="77777777" w:rsidR="00000000" w:rsidRDefault="00AB2F09">
            <w:pPr>
              <w:rPr>
                <w:rFonts w:eastAsia="Times New Roman"/>
                <w:sz w:val="18"/>
                <w:szCs w:val="18"/>
              </w:rPr>
            </w:pPr>
            <w:r>
              <w:rPr>
                <w:rFonts w:ascii="inherit" w:eastAsia="Times New Roman" w:hAnsi="inherit"/>
                <w:sz w:val="18"/>
                <w:szCs w:val="18"/>
              </w:rPr>
              <w:t>)</w:t>
            </w:r>
          </w:p>
        </w:tc>
      </w:tr>
      <w:tr w:rsidR="00000000" w14:paraId="7B21F7EC" w14:textId="77777777">
        <w:trPr>
          <w:divId w:val="1884361366"/>
          <w:jc w:val="center"/>
        </w:trPr>
        <w:tc>
          <w:tcPr>
            <w:tcW w:w="0" w:type="auto"/>
            <w:tcMar>
              <w:top w:w="30" w:type="dxa"/>
              <w:left w:w="30" w:type="dxa"/>
              <w:bottom w:w="30" w:type="dxa"/>
              <w:right w:w="30" w:type="dxa"/>
            </w:tcMar>
            <w:vAlign w:val="bottom"/>
            <w:hideMark/>
          </w:tcPr>
          <w:p w14:paraId="71DCC079" w14:textId="77777777" w:rsidR="00000000" w:rsidRDefault="00AB2F09">
            <w:pPr>
              <w:rPr>
                <w:rFonts w:eastAsia="Times New Roman"/>
                <w:sz w:val="18"/>
                <w:szCs w:val="18"/>
              </w:rPr>
            </w:pPr>
            <w:r>
              <w:rPr>
                <w:rFonts w:ascii="inherit" w:eastAsia="Times New Roman" w:hAnsi="inherit"/>
                <w:sz w:val="18"/>
                <w:szCs w:val="18"/>
              </w:rPr>
              <w:t>Net loss</w:t>
            </w:r>
          </w:p>
        </w:tc>
        <w:tc>
          <w:tcPr>
            <w:tcW w:w="0" w:type="auto"/>
            <w:tcMar>
              <w:top w:w="30" w:type="dxa"/>
              <w:left w:w="30" w:type="dxa"/>
              <w:bottom w:w="30" w:type="dxa"/>
              <w:right w:w="30" w:type="dxa"/>
            </w:tcMar>
            <w:vAlign w:val="bottom"/>
            <w:hideMark/>
          </w:tcPr>
          <w:p w14:paraId="3CD0C84F" w14:textId="77777777" w:rsidR="00000000" w:rsidRDefault="00AB2F09">
            <w:pPr>
              <w:divId w:val="11206082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0A15D56"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9866F87"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75716C3A" w14:textId="77777777" w:rsidR="00000000" w:rsidRDefault="00AB2F09">
            <w:pPr>
              <w:divId w:val="15248278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51D346"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D22F4FB"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311CFEC7" w14:textId="77777777" w:rsidR="00000000" w:rsidRDefault="00AB2F09">
            <w:pPr>
              <w:divId w:val="18213132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66D79C"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46A41CE"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3B6B5646" w14:textId="77777777" w:rsidR="00000000" w:rsidRDefault="00AB2F09">
            <w:pPr>
              <w:divId w:val="12311153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D99E7D" w14:textId="77777777" w:rsidR="00000000" w:rsidRDefault="00AB2F09">
            <w:pPr>
              <w:jc w:val="right"/>
              <w:rPr>
                <w:rFonts w:eastAsia="Times New Roman"/>
                <w:sz w:val="18"/>
                <w:szCs w:val="18"/>
              </w:rPr>
            </w:pPr>
            <w:r>
              <w:rPr>
                <w:rFonts w:ascii="inherit" w:eastAsia="Times New Roman" w:hAnsi="inherit"/>
                <w:sz w:val="18"/>
                <w:szCs w:val="18"/>
              </w:rPr>
              <w:t>(</w:t>
            </w:r>
            <w:r>
              <w:rPr>
                <w:rFonts w:ascii="inherit" w:eastAsia="Times New Roman" w:hAnsi="inherit"/>
                <w:sz w:val="18"/>
                <w:szCs w:val="18"/>
              </w:rPr>
              <w:t>8,605</w:t>
            </w:r>
          </w:p>
        </w:tc>
        <w:tc>
          <w:tcPr>
            <w:tcW w:w="0" w:type="auto"/>
            <w:tcMar>
              <w:top w:w="30" w:type="dxa"/>
              <w:left w:w="0" w:type="dxa"/>
              <w:bottom w:w="30" w:type="dxa"/>
              <w:right w:w="30" w:type="dxa"/>
            </w:tcMar>
            <w:vAlign w:val="bottom"/>
            <w:hideMark/>
          </w:tcPr>
          <w:p w14:paraId="7AA1D9D4"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E2E919A" w14:textId="77777777" w:rsidR="00000000" w:rsidRDefault="00AB2F09">
            <w:pPr>
              <w:divId w:val="1036929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9496E3"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E6D696B"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6671F760" w14:textId="77777777" w:rsidR="00000000" w:rsidRDefault="00AB2F09">
            <w:pPr>
              <w:divId w:val="14083047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D2BFEFC"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BE1CC9B"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007345F5" w14:textId="77777777" w:rsidR="00000000" w:rsidRDefault="00AB2F09">
            <w:pPr>
              <w:divId w:val="46708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4F6DD7"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F35C6E5"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0D1C12D1" w14:textId="77777777" w:rsidR="00000000" w:rsidRDefault="00AB2F09">
            <w:pPr>
              <w:divId w:val="20854484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0A8451" w14:textId="77777777" w:rsidR="00000000" w:rsidRDefault="00AB2F09">
            <w:pPr>
              <w:jc w:val="right"/>
              <w:rPr>
                <w:rFonts w:eastAsia="Times New Roman"/>
                <w:sz w:val="18"/>
                <w:szCs w:val="18"/>
              </w:rPr>
            </w:pPr>
            <w:r>
              <w:rPr>
                <w:rFonts w:ascii="inherit" w:eastAsia="Times New Roman" w:hAnsi="inherit"/>
                <w:sz w:val="18"/>
                <w:szCs w:val="18"/>
              </w:rPr>
              <w:t>(8,605</w:t>
            </w:r>
          </w:p>
        </w:tc>
        <w:tc>
          <w:tcPr>
            <w:tcW w:w="0" w:type="auto"/>
            <w:tcMar>
              <w:top w:w="30" w:type="dxa"/>
              <w:left w:w="0" w:type="dxa"/>
              <w:bottom w:w="30" w:type="dxa"/>
              <w:right w:w="30" w:type="dxa"/>
            </w:tcMar>
            <w:vAlign w:val="bottom"/>
            <w:hideMark/>
          </w:tcPr>
          <w:p w14:paraId="7382C73A" w14:textId="77777777" w:rsidR="00000000" w:rsidRDefault="00AB2F09">
            <w:pPr>
              <w:rPr>
                <w:rFonts w:eastAsia="Times New Roman"/>
                <w:sz w:val="18"/>
                <w:szCs w:val="18"/>
              </w:rPr>
            </w:pPr>
            <w:r>
              <w:rPr>
                <w:rFonts w:ascii="inherit" w:eastAsia="Times New Roman" w:hAnsi="inherit"/>
                <w:sz w:val="18"/>
                <w:szCs w:val="18"/>
              </w:rPr>
              <w:t>)</w:t>
            </w:r>
          </w:p>
        </w:tc>
      </w:tr>
      <w:tr w:rsidR="00000000" w14:paraId="380C02DE" w14:textId="77777777">
        <w:trPr>
          <w:divId w:val="1884361366"/>
          <w:jc w:val="center"/>
        </w:trPr>
        <w:tc>
          <w:tcPr>
            <w:tcW w:w="0" w:type="auto"/>
            <w:shd w:val="clear" w:color="auto" w:fill="CCEEFF"/>
            <w:tcMar>
              <w:top w:w="30" w:type="dxa"/>
              <w:left w:w="30" w:type="dxa"/>
              <w:bottom w:w="30" w:type="dxa"/>
              <w:right w:w="30" w:type="dxa"/>
            </w:tcMar>
            <w:vAlign w:val="bottom"/>
            <w:hideMark/>
          </w:tcPr>
          <w:p w14:paraId="613122AD" w14:textId="77777777" w:rsidR="00000000" w:rsidRDefault="00AB2F09">
            <w:pPr>
              <w:rPr>
                <w:rFonts w:eastAsia="Times New Roman"/>
                <w:sz w:val="18"/>
                <w:szCs w:val="18"/>
              </w:rPr>
            </w:pPr>
            <w:r>
              <w:rPr>
                <w:rFonts w:ascii="inherit" w:eastAsia="Times New Roman" w:hAnsi="inherit"/>
                <w:sz w:val="18"/>
                <w:szCs w:val="18"/>
              </w:rPr>
              <w:t>Other comprehensive income</w:t>
            </w:r>
          </w:p>
        </w:tc>
        <w:tc>
          <w:tcPr>
            <w:tcW w:w="0" w:type="auto"/>
            <w:shd w:val="clear" w:color="auto" w:fill="CCEEFF"/>
            <w:tcMar>
              <w:top w:w="30" w:type="dxa"/>
              <w:left w:w="30" w:type="dxa"/>
              <w:bottom w:w="30" w:type="dxa"/>
              <w:right w:w="30" w:type="dxa"/>
            </w:tcMar>
            <w:vAlign w:val="bottom"/>
            <w:hideMark/>
          </w:tcPr>
          <w:p w14:paraId="350C301F" w14:textId="77777777" w:rsidR="00000000" w:rsidRDefault="00AB2F09">
            <w:pPr>
              <w:divId w:val="15773945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F9EF6F8"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0755C8B"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6BE8CF" w14:textId="77777777" w:rsidR="00000000" w:rsidRDefault="00AB2F09">
            <w:pPr>
              <w:divId w:val="13364242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CF1C67"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B815A2D"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6D1565" w14:textId="77777777" w:rsidR="00000000" w:rsidRDefault="00AB2F09">
            <w:pPr>
              <w:divId w:val="17109531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DAD037"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872D4A1"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53E7B3" w14:textId="77777777" w:rsidR="00000000" w:rsidRDefault="00AB2F09">
            <w:pPr>
              <w:divId w:val="692323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EC953F"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02655D8"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B83602" w14:textId="77777777" w:rsidR="00000000" w:rsidRDefault="00AB2F09">
            <w:pPr>
              <w:divId w:val="17160823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AFCABD6" w14:textId="77777777" w:rsidR="00000000" w:rsidRDefault="00AB2F09">
            <w:pPr>
              <w:jc w:val="right"/>
              <w:rPr>
                <w:rFonts w:eastAsia="Times New Roman"/>
                <w:sz w:val="18"/>
                <w:szCs w:val="18"/>
              </w:rPr>
            </w:pPr>
            <w:r>
              <w:rPr>
                <w:rFonts w:ascii="inherit" w:eastAsia="Times New Roman" w:hAnsi="inherit"/>
                <w:sz w:val="18"/>
                <w:szCs w:val="18"/>
              </w:rPr>
              <w:t>355</w:t>
            </w:r>
          </w:p>
        </w:tc>
        <w:tc>
          <w:tcPr>
            <w:tcW w:w="0" w:type="auto"/>
            <w:shd w:val="clear" w:color="auto" w:fill="CCEEFF"/>
            <w:vAlign w:val="bottom"/>
            <w:hideMark/>
          </w:tcPr>
          <w:p w14:paraId="7A592B06"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D46FCD" w14:textId="77777777" w:rsidR="00000000" w:rsidRDefault="00AB2F09">
            <w:pPr>
              <w:divId w:val="7329653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5D1F797"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1314602F"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BA9629" w14:textId="77777777" w:rsidR="00000000" w:rsidRDefault="00AB2F09">
            <w:pPr>
              <w:divId w:val="2042241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1F6762"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3CDCED4"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8465A5" w14:textId="77777777" w:rsidR="00000000" w:rsidRDefault="00AB2F09">
            <w:pPr>
              <w:divId w:val="19470370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73C417B" w14:textId="77777777" w:rsidR="00000000" w:rsidRDefault="00AB2F09">
            <w:pPr>
              <w:jc w:val="right"/>
              <w:rPr>
                <w:rFonts w:eastAsia="Times New Roman"/>
                <w:sz w:val="18"/>
                <w:szCs w:val="18"/>
              </w:rPr>
            </w:pPr>
            <w:r>
              <w:rPr>
                <w:rFonts w:ascii="inherit" w:eastAsia="Times New Roman" w:hAnsi="inherit"/>
                <w:sz w:val="18"/>
                <w:szCs w:val="18"/>
              </w:rPr>
              <w:t>355</w:t>
            </w:r>
          </w:p>
        </w:tc>
        <w:tc>
          <w:tcPr>
            <w:tcW w:w="0" w:type="auto"/>
            <w:shd w:val="clear" w:color="auto" w:fill="CCEEFF"/>
            <w:vAlign w:val="bottom"/>
            <w:hideMark/>
          </w:tcPr>
          <w:p w14:paraId="5DA90404" w14:textId="77777777" w:rsidR="00000000" w:rsidRDefault="00AB2F09">
            <w:pPr>
              <w:rPr>
                <w:rFonts w:eastAsia="Times New Roman"/>
                <w:sz w:val="20"/>
                <w:szCs w:val="20"/>
              </w:rPr>
            </w:pPr>
          </w:p>
        </w:tc>
      </w:tr>
      <w:tr w:rsidR="00000000" w14:paraId="101CA2C6" w14:textId="77777777">
        <w:trPr>
          <w:divId w:val="1884361366"/>
          <w:jc w:val="center"/>
        </w:trPr>
        <w:tc>
          <w:tcPr>
            <w:tcW w:w="0" w:type="auto"/>
            <w:tcMar>
              <w:top w:w="30" w:type="dxa"/>
              <w:left w:w="30" w:type="dxa"/>
              <w:bottom w:w="30" w:type="dxa"/>
              <w:right w:w="30" w:type="dxa"/>
            </w:tcMar>
            <w:vAlign w:val="bottom"/>
            <w:hideMark/>
          </w:tcPr>
          <w:p w14:paraId="3FD6CA54" w14:textId="77777777" w:rsidR="00000000" w:rsidRDefault="00AB2F09">
            <w:pPr>
              <w:rPr>
                <w:rFonts w:eastAsia="Times New Roman"/>
                <w:sz w:val="18"/>
                <w:szCs w:val="18"/>
              </w:rPr>
            </w:pPr>
            <w:r>
              <w:rPr>
                <w:rFonts w:ascii="inherit" w:eastAsia="Times New Roman" w:hAnsi="inherit"/>
                <w:sz w:val="18"/>
                <w:szCs w:val="18"/>
              </w:rPr>
              <w:t>Stock-based compensation expense</w:t>
            </w:r>
          </w:p>
        </w:tc>
        <w:tc>
          <w:tcPr>
            <w:tcW w:w="0" w:type="auto"/>
            <w:tcMar>
              <w:top w:w="30" w:type="dxa"/>
              <w:left w:w="30" w:type="dxa"/>
              <w:bottom w:w="30" w:type="dxa"/>
              <w:right w:w="30" w:type="dxa"/>
            </w:tcMar>
            <w:vAlign w:val="bottom"/>
            <w:hideMark/>
          </w:tcPr>
          <w:p w14:paraId="2E1CBD87" w14:textId="77777777" w:rsidR="00000000" w:rsidRDefault="00AB2F09">
            <w:pPr>
              <w:divId w:val="3058169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F9FA2AF"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A30E7B8"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51365702" w14:textId="77777777" w:rsidR="00000000" w:rsidRDefault="00AB2F09">
            <w:pPr>
              <w:divId w:val="6506697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B4C769"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E52DF43"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3C4BD832" w14:textId="77777777" w:rsidR="00000000" w:rsidRDefault="00AB2F09">
            <w:pPr>
              <w:divId w:val="12007817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B1BB3F" w14:textId="77777777" w:rsidR="00000000" w:rsidRDefault="00AB2F09">
            <w:pPr>
              <w:jc w:val="right"/>
              <w:rPr>
                <w:rFonts w:eastAsia="Times New Roman"/>
                <w:sz w:val="18"/>
                <w:szCs w:val="18"/>
              </w:rPr>
            </w:pPr>
            <w:r>
              <w:rPr>
                <w:rFonts w:ascii="inherit" w:eastAsia="Times New Roman" w:hAnsi="inherit"/>
                <w:sz w:val="18"/>
                <w:szCs w:val="18"/>
              </w:rPr>
              <w:t>55</w:t>
            </w:r>
          </w:p>
        </w:tc>
        <w:tc>
          <w:tcPr>
            <w:tcW w:w="0" w:type="auto"/>
            <w:vAlign w:val="bottom"/>
            <w:hideMark/>
          </w:tcPr>
          <w:p w14:paraId="71694BDB"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6F9006F1" w14:textId="77777777" w:rsidR="00000000" w:rsidRDefault="00AB2F09">
            <w:pPr>
              <w:divId w:val="2949439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674B75"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CC67D61"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55C4BCB7" w14:textId="77777777" w:rsidR="00000000" w:rsidRDefault="00AB2F09">
            <w:pPr>
              <w:divId w:val="21330939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88A772"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08CC0FE"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42D49E6C" w14:textId="77777777" w:rsidR="00000000" w:rsidRDefault="00AB2F09">
            <w:pPr>
              <w:divId w:val="9248445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1CE8061"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A1FFFB4"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58A1569C" w14:textId="77777777" w:rsidR="00000000" w:rsidRDefault="00AB2F09">
            <w:pPr>
              <w:divId w:val="1025011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847DAE"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5D66257"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7C876D2F" w14:textId="77777777" w:rsidR="00000000" w:rsidRDefault="00AB2F09">
            <w:pPr>
              <w:divId w:val="9909868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748C26" w14:textId="77777777" w:rsidR="00000000" w:rsidRDefault="00AB2F09">
            <w:pPr>
              <w:jc w:val="right"/>
              <w:rPr>
                <w:rFonts w:eastAsia="Times New Roman"/>
                <w:sz w:val="18"/>
                <w:szCs w:val="18"/>
              </w:rPr>
            </w:pPr>
            <w:r>
              <w:rPr>
                <w:rFonts w:ascii="inherit" w:eastAsia="Times New Roman" w:hAnsi="inherit"/>
                <w:sz w:val="18"/>
                <w:szCs w:val="18"/>
              </w:rPr>
              <w:t>55</w:t>
            </w:r>
          </w:p>
        </w:tc>
        <w:tc>
          <w:tcPr>
            <w:tcW w:w="0" w:type="auto"/>
            <w:vAlign w:val="bottom"/>
            <w:hideMark/>
          </w:tcPr>
          <w:p w14:paraId="7C31732E" w14:textId="77777777" w:rsidR="00000000" w:rsidRDefault="00AB2F09">
            <w:pPr>
              <w:rPr>
                <w:rFonts w:eastAsia="Times New Roman"/>
                <w:sz w:val="20"/>
                <w:szCs w:val="20"/>
              </w:rPr>
            </w:pPr>
          </w:p>
        </w:tc>
      </w:tr>
      <w:tr w:rsidR="00AB2F09" w14:paraId="13242840" w14:textId="77777777">
        <w:trPr>
          <w:divId w:val="1884361366"/>
          <w:jc w:val="center"/>
        </w:trPr>
        <w:tc>
          <w:tcPr>
            <w:tcW w:w="0" w:type="auto"/>
            <w:shd w:val="clear" w:color="auto" w:fill="CCEEFF"/>
            <w:tcMar>
              <w:top w:w="30" w:type="dxa"/>
              <w:left w:w="30" w:type="dxa"/>
              <w:bottom w:w="30" w:type="dxa"/>
              <w:right w:w="30" w:type="dxa"/>
            </w:tcMar>
            <w:vAlign w:val="bottom"/>
            <w:hideMark/>
          </w:tcPr>
          <w:p w14:paraId="359D5189" w14:textId="77777777" w:rsidR="00000000" w:rsidRDefault="00AB2F09">
            <w:pPr>
              <w:rPr>
                <w:rFonts w:eastAsia="Times New Roman"/>
                <w:sz w:val="18"/>
                <w:szCs w:val="18"/>
              </w:rPr>
            </w:pPr>
            <w:r>
              <w:rPr>
                <w:rFonts w:ascii="inherit" w:eastAsia="Times New Roman" w:hAnsi="inherit"/>
                <w:b/>
                <w:bCs/>
                <w:sz w:val="18"/>
                <w:szCs w:val="18"/>
              </w:rPr>
              <w:t>Balance, June 30, 2019</w:t>
            </w:r>
          </w:p>
        </w:tc>
        <w:tc>
          <w:tcPr>
            <w:tcW w:w="0" w:type="auto"/>
            <w:shd w:val="clear" w:color="auto" w:fill="CCEEFF"/>
            <w:tcMar>
              <w:top w:w="30" w:type="dxa"/>
              <w:left w:w="30" w:type="dxa"/>
              <w:bottom w:w="30" w:type="dxa"/>
              <w:right w:w="30" w:type="dxa"/>
            </w:tcMar>
            <w:vAlign w:val="bottom"/>
            <w:hideMark/>
          </w:tcPr>
          <w:p w14:paraId="6F4DB2CF" w14:textId="77777777" w:rsidR="00000000" w:rsidRDefault="00AB2F09">
            <w:pPr>
              <w:divId w:val="11223792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2D19854" w14:textId="77777777" w:rsidR="00000000" w:rsidRDefault="00AB2F09">
            <w:pPr>
              <w:jc w:val="right"/>
              <w:rPr>
                <w:rFonts w:eastAsia="Times New Roman"/>
                <w:sz w:val="18"/>
                <w:szCs w:val="18"/>
              </w:rPr>
            </w:pPr>
            <w:r>
              <w:rPr>
                <w:rFonts w:ascii="inherit" w:eastAsia="Times New Roman" w:hAnsi="inherit"/>
                <w:sz w:val="18"/>
                <w:szCs w:val="18"/>
              </w:rPr>
              <w:t>42,763</w:t>
            </w:r>
          </w:p>
        </w:tc>
        <w:tc>
          <w:tcPr>
            <w:tcW w:w="0" w:type="auto"/>
            <w:tcBorders>
              <w:top w:val="single" w:sz="6" w:space="0" w:color="000000"/>
              <w:bottom w:val="double" w:sz="6" w:space="0" w:color="000000"/>
            </w:tcBorders>
            <w:shd w:val="clear" w:color="auto" w:fill="CCEEFF"/>
            <w:vAlign w:val="bottom"/>
            <w:hideMark/>
          </w:tcPr>
          <w:p w14:paraId="0DCD7C00"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1AC94B" w14:textId="77777777" w:rsidR="00000000" w:rsidRDefault="00AB2F09">
            <w:pPr>
              <w:divId w:val="21338184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1A90C0C"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D402557" w14:textId="77777777" w:rsidR="00000000" w:rsidRDefault="00AB2F09">
            <w:pPr>
              <w:jc w:val="right"/>
              <w:rPr>
                <w:rFonts w:eastAsia="Times New Roman"/>
                <w:sz w:val="18"/>
                <w:szCs w:val="18"/>
              </w:rPr>
            </w:pPr>
            <w:r>
              <w:rPr>
                <w:rFonts w:ascii="inherit" w:eastAsia="Times New Roman" w:hAnsi="inherit"/>
                <w:sz w:val="18"/>
                <w:szCs w:val="18"/>
              </w:rPr>
              <w:t>427</w:t>
            </w:r>
          </w:p>
        </w:tc>
        <w:tc>
          <w:tcPr>
            <w:tcW w:w="0" w:type="auto"/>
            <w:tcBorders>
              <w:top w:val="single" w:sz="6" w:space="0" w:color="000000"/>
              <w:bottom w:val="double" w:sz="6" w:space="0" w:color="000000"/>
            </w:tcBorders>
            <w:shd w:val="clear" w:color="auto" w:fill="CCEEFF"/>
            <w:vAlign w:val="bottom"/>
            <w:hideMark/>
          </w:tcPr>
          <w:p w14:paraId="10E5538C"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C2ECA3" w14:textId="77777777" w:rsidR="00000000" w:rsidRDefault="00AB2F09">
            <w:pPr>
              <w:divId w:val="3495747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8FD0DB1"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F032F65" w14:textId="77777777" w:rsidR="00000000" w:rsidRDefault="00AB2F09">
            <w:pPr>
              <w:jc w:val="right"/>
              <w:rPr>
                <w:rFonts w:eastAsia="Times New Roman"/>
                <w:sz w:val="18"/>
                <w:szCs w:val="18"/>
              </w:rPr>
            </w:pPr>
            <w:r>
              <w:rPr>
                <w:rFonts w:ascii="inherit" w:eastAsia="Times New Roman" w:hAnsi="inherit"/>
                <w:sz w:val="18"/>
                <w:szCs w:val="18"/>
              </w:rPr>
              <w:t>434,254</w:t>
            </w:r>
          </w:p>
        </w:tc>
        <w:tc>
          <w:tcPr>
            <w:tcW w:w="0" w:type="auto"/>
            <w:tcBorders>
              <w:top w:val="single" w:sz="6" w:space="0" w:color="000000"/>
              <w:bottom w:val="double" w:sz="6" w:space="0" w:color="000000"/>
            </w:tcBorders>
            <w:shd w:val="clear" w:color="auto" w:fill="CCEEFF"/>
            <w:vAlign w:val="bottom"/>
            <w:hideMark/>
          </w:tcPr>
          <w:p w14:paraId="583E0557"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5FB7AA" w14:textId="77777777" w:rsidR="00000000" w:rsidRDefault="00AB2F09">
            <w:pPr>
              <w:divId w:val="8030880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915E587"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8132DAD" w14:textId="77777777" w:rsidR="00000000" w:rsidRDefault="00AB2F09">
            <w:pPr>
              <w:jc w:val="right"/>
              <w:rPr>
                <w:rFonts w:eastAsia="Times New Roman"/>
                <w:sz w:val="18"/>
                <w:szCs w:val="18"/>
              </w:rPr>
            </w:pPr>
            <w:r>
              <w:rPr>
                <w:rFonts w:ascii="inherit" w:eastAsia="Times New Roman" w:hAnsi="inherit"/>
                <w:sz w:val="18"/>
                <w:szCs w:val="18"/>
              </w:rPr>
              <w:t>(379,612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2CC4A8C"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254AAB6" w14:textId="77777777" w:rsidR="00000000" w:rsidRDefault="00AB2F09">
            <w:pPr>
              <w:divId w:val="3517320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525D764"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7C4F7E9" w14:textId="77777777" w:rsidR="00000000" w:rsidRDefault="00AB2F09">
            <w:pPr>
              <w:jc w:val="right"/>
              <w:rPr>
                <w:rFonts w:eastAsia="Times New Roman"/>
                <w:sz w:val="18"/>
                <w:szCs w:val="18"/>
              </w:rPr>
            </w:pPr>
            <w:r>
              <w:rPr>
                <w:rFonts w:ascii="inherit" w:eastAsia="Times New Roman" w:hAnsi="inherit"/>
                <w:sz w:val="18"/>
                <w:szCs w:val="18"/>
              </w:rPr>
              <w:t>(22,848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A6784A7"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058E0CC" w14:textId="77777777" w:rsidR="00000000" w:rsidRDefault="00AB2F09">
            <w:pPr>
              <w:divId w:val="1911928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CB4BBB0" w14:textId="77777777" w:rsidR="00000000" w:rsidRDefault="00AB2F09">
            <w:pPr>
              <w:jc w:val="right"/>
              <w:rPr>
                <w:rFonts w:eastAsia="Times New Roman"/>
                <w:sz w:val="18"/>
                <w:szCs w:val="18"/>
              </w:rPr>
            </w:pPr>
            <w:r>
              <w:rPr>
                <w:rFonts w:ascii="inherit" w:eastAsia="Times New Roman" w:hAnsi="inherit"/>
                <w:sz w:val="18"/>
                <w:szCs w:val="18"/>
              </w:rPr>
              <w:t>5,407</w:t>
            </w:r>
          </w:p>
        </w:tc>
        <w:tc>
          <w:tcPr>
            <w:tcW w:w="0" w:type="auto"/>
            <w:tcBorders>
              <w:top w:val="single" w:sz="6" w:space="0" w:color="000000"/>
              <w:bottom w:val="double" w:sz="6" w:space="0" w:color="000000"/>
            </w:tcBorders>
            <w:shd w:val="clear" w:color="auto" w:fill="CCEEFF"/>
            <w:vAlign w:val="bottom"/>
            <w:hideMark/>
          </w:tcPr>
          <w:p w14:paraId="1C913704"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F85366" w14:textId="77777777" w:rsidR="00000000" w:rsidRDefault="00AB2F09">
            <w:pPr>
              <w:divId w:val="5435598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6A41359"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F870604" w14:textId="77777777" w:rsidR="00000000" w:rsidRDefault="00AB2F09">
            <w:pPr>
              <w:jc w:val="right"/>
              <w:rPr>
                <w:rFonts w:eastAsia="Times New Roman"/>
                <w:sz w:val="18"/>
                <w:szCs w:val="18"/>
              </w:rPr>
            </w:pPr>
            <w:r>
              <w:rPr>
                <w:rFonts w:ascii="inherit" w:eastAsia="Times New Roman" w:hAnsi="inherit"/>
                <w:sz w:val="18"/>
                <w:szCs w:val="18"/>
              </w:rPr>
              <w:t>(49,998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9FE8245"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3D88175" w14:textId="77777777" w:rsidR="00000000" w:rsidRDefault="00AB2F09">
            <w:pPr>
              <w:divId w:val="12774486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3EB5108"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590461E" w14:textId="77777777" w:rsidR="00000000" w:rsidRDefault="00AB2F09">
            <w:pPr>
              <w:jc w:val="right"/>
              <w:rPr>
                <w:rFonts w:eastAsia="Times New Roman"/>
                <w:sz w:val="18"/>
                <w:szCs w:val="18"/>
              </w:rPr>
            </w:pPr>
            <w:r>
              <w:rPr>
                <w:rFonts w:ascii="inherit" w:eastAsia="Times New Roman" w:hAnsi="inherit"/>
                <w:sz w:val="18"/>
                <w:szCs w:val="18"/>
              </w:rPr>
              <w:t>(17,777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ADEDF2A" w14:textId="77777777" w:rsidR="00000000" w:rsidRDefault="00AB2F09">
            <w:pPr>
              <w:rPr>
                <w:rFonts w:eastAsia="Times New Roman"/>
                <w:sz w:val="18"/>
                <w:szCs w:val="18"/>
              </w:rPr>
            </w:pPr>
            <w:r>
              <w:rPr>
                <w:rFonts w:ascii="inherit" w:eastAsia="Times New Roman" w:hAnsi="inherit"/>
                <w:sz w:val="18"/>
                <w:szCs w:val="18"/>
              </w:rPr>
              <w:t>)</w:t>
            </w:r>
          </w:p>
        </w:tc>
      </w:tr>
    </w:tbl>
    <w:p w14:paraId="6D28D87E" w14:textId="77777777" w:rsidR="00000000" w:rsidRDefault="00AB2F09">
      <w:pPr>
        <w:spacing w:line="288" w:lineRule="auto"/>
        <w:jc w:val="center"/>
        <w:divId w:val="304240113"/>
        <w:rPr>
          <w:rFonts w:eastAsia="Times New Roman"/>
          <w:sz w:val="20"/>
          <w:szCs w:val="20"/>
        </w:rPr>
      </w:pPr>
    </w:p>
    <w:p w14:paraId="53065149" w14:textId="77777777" w:rsidR="00000000" w:rsidRDefault="00AB2F09">
      <w:pPr>
        <w:spacing w:line="288" w:lineRule="auto"/>
        <w:jc w:val="center"/>
        <w:divId w:val="304240113"/>
        <w:rPr>
          <w:rFonts w:eastAsia="Times New Roman"/>
          <w:sz w:val="20"/>
          <w:szCs w:val="20"/>
        </w:rPr>
      </w:pPr>
    </w:p>
    <w:p w14:paraId="34692C92" w14:textId="77777777" w:rsidR="00000000" w:rsidRDefault="00AB2F09">
      <w:pPr>
        <w:spacing w:line="288" w:lineRule="auto"/>
        <w:jc w:val="center"/>
        <w:divId w:val="304240113"/>
        <w:rPr>
          <w:rFonts w:eastAsia="Times New Roman"/>
          <w:sz w:val="20"/>
          <w:szCs w:val="20"/>
        </w:rPr>
      </w:pPr>
    </w:p>
    <w:p w14:paraId="41DFA8B8" w14:textId="77777777" w:rsidR="00000000" w:rsidRDefault="00AB2F09">
      <w:pPr>
        <w:spacing w:line="288" w:lineRule="auto"/>
        <w:jc w:val="center"/>
        <w:divId w:val="304240113"/>
        <w:rPr>
          <w:rFonts w:eastAsia="Times New Roman"/>
          <w:sz w:val="20"/>
          <w:szCs w:val="20"/>
        </w:rPr>
      </w:pPr>
    </w:p>
    <w:p w14:paraId="3C585FDA" w14:textId="77777777" w:rsidR="00000000" w:rsidRDefault="00AB2F09">
      <w:pPr>
        <w:spacing w:line="288" w:lineRule="auto"/>
        <w:divId w:val="59720294"/>
        <w:rPr>
          <w:rFonts w:eastAsia="Times New Roman"/>
          <w:sz w:val="20"/>
          <w:szCs w:val="20"/>
        </w:rPr>
      </w:pPr>
    </w:p>
    <w:p w14:paraId="25621333" w14:textId="77777777" w:rsidR="00000000" w:rsidRDefault="00AB2F09">
      <w:pPr>
        <w:divId w:val="1640376507"/>
        <w:rPr>
          <w:rFonts w:eastAsia="Times New Roman"/>
          <w:sz w:val="20"/>
          <w:szCs w:val="20"/>
        </w:rPr>
      </w:pPr>
    </w:p>
    <w:p w14:paraId="3E875FAC" w14:textId="77777777" w:rsidR="00000000" w:rsidRDefault="00AB2F09">
      <w:pPr>
        <w:spacing w:line="288" w:lineRule="auto"/>
        <w:jc w:val="center"/>
        <w:divId w:val="687487357"/>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8</w:t>
      </w:r>
      <w:r>
        <w:rPr>
          <w:rFonts w:ascii="inherit" w:eastAsia="Times New Roman" w:hAnsi="inherit"/>
          <w:sz w:val="20"/>
          <w:szCs w:val="20"/>
        </w:rPr>
        <w:t xml:space="preserve"> </w:t>
      </w:r>
      <w:r>
        <w:rPr>
          <w:rFonts w:ascii="inherit" w:eastAsia="Times New Roman" w:hAnsi="inherit"/>
          <w:sz w:val="20"/>
          <w:szCs w:val="20"/>
        </w:rPr>
        <w:t>-</w:t>
      </w:r>
    </w:p>
    <w:p w14:paraId="6A6E22A6" w14:textId="77777777" w:rsidR="00000000" w:rsidRDefault="00AB2F09">
      <w:pPr>
        <w:divId w:val="304240113"/>
        <w:rPr>
          <w:rFonts w:eastAsia="Times New Roman"/>
          <w:sz w:val="20"/>
          <w:szCs w:val="20"/>
        </w:rPr>
      </w:pPr>
      <w:r>
        <w:rPr>
          <w:rFonts w:eastAsia="Times New Roman"/>
          <w:sz w:val="20"/>
          <w:szCs w:val="20"/>
        </w:rPr>
        <w:pict w14:anchorId="647A7887">
          <v:rect id="_x0000_i1033" style="width:0;height:1.5pt" o:hralign="center" o:hrstd="t" o:hr="t" fillcolor="#a0a0a0" stroked="f"/>
        </w:pict>
      </w:r>
    </w:p>
    <w:p w14:paraId="1E3419FE" w14:textId="77777777" w:rsidR="00000000" w:rsidRDefault="00AB2F09">
      <w:pPr>
        <w:spacing w:line="288" w:lineRule="auto"/>
        <w:divId w:val="283923394"/>
        <w:rPr>
          <w:rFonts w:eastAsia="Times New Roman"/>
          <w:sz w:val="20"/>
          <w:szCs w:val="20"/>
        </w:rPr>
      </w:pPr>
    </w:p>
    <w:p w14:paraId="4FD5D706" w14:textId="77777777" w:rsidR="00000000" w:rsidRDefault="00AB2F09">
      <w:pPr>
        <w:divId w:val="901985925"/>
        <w:rPr>
          <w:rFonts w:eastAsia="Times New Roman"/>
          <w:sz w:val="20"/>
          <w:szCs w:val="20"/>
        </w:rPr>
      </w:pPr>
    </w:p>
    <w:p w14:paraId="59A6F265" w14:textId="77777777" w:rsidR="00000000" w:rsidRDefault="00AB2F09">
      <w:pPr>
        <w:spacing w:line="288" w:lineRule="auto"/>
        <w:jc w:val="center"/>
        <w:divId w:val="304240113"/>
        <w:rPr>
          <w:rFonts w:eastAsia="Times New Roman"/>
          <w:sz w:val="20"/>
          <w:szCs w:val="20"/>
        </w:rPr>
      </w:pPr>
      <w:r>
        <w:rPr>
          <w:rFonts w:ascii="inherit" w:eastAsia="Times New Roman" w:hAnsi="inherit"/>
          <w:b/>
          <w:bCs/>
          <w:sz w:val="20"/>
          <w:szCs w:val="20"/>
        </w:rPr>
        <w:t>AVADEL PHARMACEUTICALS PLC</w:t>
      </w:r>
    </w:p>
    <w:p w14:paraId="74ADF823" w14:textId="77777777" w:rsidR="00000000" w:rsidRDefault="00AB2F09">
      <w:pPr>
        <w:spacing w:line="288" w:lineRule="auto"/>
        <w:jc w:val="center"/>
        <w:divId w:val="304240113"/>
        <w:rPr>
          <w:rFonts w:eastAsia="Times New Roman"/>
          <w:sz w:val="20"/>
          <w:szCs w:val="20"/>
        </w:rPr>
      </w:pPr>
      <w:r>
        <w:rPr>
          <w:rFonts w:ascii="inherit" w:eastAsia="Times New Roman" w:hAnsi="inherit"/>
          <w:b/>
          <w:bCs/>
          <w:sz w:val="20"/>
          <w:szCs w:val="20"/>
        </w:rPr>
        <w:t>UNAUDITED CONDENSED CONSOLIDATED STATEMENTS OF CASH FLOWS</w:t>
      </w:r>
    </w:p>
    <w:p w14:paraId="511542B0" w14:textId="77777777" w:rsidR="00000000" w:rsidRDefault="00AB2F09">
      <w:pPr>
        <w:spacing w:line="288" w:lineRule="auto"/>
        <w:jc w:val="center"/>
        <w:divId w:val="304240113"/>
        <w:rPr>
          <w:rFonts w:eastAsia="Times New Roman"/>
          <w:sz w:val="16"/>
          <w:szCs w:val="16"/>
        </w:rPr>
      </w:pPr>
      <w:r>
        <w:rPr>
          <w:rFonts w:ascii="inherit" w:eastAsia="Times New Roman" w:hAnsi="inherit"/>
          <w:i/>
          <w:iCs/>
          <w:sz w:val="16"/>
          <w:szCs w:val="16"/>
        </w:rPr>
        <w:t>(In thousands)</w:t>
      </w:r>
      <w:r>
        <w:rPr>
          <w:rFonts w:ascii="inherit" w:eastAsia="Times New Roman" w:hAnsi="inherit"/>
          <w:sz w:val="16"/>
          <w:szCs w:val="16"/>
        </w:rPr>
        <w:t> </w:t>
      </w:r>
    </w:p>
    <w:p w14:paraId="37AC2A09" w14:textId="77777777" w:rsidR="00000000" w:rsidRDefault="00AB2F09">
      <w:pPr>
        <w:spacing w:line="288" w:lineRule="auto"/>
        <w:jc w:val="center"/>
        <w:divId w:val="304240113"/>
        <w:rPr>
          <w:rFonts w:eastAsia="Times New Roman"/>
          <w:sz w:val="16"/>
          <w:szCs w:val="16"/>
        </w:rPr>
      </w:pPr>
      <w:r>
        <w:rPr>
          <w:rFonts w:ascii="inherit" w:eastAsia="Times New Roman" w:hAnsi="inherit"/>
          <w:i/>
          <w:iCs/>
          <w:sz w:val="16"/>
          <w:szCs w:val="16"/>
        </w:rPr>
        <w:t>(Unaudited)</w:t>
      </w:r>
    </w:p>
    <w:tbl>
      <w:tblPr>
        <w:tblW w:w="5000" w:type="pct"/>
        <w:tblCellMar>
          <w:left w:w="0" w:type="dxa"/>
          <w:right w:w="0" w:type="dxa"/>
        </w:tblCellMar>
        <w:tblLook w:val="04A0" w:firstRow="1" w:lastRow="0" w:firstColumn="1" w:lastColumn="0" w:noHBand="0" w:noVBand="1"/>
      </w:tblPr>
      <w:tblGrid>
        <w:gridCol w:w="5608"/>
        <w:gridCol w:w="105"/>
        <w:gridCol w:w="111"/>
        <w:gridCol w:w="1041"/>
        <w:gridCol w:w="92"/>
        <w:gridCol w:w="105"/>
        <w:gridCol w:w="111"/>
        <w:gridCol w:w="1041"/>
        <w:gridCol w:w="92"/>
      </w:tblGrid>
      <w:tr w:rsidR="00000000" w14:paraId="32FA5956" w14:textId="77777777">
        <w:trPr>
          <w:divId w:val="22438211"/>
        </w:trPr>
        <w:tc>
          <w:tcPr>
            <w:tcW w:w="0" w:type="auto"/>
            <w:gridSpan w:val="9"/>
            <w:vAlign w:val="center"/>
            <w:hideMark/>
          </w:tcPr>
          <w:p w14:paraId="62D57BC6" w14:textId="77777777" w:rsidR="00000000" w:rsidRDefault="00AB2F09">
            <w:pPr>
              <w:spacing w:line="288" w:lineRule="auto"/>
              <w:jc w:val="center"/>
              <w:rPr>
                <w:rFonts w:eastAsia="Times New Roman"/>
                <w:sz w:val="16"/>
                <w:szCs w:val="16"/>
              </w:rPr>
            </w:pPr>
          </w:p>
        </w:tc>
      </w:tr>
      <w:tr w:rsidR="00000000" w14:paraId="11021C28" w14:textId="77777777">
        <w:trPr>
          <w:divId w:val="22438211"/>
        </w:trPr>
        <w:tc>
          <w:tcPr>
            <w:tcW w:w="3400" w:type="pct"/>
            <w:vAlign w:val="center"/>
            <w:hideMark/>
          </w:tcPr>
          <w:p w14:paraId="4941FC21" w14:textId="77777777" w:rsidR="00000000" w:rsidRDefault="00AB2F09">
            <w:pPr>
              <w:rPr>
                <w:rFonts w:eastAsia="Times New Roman"/>
                <w:sz w:val="20"/>
                <w:szCs w:val="20"/>
              </w:rPr>
            </w:pPr>
          </w:p>
        </w:tc>
        <w:tc>
          <w:tcPr>
            <w:tcW w:w="50" w:type="pct"/>
            <w:vAlign w:val="center"/>
            <w:hideMark/>
          </w:tcPr>
          <w:p w14:paraId="03724732" w14:textId="77777777" w:rsidR="00000000" w:rsidRDefault="00AB2F09">
            <w:pPr>
              <w:rPr>
                <w:rFonts w:eastAsia="Times New Roman"/>
                <w:sz w:val="20"/>
                <w:szCs w:val="20"/>
              </w:rPr>
            </w:pPr>
          </w:p>
        </w:tc>
        <w:tc>
          <w:tcPr>
            <w:tcW w:w="50" w:type="pct"/>
            <w:vAlign w:val="center"/>
            <w:hideMark/>
          </w:tcPr>
          <w:p w14:paraId="52220E66" w14:textId="77777777" w:rsidR="00000000" w:rsidRDefault="00AB2F09">
            <w:pPr>
              <w:rPr>
                <w:rFonts w:eastAsia="Times New Roman"/>
                <w:sz w:val="20"/>
                <w:szCs w:val="20"/>
              </w:rPr>
            </w:pPr>
          </w:p>
        </w:tc>
        <w:tc>
          <w:tcPr>
            <w:tcW w:w="650" w:type="pct"/>
            <w:vAlign w:val="center"/>
            <w:hideMark/>
          </w:tcPr>
          <w:p w14:paraId="7F8F3299" w14:textId="77777777" w:rsidR="00000000" w:rsidRDefault="00AB2F09">
            <w:pPr>
              <w:rPr>
                <w:rFonts w:eastAsia="Times New Roman"/>
                <w:sz w:val="20"/>
                <w:szCs w:val="20"/>
              </w:rPr>
            </w:pPr>
          </w:p>
        </w:tc>
        <w:tc>
          <w:tcPr>
            <w:tcW w:w="50" w:type="pct"/>
            <w:vAlign w:val="center"/>
            <w:hideMark/>
          </w:tcPr>
          <w:p w14:paraId="339505BA" w14:textId="77777777" w:rsidR="00000000" w:rsidRDefault="00AB2F09">
            <w:pPr>
              <w:rPr>
                <w:rFonts w:eastAsia="Times New Roman"/>
                <w:sz w:val="20"/>
                <w:szCs w:val="20"/>
              </w:rPr>
            </w:pPr>
          </w:p>
        </w:tc>
        <w:tc>
          <w:tcPr>
            <w:tcW w:w="50" w:type="pct"/>
            <w:vAlign w:val="center"/>
            <w:hideMark/>
          </w:tcPr>
          <w:p w14:paraId="77098B01" w14:textId="77777777" w:rsidR="00000000" w:rsidRDefault="00AB2F09">
            <w:pPr>
              <w:rPr>
                <w:rFonts w:eastAsia="Times New Roman"/>
                <w:sz w:val="20"/>
                <w:szCs w:val="20"/>
              </w:rPr>
            </w:pPr>
          </w:p>
        </w:tc>
        <w:tc>
          <w:tcPr>
            <w:tcW w:w="50" w:type="pct"/>
            <w:vAlign w:val="center"/>
            <w:hideMark/>
          </w:tcPr>
          <w:p w14:paraId="4426AEC8" w14:textId="77777777" w:rsidR="00000000" w:rsidRDefault="00AB2F09">
            <w:pPr>
              <w:rPr>
                <w:rFonts w:eastAsia="Times New Roman"/>
                <w:sz w:val="20"/>
                <w:szCs w:val="20"/>
              </w:rPr>
            </w:pPr>
          </w:p>
        </w:tc>
        <w:tc>
          <w:tcPr>
            <w:tcW w:w="650" w:type="pct"/>
            <w:vAlign w:val="center"/>
            <w:hideMark/>
          </w:tcPr>
          <w:p w14:paraId="1B0C0D98" w14:textId="77777777" w:rsidR="00000000" w:rsidRDefault="00AB2F09">
            <w:pPr>
              <w:rPr>
                <w:rFonts w:eastAsia="Times New Roman"/>
                <w:sz w:val="20"/>
                <w:szCs w:val="20"/>
              </w:rPr>
            </w:pPr>
          </w:p>
        </w:tc>
        <w:tc>
          <w:tcPr>
            <w:tcW w:w="50" w:type="pct"/>
            <w:vAlign w:val="center"/>
            <w:hideMark/>
          </w:tcPr>
          <w:p w14:paraId="38723904" w14:textId="77777777" w:rsidR="00000000" w:rsidRDefault="00AB2F09">
            <w:pPr>
              <w:rPr>
                <w:rFonts w:eastAsia="Times New Roman"/>
                <w:sz w:val="20"/>
                <w:szCs w:val="20"/>
              </w:rPr>
            </w:pPr>
          </w:p>
        </w:tc>
      </w:tr>
      <w:tr w:rsidR="00000000" w14:paraId="66651726" w14:textId="77777777">
        <w:trPr>
          <w:divId w:val="22438211"/>
        </w:trPr>
        <w:tc>
          <w:tcPr>
            <w:tcW w:w="0" w:type="auto"/>
            <w:tcMar>
              <w:top w:w="30" w:type="dxa"/>
              <w:left w:w="30" w:type="dxa"/>
              <w:bottom w:w="30" w:type="dxa"/>
              <w:right w:w="30" w:type="dxa"/>
            </w:tcMar>
            <w:vAlign w:val="bottom"/>
            <w:hideMark/>
          </w:tcPr>
          <w:p w14:paraId="18FEEBDF" w14:textId="77777777" w:rsidR="00000000" w:rsidRDefault="00AB2F09">
            <w:pPr>
              <w:divId w:val="5367047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6AB8C7A" w14:textId="77777777" w:rsidR="00000000" w:rsidRDefault="00AB2F09">
            <w:pPr>
              <w:divId w:val="41513491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E38DC37" w14:textId="77777777" w:rsidR="00000000" w:rsidRDefault="00AB2F09">
            <w:pPr>
              <w:jc w:val="center"/>
              <w:rPr>
                <w:rFonts w:eastAsia="Times New Roman"/>
                <w:sz w:val="16"/>
                <w:szCs w:val="16"/>
              </w:rPr>
            </w:pPr>
            <w:r>
              <w:rPr>
                <w:rFonts w:ascii="inherit" w:eastAsia="Times New Roman" w:hAnsi="inherit"/>
                <w:b/>
                <w:bCs/>
                <w:sz w:val="16"/>
                <w:szCs w:val="16"/>
              </w:rPr>
              <w:t>Six Months Ended June 30,</w:t>
            </w:r>
          </w:p>
        </w:tc>
      </w:tr>
      <w:tr w:rsidR="00000000" w14:paraId="663500E5" w14:textId="77777777">
        <w:trPr>
          <w:divId w:val="22438211"/>
        </w:trPr>
        <w:tc>
          <w:tcPr>
            <w:tcW w:w="0" w:type="auto"/>
            <w:tcMar>
              <w:top w:w="30" w:type="dxa"/>
              <w:left w:w="180" w:type="dxa"/>
              <w:bottom w:w="30" w:type="dxa"/>
              <w:right w:w="30" w:type="dxa"/>
            </w:tcMar>
            <w:vAlign w:val="bottom"/>
            <w:hideMark/>
          </w:tcPr>
          <w:p w14:paraId="4F35FFAB" w14:textId="77777777" w:rsidR="00000000" w:rsidRDefault="00AB2F09">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659E2E6B" w14:textId="77777777" w:rsidR="00000000" w:rsidRDefault="00AB2F09">
            <w:pPr>
              <w:divId w:val="10648364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0679CE9" w14:textId="77777777" w:rsidR="00000000" w:rsidRDefault="00AB2F09">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14:paraId="21FB488D" w14:textId="77777777" w:rsidR="00000000" w:rsidRDefault="00AB2F09">
            <w:pPr>
              <w:divId w:val="15942411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01AFBA7" w14:textId="77777777" w:rsidR="00000000" w:rsidRDefault="00AB2F09">
            <w:pPr>
              <w:jc w:val="center"/>
              <w:rPr>
                <w:rFonts w:eastAsia="Times New Roman"/>
                <w:sz w:val="16"/>
                <w:szCs w:val="16"/>
              </w:rPr>
            </w:pPr>
            <w:r>
              <w:rPr>
                <w:rFonts w:ascii="inherit" w:eastAsia="Times New Roman" w:hAnsi="inherit"/>
                <w:b/>
                <w:bCs/>
                <w:sz w:val="16"/>
                <w:szCs w:val="16"/>
              </w:rPr>
              <w:t>2019</w:t>
            </w:r>
          </w:p>
        </w:tc>
      </w:tr>
      <w:tr w:rsidR="00000000" w14:paraId="2956CDD3" w14:textId="77777777">
        <w:trPr>
          <w:divId w:val="22438211"/>
        </w:trPr>
        <w:tc>
          <w:tcPr>
            <w:tcW w:w="0" w:type="auto"/>
            <w:tcMar>
              <w:top w:w="30" w:type="dxa"/>
              <w:left w:w="30" w:type="dxa"/>
              <w:bottom w:w="30" w:type="dxa"/>
              <w:right w:w="30" w:type="dxa"/>
            </w:tcMar>
            <w:vAlign w:val="bottom"/>
            <w:hideMark/>
          </w:tcPr>
          <w:p w14:paraId="1A70391F" w14:textId="77777777" w:rsidR="00000000" w:rsidRDefault="00AB2F09">
            <w:pPr>
              <w:divId w:val="18836371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4C0B43" w14:textId="77777777" w:rsidR="00000000" w:rsidRDefault="00AB2F09">
            <w:pPr>
              <w:divId w:val="19327349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659019A" w14:textId="77777777" w:rsidR="00000000" w:rsidRDefault="00AB2F09">
            <w:pPr>
              <w:divId w:val="20421685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9F38E0" w14:textId="77777777" w:rsidR="00000000" w:rsidRDefault="00AB2F09">
            <w:pPr>
              <w:divId w:val="2411371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A55D199" w14:textId="77777777" w:rsidR="00000000" w:rsidRDefault="00AB2F09">
            <w:pPr>
              <w:divId w:val="2135444355"/>
              <w:rPr>
                <w:rFonts w:eastAsia="Times New Roman"/>
                <w:sz w:val="20"/>
                <w:szCs w:val="20"/>
              </w:rPr>
            </w:pPr>
            <w:r>
              <w:rPr>
                <w:rFonts w:ascii="inherit" w:eastAsia="Times New Roman" w:hAnsi="inherit"/>
                <w:sz w:val="20"/>
                <w:szCs w:val="20"/>
              </w:rPr>
              <w:t> </w:t>
            </w:r>
          </w:p>
        </w:tc>
      </w:tr>
      <w:tr w:rsidR="00000000" w14:paraId="193FF018" w14:textId="77777777">
        <w:trPr>
          <w:divId w:val="22438211"/>
        </w:trPr>
        <w:tc>
          <w:tcPr>
            <w:tcW w:w="0" w:type="auto"/>
            <w:tcMar>
              <w:top w:w="30" w:type="dxa"/>
              <w:left w:w="180" w:type="dxa"/>
              <w:bottom w:w="30" w:type="dxa"/>
              <w:right w:w="30" w:type="dxa"/>
            </w:tcMar>
            <w:vAlign w:val="bottom"/>
            <w:hideMark/>
          </w:tcPr>
          <w:p w14:paraId="0222D912" w14:textId="77777777" w:rsidR="00000000" w:rsidRDefault="00AB2F09">
            <w:pPr>
              <w:rPr>
                <w:rFonts w:eastAsia="Times New Roman"/>
                <w:sz w:val="16"/>
                <w:szCs w:val="16"/>
              </w:rPr>
            </w:pPr>
            <w:r>
              <w:rPr>
                <w:rFonts w:ascii="inherit" w:eastAsia="Times New Roman" w:hAnsi="inherit"/>
                <w:b/>
                <w:bCs/>
                <w:sz w:val="16"/>
                <w:szCs w:val="16"/>
              </w:rPr>
              <w:t>Cash flows from operating activities:</w:t>
            </w:r>
          </w:p>
        </w:tc>
        <w:tc>
          <w:tcPr>
            <w:tcW w:w="0" w:type="auto"/>
            <w:tcMar>
              <w:top w:w="30" w:type="dxa"/>
              <w:left w:w="30" w:type="dxa"/>
              <w:bottom w:w="30" w:type="dxa"/>
              <w:right w:w="30" w:type="dxa"/>
            </w:tcMar>
            <w:vAlign w:val="bottom"/>
            <w:hideMark/>
          </w:tcPr>
          <w:p w14:paraId="0DEE2A9C" w14:textId="77777777" w:rsidR="00000000" w:rsidRDefault="00AB2F09">
            <w:pPr>
              <w:divId w:val="1748528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E55674" w14:textId="77777777" w:rsidR="00000000" w:rsidRDefault="00AB2F09">
            <w:pPr>
              <w:jc w:val="right"/>
              <w:rPr>
                <w:rFonts w:eastAsia="Times New Roman"/>
                <w:sz w:val="16"/>
                <w:szCs w:val="16"/>
              </w:rPr>
            </w:pPr>
            <w:r>
              <w:rPr>
                <w:rFonts w:ascii="inherit" w:eastAsia="Times New Roman" w:hAnsi="inherit"/>
                <w:sz w:val="16"/>
                <w:szCs w:val="16"/>
              </w:rPr>
              <w:t> </w:t>
            </w:r>
          </w:p>
        </w:tc>
        <w:tc>
          <w:tcPr>
            <w:tcW w:w="0" w:type="auto"/>
            <w:vAlign w:val="bottom"/>
            <w:hideMark/>
          </w:tcPr>
          <w:p w14:paraId="6D3257F6"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3F655E92" w14:textId="77777777" w:rsidR="00000000" w:rsidRDefault="00AB2F09">
            <w:pPr>
              <w:divId w:val="12976423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E9D797" w14:textId="77777777" w:rsidR="00000000" w:rsidRDefault="00AB2F09">
            <w:pPr>
              <w:jc w:val="right"/>
              <w:rPr>
                <w:rFonts w:eastAsia="Times New Roman"/>
                <w:sz w:val="16"/>
                <w:szCs w:val="16"/>
              </w:rPr>
            </w:pPr>
            <w:r>
              <w:rPr>
                <w:rFonts w:ascii="inherit" w:eastAsia="Times New Roman" w:hAnsi="inherit"/>
                <w:sz w:val="16"/>
                <w:szCs w:val="16"/>
              </w:rPr>
              <w:t> </w:t>
            </w:r>
          </w:p>
        </w:tc>
        <w:tc>
          <w:tcPr>
            <w:tcW w:w="0" w:type="auto"/>
            <w:vAlign w:val="bottom"/>
            <w:hideMark/>
          </w:tcPr>
          <w:p w14:paraId="5C007972" w14:textId="77777777" w:rsidR="00000000" w:rsidRDefault="00AB2F09">
            <w:pPr>
              <w:rPr>
                <w:rFonts w:eastAsia="Times New Roman"/>
                <w:sz w:val="20"/>
                <w:szCs w:val="20"/>
              </w:rPr>
            </w:pPr>
          </w:p>
        </w:tc>
      </w:tr>
      <w:tr w:rsidR="00000000" w14:paraId="51F8AED4" w14:textId="77777777">
        <w:trPr>
          <w:divId w:val="22438211"/>
        </w:trPr>
        <w:tc>
          <w:tcPr>
            <w:tcW w:w="0" w:type="auto"/>
            <w:shd w:val="clear" w:color="auto" w:fill="CCEEFF"/>
            <w:tcMar>
              <w:top w:w="30" w:type="dxa"/>
              <w:left w:w="300" w:type="dxa"/>
              <w:bottom w:w="30" w:type="dxa"/>
              <w:right w:w="30" w:type="dxa"/>
            </w:tcMar>
            <w:vAlign w:val="bottom"/>
            <w:hideMark/>
          </w:tcPr>
          <w:p w14:paraId="44EA8EDA" w14:textId="77777777" w:rsidR="00000000" w:rsidRDefault="00AB2F09">
            <w:pPr>
              <w:rPr>
                <w:rFonts w:eastAsia="Times New Roman"/>
                <w:sz w:val="16"/>
                <w:szCs w:val="16"/>
              </w:rPr>
            </w:pPr>
            <w:r>
              <w:rPr>
                <w:rFonts w:ascii="inherit" w:eastAsia="Times New Roman" w:hAnsi="inherit"/>
                <w:sz w:val="16"/>
                <w:szCs w:val="16"/>
              </w:rPr>
              <w:t>Net income (loss)</w:t>
            </w:r>
          </w:p>
        </w:tc>
        <w:tc>
          <w:tcPr>
            <w:tcW w:w="0" w:type="auto"/>
            <w:shd w:val="clear" w:color="auto" w:fill="CCEEFF"/>
            <w:tcMar>
              <w:top w:w="30" w:type="dxa"/>
              <w:left w:w="30" w:type="dxa"/>
              <w:bottom w:w="30" w:type="dxa"/>
              <w:right w:w="30" w:type="dxa"/>
            </w:tcMar>
            <w:vAlign w:val="bottom"/>
            <w:hideMark/>
          </w:tcPr>
          <w:p w14:paraId="75771BA1" w14:textId="77777777" w:rsidR="00000000" w:rsidRDefault="00AB2F09">
            <w:pPr>
              <w:divId w:val="15565028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56BF8E7" w14:textId="77777777" w:rsidR="00000000" w:rsidRDefault="00AB2F0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4A38BB37" w14:textId="77777777" w:rsidR="00000000" w:rsidRDefault="00AB2F09">
            <w:pPr>
              <w:jc w:val="right"/>
              <w:rPr>
                <w:rFonts w:eastAsia="Times New Roman"/>
                <w:sz w:val="16"/>
                <w:szCs w:val="16"/>
              </w:rPr>
            </w:pPr>
            <w:r>
              <w:rPr>
                <w:rFonts w:ascii="inherit" w:eastAsia="Times New Roman" w:hAnsi="inherit"/>
                <w:sz w:val="16"/>
                <w:szCs w:val="16"/>
              </w:rPr>
              <w:t>30,009</w:t>
            </w:r>
          </w:p>
        </w:tc>
        <w:tc>
          <w:tcPr>
            <w:tcW w:w="0" w:type="auto"/>
            <w:shd w:val="clear" w:color="auto" w:fill="CCEEFF"/>
            <w:vAlign w:val="bottom"/>
            <w:hideMark/>
          </w:tcPr>
          <w:p w14:paraId="7D730C36"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A86EA6" w14:textId="77777777" w:rsidR="00000000" w:rsidRDefault="00AB2F09">
            <w:pPr>
              <w:divId w:val="2043711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5A9BA08" w14:textId="77777777" w:rsidR="00000000" w:rsidRDefault="00AB2F0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0B52BC0C" w14:textId="77777777" w:rsidR="00000000" w:rsidRDefault="00AB2F09">
            <w:pPr>
              <w:jc w:val="right"/>
              <w:rPr>
                <w:rFonts w:eastAsia="Times New Roman"/>
                <w:sz w:val="16"/>
                <w:szCs w:val="16"/>
              </w:rPr>
            </w:pPr>
            <w:r>
              <w:rPr>
                <w:rFonts w:ascii="inherit" w:eastAsia="Times New Roman" w:hAnsi="inherit"/>
                <w:sz w:val="16"/>
                <w:szCs w:val="16"/>
              </w:rPr>
              <w:t>(21,623</w:t>
            </w:r>
          </w:p>
        </w:tc>
        <w:tc>
          <w:tcPr>
            <w:tcW w:w="0" w:type="auto"/>
            <w:shd w:val="clear" w:color="auto" w:fill="CCEEFF"/>
            <w:tcMar>
              <w:top w:w="30" w:type="dxa"/>
              <w:left w:w="0" w:type="dxa"/>
              <w:bottom w:w="30" w:type="dxa"/>
              <w:right w:w="30" w:type="dxa"/>
            </w:tcMar>
            <w:vAlign w:val="center"/>
            <w:hideMark/>
          </w:tcPr>
          <w:p w14:paraId="0004C4A5" w14:textId="77777777" w:rsidR="00000000" w:rsidRDefault="00AB2F09">
            <w:pPr>
              <w:rPr>
                <w:rFonts w:eastAsia="Times New Roman"/>
                <w:sz w:val="16"/>
                <w:szCs w:val="16"/>
              </w:rPr>
            </w:pPr>
            <w:r>
              <w:rPr>
                <w:rFonts w:ascii="inherit" w:eastAsia="Times New Roman" w:hAnsi="inherit"/>
                <w:sz w:val="16"/>
                <w:szCs w:val="16"/>
              </w:rPr>
              <w:t>)</w:t>
            </w:r>
          </w:p>
        </w:tc>
      </w:tr>
      <w:tr w:rsidR="00000000" w14:paraId="51C11B1A" w14:textId="77777777">
        <w:trPr>
          <w:divId w:val="22438211"/>
        </w:trPr>
        <w:tc>
          <w:tcPr>
            <w:tcW w:w="0" w:type="auto"/>
            <w:tcMar>
              <w:top w:w="30" w:type="dxa"/>
              <w:left w:w="300" w:type="dxa"/>
              <w:bottom w:w="30" w:type="dxa"/>
              <w:right w:w="30" w:type="dxa"/>
            </w:tcMar>
            <w:vAlign w:val="bottom"/>
            <w:hideMark/>
          </w:tcPr>
          <w:p w14:paraId="4C57E065" w14:textId="77777777" w:rsidR="00000000" w:rsidRDefault="00AB2F09">
            <w:pPr>
              <w:rPr>
                <w:rFonts w:eastAsia="Times New Roman"/>
                <w:sz w:val="16"/>
                <w:szCs w:val="16"/>
              </w:rPr>
            </w:pPr>
            <w:r>
              <w:rPr>
                <w:rFonts w:ascii="inherit" w:eastAsia="Times New Roman" w:hAnsi="inherit"/>
                <w:sz w:val="16"/>
                <w:szCs w:val="16"/>
              </w:rPr>
              <w:t>Adjustments to reconcile net income (loss) to net cash provided by operating activities:</w:t>
            </w:r>
          </w:p>
        </w:tc>
        <w:tc>
          <w:tcPr>
            <w:tcW w:w="0" w:type="auto"/>
            <w:tcMar>
              <w:top w:w="30" w:type="dxa"/>
              <w:left w:w="30" w:type="dxa"/>
              <w:bottom w:w="30" w:type="dxa"/>
              <w:right w:w="30" w:type="dxa"/>
            </w:tcMar>
            <w:vAlign w:val="bottom"/>
            <w:hideMark/>
          </w:tcPr>
          <w:p w14:paraId="6248612D" w14:textId="77777777" w:rsidR="00000000" w:rsidRDefault="00AB2F09">
            <w:pPr>
              <w:divId w:val="20318804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C4D710" w14:textId="77777777" w:rsidR="00000000" w:rsidRDefault="00AB2F09">
            <w:pPr>
              <w:jc w:val="right"/>
              <w:rPr>
                <w:rFonts w:eastAsia="Times New Roman"/>
                <w:sz w:val="16"/>
                <w:szCs w:val="16"/>
              </w:rPr>
            </w:pPr>
            <w:r>
              <w:rPr>
                <w:rFonts w:ascii="inherit" w:eastAsia="Times New Roman" w:hAnsi="inherit"/>
                <w:sz w:val="16"/>
                <w:szCs w:val="16"/>
              </w:rPr>
              <w:t> </w:t>
            </w:r>
          </w:p>
        </w:tc>
        <w:tc>
          <w:tcPr>
            <w:tcW w:w="0" w:type="auto"/>
            <w:vAlign w:val="bottom"/>
            <w:hideMark/>
          </w:tcPr>
          <w:p w14:paraId="537B40E0"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3A74B6D4" w14:textId="77777777" w:rsidR="00000000" w:rsidRDefault="00AB2F09">
            <w:pPr>
              <w:divId w:val="3432415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96BA9C" w14:textId="77777777" w:rsidR="00000000" w:rsidRDefault="00AB2F09">
            <w:pPr>
              <w:jc w:val="right"/>
              <w:rPr>
                <w:rFonts w:eastAsia="Times New Roman"/>
                <w:sz w:val="16"/>
                <w:szCs w:val="16"/>
              </w:rPr>
            </w:pPr>
            <w:r>
              <w:rPr>
                <w:rFonts w:ascii="inherit" w:eastAsia="Times New Roman" w:hAnsi="inherit"/>
                <w:sz w:val="16"/>
                <w:szCs w:val="16"/>
              </w:rPr>
              <w:t> </w:t>
            </w:r>
          </w:p>
        </w:tc>
        <w:tc>
          <w:tcPr>
            <w:tcW w:w="0" w:type="auto"/>
            <w:vAlign w:val="bottom"/>
            <w:hideMark/>
          </w:tcPr>
          <w:p w14:paraId="7381B31B" w14:textId="77777777" w:rsidR="00000000" w:rsidRDefault="00AB2F09">
            <w:pPr>
              <w:rPr>
                <w:rFonts w:eastAsia="Times New Roman"/>
                <w:sz w:val="20"/>
                <w:szCs w:val="20"/>
              </w:rPr>
            </w:pPr>
          </w:p>
        </w:tc>
      </w:tr>
      <w:tr w:rsidR="00000000" w14:paraId="5C9A6636" w14:textId="77777777">
        <w:trPr>
          <w:divId w:val="22438211"/>
        </w:trPr>
        <w:tc>
          <w:tcPr>
            <w:tcW w:w="0" w:type="auto"/>
            <w:shd w:val="clear" w:color="auto" w:fill="CCEEFF"/>
            <w:tcMar>
              <w:top w:w="30" w:type="dxa"/>
              <w:left w:w="420" w:type="dxa"/>
              <w:bottom w:w="30" w:type="dxa"/>
              <w:right w:w="30" w:type="dxa"/>
            </w:tcMar>
            <w:vAlign w:val="bottom"/>
            <w:hideMark/>
          </w:tcPr>
          <w:p w14:paraId="78399DDE" w14:textId="77777777" w:rsidR="00000000" w:rsidRDefault="00AB2F09">
            <w:pPr>
              <w:rPr>
                <w:rFonts w:eastAsia="Times New Roman"/>
                <w:sz w:val="16"/>
                <w:szCs w:val="16"/>
              </w:rPr>
            </w:pPr>
            <w:r>
              <w:rPr>
                <w:rFonts w:ascii="inherit" w:eastAsia="Times New Roman" w:hAnsi="inherit"/>
                <w:sz w:val="16"/>
                <w:szCs w:val="16"/>
              </w:rPr>
              <w:t>Depreciation and amortization</w:t>
            </w:r>
          </w:p>
        </w:tc>
        <w:tc>
          <w:tcPr>
            <w:tcW w:w="0" w:type="auto"/>
            <w:shd w:val="clear" w:color="auto" w:fill="CCEEFF"/>
            <w:tcMar>
              <w:top w:w="30" w:type="dxa"/>
              <w:left w:w="30" w:type="dxa"/>
              <w:bottom w:w="30" w:type="dxa"/>
              <w:right w:w="30" w:type="dxa"/>
            </w:tcMar>
            <w:vAlign w:val="bottom"/>
            <w:hideMark/>
          </w:tcPr>
          <w:p w14:paraId="556A3D4A" w14:textId="77777777" w:rsidR="00000000" w:rsidRDefault="00AB2F09">
            <w:pPr>
              <w:divId w:val="16838920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BE3299" w14:textId="77777777" w:rsidR="00000000" w:rsidRDefault="00AB2F09">
            <w:pPr>
              <w:jc w:val="right"/>
              <w:rPr>
                <w:rFonts w:eastAsia="Times New Roman"/>
                <w:sz w:val="16"/>
                <w:szCs w:val="16"/>
              </w:rPr>
            </w:pPr>
            <w:r>
              <w:rPr>
                <w:rFonts w:ascii="inherit" w:eastAsia="Times New Roman" w:hAnsi="inherit"/>
                <w:sz w:val="16"/>
                <w:szCs w:val="16"/>
              </w:rPr>
              <w:t>975</w:t>
            </w:r>
          </w:p>
        </w:tc>
        <w:tc>
          <w:tcPr>
            <w:tcW w:w="0" w:type="auto"/>
            <w:shd w:val="clear" w:color="auto" w:fill="CCEEFF"/>
            <w:vAlign w:val="bottom"/>
            <w:hideMark/>
          </w:tcPr>
          <w:p w14:paraId="06A7F4F2"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6CA7D3" w14:textId="77777777" w:rsidR="00000000" w:rsidRDefault="00AB2F09">
            <w:pPr>
              <w:divId w:val="257644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76F4789" w14:textId="77777777" w:rsidR="00000000" w:rsidRDefault="00AB2F09">
            <w:pPr>
              <w:jc w:val="right"/>
              <w:rPr>
                <w:rFonts w:eastAsia="Times New Roman"/>
                <w:sz w:val="16"/>
                <w:szCs w:val="16"/>
              </w:rPr>
            </w:pPr>
            <w:r>
              <w:rPr>
                <w:rFonts w:ascii="inherit" w:eastAsia="Times New Roman" w:hAnsi="inherit"/>
                <w:sz w:val="16"/>
                <w:szCs w:val="16"/>
              </w:rPr>
              <w:t>1,064</w:t>
            </w:r>
          </w:p>
        </w:tc>
        <w:tc>
          <w:tcPr>
            <w:tcW w:w="0" w:type="auto"/>
            <w:shd w:val="clear" w:color="auto" w:fill="CCEEFF"/>
            <w:vAlign w:val="bottom"/>
            <w:hideMark/>
          </w:tcPr>
          <w:p w14:paraId="53180C3D" w14:textId="77777777" w:rsidR="00000000" w:rsidRDefault="00AB2F09">
            <w:pPr>
              <w:rPr>
                <w:rFonts w:eastAsia="Times New Roman"/>
                <w:sz w:val="20"/>
                <w:szCs w:val="20"/>
              </w:rPr>
            </w:pPr>
          </w:p>
        </w:tc>
      </w:tr>
      <w:tr w:rsidR="00000000" w14:paraId="72A4ABE7" w14:textId="77777777">
        <w:trPr>
          <w:divId w:val="22438211"/>
        </w:trPr>
        <w:tc>
          <w:tcPr>
            <w:tcW w:w="0" w:type="auto"/>
            <w:tcMar>
              <w:top w:w="30" w:type="dxa"/>
              <w:left w:w="420" w:type="dxa"/>
              <w:bottom w:w="30" w:type="dxa"/>
              <w:right w:w="30" w:type="dxa"/>
            </w:tcMar>
            <w:vAlign w:val="bottom"/>
            <w:hideMark/>
          </w:tcPr>
          <w:p w14:paraId="2A500E98" w14:textId="77777777" w:rsidR="00000000" w:rsidRDefault="00AB2F09">
            <w:pPr>
              <w:rPr>
                <w:rFonts w:eastAsia="Times New Roman"/>
                <w:sz w:val="16"/>
                <w:szCs w:val="16"/>
              </w:rPr>
            </w:pPr>
            <w:r>
              <w:rPr>
                <w:rFonts w:ascii="inherit" w:eastAsia="Times New Roman" w:hAnsi="inherit"/>
                <w:sz w:val="16"/>
                <w:szCs w:val="16"/>
              </w:rPr>
              <w:t>Loss on disposal of property and equipment</w:t>
            </w:r>
          </w:p>
        </w:tc>
        <w:tc>
          <w:tcPr>
            <w:tcW w:w="0" w:type="auto"/>
            <w:tcMar>
              <w:top w:w="30" w:type="dxa"/>
              <w:left w:w="30" w:type="dxa"/>
              <w:bottom w:w="30" w:type="dxa"/>
              <w:right w:w="30" w:type="dxa"/>
            </w:tcMar>
            <w:vAlign w:val="bottom"/>
            <w:hideMark/>
          </w:tcPr>
          <w:p w14:paraId="5C4CA30D" w14:textId="77777777" w:rsidR="00000000" w:rsidRDefault="00AB2F09">
            <w:pPr>
              <w:divId w:val="5237149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180EA8" w14:textId="77777777" w:rsidR="00000000" w:rsidRDefault="00AB2F09">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CF6E9D8"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3775E0C2" w14:textId="77777777" w:rsidR="00000000" w:rsidRDefault="00AB2F09">
            <w:pPr>
              <w:divId w:val="19126962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3C426D" w14:textId="77777777" w:rsidR="00000000" w:rsidRDefault="00AB2F09">
            <w:pPr>
              <w:jc w:val="right"/>
              <w:rPr>
                <w:rFonts w:eastAsia="Times New Roman"/>
                <w:sz w:val="16"/>
                <w:szCs w:val="16"/>
              </w:rPr>
            </w:pPr>
            <w:r>
              <w:rPr>
                <w:rFonts w:ascii="inherit" w:eastAsia="Times New Roman" w:hAnsi="inherit"/>
                <w:sz w:val="16"/>
                <w:szCs w:val="16"/>
              </w:rPr>
              <w:t>478</w:t>
            </w:r>
          </w:p>
        </w:tc>
        <w:tc>
          <w:tcPr>
            <w:tcW w:w="0" w:type="auto"/>
            <w:vAlign w:val="bottom"/>
            <w:hideMark/>
          </w:tcPr>
          <w:p w14:paraId="62CD222B" w14:textId="77777777" w:rsidR="00000000" w:rsidRDefault="00AB2F09">
            <w:pPr>
              <w:rPr>
                <w:rFonts w:eastAsia="Times New Roman"/>
                <w:sz w:val="20"/>
                <w:szCs w:val="20"/>
              </w:rPr>
            </w:pPr>
          </w:p>
        </w:tc>
      </w:tr>
      <w:tr w:rsidR="00000000" w14:paraId="726D9665" w14:textId="77777777">
        <w:trPr>
          <w:divId w:val="22438211"/>
        </w:trPr>
        <w:tc>
          <w:tcPr>
            <w:tcW w:w="0" w:type="auto"/>
            <w:shd w:val="clear" w:color="auto" w:fill="CCEEFF"/>
            <w:tcMar>
              <w:top w:w="30" w:type="dxa"/>
              <w:left w:w="420" w:type="dxa"/>
              <w:bottom w:w="30" w:type="dxa"/>
              <w:right w:w="30" w:type="dxa"/>
            </w:tcMar>
            <w:vAlign w:val="bottom"/>
            <w:hideMark/>
          </w:tcPr>
          <w:p w14:paraId="3263A66B" w14:textId="77777777" w:rsidR="00000000" w:rsidRDefault="00AB2F09">
            <w:pPr>
              <w:rPr>
                <w:rFonts w:eastAsia="Times New Roman"/>
                <w:sz w:val="16"/>
                <w:szCs w:val="16"/>
              </w:rPr>
            </w:pPr>
            <w:r>
              <w:rPr>
                <w:rFonts w:ascii="inherit" w:eastAsia="Times New Roman" w:hAnsi="inherit"/>
                <w:sz w:val="16"/>
                <w:szCs w:val="16"/>
              </w:rPr>
              <w:t>Remeasurement of acquisition-related contingent consideration</w:t>
            </w:r>
          </w:p>
        </w:tc>
        <w:tc>
          <w:tcPr>
            <w:tcW w:w="0" w:type="auto"/>
            <w:shd w:val="clear" w:color="auto" w:fill="CCEEFF"/>
            <w:tcMar>
              <w:top w:w="30" w:type="dxa"/>
              <w:left w:w="30" w:type="dxa"/>
              <w:bottom w:w="30" w:type="dxa"/>
              <w:right w:w="30" w:type="dxa"/>
            </w:tcMar>
            <w:vAlign w:val="bottom"/>
            <w:hideMark/>
          </w:tcPr>
          <w:p w14:paraId="33F4271F" w14:textId="77777777" w:rsidR="00000000" w:rsidRDefault="00AB2F09">
            <w:pPr>
              <w:divId w:val="5836826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8D9858" w14:textId="77777777" w:rsidR="00000000" w:rsidRDefault="00AB2F09">
            <w:pPr>
              <w:jc w:val="right"/>
              <w:rPr>
                <w:rFonts w:eastAsia="Times New Roman"/>
                <w:sz w:val="16"/>
                <w:szCs w:val="16"/>
              </w:rPr>
            </w:pPr>
            <w:r>
              <w:rPr>
                <w:rFonts w:ascii="inherit" w:eastAsia="Times New Roman" w:hAnsi="inherit"/>
                <w:sz w:val="16"/>
                <w:szCs w:val="16"/>
              </w:rPr>
              <w:t>3,396</w:t>
            </w:r>
          </w:p>
        </w:tc>
        <w:tc>
          <w:tcPr>
            <w:tcW w:w="0" w:type="auto"/>
            <w:shd w:val="clear" w:color="auto" w:fill="CCEEFF"/>
            <w:vAlign w:val="bottom"/>
            <w:hideMark/>
          </w:tcPr>
          <w:p w14:paraId="2B1A37C5"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DA4534" w14:textId="77777777" w:rsidR="00000000" w:rsidRDefault="00AB2F09">
            <w:pPr>
              <w:divId w:val="12905470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B9D9E0D" w14:textId="77777777" w:rsidR="00000000" w:rsidRDefault="00AB2F09">
            <w:pPr>
              <w:jc w:val="right"/>
              <w:rPr>
                <w:rFonts w:eastAsia="Times New Roman"/>
                <w:sz w:val="16"/>
                <w:szCs w:val="16"/>
              </w:rPr>
            </w:pPr>
            <w:r>
              <w:rPr>
                <w:rFonts w:ascii="inherit" w:eastAsia="Times New Roman" w:hAnsi="inherit"/>
                <w:sz w:val="16"/>
                <w:szCs w:val="16"/>
              </w:rPr>
              <w:t>1,757</w:t>
            </w:r>
          </w:p>
        </w:tc>
        <w:tc>
          <w:tcPr>
            <w:tcW w:w="0" w:type="auto"/>
            <w:shd w:val="clear" w:color="auto" w:fill="CCEEFF"/>
            <w:vAlign w:val="bottom"/>
            <w:hideMark/>
          </w:tcPr>
          <w:p w14:paraId="68C54178" w14:textId="77777777" w:rsidR="00000000" w:rsidRDefault="00AB2F09">
            <w:pPr>
              <w:rPr>
                <w:rFonts w:eastAsia="Times New Roman"/>
                <w:sz w:val="20"/>
                <w:szCs w:val="20"/>
              </w:rPr>
            </w:pPr>
          </w:p>
        </w:tc>
      </w:tr>
      <w:tr w:rsidR="00000000" w14:paraId="63C30667" w14:textId="77777777">
        <w:trPr>
          <w:divId w:val="22438211"/>
        </w:trPr>
        <w:tc>
          <w:tcPr>
            <w:tcW w:w="0" w:type="auto"/>
            <w:tcMar>
              <w:top w:w="30" w:type="dxa"/>
              <w:left w:w="420" w:type="dxa"/>
              <w:bottom w:w="30" w:type="dxa"/>
              <w:right w:w="30" w:type="dxa"/>
            </w:tcMar>
            <w:vAlign w:val="bottom"/>
            <w:hideMark/>
          </w:tcPr>
          <w:p w14:paraId="712F9FEB" w14:textId="77777777" w:rsidR="00000000" w:rsidRDefault="00AB2F09">
            <w:pPr>
              <w:rPr>
                <w:rFonts w:eastAsia="Times New Roman"/>
                <w:sz w:val="16"/>
                <w:szCs w:val="16"/>
              </w:rPr>
            </w:pPr>
            <w:r>
              <w:rPr>
                <w:rFonts w:ascii="inherit" w:eastAsia="Times New Roman" w:hAnsi="inherit"/>
                <w:sz w:val="16"/>
                <w:szCs w:val="16"/>
              </w:rPr>
              <w:t>Remeasurement of financing-related contingent consideration</w:t>
            </w:r>
          </w:p>
        </w:tc>
        <w:tc>
          <w:tcPr>
            <w:tcW w:w="0" w:type="auto"/>
            <w:tcMar>
              <w:top w:w="30" w:type="dxa"/>
              <w:left w:w="30" w:type="dxa"/>
              <w:bottom w:w="30" w:type="dxa"/>
              <w:right w:w="30" w:type="dxa"/>
            </w:tcMar>
            <w:vAlign w:val="bottom"/>
            <w:hideMark/>
          </w:tcPr>
          <w:p w14:paraId="4B16E4B2" w14:textId="77777777" w:rsidR="00000000" w:rsidRDefault="00AB2F09">
            <w:pPr>
              <w:divId w:val="2479330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5050E9" w14:textId="77777777" w:rsidR="00000000" w:rsidRDefault="00AB2F09">
            <w:pPr>
              <w:jc w:val="right"/>
              <w:rPr>
                <w:rFonts w:eastAsia="Times New Roman"/>
                <w:sz w:val="16"/>
                <w:szCs w:val="16"/>
              </w:rPr>
            </w:pPr>
            <w:r>
              <w:rPr>
                <w:rFonts w:ascii="inherit" w:eastAsia="Times New Roman" w:hAnsi="inherit"/>
                <w:sz w:val="16"/>
                <w:szCs w:val="16"/>
              </w:rPr>
              <w:t>435</w:t>
            </w:r>
          </w:p>
        </w:tc>
        <w:tc>
          <w:tcPr>
            <w:tcW w:w="0" w:type="auto"/>
            <w:vAlign w:val="bottom"/>
            <w:hideMark/>
          </w:tcPr>
          <w:p w14:paraId="4C3CE917"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57C6E727" w14:textId="77777777" w:rsidR="00000000" w:rsidRDefault="00AB2F09">
            <w:pPr>
              <w:divId w:val="6078127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9EAE2B" w14:textId="77777777" w:rsidR="00000000" w:rsidRDefault="00AB2F09">
            <w:pPr>
              <w:jc w:val="right"/>
              <w:rPr>
                <w:rFonts w:eastAsia="Times New Roman"/>
                <w:sz w:val="16"/>
                <w:szCs w:val="16"/>
              </w:rPr>
            </w:pPr>
            <w:r>
              <w:rPr>
                <w:rFonts w:ascii="inherit" w:eastAsia="Times New Roman" w:hAnsi="inherit"/>
                <w:sz w:val="16"/>
                <w:szCs w:val="16"/>
              </w:rPr>
              <w:t>357</w:t>
            </w:r>
          </w:p>
        </w:tc>
        <w:tc>
          <w:tcPr>
            <w:tcW w:w="0" w:type="auto"/>
            <w:vAlign w:val="bottom"/>
            <w:hideMark/>
          </w:tcPr>
          <w:p w14:paraId="568C69C8" w14:textId="77777777" w:rsidR="00000000" w:rsidRDefault="00AB2F09">
            <w:pPr>
              <w:rPr>
                <w:rFonts w:eastAsia="Times New Roman"/>
                <w:sz w:val="20"/>
                <w:szCs w:val="20"/>
              </w:rPr>
            </w:pPr>
          </w:p>
        </w:tc>
      </w:tr>
      <w:tr w:rsidR="00000000" w14:paraId="0F7A0C70" w14:textId="77777777">
        <w:trPr>
          <w:divId w:val="22438211"/>
        </w:trPr>
        <w:tc>
          <w:tcPr>
            <w:tcW w:w="0" w:type="auto"/>
            <w:shd w:val="clear" w:color="auto" w:fill="CCEEFF"/>
            <w:tcMar>
              <w:top w:w="30" w:type="dxa"/>
              <w:left w:w="420" w:type="dxa"/>
              <w:bottom w:w="30" w:type="dxa"/>
              <w:right w:w="30" w:type="dxa"/>
            </w:tcMar>
            <w:vAlign w:val="bottom"/>
            <w:hideMark/>
          </w:tcPr>
          <w:p w14:paraId="4BD99B13" w14:textId="77777777" w:rsidR="00000000" w:rsidRDefault="00AB2F09">
            <w:pPr>
              <w:rPr>
                <w:rFonts w:eastAsia="Times New Roman"/>
                <w:sz w:val="16"/>
                <w:szCs w:val="16"/>
              </w:rPr>
            </w:pPr>
            <w:r>
              <w:rPr>
                <w:rFonts w:ascii="inherit" w:eastAsia="Times New Roman" w:hAnsi="inherit"/>
                <w:sz w:val="16"/>
                <w:szCs w:val="16"/>
              </w:rPr>
              <w:t>Amortization of debt discount and debt issuance costs</w:t>
            </w:r>
          </w:p>
        </w:tc>
        <w:tc>
          <w:tcPr>
            <w:tcW w:w="0" w:type="auto"/>
            <w:shd w:val="clear" w:color="auto" w:fill="CCEEFF"/>
            <w:tcMar>
              <w:top w:w="30" w:type="dxa"/>
              <w:left w:w="30" w:type="dxa"/>
              <w:bottom w:w="30" w:type="dxa"/>
              <w:right w:w="30" w:type="dxa"/>
            </w:tcMar>
            <w:vAlign w:val="bottom"/>
            <w:hideMark/>
          </w:tcPr>
          <w:p w14:paraId="761EF2D4" w14:textId="77777777" w:rsidR="00000000" w:rsidRDefault="00AB2F09">
            <w:pPr>
              <w:divId w:val="3999069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C56A16F" w14:textId="77777777" w:rsidR="00000000" w:rsidRDefault="00AB2F09">
            <w:pPr>
              <w:jc w:val="right"/>
              <w:rPr>
                <w:rFonts w:eastAsia="Times New Roman"/>
                <w:sz w:val="16"/>
                <w:szCs w:val="16"/>
              </w:rPr>
            </w:pPr>
            <w:r>
              <w:rPr>
                <w:rFonts w:ascii="inherit" w:eastAsia="Times New Roman" w:hAnsi="inherit"/>
                <w:sz w:val="16"/>
                <w:szCs w:val="16"/>
              </w:rPr>
              <w:t>3,193</w:t>
            </w:r>
          </w:p>
        </w:tc>
        <w:tc>
          <w:tcPr>
            <w:tcW w:w="0" w:type="auto"/>
            <w:shd w:val="clear" w:color="auto" w:fill="CCEEFF"/>
            <w:vAlign w:val="bottom"/>
            <w:hideMark/>
          </w:tcPr>
          <w:p w14:paraId="427BE0E3"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6F3BD5" w14:textId="77777777" w:rsidR="00000000" w:rsidRDefault="00AB2F09">
            <w:pPr>
              <w:divId w:val="13144842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7572C47" w14:textId="77777777" w:rsidR="00000000" w:rsidRDefault="00AB2F09">
            <w:pPr>
              <w:jc w:val="right"/>
              <w:rPr>
                <w:rFonts w:eastAsia="Times New Roman"/>
                <w:sz w:val="16"/>
                <w:szCs w:val="16"/>
              </w:rPr>
            </w:pPr>
            <w:r>
              <w:rPr>
                <w:rFonts w:ascii="inherit" w:eastAsia="Times New Roman" w:hAnsi="inherit"/>
                <w:sz w:val="16"/>
                <w:szCs w:val="16"/>
              </w:rPr>
              <w:t>2,918</w:t>
            </w:r>
          </w:p>
        </w:tc>
        <w:tc>
          <w:tcPr>
            <w:tcW w:w="0" w:type="auto"/>
            <w:shd w:val="clear" w:color="auto" w:fill="CCEEFF"/>
            <w:vAlign w:val="bottom"/>
            <w:hideMark/>
          </w:tcPr>
          <w:p w14:paraId="264A67BA" w14:textId="77777777" w:rsidR="00000000" w:rsidRDefault="00AB2F09">
            <w:pPr>
              <w:rPr>
                <w:rFonts w:eastAsia="Times New Roman"/>
                <w:sz w:val="20"/>
                <w:szCs w:val="20"/>
              </w:rPr>
            </w:pPr>
          </w:p>
        </w:tc>
      </w:tr>
      <w:tr w:rsidR="00000000" w14:paraId="23F60328" w14:textId="77777777">
        <w:trPr>
          <w:divId w:val="22438211"/>
        </w:trPr>
        <w:tc>
          <w:tcPr>
            <w:tcW w:w="0" w:type="auto"/>
            <w:tcMar>
              <w:top w:w="30" w:type="dxa"/>
              <w:left w:w="420" w:type="dxa"/>
              <w:bottom w:w="30" w:type="dxa"/>
              <w:right w:w="30" w:type="dxa"/>
            </w:tcMar>
            <w:vAlign w:val="bottom"/>
            <w:hideMark/>
          </w:tcPr>
          <w:p w14:paraId="583BCB33" w14:textId="77777777" w:rsidR="00000000" w:rsidRDefault="00AB2F09">
            <w:pPr>
              <w:rPr>
                <w:rFonts w:eastAsia="Times New Roman"/>
                <w:sz w:val="16"/>
                <w:szCs w:val="16"/>
              </w:rPr>
            </w:pPr>
            <w:r>
              <w:rPr>
                <w:rFonts w:ascii="inherit" w:eastAsia="Times New Roman" w:hAnsi="inherit"/>
                <w:sz w:val="16"/>
                <w:szCs w:val="16"/>
              </w:rPr>
              <w:t>Change in deferred tax and income tax deferred charge</w:t>
            </w:r>
          </w:p>
        </w:tc>
        <w:tc>
          <w:tcPr>
            <w:tcW w:w="0" w:type="auto"/>
            <w:tcMar>
              <w:top w:w="30" w:type="dxa"/>
              <w:left w:w="30" w:type="dxa"/>
              <w:bottom w:w="30" w:type="dxa"/>
              <w:right w:w="30" w:type="dxa"/>
            </w:tcMar>
            <w:vAlign w:val="bottom"/>
            <w:hideMark/>
          </w:tcPr>
          <w:p w14:paraId="08EF4B4F" w14:textId="77777777" w:rsidR="00000000" w:rsidRDefault="00AB2F09">
            <w:pPr>
              <w:divId w:val="4146698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28B8C4" w14:textId="77777777" w:rsidR="00000000" w:rsidRDefault="00AB2F09">
            <w:pPr>
              <w:jc w:val="right"/>
              <w:rPr>
                <w:rFonts w:eastAsia="Times New Roman"/>
                <w:sz w:val="16"/>
                <w:szCs w:val="16"/>
              </w:rPr>
            </w:pPr>
            <w:r>
              <w:rPr>
                <w:rFonts w:ascii="inherit" w:eastAsia="Times New Roman" w:hAnsi="inherit"/>
                <w:sz w:val="16"/>
                <w:szCs w:val="16"/>
              </w:rPr>
              <w:t>161</w:t>
            </w:r>
          </w:p>
        </w:tc>
        <w:tc>
          <w:tcPr>
            <w:tcW w:w="0" w:type="auto"/>
            <w:vAlign w:val="bottom"/>
            <w:hideMark/>
          </w:tcPr>
          <w:p w14:paraId="38451158"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4CB72426" w14:textId="77777777" w:rsidR="00000000" w:rsidRDefault="00AB2F09">
            <w:pPr>
              <w:divId w:val="19462262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F2B513" w14:textId="77777777" w:rsidR="00000000" w:rsidRDefault="00AB2F09">
            <w:pPr>
              <w:jc w:val="right"/>
              <w:rPr>
                <w:rFonts w:eastAsia="Times New Roman"/>
                <w:sz w:val="16"/>
                <w:szCs w:val="16"/>
              </w:rPr>
            </w:pPr>
            <w:r>
              <w:rPr>
                <w:rFonts w:ascii="inherit" w:eastAsia="Times New Roman" w:hAnsi="inherit"/>
                <w:sz w:val="16"/>
                <w:szCs w:val="16"/>
              </w:rPr>
              <w:t>1,900</w:t>
            </w:r>
          </w:p>
        </w:tc>
        <w:tc>
          <w:tcPr>
            <w:tcW w:w="0" w:type="auto"/>
            <w:vAlign w:val="bottom"/>
            <w:hideMark/>
          </w:tcPr>
          <w:p w14:paraId="021969A1" w14:textId="77777777" w:rsidR="00000000" w:rsidRDefault="00AB2F09">
            <w:pPr>
              <w:rPr>
                <w:rFonts w:eastAsia="Times New Roman"/>
                <w:sz w:val="20"/>
                <w:szCs w:val="20"/>
              </w:rPr>
            </w:pPr>
          </w:p>
        </w:tc>
      </w:tr>
      <w:tr w:rsidR="00000000" w14:paraId="062EAD95" w14:textId="77777777">
        <w:trPr>
          <w:divId w:val="22438211"/>
        </w:trPr>
        <w:tc>
          <w:tcPr>
            <w:tcW w:w="0" w:type="auto"/>
            <w:shd w:val="clear" w:color="auto" w:fill="CCEEFF"/>
            <w:tcMar>
              <w:top w:w="30" w:type="dxa"/>
              <w:left w:w="420" w:type="dxa"/>
              <w:bottom w:w="30" w:type="dxa"/>
              <w:right w:w="30" w:type="dxa"/>
            </w:tcMar>
            <w:vAlign w:val="bottom"/>
            <w:hideMark/>
          </w:tcPr>
          <w:p w14:paraId="2FE3DBD1" w14:textId="77777777" w:rsidR="00000000" w:rsidRDefault="00AB2F09">
            <w:pPr>
              <w:rPr>
                <w:rFonts w:eastAsia="Times New Roman"/>
                <w:sz w:val="16"/>
                <w:szCs w:val="16"/>
              </w:rPr>
            </w:pPr>
            <w:r>
              <w:rPr>
                <w:rFonts w:ascii="inherit" w:eastAsia="Times New Roman" w:hAnsi="inherit"/>
                <w:sz w:val="16"/>
                <w:szCs w:val="16"/>
              </w:rPr>
              <w:t>Stock-based compensation expense</w:t>
            </w:r>
          </w:p>
        </w:tc>
        <w:tc>
          <w:tcPr>
            <w:tcW w:w="0" w:type="auto"/>
            <w:shd w:val="clear" w:color="auto" w:fill="CCEEFF"/>
            <w:tcMar>
              <w:top w:w="30" w:type="dxa"/>
              <w:left w:w="30" w:type="dxa"/>
              <w:bottom w:w="30" w:type="dxa"/>
              <w:right w:w="30" w:type="dxa"/>
            </w:tcMar>
            <w:vAlign w:val="bottom"/>
            <w:hideMark/>
          </w:tcPr>
          <w:p w14:paraId="5374B9F1" w14:textId="77777777" w:rsidR="00000000" w:rsidRDefault="00AB2F09">
            <w:pPr>
              <w:divId w:val="1908467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0E244C" w14:textId="77777777" w:rsidR="00000000" w:rsidRDefault="00AB2F09">
            <w:pPr>
              <w:jc w:val="right"/>
              <w:rPr>
                <w:rFonts w:eastAsia="Times New Roman"/>
                <w:sz w:val="16"/>
                <w:szCs w:val="16"/>
              </w:rPr>
            </w:pPr>
            <w:r>
              <w:rPr>
                <w:rFonts w:ascii="inherit" w:eastAsia="Times New Roman" w:hAnsi="inherit"/>
                <w:sz w:val="16"/>
                <w:szCs w:val="16"/>
              </w:rPr>
              <w:t>1,511</w:t>
            </w:r>
          </w:p>
        </w:tc>
        <w:tc>
          <w:tcPr>
            <w:tcW w:w="0" w:type="auto"/>
            <w:shd w:val="clear" w:color="auto" w:fill="CCEEFF"/>
            <w:vAlign w:val="bottom"/>
            <w:hideMark/>
          </w:tcPr>
          <w:p w14:paraId="799357F7"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A28F33" w14:textId="77777777" w:rsidR="00000000" w:rsidRDefault="00AB2F09">
            <w:pPr>
              <w:divId w:val="19357410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5C63BC" w14:textId="77777777" w:rsidR="00000000" w:rsidRDefault="00AB2F09">
            <w:pPr>
              <w:jc w:val="right"/>
              <w:rPr>
                <w:rFonts w:eastAsia="Times New Roman"/>
                <w:sz w:val="16"/>
                <w:szCs w:val="16"/>
              </w:rPr>
            </w:pPr>
            <w:r>
              <w:rPr>
                <w:rFonts w:ascii="inherit" w:eastAsia="Times New Roman" w:hAnsi="inherit"/>
                <w:sz w:val="16"/>
                <w:szCs w:val="16"/>
              </w:rPr>
              <w:t>406</w:t>
            </w:r>
          </w:p>
        </w:tc>
        <w:tc>
          <w:tcPr>
            <w:tcW w:w="0" w:type="auto"/>
            <w:shd w:val="clear" w:color="auto" w:fill="CCEEFF"/>
            <w:vAlign w:val="bottom"/>
            <w:hideMark/>
          </w:tcPr>
          <w:p w14:paraId="726ACC5B" w14:textId="77777777" w:rsidR="00000000" w:rsidRDefault="00AB2F09">
            <w:pPr>
              <w:rPr>
                <w:rFonts w:eastAsia="Times New Roman"/>
                <w:sz w:val="20"/>
                <w:szCs w:val="20"/>
              </w:rPr>
            </w:pPr>
          </w:p>
        </w:tc>
      </w:tr>
      <w:tr w:rsidR="00000000" w14:paraId="33886A33" w14:textId="77777777">
        <w:trPr>
          <w:divId w:val="22438211"/>
        </w:trPr>
        <w:tc>
          <w:tcPr>
            <w:tcW w:w="0" w:type="auto"/>
            <w:tcMar>
              <w:top w:w="30" w:type="dxa"/>
              <w:left w:w="420" w:type="dxa"/>
              <w:bottom w:w="30" w:type="dxa"/>
              <w:right w:w="30" w:type="dxa"/>
            </w:tcMar>
            <w:vAlign w:val="bottom"/>
            <w:hideMark/>
          </w:tcPr>
          <w:p w14:paraId="47C5DD9B" w14:textId="77777777" w:rsidR="00000000" w:rsidRDefault="00AB2F09">
            <w:pPr>
              <w:rPr>
                <w:rFonts w:eastAsia="Times New Roman"/>
                <w:sz w:val="16"/>
                <w:szCs w:val="16"/>
              </w:rPr>
            </w:pPr>
            <w:r>
              <w:rPr>
                <w:rFonts w:ascii="inherit" w:eastAsia="Times New Roman" w:hAnsi="inherit"/>
                <w:sz w:val="16"/>
                <w:szCs w:val="16"/>
              </w:rPr>
              <w:t>Gain on the disposition of the hospital business</w:t>
            </w:r>
          </w:p>
        </w:tc>
        <w:tc>
          <w:tcPr>
            <w:tcW w:w="0" w:type="auto"/>
            <w:tcMar>
              <w:top w:w="30" w:type="dxa"/>
              <w:left w:w="30" w:type="dxa"/>
              <w:bottom w:w="30" w:type="dxa"/>
              <w:right w:w="30" w:type="dxa"/>
            </w:tcMar>
            <w:vAlign w:val="bottom"/>
            <w:hideMark/>
          </w:tcPr>
          <w:p w14:paraId="0CD37128" w14:textId="77777777" w:rsidR="00000000" w:rsidRDefault="00AB2F09">
            <w:pPr>
              <w:divId w:val="11356095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A8C9F3" w14:textId="77777777" w:rsidR="00000000" w:rsidRDefault="00AB2F09">
            <w:pPr>
              <w:jc w:val="right"/>
              <w:rPr>
                <w:rFonts w:eastAsia="Times New Roman"/>
                <w:sz w:val="16"/>
                <w:szCs w:val="16"/>
              </w:rPr>
            </w:pPr>
            <w:r>
              <w:rPr>
                <w:rFonts w:ascii="inherit" w:eastAsia="Times New Roman" w:hAnsi="inherit"/>
                <w:sz w:val="16"/>
                <w:szCs w:val="16"/>
              </w:rPr>
              <w:t>(45,760</w:t>
            </w:r>
          </w:p>
        </w:tc>
        <w:tc>
          <w:tcPr>
            <w:tcW w:w="0" w:type="auto"/>
            <w:tcMar>
              <w:top w:w="30" w:type="dxa"/>
              <w:left w:w="0" w:type="dxa"/>
              <w:bottom w:w="30" w:type="dxa"/>
              <w:right w:w="30" w:type="dxa"/>
            </w:tcMar>
            <w:vAlign w:val="bottom"/>
            <w:hideMark/>
          </w:tcPr>
          <w:p w14:paraId="34582E85" w14:textId="77777777" w:rsidR="00000000" w:rsidRDefault="00AB2F09">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35FD637B" w14:textId="77777777" w:rsidR="00000000" w:rsidRDefault="00AB2F09">
            <w:pPr>
              <w:divId w:val="12001699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DE443E" w14:textId="77777777" w:rsidR="00000000" w:rsidRDefault="00AB2F09">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DECE134" w14:textId="77777777" w:rsidR="00000000" w:rsidRDefault="00AB2F09">
            <w:pPr>
              <w:rPr>
                <w:rFonts w:eastAsia="Times New Roman"/>
                <w:sz w:val="20"/>
                <w:szCs w:val="20"/>
              </w:rPr>
            </w:pPr>
          </w:p>
        </w:tc>
      </w:tr>
      <w:tr w:rsidR="00000000" w14:paraId="494A722F" w14:textId="77777777">
        <w:trPr>
          <w:divId w:val="22438211"/>
        </w:trPr>
        <w:tc>
          <w:tcPr>
            <w:tcW w:w="0" w:type="auto"/>
            <w:shd w:val="clear" w:color="auto" w:fill="CCEEFF"/>
            <w:tcMar>
              <w:top w:w="30" w:type="dxa"/>
              <w:left w:w="420" w:type="dxa"/>
              <w:bottom w:w="30" w:type="dxa"/>
              <w:right w:w="30" w:type="dxa"/>
            </w:tcMar>
            <w:vAlign w:val="bottom"/>
            <w:hideMark/>
          </w:tcPr>
          <w:p w14:paraId="135EE5FF" w14:textId="77777777" w:rsidR="00000000" w:rsidRDefault="00AB2F09">
            <w:pPr>
              <w:rPr>
                <w:rFonts w:eastAsia="Times New Roman"/>
                <w:sz w:val="16"/>
                <w:szCs w:val="16"/>
              </w:rPr>
            </w:pPr>
            <w:r>
              <w:rPr>
                <w:rFonts w:ascii="inherit" w:eastAsia="Times New Roman" w:hAnsi="inherit"/>
                <w:sz w:val="16"/>
                <w:szCs w:val="16"/>
              </w:rPr>
              <w:t>Loss on deconsolidation of subsidiary</w:t>
            </w:r>
          </w:p>
        </w:tc>
        <w:tc>
          <w:tcPr>
            <w:tcW w:w="0" w:type="auto"/>
            <w:shd w:val="clear" w:color="auto" w:fill="CCEEFF"/>
            <w:tcMar>
              <w:top w:w="30" w:type="dxa"/>
              <w:left w:w="30" w:type="dxa"/>
              <w:bottom w:w="30" w:type="dxa"/>
              <w:right w:w="30" w:type="dxa"/>
            </w:tcMar>
            <w:vAlign w:val="bottom"/>
            <w:hideMark/>
          </w:tcPr>
          <w:p w14:paraId="3AAA1558" w14:textId="77777777" w:rsidR="00000000" w:rsidRDefault="00AB2F09">
            <w:pPr>
              <w:divId w:val="10302578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01A32B" w14:textId="77777777" w:rsidR="00000000" w:rsidRDefault="00AB2F0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BDD6611"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A14B8E" w14:textId="77777777" w:rsidR="00000000" w:rsidRDefault="00AB2F09">
            <w:pPr>
              <w:divId w:val="8442002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DC54F7" w14:textId="77777777" w:rsidR="00000000" w:rsidRDefault="00AB2F09">
            <w:pPr>
              <w:jc w:val="right"/>
              <w:rPr>
                <w:rFonts w:eastAsia="Times New Roman"/>
                <w:sz w:val="16"/>
                <w:szCs w:val="16"/>
              </w:rPr>
            </w:pPr>
            <w:r>
              <w:rPr>
                <w:rFonts w:ascii="inherit" w:eastAsia="Times New Roman" w:hAnsi="inherit"/>
                <w:sz w:val="16"/>
                <w:szCs w:val="16"/>
              </w:rPr>
              <w:t>1,750</w:t>
            </w:r>
          </w:p>
        </w:tc>
        <w:tc>
          <w:tcPr>
            <w:tcW w:w="0" w:type="auto"/>
            <w:shd w:val="clear" w:color="auto" w:fill="CCEEFF"/>
            <w:vAlign w:val="bottom"/>
            <w:hideMark/>
          </w:tcPr>
          <w:p w14:paraId="1CB43B0F" w14:textId="77777777" w:rsidR="00000000" w:rsidRDefault="00AB2F09">
            <w:pPr>
              <w:rPr>
                <w:rFonts w:eastAsia="Times New Roman"/>
                <w:sz w:val="20"/>
                <w:szCs w:val="20"/>
              </w:rPr>
            </w:pPr>
          </w:p>
        </w:tc>
      </w:tr>
      <w:tr w:rsidR="00000000" w14:paraId="25CC8DF0" w14:textId="77777777">
        <w:trPr>
          <w:divId w:val="22438211"/>
        </w:trPr>
        <w:tc>
          <w:tcPr>
            <w:tcW w:w="0" w:type="auto"/>
            <w:tcMar>
              <w:top w:w="30" w:type="dxa"/>
              <w:left w:w="420" w:type="dxa"/>
              <w:bottom w:w="30" w:type="dxa"/>
              <w:right w:w="30" w:type="dxa"/>
            </w:tcMar>
            <w:vAlign w:val="bottom"/>
            <w:hideMark/>
          </w:tcPr>
          <w:p w14:paraId="480B56B5" w14:textId="77777777" w:rsidR="00000000" w:rsidRDefault="00AB2F09">
            <w:pPr>
              <w:rPr>
                <w:rFonts w:eastAsia="Times New Roman"/>
                <w:sz w:val="16"/>
                <w:szCs w:val="16"/>
              </w:rPr>
            </w:pPr>
            <w:r>
              <w:rPr>
                <w:rFonts w:ascii="inherit" w:eastAsia="Times New Roman" w:hAnsi="inherit"/>
                <w:sz w:val="16"/>
                <w:szCs w:val="16"/>
              </w:rPr>
              <w:t>Other adjustments</w:t>
            </w:r>
          </w:p>
        </w:tc>
        <w:tc>
          <w:tcPr>
            <w:tcW w:w="0" w:type="auto"/>
            <w:tcMar>
              <w:top w:w="30" w:type="dxa"/>
              <w:left w:w="30" w:type="dxa"/>
              <w:bottom w:w="30" w:type="dxa"/>
              <w:right w:w="30" w:type="dxa"/>
            </w:tcMar>
            <w:vAlign w:val="bottom"/>
            <w:hideMark/>
          </w:tcPr>
          <w:p w14:paraId="760A2B3A" w14:textId="77777777" w:rsidR="00000000" w:rsidRDefault="00AB2F09">
            <w:pPr>
              <w:divId w:val="20246241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29493A" w14:textId="77777777" w:rsidR="00000000" w:rsidRDefault="00AB2F09">
            <w:pPr>
              <w:jc w:val="right"/>
              <w:rPr>
                <w:rFonts w:eastAsia="Times New Roman"/>
                <w:sz w:val="16"/>
                <w:szCs w:val="16"/>
              </w:rPr>
            </w:pPr>
            <w:r>
              <w:rPr>
                <w:rFonts w:ascii="inherit" w:eastAsia="Times New Roman" w:hAnsi="inherit"/>
                <w:sz w:val="16"/>
                <w:szCs w:val="16"/>
              </w:rPr>
              <w:t>477</w:t>
            </w:r>
          </w:p>
        </w:tc>
        <w:tc>
          <w:tcPr>
            <w:tcW w:w="0" w:type="auto"/>
            <w:vAlign w:val="bottom"/>
            <w:hideMark/>
          </w:tcPr>
          <w:p w14:paraId="6DEB2B55"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71EA400E" w14:textId="77777777" w:rsidR="00000000" w:rsidRDefault="00AB2F09">
            <w:pPr>
              <w:divId w:val="10390150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A853BE" w14:textId="77777777" w:rsidR="00000000" w:rsidRDefault="00AB2F09">
            <w:pPr>
              <w:jc w:val="right"/>
              <w:rPr>
                <w:rFonts w:eastAsia="Times New Roman"/>
                <w:sz w:val="16"/>
                <w:szCs w:val="16"/>
              </w:rPr>
            </w:pPr>
            <w:r>
              <w:rPr>
                <w:rFonts w:ascii="inherit" w:eastAsia="Times New Roman" w:hAnsi="inherit"/>
                <w:sz w:val="16"/>
                <w:szCs w:val="16"/>
              </w:rPr>
              <w:t>(995</w:t>
            </w:r>
          </w:p>
        </w:tc>
        <w:tc>
          <w:tcPr>
            <w:tcW w:w="0" w:type="auto"/>
            <w:tcMar>
              <w:top w:w="30" w:type="dxa"/>
              <w:left w:w="0" w:type="dxa"/>
              <w:bottom w:w="30" w:type="dxa"/>
              <w:right w:w="30" w:type="dxa"/>
            </w:tcMar>
            <w:vAlign w:val="bottom"/>
            <w:hideMark/>
          </w:tcPr>
          <w:p w14:paraId="4EA18733" w14:textId="77777777" w:rsidR="00000000" w:rsidRDefault="00AB2F09">
            <w:pPr>
              <w:rPr>
                <w:rFonts w:eastAsia="Times New Roman"/>
                <w:sz w:val="16"/>
                <w:szCs w:val="16"/>
              </w:rPr>
            </w:pPr>
            <w:r>
              <w:rPr>
                <w:rFonts w:ascii="inherit" w:eastAsia="Times New Roman" w:hAnsi="inherit"/>
                <w:sz w:val="16"/>
                <w:szCs w:val="16"/>
              </w:rPr>
              <w:t>)</w:t>
            </w:r>
          </w:p>
        </w:tc>
      </w:tr>
      <w:tr w:rsidR="00000000" w14:paraId="39653A36" w14:textId="77777777">
        <w:trPr>
          <w:divId w:val="22438211"/>
        </w:trPr>
        <w:tc>
          <w:tcPr>
            <w:tcW w:w="0" w:type="auto"/>
            <w:shd w:val="clear" w:color="auto" w:fill="CCEEFF"/>
            <w:tcMar>
              <w:top w:w="30" w:type="dxa"/>
              <w:left w:w="300" w:type="dxa"/>
              <w:bottom w:w="30" w:type="dxa"/>
              <w:right w:w="30" w:type="dxa"/>
            </w:tcMar>
            <w:vAlign w:val="bottom"/>
            <w:hideMark/>
          </w:tcPr>
          <w:p w14:paraId="336E04EF" w14:textId="77777777" w:rsidR="00000000" w:rsidRDefault="00AB2F09">
            <w:pPr>
              <w:rPr>
                <w:rFonts w:eastAsia="Times New Roman"/>
                <w:sz w:val="16"/>
                <w:szCs w:val="16"/>
              </w:rPr>
            </w:pPr>
            <w:r>
              <w:rPr>
                <w:rFonts w:ascii="inherit" w:eastAsia="Times New Roman" w:hAnsi="inherit"/>
                <w:sz w:val="16"/>
                <w:szCs w:val="16"/>
              </w:rPr>
              <w:t>Net changes in assets and liabilities</w:t>
            </w:r>
          </w:p>
        </w:tc>
        <w:tc>
          <w:tcPr>
            <w:tcW w:w="0" w:type="auto"/>
            <w:shd w:val="clear" w:color="auto" w:fill="CCEEFF"/>
            <w:tcMar>
              <w:top w:w="30" w:type="dxa"/>
              <w:left w:w="30" w:type="dxa"/>
              <w:bottom w:w="30" w:type="dxa"/>
              <w:right w:w="30" w:type="dxa"/>
            </w:tcMar>
            <w:vAlign w:val="bottom"/>
            <w:hideMark/>
          </w:tcPr>
          <w:p w14:paraId="1EC00903" w14:textId="77777777" w:rsidR="00000000" w:rsidRDefault="00AB2F09">
            <w:pPr>
              <w:divId w:val="20906859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2676CE" w14:textId="77777777" w:rsidR="00000000" w:rsidRDefault="00AB2F09">
            <w:pPr>
              <w:jc w:val="right"/>
              <w:rPr>
                <w:rFonts w:eastAsia="Times New Roman"/>
                <w:sz w:val="16"/>
                <w:szCs w:val="16"/>
              </w:rPr>
            </w:pPr>
            <w:r>
              <w:rPr>
                <w:rFonts w:ascii="inherit" w:eastAsia="Times New Roman" w:hAnsi="inherit"/>
                <w:sz w:val="16"/>
                <w:szCs w:val="16"/>
              </w:rPr>
              <w:t> </w:t>
            </w:r>
          </w:p>
        </w:tc>
        <w:tc>
          <w:tcPr>
            <w:tcW w:w="0" w:type="auto"/>
            <w:shd w:val="clear" w:color="auto" w:fill="CCEEFF"/>
            <w:vAlign w:val="bottom"/>
            <w:hideMark/>
          </w:tcPr>
          <w:p w14:paraId="06A897F4"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DA1A53" w14:textId="77777777" w:rsidR="00000000" w:rsidRDefault="00AB2F09">
            <w:pPr>
              <w:divId w:val="10206695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309BD9" w14:textId="77777777" w:rsidR="00000000" w:rsidRDefault="00AB2F09">
            <w:pPr>
              <w:jc w:val="right"/>
              <w:rPr>
                <w:rFonts w:eastAsia="Times New Roman"/>
                <w:sz w:val="16"/>
                <w:szCs w:val="16"/>
              </w:rPr>
            </w:pPr>
            <w:r>
              <w:rPr>
                <w:rFonts w:ascii="inherit" w:eastAsia="Times New Roman" w:hAnsi="inherit"/>
                <w:sz w:val="16"/>
                <w:szCs w:val="16"/>
              </w:rPr>
              <w:t> </w:t>
            </w:r>
          </w:p>
        </w:tc>
        <w:tc>
          <w:tcPr>
            <w:tcW w:w="0" w:type="auto"/>
            <w:shd w:val="clear" w:color="auto" w:fill="CCEEFF"/>
            <w:vAlign w:val="bottom"/>
            <w:hideMark/>
          </w:tcPr>
          <w:p w14:paraId="31D7A86D" w14:textId="77777777" w:rsidR="00000000" w:rsidRDefault="00AB2F09">
            <w:pPr>
              <w:rPr>
                <w:rFonts w:eastAsia="Times New Roman"/>
                <w:sz w:val="20"/>
                <w:szCs w:val="20"/>
              </w:rPr>
            </w:pPr>
          </w:p>
        </w:tc>
      </w:tr>
      <w:tr w:rsidR="00000000" w14:paraId="603B7E99" w14:textId="77777777">
        <w:trPr>
          <w:divId w:val="22438211"/>
        </w:trPr>
        <w:tc>
          <w:tcPr>
            <w:tcW w:w="0" w:type="auto"/>
            <w:tcMar>
              <w:top w:w="30" w:type="dxa"/>
              <w:left w:w="420" w:type="dxa"/>
              <w:bottom w:w="30" w:type="dxa"/>
              <w:right w:w="30" w:type="dxa"/>
            </w:tcMar>
            <w:vAlign w:val="bottom"/>
            <w:hideMark/>
          </w:tcPr>
          <w:p w14:paraId="7B76F092" w14:textId="77777777" w:rsidR="00000000" w:rsidRDefault="00AB2F09">
            <w:pPr>
              <w:rPr>
                <w:rFonts w:eastAsia="Times New Roman"/>
                <w:sz w:val="16"/>
                <w:szCs w:val="16"/>
              </w:rPr>
            </w:pPr>
            <w:r>
              <w:rPr>
                <w:rFonts w:ascii="inherit" w:eastAsia="Times New Roman" w:hAnsi="inherit"/>
                <w:sz w:val="16"/>
                <w:szCs w:val="16"/>
              </w:rPr>
              <w:t>Accounts receivable</w:t>
            </w:r>
          </w:p>
        </w:tc>
        <w:tc>
          <w:tcPr>
            <w:tcW w:w="0" w:type="auto"/>
            <w:tcMar>
              <w:top w:w="30" w:type="dxa"/>
              <w:left w:w="30" w:type="dxa"/>
              <w:bottom w:w="30" w:type="dxa"/>
              <w:right w:w="30" w:type="dxa"/>
            </w:tcMar>
            <w:vAlign w:val="bottom"/>
            <w:hideMark/>
          </w:tcPr>
          <w:p w14:paraId="1CF811C5" w14:textId="77777777" w:rsidR="00000000" w:rsidRDefault="00AB2F09">
            <w:pPr>
              <w:divId w:val="19879707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CE6870" w14:textId="77777777" w:rsidR="00000000" w:rsidRDefault="00AB2F09">
            <w:pPr>
              <w:jc w:val="right"/>
              <w:rPr>
                <w:rFonts w:eastAsia="Times New Roman"/>
                <w:sz w:val="16"/>
                <w:szCs w:val="16"/>
              </w:rPr>
            </w:pPr>
            <w:r>
              <w:rPr>
                <w:rFonts w:ascii="inherit" w:eastAsia="Times New Roman" w:hAnsi="inherit"/>
                <w:sz w:val="16"/>
                <w:szCs w:val="16"/>
              </w:rPr>
              <w:t>2,589</w:t>
            </w:r>
          </w:p>
        </w:tc>
        <w:tc>
          <w:tcPr>
            <w:tcW w:w="0" w:type="auto"/>
            <w:vAlign w:val="bottom"/>
            <w:hideMark/>
          </w:tcPr>
          <w:p w14:paraId="50898187"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463B0729" w14:textId="77777777" w:rsidR="00000000" w:rsidRDefault="00AB2F09">
            <w:pPr>
              <w:divId w:val="19248707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8E980B" w14:textId="77777777" w:rsidR="00000000" w:rsidRDefault="00AB2F09">
            <w:pPr>
              <w:jc w:val="right"/>
              <w:rPr>
                <w:rFonts w:eastAsia="Times New Roman"/>
                <w:sz w:val="16"/>
                <w:szCs w:val="16"/>
              </w:rPr>
            </w:pPr>
            <w:r>
              <w:rPr>
                <w:rFonts w:ascii="inherit" w:eastAsia="Times New Roman" w:hAnsi="inherit"/>
                <w:sz w:val="16"/>
                <w:szCs w:val="16"/>
              </w:rPr>
              <w:t>579</w:t>
            </w:r>
          </w:p>
        </w:tc>
        <w:tc>
          <w:tcPr>
            <w:tcW w:w="0" w:type="auto"/>
            <w:vAlign w:val="bottom"/>
            <w:hideMark/>
          </w:tcPr>
          <w:p w14:paraId="366BCA45" w14:textId="77777777" w:rsidR="00000000" w:rsidRDefault="00AB2F09">
            <w:pPr>
              <w:rPr>
                <w:rFonts w:eastAsia="Times New Roman"/>
                <w:sz w:val="20"/>
                <w:szCs w:val="20"/>
              </w:rPr>
            </w:pPr>
          </w:p>
        </w:tc>
      </w:tr>
      <w:tr w:rsidR="00000000" w14:paraId="17C6A51F" w14:textId="77777777">
        <w:trPr>
          <w:divId w:val="22438211"/>
        </w:trPr>
        <w:tc>
          <w:tcPr>
            <w:tcW w:w="0" w:type="auto"/>
            <w:shd w:val="clear" w:color="auto" w:fill="CCEEFF"/>
            <w:tcMar>
              <w:top w:w="30" w:type="dxa"/>
              <w:left w:w="420" w:type="dxa"/>
              <w:bottom w:w="30" w:type="dxa"/>
              <w:right w:w="30" w:type="dxa"/>
            </w:tcMar>
            <w:vAlign w:val="bottom"/>
            <w:hideMark/>
          </w:tcPr>
          <w:p w14:paraId="6574A300" w14:textId="77777777" w:rsidR="00000000" w:rsidRDefault="00AB2F09">
            <w:pPr>
              <w:rPr>
                <w:rFonts w:eastAsia="Times New Roman"/>
                <w:sz w:val="16"/>
                <w:szCs w:val="16"/>
              </w:rPr>
            </w:pPr>
            <w:r>
              <w:rPr>
                <w:rFonts w:ascii="inherit" w:eastAsia="Times New Roman" w:hAnsi="inherit"/>
                <w:sz w:val="16"/>
                <w:szCs w:val="16"/>
              </w:rPr>
              <w:t>Inventories</w:t>
            </w:r>
          </w:p>
        </w:tc>
        <w:tc>
          <w:tcPr>
            <w:tcW w:w="0" w:type="auto"/>
            <w:shd w:val="clear" w:color="auto" w:fill="CCEEFF"/>
            <w:tcMar>
              <w:top w:w="30" w:type="dxa"/>
              <w:left w:w="30" w:type="dxa"/>
              <w:bottom w:w="30" w:type="dxa"/>
              <w:right w:w="30" w:type="dxa"/>
            </w:tcMar>
            <w:vAlign w:val="bottom"/>
            <w:hideMark/>
          </w:tcPr>
          <w:p w14:paraId="469E14A9" w14:textId="77777777" w:rsidR="00000000" w:rsidRDefault="00AB2F09">
            <w:pPr>
              <w:divId w:val="18808237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8B732F" w14:textId="77777777" w:rsidR="00000000" w:rsidRDefault="00AB2F09">
            <w:pPr>
              <w:jc w:val="right"/>
              <w:rPr>
                <w:rFonts w:eastAsia="Times New Roman"/>
                <w:sz w:val="16"/>
                <w:szCs w:val="16"/>
              </w:rPr>
            </w:pPr>
            <w:r>
              <w:rPr>
                <w:rFonts w:ascii="inherit" w:eastAsia="Times New Roman" w:hAnsi="inherit"/>
                <w:sz w:val="16"/>
                <w:szCs w:val="16"/>
              </w:rPr>
              <w:t>(1,353</w:t>
            </w:r>
          </w:p>
        </w:tc>
        <w:tc>
          <w:tcPr>
            <w:tcW w:w="0" w:type="auto"/>
            <w:shd w:val="clear" w:color="auto" w:fill="CCEEFF"/>
            <w:tcMar>
              <w:top w:w="30" w:type="dxa"/>
              <w:left w:w="0" w:type="dxa"/>
              <w:bottom w:w="30" w:type="dxa"/>
              <w:right w:w="30" w:type="dxa"/>
            </w:tcMar>
            <w:vAlign w:val="bottom"/>
            <w:hideMark/>
          </w:tcPr>
          <w:p w14:paraId="35CE991B" w14:textId="77777777" w:rsidR="00000000" w:rsidRDefault="00AB2F0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51D48224" w14:textId="77777777" w:rsidR="00000000" w:rsidRDefault="00AB2F09">
            <w:pPr>
              <w:divId w:val="7947615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91770B" w14:textId="77777777" w:rsidR="00000000" w:rsidRDefault="00AB2F09">
            <w:pPr>
              <w:jc w:val="right"/>
              <w:rPr>
                <w:rFonts w:eastAsia="Times New Roman"/>
                <w:sz w:val="16"/>
                <w:szCs w:val="16"/>
              </w:rPr>
            </w:pPr>
            <w:r>
              <w:rPr>
                <w:rFonts w:ascii="inherit" w:eastAsia="Times New Roman" w:hAnsi="inherit"/>
                <w:sz w:val="16"/>
                <w:szCs w:val="16"/>
              </w:rPr>
              <w:t>2,124</w:t>
            </w:r>
          </w:p>
        </w:tc>
        <w:tc>
          <w:tcPr>
            <w:tcW w:w="0" w:type="auto"/>
            <w:shd w:val="clear" w:color="auto" w:fill="CCEEFF"/>
            <w:vAlign w:val="bottom"/>
            <w:hideMark/>
          </w:tcPr>
          <w:p w14:paraId="4790C447" w14:textId="77777777" w:rsidR="00000000" w:rsidRDefault="00AB2F09">
            <w:pPr>
              <w:rPr>
                <w:rFonts w:eastAsia="Times New Roman"/>
                <w:sz w:val="20"/>
                <w:szCs w:val="20"/>
              </w:rPr>
            </w:pPr>
          </w:p>
        </w:tc>
      </w:tr>
      <w:tr w:rsidR="00000000" w14:paraId="093CFA63" w14:textId="77777777">
        <w:trPr>
          <w:divId w:val="22438211"/>
        </w:trPr>
        <w:tc>
          <w:tcPr>
            <w:tcW w:w="0" w:type="auto"/>
            <w:tcMar>
              <w:top w:w="30" w:type="dxa"/>
              <w:left w:w="420" w:type="dxa"/>
              <w:bottom w:w="30" w:type="dxa"/>
              <w:right w:w="30" w:type="dxa"/>
            </w:tcMar>
            <w:vAlign w:val="bottom"/>
            <w:hideMark/>
          </w:tcPr>
          <w:p w14:paraId="3AB95B1F" w14:textId="77777777" w:rsidR="00000000" w:rsidRDefault="00AB2F09">
            <w:pPr>
              <w:rPr>
                <w:rFonts w:eastAsia="Times New Roman"/>
                <w:sz w:val="16"/>
                <w:szCs w:val="16"/>
              </w:rPr>
            </w:pPr>
            <w:r>
              <w:rPr>
                <w:rFonts w:ascii="inherit" w:eastAsia="Times New Roman" w:hAnsi="inherit"/>
                <w:sz w:val="16"/>
                <w:szCs w:val="16"/>
              </w:rPr>
              <w:t>Prepaid expenses and other current assets</w:t>
            </w:r>
          </w:p>
        </w:tc>
        <w:tc>
          <w:tcPr>
            <w:tcW w:w="0" w:type="auto"/>
            <w:tcMar>
              <w:top w:w="30" w:type="dxa"/>
              <w:left w:w="30" w:type="dxa"/>
              <w:bottom w:w="30" w:type="dxa"/>
              <w:right w:w="30" w:type="dxa"/>
            </w:tcMar>
            <w:vAlign w:val="bottom"/>
            <w:hideMark/>
          </w:tcPr>
          <w:p w14:paraId="73E98B53" w14:textId="77777777" w:rsidR="00000000" w:rsidRDefault="00AB2F09">
            <w:pPr>
              <w:divId w:val="7097202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92F1E7" w14:textId="77777777" w:rsidR="00000000" w:rsidRDefault="00AB2F09">
            <w:pPr>
              <w:jc w:val="right"/>
              <w:rPr>
                <w:rFonts w:eastAsia="Times New Roman"/>
                <w:sz w:val="16"/>
                <w:szCs w:val="16"/>
              </w:rPr>
            </w:pPr>
            <w:r>
              <w:rPr>
                <w:rFonts w:ascii="inherit" w:eastAsia="Times New Roman" w:hAnsi="inherit"/>
                <w:sz w:val="16"/>
                <w:szCs w:val="16"/>
              </w:rPr>
              <w:t>(1,149</w:t>
            </w:r>
          </w:p>
        </w:tc>
        <w:tc>
          <w:tcPr>
            <w:tcW w:w="0" w:type="auto"/>
            <w:tcMar>
              <w:top w:w="30" w:type="dxa"/>
              <w:left w:w="0" w:type="dxa"/>
              <w:bottom w:w="30" w:type="dxa"/>
              <w:right w:w="30" w:type="dxa"/>
            </w:tcMar>
            <w:vAlign w:val="bottom"/>
            <w:hideMark/>
          </w:tcPr>
          <w:p w14:paraId="5D570368" w14:textId="77777777" w:rsidR="00000000" w:rsidRDefault="00AB2F09">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6E2A9A79" w14:textId="77777777" w:rsidR="00000000" w:rsidRDefault="00AB2F09">
            <w:pPr>
              <w:divId w:val="3045473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751129" w14:textId="77777777" w:rsidR="00000000" w:rsidRDefault="00AB2F09">
            <w:pPr>
              <w:jc w:val="right"/>
              <w:rPr>
                <w:rFonts w:eastAsia="Times New Roman"/>
                <w:sz w:val="16"/>
                <w:szCs w:val="16"/>
              </w:rPr>
            </w:pPr>
            <w:r>
              <w:rPr>
                <w:rFonts w:ascii="inherit" w:eastAsia="Times New Roman" w:hAnsi="inherit"/>
                <w:sz w:val="16"/>
                <w:szCs w:val="16"/>
              </w:rPr>
              <w:t>(1,829</w:t>
            </w:r>
          </w:p>
        </w:tc>
        <w:tc>
          <w:tcPr>
            <w:tcW w:w="0" w:type="auto"/>
            <w:tcMar>
              <w:top w:w="30" w:type="dxa"/>
              <w:left w:w="0" w:type="dxa"/>
              <w:bottom w:w="30" w:type="dxa"/>
              <w:right w:w="30" w:type="dxa"/>
            </w:tcMar>
            <w:vAlign w:val="bottom"/>
            <w:hideMark/>
          </w:tcPr>
          <w:p w14:paraId="6D203FD0" w14:textId="77777777" w:rsidR="00000000" w:rsidRDefault="00AB2F09">
            <w:pPr>
              <w:rPr>
                <w:rFonts w:eastAsia="Times New Roman"/>
                <w:sz w:val="16"/>
                <w:szCs w:val="16"/>
              </w:rPr>
            </w:pPr>
            <w:r>
              <w:rPr>
                <w:rFonts w:ascii="inherit" w:eastAsia="Times New Roman" w:hAnsi="inherit"/>
                <w:sz w:val="16"/>
                <w:szCs w:val="16"/>
              </w:rPr>
              <w:t>)</w:t>
            </w:r>
          </w:p>
        </w:tc>
      </w:tr>
      <w:tr w:rsidR="00000000" w14:paraId="707B3ADF" w14:textId="77777777">
        <w:trPr>
          <w:divId w:val="22438211"/>
        </w:trPr>
        <w:tc>
          <w:tcPr>
            <w:tcW w:w="0" w:type="auto"/>
            <w:shd w:val="clear" w:color="auto" w:fill="CCEEFF"/>
            <w:tcMar>
              <w:top w:w="30" w:type="dxa"/>
              <w:left w:w="420" w:type="dxa"/>
              <w:bottom w:w="30" w:type="dxa"/>
              <w:right w:w="30" w:type="dxa"/>
            </w:tcMar>
            <w:vAlign w:val="bottom"/>
            <w:hideMark/>
          </w:tcPr>
          <w:p w14:paraId="035E6A21" w14:textId="77777777" w:rsidR="00000000" w:rsidRDefault="00AB2F09">
            <w:pPr>
              <w:rPr>
                <w:rFonts w:eastAsia="Times New Roman"/>
                <w:sz w:val="16"/>
                <w:szCs w:val="16"/>
              </w:rPr>
            </w:pPr>
            <w:r>
              <w:rPr>
                <w:rFonts w:ascii="inherit" w:eastAsia="Times New Roman" w:hAnsi="inherit"/>
                <w:sz w:val="16"/>
                <w:szCs w:val="16"/>
              </w:rPr>
              <w:t>Research and development tax credit receivable</w:t>
            </w:r>
          </w:p>
        </w:tc>
        <w:tc>
          <w:tcPr>
            <w:tcW w:w="0" w:type="auto"/>
            <w:shd w:val="clear" w:color="auto" w:fill="CCEEFF"/>
            <w:tcMar>
              <w:top w:w="30" w:type="dxa"/>
              <w:left w:w="30" w:type="dxa"/>
              <w:bottom w:w="30" w:type="dxa"/>
              <w:right w:w="30" w:type="dxa"/>
            </w:tcMar>
            <w:vAlign w:val="bottom"/>
            <w:hideMark/>
          </w:tcPr>
          <w:p w14:paraId="581A3660" w14:textId="77777777" w:rsidR="00000000" w:rsidRDefault="00AB2F09">
            <w:pPr>
              <w:divId w:val="14635023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0A4D82C" w14:textId="77777777" w:rsidR="00000000" w:rsidRDefault="00AB2F09">
            <w:pPr>
              <w:jc w:val="right"/>
              <w:rPr>
                <w:rFonts w:eastAsia="Times New Roman"/>
                <w:sz w:val="16"/>
                <w:szCs w:val="16"/>
              </w:rPr>
            </w:pPr>
            <w:r>
              <w:rPr>
                <w:rFonts w:ascii="inherit" w:eastAsia="Times New Roman" w:hAnsi="inherit"/>
                <w:sz w:val="16"/>
                <w:szCs w:val="16"/>
              </w:rPr>
              <w:t>2,036</w:t>
            </w:r>
          </w:p>
        </w:tc>
        <w:tc>
          <w:tcPr>
            <w:tcW w:w="0" w:type="auto"/>
            <w:shd w:val="clear" w:color="auto" w:fill="CCEEFF"/>
            <w:vAlign w:val="bottom"/>
            <w:hideMark/>
          </w:tcPr>
          <w:p w14:paraId="4F05B48C"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EC5147" w14:textId="77777777" w:rsidR="00000000" w:rsidRDefault="00AB2F09">
            <w:pPr>
              <w:divId w:val="2577138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F6DDBF" w14:textId="77777777" w:rsidR="00000000" w:rsidRDefault="00AB2F09">
            <w:pPr>
              <w:jc w:val="right"/>
              <w:rPr>
                <w:rFonts w:eastAsia="Times New Roman"/>
                <w:sz w:val="16"/>
                <w:szCs w:val="16"/>
              </w:rPr>
            </w:pPr>
            <w:r>
              <w:rPr>
                <w:rFonts w:ascii="inherit" w:eastAsia="Times New Roman" w:hAnsi="inherit"/>
                <w:sz w:val="16"/>
                <w:szCs w:val="16"/>
              </w:rPr>
              <w:t>(593</w:t>
            </w:r>
          </w:p>
        </w:tc>
        <w:tc>
          <w:tcPr>
            <w:tcW w:w="0" w:type="auto"/>
            <w:shd w:val="clear" w:color="auto" w:fill="CCEEFF"/>
            <w:tcMar>
              <w:top w:w="30" w:type="dxa"/>
              <w:left w:w="0" w:type="dxa"/>
              <w:bottom w:w="30" w:type="dxa"/>
              <w:right w:w="30" w:type="dxa"/>
            </w:tcMar>
            <w:vAlign w:val="bottom"/>
            <w:hideMark/>
          </w:tcPr>
          <w:p w14:paraId="75A5B0C4" w14:textId="77777777" w:rsidR="00000000" w:rsidRDefault="00AB2F09">
            <w:pPr>
              <w:rPr>
                <w:rFonts w:eastAsia="Times New Roman"/>
                <w:sz w:val="16"/>
                <w:szCs w:val="16"/>
              </w:rPr>
            </w:pPr>
            <w:r>
              <w:rPr>
                <w:rFonts w:ascii="inherit" w:eastAsia="Times New Roman" w:hAnsi="inherit"/>
                <w:sz w:val="16"/>
                <w:szCs w:val="16"/>
              </w:rPr>
              <w:t>)</w:t>
            </w:r>
          </w:p>
        </w:tc>
      </w:tr>
      <w:tr w:rsidR="00000000" w14:paraId="1C78CD2D" w14:textId="77777777">
        <w:trPr>
          <w:divId w:val="22438211"/>
        </w:trPr>
        <w:tc>
          <w:tcPr>
            <w:tcW w:w="0" w:type="auto"/>
            <w:tcMar>
              <w:top w:w="30" w:type="dxa"/>
              <w:left w:w="420" w:type="dxa"/>
              <w:bottom w:w="30" w:type="dxa"/>
              <w:right w:w="30" w:type="dxa"/>
            </w:tcMar>
            <w:vAlign w:val="bottom"/>
            <w:hideMark/>
          </w:tcPr>
          <w:p w14:paraId="428E7DF7" w14:textId="77777777" w:rsidR="00000000" w:rsidRDefault="00AB2F09">
            <w:pPr>
              <w:rPr>
                <w:rFonts w:eastAsia="Times New Roman"/>
                <w:sz w:val="16"/>
                <w:szCs w:val="16"/>
              </w:rPr>
            </w:pPr>
            <w:r>
              <w:rPr>
                <w:rFonts w:ascii="inherit" w:eastAsia="Times New Roman" w:hAnsi="inherit"/>
                <w:sz w:val="16"/>
                <w:szCs w:val="16"/>
              </w:rPr>
              <w:t>Accounts payable</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other current liabilities</w:t>
            </w:r>
          </w:p>
        </w:tc>
        <w:tc>
          <w:tcPr>
            <w:tcW w:w="0" w:type="auto"/>
            <w:tcMar>
              <w:top w:w="30" w:type="dxa"/>
              <w:left w:w="30" w:type="dxa"/>
              <w:bottom w:w="30" w:type="dxa"/>
              <w:right w:w="30" w:type="dxa"/>
            </w:tcMar>
            <w:vAlign w:val="bottom"/>
            <w:hideMark/>
          </w:tcPr>
          <w:p w14:paraId="6F83376E" w14:textId="77777777" w:rsidR="00000000" w:rsidRDefault="00AB2F09">
            <w:pPr>
              <w:divId w:val="11076986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F27AD6" w14:textId="77777777" w:rsidR="00000000" w:rsidRDefault="00AB2F09">
            <w:pPr>
              <w:jc w:val="right"/>
              <w:rPr>
                <w:rFonts w:eastAsia="Times New Roman"/>
                <w:sz w:val="16"/>
                <w:szCs w:val="16"/>
              </w:rPr>
            </w:pPr>
            <w:r>
              <w:rPr>
                <w:rFonts w:ascii="inherit" w:eastAsia="Times New Roman" w:hAnsi="inherit"/>
                <w:sz w:val="16"/>
                <w:szCs w:val="16"/>
              </w:rPr>
              <w:t>(1,550</w:t>
            </w:r>
          </w:p>
        </w:tc>
        <w:tc>
          <w:tcPr>
            <w:tcW w:w="0" w:type="auto"/>
            <w:tcMar>
              <w:top w:w="30" w:type="dxa"/>
              <w:left w:w="0" w:type="dxa"/>
              <w:bottom w:w="30" w:type="dxa"/>
              <w:right w:w="30" w:type="dxa"/>
            </w:tcMar>
            <w:vAlign w:val="bottom"/>
            <w:hideMark/>
          </w:tcPr>
          <w:p w14:paraId="4C5F3198" w14:textId="77777777" w:rsidR="00000000" w:rsidRDefault="00AB2F09">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7AFE637D" w14:textId="77777777" w:rsidR="00000000" w:rsidRDefault="00AB2F09">
            <w:pPr>
              <w:divId w:val="18591253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3BB95C" w14:textId="77777777" w:rsidR="00000000" w:rsidRDefault="00AB2F09">
            <w:pPr>
              <w:jc w:val="right"/>
              <w:rPr>
                <w:rFonts w:eastAsia="Times New Roman"/>
                <w:sz w:val="16"/>
                <w:szCs w:val="16"/>
              </w:rPr>
            </w:pPr>
            <w:r>
              <w:rPr>
                <w:rFonts w:ascii="inherit" w:eastAsia="Times New Roman" w:hAnsi="inherit"/>
                <w:sz w:val="16"/>
                <w:szCs w:val="16"/>
              </w:rPr>
              <w:t>3,127</w:t>
            </w:r>
          </w:p>
        </w:tc>
        <w:tc>
          <w:tcPr>
            <w:tcW w:w="0" w:type="auto"/>
            <w:vAlign w:val="bottom"/>
            <w:hideMark/>
          </w:tcPr>
          <w:p w14:paraId="6A42B724" w14:textId="77777777" w:rsidR="00000000" w:rsidRDefault="00AB2F09">
            <w:pPr>
              <w:rPr>
                <w:rFonts w:eastAsia="Times New Roman"/>
                <w:sz w:val="20"/>
                <w:szCs w:val="20"/>
              </w:rPr>
            </w:pPr>
          </w:p>
        </w:tc>
      </w:tr>
      <w:tr w:rsidR="00000000" w14:paraId="3FCBAB56" w14:textId="77777777">
        <w:trPr>
          <w:divId w:val="22438211"/>
        </w:trPr>
        <w:tc>
          <w:tcPr>
            <w:tcW w:w="0" w:type="auto"/>
            <w:shd w:val="clear" w:color="auto" w:fill="CCEEFF"/>
            <w:tcMar>
              <w:top w:w="30" w:type="dxa"/>
              <w:left w:w="420" w:type="dxa"/>
              <w:bottom w:w="30" w:type="dxa"/>
              <w:right w:w="30" w:type="dxa"/>
            </w:tcMar>
            <w:vAlign w:val="bottom"/>
            <w:hideMark/>
          </w:tcPr>
          <w:p w14:paraId="6163FCCE" w14:textId="77777777" w:rsidR="00000000" w:rsidRDefault="00AB2F09">
            <w:pPr>
              <w:rPr>
                <w:rFonts w:eastAsia="Times New Roman"/>
                <w:sz w:val="16"/>
                <w:szCs w:val="16"/>
              </w:rPr>
            </w:pPr>
            <w:r>
              <w:rPr>
                <w:rFonts w:ascii="inherit" w:eastAsia="Times New Roman" w:hAnsi="inherit"/>
                <w:sz w:val="16"/>
                <w:szCs w:val="16"/>
              </w:rPr>
              <w:t>Accrued expenses</w:t>
            </w:r>
          </w:p>
        </w:tc>
        <w:tc>
          <w:tcPr>
            <w:tcW w:w="0" w:type="auto"/>
            <w:shd w:val="clear" w:color="auto" w:fill="CCEEFF"/>
            <w:tcMar>
              <w:top w:w="30" w:type="dxa"/>
              <w:left w:w="30" w:type="dxa"/>
              <w:bottom w:w="30" w:type="dxa"/>
              <w:right w:w="30" w:type="dxa"/>
            </w:tcMar>
            <w:vAlign w:val="bottom"/>
            <w:hideMark/>
          </w:tcPr>
          <w:p w14:paraId="53E65349" w14:textId="77777777" w:rsidR="00000000" w:rsidRDefault="00AB2F09">
            <w:pPr>
              <w:divId w:val="21209049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15F94D" w14:textId="77777777" w:rsidR="00000000" w:rsidRDefault="00AB2F09">
            <w:pPr>
              <w:jc w:val="right"/>
              <w:rPr>
                <w:rFonts w:eastAsia="Times New Roman"/>
                <w:sz w:val="16"/>
                <w:szCs w:val="16"/>
              </w:rPr>
            </w:pPr>
            <w:r>
              <w:rPr>
                <w:rFonts w:ascii="inherit" w:eastAsia="Times New Roman" w:hAnsi="inherit"/>
                <w:sz w:val="16"/>
                <w:szCs w:val="16"/>
              </w:rPr>
              <w:t>(6,906</w:t>
            </w:r>
          </w:p>
        </w:tc>
        <w:tc>
          <w:tcPr>
            <w:tcW w:w="0" w:type="auto"/>
            <w:shd w:val="clear" w:color="auto" w:fill="CCEEFF"/>
            <w:tcMar>
              <w:top w:w="30" w:type="dxa"/>
              <w:left w:w="0" w:type="dxa"/>
              <w:bottom w:w="30" w:type="dxa"/>
              <w:right w:w="30" w:type="dxa"/>
            </w:tcMar>
            <w:vAlign w:val="bottom"/>
            <w:hideMark/>
          </w:tcPr>
          <w:p w14:paraId="5409DA62" w14:textId="77777777" w:rsidR="00000000" w:rsidRDefault="00AB2F0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190BD285" w14:textId="77777777" w:rsidR="00000000" w:rsidRDefault="00AB2F09">
            <w:pPr>
              <w:divId w:val="1715333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9807E3" w14:textId="77777777" w:rsidR="00000000" w:rsidRDefault="00AB2F09">
            <w:pPr>
              <w:jc w:val="right"/>
              <w:rPr>
                <w:rFonts w:eastAsia="Times New Roman"/>
                <w:sz w:val="16"/>
                <w:szCs w:val="16"/>
              </w:rPr>
            </w:pPr>
            <w:r>
              <w:rPr>
                <w:rFonts w:ascii="inherit" w:eastAsia="Times New Roman" w:hAnsi="inherit"/>
                <w:sz w:val="16"/>
                <w:szCs w:val="16"/>
              </w:rPr>
              <w:t>(3,737</w:t>
            </w:r>
          </w:p>
        </w:tc>
        <w:tc>
          <w:tcPr>
            <w:tcW w:w="0" w:type="auto"/>
            <w:shd w:val="clear" w:color="auto" w:fill="CCEEFF"/>
            <w:tcMar>
              <w:top w:w="30" w:type="dxa"/>
              <w:left w:w="0" w:type="dxa"/>
              <w:bottom w:w="30" w:type="dxa"/>
              <w:right w:w="30" w:type="dxa"/>
            </w:tcMar>
            <w:vAlign w:val="bottom"/>
            <w:hideMark/>
          </w:tcPr>
          <w:p w14:paraId="64738BEB" w14:textId="77777777" w:rsidR="00000000" w:rsidRDefault="00AB2F09">
            <w:pPr>
              <w:rPr>
                <w:rFonts w:eastAsia="Times New Roman"/>
                <w:sz w:val="16"/>
                <w:szCs w:val="16"/>
              </w:rPr>
            </w:pPr>
            <w:r>
              <w:rPr>
                <w:rFonts w:ascii="inherit" w:eastAsia="Times New Roman" w:hAnsi="inherit"/>
                <w:sz w:val="16"/>
                <w:szCs w:val="16"/>
              </w:rPr>
              <w:t>)</w:t>
            </w:r>
          </w:p>
        </w:tc>
      </w:tr>
      <w:tr w:rsidR="00000000" w14:paraId="6EE0F932" w14:textId="77777777">
        <w:trPr>
          <w:divId w:val="22438211"/>
        </w:trPr>
        <w:tc>
          <w:tcPr>
            <w:tcW w:w="0" w:type="auto"/>
            <w:tcMar>
              <w:top w:w="30" w:type="dxa"/>
              <w:left w:w="420" w:type="dxa"/>
              <w:bottom w:w="30" w:type="dxa"/>
              <w:right w:w="30" w:type="dxa"/>
            </w:tcMar>
            <w:vAlign w:val="bottom"/>
            <w:hideMark/>
          </w:tcPr>
          <w:p w14:paraId="0378CA7A" w14:textId="77777777" w:rsidR="00000000" w:rsidRDefault="00AB2F09">
            <w:pPr>
              <w:rPr>
                <w:rFonts w:eastAsia="Times New Roman"/>
                <w:sz w:val="16"/>
                <w:szCs w:val="16"/>
              </w:rPr>
            </w:pPr>
            <w:r>
              <w:rPr>
                <w:rFonts w:ascii="inherit" w:eastAsia="Times New Roman" w:hAnsi="inherit"/>
                <w:sz w:val="16"/>
                <w:szCs w:val="16"/>
              </w:rPr>
              <w:t>Accrued income taxes</w:t>
            </w:r>
          </w:p>
        </w:tc>
        <w:tc>
          <w:tcPr>
            <w:tcW w:w="0" w:type="auto"/>
            <w:tcMar>
              <w:top w:w="30" w:type="dxa"/>
              <w:left w:w="30" w:type="dxa"/>
              <w:bottom w:w="30" w:type="dxa"/>
              <w:right w:w="30" w:type="dxa"/>
            </w:tcMar>
            <w:vAlign w:val="bottom"/>
            <w:hideMark/>
          </w:tcPr>
          <w:p w14:paraId="4BFC61B1" w14:textId="77777777" w:rsidR="00000000" w:rsidRDefault="00AB2F09">
            <w:pPr>
              <w:divId w:val="9500186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3CA60F" w14:textId="77777777" w:rsidR="00000000" w:rsidRDefault="00AB2F09">
            <w:pPr>
              <w:jc w:val="right"/>
              <w:rPr>
                <w:rFonts w:eastAsia="Times New Roman"/>
                <w:sz w:val="16"/>
                <w:szCs w:val="16"/>
              </w:rPr>
            </w:pPr>
            <w:r>
              <w:rPr>
                <w:rFonts w:ascii="inherit" w:eastAsia="Times New Roman" w:hAnsi="inherit"/>
                <w:sz w:val="16"/>
                <w:szCs w:val="16"/>
              </w:rPr>
              <w:t>321</w:t>
            </w:r>
          </w:p>
        </w:tc>
        <w:tc>
          <w:tcPr>
            <w:tcW w:w="0" w:type="auto"/>
            <w:vAlign w:val="bottom"/>
            <w:hideMark/>
          </w:tcPr>
          <w:p w14:paraId="2DBB505D"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0606BB22" w14:textId="77777777" w:rsidR="00000000" w:rsidRDefault="00AB2F09">
            <w:pPr>
              <w:divId w:val="17137732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45B56F" w14:textId="77777777" w:rsidR="00000000" w:rsidRDefault="00AB2F09">
            <w:pPr>
              <w:jc w:val="right"/>
              <w:rPr>
                <w:rFonts w:eastAsia="Times New Roman"/>
                <w:sz w:val="16"/>
                <w:szCs w:val="16"/>
              </w:rPr>
            </w:pPr>
            <w:r>
              <w:rPr>
                <w:rFonts w:ascii="inherit" w:eastAsia="Times New Roman" w:hAnsi="inherit"/>
                <w:sz w:val="16"/>
                <w:szCs w:val="16"/>
              </w:rPr>
              <w:t>(71</w:t>
            </w:r>
          </w:p>
        </w:tc>
        <w:tc>
          <w:tcPr>
            <w:tcW w:w="0" w:type="auto"/>
            <w:tcMar>
              <w:top w:w="30" w:type="dxa"/>
              <w:left w:w="0" w:type="dxa"/>
              <w:bottom w:w="30" w:type="dxa"/>
              <w:right w:w="30" w:type="dxa"/>
            </w:tcMar>
            <w:vAlign w:val="bottom"/>
            <w:hideMark/>
          </w:tcPr>
          <w:p w14:paraId="4C4E3200" w14:textId="77777777" w:rsidR="00000000" w:rsidRDefault="00AB2F09">
            <w:pPr>
              <w:rPr>
                <w:rFonts w:eastAsia="Times New Roman"/>
                <w:sz w:val="16"/>
                <w:szCs w:val="16"/>
              </w:rPr>
            </w:pPr>
            <w:r>
              <w:rPr>
                <w:rFonts w:ascii="inherit" w:eastAsia="Times New Roman" w:hAnsi="inherit"/>
                <w:sz w:val="16"/>
                <w:szCs w:val="16"/>
              </w:rPr>
              <w:t>)</w:t>
            </w:r>
          </w:p>
        </w:tc>
      </w:tr>
      <w:tr w:rsidR="00000000" w14:paraId="60031F59" w14:textId="77777777">
        <w:trPr>
          <w:divId w:val="22438211"/>
        </w:trPr>
        <w:tc>
          <w:tcPr>
            <w:tcW w:w="0" w:type="auto"/>
            <w:shd w:val="clear" w:color="auto" w:fill="CCEEFF"/>
            <w:tcMar>
              <w:top w:w="30" w:type="dxa"/>
              <w:left w:w="420" w:type="dxa"/>
              <w:bottom w:w="30" w:type="dxa"/>
              <w:right w:w="30" w:type="dxa"/>
            </w:tcMar>
            <w:vAlign w:val="bottom"/>
            <w:hideMark/>
          </w:tcPr>
          <w:p w14:paraId="47C4F324" w14:textId="77777777" w:rsidR="00000000" w:rsidRDefault="00AB2F09">
            <w:pPr>
              <w:rPr>
                <w:rFonts w:eastAsia="Times New Roman"/>
                <w:sz w:val="16"/>
                <w:szCs w:val="16"/>
              </w:rPr>
            </w:pPr>
            <w:r>
              <w:rPr>
                <w:rFonts w:ascii="inherit" w:eastAsia="Times New Roman" w:hAnsi="inherit"/>
                <w:sz w:val="16"/>
                <w:szCs w:val="16"/>
              </w:rPr>
              <w:t>Earn-out payments for contingent consideration in excess of acquisition-date fair value</w:t>
            </w:r>
          </w:p>
        </w:tc>
        <w:tc>
          <w:tcPr>
            <w:tcW w:w="0" w:type="auto"/>
            <w:shd w:val="clear" w:color="auto" w:fill="CCEEFF"/>
            <w:tcMar>
              <w:top w:w="30" w:type="dxa"/>
              <w:left w:w="30" w:type="dxa"/>
              <w:bottom w:w="30" w:type="dxa"/>
              <w:right w:w="30" w:type="dxa"/>
            </w:tcMar>
            <w:vAlign w:val="bottom"/>
            <w:hideMark/>
          </w:tcPr>
          <w:p w14:paraId="69B08F35" w14:textId="77777777" w:rsidR="00000000" w:rsidRDefault="00AB2F09">
            <w:pPr>
              <w:divId w:val="17988364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72CA02" w14:textId="77777777" w:rsidR="00000000" w:rsidRDefault="00AB2F09">
            <w:pPr>
              <w:jc w:val="right"/>
              <w:rPr>
                <w:rFonts w:eastAsia="Times New Roman"/>
                <w:sz w:val="16"/>
                <w:szCs w:val="16"/>
              </w:rPr>
            </w:pPr>
            <w:r>
              <w:rPr>
                <w:rFonts w:ascii="inherit" w:eastAsia="Times New Roman" w:hAnsi="inherit"/>
                <w:sz w:val="16"/>
                <w:szCs w:val="16"/>
              </w:rPr>
              <w:t>(3,736</w:t>
            </w:r>
          </w:p>
        </w:tc>
        <w:tc>
          <w:tcPr>
            <w:tcW w:w="0" w:type="auto"/>
            <w:shd w:val="clear" w:color="auto" w:fill="CCEEFF"/>
            <w:tcMar>
              <w:top w:w="30" w:type="dxa"/>
              <w:left w:w="0" w:type="dxa"/>
              <w:bottom w:w="30" w:type="dxa"/>
              <w:right w:w="30" w:type="dxa"/>
            </w:tcMar>
            <w:vAlign w:val="bottom"/>
            <w:hideMark/>
          </w:tcPr>
          <w:p w14:paraId="0FBC7BD5" w14:textId="77777777" w:rsidR="00000000" w:rsidRDefault="00AB2F0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4CE74A55" w14:textId="77777777" w:rsidR="00000000" w:rsidRDefault="00AB2F09">
            <w:pPr>
              <w:divId w:val="10612490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1B824F" w14:textId="77777777" w:rsidR="00000000" w:rsidRDefault="00AB2F09">
            <w:pPr>
              <w:jc w:val="right"/>
              <w:rPr>
                <w:rFonts w:eastAsia="Times New Roman"/>
                <w:sz w:val="16"/>
                <w:szCs w:val="16"/>
              </w:rPr>
            </w:pPr>
            <w:r>
              <w:rPr>
                <w:rFonts w:ascii="inherit" w:eastAsia="Times New Roman" w:hAnsi="inherit"/>
                <w:sz w:val="16"/>
                <w:szCs w:val="16"/>
              </w:rPr>
              <w:t>(5,790</w:t>
            </w:r>
          </w:p>
        </w:tc>
        <w:tc>
          <w:tcPr>
            <w:tcW w:w="0" w:type="auto"/>
            <w:shd w:val="clear" w:color="auto" w:fill="CCEEFF"/>
            <w:tcMar>
              <w:top w:w="30" w:type="dxa"/>
              <w:left w:w="0" w:type="dxa"/>
              <w:bottom w:w="30" w:type="dxa"/>
              <w:right w:w="30" w:type="dxa"/>
            </w:tcMar>
            <w:vAlign w:val="bottom"/>
            <w:hideMark/>
          </w:tcPr>
          <w:p w14:paraId="1A62EBF7" w14:textId="77777777" w:rsidR="00000000" w:rsidRDefault="00AB2F09">
            <w:pPr>
              <w:rPr>
                <w:rFonts w:eastAsia="Times New Roman"/>
                <w:sz w:val="16"/>
                <w:szCs w:val="16"/>
              </w:rPr>
            </w:pPr>
            <w:r>
              <w:rPr>
                <w:rFonts w:ascii="inherit" w:eastAsia="Times New Roman" w:hAnsi="inherit"/>
                <w:sz w:val="16"/>
                <w:szCs w:val="16"/>
              </w:rPr>
              <w:t>)</w:t>
            </w:r>
          </w:p>
        </w:tc>
      </w:tr>
      <w:tr w:rsidR="00000000" w14:paraId="7969E604" w14:textId="77777777">
        <w:trPr>
          <w:divId w:val="22438211"/>
        </w:trPr>
        <w:tc>
          <w:tcPr>
            <w:tcW w:w="0" w:type="auto"/>
            <w:tcMar>
              <w:top w:w="30" w:type="dxa"/>
              <w:left w:w="420" w:type="dxa"/>
              <w:bottom w:w="30" w:type="dxa"/>
              <w:right w:w="30" w:type="dxa"/>
            </w:tcMar>
            <w:vAlign w:val="bottom"/>
            <w:hideMark/>
          </w:tcPr>
          <w:p w14:paraId="72D67125" w14:textId="77777777" w:rsidR="00000000" w:rsidRDefault="00AB2F09">
            <w:pPr>
              <w:rPr>
                <w:rFonts w:eastAsia="Times New Roman"/>
                <w:sz w:val="16"/>
                <w:szCs w:val="16"/>
              </w:rPr>
            </w:pPr>
            <w:r>
              <w:rPr>
                <w:rFonts w:ascii="inherit" w:eastAsia="Times New Roman" w:hAnsi="inherit"/>
                <w:sz w:val="16"/>
                <w:szCs w:val="16"/>
              </w:rPr>
              <w:t>Royalty payments for contingent consideration payable in excess of original fair value</w:t>
            </w:r>
          </w:p>
        </w:tc>
        <w:tc>
          <w:tcPr>
            <w:tcW w:w="0" w:type="auto"/>
            <w:tcMar>
              <w:top w:w="30" w:type="dxa"/>
              <w:left w:w="30" w:type="dxa"/>
              <w:bottom w:w="30" w:type="dxa"/>
              <w:right w:w="30" w:type="dxa"/>
            </w:tcMar>
            <w:vAlign w:val="bottom"/>
            <w:hideMark/>
          </w:tcPr>
          <w:p w14:paraId="27BF9426" w14:textId="77777777" w:rsidR="00000000" w:rsidRDefault="00AB2F09">
            <w:pPr>
              <w:divId w:val="13772681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A34B72" w14:textId="77777777" w:rsidR="00000000" w:rsidRDefault="00AB2F09">
            <w:pPr>
              <w:jc w:val="right"/>
              <w:rPr>
                <w:rFonts w:eastAsia="Times New Roman"/>
                <w:sz w:val="16"/>
                <w:szCs w:val="16"/>
              </w:rPr>
            </w:pPr>
            <w:r>
              <w:rPr>
                <w:rFonts w:ascii="inherit" w:eastAsia="Times New Roman" w:hAnsi="inherit"/>
                <w:sz w:val="16"/>
                <w:szCs w:val="16"/>
              </w:rPr>
              <w:t>(608</w:t>
            </w:r>
          </w:p>
        </w:tc>
        <w:tc>
          <w:tcPr>
            <w:tcW w:w="0" w:type="auto"/>
            <w:tcMar>
              <w:top w:w="30" w:type="dxa"/>
              <w:left w:w="0" w:type="dxa"/>
              <w:bottom w:w="30" w:type="dxa"/>
              <w:right w:w="30" w:type="dxa"/>
            </w:tcMar>
            <w:vAlign w:val="bottom"/>
            <w:hideMark/>
          </w:tcPr>
          <w:p w14:paraId="429245DB" w14:textId="77777777" w:rsidR="00000000" w:rsidRDefault="00AB2F09">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008EBCB4" w14:textId="77777777" w:rsidR="00000000" w:rsidRDefault="00AB2F09">
            <w:pPr>
              <w:divId w:val="9878285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E9E635" w14:textId="77777777" w:rsidR="00000000" w:rsidRDefault="00AB2F09">
            <w:pPr>
              <w:jc w:val="right"/>
              <w:rPr>
                <w:rFonts w:eastAsia="Times New Roman"/>
                <w:sz w:val="16"/>
                <w:szCs w:val="16"/>
              </w:rPr>
            </w:pPr>
            <w:r>
              <w:rPr>
                <w:rFonts w:ascii="inherit" w:eastAsia="Times New Roman" w:hAnsi="inherit"/>
                <w:sz w:val="16"/>
                <w:szCs w:val="16"/>
              </w:rPr>
              <w:t>(917</w:t>
            </w:r>
          </w:p>
        </w:tc>
        <w:tc>
          <w:tcPr>
            <w:tcW w:w="0" w:type="auto"/>
            <w:tcMar>
              <w:top w:w="30" w:type="dxa"/>
              <w:left w:w="0" w:type="dxa"/>
              <w:bottom w:w="30" w:type="dxa"/>
              <w:right w:w="30" w:type="dxa"/>
            </w:tcMar>
            <w:vAlign w:val="bottom"/>
            <w:hideMark/>
          </w:tcPr>
          <w:p w14:paraId="6E316E85" w14:textId="77777777" w:rsidR="00000000" w:rsidRDefault="00AB2F09">
            <w:pPr>
              <w:rPr>
                <w:rFonts w:eastAsia="Times New Roman"/>
                <w:sz w:val="16"/>
                <w:szCs w:val="16"/>
              </w:rPr>
            </w:pPr>
            <w:r>
              <w:rPr>
                <w:rFonts w:ascii="inherit" w:eastAsia="Times New Roman" w:hAnsi="inherit"/>
                <w:sz w:val="16"/>
                <w:szCs w:val="16"/>
              </w:rPr>
              <w:t>)</w:t>
            </w:r>
          </w:p>
        </w:tc>
      </w:tr>
      <w:tr w:rsidR="00000000" w14:paraId="257D5803" w14:textId="77777777">
        <w:trPr>
          <w:divId w:val="22438211"/>
        </w:trPr>
        <w:tc>
          <w:tcPr>
            <w:tcW w:w="0" w:type="auto"/>
            <w:shd w:val="clear" w:color="auto" w:fill="CCEEFF"/>
            <w:tcMar>
              <w:top w:w="30" w:type="dxa"/>
              <w:left w:w="420" w:type="dxa"/>
              <w:bottom w:w="30" w:type="dxa"/>
              <w:right w:w="30" w:type="dxa"/>
            </w:tcMar>
            <w:vAlign w:val="bottom"/>
            <w:hideMark/>
          </w:tcPr>
          <w:p w14:paraId="6EAA1179" w14:textId="77777777" w:rsidR="00000000" w:rsidRDefault="00AB2F09">
            <w:pPr>
              <w:rPr>
                <w:rFonts w:eastAsia="Times New Roman"/>
                <w:sz w:val="16"/>
                <w:szCs w:val="16"/>
              </w:rPr>
            </w:pPr>
            <w:r>
              <w:rPr>
                <w:rFonts w:ascii="inherit" w:eastAsia="Times New Roman" w:hAnsi="inherit"/>
                <w:sz w:val="16"/>
                <w:szCs w:val="16"/>
              </w:rPr>
              <w:t>Other assets and liabilities</w:t>
            </w:r>
          </w:p>
        </w:tc>
        <w:tc>
          <w:tcPr>
            <w:tcW w:w="0" w:type="auto"/>
            <w:shd w:val="clear" w:color="auto" w:fill="CCEEFF"/>
            <w:tcMar>
              <w:top w:w="30" w:type="dxa"/>
              <w:left w:w="30" w:type="dxa"/>
              <w:bottom w:w="30" w:type="dxa"/>
              <w:right w:w="30" w:type="dxa"/>
            </w:tcMar>
            <w:vAlign w:val="bottom"/>
            <w:hideMark/>
          </w:tcPr>
          <w:p w14:paraId="0D6D5010" w14:textId="77777777" w:rsidR="00000000" w:rsidRDefault="00AB2F09">
            <w:pPr>
              <w:divId w:val="8727694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5A52817" w14:textId="77777777" w:rsidR="00000000" w:rsidRDefault="00AB2F09">
            <w:pPr>
              <w:jc w:val="right"/>
              <w:rPr>
                <w:rFonts w:eastAsia="Times New Roman"/>
                <w:sz w:val="16"/>
                <w:szCs w:val="16"/>
              </w:rPr>
            </w:pPr>
            <w:r>
              <w:rPr>
                <w:rFonts w:ascii="inherit" w:eastAsia="Times New Roman" w:hAnsi="inherit"/>
                <w:sz w:val="16"/>
                <w:szCs w:val="16"/>
              </w:rPr>
              <w:t>(3,458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BFFCFA0" w14:textId="77777777" w:rsidR="00000000" w:rsidRDefault="00AB2F0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3FCCFBBA" w14:textId="77777777" w:rsidR="00000000" w:rsidRDefault="00AB2F09">
            <w:pPr>
              <w:divId w:val="5145375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5E1D6CD" w14:textId="77777777" w:rsidR="00000000" w:rsidRDefault="00AB2F09">
            <w:pPr>
              <w:jc w:val="right"/>
              <w:rPr>
                <w:rFonts w:eastAsia="Times New Roman"/>
                <w:sz w:val="16"/>
                <w:szCs w:val="16"/>
              </w:rPr>
            </w:pPr>
            <w:r>
              <w:rPr>
                <w:rFonts w:ascii="inherit" w:eastAsia="Times New Roman" w:hAnsi="inherit"/>
                <w:sz w:val="16"/>
                <w:szCs w:val="16"/>
              </w:rPr>
              <w:t>(3,558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3FA5436" w14:textId="77777777" w:rsidR="00000000" w:rsidRDefault="00AB2F09">
            <w:pPr>
              <w:rPr>
                <w:rFonts w:eastAsia="Times New Roman"/>
                <w:sz w:val="16"/>
                <w:szCs w:val="16"/>
              </w:rPr>
            </w:pPr>
            <w:r>
              <w:rPr>
                <w:rFonts w:ascii="inherit" w:eastAsia="Times New Roman" w:hAnsi="inherit"/>
                <w:sz w:val="16"/>
                <w:szCs w:val="16"/>
              </w:rPr>
              <w:t>)</w:t>
            </w:r>
          </w:p>
        </w:tc>
      </w:tr>
      <w:tr w:rsidR="00000000" w14:paraId="771C9475" w14:textId="77777777">
        <w:trPr>
          <w:divId w:val="22438211"/>
        </w:trPr>
        <w:tc>
          <w:tcPr>
            <w:tcW w:w="0" w:type="auto"/>
            <w:tcMar>
              <w:top w:w="30" w:type="dxa"/>
              <w:left w:w="180" w:type="dxa"/>
              <w:bottom w:w="30" w:type="dxa"/>
              <w:right w:w="30" w:type="dxa"/>
            </w:tcMar>
            <w:vAlign w:val="bottom"/>
            <w:hideMark/>
          </w:tcPr>
          <w:p w14:paraId="54A62E00" w14:textId="77777777" w:rsidR="00000000" w:rsidRDefault="00AB2F09">
            <w:pPr>
              <w:rPr>
                <w:rFonts w:eastAsia="Times New Roman"/>
                <w:sz w:val="16"/>
                <w:szCs w:val="16"/>
              </w:rPr>
            </w:pPr>
            <w:r>
              <w:rPr>
                <w:rFonts w:ascii="inherit" w:eastAsia="Times New Roman" w:hAnsi="inherit"/>
                <w:sz w:val="16"/>
                <w:szCs w:val="16"/>
              </w:rPr>
              <w:t>Net cash used in operating activities</w:t>
            </w:r>
          </w:p>
        </w:tc>
        <w:tc>
          <w:tcPr>
            <w:tcW w:w="0" w:type="auto"/>
            <w:tcMar>
              <w:top w:w="30" w:type="dxa"/>
              <w:left w:w="30" w:type="dxa"/>
              <w:bottom w:w="30" w:type="dxa"/>
              <w:right w:w="30" w:type="dxa"/>
            </w:tcMar>
            <w:vAlign w:val="bottom"/>
            <w:hideMark/>
          </w:tcPr>
          <w:p w14:paraId="063F97B6" w14:textId="77777777" w:rsidR="00000000" w:rsidRDefault="00AB2F09">
            <w:pPr>
              <w:divId w:val="3603276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0ABCF33" w14:textId="77777777" w:rsidR="00000000" w:rsidRDefault="00AB2F09">
            <w:pPr>
              <w:jc w:val="right"/>
              <w:rPr>
                <w:rFonts w:eastAsia="Times New Roman"/>
                <w:sz w:val="16"/>
                <w:szCs w:val="16"/>
              </w:rPr>
            </w:pPr>
            <w:r>
              <w:rPr>
                <w:rFonts w:ascii="inherit" w:eastAsia="Times New Roman" w:hAnsi="inherit"/>
                <w:sz w:val="16"/>
                <w:szCs w:val="16"/>
              </w:rPr>
              <w:t>(19,417</w:t>
            </w:r>
          </w:p>
        </w:tc>
        <w:tc>
          <w:tcPr>
            <w:tcW w:w="0" w:type="auto"/>
            <w:tcBorders>
              <w:bottom w:val="single" w:sz="6" w:space="0" w:color="000000"/>
            </w:tcBorders>
            <w:tcMar>
              <w:top w:w="30" w:type="dxa"/>
              <w:left w:w="0" w:type="dxa"/>
              <w:bottom w:w="30" w:type="dxa"/>
              <w:right w:w="30" w:type="dxa"/>
            </w:tcMar>
            <w:vAlign w:val="bottom"/>
            <w:hideMark/>
          </w:tcPr>
          <w:p w14:paraId="6A38A633" w14:textId="77777777" w:rsidR="00000000" w:rsidRDefault="00AB2F09">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1A4CE818" w14:textId="77777777" w:rsidR="00000000" w:rsidRDefault="00AB2F09">
            <w:pPr>
              <w:divId w:val="14801504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37093F9" w14:textId="77777777" w:rsidR="00000000" w:rsidRDefault="00AB2F09">
            <w:pPr>
              <w:jc w:val="right"/>
              <w:rPr>
                <w:rFonts w:eastAsia="Times New Roman"/>
                <w:sz w:val="16"/>
                <w:szCs w:val="16"/>
              </w:rPr>
            </w:pPr>
            <w:r>
              <w:rPr>
                <w:rFonts w:ascii="inherit" w:eastAsia="Times New Roman" w:hAnsi="inherit"/>
                <w:sz w:val="16"/>
                <w:szCs w:val="16"/>
              </w:rPr>
              <w:t>(22,653</w:t>
            </w:r>
          </w:p>
        </w:tc>
        <w:tc>
          <w:tcPr>
            <w:tcW w:w="0" w:type="auto"/>
            <w:tcBorders>
              <w:bottom w:val="single" w:sz="6" w:space="0" w:color="000000"/>
            </w:tcBorders>
            <w:tcMar>
              <w:top w:w="30" w:type="dxa"/>
              <w:left w:w="0" w:type="dxa"/>
              <w:bottom w:w="30" w:type="dxa"/>
              <w:right w:w="30" w:type="dxa"/>
            </w:tcMar>
            <w:vAlign w:val="bottom"/>
            <w:hideMark/>
          </w:tcPr>
          <w:p w14:paraId="60E97439" w14:textId="77777777" w:rsidR="00000000" w:rsidRDefault="00AB2F09">
            <w:pPr>
              <w:rPr>
                <w:rFonts w:eastAsia="Times New Roman"/>
                <w:sz w:val="16"/>
                <w:szCs w:val="16"/>
              </w:rPr>
            </w:pPr>
            <w:r>
              <w:rPr>
                <w:rFonts w:ascii="inherit" w:eastAsia="Times New Roman" w:hAnsi="inherit"/>
                <w:sz w:val="16"/>
                <w:szCs w:val="16"/>
              </w:rPr>
              <w:t>)</w:t>
            </w:r>
          </w:p>
        </w:tc>
      </w:tr>
      <w:tr w:rsidR="00000000" w14:paraId="75CE4DD8" w14:textId="77777777">
        <w:trPr>
          <w:divId w:val="22438211"/>
        </w:trPr>
        <w:tc>
          <w:tcPr>
            <w:tcW w:w="0" w:type="auto"/>
            <w:shd w:val="clear" w:color="auto" w:fill="CCEEFF"/>
            <w:tcMar>
              <w:top w:w="30" w:type="dxa"/>
              <w:left w:w="30" w:type="dxa"/>
              <w:bottom w:w="30" w:type="dxa"/>
              <w:right w:w="30" w:type="dxa"/>
            </w:tcMar>
            <w:vAlign w:val="bottom"/>
            <w:hideMark/>
          </w:tcPr>
          <w:p w14:paraId="1E783FF9" w14:textId="77777777" w:rsidR="00000000" w:rsidRDefault="00AB2F09">
            <w:pPr>
              <w:divId w:val="13555736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63AE37D" w14:textId="77777777" w:rsidR="00000000" w:rsidRDefault="00AB2F09">
            <w:pPr>
              <w:divId w:val="14941028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C35F673" w14:textId="77777777" w:rsidR="00000000" w:rsidRDefault="00AB2F09">
            <w:pPr>
              <w:divId w:val="7662701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D3C4A8E" w14:textId="77777777" w:rsidR="00000000" w:rsidRDefault="00AB2F09">
            <w:pPr>
              <w:divId w:val="8441264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D050CF0" w14:textId="77777777" w:rsidR="00000000" w:rsidRDefault="00AB2F09">
            <w:pPr>
              <w:divId w:val="1449471607"/>
              <w:rPr>
                <w:rFonts w:eastAsia="Times New Roman"/>
                <w:sz w:val="20"/>
                <w:szCs w:val="20"/>
              </w:rPr>
            </w:pPr>
            <w:r>
              <w:rPr>
                <w:rFonts w:ascii="inherit" w:eastAsia="Times New Roman" w:hAnsi="inherit"/>
                <w:sz w:val="20"/>
                <w:szCs w:val="20"/>
              </w:rPr>
              <w:t> </w:t>
            </w:r>
          </w:p>
        </w:tc>
      </w:tr>
      <w:tr w:rsidR="00000000" w14:paraId="7037965A" w14:textId="77777777">
        <w:trPr>
          <w:divId w:val="22438211"/>
        </w:trPr>
        <w:tc>
          <w:tcPr>
            <w:tcW w:w="0" w:type="auto"/>
            <w:tcMar>
              <w:top w:w="30" w:type="dxa"/>
              <w:left w:w="180" w:type="dxa"/>
              <w:bottom w:w="30" w:type="dxa"/>
              <w:right w:w="30" w:type="dxa"/>
            </w:tcMar>
            <w:vAlign w:val="bottom"/>
            <w:hideMark/>
          </w:tcPr>
          <w:p w14:paraId="068D3EA6" w14:textId="77777777" w:rsidR="00000000" w:rsidRDefault="00AB2F09">
            <w:pPr>
              <w:rPr>
                <w:rFonts w:eastAsia="Times New Roman"/>
                <w:sz w:val="16"/>
                <w:szCs w:val="16"/>
              </w:rPr>
            </w:pPr>
            <w:r>
              <w:rPr>
                <w:rFonts w:ascii="inherit" w:eastAsia="Times New Roman" w:hAnsi="inherit"/>
                <w:b/>
                <w:bCs/>
                <w:sz w:val="16"/>
                <w:szCs w:val="16"/>
              </w:rPr>
              <w:t>Cash flows from investing activities:</w:t>
            </w:r>
          </w:p>
        </w:tc>
        <w:tc>
          <w:tcPr>
            <w:tcW w:w="0" w:type="auto"/>
            <w:tcMar>
              <w:top w:w="30" w:type="dxa"/>
              <w:left w:w="30" w:type="dxa"/>
              <w:bottom w:w="30" w:type="dxa"/>
              <w:right w:w="30" w:type="dxa"/>
            </w:tcMar>
            <w:vAlign w:val="bottom"/>
            <w:hideMark/>
          </w:tcPr>
          <w:p w14:paraId="73A91E6C" w14:textId="77777777" w:rsidR="00000000" w:rsidRDefault="00AB2F09">
            <w:pPr>
              <w:divId w:val="5764828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011750" w14:textId="77777777" w:rsidR="00000000" w:rsidRDefault="00AB2F09">
            <w:pPr>
              <w:jc w:val="right"/>
              <w:rPr>
                <w:rFonts w:eastAsia="Times New Roman"/>
                <w:sz w:val="16"/>
                <w:szCs w:val="16"/>
              </w:rPr>
            </w:pPr>
            <w:r>
              <w:rPr>
                <w:rFonts w:ascii="inherit" w:eastAsia="Times New Roman" w:hAnsi="inherit"/>
                <w:sz w:val="16"/>
                <w:szCs w:val="16"/>
              </w:rPr>
              <w:t> </w:t>
            </w:r>
          </w:p>
        </w:tc>
        <w:tc>
          <w:tcPr>
            <w:tcW w:w="0" w:type="auto"/>
            <w:vAlign w:val="bottom"/>
            <w:hideMark/>
          </w:tcPr>
          <w:p w14:paraId="56E81820"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20F26915" w14:textId="77777777" w:rsidR="00000000" w:rsidRDefault="00AB2F09">
            <w:pPr>
              <w:divId w:val="5997970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B5FBDC" w14:textId="77777777" w:rsidR="00000000" w:rsidRDefault="00AB2F09">
            <w:pPr>
              <w:jc w:val="right"/>
              <w:rPr>
                <w:rFonts w:eastAsia="Times New Roman"/>
                <w:sz w:val="16"/>
                <w:szCs w:val="16"/>
              </w:rPr>
            </w:pPr>
            <w:r>
              <w:rPr>
                <w:rFonts w:ascii="inherit" w:eastAsia="Times New Roman" w:hAnsi="inherit"/>
                <w:sz w:val="16"/>
                <w:szCs w:val="16"/>
              </w:rPr>
              <w:t> </w:t>
            </w:r>
          </w:p>
        </w:tc>
        <w:tc>
          <w:tcPr>
            <w:tcW w:w="0" w:type="auto"/>
            <w:vAlign w:val="bottom"/>
            <w:hideMark/>
          </w:tcPr>
          <w:p w14:paraId="768BE75B" w14:textId="77777777" w:rsidR="00000000" w:rsidRDefault="00AB2F09">
            <w:pPr>
              <w:rPr>
                <w:rFonts w:eastAsia="Times New Roman"/>
                <w:sz w:val="20"/>
                <w:szCs w:val="20"/>
              </w:rPr>
            </w:pPr>
          </w:p>
        </w:tc>
      </w:tr>
      <w:tr w:rsidR="00000000" w14:paraId="0DE5D28C" w14:textId="77777777">
        <w:trPr>
          <w:divId w:val="22438211"/>
        </w:trPr>
        <w:tc>
          <w:tcPr>
            <w:tcW w:w="0" w:type="auto"/>
            <w:shd w:val="clear" w:color="auto" w:fill="CCEEFF"/>
            <w:tcMar>
              <w:top w:w="30" w:type="dxa"/>
              <w:left w:w="300" w:type="dxa"/>
              <w:bottom w:w="30" w:type="dxa"/>
              <w:right w:w="30" w:type="dxa"/>
            </w:tcMar>
            <w:vAlign w:val="bottom"/>
            <w:hideMark/>
          </w:tcPr>
          <w:p w14:paraId="1F8FE41F" w14:textId="77777777" w:rsidR="00000000" w:rsidRDefault="00AB2F09">
            <w:pPr>
              <w:rPr>
                <w:rFonts w:eastAsia="Times New Roman"/>
                <w:sz w:val="16"/>
                <w:szCs w:val="16"/>
              </w:rPr>
            </w:pPr>
            <w:r>
              <w:rPr>
                <w:rFonts w:ascii="inherit" w:eastAsia="Times New Roman" w:hAnsi="inherit"/>
                <w:sz w:val="16"/>
                <w:szCs w:val="16"/>
              </w:rPr>
              <w:t>Purchases of property and equipment</w:t>
            </w:r>
          </w:p>
        </w:tc>
        <w:tc>
          <w:tcPr>
            <w:tcW w:w="0" w:type="auto"/>
            <w:shd w:val="clear" w:color="auto" w:fill="CCEEFF"/>
            <w:tcMar>
              <w:top w:w="30" w:type="dxa"/>
              <w:left w:w="30" w:type="dxa"/>
              <w:bottom w:w="30" w:type="dxa"/>
              <w:right w:w="30" w:type="dxa"/>
            </w:tcMar>
            <w:vAlign w:val="bottom"/>
            <w:hideMark/>
          </w:tcPr>
          <w:p w14:paraId="6E2F429D" w14:textId="77777777" w:rsidR="00000000" w:rsidRDefault="00AB2F09">
            <w:pPr>
              <w:divId w:val="16473988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1B7A92" w14:textId="77777777" w:rsidR="00000000" w:rsidRDefault="00AB2F0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739FE7F"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E4FE3D" w14:textId="77777777" w:rsidR="00000000" w:rsidRDefault="00AB2F09">
            <w:pPr>
              <w:divId w:val="16260835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FA5B87" w14:textId="77777777" w:rsidR="00000000" w:rsidRDefault="00AB2F09">
            <w:pPr>
              <w:jc w:val="right"/>
              <w:rPr>
                <w:rFonts w:eastAsia="Times New Roman"/>
                <w:sz w:val="16"/>
                <w:szCs w:val="16"/>
              </w:rPr>
            </w:pPr>
            <w:r>
              <w:rPr>
                <w:rFonts w:ascii="inherit" w:eastAsia="Times New Roman" w:hAnsi="inherit"/>
                <w:sz w:val="16"/>
                <w:szCs w:val="16"/>
              </w:rPr>
              <w:t>(29</w:t>
            </w:r>
          </w:p>
        </w:tc>
        <w:tc>
          <w:tcPr>
            <w:tcW w:w="0" w:type="auto"/>
            <w:shd w:val="clear" w:color="auto" w:fill="CCEEFF"/>
            <w:tcMar>
              <w:top w:w="30" w:type="dxa"/>
              <w:left w:w="0" w:type="dxa"/>
              <w:bottom w:w="30" w:type="dxa"/>
              <w:right w:w="30" w:type="dxa"/>
            </w:tcMar>
            <w:vAlign w:val="bottom"/>
            <w:hideMark/>
          </w:tcPr>
          <w:p w14:paraId="04961D11" w14:textId="77777777" w:rsidR="00000000" w:rsidRDefault="00AB2F09">
            <w:pPr>
              <w:rPr>
                <w:rFonts w:eastAsia="Times New Roman"/>
                <w:sz w:val="16"/>
                <w:szCs w:val="16"/>
              </w:rPr>
            </w:pPr>
            <w:r>
              <w:rPr>
                <w:rFonts w:ascii="inherit" w:eastAsia="Times New Roman" w:hAnsi="inherit"/>
                <w:sz w:val="16"/>
                <w:szCs w:val="16"/>
              </w:rPr>
              <w:t>)</w:t>
            </w:r>
          </w:p>
        </w:tc>
      </w:tr>
      <w:tr w:rsidR="00000000" w14:paraId="17D05AC5" w14:textId="77777777">
        <w:trPr>
          <w:divId w:val="22438211"/>
        </w:trPr>
        <w:tc>
          <w:tcPr>
            <w:tcW w:w="0" w:type="auto"/>
            <w:tcMar>
              <w:top w:w="30" w:type="dxa"/>
              <w:left w:w="300" w:type="dxa"/>
              <w:bottom w:w="30" w:type="dxa"/>
              <w:right w:w="30" w:type="dxa"/>
            </w:tcMar>
            <w:vAlign w:val="bottom"/>
            <w:hideMark/>
          </w:tcPr>
          <w:p w14:paraId="44CAEF45" w14:textId="77777777" w:rsidR="00000000" w:rsidRDefault="00AB2F09">
            <w:pPr>
              <w:rPr>
                <w:rFonts w:eastAsia="Times New Roman"/>
                <w:sz w:val="16"/>
                <w:szCs w:val="16"/>
              </w:rPr>
            </w:pPr>
            <w:r>
              <w:rPr>
                <w:rFonts w:ascii="inherit" w:eastAsia="Times New Roman" w:hAnsi="inherit"/>
                <w:sz w:val="16"/>
                <w:szCs w:val="16"/>
              </w:rPr>
              <w:t>Proceeds from the disposal of property and equipment</w:t>
            </w:r>
          </w:p>
        </w:tc>
        <w:tc>
          <w:tcPr>
            <w:tcW w:w="0" w:type="auto"/>
            <w:tcMar>
              <w:top w:w="30" w:type="dxa"/>
              <w:left w:w="30" w:type="dxa"/>
              <w:bottom w:w="30" w:type="dxa"/>
              <w:right w:w="30" w:type="dxa"/>
            </w:tcMar>
            <w:vAlign w:val="bottom"/>
            <w:hideMark/>
          </w:tcPr>
          <w:p w14:paraId="3849FC90" w14:textId="77777777" w:rsidR="00000000" w:rsidRDefault="00AB2F09">
            <w:pPr>
              <w:divId w:val="4663193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6AF9A1" w14:textId="77777777" w:rsidR="00000000" w:rsidRDefault="00AB2F09">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7F75CBE"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17ADDB43" w14:textId="77777777" w:rsidR="00000000" w:rsidRDefault="00AB2F09">
            <w:pPr>
              <w:divId w:val="7589860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C164F2" w14:textId="77777777" w:rsidR="00000000" w:rsidRDefault="00AB2F09">
            <w:pPr>
              <w:jc w:val="right"/>
              <w:rPr>
                <w:rFonts w:eastAsia="Times New Roman"/>
                <w:sz w:val="16"/>
                <w:szCs w:val="16"/>
              </w:rPr>
            </w:pPr>
            <w:r>
              <w:rPr>
                <w:rFonts w:ascii="inherit" w:eastAsia="Times New Roman" w:hAnsi="inherit"/>
                <w:sz w:val="16"/>
                <w:szCs w:val="16"/>
              </w:rPr>
              <w:t>154</w:t>
            </w:r>
          </w:p>
        </w:tc>
        <w:tc>
          <w:tcPr>
            <w:tcW w:w="0" w:type="auto"/>
            <w:vAlign w:val="bottom"/>
            <w:hideMark/>
          </w:tcPr>
          <w:p w14:paraId="2D4A55F5" w14:textId="77777777" w:rsidR="00000000" w:rsidRDefault="00AB2F09">
            <w:pPr>
              <w:rPr>
                <w:rFonts w:eastAsia="Times New Roman"/>
                <w:sz w:val="20"/>
                <w:szCs w:val="20"/>
              </w:rPr>
            </w:pPr>
          </w:p>
        </w:tc>
      </w:tr>
      <w:tr w:rsidR="00000000" w14:paraId="3484238A" w14:textId="77777777">
        <w:trPr>
          <w:divId w:val="22438211"/>
        </w:trPr>
        <w:tc>
          <w:tcPr>
            <w:tcW w:w="0" w:type="auto"/>
            <w:shd w:val="clear" w:color="auto" w:fill="CCEEFF"/>
            <w:tcMar>
              <w:top w:w="30" w:type="dxa"/>
              <w:left w:w="300" w:type="dxa"/>
              <w:bottom w:w="30" w:type="dxa"/>
              <w:right w:w="30" w:type="dxa"/>
            </w:tcMar>
            <w:vAlign w:val="bottom"/>
            <w:hideMark/>
          </w:tcPr>
          <w:p w14:paraId="2F36E4F9" w14:textId="77777777" w:rsidR="00000000" w:rsidRDefault="00AB2F09">
            <w:pPr>
              <w:rPr>
                <w:rFonts w:eastAsia="Times New Roman"/>
                <w:sz w:val="16"/>
                <w:szCs w:val="16"/>
              </w:rPr>
            </w:pPr>
            <w:r>
              <w:rPr>
                <w:rFonts w:ascii="inherit" w:eastAsia="Times New Roman" w:hAnsi="inherit"/>
                <w:sz w:val="16"/>
                <w:szCs w:val="16"/>
              </w:rPr>
              <w:t>Proceeds from the disposition of the hospital business</w:t>
            </w:r>
          </w:p>
        </w:tc>
        <w:tc>
          <w:tcPr>
            <w:tcW w:w="0" w:type="auto"/>
            <w:shd w:val="clear" w:color="auto" w:fill="CCEEFF"/>
            <w:tcMar>
              <w:top w:w="30" w:type="dxa"/>
              <w:left w:w="30" w:type="dxa"/>
              <w:bottom w:w="30" w:type="dxa"/>
              <w:right w:w="30" w:type="dxa"/>
            </w:tcMar>
            <w:vAlign w:val="bottom"/>
            <w:hideMark/>
          </w:tcPr>
          <w:p w14:paraId="67FB0124" w14:textId="77777777" w:rsidR="00000000" w:rsidRDefault="00AB2F09">
            <w:pPr>
              <w:divId w:val="2048787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67B65E" w14:textId="77777777" w:rsidR="00000000" w:rsidRDefault="00AB2F09">
            <w:pPr>
              <w:jc w:val="right"/>
              <w:rPr>
                <w:rFonts w:eastAsia="Times New Roman"/>
                <w:sz w:val="16"/>
                <w:szCs w:val="16"/>
              </w:rPr>
            </w:pPr>
            <w:r>
              <w:rPr>
                <w:rFonts w:ascii="inherit" w:eastAsia="Times New Roman" w:hAnsi="inherit"/>
                <w:sz w:val="16"/>
                <w:szCs w:val="16"/>
              </w:rPr>
              <w:t>14,500</w:t>
            </w:r>
          </w:p>
        </w:tc>
        <w:tc>
          <w:tcPr>
            <w:tcW w:w="0" w:type="auto"/>
            <w:shd w:val="clear" w:color="auto" w:fill="CCEEFF"/>
            <w:vAlign w:val="bottom"/>
            <w:hideMark/>
          </w:tcPr>
          <w:p w14:paraId="5CCC0A64"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B77ACB" w14:textId="77777777" w:rsidR="00000000" w:rsidRDefault="00AB2F09">
            <w:pPr>
              <w:divId w:val="16091223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EE76C5" w14:textId="77777777" w:rsidR="00000000" w:rsidRDefault="00AB2F0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64F1FCF" w14:textId="77777777" w:rsidR="00000000" w:rsidRDefault="00AB2F09">
            <w:pPr>
              <w:rPr>
                <w:rFonts w:eastAsia="Times New Roman"/>
                <w:sz w:val="20"/>
                <w:szCs w:val="20"/>
              </w:rPr>
            </w:pPr>
          </w:p>
        </w:tc>
      </w:tr>
      <w:tr w:rsidR="00000000" w14:paraId="649890AB" w14:textId="77777777">
        <w:trPr>
          <w:divId w:val="22438211"/>
        </w:trPr>
        <w:tc>
          <w:tcPr>
            <w:tcW w:w="0" w:type="auto"/>
            <w:tcMar>
              <w:top w:w="30" w:type="dxa"/>
              <w:left w:w="300" w:type="dxa"/>
              <w:bottom w:w="30" w:type="dxa"/>
              <w:right w:w="30" w:type="dxa"/>
            </w:tcMar>
            <w:vAlign w:val="bottom"/>
            <w:hideMark/>
          </w:tcPr>
          <w:p w14:paraId="4C5428B8" w14:textId="77777777" w:rsidR="00000000" w:rsidRDefault="00AB2F09">
            <w:pPr>
              <w:rPr>
                <w:rFonts w:eastAsia="Times New Roman"/>
                <w:sz w:val="16"/>
                <w:szCs w:val="16"/>
              </w:rPr>
            </w:pPr>
            <w:r>
              <w:rPr>
                <w:rFonts w:ascii="inherit" w:eastAsia="Times New Roman" w:hAnsi="inherit"/>
                <w:sz w:val="16"/>
                <w:szCs w:val="16"/>
              </w:rPr>
              <w:t>Proceeds from sales of marketable securities</w:t>
            </w:r>
          </w:p>
        </w:tc>
        <w:tc>
          <w:tcPr>
            <w:tcW w:w="0" w:type="auto"/>
            <w:tcMar>
              <w:top w:w="30" w:type="dxa"/>
              <w:left w:w="30" w:type="dxa"/>
              <w:bottom w:w="30" w:type="dxa"/>
              <w:right w:w="30" w:type="dxa"/>
            </w:tcMar>
            <w:vAlign w:val="bottom"/>
            <w:hideMark/>
          </w:tcPr>
          <w:p w14:paraId="53AAEE8A" w14:textId="77777777" w:rsidR="00000000" w:rsidRDefault="00AB2F09">
            <w:pPr>
              <w:divId w:val="5330801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8DF9D9" w14:textId="77777777" w:rsidR="00000000" w:rsidRDefault="00AB2F09">
            <w:pPr>
              <w:jc w:val="right"/>
              <w:rPr>
                <w:rFonts w:eastAsia="Times New Roman"/>
                <w:sz w:val="16"/>
                <w:szCs w:val="16"/>
              </w:rPr>
            </w:pPr>
            <w:r>
              <w:rPr>
                <w:rFonts w:ascii="inherit" w:eastAsia="Times New Roman" w:hAnsi="inherit"/>
                <w:sz w:val="16"/>
                <w:szCs w:val="16"/>
              </w:rPr>
              <w:t>15,716</w:t>
            </w:r>
          </w:p>
        </w:tc>
        <w:tc>
          <w:tcPr>
            <w:tcW w:w="0" w:type="auto"/>
            <w:vAlign w:val="bottom"/>
            <w:hideMark/>
          </w:tcPr>
          <w:p w14:paraId="64B6F23D"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59780A64" w14:textId="77777777" w:rsidR="00000000" w:rsidRDefault="00AB2F09">
            <w:pPr>
              <w:divId w:val="13907653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337E4F" w14:textId="77777777" w:rsidR="00000000" w:rsidRDefault="00AB2F09">
            <w:pPr>
              <w:jc w:val="right"/>
              <w:rPr>
                <w:rFonts w:eastAsia="Times New Roman"/>
                <w:sz w:val="16"/>
                <w:szCs w:val="16"/>
              </w:rPr>
            </w:pPr>
            <w:r>
              <w:rPr>
                <w:rFonts w:ascii="inherit" w:eastAsia="Times New Roman" w:hAnsi="inherit"/>
                <w:sz w:val="16"/>
                <w:szCs w:val="16"/>
              </w:rPr>
              <w:t>52,202</w:t>
            </w:r>
          </w:p>
        </w:tc>
        <w:tc>
          <w:tcPr>
            <w:tcW w:w="0" w:type="auto"/>
            <w:vAlign w:val="bottom"/>
            <w:hideMark/>
          </w:tcPr>
          <w:p w14:paraId="6B8190B0" w14:textId="77777777" w:rsidR="00000000" w:rsidRDefault="00AB2F09">
            <w:pPr>
              <w:rPr>
                <w:rFonts w:eastAsia="Times New Roman"/>
                <w:sz w:val="20"/>
                <w:szCs w:val="20"/>
              </w:rPr>
            </w:pPr>
          </w:p>
        </w:tc>
      </w:tr>
      <w:tr w:rsidR="00000000" w14:paraId="71DA94E6" w14:textId="77777777">
        <w:trPr>
          <w:divId w:val="22438211"/>
        </w:trPr>
        <w:tc>
          <w:tcPr>
            <w:tcW w:w="0" w:type="auto"/>
            <w:shd w:val="clear" w:color="auto" w:fill="CCEEFF"/>
            <w:tcMar>
              <w:top w:w="30" w:type="dxa"/>
              <w:left w:w="300" w:type="dxa"/>
              <w:bottom w:w="30" w:type="dxa"/>
              <w:right w:w="30" w:type="dxa"/>
            </w:tcMar>
            <w:vAlign w:val="bottom"/>
            <w:hideMark/>
          </w:tcPr>
          <w:p w14:paraId="4BF2DD24" w14:textId="77777777" w:rsidR="00000000" w:rsidRDefault="00AB2F09">
            <w:pPr>
              <w:rPr>
                <w:rFonts w:eastAsia="Times New Roman"/>
                <w:sz w:val="16"/>
                <w:szCs w:val="16"/>
              </w:rPr>
            </w:pPr>
            <w:r>
              <w:rPr>
                <w:rFonts w:ascii="inherit" w:eastAsia="Times New Roman" w:hAnsi="inherit"/>
                <w:sz w:val="16"/>
                <w:szCs w:val="16"/>
              </w:rPr>
              <w:t>Purchases of marketable securities</w:t>
            </w:r>
          </w:p>
        </w:tc>
        <w:tc>
          <w:tcPr>
            <w:tcW w:w="0" w:type="auto"/>
            <w:shd w:val="clear" w:color="auto" w:fill="CCEEFF"/>
            <w:tcMar>
              <w:top w:w="30" w:type="dxa"/>
              <w:left w:w="30" w:type="dxa"/>
              <w:bottom w:w="30" w:type="dxa"/>
              <w:right w:w="30" w:type="dxa"/>
            </w:tcMar>
            <w:vAlign w:val="bottom"/>
            <w:hideMark/>
          </w:tcPr>
          <w:p w14:paraId="3F1A92EF" w14:textId="77777777" w:rsidR="00000000" w:rsidRDefault="00AB2F09">
            <w:pPr>
              <w:divId w:val="19523965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983A107" w14:textId="77777777" w:rsidR="00000000" w:rsidRDefault="00AB2F09">
            <w:pPr>
              <w:jc w:val="right"/>
              <w:rPr>
                <w:rFonts w:eastAsia="Times New Roman"/>
                <w:sz w:val="16"/>
                <w:szCs w:val="16"/>
              </w:rPr>
            </w:pPr>
            <w:r>
              <w:rPr>
                <w:rFonts w:ascii="inherit" w:eastAsia="Times New Roman" w:hAnsi="inherit"/>
                <w:sz w:val="16"/>
                <w:szCs w:val="16"/>
              </w:rPr>
              <w:t>(97,878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9C59150" w14:textId="77777777" w:rsidR="00000000" w:rsidRDefault="00AB2F0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3B6488FF" w14:textId="77777777" w:rsidR="00000000" w:rsidRDefault="00AB2F09">
            <w:pPr>
              <w:divId w:val="15481088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AE87DCC" w14:textId="77777777" w:rsidR="00000000" w:rsidRDefault="00AB2F09">
            <w:pPr>
              <w:jc w:val="right"/>
              <w:rPr>
                <w:rFonts w:eastAsia="Times New Roman"/>
                <w:sz w:val="16"/>
                <w:szCs w:val="16"/>
              </w:rPr>
            </w:pPr>
            <w:r>
              <w:rPr>
                <w:rFonts w:ascii="inherit" w:eastAsia="Times New Roman" w:hAnsi="inherit"/>
                <w:sz w:val="16"/>
                <w:szCs w:val="16"/>
              </w:rPr>
              <w:t>(21,991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42EC8CF" w14:textId="77777777" w:rsidR="00000000" w:rsidRDefault="00AB2F09">
            <w:pPr>
              <w:rPr>
                <w:rFonts w:eastAsia="Times New Roman"/>
                <w:sz w:val="16"/>
                <w:szCs w:val="16"/>
              </w:rPr>
            </w:pPr>
            <w:r>
              <w:rPr>
                <w:rFonts w:ascii="inherit" w:eastAsia="Times New Roman" w:hAnsi="inherit"/>
                <w:sz w:val="16"/>
                <w:szCs w:val="16"/>
              </w:rPr>
              <w:t>)</w:t>
            </w:r>
          </w:p>
        </w:tc>
      </w:tr>
      <w:tr w:rsidR="00000000" w14:paraId="2C6742BF" w14:textId="77777777">
        <w:trPr>
          <w:divId w:val="22438211"/>
        </w:trPr>
        <w:tc>
          <w:tcPr>
            <w:tcW w:w="0" w:type="auto"/>
            <w:tcMar>
              <w:top w:w="30" w:type="dxa"/>
              <w:left w:w="180" w:type="dxa"/>
              <w:bottom w:w="30" w:type="dxa"/>
              <w:right w:w="30" w:type="dxa"/>
            </w:tcMar>
            <w:vAlign w:val="bottom"/>
            <w:hideMark/>
          </w:tcPr>
          <w:p w14:paraId="698F2461" w14:textId="77777777" w:rsidR="00000000" w:rsidRDefault="00AB2F09">
            <w:pPr>
              <w:rPr>
                <w:rFonts w:eastAsia="Times New Roman"/>
                <w:sz w:val="16"/>
                <w:szCs w:val="16"/>
              </w:rPr>
            </w:pPr>
            <w:r>
              <w:rPr>
                <w:rFonts w:ascii="inherit" w:eastAsia="Times New Roman" w:hAnsi="inherit"/>
                <w:sz w:val="16"/>
                <w:szCs w:val="16"/>
              </w:rPr>
              <w:t>Net cash (used in) provided by investing activities</w:t>
            </w:r>
          </w:p>
        </w:tc>
        <w:tc>
          <w:tcPr>
            <w:tcW w:w="0" w:type="auto"/>
            <w:tcMar>
              <w:top w:w="30" w:type="dxa"/>
              <w:left w:w="30" w:type="dxa"/>
              <w:bottom w:w="30" w:type="dxa"/>
              <w:right w:w="30" w:type="dxa"/>
            </w:tcMar>
            <w:vAlign w:val="bottom"/>
            <w:hideMark/>
          </w:tcPr>
          <w:p w14:paraId="33737B93" w14:textId="77777777" w:rsidR="00000000" w:rsidRDefault="00AB2F09">
            <w:pPr>
              <w:divId w:val="7348632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058842D" w14:textId="77777777" w:rsidR="00000000" w:rsidRDefault="00AB2F09">
            <w:pPr>
              <w:jc w:val="right"/>
              <w:rPr>
                <w:rFonts w:eastAsia="Times New Roman"/>
                <w:sz w:val="16"/>
                <w:szCs w:val="16"/>
              </w:rPr>
            </w:pPr>
            <w:r>
              <w:rPr>
                <w:rFonts w:ascii="inherit" w:eastAsia="Times New Roman" w:hAnsi="inherit"/>
                <w:sz w:val="16"/>
                <w:szCs w:val="16"/>
              </w:rPr>
              <w:t>(67,662</w:t>
            </w:r>
          </w:p>
        </w:tc>
        <w:tc>
          <w:tcPr>
            <w:tcW w:w="0" w:type="auto"/>
            <w:tcBorders>
              <w:bottom w:val="single" w:sz="6" w:space="0" w:color="000000"/>
            </w:tcBorders>
            <w:tcMar>
              <w:top w:w="30" w:type="dxa"/>
              <w:left w:w="0" w:type="dxa"/>
              <w:bottom w:w="30" w:type="dxa"/>
              <w:right w:w="30" w:type="dxa"/>
            </w:tcMar>
            <w:vAlign w:val="bottom"/>
            <w:hideMark/>
          </w:tcPr>
          <w:p w14:paraId="0ED3A105" w14:textId="77777777" w:rsidR="00000000" w:rsidRDefault="00AB2F09">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67D4FB3B" w14:textId="77777777" w:rsidR="00000000" w:rsidRDefault="00AB2F09">
            <w:pPr>
              <w:divId w:val="6899923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0B6EC09" w14:textId="77777777" w:rsidR="00000000" w:rsidRDefault="00AB2F09">
            <w:pPr>
              <w:jc w:val="right"/>
              <w:rPr>
                <w:rFonts w:eastAsia="Times New Roman"/>
                <w:sz w:val="16"/>
                <w:szCs w:val="16"/>
              </w:rPr>
            </w:pPr>
            <w:r>
              <w:rPr>
                <w:rFonts w:ascii="inherit" w:eastAsia="Times New Roman" w:hAnsi="inherit"/>
                <w:sz w:val="16"/>
                <w:szCs w:val="16"/>
              </w:rPr>
              <w:t>30,336</w:t>
            </w:r>
          </w:p>
        </w:tc>
        <w:tc>
          <w:tcPr>
            <w:tcW w:w="0" w:type="auto"/>
            <w:tcBorders>
              <w:bottom w:val="single" w:sz="6" w:space="0" w:color="000000"/>
            </w:tcBorders>
            <w:vAlign w:val="bottom"/>
            <w:hideMark/>
          </w:tcPr>
          <w:p w14:paraId="3489FACC" w14:textId="77777777" w:rsidR="00000000" w:rsidRDefault="00AB2F09">
            <w:pPr>
              <w:rPr>
                <w:rFonts w:eastAsia="Times New Roman"/>
                <w:sz w:val="20"/>
                <w:szCs w:val="20"/>
              </w:rPr>
            </w:pPr>
          </w:p>
        </w:tc>
      </w:tr>
      <w:tr w:rsidR="00000000" w14:paraId="7CAC8EDC" w14:textId="77777777">
        <w:trPr>
          <w:divId w:val="22438211"/>
        </w:trPr>
        <w:tc>
          <w:tcPr>
            <w:tcW w:w="0" w:type="auto"/>
            <w:shd w:val="clear" w:color="auto" w:fill="CCEEFF"/>
            <w:tcMar>
              <w:top w:w="30" w:type="dxa"/>
              <w:left w:w="30" w:type="dxa"/>
              <w:bottom w:w="30" w:type="dxa"/>
              <w:right w:w="30" w:type="dxa"/>
            </w:tcMar>
            <w:vAlign w:val="bottom"/>
            <w:hideMark/>
          </w:tcPr>
          <w:p w14:paraId="10785CAD" w14:textId="77777777" w:rsidR="00000000" w:rsidRDefault="00AB2F09">
            <w:pPr>
              <w:divId w:val="5788286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48810AB" w14:textId="77777777" w:rsidR="00000000" w:rsidRDefault="00AB2F09">
            <w:pPr>
              <w:divId w:val="3784768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2F45653" w14:textId="77777777" w:rsidR="00000000" w:rsidRDefault="00AB2F09">
            <w:pPr>
              <w:divId w:val="14148636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2A07EB4" w14:textId="77777777" w:rsidR="00000000" w:rsidRDefault="00AB2F09">
            <w:pPr>
              <w:divId w:val="13000406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2297CFC" w14:textId="77777777" w:rsidR="00000000" w:rsidRDefault="00AB2F09">
            <w:pPr>
              <w:divId w:val="1430545259"/>
              <w:rPr>
                <w:rFonts w:eastAsia="Times New Roman"/>
                <w:sz w:val="20"/>
                <w:szCs w:val="20"/>
              </w:rPr>
            </w:pPr>
            <w:r>
              <w:rPr>
                <w:rFonts w:ascii="inherit" w:eastAsia="Times New Roman" w:hAnsi="inherit"/>
                <w:sz w:val="20"/>
                <w:szCs w:val="20"/>
              </w:rPr>
              <w:t> </w:t>
            </w:r>
          </w:p>
        </w:tc>
      </w:tr>
      <w:tr w:rsidR="00000000" w14:paraId="56539C8A" w14:textId="77777777">
        <w:trPr>
          <w:divId w:val="22438211"/>
        </w:trPr>
        <w:tc>
          <w:tcPr>
            <w:tcW w:w="0" w:type="auto"/>
            <w:tcMar>
              <w:top w:w="30" w:type="dxa"/>
              <w:left w:w="180" w:type="dxa"/>
              <w:bottom w:w="30" w:type="dxa"/>
              <w:right w:w="30" w:type="dxa"/>
            </w:tcMar>
            <w:vAlign w:val="bottom"/>
            <w:hideMark/>
          </w:tcPr>
          <w:p w14:paraId="02F17A6C" w14:textId="77777777" w:rsidR="00000000" w:rsidRDefault="00AB2F09">
            <w:pPr>
              <w:rPr>
                <w:rFonts w:eastAsia="Times New Roman"/>
                <w:sz w:val="16"/>
                <w:szCs w:val="16"/>
              </w:rPr>
            </w:pPr>
            <w:r>
              <w:rPr>
                <w:rFonts w:ascii="inherit" w:eastAsia="Times New Roman" w:hAnsi="inherit"/>
                <w:b/>
                <w:bCs/>
                <w:sz w:val="16"/>
                <w:szCs w:val="16"/>
              </w:rPr>
              <w:t>Cash flows from financing activities:</w:t>
            </w:r>
          </w:p>
        </w:tc>
        <w:tc>
          <w:tcPr>
            <w:tcW w:w="0" w:type="auto"/>
            <w:tcMar>
              <w:top w:w="30" w:type="dxa"/>
              <w:left w:w="30" w:type="dxa"/>
              <w:bottom w:w="30" w:type="dxa"/>
              <w:right w:w="30" w:type="dxa"/>
            </w:tcMar>
            <w:vAlign w:val="bottom"/>
            <w:hideMark/>
          </w:tcPr>
          <w:p w14:paraId="04F23550" w14:textId="77777777" w:rsidR="00000000" w:rsidRDefault="00AB2F09">
            <w:pPr>
              <w:divId w:val="4458569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F3FAC1" w14:textId="77777777" w:rsidR="00000000" w:rsidRDefault="00AB2F09">
            <w:pPr>
              <w:jc w:val="right"/>
              <w:rPr>
                <w:rFonts w:eastAsia="Times New Roman"/>
                <w:sz w:val="16"/>
                <w:szCs w:val="16"/>
              </w:rPr>
            </w:pPr>
            <w:r>
              <w:rPr>
                <w:rFonts w:ascii="inherit" w:eastAsia="Times New Roman" w:hAnsi="inherit"/>
                <w:sz w:val="16"/>
                <w:szCs w:val="16"/>
              </w:rPr>
              <w:t> </w:t>
            </w:r>
          </w:p>
        </w:tc>
        <w:tc>
          <w:tcPr>
            <w:tcW w:w="0" w:type="auto"/>
            <w:vAlign w:val="bottom"/>
            <w:hideMark/>
          </w:tcPr>
          <w:p w14:paraId="5CE7B3E4"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3FED1110" w14:textId="77777777" w:rsidR="00000000" w:rsidRDefault="00AB2F09">
            <w:pPr>
              <w:divId w:val="18536878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B4677C" w14:textId="77777777" w:rsidR="00000000" w:rsidRDefault="00AB2F09">
            <w:pPr>
              <w:jc w:val="right"/>
              <w:rPr>
                <w:rFonts w:eastAsia="Times New Roman"/>
                <w:sz w:val="16"/>
                <w:szCs w:val="16"/>
              </w:rPr>
            </w:pPr>
            <w:r>
              <w:rPr>
                <w:rFonts w:ascii="inherit" w:eastAsia="Times New Roman" w:hAnsi="inherit"/>
                <w:sz w:val="16"/>
                <w:szCs w:val="16"/>
              </w:rPr>
              <w:t> </w:t>
            </w:r>
          </w:p>
        </w:tc>
        <w:tc>
          <w:tcPr>
            <w:tcW w:w="0" w:type="auto"/>
            <w:vAlign w:val="bottom"/>
            <w:hideMark/>
          </w:tcPr>
          <w:p w14:paraId="17F2BD44" w14:textId="77777777" w:rsidR="00000000" w:rsidRDefault="00AB2F09">
            <w:pPr>
              <w:rPr>
                <w:rFonts w:eastAsia="Times New Roman"/>
                <w:sz w:val="20"/>
                <w:szCs w:val="20"/>
              </w:rPr>
            </w:pPr>
          </w:p>
        </w:tc>
      </w:tr>
      <w:tr w:rsidR="00000000" w14:paraId="611762E8" w14:textId="77777777">
        <w:trPr>
          <w:divId w:val="22438211"/>
        </w:trPr>
        <w:tc>
          <w:tcPr>
            <w:tcW w:w="0" w:type="auto"/>
            <w:shd w:val="clear" w:color="auto" w:fill="CCEEFF"/>
            <w:tcMar>
              <w:top w:w="30" w:type="dxa"/>
              <w:left w:w="300" w:type="dxa"/>
              <w:bottom w:w="30" w:type="dxa"/>
              <w:right w:w="30" w:type="dxa"/>
            </w:tcMar>
            <w:vAlign w:val="bottom"/>
            <w:hideMark/>
          </w:tcPr>
          <w:p w14:paraId="60A934DF" w14:textId="77777777" w:rsidR="00000000" w:rsidRDefault="00AB2F09">
            <w:pPr>
              <w:rPr>
                <w:rFonts w:eastAsia="Times New Roman"/>
                <w:sz w:val="16"/>
                <w:szCs w:val="16"/>
              </w:rPr>
            </w:pPr>
            <w:r>
              <w:rPr>
                <w:rFonts w:ascii="inherit" w:eastAsia="Times New Roman" w:hAnsi="inherit"/>
                <w:sz w:val="16"/>
                <w:szCs w:val="16"/>
              </w:rPr>
              <w:t>Proceeds from the February 2020 private placement</w:t>
            </w:r>
          </w:p>
        </w:tc>
        <w:tc>
          <w:tcPr>
            <w:tcW w:w="0" w:type="auto"/>
            <w:shd w:val="clear" w:color="auto" w:fill="CCEEFF"/>
            <w:tcMar>
              <w:top w:w="30" w:type="dxa"/>
              <w:left w:w="30" w:type="dxa"/>
              <w:bottom w:w="30" w:type="dxa"/>
              <w:right w:w="30" w:type="dxa"/>
            </w:tcMar>
            <w:vAlign w:val="bottom"/>
            <w:hideMark/>
          </w:tcPr>
          <w:p w14:paraId="565E2793" w14:textId="77777777" w:rsidR="00000000" w:rsidRDefault="00AB2F09">
            <w:pPr>
              <w:divId w:val="11736450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212710" w14:textId="77777777" w:rsidR="00000000" w:rsidRDefault="00AB2F09">
            <w:pPr>
              <w:jc w:val="right"/>
              <w:rPr>
                <w:rFonts w:eastAsia="Times New Roman"/>
                <w:sz w:val="16"/>
                <w:szCs w:val="16"/>
              </w:rPr>
            </w:pPr>
            <w:r>
              <w:rPr>
                <w:rFonts w:ascii="inherit" w:eastAsia="Times New Roman" w:hAnsi="inherit"/>
                <w:sz w:val="16"/>
                <w:szCs w:val="16"/>
              </w:rPr>
              <w:t>60,639</w:t>
            </w:r>
          </w:p>
        </w:tc>
        <w:tc>
          <w:tcPr>
            <w:tcW w:w="0" w:type="auto"/>
            <w:shd w:val="clear" w:color="auto" w:fill="CCEEFF"/>
            <w:vAlign w:val="bottom"/>
            <w:hideMark/>
          </w:tcPr>
          <w:p w14:paraId="13E489E6"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8B0469" w14:textId="77777777" w:rsidR="00000000" w:rsidRDefault="00AB2F09">
            <w:pPr>
              <w:divId w:val="16483219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D351168" w14:textId="77777777" w:rsidR="00000000" w:rsidRDefault="00AB2F09">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7E96D6A" w14:textId="77777777" w:rsidR="00000000" w:rsidRDefault="00AB2F09">
            <w:pPr>
              <w:rPr>
                <w:rFonts w:eastAsia="Times New Roman"/>
                <w:sz w:val="20"/>
                <w:szCs w:val="20"/>
              </w:rPr>
            </w:pPr>
          </w:p>
        </w:tc>
      </w:tr>
      <w:tr w:rsidR="00000000" w14:paraId="5A5A02CD" w14:textId="77777777">
        <w:trPr>
          <w:divId w:val="22438211"/>
        </w:trPr>
        <w:tc>
          <w:tcPr>
            <w:tcW w:w="0" w:type="auto"/>
            <w:tcMar>
              <w:top w:w="30" w:type="dxa"/>
              <w:left w:w="300" w:type="dxa"/>
              <w:bottom w:w="30" w:type="dxa"/>
              <w:right w:w="30" w:type="dxa"/>
            </w:tcMar>
            <w:vAlign w:val="bottom"/>
            <w:hideMark/>
          </w:tcPr>
          <w:p w14:paraId="593A5198" w14:textId="77777777" w:rsidR="00000000" w:rsidRDefault="00AB2F09">
            <w:pPr>
              <w:rPr>
                <w:rFonts w:eastAsia="Times New Roman"/>
                <w:sz w:val="16"/>
                <w:szCs w:val="16"/>
              </w:rPr>
            </w:pPr>
            <w:r>
              <w:rPr>
                <w:rFonts w:ascii="inherit" w:eastAsia="Times New Roman" w:hAnsi="inherit"/>
                <w:sz w:val="16"/>
                <w:szCs w:val="16"/>
              </w:rPr>
              <w:t>Proceeds from the May 2020 public offering</w:t>
            </w:r>
          </w:p>
        </w:tc>
        <w:tc>
          <w:tcPr>
            <w:tcW w:w="0" w:type="auto"/>
            <w:tcMar>
              <w:top w:w="30" w:type="dxa"/>
              <w:left w:w="30" w:type="dxa"/>
              <w:bottom w:w="30" w:type="dxa"/>
              <w:right w:w="30" w:type="dxa"/>
            </w:tcMar>
            <w:vAlign w:val="bottom"/>
            <w:hideMark/>
          </w:tcPr>
          <w:p w14:paraId="2D5922F7" w14:textId="77777777" w:rsidR="00000000" w:rsidRDefault="00AB2F09">
            <w:pPr>
              <w:divId w:val="9061094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9F230A" w14:textId="77777777" w:rsidR="00000000" w:rsidRDefault="00AB2F09">
            <w:pPr>
              <w:jc w:val="right"/>
              <w:rPr>
                <w:rFonts w:eastAsia="Times New Roman"/>
                <w:sz w:val="16"/>
                <w:szCs w:val="16"/>
              </w:rPr>
            </w:pPr>
            <w:r>
              <w:rPr>
                <w:rFonts w:ascii="inherit" w:eastAsia="Times New Roman" w:hAnsi="inherit"/>
                <w:sz w:val="16"/>
                <w:szCs w:val="16"/>
              </w:rPr>
              <w:t>116,974</w:t>
            </w:r>
          </w:p>
        </w:tc>
        <w:tc>
          <w:tcPr>
            <w:tcW w:w="0" w:type="auto"/>
            <w:vAlign w:val="bottom"/>
            <w:hideMark/>
          </w:tcPr>
          <w:p w14:paraId="27101126"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2E6EA277" w14:textId="77777777" w:rsidR="00000000" w:rsidRDefault="00AB2F09">
            <w:pPr>
              <w:divId w:val="1112940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5B89E4" w14:textId="77777777" w:rsidR="00000000" w:rsidRDefault="00AB2F09">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3C5E7CB" w14:textId="77777777" w:rsidR="00000000" w:rsidRDefault="00AB2F09">
            <w:pPr>
              <w:rPr>
                <w:rFonts w:eastAsia="Times New Roman"/>
                <w:sz w:val="20"/>
                <w:szCs w:val="20"/>
              </w:rPr>
            </w:pPr>
          </w:p>
        </w:tc>
      </w:tr>
      <w:tr w:rsidR="00000000" w14:paraId="422F6C49" w14:textId="77777777">
        <w:trPr>
          <w:divId w:val="22438211"/>
        </w:trPr>
        <w:tc>
          <w:tcPr>
            <w:tcW w:w="0" w:type="auto"/>
            <w:shd w:val="clear" w:color="auto" w:fill="CCEEFF"/>
            <w:tcMar>
              <w:top w:w="30" w:type="dxa"/>
              <w:left w:w="300" w:type="dxa"/>
              <w:bottom w:w="30" w:type="dxa"/>
              <w:right w:w="30" w:type="dxa"/>
            </w:tcMar>
            <w:vAlign w:val="bottom"/>
            <w:hideMark/>
          </w:tcPr>
          <w:p w14:paraId="4A2A6B2F" w14:textId="77777777" w:rsidR="00000000" w:rsidRDefault="00AB2F09">
            <w:pPr>
              <w:rPr>
                <w:rFonts w:eastAsia="Times New Roman"/>
                <w:sz w:val="16"/>
                <w:szCs w:val="16"/>
              </w:rPr>
            </w:pPr>
            <w:r>
              <w:rPr>
                <w:rFonts w:ascii="inherit" w:eastAsia="Times New Roman" w:hAnsi="inherit"/>
                <w:sz w:val="16"/>
                <w:szCs w:val="16"/>
              </w:rPr>
              <w:t>Proceeds from stock option exercises and ESPP</w:t>
            </w:r>
          </w:p>
        </w:tc>
        <w:tc>
          <w:tcPr>
            <w:tcW w:w="0" w:type="auto"/>
            <w:shd w:val="clear" w:color="auto" w:fill="CCEEFF"/>
            <w:tcMar>
              <w:top w:w="30" w:type="dxa"/>
              <w:left w:w="30" w:type="dxa"/>
              <w:bottom w:w="30" w:type="dxa"/>
              <w:right w:w="30" w:type="dxa"/>
            </w:tcMar>
            <w:vAlign w:val="bottom"/>
            <w:hideMark/>
          </w:tcPr>
          <w:p w14:paraId="585EB573" w14:textId="77777777" w:rsidR="00000000" w:rsidRDefault="00AB2F09">
            <w:pPr>
              <w:divId w:val="8407039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63F2A4" w14:textId="77777777" w:rsidR="00000000" w:rsidRDefault="00AB2F09">
            <w:pPr>
              <w:jc w:val="right"/>
              <w:rPr>
                <w:rFonts w:eastAsia="Times New Roman"/>
                <w:sz w:val="16"/>
                <w:szCs w:val="16"/>
              </w:rPr>
            </w:pPr>
            <w:r>
              <w:rPr>
                <w:rFonts w:ascii="inherit" w:eastAsia="Times New Roman" w:hAnsi="inherit"/>
                <w:sz w:val="16"/>
                <w:szCs w:val="16"/>
              </w:rPr>
              <w:t>1,903</w:t>
            </w:r>
          </w:p>
        </w:tc>
        <w:tc>
          <w:tcPr>
            <w:tcW w:w="0" w:type="auto"/>
            <w:shd w:val="clear" w:color="auto" w:fill="CCEEFF"/>
            <w:vAlign w:val="bottom"/>
            <w:hideMark/>
          </w:tcPr>
          <w:p w14:paraId="49604CB4"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6B680A" w14:textId="77777777" w:rsidR="00000000" w:rsidRDefault="00AB2F09">
            <w:pPr>
              <w:divId w:val="16058397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9830885" w14:textId="77777777" w:rsidR="00000000" w:rsidRDefault="00AB2F09">
            <w:pPr>
              <w:jc w:val="right"/>
              <w:rPr>
                <w:rFonts w:eastAsia="Times New Roman"/>
                <w:sz w:val="16"/>
                <w:szCs w:val="16"/>
              </w:rPr>
            </w:pPr>
            <w:r>
              <w:rPr>
                <w:rFonts w:ascii="inherit" w:eastAsia="Times New Roman" w:hAnsi="inherit"/>
                <w:sz w:val="16"/>
                <w:szCs w:val="16"/>
              </w:rPr>
              <w:t>92</w:t>
            </w:r>
          </w:p>
        </w:tc>
        <w:tc>
          <w:tcPr>
            <w:tcW w:w="0" w:type="auto"/>
            <w:shd w:val="clear" w:color="auto" w:fill="CCEEFF"/>
            <w:vAlign w:val="bottom"/>
            <w:hideMark/>
          </w:tcPr>
          <w:p w14:paraId="42EABBB2" w14:textId="77777777" w:rsidR="00000000" w:rsidRDefault="00AB2F09">
            <w:pPr>
              <w:rPr>
                <w:rFonts w:eastAsia="Times New Roman"/>
                <w:sz w:val="20"/>
                <w:szCs w:val="20"/>
              </w:rPr>
            </w:pPr>
          </w:p>
        </w:tc>
      </w:tr>
      <w:tr w:rsidR="00000000" w14:paraId="5D3F196B" w14:textId="77777777">
        <w:trPr>
          <w:divId w:val="22438211"/>
        </w:trPr>
        <w:tc>
          <w:tcPr>
            <w:tcW w:w="0" w:type="auto"/>
            <w:tcMar>
              <w:top w:w="30" w:type="dxa"/>
              <w:left w:w="300" w:type="dxa"/>
              <w:bottom w:w="30" w:type="dxa"/>
              <w:right w:w="30" w:type="dxa"/>
            </w:tcMar>
            <w:vAlign w:val="bottom"/>
            <w:hideMark/>
          </w:tcPr>
          <w:p w14:paraId="305A1772" w14:textId="77777777" w:rsidR="00000000" w:rsidRDefault="00AB2F09">
            <w:pPr>
              <w:rPr>
                <w:rFonts w:eastAsia="Times New Roman"/>
                <w:sz w:val="16"/>
                <w:szCs w:val="16"/>
              </w:rPr>
            </w:pPr>
            <w:r>
              <w:rPr>
                <w:rFonts w:ascii="inherit" w:eastAsia="Times New Roman" w:hAnsi="inherit"/>
                <w:sz w:val="16"/>
                <w:szCs w:val="16"/>
              </w:rPr>
              <w:t>Other financing activities, net</w:t>
            </w:r>
          </w:p>
        </w:tc>
        <w:tc>
          <w:tcPr>
            <w:tcW w:w="0" w:type="auto"/>
            <w:tcMar>
              <w:top w:w="30" w:type="dxa"/>
              <w:left w:w="30" w:type="dxa"/>
              <w:bottom w:w="30" w:type="dxa"/>
              <w:right w:w="30" w:type="dxa"/>
            </w:tcMar>
            <w:vAlign w:val="bottom"/>
            <w:hideMark/>
          </w:tcPr>
          <w:p w14:paraId="0B422B9C" w14:textId="77777777" w:rsidR="00000000" w:rsidRDefault="00AB2F09">
            <w:pPr>
              <w:divId w:val="20138703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48FC62F" w14:textId="77777777" w:rsidR="00000000" w:rsidRDefault="00AB2F09">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1AB2A9A1"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532253F0" w14:textId="77777777" w:rsidR="00000000" w:rsidRDefault="00AB2F09">
            <w:pPr>
              <w:divId w:val="14337445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6FAFED8" w14:textId="77777777" w:rsidR="00000000" w:rsidRDefault="00AB2F09">
            <w:pPr>
              <w:jc w:val="right"/>
              <w:rPr>
                <w:rFonts w:eastAsia="Times New Roman"/>
                <w:sz w:val="16"/>
                <w:szCs w:val="16"/>
              </w:rPr>
            </w:pPr>
            <w:r>
              <w:rPr>
                <w:rFonts w:ascii="inherit" w:eastAsia="Times New Roman" w:hAnsi="inherit"/>
                <w:sz w:val="16"/>
                <w:szCs w:val="16"/>
              </w:rPr>
              <w:t>(37</w:t>
            </w:r>
          </w:p>
        </w:tc>
        <w:tc>
          <w:tcPr>
            <w:tcW w:w="0" w:type="auto"/>
            <w:tcBorders>
              <w:bottom w:val="single" w:sz="6" w:space="0" w:color="000000"/>
            </w:tcBorders>
            <w:tcMar>
              <w:top w:w="30" w:type="dxa"/>
              <w:left w:w="0" w:type="dxa"/>
              <w:bottom w:w="30" w:type="dxa"/>
              <w:right w:w="30" w:type="dxa"/>
            </w:tcMar>
            <w:vAlign w:val="bottom"/>
            <w:hideMark/>
          </w:tcPr>
          <w:p w14:paraId="460F8A72" w14:textId="77777777" w:rsidR="00000000" w:rsidRDefault="00AB2F09">
            <w:pPr>
              <w:rPr>
                <w:rFonts w:eastAsia="Times New Roman"/>
                <w:sz w:val="16"/>
                <w:szCs w:val="16"/>
              </w:rPr>
            </w:pPr>
            <w:r>
              <w:rPr>
                <w:rFonts w:ascii="inherit" w:eastAsia="Times New Roman" w:hAnsi="inherit"/>
                <w:sz w:val="16"/>
                <w:szCs w:val="16"/>
              </w:rPr>
              <w:t>)</w:t>
            </w:r>
          </w:p>
        </w:tc>
      </w:tr>
      <w:tr w:rsidR="00000000" w14:paraId="076A4E45" w14:textId="77777777">
        <w:trPr>
          <w:divId w:val="22438211"/>
        </w:trPr>
        <w:tc>
          <w:tcPr>
            <w:tcW w:w="0" w:type="auto"/>
            <w:shd w:val="clear" w:color="auto" w:fill="CCEEFF"/>
            <w:tcMar>
              <w:top w:w="30" w:type="dxa"/>
              <w:left w:w="180" w:type="dxa"/>
              <w:bottom w:w="30" w:type="dxa"/>
              <w:right w:w="30" w:type="dxa"/>
            </w:tcMar>
            <w:vAlign w:val="bottom"/>
            <w:hideMark/>
          </w:tcPr>
          <w:p w14:paraId="58BF0E30" w14:textId="77777777" w:rsidR="00000000" w:rsidRDefault="00AB2F09">
            <w:pPr>
              <w:rPr>
                <w:rFonts w:eastAsia="Times New Roman"/>
                <w:sz w:val="16"/>
                <w:szCs w:val="16"/>
              </w:rPr>
            </w:pPr>
            <w:r>
              <w:rPr>
                <w:rFonts w:ascii="inherit" w:eastAsia="Times New Roman" w:hAnsi="inherit"/>
                <w:sz w:val="16"/>
                <w:szCs w:val="16"/>
              </w:rPr>
              <w:t>Net cash provided by financing activities</w:t>
            </w:r>
          </w:p>
        </w:tc>
        <w:tc>
          <w:tcPr>
            <w:tcW w:w="0" w:type="auto"/>
            <w:shd w:val="clear" w:color="auto" w:fill="CCEEFF"/>
            <w:tcMar>
              <w:top w:w="30" w:type="dxa"/>
              <w:left w:w="30" w:type="dxa"/>
              <w:bottom w:w="30" w:type="dxa"/>
              <w:right w:w="30" w:type="dxa"/>
            </w:tcMar>
            <w:vAlign w:val="bottom"/>
            <w:hideMark/>
          </w:tcPr>
          <w:p w14:paraId="34902BFE" w14:textId="77777777" w:rsidR="00000000" w:rsidRDefault="00AB2F09">
            <w:pPr>
              <w:divId w:val="12712061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9F47FF9" w14:textId="77777777" w:rsidR="00000000" w:rsidRDefault="00AB2F09">
            <w:pPr>
              <w:jc w:val="right"/>
              <w:rPr>
                <w:rFonts w:eastAsia="Times New Roman"/>
                <w:sz w:val="16"/>
                <w:szCs w:val="16"/>
              </w:rPr>
            </w:pPr>
            <w:r>
              <w:rPr>
                <w:rFonts w:ascii="inherit" w:eastAsia="Times New Roman" w:hAnsi="inherit"/>
                <w:sz w:val="16"/>
                <w:szCs w:val="16"/>
              </w:rPr>
              <w:t>179,516</w:t>
            </w:r>
          </w:p>
        </w:tc>
        <w:tc>
          <w:tcPr>
            <w:tcW w:w="0" w:type="auto"/>
            <w:tcBorders>
              <w:bottom w:val="single" w:sz="6" w:space="0" w:color="000000"/>
            </w:tcBorders>
            <w:shd w:val="clear" w:color="auto" w:fill="CCEEFF"/>
            <w:vAlign w:val="bottom"/>
            <w:hideMark/>
          </w:tcPr>
          <w:p w14:paraId="53DE3EFC"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2326FC" w14:textId="77777777" w:rsidR="00000000" w:rsidRDefault="00AB2F09">
            <w:pPr>
              <w:divId w:val="21165522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F9B586E" w14:textId="77777777" w:rsidR="00000000" w:rsidRDefault="00AB2F09">
            <w:pPr>
              <w:jc w:val="right"/>
              <w:rPr>
                <w:rFonts w:eastAsia="Times New Roman"/>
                <w:sz w:val="16"/>
                <w:szCs w:val="16"/>
              </w:rPr>
            </w:pPr>
            <w:r>
              <w:rPr>
                <w:rFonts w:ascii="inherit" w:eastAsia="Times New Roman" w:hAnsi="inherit"/>
                <w:sz w:val="16"/>
                <w:szCs w:val="16"/>
              </w:rPr>
              <w:t>55</w:t>
            </w:r>
          </w:p>
        </w:tc>
        <w:tc>
          <w:tcPr>
            <w:tcW w:w="0" w:type="auto"/>
            <w:tcBorders>
              <w:bottom w:val="single" w:sz="6" w:space="0" w:color="000000"/>
            </w:tcBorders>
            <w:shd w:val="clear" w:color="auto" w:fill="CCEEFF"/>
            <w:vAlign w:val="bottom"/>
            <w:hideMark/>
          </w:tcPr>
          <w:p w14:paraId="759C475A" w14:textId="77777777" w:rsidR="00000000" w:rsidRDefault="00AB2F09">
            <w:pPr>
              <w:rPr>
                <w:rFonts w:eastAsia="Times New Roman"/>
                <w:sz w:val="20"/>
                <w:szCs w:val="20"/>
              </w:rPr>
            </w:pPr>
          </w:p>
        </w:tc>
      </w:tr>
      <w:tr w:rsidR="00000000" w14:paraId="4000BAD6" w14:textId="77777777">
        <w:trPr>
          <w:divId w:val="22438211"/>
        </w:trPr>
        <w:tc>
          <w:tcPr>
            <w:tcW w:w="0" w:type="auto"/>
            <w:tcMar>
              <w:top w:w="30" w:type="dxa"/>
              <w:left w:w="30" w:type="dxa"/>
              <w:bottom w:w="30" w:type="dxa"/>
              <w:right w:w="30" w:type="dxa"/>
            </w:tcMar>
            <w:vAlign w:val="bottom"/>
            <w:hideMark/>
          </w:tcPr>
          <w:p w14:paraId="1449693D" w14:textId="77777777" w:rsidR="00000000" w:rsidRDefault="00AB2F09">
            <w:pPr>
              <w:divId w:val="6520226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F56F72A" w14:textId="77777777" w:rsidR="00000000" w:rsidRDefault="00AB2F09">
            <w:pPr>
              <w:divId w:val="11719943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654F454" w14:textId="77777777" w:rsidR="00000000" w:rsidRDefault="00AB2F09">
            <w:pPr>
              <w:divId w:val="11613152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2E0DD7" w14:textId="77777777" w:rsidR="00000000" w:rsidRDefault="00AB2F09">
            <w:pPr>
              <w:divId w:val="21210231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5D5A3FC" w14:textId="77777777" w:rsidR="00000000" w:rsidRDefault="00AB2F09">
            <w:pPr>
              <w:divId w:val="907761151"/>
              <w:rPr>
                <w:rFonts w:eastAsia="Times New Roman"/>
                <w:sz w:val="20"/>
                <w:szCs w:val="20"/>
              </w:rPr>
            </w:pPr>
            <w:r>
              <w:rPr>
                <w:rFonts w:ascii="inherit" w:eastAsia="Times New Roman" w:hAnsi="inherit"/>
                <w:sz w:val="20"/>
                <w:szCs w:val="20"/>
              </w:rPr>
              <w:t> </w:t>
            </w:r>
          </w:p>
        </w:tc>
      </w:tr>
      <w:tr w:rsidR="00000000" w14:paraId="4170C5A0" w14:textId="77777777">
        <w:trPr>
          <w:divId w:val="22438211"/>
        </w:trPr>
        <w:tc>
          <w:tcPr>
            <w:tcW w:w="0" w:type="auto"/>
            <w:shd w:val="clear" w:color="auto" w:fill="CCEEFF"/>
            <w:tcMar>
              <w:top w:w="30" w:type="dxa"/>
              <w:left w:w="180" w:type="dxa"/>
              <w:bottom w:w="30" w:type="dxa"/>
              <w:right w:w="30" w:type="dxa"/>
            </w:tcMar>
            <w:vAlign w:val="bottom"/>
            <w:hideMark/>
          </w:tcPr>
          <w:p w14:paraId="770C77BC" w14:textId="77777777" w:rsidR="00000000" w:rsidRDefault="00AB2F09">
            <w:pPr>
              <w:rPr>
                <w:rFonts w:eastAsia="Times New Roman"/>
                <w:sz w:val="16"/>
                <w:szCs w:val="16"/>
              </w:rPr>
            </w:pPr>
            <w:r>
              <w:rPr>
                <w:rFonts w:ascii="inherit" w:eastAsia="Times New Roman" w:hAnsi="inherit"/>
                <w:sz w:val="16"/>
                <w:szCs w:val="16"/>
              </w:rPr>
              <w:t>Effect of foreign currency exchange rate changes on cash and cash equivalents</w:t>
            </w:r>
          </w:p>
        </w:tc>
        <w:tc>
          <w:tcPr>
            <w:tcW w:w="0" w:type="auto"/>
            <w:shd w:val="clear" w:color="auto" w:fill="CCEEFF"/>
            <w:tcMar>
              <w:top w:w="30" w:type="dxa"/>
              <w:left w:w="30" w:type="dxa"/>
              <w:bottom w:w="30" w:type="dxa"/>
              <w:right w:w="30" w:type="dxa"/>
            </w:tcMar>
            <w:vAlign w:val="bottom"/>
            <w:hideMark/>
          </w:tcPr>
          <w:p w14:paraId="345A58E4" w14:textId="77777777" w:rsidR="00000000" w:rsidRDefault="00AB2F09">
            <w:pPr>
              <w:divId w:val="10244022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10E465" w14:textId="77777777" w:rsidR="00000000" w:rsidRDefault="00AB2F09">
            <w:pPr>
              <w:jc w:val="right"/>
              <w:rPr>
                <w:rFonts w:eastAsia="Times New Roman"/>
                <w:sz w:val="16"/>
                <w:szCs w:val="16"/>
              </w:rPr>
            </w:pPr>
            <w:r>
              <w:rPr>
                <w:rFonts w:ascii="inherit" w:eastAsia="Times New Roman" w:hAnsi="inherit"/>
                <w:sz w:val="16"/>
                <w:szCs w:val="16"/>
              </w:rPr>
              <w:t>(37</w:t>
            </w:r>
          </w:p>
        </w:tc>
        <w:tc>
          <w:tcPr>
            <w:tcW w:w="0" w:type="auto"/>
            <w:shd w:val="clear" w:color="auto" w:fill="CCEEFF"/>
            <w:tcMar>
              <w:top w:w="30" w:type="dxa"/>
              <w:left w:w="0" w:type="dxa"/>
              <w:bottom w:w="30" w:type="dxa"/>
              <w:right w:w="30" w:type="dxa"/>
            </w:tcMar>
            <w:vAlign w:val="bottom"/>
            <w:hideMark/>
          </w:tcPr>
          <w:p w14:paraId="6816A7B1" w14:textId="77777777" w:rsidR="00000000" w:rsidRDefault="00AB2F0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482C298F" w14:textId="77777777" w:rsidR="00000000" w:rsidRDefault="00AB2F09">
            <w:pPr>
              <w:divId w:val="20202365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43413E" w14:textId="77777777" w:rsidR="00000000" w:rsidRDefault="00AB2F09">
            <w:pPr>
              <w:jc w:val="right"/>
              <w:rPr>
                <w:rFonts w:eastAsia="Times New Roman"/>
                <w:sz w:val="16"/>
                <w:szCs w:val="16"/>
              </w:rPr>
            </w:pPr>
            <w:r>
              <w:rPr>
                <w:rFonts w:ascii="inherit" w:eastAsia="Times New Roman" w:hAnsi="inherit"/>
                <w:sz w:val="16"/>
                <w:szCs w:val="16"/>
              </w:rPr>
              <w:t>48</w:t>
            </w:r>
          </w:p>
        </w:tc>
        <w:tc>
          <w:tcPr>
            <w:tcW w:w="0" w:type="auto"/>
            <w:shd w:val="clear" w:color="auto" w:fill="CCEEFF"/>
            <w:vAlign w:val="bottom"/>
            <w:hideMark/>
          </w:tcPr>
          <w:p w14:paraId="6C2ACFBF" w14:textId="77777777" w:rsidR="00000000" w:rsidRDefault="00AB2F09">
            <w:pPr>
              <w:rPr>
                <w:rFonts w:eastAsia="Times New Roman"/>
                <w:sz w:val="20"/>
                <w:szCs w:val="20"/>
              </w:rPr>
            </w:pPr>
          </w:p>
        </w:tc>
      </w:tr>
      <w:tr w:rsidR="00000000" w14:paraId="5B2BF415" w14:textId="77777777">
        <w:trPr>
          <w:divId w:val="22438211"/>
        </w:trPr>
        <w:tc>
          <w:tcPr>
            <w:tcW w:w="0" w:type="auto"/>
            <w:tcMar>
              <w:top w:w="30" w:type="dxa"/>
              <w:left w:w="30" w:type="dxa"/>
              <w:bottom w:w="30" w:type="dxa"/>
              <w:right w:w="30" w:type="dxa"/>
            </w:tcMar>
            <w:vAlign w:val="bottom"/>
            <w:hideMark/>
          </w:tcPr>
          <w:p w14:paraId="1E5A730E" w14:textId="77777777" w:rsidR="00000000" w:rsidRDefault="00AB2F09">
            <w:pPr>
              <w:divId w:val="2877833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FC9118" w14:textId="77777777" w:rsidR="00000000" w:rsidRDefault="00AB2F09">
            <w:pPr>
              <w:divId w:val="15558936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A56F141" w14:textId="77777777" w:rsidR="00000000" w:rsidRDefault="00AB2F09">
            <w:pPr>
              <w:divId w:val="9777613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72128B" w14:textId="77777777" w:rsidR="00000000" w:rsidRDefault="00AB2F09">
            <w:pPr>
              <w:divId w:val="11705616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73E46B8" w14:textId="77777777" w:rsidR="00000000" w:rsidRDefault="00AB2F09">
            <w:pPr>
              <w:divId w:val="32734588"/>
              <w:rPr>
                <w:rFonts w:eastAsia="Times New Roman"/>
                <w:sz w:val="20"/>
                <w:szCs w:val="20"/>
              </w:rPr>
            </w:pPr>
            <w:r>
              <w:rPr>
                <w:rFonts w:ascii="inherit" w:eastAsia="Times New Roman" w:hAnsi="inherit"/>
                <w:sz w:val="20"/>
                <w:szCs w:val="20"/>
              </w:rPr>
              <w:t> </w:t>
            </w:r>
          </w:p>
        </w:tc>
      </w:tr>
      <w:tr w:rsidR="00000000" w14:paraId="3FFE41F2" w14:textId="77777777">
        <w:trPr>
          <w:divId w:val="22438211"/>
        </w:trPr>
        <w:tc>
          <w:tcPr>
            <w:tcW w:w="0" w:type="auto"/>
            <w:shd w:val="clear" w:color="auto" w:fill="CCEEFF"/>
            <w:tcMar>
              <w:top w:w="30" w:type="dxa"/>
              <w:left w:w="180" w:type="dxa"/>
              <w:bottom w:w="30" w:type="dxa"/>
              <w:right w:w="30" w:type="dxa"/>
            </w:tcMar>
            <w:vAlign w:val="bottom"/>
            <w:hideMark/>
          </w:tcPr>
          <w:p w14:paraId="403FB168" w14:textId="77777777" w:rsidR="00000000" w:rsidRDefault="00AB2F09">
            <w:pPr>
              <w:rPr>
                <w:rFonts w:eastAsia="Times New Roman"/>
                <w:sz w:val="16"/>
                <w:szCs w:val="16"/>
              </w:rPr>
            </w:pPr>
            <w:r>
              <w:rPr>
                <w:rFonts w:ascii="inherit" w:eastAsia="Times New Roman" w:hAnsi="inherit"/>
                <w:sz w:val="16"/>
                <w:szCs w:val="16"/>
              </w:rPr>
              <w:t>Net change in cash and cash equivalents</w:t>
            </w:r>
          </w:p>
        </w:tc>
        <w:tc>
          <w:tcPr>
            <w:tcW w:w="0" w:type="auto"/>
            <w:shd w:val="clear" w:color="auto" w:fill="CCEEFF"/>
            <w:tcMar>
              <w:top w:w="30" w:type="dxa"/>
              <w:left w:w="30" w:type="dxa"/>
              <w:bottom w:w="30" w:type="dxa"/>
              <w:right w:w="30" w:type="dxa"/>
            </w:tcMar>
            <w:vAlign w:val="bottom"/>
            <w:hideMark/>
          </w:tcPr>
          <w:p w14:paraId="6685AC35" w14:textId="77777777" w:rsidR="00000000" w:rsidRDefault="00AB2F09">
            <w:pPr>
              <w:divId w:val="8281344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2C6DC2" w14:textId="77777777" w:rsidR="00000000" w:rsidRDefault="00AB2F09">
            <w:pPr>
              <w:jc w:val="right"/>
              <w:rPr>
                <w:rFonts w:eastAsia="Times New Roman"/>
                <w:sz w:val="16"/>
                <w:szCs w:val="16"/>
              </w:rPr>
            </w:pPr>
            <w:r>
              <w:rPr>
                <w:rFonts w:ascii="inherit" w:eastAsia="Times New Roman" w:hAnsi="inherit"/>
                <w:sz w:val="16"/>
                <w:szCs w:val="16"/>
              </w:rPr>
              <w:t>92,400</w:t>
            </w:r>
          </w:p>
        </w:tc>
        <w:tc>
          <w:tcPr>
            <w:tcW w:w="0" w:type="auto"/>
            <w:shd w:val="clear" w:color="auto" w:fill="CCEEFF"/>
            <w:vAlign w:val="bottom"/>
            <w:hideMark/>
          </w:tcPr>
          <w:p w14:paraId="107B72A9"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EA864C" w14:textId="77777777" w:rsidR="00000000" w:rsidRDefault="00AB2F09">
            <w:pPr>
              <w:divId w:val="7990325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2F07B2" w14:textId="77777777" w:rsidR="00000000" w:rsidRDefault="00AB2F09">
            <w:pPr>
              <w:jc w:val="right"/>
              <w:rPr>
                <w:rFonts w:eastAsia="Times New Roman"/>
                <w:sz w:val="16"/>
                <w:szCs w:val="16"/>
              </w:rPr>
            </w:pPr>
            <w:r>
              <w:rPr>
                <w:rFonts w:ascii="inherit" w:eastAsia="Times New Roman" w:hAnsi="inherit"/>
                <w:sz w:val="16"/>
                <w:szCs w:val="16"/>
              </w:rPr>
              <w:t>7,786</w:t>
            </w:r>
          </w:p>
        </w:tc>
        <w:tc>
          <w:tcPr>
            <w:tcW w:w="0" w:type="auto"/>
            <w:shd w:val="clear" w:color="auto" w:fill="CCEEFF"/>
            <w:vAlign w:val="bottom"/>
            <w:hideMark/>
          </w:tcPr>
          <w:p w14:paraId="21471BB2" w14:textId="77777777" w:rsidR="00000000" w:rsidRDefault="00AB2F09">
            <w:pPr>
              <w:rPr>
                <w:rFonts w:eastAsia="Times New Roman"/>
                <w:sz w:val="20"/>
                <w:szCs w:val="20"/>
              </w:rPr>
            </w:pPr>
          </w:p>
        </w:tc>
      </w:tr>
      <w:tr w:rsidR="00000000" w14:paraId="3C28037D" w14:textId="77777777">
        <w:trPr>
          <w:divId w:val="22438211"/>
        </w:trPr>
        <w:tc>
          <w:tcPr>
            <w:tcW w:w="0" w:type="auto"/>
            <w:tcMar>
              <w:top w:w="30" w:type="dxa"/>
              <w:left w:w="180" w:type="dxa"/>
              <w:bottom w:w="30" w:type="dxa"/>
              <w:right w:w="30" w:type="dxa"/>
            </w:tcMar>
            <w:vAlign w:val="bottom"/>
            <w:hideMark/>
          </w:tcPr>
          <w:p w14:paraId="1834C94B" w14:textId="77777777" w:rsidR="00000000" w:rsidRDefault="00AB2F09">
            <w:pPr>
              <w:rPr>
                <w:rFonts w:eastAsia="Times New Roman"/>
                <w:sz w:val="16"/>
                <w:szCs w:val="16"/>
              </w:rPr>
            </w:pPr>
            <w:r>
              <w:rPr>
                <w:rFonts w:ascii="inherit" w:eastAsia="Times New Roman" w:hAnsi="inherit"/>
                <w:sz w:val="16"/>
                <w:szCs w:val="16"/>
              </w:rPr>
              <w:t>Cash and cash equivalents at January 1,</w:t>
            </w:r>
          </w:p>
        </w:tc>
        <w:tc>
          <w:tcPr>
            <w:tcW w:w="0" w:type="auto"/>
            <w:tcMar>
              <w:top w:w="30" w:type="dxa"/>
              <w:left w:w="30" w:type="dxa"/>
              <w:bottom w:w="30" w:type="dxa"/>
              <w:right w:w="30" w:type="dxa"/>
            </w:tcMar>
            <w:vAlign w:val="bottom"/>
            <w:hideMark/>
          </w:tcPr>
          <w:p w14:paraId="3C1AF6B2" w14:textId="77777777" w:rsidR="00000000" w:rsidRDefault="00AB2F09">
            <w:pPr>
              <w:divId w:val="8881073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76EA32" w14:textId="77777777" w:rsidR="00000000" w:rsidRDefault="00AB2F09">
            <w:pPr>
              <w:jc w:val="right"/>
              <w:rPr>
                <w:rFonts w:eastAsia="Times New Roman"/>
                <w:sz w:val="16"/>
                <w:szCs w:val="16"/>
              </w:rPr>
            </w:pPr>
            <w:r>
              <w:rPr>
                <w:rFonts w:ascii="inherit" w:eastAsia="Times New Roman" w:hAnsi="inherit"/>
                <w:sz w:val="16"/>
                <w:szCs w:val="16"/>
              </w:rPr>
              <w:t>9,774</w:t>
            </w:r>
          </w:p>
        </w:tc>
        <w:tc>
          <w:tcPr>
            <w:tcW w:w="0" w:type="auto"/>
            <w:vAlign w:val="bottom"/>
            <w:hideMark/>
          </w:tcPr>
          <w:p w14:paraId="7A0370B4"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7107A2FF" w14:textId="77777777" w:rsidR="00000000" w:rsidRDefault="00AB2F09">
            <w:pPr>
              <w:divId w:val="20700308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050959" w14:textId="77777777" w:rsidR="00000000" w:rsidRDefault="00AB2F09">
            <w:pPr>
              <w:jc w:val="right"/>
              <w:rPr>
                <w:rFonts w:eastAsia="Times New Roman"/>
                <w:sz w:val="16"/>
                <w:szCs w:val="16"/>
              </w:rPr>
            </w:pPr>
            <w:r>
              <w:rPr>
                <w:rFonts w:ascii="inherit" w:eastAsia="Times New Roman" w:hAnsi="inherit"/>
                <w:sz w:val="16"/>
                <w:szCs w:val="16"/>
              </w:rPr>
              <w:t>9,325</w:t>
            </w:r>
          </w:p>
        </w:tc>
        <w:tc>
          <w:tcPr>
            <w:tcW w:w="0" w:type="auto"/>
            <w:vAlign w:val="bottom"/>
            <w:hideMark/>
          </w:tcPr>
          <w:p w14:paraId="554466C9" w14:textId="77777777" w:rsidR="00000000" w:rsidRDefault="00AB2F09">
            <w:pPr>
              <w:rPr>
                <w:rFonts w:eastAsia="Times New Roman"/>
                <w:sz w:val="20"/>
                <w:szCs w:val="20"/>
              </w:rPr>
            </w:pPr>
          </w:p>
        </w:tc>
      </w:tr>
      <w:tr w:rsidR="00000000" w14:paraId="7A2A49CB" w14:textId="77777777">
        <w:trPr>
          <w:divId w:val="22438211"/>
        </w:trPr>
        <w:tc>
          <w:tcPr>
            <w:tcW w:w="0" w:type="auto"/>
            <w:shd w:val="clear" w:color="auto" w:fill="CCEEFF"/>
            <w:tcMar>
              <w:top w:w="30" w:type="dxa"/>
              <w:left w:w="180" w:type="dxa"/>
              <w:bottom w:w="30" w:type="dxa"/>
              <w:right w:w="30" w:type="dxa"/>
            </w:tcMar>
            <w:vAlign w:val="bottom"/>
            <w:hideMark/>
          </w:tcPr>
          <w:p w14:paraId="661A9D69" w14:textId="77777777" w:rsidR="00000000" w:rsidRDefault="00AB2F09">
            <w:pPr>
              <w:rPr>
                <w:rFonts w:eastAsia="Times New Roman"/>
                <w:sz w:val="16"/>
                <w:szCs w:val="16"/>
              </w:rPr>
            </w:pPr>
            <w:r>
              <w:rPr>
                <w:rFonts w:ascii="inherit" w:eastAsia="Times New Roman" w:hAnsi="inherit"/>
                <w:sz w:val="16"/>
                <w:szCs w:val="16"/>
              </w:rPr>
              <w:t>Cash and cash equivalents at June 30,</w:t>
            </w:r>
          </w:p>
        </w:tc>
        <w:tc>
          <w:tcPr>
            <w:tcW w:w="0" w:type="auto"/>
            <w:shd w:val="clear" w:color="auto" w:fill="CCEEFF"/>
            <w:tcMar>
              <w:top w:w="30" w:type="dxa"/>
              <w:left w:w="30" w:type="dxa"/>
              <w:bottom w:w="30" w:type="dxa"/>
              <w:right w:w="30" w:type="dxa"/>
            </w:tcMar>
            <w:vAlign w:val="bottom"/>
            <w:hideMark/>
          </w:tcPr>
          <w:p w14:paraId="2615BE88" w14:textId="77777777" w:rsidR="00000000" w:rsidRDefault="00AB2F09">
            <w:pPr>
              <w:divId w:val="18816727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B3B24C6" w14:textId="77777777" w:rsidR="00000000" w:rsidRDefault="00AB2F0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6FE90B5" w14:textId="77777777" w:rsidR="00000000" w:rsidRDefault="00AB2F09">
            <w:pPr>
              <w:jc w:val="right"/>
              <w:rPr>
                <w:rFonts w:eastAsia="Times New Roman"/>
                <w:sz w:val="16"/>
                <w:szCs w:val="16"/>
              </w:rPr>
            </w:pPr>
            <w:r>
              <w:rPr>
                <w:rFonts w:ascii="inherit" w:eastAsia="Times New Roman" w:hAnsi="inherit"/>
                <w:sz w:val="16"/>
                <w:szCs w:val="16"/>
              </w:rPr>
              <w:t>102,174</w:t>
            </w:r>
          </w:p>
        </w:tc>
        <w:tc>
          <w:tcPr>
            <w:tcW w:w="0" w:type="auto"/>
            <w:tcBorders>
              <w:top w:val="single" w:sz="6" w:space="0" w:color="000000"/>
              <w:bottom w:val="double" w:sz="6" w:space="0" w:color="000000"/>
            </w:tcBorders>
            <w:shd w:val="clear" w:color="auto" w:fill="CCEEFF"/>
            <w:vAlign w:val="bottom"/>
            <w:hideMark/>
          </w:tcPr>
          <w:p w14:paraId="3F021BE3"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F4ACC7" w14:textId="77777777" w:rsidR="00000000" w:rsidRDefault="00AB2F09">
            <w:pPr>
              <w:divId w:val="9672739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B953BEA" w14:textId="77777777" w:rsidR="00000000" w:rsidRDefault="00AB2F09">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7284FE2" w14:textId="77777777" w:rsidR="00000000" w:rsidRDefault="00AB2F09">
            <w:pPr>
              <w:jc w:val="right"/>
              <w:rPr>
                <w:rFonts w:eastAsia="Times New Roman"/>
                <w:sz w:val="16"/>
                <w:szCs w:val="16"/>
              </w:rPr>
            </w:pPr>
            <w:r>
              <w:rPr>
                <w:rFonts w:ascii="inherit" w:eastAsia="Times New Roman" w:hAnsi="inherit"/>
                <w:sz w:val="16"/>
                <w:szCs w:val="16"/>
              </w:rPr>
              <w:t>17,111</w:t>
            </w:r>
          </w:p>
        </w:tc>
        <w:tc>
          <w:tcPr>
            <w:tcW w:w="0" w:type="auto"/>
            <w:tcBorders>
              <w:top w:val="single" w:sz="6" w:space="0" w:color="000000"/>
              <w:bottom w:val="double" w:sz="6" w:space="0" w:color="000000"/>
            </w:tcBorders>
            <w:shd w:val="clear" w:color="auto" w:fill="CCEEFF"/>
            <w:vAlign w:val="bottom"/>
            <w:hideMark/>
          </w:tcPr>
          <w:p w14:paraId="708D5CB4" w14:textId="77777777" w:rsidR="00000000" w:rsidRDefault="00AB2F09">
            <w:pPr>
              <w:rPr>
                <w:rFonts w:eastAsia="Times New Roman"/>
                <w:sz w:val="20"/>
                <w:szCs w:val="20"/>
              </w:rPr>
            </w:pPr>
          </w:p>
        </w:tc>
      </w:tr>
      <w:tr w:rsidR="00000000" w14:paraId="1F7B4A87" w14:textId="77777777">
        <w:trPr>
          <w:divId w:val="22438211"/>
        </w:trPr>
        <w:tc>
          <w:tcPr>
            <w:tcW w:w="0" w:type="auto"/>
            <w:tcMar>
              <w:top w:w="30" w:type="dxa"/>
              <w:left w:w="30" w:type="dxa"/>
              <w:bottom w:w="30" w:type="dxa"/>
              <w:right w:w="30" w:type="dxa"/>
            </w:tcMar>
            <w:vAlign w:val="bottom"/>
            <w:hideMark/>
          </w:tcPr>
          <w:p w14:paraId="435DD9DF" w14:textId="77777777" w:rsidR="00000000" w:rsidRDefault="00AB2F09">
            <w:pPr>
              <w:divId w:val="5040541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7C13DC" w14:textId="77777777" w:rsidR="00000000" w:rsidRDefault="00AB2F09">
            <w:pPr>
              <w:divId w:val="20825615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D129C36" w14:textId="77777777" w:rsidR="00000000" w:rsidRDefault="00AB2F09">
            <w:pPr>
              <w:divId w:val="7924766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FFB3C9" w14:textId="77777777" w:rsidR="00000000" w:rsidRDefault="00AB2F09">
            <w:pPr>
              <w:divId w:val="13766139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5A113A3" w14:textId="77777777" w:rsidR="00000000" w:rsidRDefault="00AB2F09">
            <w:pPr>
              <w:divId w:val="302853887"/>
              <w:rPr>
                <w:rFonts w:eastAsia="Times New Roman"/>
                <w:sz w:val="20"/>
                <w:szCs w:val="20"/>
              </w:rPr>
            </w:pPr>
            <w:r>
              <w:rPr>
                <w:rFonts w:ascii="inherit" w:eastAsia="Times New Roman" w:hAnsi="inherit"/>
                <w:sz w:val="20"/>
                <w:szCs w:val="20"/>
              </w:rPr>
              <w:t> </w:t>
            </w:r>
          </w:p>
        </w:tc>
      </w:tr>
      <w:tr w:rsidR="00000000" w14:paraId="1C59224F" w14:textId="77777777">
        <w:trPr>
          <w:divId w:val="22438211"/>
        </w:trPr>
        <w:tc>
          <w:tcPr>
            <w:tcW w:w="0" w:type="auto"/>
            <w:shd w:val="clear" w:color="auto" w:fill="CCEEFF"/>
            <w:tcMar>
              <w:top w:w="30" w:type="dxa"/>
              <w:left w:w="180" w:type="dxa"/>
              <w:bottom w:w="30" w:type="dxa"/>
              <w:right w:w="30" w:type="dxa"/>
            </w:tcMar>
            <w:vAlign w:val="bottom"/>
            <w:hideMark/>
          </w:tcPr>
          <w:p w14:paraId="57E6EF9D" w14:textId="77777777" w:rsidR="00000000" w:rsidRDefault="00AB2F09">
            <w:pPr>
              <w:rPr>
                <w:rFonts w:eastAsia="Times New Roman"/>
                <w:sz w:val="16"/>
                <w:szCs w:val="16"/>
              </w:rPr>
            </w:pPr>
            <w:r>
              <w:rPr>
                <w:rFonts w:ascii="inherit" w:eastAsia="Times New Roman" w:hAnsi="inherit"/>
                <w:sz w:val="16"/>
                <w:szCs w:val="16"/>
              </w:rPr>
              <w:t>Supplemental disclosures of cash flow information:</w:t>
            </w:r>
          </w:p>
        </w:tc>
        <w:tc>
          <w:tcPr>
            <w:tcW w:w="0" w:type="auto"/>
            <w:shd w:val="clear" w:color="auto" w:fill="CCEEFF"/>
            <w:tcMar>
              <w:top w:w="30" w:type="dxa"/>
              <w:left w:w="30" w:type="dxa"/>
              <w:bottom w:w="30" w:type="dxa"/>
              <w:right w:w="30" w:type="dxa"/>
            </w:tcMar>
            <w:vAlign w:val="bottom"/>
            <w:hideMark/>
          </w:tcPr>
          <w:p w14:paraId="51833A51" w14:textId="77777777" w:rsidR="00000000" w:rsidRDefault="00AB2F09">
            <w:pPr>
              <w:divId w:val="2430329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2611EED" w14:textId="77777777" w:rsidR="00000000" w:rsidRDefault="00AB2F09">
            <w:pPr>
              <w:divId w:val="16419619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2EC3A58" w14:textId="77777777" w:rsidR="00000000" w:rsidRDefault="00AB2F09">
            <w:pPr>
              <w:divId w:val="9906697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B87306A" w14:textId="77777777" w:rsidR="00000000" w:rsidRDefault="00AB2F09">
            <w:pPr>
              <w:divId w:val="445544836"/>
              <w:rPr>
                <w:rFonts w:eastAsia="Times New Roman"/>
                <w:sz w:val="20"/>
                <w:szCs w:val="20"/>
              </w:rPr>
            </w:pPr>
            <w:r>
              <w:rPr>
                <w:rFonts w:ascii="inherit" w:eastAsia="Times New Roman" w:hAnsi="inherit"/>
                <w:sz w:val="20"/>
                <w:szCs w:val="20"/>
              </w:rPr>
              <w:t> </w:t>
            </w:r>
          </w:p>
        </w:tc>
      </w:tr>
      <w:tr w:rsidR="00000000" w14:paraId="02D919C4" w14:textId="77777777">
        <w:trPr>
          <w:divId w:val="22438211"/>
        </w:trPr>
        <w:tc>
          <w:tcPr>
            <w:tcW w:w="0" w:type="auto"/>
            <w:tcMar>
              <w:top w:w="30" w:type="dxa"/>
              <w:left w:w="180" w:type="dxa"/>
              <w:bottom w:w="30" w:type="dxa"/>
              <w:right w:w="30" w:type="dxa"/>
            </w:tcMar>
            <w:vAlign w:val="bottom"/>
            <w:hideMark/>
          </w:tcPr>
          <w:p w14:paraId="2285F556" w14:textId="77777777" w:rsidR="00000000" w:rsidRDefault="00AB2F09">
            <w:pPr>
              <w:rPr>
                <w:rFonts w:eastAsia="Times New Roman"/>
                <w:sz w:val="16"/>
                <w:szCs w:val="16"/>
              </w:rPr>
            </w:pPr>
            <w:r>
              <w:rPr>
                <w:rFonts w:ascii="inherit" w:eastAsia="Times New Roman" w:hAnsi="inherit"/>
                <w:sz w:val="16"/>
                <w:szCs w:val="16"/>
              </w:rPr>
              <w:t>     Interest paid</w:t>
            </w:r>
          </w:p>
        </w:tc>
        <w:tc>
          <w:tcPr>
            <w:tcW w:w="0" w:type="auto"/>
            <w:tcMar>
              <w:top w:w="30" w:type="dxa"/>
              <w:left w:w="30" w:type="dxa"/>
              <w:bottom w:w="30" w:type="dxa"/>
              <w:right w:w="30" w:type="dxa"/>
            </w:tcMar>
            <w:vAlign w:val="bottom"/>
            <w:hideMark/>
          </w:tcPr>
          <w:p w14:paraId="0821A668" w14:textId="77777777" w:rsidR="00000000" w:rsidRDefault="00AB2F09">
            <w:pPr>
              <w:divId w:val="17029749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DF9A62C" w14:textId="77777777" w:rsidR="00000000" w:rsidRDefault="00AB2F09">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3D6896EA" w14:textId="77777777" w:rsidR="00000000" w:rsidRDefault="00AB2F09">
            <w:pPr>
              <w:jc w:val="right"/>
              <w:rPr>
                <w:rFonts w:eastAsia="Times New Roman"/>
                <w:sz w:val="16"/>
                <w:szCs w:val="16"/>
              </w:rPr>
            </w:pPr>
            <w:r>
              <w:rPr>
                <w:rFonts w:ascii="inherit" w:eastAsia="Times New Roman" w:hAnsi="inherit"/>
                <w:sz w:val="16"/>
                <w:szCs w:val="16"/>
              </w:rPr>
              <w:t>3,234</w:t>
            </w:r>
          </w:p>
        </w:tc>
        <w:tc>
          <w:tcPr>
            <w:tcW w:w="0" w:type="auto"/>
            <w:vAlign w:val="bottom"/>
            <w:hideMark/>
          </w:tcPr>
          <w:p w14:paraId="707259EF"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6DF1183D" w14:textId="77777777" w:rsidR="00000000" w:rsidRDefault="00AB2F09">
            <w:pPr>
              <w:divId w:val="19105723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53BC416" w14:textId="77777777" w:rsidR="00000000" w:rsidRDefault="00AB2F09">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70DE576E" w14:textId="77777777" w:rsidR="00000000" w:rsidRDefault="00AB2F09">
            <w:pPr>
              <w:jc w:val="right"/>
              <w:rPr>
                <w:rFonts w:eastAsia="Times New Roman"/>
                <w:sz w:val="16"/>
                <w:szCs w:val="16"/>
              </w:rPr>
            </w:pPr>
            <w:r>
              <w:rPr>
                <w:rFonts w:ascii="inherit" w:eastAsia="Times New Roman" w:hAnsi="inherit"/>
                <w:sz w:val="16"/>
                <w:szCs w:val="16"/>
              </w:rPr>
              <w:t>3,234</w:t>
            </w:r>
          </w:p>
        </w:tc>
        <w:tc>
          <w:tcPr>
            <w:tcW w:w="0" w:type="auto"/>
            <w:vAlign w:val="bottom"/>
            <w:hideMark/>
          </w:tcPr>
          <w:p w14:paraId="1CCD1631" w14:textId="77777777" w:rsidR="00000000" w:rsidRDefault="00AB2F09">
            <w:pPr>
              <w:rPr>
                <w:rFonts w:eastAsia="Times New Roman"/>
                <w:sz w:val="20"/>
                <w:szCs w:val="20"/>
              </w:rPr>
            </w:pPr>
          </w:p>
        </w:tc>
      </w:tr>
      <w:tr w:rsidR="00000000" w14:paraId="092C3213" w14:textId="77777777">
        <w:trPr>
          <w:divId w:val="22438211"/>
        </w:trPr>
        <w:tc>
          <w:tcPr>
            <w:tcW w:w="0" w:type="auto"/>
            <w:shd w:val="clear" w:color="auto" w:fill="CCEEFF"/>
            <w:tcMar>
              <w:top w:w="30" w:type="dxa"/>
              <w:left w:w="180" w:type="dxa"/>
              <w:bottom w:w="30" w:type="dxa"/>
              <w:right w:w="30" w:type="dxa"/>
            </w:tcMar>
            <w:vAlign w:val="bottom"/>
            <w:hideMark/>
          </w:tcPr>
          <w:p w14:paraId="5DBE1E03" w14:textId="77777777" w:rsidR="00000000" w:rsidRDefault="00AB2F09">
            <w:pPr>
              <w:rPr>
                <w:rFonts w:eastAsia="Times New Roman"/>
                <w:sz w:val="16"/>
                <w:szCs w:val="16"/>
              </w:rPr>
            </w:pPr>
            <w:r>
              <w:rPr>
                <w:rFonts w:ascii="inherit" w:eastAsia="Times New Roman" w:hAnsi="inherit"/>
                <w:sz w:val="16"/>
                <w:szCs w:val="16"/>
              </w:rPr>
              <w:t>     Income taxes (refund) paid, net</w:t>
            </w:r>
          </w:p>
        </w:tc>
        <w:tc>
          <w:tcPr>
            <w:tcW w:w="0" w:type="auto"/>
            <w:shd w:val="clear" w:color="auto" w:fill="CCEEFF"/>
            <w:tcMar>
              <w:top w:w="30" w:type="dxa"/>
              <w:left w:w="30" w:type="dxa"/>
              <w:bottom w:w="30" w:type="dxa"/>
              <w:right w:w="30" w:type="dxa"/>
            </w:tcMar>
            <w:vAlign w:val="bottom"/>
            <w:hideMark/>
          </w:tcPr>
          <w:p w14:paraId="61924091" w14:textId="77777777" w:rsidR="00000000" w:rsidRDefault="00AB2F09">
            <w:pPr>
              <w:divId w:val="21096180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2C3E599" w14:textId="77777777" w:rsidR="00000000" w:rsidRDefault="00AB2F0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704C0023" w14:textId="77777777" w:rsidR="00000000" w:rsidRDefault="00AB2F09">
            <w:pPr>
              <w:jc w:val="right"/>
              <w:rPr>
                <w:rFonts w:eastAsia="Times New Roman"/>
                <w:sz w:val="16"/>
                <w:szCs w:val="16"/>
              </w:rPr>
            </w:pPr>
            <w:r>
              <w:rPr>
                <w:rFonts w:ascii="inherit" w:eastAsia="Times New Roman" w:hAnsi="inherit"/>
                <w:sz w:val="16"/>
                <w:szCs w:val="16"/>
              </w:rPr>
              <w:t>(1,795</w:t>
            </w:r>
          </w:p>
        </w:tc>
        <w:tc>
          <w:tcPr>
            <w:tcW w:w="0" w:type="auto"/>
            <w:shd w:val="clear" w:color="auto" w:fill="CCEEFF"/>
            <w:tcMar>
              <w:top w:w="30" w:type="dxa"/>
              <w:left w:w="0" w:type="dxa"/>
              <w:bottom w:w="30" w:type="dxa"/>
              <w:right w:w="30" w:type="dxa"/>
            </w:tcMar>
            <w:vAlign w:val="bottom"/>
            <w:hideMark/>
          </w:tcPr>
          <w:p w14:paraId="2EAE2B96" w14:textId="77777777" w:rsidR="00000000" w:rsidRDefault="00AB2F0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6ACAF07B" w14:textId="77777777" w:rsidR="00000000" w:rsidRDefault="00AB2F09">
            <w:pPr>
              <w:divId w:val="185529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6789A78" w14:textId="77777777" w:rsidR="00000000" w:rsidRDefault="00AB2F09">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5BCAA3C4" w14:textId="77777777" w:rsidR="00000000" w:rsidRDefault="00AB2F09">
            <w:pPr>
              <w:jc w:val="right"/>
              <w:rPr>
                <w:rFonts w:eastAsia="Times New Roman"/>
                <w:sz w:val="16"/>
                <w:szCs w:val="16"/>
              </w:rPr>
            </w:pPr>
            <w:r>
              <w:rPr>
                <w:rFonts w:ascii="inherit" w:eastAsia="Times New Roman" w:hAnsi="inherit"/>
                <w:sz w:val="16"/>
                <w:szCs w:val="16"/>
              </w:rPr>
              <w:t>140</w:t>
            </w:r>
          </w:p>
        </w:tc>
        <w:tc>
          <w:tcPr>
            <w:tcW w:w="0" w:type="auto"/>
            <w:shd w:val="clear" w:color="auto" w:fill="CCEEFF"/>
            <w:vAlign w:val="bottom"/>
            <w:hideMark/>
          </w:tcPr>
          <w:p w14:paraId="07F97C8F" w14:textId="77777777" w:rsidR="00000000" w:rsidRDefault="00AB2F09">
            <w:pPr>
              <w:rPr>
                <w:rFonts w:eastAsia="Times New Roman"/>
                <w:sz w:val="20"/>
                <w:szCs w:val="20"/>
              </w:rPr>
            </w:pPr>
          </w:p>
        </w:tc>
      </w:tr>
    </w:tbl>
    <w:p w14:paraId="7F89B83F" w14:textId="77777777" w:rsidR="00000000" w:rsidRDefault="00AB2F09">
      <w:pPr>
        <w:spacing w:line="288" w:lineRule="auto"/>
        <w:divId w:val="2115662690"/>
        <w:rPr>
          <w:rFonts w:eastAsia="Times New Roman"/>
          <w:sz w:val="20"/>
          <w:szCs w:val="20"/>
        </w:rPr>
      </w:pPr>
      <w:r>
        <w:rPr>
          <w:rFonts w:ascii="inherit" w:eastAsia="Times New Roman" w:hAnsi="inherit"/>
          <w:sz w:val="20"/>
          <w:szCs w:val="20"/>
        </w:rPr>
        <w:t> </w:t>
      </w:r>
    </w:p>
    <w:p w14:paraId="616E55AD" w14:textId="77777777" w:rsidR="00000000" w:rsidRDefault="00AB2F09">
      <w:pPr>
        <w:spacing w:line="288" w:lineRule="auto"/>
        <w:jc w:val="center"/>
        <w:divId w:val="304240113"/>
        <w:rPr>
          <w:rFonts w:eastAsia="Times New Roman"/>
          <w:sz w:val="16"/>
          <w:szCs w:val="16"/>
        </w:rPr>
      </w:pPr>
      <w:r>
        <w:rPr>
          <w:rFonts w:ascii="inherit" w:eastAsia="Times New Roman" w:hAnsi="inherit"/>
          <w:i/>
          <w:iCs/>
          <w:sz w:val="16"/>
          <w:szCs w:val="16"/>
        </w:rPr>
        <w:t>See accompanying notes to unaudited condensed consolidated financial statements.</w:t>
      </w:r>
    </w:p>
    <w:p w14:paraId="60D9B360" w14:textId="77777777" w:rsidR="00000000" w:rsidRDefault="00AB2F09">
      <w:pPr>
        <w:divId w:val="732045031"/>
        <w:rPr>
          <w:rFonts w:eastAsia="Times New Roman"/>
          <w:sz w:val="20"/>
          <w:szCs w:val="20"/>
        </w:rPr>
      </w:pPr>
    </w:p>
    <w:p w14:paraId="1AC34870" w14:textId="77777777" w:rsidR="00000000" w:rsidRDefault="00AB2F09">
      <w:pPr>
        <w:spacing w:line="288" w:lineRule="auto"/>
        <w:jc w:val="center"/>
        <w:divId w:val="467167612"/>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w:t>
      </w:r>
    </w:p>
    <w:p w14:paraId="50BEAD01" w14:textId="77777777" w:rsidR="00000000" w:rsidRDefault="00AB2F09">
      <w:pPr>
        <w:divId w:val="304240113"/>
        <w:rPr>
          <w:rFonts w:eastAsia="Times New Roman"/>
          <w:sz w:val="20"/>
          <w:szCs w:val="20"/>
        </w:rPr>
      </w:pPr>
      <w:r>
        <w:rPr>
          <w:rFonts w:eastAsia="Times New Roman"/>
          <w:sz w:val="20"/>
          <w:szCs w:val="20"/>
        </w:rPr>
        <w:pict w14:anchorId="496EB37A">
          <v:rect id="_x0000_i1034" style="width:0;height:1.5pt" o:hralign="center" o:hrstd="t" o:hr="t" fillcolor="#a0a0a0" stroked="f"/>
        </w:pict>
      </w:r>
    </w:p>
    <w:p w14:paraId="3DFFE1AB" w14:textId="77777777" w:rsidR="00000000" w:rsidRDefault="00AB2F09">
      <w:pPr>
        <w:spacing w:line="288" w:lineRule="auto"/>
        <w:divId w:val="1621373410"/>
        <w:rPr>
          <w:rFonts w:eastAsia="Times New Roman"/>
          <w:sz w:val="20"/>
          <w:szCs w:val="20"/>
        </w:rPr>
      </w:pPr>
    </w:p>
    <w:p w14:paraId="1C8142F3" w14:textId="77777777" w:rsidR="00000000" w:rsidRDefault="00AB2F09">
      <w:pPr>
        <w:divId w:val="1381855178"/>
        <w:rPr>
          <w:rFonts w:eastAsia="Times New Roman"/>
          <w:sz w:val="20"/>
          <w:szCs w:val="20"/>
        </w:rPr>
      </w:pPr>
    </w:p>
    <w:p w14:paraId="25F23859" w14:textId="77777777" w:rsidR="00000000" w:rsidRDefault="00AB2F09">
      <w:pPr>
        <w:spacing w:line="288" w:lineRule="auto"/>
        <w:jc w:val="center"/>
        <w:divId w:val="304240113"/>
        <w:rPr>
          <w:rFonts w:eastAsia="Times New Roman"/>
          <w:sz w:val="20"/>
          <w:szCs w:val="20"/>
        </w:rPr>
      </w:pPr>
      <w:r>
        <w:rPr>
          <w:rFonts w:ascii="inherit" w:eastAsia="Times New Roman" w:hAnsi="inherit"/>
          <w:b/>
          <w:bCs/>
          <w:sz w:val="20"/>
          <w:szCs w:val="20"/>
        </w:rPr>
        <w:t>AVADEL PHARMACEUTICALS PLC</w:t>
      </w:r>
    </w:p>
    <w:p w14:paraId="58688087" w14:textId="77777777" w:rsidR="00000000" w:rsidRDefault="00AB2F09">
      <w:pPr>
        <w:spacing w:line="288" w:lineRule="auto"/>
        <w:jc w:val="center"/>
        <w:divId w:val="304240113"/>
        <w:rPr>
          <w:rFonts w:eastAsia="Times New Roman"/>
          <w:sz w:val="20"/>
          <w:szCs w:val="20"/>
        </w:rPr>
      </w:pPr>
      <w:r>
        <w:rPr>
          <w:rFonts w:ascii="inherit" w:eastAsia="Times New Roman" w:hAnsi="inherit"/>
          <w:b/>
          <w:bCs/>
          <w:sz w:val="20"/>
          <w:szCs w:val="20"/>
        </w:rPr>
        <w:t>NOTES TO THE UNAUDITED CONDENSED CONSOLIDATED FINANCIAL STATEMENTS</w:t>
      </w:r>
    </w:p>
    <w:p w14:paraId="3C179ED9" w14:textId="77777777" w:rsidR="00000000" w:rsidRDefault="00AB2F09">
      <w:pPr>
        <w:spacing w:line="288" w:lineRule="auto"/>
        <w:jc w:val="center"/>
        <w:divId w:val="304240113"/>
        <w:rPr>
          <w:rFonts w:eastAsia="Times New Roman"/>
          <w:sz w:val="20"/>
          <w:szCs w:val="20"/>
        </w:rPr>
      </w:pPr>
      <w:r>
        <w:rPr>
          <w:rFonts w:ascii="inherit" w:eastAsia="Times New Roman" w:hAnsi="inherit"/>
          <w:i/>
          <w:iCs/>
          <w:sz w:val="20"/>
          <w:szCs w:val="20"/>
        </w:rPr>
        <w:t>(In thousands, except per share data) </w:t>
      </w:r>
    </w:p>
    <w:p w14:paraId="7135C292" w14:textId="77777777" w:rsidR="00000000" w:rsidRDefault="00AB2F09">
      <w:pPr>
        <w:spacing w:line="288" w:lineRule="auto"/>
        <w:jc w:val="both"/>
        <w:divId w:val="304240113"/>
        <w:rPr>
          <w:rFonts w:eastAsia="Times New Roman"/>
          <w:sz w:val="20"/>
          <w:szCs w:val="20"/>
        </w:rPr>
      </w:pPr>
    </w:p>
    <w:p w14:paraId="36764FC7" w14:textId="77777777" w:rsidR="00000000" w:rsidRDefault="00AB2F09">
      <w:pPr>
        <w:spacing w:line="288" w:lineRule="auto"/>
        <w:jc w:val="both"/>
        <w:divId w:val="304240113"/>
        <w:rPr>
          <w:rFonts w:eastAsia="Times New Roman"/>
          <w:sz w:val="20"/>
          <w:szCs w:val="20"/>
        </w:rPr>
      </w:pPr>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w:t>
      </w:r>
      <w:r>
        <w:rPr>
          <w:rFonts w:ascii="inherit" w:eastAsia="Times New Roman" w:hAnsi="inherit"/>
          <w:sz w:val="20"/>
          <w:szCs w:val="20"/>
        </w:rPr>
        <w:t xml:space="preserve"> </w:t>
      </w:r>
      <w:r>
        <w:rPr>
          <w:rFonts w:ascii="inherit" w:eastAsia="Times New Roman" w:hAnsi="inherit"/>
          <w:b/>
          <w:bCs/>
          <w:sz w:val="20"/>
          <w:szCs w:val="20"/>
        </w:rPr>
        <w:t>Summary of Significant Accounting Policies</w:t>
      </w:r>
    </w:p>
    <w:p w14:paraId="73DF5F21" w14:textId="77777777" w:rsidR="00000000" w:rsidRDefault="00AB2F09">
      <w:pPr>
        <w:spacing w:line="288" w:lineRule="auto"/>
        <w:jc w:val="both"/>
        <w:divId w:val="304240113"/>
        <w:rPr>
          <w:rFonts w:eastAsia="Times New Roman"/>
          <w:sz w:val="20"/>
          <w:szCs w:val="20"/>
        </w:rPr>
      </w:pPr>
      <w:r>
        <w:rPr>
          <w:rFonts w:ascii="inherit" w:eastAsia="Times New Roman" w:hAnsi="inherit"/>
          <w:b/>
          <w:bCs/>
          <w:i/>
          <w:iCs/>
          <w:sz w:val="20"/>
          <w:szCs w:val="20"/>
        </w:rPr>
        <w:t>Nature of Operations.</w:t>
      </w:r>
      <w:r>
        <w:rPr>
          <w:rFonts w:ascii="inherit" w:eastAsia="Times New Roman" w:hAnsi="inherit"/>
          <w:sz w:val="20"/>
          <w:szCs w:val="20"/>
        </w:rPr>
        <w:t>  Avadel Pharmaceuticals plc (Nasdaq: AVDL) (“Avadel,”</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“us”) is an emerging biopharmaceutical company. Our lead product candidate, FT218, is an investigational once-nightly formulation of sodium oxybate for the treatment of excessive daytime sleepiness (“EDS”) and cataplexy in narcolepsy patient</w:t>
      </w:r>
      <w:r>
        <w:rPr>
          <w:rFonts w:ascii="inherit" w:eastAsia="Times New Roman" w:hAnsi="inherit"/>
          <w:sz w:val="20"/>
          <w:szCs w:val="20"/>
        </w:rPr>
        <w:t>s. FT218 uses our Micropump drug-delivery technology.</w:t>
      </w:r>
      <w:r>
        <w:rPr>
          <w:rFonts w:ascii="inherit" w:eastAsia="Times New Roman" w:hAnsi="inherit"/>
          <w:sz w:val="20"/>
          <w:szCs w:val="20"/>
        </w:rPr>
        <w:t xml:space="preserve"> </w:t>
      </w:r>
    </w:p>
    <w:p w14:paraId="5B516D06" w14:textId="77777777" w:rsidR="00000000" w:rsidRDefault="00AB2F09">
      <w:pPr>
        <w:spacing w:line="288" w:lineRule="auto"/>
        <w:divId w:val="906261560"/>
        <w:rPr>
          <w:rFonts w:eastAsia="Times New Roman"/>
          <w:sz w:val="20"/>
          <w:szCs w:val="20"/>
        </w:rPr>
      </w:pPr>
    </w:p>
    <w:p w14:paraId="5DD058B8"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We are primarily focused on the development and potential United States (“U.S.”) Food and Drug Administration (“FDA”) approval of FT218.</w:t>
      </w:r>
      <w:r>
        <w:rPr>
          <w:rFonts w:ascii="inherit" w:eastAsia="Times New Roman" w:hAnsi="inherit"/>
          <w:sz w:val="20"/>
          <w:szCs w:val="20"/>
        </w:rPr>
        <w:t xml:space="preserve"> </w:t>
      </w:r>
      <w:r>
        <w:rPr>
          <w:rFonts w:ascii="inherit" w:eastAsia="Times New Roman" w:hAnsi="inherit"/>
          <w:sz w:val="20"/>
          <w:szCs w:val="20"/>
        </w:rPr>
        <w:t>Outside of our lead product candidate, we continue to evaluate</w:t>
      </w:r>
      <w:r>
        <w:rPr>
          <w:rFonts w:ascii="inherit" w:eastAsia="Times New Roman" w:hAnsi="inherit"/>
          <w:sz w:val="20"/>
          <w:szCs w:val="20"/>
        </w:rPr>
        <w:t xml:space="preserve"> opportunities to expand our product portfolio.</w:t>
      </w:r>
    </w:p>
    <w:p w14:paraId="1CE86702" w14:textId="77777777" w:rsidR="00000000" w:rsidRDefault="00AB2F09">
      <w:pPr>
        <w:spacing w:line="288" w:lineRule="auto"/>
        <w:jc w:val="both"/>
        <w:divId w:val="304240113"/>
        <w:rPr>
          <w:rFonts w:eastAsia="Times New Roman"/>
          <w:sz w:val="20"/>
          <w:szCs w:val="20"/>
        </w:rPr>
      </w:pPr>
    </w:p>
    <w:p w14:paraId="1AC47B3D" w14:textId="77777777" w:rsidR="00000000" w:rsidRDefault="00AB2F09">
      <w:pPr>
        <w:spacing w:line="288" w:lineRule="auto"/>
        <w:divId w:val="304240113"/>
        <w:rPr>
          <w:rFonts w:eastAsia="Times New Roman"/>
          <w:sz w:val="20"/>
          <w:szCs w:val="20"/>
        </w:rPr>
      </w:pPr>
      <w:r>
        <w:rPr>
          <w:rFonts w:ascii="inherit" w:eastAsia="Times New Roman" w:hAnsi="inherit"/>
          <w:b/>
          <w:bCs/>
          <w:i/>
          <w:iCs/>
          <w:sz w:val="20"/>
          <w:szCs w:val="20"/>
        </w:rPr>
        <w:t>FT218 (Micropump sodium oxybate)</w:t>
      </w:r>
    </w:p>
    <w:p w14:paraId="7EB89FE2" w14:textId="77777777" w:rsidR="00000000" w:rsidRDefault="00AB2F09">
      <w:pPr>
        <w:spacing w:line="288" w:lineRule="auto"/>
        <w:divId w:val="304240113"/>
        <w:rPr>
          <w:rFonts w:eastAsia="Times New Roman"/>
          <w:sz w:val="20"/>
          <w:szCs w:val="20"/>
        </w:rPr>
      </w:pPr>
    </w:p>
    <w:p w14:paraId="0BDAA14F"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FT218 is a once-nightly formulation of sodium oxybate that uses our </w:t>
      </w:r>
      <w:r>
        <w:rPr>
          <w:rFonts w:ascii="inherit" w:eastAsia="Times New Roman" w:hAnsi="inherit"/>
          <w:i/>
          <w:iCs/>
          <w:sz w:val="20"/>
          <w:szCs w:val="20"/>
        </w:rPr>
        <w:t>Micropump</w:t>
      </w:r>
      <w:r>
        <w:rPr>
          <w:rFonts w:ascii="inherit" w:eastAsia="Times New Roman" w:hAnsi="inherit"/>
          <w:sz w:val="20"/>
          <w:szCs w:val="20"/>
        </w:rPr>
        <w:t> controlled release drug- delivery technology for the treatment of EDS and cataplexy in patien</w:t>
      </w:r>
      <w:r>
        <w:rPr>
          <w:rFonts w:ascii="inherit" w:eastAsia="Times New Roman" w:hAnsi="inherit"/>
          <w:sz w:val="20"/>
          <w:szCs w:val="20"/>
        </w:rPr>
        <w:t>ts suffering from narcolepsy. Sodium oxybate is the sodium salt of gamma hydroxybutyrate, an endogenous compound and metabolite of the neurotransmitter gamma-aminobutyric acid. Sodium oxybate is approved in Europe and the United States as a twice-nightly f</w:t>
      </w:r>
      <w:r>
        <w:rPr>
          <w:rFonts w:ascii="inherit" w:eastAsia="Times New Roman" w:hAnsi="inherit"/>
          <w:sz w:val="20"/>
          <w:szCs w:val="20"/>
        </w:rPr>
        <w:t>ormulation indicated for the treatment of EDS and cataplexy in patients with narcolepsy. In December 2019, we completed patient enrollment of our Phase 3 REST-ON clinical trial of FT218 to assess the safety and efficacy of a once-nightly formulation of FT2</w:t>
      </w:r>
      <w:r>
        <w:rPr>
          <w:rFonts w:ascii="inherit" w:eastAsia="Times New Roman" w:hAnsi="inherit"/>
          <w:sz w:val="20"/>
          <w:szCs w:val="20"/>
        </w:rPr>
        <w:t>18 for the treatment of EDS and cataplexy in patients suffering from narcolepsy and on April 27, 2020, we announced topline results from our Phase 3 REST-ON clinical trial of FT218.</w:t>
      </w:r>
      <w:r>
        <w:rPr>
          <w:rFonts w:ascii="inherit" w:eastAsia="Times New Roman" w:hAnsi="inherit"/>
          <w:sz w:val="20"/>
          <w:szCs w:val="20"/>
        </w:rPr>
        <w:t xml:space="preserve"> </w:t>
      </w:r>
      <w:r>
        <w:rPr>
          <w:rFonts w:ascii="inherit" w:eastAsia="Times New Roman" w:hAnsi="inherit"/>
          <w:sz w:val="20"/>
          <w:szCs w:val="20"/>
        </w:rPr>
        <w:t>On July 13, 2020, we announced the dosing of the first patient of our open</w:t>
      </w:r>
      <w:r>
        <w:rPr>
          <w:rFonts w:ascii="inherit" w:eastAsia="Times New Roman" w:hAnsi="inherit"/>
          <w:sz w:val="20"/>
          <w:szCs w:val="20"/>
        </w:rPr>
        <w:t>-label extension/switch study of FT218 as a potential treatment for excessive daytime sleepiness and cataplexy in patients with narcolepsy.</w:t>
      </w:r>
    </w:p>
    <w:p w14:paraId="5D6AFF15" w14:textId="77777777" w:rsidR="00000000" w:rsidRDefault="00AB2F09">
      <w:pPr>
        <w:spacing w:line="288" w:lineRule="auto"/>
        <w:divId w:val="304240113"/>
        <w:rPr>
          <w:rFonts w:eastAsia="Times New Roman"/>
          <w:sz w:val="20"/>
          <w:szCs w:val="20"/>
        </w:rPr>
      </w:pPr>
    </w:p>
    <w:p w14:paraId="6CC8A8FC" w14:textId="77777777" w:rsidR="00000000" w:rsidRDefault="00AB2F09">
      <w:pPr>
        <w:spacing w:line="288" w:lineRule="auto"/>
        <w:divId w:val="304240113"/>
        <w:rPr>
          <w:rFonts w:eastAsia="Times New Roman"/>
          <w:sz w:val="20"/>
          <w:szCs w:val="20"/>
        </w:rPr>
      </w:pPr>
      <w:r>
        <w:rPr>
          <w:rFonts w:ascii="inherit" w:eastAsia="Times New Roman" w:hAnsi="inherit"/>
          <w:i/>
          <w:iCs/>
          <w:sz w:val="20"/>
          <w:szCs w:val="20"/>
        </w:rPr>
        <w:t>Commercial Products</w:t>
      </w:r>
    </w:p>
    <w:p w14:paraId="6907BC03" w14:textId="77777777" w:rsidR="00000000" w:rsidRDefault="00AB2F09">
      <w:pPr>
        <w:spacing w:line="288" w:lineRule="auto"/>
        <w:divId w:val="304240113"/>
        <w:rPr>
          <w:rFonts w:eastAsia="Times New Roman"/>
          <w:sz w:val="20"/>
          <w:szCs w:val="20"/>
        </w:rPr>
      </w:pPr>
    </w:p>
    <w:p w14:paraId="68C4B1A7" w14:textId="77777777" w:rsidR="00000000" w:rsidRDefault="00AB2F09">
      <w:pPr>
        <w:spacing w:line="288" w:lineRule="auto"/>
        <w:divId w:val="304240113"/>
        <w:rPr>
          <w:rFonts w:eastAsia="Times New Roman"/>
          <w:sz w:val="20"/>
          <w:szCs w:val="20"/>
        </w:rPr>
      </w:pPr>
      <w:r>
        <w:rPr>
          <w:rFonts w:ascii="inherit" w:eastAsia="Times New Roman" w:hAnsi="inherit"/>
          <w:sz w:val="20"/>
          <w:szCs w:val="20"/>
        </w:rPr>
        <w:t>To date, we have received FDA approvals for</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previously unapproved prescription drugs:</w:t>
      </w:r>
    </w:p>
    <w:p w14:paraId="5CE04974" w14:textId="77777777" w:rsidR="00000000" w:rsidRDefault="00AB2F09">
      <w:pPr>
        <w:spacing w:line="288" w:lineRule="auto"/>
        <w:jc w:val="both"/>
        <w:divId w:val="30424011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2728AC6" w14:textId="77777777">
        <w:trPr>
          <w:divId w:val="304240113"/>
          <w:tblCellSpacing w:w="0" w:type="dxa"/>
        </w:trPr>
        <w:tc>
          <w:tcPr>
            <w:tcW w:w="720" w:type="dxa"/>
            <w:vAlign w:val="center"/>
            <w:hideMark/>
          </w:tcPr>
          <w:p w14:paraId="236ED5A9" w14:textId="77777777" w:rsidR="00000000" w:rsidRDefault="00AB2F09">
            <w:pPr>
              <w:spacing w:line="288" w:lineRule="auto"/>
              <w:jc w:val="both"/>
              <w:rPr>
                <w:rFonts w:eastAsia="Times New Roman"/>
                <w:sz w:val="20"/>
                <w:szCs w:val="20"/>
              </w:rPr>
            </w:pPr>
          </w:p>
        </w:tc>
        <w:tc>
          <w:tcPr>
            <w:tcW w:w="0" w:type="auto"/>
            <w:vAlign w:val="center"/>
            <w:hideMark/>
          </w:tcPr>
          <w:p w14:paraId="6E078B29" w14:textId="77777777" w:rsidR="00000000" w:rsidRDefault="00AB2F09">
            <w:pPr>
              <w:rPr>
                <w:rFonts w:eastAsia="Times New Roman"/>
                <w:sz w:val="20"/>
                <w:szCs w:val="20"/>
              </w:rPr>
            </w:pPr>
          </w:p>
        </w:tc>
      </w:tr>
      <w:tr w:rsidR="00000000" w14:paraId="62BD7D71" w14:textId="77777777">
        <w:trPr>
          <w:divId w:val="304240113"/>
          <w:tblCellSpacing w:w="0" w:type="dxa"/>
        </w:trPr>
        <w:tc>
          <w:tcPr>
            <w:tcW w:w="0" w:type="auto"/>
            <w:hideMark/>
          </w:tcPr>
          <w:p w14:paraId="6F42908A" w14:textId="77777777" w:rsidR="00000000" w:rsidRDefault="00AB2F09">
            <w:pPr>
              <w:spacing w:line="288" w:lineRule="auto"/>
              <w:divId w:val="972251631"/>
              <w:rPr>
                <w:rFonts w:eastAsia="Times New Roman"/>
                <w:sz w:val="20"/>
                <w:szCs w:val="20"/>
              </w:rPr>
            </w:pPr>
            <w:r>
              <w:rPr>
                <w:rFonts w:ascii="inherit" w:eastAsia="Times New Roman" w:hAnsi="inherit"/>
                <w:i/>
                <w:iCs/>
                <w:sz w:val="20"/>
                <w:szCs w:val="20"/>
              </w:rPr>
              <w:t>•</w:t>
            </w:r>
          </w:p>
        </w:tc>
        <w:tc>
          <w:tcPr>
            <w:tcW w:w="0" w:type="auto"/>
            <w:hideMark/>
          </w:tcPr>
          <w:p w14:paraId="67AFEA54" w14:textId="77777777" w:rsidR="00000000" w:rsidRDefault="00AB2F09">
            <w:pPr>
              <w:spacing w:line="288" w:lineRule="auto"/>
              <w:jc w:val="both"/>
              <w:rPr>
                <w:rFonts w:eastAsia="Times New Roman"/>
                <w:sz w:val="20"/>
                <w:szCs w:val="20"/>
              </w:rPr>
            </w:pPr>
            <w:r>
              <w:rPr>
                <w:rFonts w:ascii="inherit" w:eastAsia="Times New Roman" w:hAnsi="inherit"/>
                <w:b/>
                <w:bCs/>
                <w:sz w:val="20"/>
                <w:szCs w:val="20"/>
              </w:rPr>
              <w:t>Bloxiverz (neostigmine methylsulfate injection)</w:t>
            </w:r>
            <w:r>
              <w:rPr>
                <w:rFonts w:ascii="inherit" w:eastAsia="Times New Roman" w:hAnsi="inherit"/>
                <w:sz w:val="20"/>
                <w:szCs w:val="20"/>
              </w:rPr>
              <w:t xml:space="preserve"> </w:t>
            </w:r>
            <w:r>
              <w:rPr>
                <w:rFonts w:ascii="inherit" w:eastAsia="Times New Roman" w:hAnsi="inherit"/>
                <w:sz w:val="20"/>
                <w:szCs w:val="20"/>
              </w:rPr>
              <w:t>- Bloxiverz was approved by the FDA in May 2013 and was launched in July 2013. Bloxiverz is a drug used intravenously in the operating room to reverse the effects of non-depolarizing neuromuscular bloc</w:t>
            </w:r>
            <w:r>
              <w:rPr>
                <w:rFonts w:ascii="inherit" w:eastAsia="Times New Roman" w:hAnsi="inherit"/>
                <w:sz w:val="20"/>
                <w:szCs w:val="20"/>
              </w:rPr>
              <w:t>king agents after surgery. Bloxiverz was the first FDA-approved version of neostigmine methylsulfate. Today, neostigmine is one of the two most frequently used products for the reversal of the effects of other agents used for neuromuscular blocks.</w:t>
            </w:r>
            <w:r>
              <w:rPr>
                <w:rFonts w:ascii="inherit" w:eastAsia="Times New Roman" w:hAnsi="inherit"/>
                <w:sz w:val="20"/>
                <w:szCs w:val="20"/>
              </w:rPr>
              <w:t xml:space="preserve"> </w:t>
            </w:r>
          </w:p>
        </w:tc>
      </w:tr>
    </w:tbl>
    <w:p w14:paraId="1A824B98" w14:textId="77777777" w:rsidR="00000000" w:rsidRDefault="00AB2F09">
      <w:pPr>
        <w:spacing w:line="288" w:lineRule="auto"/>
        <w:jc w:val="both"/>
        <w:divId w:val="30424011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BDDCA9A" w14:textId="77777777">
        <w:trPr>
          <w:divId w:val="304240113"/>
          <w:tblCellSpacing w:w="0" w:type="dxa"/>
        </w:trPr>
        <w:tc>
          <w:tcPr>
            <w:tcW w:w="720" w:type="dxa"/>
            <w:vAlign w:val="center"/>
            <w:hideMark/>
          </w:tcPr>
          <w:p w14:paraId="139ABD25" w14:textId="77777777" w:rsidR="00000000" w:rsidRDefault="00AB2F09">
            <w:pPr>
              <w:spacing w:line="288" w:lineRule="auto"/>
              <w:jc w:val="both"/>
              <w:rPr>
                <w:rFonts w:eastAsia="Times New Roman"/>
                <w:sz w:val="20"/>
                <w:szCs w:val="20"/>
              </w:rPr>
            </w:pPr>
          </w:p>
        </w:tc>
        <w:tc>
          <w:tcPr>
            <w:tcW w:w="0" w:type="auto"/>
            <w:vAlign w:val="center"/>
            <w:hideMark/>
          </w:tcPr>
          <w:p w14:paraId="3256ED63" w14:textId="77777777" w:rsidR="00000000" w:rsidRDefault="00AB2F09">
            <w:pPr>
              <w:rPr>
                <w:rFonts w:eastAsia="Times New Roman"/>
                <w:sz w:val="20"/>
                <w:szCs w:val="20"/>
              </w:rPr>
            </w:pPr>
          </w:p>
        </w:tc>
      </w:tr>
      <w:tr w:rsidR="00000000" w14:paraId="0F549C7E" w14:textId="77777777">
        <w:trPr>
          <w:divId w:val="304240113"/>
          <w:tblCellSpacing w:w="0" w:type="dxa"/>
        </w:trPr>
        <w:tc>
          <w:tcPr>
            <w:tcW w:w="0" w:type="auto"/>
            <w:hideMark/>
          </w:tcPr>
          <w:p w14:paraId="16B25568" w14:textId="77777777" w:rsidR="00000000" w:rsidRDefault="00AB2F09">
            <w:pPr>
              <w:spacing w:line="288" w:lineRule="auto"/>
              <w:divId w:val="111628938"/>
              <w:rPr>
                <w:rFonts w:eastAsia="Times New Roman"/>
                <w:sz w:val="20"/>
                <w:szCs w:val="20"/>
              </w:rPr>
            </w:pPr>
            <w:r>
              <w:rPr>
                <w:rFonts w:ascii="inherit" w:eastAsia="Times New Roman" w:hAnsi="inherit"/>
                <w:sz w:val="20"/>
                <w:szCs w:val="20"/>
              </w:rPr>
              <w:t>•</w:t>
            </w:r>
          </w:p>
        </w:tc>
        <w:tc>
          <w:tcPr>
            <w:tcW w:w="0" w:type="auto"/>
            <w:hideMark/>
          </w:tcPr>
          <w:p w14:paraId="528339FE" w14:textId="77777777" w:rsidR="00000000" w:rsidRDefault="00AB2F09">
            <w:pPr>
              <w:spacing w:line="288" w:lineRule="auto"/>
              <w:jc w:val="both"/>
              <w:rPr>
                <w:rFonts w:eastAsia="Times New Roman"/>
                <w:sz w:val="20"/>
                <w:szCs w:val="20"/>
              </w:rPr>
            </w:pPr>
            <w:r>
              <w:rPr>
                <w:rFonts w:ascii="inherit" w:eastAsia="Times New Roman" w:hAnsi="inherit"/>
                <w:b/>
                <w:bCs/>
                <w:sz w:val="20"/>
                <w:szCs w:val="20"/>
              </w:rPr>
              <w:t>Vazculep (phenylephrine hydrochloride injection)</w:t>
            </w:r>
            <w:r>
              <w:rPr>
                <w:rFonts w:ascii="inherit" w:eastAsia="Times New Roman" w:hAnsi="inherit"/>
                <w:sz w:val="20"/>
                <w:szCs w:val="20"/>
              </w:rPr>
              <w:t xml:space="preserve"> </w:t>
            </w:r>
            <w:r>
              <w:rPr>
                <w:rFonts w:ascii="inherit" w:eastAsia="Times New Roman" w:hAnsi="inherit"/>
                <w:sz w:val="20"/>
                <w:szCs w:val="20"/>
              </w:rPr>
              <w:t>- Vazculep was approved by the FDA in June 2014 and was launched in October 2014. Vazculep is indicated for the treatment of clinically important hypotension occurring in the setting of anesthesia.</w:t>
            </w:r>
            <w:r>
              <w:rPr>
                <w:rFonts w:ascii="inherit" w:eastAsia="Times New Roman" w:hAnsi="inherit"/>
                <w:sz w:val="20"/>
                <w:szCs w:val="20"/>
              </w:rPr>
              <w:t xml:space="preserve"> </w:t>
            </w:r>
          </w:p>
        </w:tc>
      </w:tr>
    </w:tbl>
    <w:p w14:paraId="3C0451BC" w14:textId="77777777" w:rsidR="00000000" w:rsidRDefault="00AB2F09">
      <w:pPr>
        <w:spacing w:line="288" w:lineRule="auto"/>
        <w:jc w:val="both"/>
        <w:divId w:val="30424011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2916E75" w14:textId="77777777">
        <w:trPr>
          <w:divId w:val="304240113"/>
          <w:tblCellSpacing w:w="0" w:type="dxa"/>
        </w:trPr>
        <w:tc>
          <w:tcPr>
            <w:tcW w:w="720" w:type="dxa"/>
            <w:vAlign w:val="center"/>
            <w:hideMark/>
          </w:tcPr>
          <w:p w14:paraId="0CC06979" w14:textId="77777777" w:rsidR="00000000" w:rsidRDefault="00AB2F09">
            <w:pPr>
              <w:spacing w:line="288" w:lineRule="auto"/>
              <w:jc w:val="both"/>
              <w:rPr>
                <w:rFonts w:eastAsia="Times New Roman"/>
                <w:sz w:val="20"/>
                <w:szCs w:val="20"/>
              </w:rPr>
            </w:pPr>
          </w:p>
        </w:tc>
        <w:tc>
          <w:tcPr>
            <w:tcW w:w="0" w:type="auto"/>
            <w:vAlign w:val="center"/>
            <w:hideMark/>
          </w:tcPr>
          <w:p w14:paraId="4C9B0812" w14:textId="77777777" w:rsidR="00000000" w:rsidRDefault="00AB2F09">
            <w:pPr>
              <w:rPr>
                <w:rFonts w:eastAsia="Times New Roman"/>
                <w:sz w:val="20"/>
                <w:szCs w:val="20"/>
              </w:rPr>
            </w:pPr>
          </w:p>
        </w:tc>
      </w:tr>
      <w:tr w:rsidR="00000000" w14:paraId="29596959" w14:textId="77777777">
        <w:trPr>
          <w:divId w:val="304240113"/>
          <w:tblCellSpacing w:w="0" w:type="dxa"/>
        </w:trPr>
        <w:tc>
          <w:tcPr>
            <w:tcW w:w="0" w:type="auto"/>
            <w:hideMark/>
          </w:tcPr>
          <w:p w14:paraId="50476920" w14:textId="77777777" w:rsidR="00000000" w:rsidRDefault="00AB2F09">
            <w:pPr>
              <w:spacing w:line="288" w:lineRule="auto"/>
              <w:divId w:val="159126428"/>
              <w:rPr>
                <w:rFonts w:eastAsia="Times New Roman"/>
                <w:sz w:val="20"/>
                <w:szCs w:val="20"/>
              </w:rPr>
            </w:pPr>
            <w:r>
              <w:rPr>
                <w:rFonts w:ascii="inherit" w:eastAsia="Times New Roman" w:hAnsi="inherit"/>
                <w:sz w:val="20"/>
                <w:szCs w:val="20"/>
              </w:rPr>
              <w:t>•</w:t>
            </w:r>
          </w:p>
        </w:tc>
        <w:tc>
          <w:tcPr>
            <w:tcW w:w="0" w:type="auto"/>
            <w:hideMark/>
          </w:tcPr>
          <w:p w14:paraId="5E98DCBF" w14:textId="77777777" w:rsidR="00000000" w:rsidRDefault="00AB2F09">
            <w:pPr>
              <w:spacing w:line="288" w:lineRule="auto"/>
              <w:jc w:val="both"/>
              <w:rPr>
                <w:rFonts w:eastAsia="Times New Roman"/>
                <w:sz w:val="20"/>
                <w:szCs w:val="20"/>
              </w:rPr>
            </w:pPr>
            <w:r>
              <w:rPr>
                <w:rFonts w:ascii="inherit" w:eastAsia="Times New Roman" w:hAnsi="inherit"/>
                <w:b/>
                <w:bCs/>
                <w:sz w:val="20"/>
                <w:szCs w:val="20"/>
              </w:rPr>
              <w:t>Akovaz (ephedrine sulfate injection)</w:t>
            </w:r>
            <w:r>
              <w:rPr>
                <w:rFonts w:ascii="inherit" w:eastAsia="Times New Roman" w:hAnsi="inherit"/>
                <w:sz w:val="20"/>
                <w:szCs w:val="20"/>
              </w:rPr>
              <w:t xml:space="preserve"> </w:t>
            </w:r>
            <w:r>
              <w:rPr>
                <w:rFonts w:ascii="inherit" w:eastAsia="Times New Roman" w:hAnsi="inherit"/>
                <w:sz w:val="20"/>
                <w:szCs w:val="20"/>
              </w:rPr>
              <w:t>- Akovaz, was approved by the FDA in April 2016 and was launched in August 2016. Akovaz was the first FDA approved formulation of ephedrine sulfate, an alpha- and beta- adrenergic agonist and a norepinephrine-releasin</w:t>
            </w:r>
            <w:r>
              <w:rPr>
                <w:rFonts w:ascii="inherit" w:eastAsia="Times New Roman" w:hAnsi="inherit"/>
                <w:sz w:val="20"/>
                <w:szCs w:val="20"/>
              </w:rPr>
              <w:t>g agent that is indicated for the treatment of clinically important hypotension occurring in the setting of anesthesia.</w:t>
            </w:r>
            <w:r>
              <w:rPr>
                <w:rFonts w:ascii="inherit" w:eastAsia="Times New Roman" w:hAnsi="inherit"/>
                <w:sz w:val="20"/>
                <w:szCs w:val="20"/>
              </w:rPr>
              <w:t xml:space="preserve"> </w:t>
            </w:r>
          </w:p>
        </w:tc>
      </w:tr>
    </w:tbl>
    <w:p w14:paraId="662B4CA1" w14:textId="77777777" w:rsidR="00000000" w:rsidRDefault="00AB2F09">
      <w:pPr>
        <w:spacing w:line="288" w:lineRule="auto"/>
        <w:divId w:val="1883250241"/>
        <w:rPr>
          <w:rFonts w:eastAsia="Times New Roman"/>
          <w:sz w:val="20"/>
          <w:szCs w:val="20"/>
        </w:rPr>
      </w:pPr>
    </w:p>
    <w:p w14:paraId="26279967" w14:textId="77777777" w:rsidR="00000000" w:rsidRDefault="00AB2F09">
      <w:pPr>
        <w:spacing w:line="288" w:lineRule="auto"/>
        <w:divId w:val="715348754"/>
        <w:rPr>
          <w:rFonts w:eastAsia="Times New Roman"/>
          <w:sz w:val="20"/>
          <w:szCs w:val="20"/>
        </w:rPr>
      </w:pPr>
      <w:r>
        <w:rPr>
          <w:rFonts w:ascii="inherit" w:eastAsia="Times New Roman" w:hAnsi="inherit"/>
          <w:i/>
          <w:iCs/>
          <w:sz w:val="20"/>
          <w:szCs w:val="20"/>
        </w:rPr>
        <w:t>Nouress</w:t>
      </w:r>
    </w:p>
    <w:p w14:paraId="5834C0E2" w14:textId="77777777" w:rsidR="00000000" w:rsidRDefault="00AB2F09">
      <w:pPr>
        <w:spacing w:line="288" w:lineRule="auto"/>
        <w:divId w:val="1575773715"/>
        <w:rPr>
          <w:rFonts w:eastAsia="Times New Roman"/>
          <w:sz w:val="20"/>
          <w:szCs w:val="20"/>
        </w:rPr>
      </w:pPr>
    </w:p>
    <w:p w14:paraId="7AD88E57"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In December 2019, we received FDA approval for Nouress (cysteine hydrochloride injection), a sterile injectable product fo</w:t>
      </w:r>
      <w:r>
        <w:rPr>
          <w:rFonts w:ascii="inherit" w:eastAsia="Times New Roman" w:hAnsi="inherit"/>
          <w:sz w:val="20"/>
          <w:szCs w:val="20"/>
        </w:rPr>
        <w:t>r use in the hospital setting, and currently have two patents covering that product. Several additional patent applications for Nouress are pending with the U.S. Patent and Trademark Office (“USPTO”).</w:t>
      </w:r>
      <w:r>
        <w:rPr>
          <w:rFonts w:ascii="inherit" w:eastAsia="Times New Roman" w:hAnsi="inherit"/>
          <w:sz w:val="20"/>
          <w:szCs w:val="20"/>
        </w:rPr>
        <w:t xml:space="preserve"> </w:t>
      </w:r>
    </w:p>
    <w:p w14:paraId="60D9A38D" w14:textId="77777777" w:rsidR="00000000" w:rsidRDefault="00AB2F09">
      <w:pPr>
        <w:spacing w:line="288" w:lineRule="auto"/>
        <w:jc w:val="both"/>
        <w:divId w:val="304240113"/>
        <w:rPr>
          <w:rFonts w:eastAsia="Times New Roman"/>
          <w:sz w:val="20"/>
          <w:szCs w:val="20"/>
        </w:rPr>
      </w:pPr>
    </w:p>
    <w:p w14:paraId="1864537C" w14:textId="77777777" w:rsidR="00000000" w:rsidRDefault="00AB2F09">
      <w:pPr>
        <w:divId w:val="139462653"/>
        <w:rPr>
          <w:rFonts w:eastAsia="Times New Roman"/>
          <w:sz w:val="20"/>
          <w:szCs w:val="20"/>
        </w:rPr>
      </w:pPr>
    </w:p>
    <w:p w14:paraId="5BE367CE" w14:textId="77777777" w:rsidR="00000000" w:rsidRDefault="00AB2F09">
      <w:pPr>
        <w:spacing w:line="288" w:lineRule="auto"/>
        <w:jc w:val="center"/>
        <w:divId w:val="163666922"/>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w:t>
      </w:r>
    </w:p>
    <w:p w14:paraId="3E1226AC" w14:textId="77777777" w:rsidR="00000000" w:rsidRDefault="00AB2F09">
      <w:pPr>
        <w:divId w:val="304240113"/>
        <w:rPr>
          <w:rFonts w:eastAsia="Times New Roman"/>
          <w:sz w:val="20"/>
          <w:szCs w:val="20"/>
        </w:rPr>
      </w:pPr>
      <w:r>
        <w:rPr>
          <w:rFonts w:eastAsia="Times New Roman"/>
          <w:sz w:val="20"/>
          <w:szCs w:val="20"/>
        </w:rPr>
        <w:pict w14:anchorId="36E82065">
          <v:rect id="_x0000_i1035" style="width:0;height:1.5pt" o:hralign="center" o:hrstd="t" o:hr="t" fillcolor="#a0a0a0" stroked="f"/>
        </w:pict>
      </w:r>
    </w:p>
    <w:p w14:paraId="59627058" w14:textId="77777777" w:rsidR="00000000" w:rsidRDefault="00AB2F09">
      <w:pPr>
        <w:spacing w:line="288" w:lineRule="auto"/>
        <w:divId w:val="836919431"/>
        <w:rPr>
          <w:rFonts w:eastAsia="Times New Roman"/>
          <w:sz w:val="20"/>
          <w:szCs w:val="20"/>
        </w:rPr>
      </w:pPr>
    </w:p>
    <w:p w14:paraId="307CD455" w14:textId="77777777" w:rsidR="00000000" w:rsidRDefault="00AB2F09">
      <w:pPr>
        <w:divId w:val="10030040"/>
        <w:rPr>
          <w:rFonts w:eastAsia="Times New Roman"/>
          <w:sz w:val="20"/>
          <w:szCs w:val="20"/>
        </w:rPr>
      </w:pPr>
    </w:p>
    <w:p w14:paraId="3FEA9E17"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 xml:space="preserve">On June 30, 2020 (“Closing Date”), we announced the sale of our portfolio of sterile injectable drugs used in the hospital setting, including our three commercial products, Akovaz, Bloxiverz and Vazculep, as well as </w:t>
      </w:r>
      <w:r>
        <w:rPr>
          <w:rFonts w:ascii="inherit" w:eastAsia="Times New Roman" w:hAnsi="inherit"/>
          <w:sz w:val="20"/>
          <w:szCs w:val="20"/>
        </w:rPr>
        <w:t>Nouress, which is approved by the U.S. FDA to Exela Sterile Medicines LLC (“Exela Buyer”) pursuant to an asset purchase agreement by us, Avadel Legacy Pharmaceuticals, LLC and the Exela Buyer (“Purchase Agreement”).</w:t>
      </w:r>
      <w:r>
        <w:rPr>
          <w:rFonts w:ascii="inherit" w:eastAsia="Times New Roman" w:hAnsi="inherit"/>
          <w:sz w:val="20"/>
          <w:szCs w:val="20"/>
        </w:rPr>
        <w:t xml:space="preserve"> </w:t>
      </w:r>
      <w:r>
        <w:rPr>
          <w:rFonts w:ascii="inherit" w:eastAsia="Times New Roman" w:hAnsi="inherit"/>
          <w:sz w:val="20"/>
          <w:szCs w:val="20"/>
        </w:rPr>
        <w:t>Pursuant to the Purchase Agreement, Exel</w:t>
      </w:r>
      <w:r>
        <w:rPr>
          <w:rFonts w:ascii="inherit" w:eastAsia="Times New Roman" w:hAnsi="inherit"/>
          <w:sz w:val="20"/>
          <w:szCs w:val="20"/>
        </w:rPr>
        <w:t>a paid us</w:t>
      </w:r>
      <w:r>
        <w:rPr>
          <w:rFonts w:ascii="inherit" w:eastAsia="Times New Roman" w:hAnsi="inherit"/>
          <w:sz w:val="20"/>
          <w:szCs w:val="20"/>
        </w:rPr>
        <w:t xml:space="preserve"> </w:t>
      </w:r>
      <w:r>
        <w:rPr>
          <w:rFonts w:ascii="inherit" w:eastAsia="Times New Roman" w:hAnsi="inherit"/>
          <w:sz w:val="20"/>
          <w:szCs w:val="20"/>
        </w:rPr>
        <w:t>$14,500</w:t>
      </w:r>
      <w:r>
        <w:rPr>
          <w:rFonts w:ascii="inherit" w:eastAsia="Times New Roman" w:hAnsi="inherit"/>
          <w:sz w:val="20"/>
          <w:szCs w:val="20"/>
        </w:rPr>
        <w:t xml:space="preserve"> </w:t>
      </w:r>
      <w:r>
        <w:rPr>
          <w:rFonts w:ascii="inherit" w:eastAsia="Times New Roman" w:hAnsi="inherit"/>
          <w:sz w:val="20"/>
          <w:szCs w:val="20"/>
        </w:rPr>
        <w:t>on the Closing Date and will pay an additional</w:t>
      </w:r>
      <w:r>
        <w:rPr>
          <w:rFonts w:ascii="inherit" w:eastAsia="Times New Roman" w:hAnsi="inherit"/>
          <w:sz w:val="20"/>
          <w:szCs w:val="20"/>
        </w:rPr>
        <w:t xml:space="preserve"> </w:t>
      </w:r>
      <w:r>
        <w:rPr>
          <w:rFonts w:ascii="inherit" w:eastAsia="Times New Roman" w:hAnsi="inherit"/>
          <w:sz w:val="20"/>
          <w:szCs w:val="20"/>
        </w:rPr>
        <w:t>$27,500</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ten equal monthly installments beginning 90 days following the Closing Date for total aggregate consideration of</w:t>
      </w:r>
      <w:r>
        <w:rPr>
          <w:rFonts w:ascii="inherit" w:eastAsia="Times New Roman" w:hAnsi="inherit"/>
          <w:sz w:val="20"/>
          <w:szCs w:val="20"/>
        </w:rPr>
        <w:t xml:space="preserve"> </w:t>
      </w:r>
      <w:r>
        <w:rPr>
          <w:rFonts w:ascii="inherit" w:eastAsia="Times New Roman" w:hAnsi="inherit"/>
          <w:sz w:val="20"/>
          <w:szCs w:val="20"/>
        </w:rPr>
        <w:t>$42,000.</w:t>
      </w:r>
    </w:p>
    <w:p w14:paraId="26BFB0B3" w14:textId="77777777" w:rsidR="00000000" w:rsidRDefault="00AB2F09">
      <w:pPr>
        <w:spacing w:line="288" w:lineRule="auto"/>
        <w:divId w:val="1454522093"/>
        <w:rPr>
          <w:rFonts w:eastAsia="Times New Roman"/>
          <w:sz w:val="20"/>
          <w:szCs w:val="20"/>
        </w:rPr>
      </w:pPr>
    </w:p>
    <w:p w14:paraId="22EA7C6D" w14:textId="77777777" w:rsidR="00000000" w:rsidRDefault="00AB2F09">
      <w:pPr>
        <w:spacing w:line="288" w:lineRule="auto"/>
        <w:divId w:val="447773225"/>
        <w:rPr>
          <w:rFonts w:eastAsia="Times New Roman"/>
          <w:sz w:val="20"/>
          <w:szCs w:val="20"/>
        </w:rPr>
      </w:pPr>
      <w:r>
        <w:rPr>
          <w:rFonts w:ascii="inherit" w:eastAsia="Times New Roman" w:hAnsi="inherit"/>
          <w:sz w:val="20"/>
          <w:szCs w:val="20"/>
        </w:rPr>
        <w:t>We were incorporated in Ireland on December 1, 2015 as a</w:t>
      </w:r>
      <w:r>
        <w:rPr>
          <w:rFonts w:ascii="inherit" w:eastAsia="Times New Roman" w:hAnsi="inherit"/>
          <w:sz w:val="20"/>
          <w:szCs w:val="20"/>
        </w:rPr>
        <w:t xml:space="preserve"> private limited company, and re-registered as an Irish public limited company on November 21, 2016. Our headquarters are in Dublin, Ireland and we have operations in St. Louis, Missouri, U.S.</w:t>
      </w:r>
    </w:p>
    <w:p w14:paraId="18B41A52" w14:textId="77777777" w:rsidR="00000000" w:rsidRDefault="00AB2F09">
      <w:pPr>
        <w:spacing w:line="288" w:lineRule="auto"/>
        <w:divId w:val="854924176"/>
        <w:rPr>
          <w:rFonts w:eastAsia="Times New Roman"/>
          <w:sz w:val="20"/>
          <w:szCs w:val="20"/>
        </w:rPr>
      </w:pPr>
    </w:p>
    <w:p w14:paraId="50628285" w14:textId="77777777" w:rsidR="00000000" w:rsidRDefault="00AB2F09">
      <w:pPr>
        <w:spacing w:line="288" w:lineRule="auto"/>
        <w:jc w:val="both"/>
        <w:divId w:val="304240113"/>
        <w:rPr>
          <w:rFonts w:eastAsia="Times New Roman"/>
          <w:sz w:val="20"/>
          <w:szCs w:val="20"/>
        </w:rPr>
      </w:pPr>
      <w:r>
        <w:rPr>
          <w:rFonts w:ascii="inherit" w:eastAsia="Times New Roman" w:hAnsi="inherit"/>
          <w:b/>
          <w:bCs/>
          <w:i/>
          <w:iCs/>
          <w:sz w:val="20"/>
          <w:szCs w:val="20"/>
        </w:rPr>
        <w:t>Basis of Presentation.</w:t>
      </w:r>
      <w:r>
        <w:rPr>
          <w:rFonts w:ascii="inherit" w:eastAsia="Times New Roman" w:hAnsi="inherit"/>
          <w:sz w:val="20"/>
          <w:szCs w:val="20"/>
        </w:rPr>
        <w:t xml:space="preserve"> </w:t>
      </w:r>
      <w:r>
        <w:rPr>
          <w:rFonts w:ascii="inherit" w:eastAsia="Times New Roman" w:hAnsi="inherit"/>
          <w:sz w:val="20"/>
          <w:szCs w:val="20"/>
        </w:rPr>
        <w:t>The unaudited condensed consolidated b</w:t>
      </w:r>
      <w:r>
        <w:rPr>
          <w:rFonts w:ascii="inherit" w:eastAsia="Times New Roman" w:hAnsi="inherit"/>
          <w:sz w:val="20"/>
          <w:szCs w:val="20"/>
        </w:rPr>
        <w:t>alance sheet as of</w:t>
      </w:r>
      <w:r>
        <w:rPr>
          <w:rFonts w:ascii="inherit" w:eastAsia="Times New Roman" w:hAnsi="inherit"/>
          <w:sz w:val="20"/>
          <w:szCs w:val="20"/>
        </w:rPr>
        <w:t xml:space="preserve"> </w:t>
      </w:r>
      <w:r>
        <w:rPr>
          <w:rFonts w:ascii="inherit" w:eastAsia="Times New Roman" w:hAnsi="inherit"/>
          <w:sz w:val="20"/>
          <w:szCs w:val="20"/>
        </w:rPr>
        <w:t xml:space="preserve">June 30, 2020, which is derived from the prior year 2019 audited consolidated financial statements, and the interim unaudited condensed consolidated financial statements presented herein, have been prepared in accordance with accounting </w:t>
      </w:r>
      <w:r>
        <w:rPr>
          <w:rFonts w:ascii="inherit" w:eastAsia="Times New Roman" w:hAnsi="inherit"/>
          <w:sz w:val="20"/>
          <w:szCs w:val="20"/>
        </w:rPr>
        <w:t>principles generally accepted in the U.S. (U.S. GAAP), the requirements of Form 10-Q and Article 10 of Regulation S-X and, consequently, do not include all information or footnotes required by U.S. GAAP for complete financial statements or all the disclosu</w:t>
      </w:r>
      <w:r>
        <w:rPr>
          <w:rFonts w:ascii="inherit" w:eastAsia="Times New Roman" w:hAnsi="inherit"/>
          <w:sz w:val="20"/>
          <w:szCs w:val="20"/>
        </w:rPr>
        <w:t>res normally made in an Annual Report on Form 10-K. Accordingly, the unaudited condensed consolidated financial statements included herein should be read in conjunction with the audited consolidated financial statements and footnotes included in the Compan</w:t>
      </w:r>
      <w:r>
        <w:rPr>
          <w:rFonts w:ascii="inherit" w:eastAsia="Times New Roman" w:hAnsi="inherit"/>
          <w:sz w:val="20"/>
          <w:szCs w:val="20"/>
        </w:rPr>
        <w:t>y’s 2019 Annual Report on Form 10-K filed with the SEC on March 16, 2020.</w:t>
      </w:r>
    </w:p>
    <w:p w14:paraId="6E361423"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The unaudited condensed consolidated financial statements include the accounts of the Company and subsidiaries, and reflect all adjustments (consisting only of normal recurring adjus</w:t>
      </w:r>
      <w:r>
        <w:rPr>
          <w:rFonts w:ascii="inherit" w:eastAsia="Times New Roman" w:hAnsi="inherit"/>
          <w:sz w:val="20"/>
          <w:szCs w:val="20"/>
        </w:rPr>
        <w:t>tments) that are, in the opinion of management, necessary for a fair presentation of the Company’s financial position, results of operations and cash flows for the dates and periods presented. All intercompany accounts and transactions have been eliminated</w:t>
      </w:r>
      <w:r>
        <w:rPr>
          <w:rFonts w:ascii="inherit" w:eastAsia="Times New Roman" w:hAnsi="inherit"/>
          <w:sz w:val="20"/>
          <w:szCs w:val="20"/>
        </w:rPr>
        <w:t>. Results for interim periods are not necessarily indicative of the results to be expected during the remainder of the current year or for any future period. </w:t>
      </w:r>
    </w:p>
    <w:p w14:paraId="2BAF6B2B"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 xml:space="preserve">On February 6, 2019, our indirect wholly-owned subsidiary, Avadel Specialty Pharmaceuticals, LLC </w:t>
      </w:r>
      <w:r>
        <w:rPr>
          <w:rFonts w:ascii="inherit" w:eastAsia="Times New Roman" w:hAnsi="inherit"/>
          <w:sz w:val="20"/>
          <w:szCs w:val="20"/>
        </w:rPr>
        <w:t>(“Specialty Pharma”), filed a voluntary petition for reorganization under Chapter 11 of the U.S. Code (the</w:t>
      </w:r>
      <w:r>
        <w:rPr>
          <w:rFonts w:ascii="inherit" w:eastAsia="Times New Roman" w:hAnsi="inherit"/>
          <w:sz w:val="20"/>
          <w:szCs w:val="20"/>
        </w:rPr>
        <w:t xml:space="preserve"> </w:t>
      </w:r>
      <w:r>
        <w:rPr>
          <w:rFonts w:ascii="inherit" w:eastAsia="Times New Roman" w:hAnsi="inherit"/>
          <w:sz w:val="20"/>
          <w:szCs w:val="20"/>
        </w:rPr>
        <w:t>“Bankruptcy Code”). in the U.S. District Bankruptcy Court for the District of Delaware (the</w:t>
      </w:r>
      <w:r>
        <w:rPr>
          <w:rFonts w:ascii="inherit" w:eastAsia="Times New Roman" w:hAnsi="inherit"/>
          <w:sz w:val="20"/>
          <w:szCs w:val="20"/>
        </w:rPr>
        <w:t xml:space="preserve"> </w:t>
      </w:r>
      <w:r>
        <w:rPr>
          <w:rFonts w:ascii="inherit" w:eastAsia="Times New Roman" w:hAnsi="inherit"/>
          <w:sz w:val="20"/>
          <w:szCs w:val="20"/>
        </w:rPr>
        <w:t>“Bankruptcy Court”), Case No. 19-10248.</w:t>
      </w:r>
      <w:r>
        <w:rPr>
          <w:rFonts w:ascii="inherit" w:eastAsia="Times New Roman" w:hAnsi="inherit"/>
          <w:sz w:val="20"/>
          <w:szCs w:val="20"/>
        </w:rPr>
        <w:t xml:space="preserve"> </w:t>
      </w:r>
      <w:r>
        <w:rPr>
          <w:rFonts w:ascii="inherit" w:eastAsia="Times New Roman" w:hAnsi="inherit"/>
          <w:sz w:val="20"/>
          <w:szCs w:val="20"/>
        </w:rPr>
        <w:t xml:space="preserve">Specialty Pharma </w:t>
      </w:r>
      <w:r>
        <w:rPr>
          <w:rFonts w:ascii="inherit" w:eastAsia="Times New Roman" w:hAnsi="inherit"/>
          <w:sz w:val="20"/>
          <w:szCs w:val="20"/>
        </w:rPr>
        <w:t>is operating and managing its business as</w:t>
      </w:r>
      <w:r>
        <w:rPr>
          <w:rFonts w:ascii="inherit" w:eastAsia="Times New Roman" w:hAnsi="inherit"/>
          <w:sz w:val="20"/>
          <w:szCs w:val="20"/>
        </w:rPr>
        <w:t xml:space="preserve"> </w:t>
      </w:r>
      <w:r>
        <w:rPr>
          <w:rFonts w:ascii="inherit" w:eastAsia="Times New Roman" w:hAnsi="inherit"/>
          <w:sz w:val="20"/>
          <w:szCs w:val="20"/>
        </w:rPr>
        <w:t>“debtors-in-possession”</w:t>
      </w:r>
      <w:r>
        <w:rPr>
          <w:rFonts w:ascii="inherit" w:eastAsia="Times New Roman" w:hAnsi="inherit"/>
          <w:sz w:val="20"/>
          <w:szCs w:val="20"/>
        </w:rPr>
        <w:t xml:space="preserve"> </w:t>
      </w:r>
      <w:r>
        <w:rPr>
          <w:rFonts w:ascii="inherit" w:eastAsia="Times New Roman" w:hAnsi="inherit"/>
          <w:sz w:val="20"/>
          <w:szCs w:val="20"/>
        </w:rPr>
        <w:t>under the jurisdiction of the Bankruptcy Court and in accordance with the applicable provisions of the Bankruptcy Code and order of the Bankruptcy Court.</w:t>
      </w:r>
      <w:r>
        <w:rPr>
          <w:rFonts w:ascii="inherit" w:eastAsia="Times New Roman" w:hAnsi="inherit"/>
          <w:sz w:val="20"/>
          <w:szCs w:val="20"/>
        </w:rPr>
        <w:t xml:space="preserve"> </w:t>
      </w:r>
      <w:r>
        <w:rPr>
          <w:rFonts w:ascii="inherit" w:eastAsia="Times New Roman" w:hAnsi="inherit"/>
          <w:sz w:val="20"/>
          <w:szCs w:val="20"/>
        </w:rPr>
        <w:t>As a result of Specialty Pharma’s vo</w:t>
      </w:r>
      <w:r>
        <w:rPr>
          <w:rFonts w:ascii="inherit" w:eastAsia="Times New Roman" w:hAnsi="inherit"/>
          <w:sz w:val="20"/>
          <w:szCs w:val="20"/>
        </w:rPr>
        <w:t xml:space="preserve">luntary bankruptcy filing on February 6, 2019, we no longer controlled the operations of Specialty Pharma; therefore, we deconsolidated Specialty Pharma effective with the bankruptcy filing and the Company recorded its investment in Specialty Pharma under </w:t>
      </w:r>
      <w:r>
        <w:rPr>
          <w:rFonts w:ascii="inherit" w:eastAsia="Times New Roman" w:hAnsi="inherit"/>
          <w:sz w:val="20"/>
          <w:szCs w:val="20"/>
        </w:rPr>
        <w:t>the cost method.</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3: Subsidiary Bankruptcy and Deconsolidation.</w:t>
      </w:r>
      <w:r>
        <w:rPr>
          <w:rFonts w:ascii="inherit" w:eastAsia="Times New Roman" w:hAnsi="inherit"/>
          <w:i/>
          <w:iCs/>
          <w:sz w:val="20"/>
          <w:szCs w:val="20"/>
        </w:rPr>
        <w:t xml:space="preserve"> </w:t>
      </w:r>
      <w:r>
        <w:rPr>
          <w:rFonts w:ascii="inherit" w:eastAsia="Times New Roman" w:hAnsi="inherit"/>
          <w:sz w:val="20"/>
          <w:szCs w:val="20"/>
        </w:rPr>
        <w:t>Our results of operations for the period January 1, 2019 through February 6, 2019 include the results of Specialty Pharma prior to its February 6, 2019 voluntary petition for reorganiz</w:t>
      </w:r>
      <w:r>
        <w:rPr>
          <w:rFonts w:ascii="inherit" w:eastAsia="Times New Roman" w:hAnsi="inherit"/>
          <w:sz w:val="20"/>
          <w:szCs w:val="20"/>
        </w:rPr>
        <w:t>ation under Chapter 11 of the U.S. Bankruptcy Code.</w:t>
      </w:r>
    </w:p>
    <w:p w14:paraId="03AF0C31" w14:textId="77777777" w:rsidR="00000000" w:rsidRDefault="00AB2F09">
      <w:pPr>
        <w:spacing w:line="288" w:lineRule="auto"/>
        <w:jc w:val="both"/>
        <w:divId w:val="304240113"/>
        <w:rPr>
          <w:rFonts w:eastAsia="Times New Roman"/>
          <w:sz w:val="20"/>
          <w:szCs w:val="20"/>
        </w:rPr>
      </w:pPr>
    </w:p>
    <w:p w14:paraId="6D7376C9" w14:textId="77777777" w:rsidR="00000000" w:rsidRDefault="00AB2F09">
      <w:pPr>
        <w:spacing w:line="288" w:lineRule="auto"/>
        <w:divId w:val="90862015"/>
        <w:rPr>
          <w:rFonts w:eastAsia="Times New Roman"/>
          <w:sz w:val="20"/>
          <w:szCs w:val="20"/>
        </w:rPr>
      </w:pPr>
      <w:r>
        <w:rPr>
          <w:rFonts w:ascii="inherit" w:eastAsia="Times New Roman" w:hAnsi="inherit"/>
          <w:i/>
          <w:iCs/>
          <w:sz w:val="20"/>
          <w:szCs w:val="20"/>
        </w:rPr>
        <w:t>Reclassifications</w:t>
      </w:r>
      <w:r>
        <w:rPr>
          <w:rFonts w:ascii="inherit" w:eastAsia="Times New Roman" w:hAnsi="inherit"/>
          <w:sz w:val="20"/>
          <w:szCs w:val="20"/>
        </w:rPr>
        <w:t xml:space="preserve"> </w:t>
      </w:r>
    </w:p>
    <w:p w14:paraId="01A0E5B3" w14:textId="77777777" w:rsidR="00000000" w:rsidRDefault="00AB2F09">
      <w:pPr>
        <w:spacing w:line="288" w:lineRule="auto"/>
        <w:divId w:val="1670324201"/>
        <w:rPr>
          <w:rFonts w:eastAsia="Times New Roman"/>
          <w:sz w:val="20"/>
          <w:szCs w:val="20"/>
        </w:rPr>
      </w:pPr>
    </w:p>
    <w:p w14:paraId="1498AE11"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Certain reclassifications are made to prior year amounts whenever necessary to conform with the current year presentation. </w:t>
      </w:r>
    </w:p>
    <w:p w14:paraId="405A71D5" w14:textId="77777777" w:rsidR="00000000" w:rsidRDefault="00AB2F09">
      <w:pPr>
        <w:spacing w:line="288" w:lineRule="auto"/>
        <w:jc w:val="both"/>
        <w:divId w:val="304240113"/>
        <w:rPr>
          <w:rFonts w:eastAsia="Times New Roman"/>
          <w:sz w:val="20"/>
          <w:szCs w:val="20"/>
        </w:rPr>
      </w:pPr>
    </w:p>
    <w:p w14:paraId="68CDCB6F"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i/>
          <w:iCs/>
          <w:sz w:val="20"/>
          <w:szCs w:val="20"/>
        </w:rPr>
        <w:t>Note 9: Goodwill and Intangible Assets</w:t>
      </w:r>
      <w:r>
        <w:rPr>
          <w:rFonts w:ascii="inherit" w:eastAsia="Times New Roman" w:hAnsi="inherit"/>
          <w:sz w:val="20"/>
          <w:szCs w:val="20"/>
        </w:rPr>
        <w:t>, we presented</w:t>
      </w:r>
      <w:r>
        <w:rPr>
          <w:rFonts w:ascii="inherit" w:eastAsia="Times New Roman" w:hAnsi="inherit"/>
          <w:sz w:val="20"/>
          <w:szCs w:val="20"/>
        </w:rPr>
        <w:t xml:space="preserve"> the December 31, 2019 amortizable intangible assets - Acquired developed technology - Vazculep amount as total accumulated depreciation in this Form 10-Q as compared to showing year-to-date amortization in the Company’s 2019 Annual Report on Form 10-K fil</w:t>
      </w:r>
      <w:r>
        <w:rPr>
          <w:rFonts w:ascii="inherit" w:eastAsia="Times New Roman" w:hAnsi="inherit"/>
          <w:sz w:val="20"/>
          <w:szCs w:val="20"/>
        </w:rPr>
        <w:t>ed with the SEC on March 16, 2020.</w:t>
      </w:r>
      <w:r>
        <w:rPr>
          <w:rFonts w:ascii="inherit" w:eastAsia="Times New Roman" w:hAnsi="inherit"/>
          <w:sz w:val="20"/>
          <w:szCs w:val="20"/>
        </w:rPr>
        <w:t xml:space="preserve"> </w:t>
      </w:r>
    </w:p>
    <w:p w14:paraId="3A025BC2" w14:textId="77777777" w:rsidR="00000000" w:rsidRDefault="00AB2F09">
      <w:pPr>
        <w:spacing w:line="288" w:lineRule="auto"/>
        <w:jc w:val="both"/>
        <w:divId w:val="304240113"/>
        <w:rPr>
          <w:rFonts w:eastAsia="Times New Roman"/>
          <w:sz w:val="20"/>
          <w:szCs w:val="20"/>
        </w:rPr>
      </w:pPr>
    </w:p>
    <w:p w14:paraId="0786F3AD" w14:textId="77777777" w:rsidR="00000000" w:rsidRDefault="00AB2F09">
      <w:pPr>
        <w:spacing w:line="288" w:lineRule="auto"/>
        <w:jc w:val="both"/>
        <w:divId w:val="304240113"/>
        <w:rPr>
          <w:rFonts w:eastAsia="Times New Roman"/>
          <w:sz w:val="20"/>
          <w:szCs w:val="20"/>
        </w:rPr>
      </w:pPr>
      <w:r>
        <w:rPr>
          <w:rFonts w:ascii="inherit" w:eastAsia="Times New Roman" w:hAnsi="inherit"/>
          <w:b/>
          <w:bCs/>
          <w:i/>
          <w:iCs/>
          <w:sz w:val="20"/>
          <w:szCs w:val="20"/>
        </w:rPr>
        <w:t>Revenue.</w:t>
      </w:r>
      <w:r>
        <w:rPr>
          <w:rFonts w:ascii="inherit" w:eastAsia="Times New Roman" w:hAnsi="inherit"/>
          <w:sz w:val="20"/>
          <w:szCs w:val="20"/>
        </w:rPr>
        <w:t xml:space="preserve"> </w:t>
      </w:r>
      <w:r>
        <w:rPr>
          <w:rFonts w:ascii="inherit" w:eastAsia="Times New Roman" w:hAnsi="inherit"/>
          <w:sz w:val="20"/>
          <w:szCs w:val="20"/>
        </w:rPr>
        <w:t>Prior to June 30, 2020, we generated revenue primarily from the sale of pharmaceutical products to customers, which we refer to as the hospital business. On June 30, 2020, we sold the hospital business.</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w:t>
      </w:r>
      <w:r>
        <w:rPr>
          <w:rFonts w:ascii="inherit" w:eastAsia="Times New Roman" w:hAnsi="inherit"/>
          <w:i/>
          <w:iCs/>
          <w:sz w:val="20"/>
          <w:szCs w:val="20"/>
        </w:rPr>
        <w:t>te 4: Disposition of the Hospital Business.</w:t>
      </w:r>
    </w:p>
    <w:p w14:paraId="5F3EF14A" w14:textId="77777777" w:rsidR="00000000" w:rsidRDefault="00AB2F09">
      <w:pPr>
        <w:spacing w:line="288" w:lineRule="auto"/>
        <w:jc w:val="both"/>
        <w:divId w:val="304240113"/>
        <w:rPr>
          <w:rFonts w:eastAsia="Times New Roman"/>
          <w:sz w:val="20"/>
          <w:szCs w:val="20"/>
        </w:rPr>
      </w:pPr>
    </w:p>
    <w:p w14:paraId="0CBB7BA1" w14:textId="77777777" w:rsidR="00000000" w:rsidRDefault="00AB2F09">
      <w:pPr>
        <w:spacing w:line="288" w:lineRule="auto"/>
        <w:jc w:val="both"/>
        <w:divId w:val="304240113"/>
        <w:rPr>
          <w:rFonts w:eastAsia="Times New Roman"/>
          <w:sz w:val="20"/>
          <w:szCs w:val="20"/>
        </w:rPr>
      </w:pPr>
      <w:r>
        <w:rPr>
          <w:rFonts w:ascii="inherit" w:eastAsia="Times New Roman" w:hAnsi="inherit"/>
          <w:i/>
          <w:iCs/>
          <w:sz w:val="20"/>
          <w:szCs w:val="20"/>
        </w:rPr>
        <w:t>Product Sales</w:t>
      </w:r>
    </w:p>
    <w:p w14:paraId="0F827781" w14:textId="77777777" w:rsidR="00000000" w:rsidRDefault="00AB2F09">
      <w:pPr>
        <w:spacing w:line="288" w:lineRule="auto"/>
        <w:jc w:val="both"/>
        <w:divId w:val="304240113"/>
        <w:rPr>
          <w:rFonts w:eastAsia="Times New Roman"/>
          <w:sz w:val="20"/>
          <w:szCs w:val="20"/>
        </w:rPr>
      </w:pPr>
    </w:p>
    <w:p w14:paraId="1B2F4331"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We sold products primarily through wholesalers and considered these wholesalers to be our customers. Revenue from product sales was recognized when the customer obtained control of our product a</w:t>
      </w:r>
      <w:r>
        <w:rPr>
          <w:rFonts w:ascii="inherit" w:eastAsia="Times New Roman" w:hAnsi="inherit"/>
          <w:sz w:val="20"/>
          <w:szCs w:val="20"/>
        </w:rPr>
        <w:t>nd our performance obligations were met, which occurred typically upon receipt of delivery to the customer. As is customary in the pharmaceutical industry, our gross product sales were subject to a variety of price adjustments in arriving at reported net p</w:t>
      </w:r>
      <w:r>
        <w:rPr>
          <w:rFonts w:ascii="inherit" w:eastAsia="Times New Roman" w:hAnsi="inherit"/>
          <w:sz w:val="20"/>
          <w:szCs w:val="20"/>
        </w:rPr>
        <w:t>roduct sales. These adjustments included estimates for product returns, chargebacks, payment discounts, rebates, and other sales allowances and are estimated when the product is delivered based on analysis of historical data for the product or comparable p</w:t>
      </w:r>
      <w:r>
        <w:rPr>
          <w:rFonts w:ascii="inherit" w:eastAsia="Times New Roman" w:hAnsi="inherit"/>
          <w:sz w:val="20"/>
          <w:szCs w:val="20"/>
        </w:rPr>
        <w:t>roducts, as well as future expectations for such products.</w:t>
      </w:r>
    </w:p>
    <w:p w14:paraId="7F317288" w14:textId="77777777" w:rsidR="00000000" w:rsidRDefault="00AB2F09">
      <w:pPr>
        <w:spacing w:line="288" w:lineRule="auto"/>
        <w:jc w:val="both"/>
        <w:divId w:val="304240113"/>
        <w:rPr>
          <w:rFonts w:eastAsia="Times New Roman"/>
          <w:sz w:val="20"/>
          <w:szCs w:val="20"/>
        </w:rPr>
      </w:pPr>
    </w:p>
    <w:p w14:paraId="2703D367" w14:textId="77777777" w:rsidR="00000000" w:rsidRDefault="00AB2F09">
      <w:pPr>
        <w:spacing w:line="288" w:lineRule="auto"/>
        <w:jc w:val="both"/>
        <w:divId w:val="304240113"/>
        <w:rPr>
          <w:rFonts w:eastAsia="Times New Roman"/>
          <w:sz w:val="20"/>
          <w:szCs w:val="20"/>
        </w:rPr>
      </w:pPr>
      <w:r>
        <w:rPr>
          <w:rFonts w:ascii="inherit" w:eastAsia="Times New Roman" w:hAnsi="inherit"/>
          <w:color w:val="0D0D0D"/>
          <w:sz w:val="20"/>
          <w:szCs w:val="20"/>
        </w:rPr>
        <w:t>For a complete discussion of the accounting for net product revenue, see</w:t>
      </w:r>
      <w:r>
        <w:rPr>
          <w:rFonts w:ascii="inherit" w:eastAsia="Times New Roman" w:hAnsi="inherit"/>
          <w:color w:val="0D0D0D"/>
          <w:sz w:val="20"/>
          <w:szCs w:val="20"/>
        </w:rPr>
        <w:t xml:space="preserve"> </w:t>
      </w:r>
      <w:r>
        <w:rPr>
          <w:rFonts w:ascii="inherit" w:eastAsia="Times New Roman" w:hAnsi="inherit"/>
          <w:i/>
          <w:iCs/>
          <w:color w:val="0D0D0D"/>
          <w:sz w:val="20"/>
          <w:szCs w:val="20"/>
        </w:rPr>
        <w:t>Note</w:t>
      </w:r>
      <w:r>
        <w:rPr>
          <w:rFonts w:ascii="inherit" w:eastAsia="Times New Roman" w:hAnsi="inherit"/>
          <w:i/>
          <w:iCs/>
          <w:color w:val="0D0D0D"/>
          <w:sz w:val="20"/>
          <w:szCs w:val="20"/>
        </w:rPr>
        <w:t xml:space="preserve"> </w:t>
      </w:r>
      <w:r>
        <w:rPr>
          <w:rFonts w:ascii="inherit" w:eastAsia="Times New Roman" w:hAnsi="inherit"/>
          <w:i/>
          <w:iCs/>
          <w:sz w:val="20"/>
          <w:szCs w:val="20"/>
        </w:rPr>
        <w:t>5</w:t>
      </w:r>
      <w:r>
        <w:rPr>
          <w:rFonts w:ascii="inherit" w:eastAsia="Times New Roman" w:hAnsi="inherit"/>
          <w:i/>
          <w:iCs/>
          <w:color w:val="0D0D0D"/>
          <w:sz w:val="20"/>
          <w:szCs w:val="20"/>
        </w:rPr>
        <w:t>: Revenue Recognition</w:t>
      </w:r>
      <w:r>
        <w:rPr>
          <w:rFonts w:ascii="inherit" w:eastAsia="Times New Roman" w:hAnsi="inherit"/>
          <w:color w:val="0D0D0D"/>
          <w:sz w:val="20"/>
          <w:szCs w:val="20"/>
        </w:rPr>
        <w:t>.</w:t>
      </w:r>
    </w:p>
    <w:p w14:paraId="58D1E3F8" w14:textId="77777777" w:rsidR="00000000" w:rsidRDefault="00AB2F09">
      <w:pPr>
        <w:spacing w:line="288" w:lineRule="auto"/>
        <w:jc w:val="both"/>
        <w:divId w:val="304240113"/>
        <w:rPr>
          <w:rFonts w:eastAsia="Times New Roman"/>
          <w:sz w:val="20"/>
          <w:szCs w:val="20"/>
        </w:rPr>
      </w:pPr>
    </w:p>
    <w:p w14:paraId="07237ADD" w14:textId="77777777" w:rsidR="00000000" w:rsidRDefault="00AB2F09">
      <w:pPr>
        <w:divId w:val="969895244"/>
        <w:rPr>
          <w:rFonts w:eastAsia="Times New Roman"/>
          <w:sz w:val="20"/>
          <w:szCs w:val="20"/>
        </w:rPr>
      </w:pPr>
    </w:p>
    <w:p w14:paraId="772D149F" w14:textId="77777777" w:rsidR="00000000" w:rsidRDefault="00AB2F09">
      <w:pPr>
        <w:spacing w:line="288" w:lineRule="auto"/>
        <w:jc w:val="center"/>
        <w:divId w:val="348139272"/>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w:t>
      </w:r>
    </w:p>
    <w:p w14:paraId="177D1BA3" w14:textId="77777777" w:rsidR="00000000" w:rsidRDefault="00AB2F09">
      <w:pPr>
        <w:divId w:val="304240113"/>
        <w:rPr>
          <w:rFonts w:eastAsia="Times New Roman"/>
          <w:sz w:val="20"/>
          <w:szCs w:val="20"/>
        </w:rPr>
      </w:pPr>
      <w:r>
        <w:rPr>
          <w:rFonts w:eastAsia="Times New Roman"/>
          <w:sz w:val="20"/>
          <w:szCs w:val="20"/>
        </w:rPr>
        <w:pict w14:anchorId="022F8AB4">
          <v:rect id="_x0000_i1036" style="width:0;height:1.5pt" o:hralign="center" o:hrstd="t" o:hr="t" fillcolor="#a0a0a0" stroked="f"/>
        </w:pict>
      </w:r>
    </w:p>
    <w:p w14:paraId="359A0A11" w14:textId="77777777" w:rsidR="00000000" w:rsidRDefault="00AB2F09">
      <w:pPr>
        <w:spacing w:line="288" w:lineRule="auto"/>
        <w:divId w:val="1236740692"/>
        <w:rPr>
          <w:rFonts w:eastAsia="Times New Roman"/>
          <w:sz w:val="20"/>
          <w:szCs w:val="20"/>
        </w:rPr>
      </w:pPr>
    </w:p>
    <w:p w14:paraId="7180FD72" w14:textId="77777777" w:rsidR="00000000" w:rsidRDefault="00AB2F09">
      <w:pPr>
        <w:divId w:val="657345454"/>
        <w:rPr>
          <w:rFonts w:eastAsia="Times New Roman"/>
          <w:sz w:val="20"/>
          <w:szCs w:val="20"/>
        </w:rPr>
      </w:pPr>
    </w:p>
    <w:p w14:paraId="7C88055B" w14:textId="77777777" w:rsidR="00000000" w:rsidRDefault="00AB2F09">
      <w:pPr>
        <w:spacing w:line="288" w:lineRule="auto"/>
        <w:jc w:val="both"/>
        <w:divId w:val="304240113"/>
        <w:rPr>
          <w:rFonts w:eastAsia="Times New Roman"/>
          <w:sz w:val="20"/>
          <w:szCs w:val="20"/>
        </w:rPr>
      </w:pPr>
      <w:r>
        <w:rPr>
          <w:rFonts w:ascii="inherit" w:eastAsia="Times New Roman" w:hAnsi="inherit"/>
          <w:b/>
          <w:bCs/>
          <w:i/>
          <w:iCs/>
          <w:color w:val="0D0D0D"/>
          <w:sz w:val="20"/>
          <w:szCs w:val="20"/>
        </w:rPr>
        <w:t>Accounts Receivable.</w:t>
      </w:r>
      <w:r>
        <w:rPr>
          <w:rFonts w:ascii="inherit" w:eastAsia="Times New Roman" w:hAnsi="inherit"/>
          <w:b/>
          <w:bCs/>
          <w:i/>
          <w:iCs/>
          <w:color w:val="0D0D0D"/>
          <w:sz w:val="20"/>
          <w:szCs w:val="20"/>
        </w:rPr>
        <w:t xml:space="preserve"> </w:t>
      </w:r>
      <w:r>
        <w:rPr>
          <w:rFonts w:ascii="inherit" w:eastAsia="Times New Roman" w:hAnsi="inherit"/>
          <w:sz w:val="20"/>
          <w:szCs w:val="20"/>
        </w:rPr>
        <w:t>Accounts receivable are stated at amounts invoiced and certain other gross to net variable consideration deductions. An allowance for credit losses is established based on expected losses.</w:t>
      </w:r>
      <w:r>
        <w:rPr>
          <w:rFonts w:ascii="inherit" w:eastAsia="Times New Roman" w:hAnsi="inherit"/>
          <w:sz w:val="20"/>
          <w:szCs w:val="20"/>
        </w:rPr>
        <w:t xml:space="preserve"> </w:t>
      </w:r>
      <w:r>
        <w:rPr>
          <w:rFonts w:ascii="inherit" w:eastAsia="Times New Roman" w:hAnsi="inherit"/>
          <w:sz w:val="20"/>
          <w:szCs w:val="20"/>
        </w:rPr>
        <w:t>Expected losses are estimated by reviewing individual accounts, con</w:t>
      </w:r>
      <w:r>
        <w:rPr>
          <w:rFonts w:ascii="inherit" w:eastAsia="Times New Roman" w:hAnsi="inherit"/>
          <w:sz w:val="20"/>
          <w:szCs w:val="20"/>
        </w:rPr>
        <w:t>sidering aging, financial condition of the debtor, payment history, current and forecast economic conditions and other relevant factors.</w:t>
      </w:r>
      <w:r>
        <w:rPr>
          <w:rFonts w:ascii="inherit" w:eastAsia="Times New Roman" w:hAnsi="inherit"/>
          <w:sz w:val="20"/>
          <w:szCs w:val="20"/>
        </w:rPr>
        <w:t xml:space="preserve"> </w:t>
      </w:r>
      <w:r>
        <w:rPr>
          <w:rFonts w:ascii="inherit" w:eastAsia="Times New Roman" w:hAnsi="inherit"/>
          <w:sz w:val="20"/>
          <w:szCs w:val="20"/>
        </w:rPr>
        <w:t>A majority of our accounts receivable are due from four significant customers.</w:t>
      </w:r>
    </w:p>
    <w:p w14:paraId="09427982" w14:textId="77777777" w:rsidR="00000000" w:rsidRDefault="00AB2F09">
      <w:pPr>
        <w:spacing w:line="288" w:lineRule="auto"/>
        <w:jc w:val="both"/>
        <w:divId w:val="304240113"/>
        <w:rPr>
          <w:rFonts w:eastAsia="Times New Roman"/>
          <w:sz w:val="20"/>
          <w:szCs w:val="20"/>
        </w:rPr>
      </w:pPr>
    </w:p>
    <w:p w14:paraId="563C3708" w14:textId="77777777" w:rsidR="00000000" w:rsidRDefault="00AB2F09">
      <w:pPr>
        <w:spacing w:line="288" w:lineRule="auto"/>
        <w:jc w:val="both"/>
        <w:divId w:val="304240113"/>
        <w:rPr>
          <w:rFonts w:eastAsia="Times New Roman"/>
          <w:sz w:val="20"/>
          <w:szCs w:val="20"/>
        </w:rPr>
      </w:pPr>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2:</w:t>
      </w:r>
      <w:r>
        <w:rPr>
          <w:rFonts w:ascii="inherit" w:eastAsia="Times New Roman" w:hAnsi="inherit"/>
          <w:b/>
          <w:bCs/>
          <w:sz w:val="20"/>
          <w:szCs w:val="20"/>
        </w:rPr>
        <w:t xml:space="preserve"> </w:t>
      </w:r>
      <w:r>
        <w:rPr>
          <w:rFonts w:ascii="inherit" w:eastAsia="Times New Roman" w:hAnsi="inherit"/>
          <w:b/>
          <w:bCs/>
          <w:sz w:val="20"/>
          <w:szCs w:val="20"/>
        </w:rPr>
        <w:t>Newly Issued Accounting Standa</w:t>
      </w:r>
      <w:r>
        <w:rPr>
          <w:rFonts w:ascii="inherit" w:eastAsia="Times New Roman" w:hAnsi="inherit"/>
          <w:b/>
          <w:bCs/>
          <w:sz w:val="20"/>
          <w:szCs w:val="20"/>
        </w:rPr>
        <w:t>rds</w:t>
      </w:r>
    </w:p>
    <w:p w14:paraId="5F1820B2" w14:textId="77777777" w:rsidR="00000000" w:rsidRDefault="00AB2F09">
      <w:pPr>
        <w:spacing w:line="288" w:lineRule="auto"/>
        <w:divId w:val="1659457356"/>
        <w:rPr>
          <w:rFonts w:eastAsia="Times New Roman"/>
          <w:sz w:val="20"/>
          <w:szCs w:val="20"/>
        </w:rPr>
      </w:pPr>
      <w:r>
        <w:rPr>
          <w:rFonts w:ascii="inherit" w:eastAsia="Times New Roman" w:hAnsi="inherit"/>
          <w:b/>
          <w:bCs/>
          <w:i/>
          <w:iCs/>
          <w:sz w:val="20"/>
          <w:szCs w:val="20"/>
        </w:rPr>
        <w:t>Recent Accounting Guidance Not Yet Adopted</w:t>
      </w:r>
    </w:p>
    <w:p w14:paraId="3BAB30FE" w14:textId="77777777" w:rsidR="00000000" w:rsidRDefault="00AB2F09">
      <w:pPr>
        <w:spacing w:line="288" w:lineRule="auto"/>
        <w:jc w:val="both"/>
        <w:divId w:val="304240113"/>
        <w:rPr>
          <w:rFonts w:eastAsia="Times New Roman"/>
          <w:sz w:val="20"/>
          <w:szCs w:val="20"/>
        </w:rPr>
      </w:pPr>
    </w:p>
    <w:p w14:paraId="3183626E"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In December 2019, the Financial Accounting Standards Board (“FASB”) issued Accounting Standards Update (“ASU”)</w:t>
      </w:r>
      <w:r>
        <w:rPr>
          <w:rFonts w:ascii="inherit" w:eastAsia="Times New Roman" w:hAnsi="inherit"/>
          <w:sz w:val="20"/>
          <w:szCs w:val="20"/>
        </w:rPr>
        <w:t xml:space="preserve"> </w:t>
      </w:r>
      <w:r>
        <w:rPr>
          <w:rFonts w:ascii="inherit" w:eastAsia="Times New Roman" w:hAnsi="inherit"/>
          <w:sz w:val="20"/>
          <w:szCs w:val="20"/>
        </w:rPr>
        <w:t>2019-12, </w:t>
      </w:r>
      <w:r>
        <w:rPr>
          <w:rFonts w:ascii="inherit" w:eastAsia="Times New Roman" w:hAnsi="inherit"/>
          <w:i/>
          <w:iCs/>
          <w:sz w:val="20"/>
          <w:szCs w:val="20"/>
        </w:rPr>
        <w:t>Income Taxes (Topic 740): Simplifying the Accounting for Income Taxes</w:t>
      </w:r>
      <w:r>
        <w:rPr>
          <w:rFonts w:ascii="inherit" w:eastAsia="Times New Roman" w:hAnsi="inherit"/>
          <w:sz w:val="20"/>
          <w:szCs w:val="20"/>
        </w:rPr>
        <w:t>, as part of its o</w:t>
      </w:r>
      <w:r>
        <w:rPr>
          <w:rFonts w:ascii="inherit" w:eastAsia="Times New Roman" w:hAnsi="inherit"/>
          <w:sz w:val="20"/>
          <w:szCs w:val="20"/>
        </w:rPr>
        <w:t>verall simplification initiative to reduce costs and complexity of applying accounting standards while maintaining or improving the usefulness of the information provided to users of financial statements. The FASB’s amendments primarily impact</w:t>
      </w:r>
      <w:r>
        <w:rPr>
          <w:rFonts w:ascii="inherit" w:eastAsia="Times New Roman" w:hAnsi="inherit"/>
          <w:sz w:val="20"/>
          <w:szCs w:val="20"/>
        </w:rPr>
        <w:t xml:space="preserve"> </w:t>
      </w:r>
      <w:r>
        <w:rPr>
          <w:rFonts w:ascii="inherit" w:eastAsia="Times New Roman" w:hAnsi="inherit"/>
          <w:i/>
          <w:iCs/>
          <w:sz w:val="20"/>
          <w:szCs w:val="20"/>
        </w:rPr>
        <w:t>ASC 740, Inc</w:t>
      </w:r>
      <w:r>
        <w:rPr>
          <w:rFonts w:ascii="inherit" w:eastAsia="Times New Roman" w:hAnsi="inherit"/>
          <w:i/>
          <w:iCs/>
          <w:sz w:val="20"/>
          <w:szCs w:val="20"/>
        </w:rPr>
        <w:t>ome Taxes</w:t>
      </w:r>
      <w:r>
        <w:rPr>
          <w:rFonts w:ascii="inherit" w:eastAsia="Times New Roman" w:hAnsi="inherit"/>
          <w:sz w:val="20"/>
          <w:szCs w:val="20"/>
        </w:rPr>
        <w:t>, and may impact both interim and annual reporting periods. ASU 2019-12 will be effective for fiscal years beginning after December 15, 2020, and interim periods within those fiscal years and early adoption is permitted. We are currently evaluatin</w:t>
      </w:r>
      <w:r>
        <w:rPr>
          <w:rFonts w:ascii="inherit" w:eastAsia="Times New Roman" w:hAnsi="inherit"/>
          <w:sz w:val="20"/>
          <w:szCs w:val="20"/>
        </w:rPr>
        <w:t>g the impact of adopting ASU 2019-12.</w:t>
      </w:r>
    </w:p>
    <w:p w14:paraId="1863EDDB" w14:textId="77777777" w:rsidR="00000000" w:rsidRDefault="00AB2F09">
      <w:pPr>
        <w:spacing w:line="288" w:lineRule="auto"/>
        <w:jc w:val="both"/>
        <w:divId w:val="304240113"/>
        <w:rPr>
          <w:rFonts w:eastAsia="Times New Roman"/>
          <w:sz w:val="20"/>
          <w:szCs w:val="20"/>
        </w:rPr>
      </w:pPr>
    </w:p>
    <w:p w14:paraId="4CA8A082" w14:textId="77777777" w:rsidR="00000000" w:rsidRDefault="00AB2F09">
      <w:pPr>
        <w:spacing w:line="288" w:lineRule="auto"/>
        <w:divId w:val="1224877241"/>
        <w:rPr>
          <w:rFonts w:eastAsia="Times New Roman"/>
          <w:sz w:val="20"/>
          <w:szCs w:val="20"/>
        </w:rPr>
      </w:pPr>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sz w:val="20"/>
          <w:szCs w:val="20"/>
        </w:rPr>
        <w:t>3</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Subsidiary Bankruptcy and Deconsolidation</w:t>
      </w:r>
    </w:p>
    <w:p w14:paraId="7C226CAC" w14:textId="77777777" w:rsidR="00000000" w:rsidRDefault="00AB2F09">
      <w:pPr>
        <w:spacing w:line="288" w:lineRule="auto"/>
        <w:divId w:val="1634477959"/>
        <w:rPr>
          <w:rFonts w:eastAsia="Times New Roman"/>
          <w:sz w:val="20"/>
          <w:szCs w:val="20"/>
        </w:rPr>
      </w:pPr>
    </w:p>
    <w:p w14:paraId="4FAFED55" w14:textId="77777777" w:rsidR="00000000" w:rsidRDefault="00AB2F09">
      <w:pPr>
        <w:spacing w:line="288" w:lineRule="auto"/>
        <w:divId w:val="1782264786"/>
        <w:rPr>
          <w:rFonts w:eastAsia="Times New Roman"/>
          <w:sz w:val="20"/>
          <w:szCs w:val="20"/>
        </w:rPr>
      </w:pPr>
      <w:r>
        <w:rPr>
          <w:rFonts w:ascii="inherit" w:eastAsia="Times New Roman" w:hAnsi="inherit"/>
          <w:i/>
          <w:iCs/>
          <w:sz w:val="20"/>
          <w:szCs w:val="20"/>
        </w:rPr>
        <w:t>Bankruptcy Filing and Deconsolidation</w:t>
      </w:r>
    </w:p>
    <w:p w14:paraId="2B30B09E" w14:textId="77777777" w:rsidR="00000000" w:rsidRDefault="00AB2F09">
      <w:pPr>
        <w:spacing w:line="288" w:lineRule="auto"/>
        <w:divId w:val="129129929"/>
        <w:rPr>
          <w:rFonts w:eastAsia="Times New Roman"/>
          <w:sz w:val="20"/>
          <w:szCs w:val="20"/>
        </w:rPr>
      </w:pPr>
    </w:p>
    <w:p w14:paraId="05F475F8"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As a result of Specialty Pharma’s bankruptcy filing on February 6, 2019, Avadel has ceded authority for managing the busines</w:t>
      </w:r>
      <w:r>
        <w:rPr>
          <w:rFonts w:ascii="inherit" w:eastAsia="Times New Roman" w:hAnsi="inherit"/>
          <w:sz w:val="20"/>
          <w:szCs w:val="20"/>
        </w:rPr>
        <w:t>s to the Bankruptcy Court, and Avadel management cannot carry on Specialty Pharma’s activities in the ordinary course of business without Bankruptcy Court approval.</w:t>
      </w:r>
      <w:r>
        <w:rPr>
          <w:rFonts w:ascii="inherit" w:eastAsia="Times New Roman" w:hAnsi="inherit"/>
          <w:sz w:val="20"/>
          <w:szCs w:val="20"/>
        </w:rPr>
        <w:t xml:space="preserve"> </w:t>
      </w:r>
      <w:r>
        <w:rPr>
          <w:rFonts w:ascii="inherit" w:eastAsia="Times New Roman" w:hAnsi="inherit"/>
          <w:sz w:val="20"/>
          <w:szCs w:val="20"/>
        </w:rPr>
        <w:t>Avadel manages the day-to-day operations of Specialty Pharma but does not have discretion t</w:t>
      </w:r>
      <w:r>
        <w:rPr>
          <w:rFonts w:ascii="inherit" w:eastAsia="Times New Roman" w:hAnsi="inherit"/>
          <w:sz w:val="20"/>
          <w:szCs w:val="20"/>
        </w:rPr>
        <w:t>o make significant capital or operating budgetary changes or decisions and purchase or sell significant assets, as Specialty Pharma’s material decisions are subject to review by the Bankruptcy Court. For these reasons, we concluded that Avadel has lost con</w:t>
      </w:r>
      <w:r>
        <w:rPr>
          <w:rFonts w:ascii="inherit" w:eastAsia="Times New Roman" w:hAnsi="inherit"/>
          <w:sz w:val="20"/>
          <w:szCs w:val="20"/>
        </w:rPr>
        <w:t>trol of Specialty Pharma, and no longer has significant influence over Specialty Pharma during the pendency of the bankruptcy. Therefore, we deconsolidated Specialty Pharma effective with the filing of the Chapter 11 bankruptcy in February 2019.</w:t>
      </w:r>
    </w:p>
    <w:p w14:paraId="0E5E5309" w14:textId="77777777" w:rsidR="00000000" w:rsidRDefault="00AB2F09">
      <w:pPr>
        <w:spacing w:line="288" w:lineRule="auto"/>
        <w:jc w:val="both"/>
        <w:divId w:val="304240113"/>
        <w:rPr>
          <w:rFonts w:eastAsia="Times New Roman"/>
          <w:sz w:val="20"/>
          <w:szCs w:val="20"/>
        </w:rPr>
      </w:pPr>
    </w:p>
    <w:p w14:paraId="53A42CA0"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In order</w:t>
      </w:r>
      <w:r>
        <w:rPr>
          <w:rFonts w:ascii="inherit" w:eastAsia="Times New Roman" w:hAnsi="inherit"/>
          <w:sz w:val="20"/>
          <w:szCs w:val="20"/>
        </w:rPr>
        <w:t xml:space="preserve"> to deconsolidate Specialty Pharma, the carrying values of the assets and certain liabilities of Specialty Pharma were removed from our unaudited condensed consolidated balance sheet as of February 5, 2019, and we recorded our investment in Specialty Pharm</w:t>
      </w:r>
      <w:r>
        <w:rPr>
          <w:rFonts w:ascii="inherit" w:eastAsia="Times New Roman" w:hAnsi="inherit"/>
          <w:sz w:val="20"/>
          <w:szCs w:val="20"/>
        </w:rPr>
        <w:t>a at its estimated fair value of</w:t>
      </w:r>
      <w:r>
        <w:rPr>
          <w:rFonts w:ascii="inherit" w:eastAsia="Times New Roman" w:hAnsi="inherit"/>
          <w:sz w:val="20"/>
          <w:szCs w:val="20"/>
        </w:rPr>
        <w:t xml:space="preserve"> </w:t>
      </w:r>
      <w:r>
        <w:rPr>
          <w:rFonts w:ascii="inherit" w:eastAsia="Times New Roman" w:hAnsi="inherit"/>
          <w:sz w:val="20"/>
          <w:szCs w:val="20"/>
        </w:rPr>
        <w:t>$0.</w:t>
      </w:r>
      <w:r>
        <w:rPr>
          <w:rFonts w:ascii="inherit" w:eastAsia="Times New Roman" w:hAnsi="inherit"/>
          <w:sz w:val="20"/>
          <w:szCs w:val="20"/>
        </w:rPr>
        <w:t xml:space="preserve"> </w:t>
      </w:r>
      <w:r>
        <w:rPr>
          <w:rFonts w:ascii="inherit" w:eastAsia="Times New Roman" w:hAnsi="inherit"/>
          <w:sz w:val="20"/>
          <w:szCs w:val="20"/>
        </w:rPr>
        <w:t>As the estimated fair value of our investment in Specialty Pharma was lower than its net book value immediately prior to the deconsolidation, we recorded a non-cash charge of approximately</w:t>
      </w:r>
      <w:r>
        <w:rPr>
          <w:rFonts w:ascii="inherit" w:eastAsia="Times New Roman" w:hAnsi="inherit"/>
          <w:sz w:val="20"/>
          <w:szCs w:val="20"/>
        </w:rPr>
        <w:t xml:space="preserve"> </w:t>
      </w:r>
      <w:r>
        <w:rPr>
          <w:rFonts w:ascii="inherit" w:eastAsia="Times New Roman" w:hAnsi="inherit"/>
          <w:sz w:val="20"/>
          <w:szCs w:val="20"/>
        </w:rPr>
        <w:t>$2,840</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w:t>
      </w:r>
      <w:r>
        <w:rPr>
          <w:rFonts w:ascii="inherit" w:eastAsia="Times New Roman" w:hAnsi="inherit"/>
          <w:sz w:val="20"/>
          <w:szCs w:val="20"/>
        </w:rPr>
        <w:t>d June 30, 2019 associated with the deconsolidation of Specialty Pharma. Subsequent to the deconsolidation of Specialty Pharma, we are accounting for our investment in Specialty Pharma using the cost method of accounting because Avadel does not exercise si</w:t>
      </w:r>
      <w:r>
        <w:rPr>
          <w:rFonts w:ascii="inherit" w:eastAsia="Times New Roman" w:hAnsi="inherit"/>
          <w:sz w:val="20"/>
          <w:szCs w:val="20"/>
        </w:rPr>
        <w:t>gnificant influence over the operations of Specialty Pharma due to the Chapter 11 filing.</w:t>
      </w:r>
    </w:p>
    <w:p w14:paraId="5C50E458" w14:textId="77777777" w:rsidR="00000000" w:rsidRDefault="00AB2F09">
      <w:pPr>
        <w:spacing w:line="288" w:lineRule="auto"/>
        <w:jc w:val="both"/>
        <w:divId w:val="304240113"/>
        <w:rPr>
          <w:rFonts w:eastAsia="Times New Roman"/>
          <w:sz w:val="20"/>
          <w:szCs w:val="20"/>
        </w:rPr>
      </w:pPr>
    </w:p>
    <w:p w14:paraId="2654E53A"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On April 26, 2019, Specialty Pharma sold its intangible assets and remaining inventory to an unaffiliated third party in exchange for aggregate cash proceeds of app</w:t>
      </w:r>
      <w:r>
        <w:rPr>
          <w:rFonts w:ascii="inherit" w:eastAsia="Times New Roman" w:hAnsi="inherit"/>
          <w:sz w:val="20"/>
          <w:szCs w:val="20"/>
        </w:rPr>
        <w:t>roximately $250, pursuant to an order approving such sale which was issued by the Bankruptcy Court on April 15, 2019.</w:t>
      </w:r>
      <w:r>
        <w:rPr>
          <w:rFonts w:ascii="inherit" w:eastAsia="Times New Roman" w:hAnsi="inherit"/>
          <w:sz w:val="20"/>
          <w:szCs w:val="20"/>
        </w:rPr>
        <w:t xml:space="preserve"> </w:t>
      </w:r>
      <w:r>
        <w:rPr>
          <w:rFonts w:ascii="inherit" w:eastAsia="Times New Roman" w:hAnsi="inherit"/>
          <w:sz w:val="20"/>
          <w:szCs w:val="20"/>
        </w:rPr>
        <w:t>As</w:t>
      </w:r>
      <w:r>
        <w:rPr>
          <w:rFonts w:ascii="inherit" w:eastAsia="Times New Roman" w:hAnsi="inherit"/>
          <w:sz w:val="20"/>
          <w:szCs w:val="20"/>
        </w:rPr>
        <w:t xml:space="preserve"> </w:t>
      </w:r>
      <w:r>
        <w:rPr>
          <w:rFonts w:ascii="inherit" w:eastAsia="Times New Roman" w:hAnsi="inherit"/>
          <w:sz w:val="20"/>
          <w:szCs w:val="20"/>
        </w:rPr>
        <w:t>a result of such sale, Specialty Pharma has completed its divestment of the assets of the Noctiva business.</w:t>
      </w:r>
    </w:p>
    <w:p w14:paraId="21EAB312" w14:textId="77777777" w:rsidR="00000000" w:rsidRDefault="00AB2F09">
      <w:pPr>
        <w:spacing w:line="288" w:lineRule="auto"/>
        <w:jc w:val="both"/>
        <w:divId w:val="304240113"/>
        <w:rPr>
          <w:rFonts w:eastAsia="Times New Roman"/>
          <w:sz w:val="20"/>
          <w:szCs w:val="20"/>
        </w:rPr>
      </w:pPr>
    </w:p>
    <w:p w14:paraId="43E47A94" w14:textId="77777777" w:rsidR="00000000" w:rsidRDefault="00AB2F09">
      <w:pPr>
        <w:spacing w:line="288" w:lineRule="auto"/>
        <w:jc w:val="both"/>
        <w:divId w:val="304240113"/>
        <w:rPr>
          <w:rFonts w:eastAsia="Times New Roman"/>
          <w:sz w:val="20"/>
          <w:szCs w:val="20"/>
        </w:rPr>
      </w:pPr>
      <w:r>
        <w:rPr>
          <w:rFonts w:eastAsia="Times New Roman"/>
          <w:sz w:val="20"/>
          <w:szCs w:val="20"/>
        </w:rPr>
        <w:t>On July 2, 2019, Specialt</w:t>
      </w:r>
      <w:r>
        <w:rPr>
          <w:rFonts w:eastAsia="Times New Roman"/>
          <w:sz w:val="20"/>
          <w:szCs w:val="20"/>
        </w:rPr>
        <w:t>y Pharma was made aware of a $50,695 claim made by the Internal Revenue Service (IRS) as part of the bankruptcy claims process against Specialty Pharma. On October 2, 2019 the IRS amended the original claim filed in July, reducing the claim to $9,302. Spec</w:t>
      </w:r>
      <w:r>
        <w:rPr>
          <w:rFonts w:eastAsia="Times New Roman"/>
          <w:sz w:val="20"/>
          <w:szCs w:val="20"/>
        </w:rPr>
        <w:t>ialty Pharma files its U.S. federal tax return as a member of the Company’s consolidated U.S. tax group. As such, the IRS claim was filed against Specialty Pharma in the bankruptcy proceedings due to IRS tax law requirements for joint and several liability</w:t>
      </w:r>
      <w:r>
        <w:rPr>
          <w:rFonts w:eastAsia="Times New Roman"/>
          <w:sz w:val="20"/>
          <w:szCs w:val="20"/>
        </w:rPr>
        <w:t xml:space="preserve"> of all members in a consolidated U.S. tax group. </w:t>
      </w:r>
      <w:r>
        <w:rPr>
          <w:rFonts w:eastAsia="Times New Roman"/>
          <w:color w:val="0D0D0D"/>
          <w:sz w:val="20"/>
          <w:szCs w:val="20"/>
        </w:rPr>
        <w:t>Both Specialty Pharma and the Company disagreed with the merits of the amended IRS claim, and Specialty Pharma entered into negotiations regarding the treatment of the claim in the bankruptcy case.  On Nove</w:t>
      </w:r>
      <w:r>
        <w:rPr>
          <w:rFonts w:eastAsia="Times New Roman"/>
          <w:color w:val="0D0D0D"/>
          <w:sz w:val="20"/>
          <w:szCs w:val="20"/>
        </w:rPr>
        <w:t>mber 19, 2019, Specialty Pharma and the IRS resolved their dispute, subject to Bankruptcy Court approval in Specialty Pharma's Chapter 11 plan, and without prejudice to the claims, rights and defenses of the IRS and other Avadel entities outside of the ban</w:t>
      </w:r>
      <w:r>
        <w:rPr>
          <w:rFonts w:eastAsia="Times New Roman"/>
          <w:color w:val="0D0D0D"/>
          <w:sz w:val="20"/>
          <w:szCs w:val="20"/>
        </w:rPr>
        <w:t>kruptcy case.  The resolution provided for allowance of the IRS claim as a priority claim but for the IRS to receive a distribution of not less than $125 from Specialty Pharma following confirmation of its chapter 11 plan, leaving a substantial amount of t</w:t>
      </w:r>
      <w:r>
        <w:rPr>
          <w:rFonts w:eastAsia="Times New Roman"/>
          <w:color w:val="0D0D0D"/>
          <w:sz w:val="20"/>
          <w:szCs w:val="20"/>
        </w:rPr>
        <w:t xml:space="preserve">he bankruptcy estate for general unsecured creditors. </w:t>
      </w:r>
    </w:p>
    <w:p w14:paraId="2F3F4CB8" w14:textId="77777777" w:rsidR="00000000" w:rsidRDefault="00AB2F09">
      <w:pPr>
        <w:spacing w:line="288" w:lineRule="auto"/>
        <w:jc w:val="both"/>
        <w:divId w:val="304240113"/>
        <w:rPr>
          <w:rFonts w:eastAsia="Times New Roman"/>
          <w:sz w:val="20"/>
          <w:szCs w:val="20"/>
        </w:rPr>
      </w:pPr>
    </w:p>
    <w:p w14:paraId="2A6EF73A"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On July 24, 2020, Specialty Pharma sought bankruptcy court approval of a settlement agreement by and between it, Avadel US Holdings, Inc. and Serenity Pharmaceuticals, LLC (“Serenity”) (the</w:t>
      </w:r>
      <w:r>
        <w:rPr>
          <w:rFonts w:ascii="inherit" w:eastAsia="Times New Roman" w:hAnsi="inherit"/>
          <w:sz w:val="20"/>
          <w:szCs w:val="20"/>
        </w:rPr>
        <w:t xml:space="preserve"> </w:t>
      </w:r>
      <w:r>
        <w:rPr>
          <w:rFonts w:ascii="inherit" w:eastAsia="Times New Roman" w:hAnsi="inherit"/>
          <w:sz w:val="20"/>
          <w:szCs w:val="20"/>
        </w:rPr>
        <w:t>“Settleme</w:t>
      </w:r>
      <w:r>
        <w:rPr>
          <w:rFonts w:ascii="inherit" w:eastAsia="Times New Roman" w:hAnsi="inherit"/>
          <w:sz w:val="20"/>
          <w:szCs w:val="20"/>
        </w:rPr>
        <w:t>nt Agreement”). </w:t>
      </w:r>
      <w:r>
        <w:rPr>
          <w:rFonts w:ascii="inherit" w:eastAsia="Times New Roman" w:hAnsi="inherit"/>
          <w:sz w:val="20"/>
          <w:szCs w:val="20"/>
        </w:rPr>
        <w:t xml:space="preserve"> </w:t>
      </w:r>
      <w:r>
        <w:rPr>
          <w:rFonts w:ascii="inherit" w:eastAsia="Times New Roman" w:hAnsi="inherit"/>
          <w:sz w:val="20"/>
          <w:szCs w:val="20"/>
        </w:rPr>
        <w:t>Before the commencement of Specialty Pharma's bankruptcy case, Serenity asserted claims against Specialty Pharma and Avadel US Holdings collectively in an amount no less than</w:t>
      </w:r>
      <w:r>
        <w:rPr>
          <w:rFonts w:ascii="inherit" w:eastAsia="Times New Roman" w:hAnsi="inherit"/>
          <w:sz w:val="20"/>
          <w:szCs w:val="20"/>
        </w:rPr>
        <w:t xml:space="preserve"> </w:t>
      </w:r>
      <w:r>
        <w:rPr>
          <w:rFonts w:ascii="inherit" w:eastAsia="Times New Roman" w:hAnsi="inherit"/>
          <w:sz w:val="20"/>
          <w:szCs w:val="20"/>
        </w:rPr>
        <w:t>$50,000, and after the commencement of the bankruptcy case, Sere</w:t>
      </w:r>
      <w:r>
        <w:rPr>
          <w:rFonts w:ascii="inherit" w:eastAsia="Times New Roman" w:hAnsi="inherit"/>
          <w:sz w:val="20"/>
          <w:szCs w:val="20"/>
        </w:rPr>
        <w:t>nity asserted a</w:t>
      </w:r>
      <w:r>
        <w:rPr>
          <w:rFonts w:ascii="inherit" w:eastAsia="Times New Roman" w:hAnsi="inherit"/>
          <w:sz w:val="20"/>
          <w:szCs w:val="20"/>
        </w:rPr>
        <w:t xml:space="preserve"> </w:t>
      </w:r>
      <w:r>
        <w:rPr>
          <w:rFonts w:ascii="inherit" w:eastAsia="Times New Roman" w:hAnsi="inherit"/>
          <w:sz w:val="20"/>
          <w:szCs w:val="20"/>
        </w:rPr>
        <w:t>$3,096</w:t>
      </w:r>
      <w:r>
        <w:rPr>
          <w:rFonts w:ascii="inherit" w:eastAsia="Times New Roman" w:hAnsi="inherit"/>
          <w:sz w:val="20"/>
          <w:szCs w:val="20"/>
        </w:rPr>
        <w:t xml:space="preserve"> </w:t>
      </w:r>
      <w:r>
        <w:rPr>
          <w:rFonts w:ascii="inherit" w:eastAsia="Times New Roman" w:hAnsi="inherit"/>
          <w:sz w:val="20"/>
          <w:szCs w:val="20"/>
        </w:rPr>
        <w:t>claim against Specialty Pharma and voted to reject its Chapter 11 plan of liquidation. </w:t>
      </w:r>
      <w:r>
        <w:rPr>
          <w:rFonts w:ascii="inherit" w:eastAsia="Times New Roman" w:hAnsi="inherit"/>
          <w:sz w:val="20"/>
          <w:szCs w:val="20"/>
        </w:rPr>
        <w:t xml:space="preserve"> </w:t>
      </w:r>
      <w:r>
        <w:rPr>
          <w:rFonts w:ascii="inherit" w:eastAsia="Times New Roman" w:hAnsi="inherit"/>
          <w:sz w:val="20"/>
          <w:szCs w:val="20"/>
        </w:rPr>
        <w:t>The Settlement Agreement provides for a global resolution</w:t>
      </w:r>
      <w:r>
        <w:rPr>
          <w:rFonts w:ascii="inherit" w:eastAsia="Times New Roman" w:hAnsi="inherit"/>
          <w:sz w:val="20"/>
          <w:szCs w:val="20"/>
        </w:rPr>
        <w:t xml:space="preserve"> </w:t>
      </w:r>
    </w:p>
    <w:p w14:paraId="7E0F3160" w14:textId="77777777" w:rsidR="00000000" w:rsidRDefault="00AB2F09">
      <w:pPr>
        <w:divId w:val="399258052"/>
        <w:rPr>
          <w:rFonts w:eastAsia="Times New Roman"/>
          <w:sz w:val="20"/>
          <w:szCs w:val="20"/>
        </w:rPr>
      </w:pPr>
    </w:p>
    <w:p w14:paraId="27E630C1" w14:textId="77777777" w:rsidR="00000000" w:rsidRDefault="00AB2F09">
      <w:pPr>
        <w:spacing w:line="288" w:lineRule="auto"/>
        <w:jc w:val="center"/>
        <w:divId w:val="944314057"/>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w:t>
      </w:r>
    </w:p>
    <w:p w14:paraId="44E91FC6" w14:textId="77777777" w:rsidR="00000000" w:rsidRDefault="00AB2F09">
      <w:pPr>
        <w:divId w:val="304240113"/>
        <w:rPr>
          <w:rFonts w:eastAsia="Times New Roman"/>
          <w:sz w:val="20"/>
          <w:szCs w:val="20"/>
        </w:rPr>
      </w:pPr>
      <w:r>
        <w:rPr>
          <w:rFonts w:eastAsia="Times New Roman"/>
          <w:sz w:val="20"/>
          <w:szCs w:val="20"/>
        </w:rPr>
        <w:pict w14:anchorId="74E8BDDB">
          <v:rect id="_x0000_i1037" style="width:0;height:1.5pt" o:hralign="center" o:hrstd="t" o:hr="t" fillcolor="#a0a0a0" stroked="f"/>
        </w:pict>
      </w:r>
    </w:p>
    <w:p w14:paraId="3E74C998" w14:textId="77777777" w:rsidR="00000000" w:rsidRDefault="00AB2F09">
      <w:pPr>
        <w:spacing w:line="288" w:lineRule="auto"/>
        <w:divId w:val="987443694"/>
        <w:rPr>
          <w:rFonts w:eastAsia="Times New Roman"/>
          <w:sz w:val="20"/>
          <w:szCs w:val="20"/>
        </w:rPr>
      </w:pPr>
    </w:p>
    <w:p w14:paraId="21669DD1" w14:textId="77777777" w:rsidR="00000000" w:rsidRDefault="00AB2F09">
      <w:pPr>
        <w:divId w:val="597065040"/>
        <w:rPr>
          <w:rFonts w:eastAsia="Times New Roman"/>
          <w:sz w:val="20"/>
          <w:szCs w:val="20"/>
        </w:rPr>
      </w:pPr>
    </w:p>
    <w:p w14:paraId="78C12D58"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of these disputes by way of an</w:t>
      </w:r>
      <w:r>
        <w:rPr>
          <w:rFonts w:ascii="inherit" w:eastAsia="Times New Roman" w:hAnsi="inherit"/>
          <w:sz w:val="20"/>
          <w:szCs w:val="20"/>
        </w:rPr>
        <w:t xml:space="preserve"> </w:t>
      </w:r>
      <w:r>
        <w:rPr>
          <w:rFonts w:ascii="inherit" w:eastAsia="Times New Roman" w:hAnsi="inherit"/>
          <w:sz w:val="20"/>
          <w:szCs w:val="20"/>
        </w:rPr>
        <w:t>$800</w:t>
      </w:r>
      <w:r>
        <w:rPr>
          <w:rFonts w:ascii="inherit" w:eastAsia="Times New Roman" w:hAnsi="inherit"/>
          <w:sz w:val="20"/>
          <w:szCs w:val="20"/>
        </w:rPr>
        <w:t xml:space="preserve"> </w:t>
      </w:r>
      <w:r>
        <w:rPr>
          <w:rFonts w:ascii="inherit" w:eastAsia="Times New Roman" w:hAnsi="inherit"/>
          <w:sz w:val="20"/>
          <w:szCs w:val="20"/>
        </w:rPr>
        <w:t>payment from Avadel US Holdings to Serenity, a mutual exchange of general releases, and the withdrawal of Serenity's claim and vote in Specialty Pharma's bankruptcy case. </w:t>
      </w:r>
      <w:r>
        <w:rPr>
          <w:rFonts w:ascii="inherit" w:eastAsia="Times New Roman" w:hAnsi="inherit"/>
          <w:sz w:val="20"/>
          <w:szCs w:val="20"/>
        </w:rPr>
        <w:t xml:space="preserve"> </w:t>
      </w:r>
      <w:r>
        <w:rPr>
          <w:rFonts w:ascii="inherit" w:eastAsia="Times New Roman" w:hAnsi="inherit"/>
          <w:sz w:val="20"/>
          <w:szCs w:val="20"/>
        </w:rPr>
        <w:t>Specialty Pharma's entry into the Settlement Agreement is subject to approval by the</w:t>
      </w:r>
      <w:r>
        <w:rPr>
          <w:rFonts w:ascii="inherit" w:eastAsia="Times New Roman" w:hAnsi="inherit"/>
          <w:sz w:val="20"/>
          <w:szCs w:val="20"/>
        </w:rPr>
        <w:t xml:space="preserve"> Bankruptcy Court.</w:t>
      </w:r>
    </w:p>
    <w:p w14:paraId="25F581AE" w14:textId="77777777" w:rsidR="00000000" w:rsidRDefault="00AB2F09">
      <w:pPr>
        <w:spacing w:line="288" w:lineRule="auto"/>
        <w:jc w:val="both"/>
        <w:divId w:val="304240113"/>
        <w:rPr>
          <w:rFonts w:eastAsia="Times New Roman"/>
          <w:sz w:val="20"/>
          <w:szCs w:val="20"/>
        </w:rPr>
      </w:pPr>
    </w:p>
    <w:p w14:paraId="567CBBAA" w14:textId="77777777" w:rsidR="00000000" w:rsidRDefault="00AB2F09">
      <w:pPr>
        <w:spacing w:line="288" w:lineRule="auto"/>
        <w:divId w:val="149448547"/>
        <w:rPr>
          <w:rFonts w:eastAsia="Times New Roman"/>
          <w:sz w:val="20"/>
          <w:szCs w:val="20"/>
        </w:rPr>
      </w:pPr>
      <w:r>
        <w:rPr>
          <w:rFonts w:ascii="inherit" w:eastAsia="Times New Roman" w:hAnsi="inherit"/>
          <w:i/>
          <w:iCs/>
          <w:sz w:val="20"/>
          <w:szCs w:val="20"/>
        </w:rPr>
        <w:t>Debtor in Possession (“DIP”) Financing</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Related Party Relationship</w:t>
      </w:r>
    </w:p>
    <w:p w14:paraId="0A383F3B" w14:textId="77777777" w:rsidR="00000000" w:rsidRDefault="00AB2F09">
      <w:pPr>
        <w:spacing w:line="288" w:lineRule="auto"/>
        <w:divId w:val="1904292299"/>
        <w:rPr>
          <w:rFonts w:eastAsia="Times New Roman"/>
          <w:sz w:val="20"/>
          <w:szCs w:val="20"/>
        </w:rPr>
      </w:pPr>
    </w:p>
    <w:p w14:paraId="2ADE5F13"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In connection with the bankruptcy filing, Specialty Pharma entered into a Debtor in Possession Credit and Security Agreement with Avadel US Holdings (“DIP Credit Agr</w:t>
      </w:r>
      <w:r>
        <w:rPr>
          <w:rFonts w:ascii="inherit" w:eastAsia="Times New Roman" w:hAnsi="inherit"/>
          <w:sz w:val="20"/>
          <w:szCs w:val="20"/>
        </w:rPr>
        <w:t>eement”) dated as of February 8, 2019, in an aggregate amount of up to $2,700, of which the funds are to be used by Specialty Pharma solely to fund operations through February 6, 2020. As of</w:t>
      </w:r>
      <w:r>
        <w:rPr>
          <w:rFonts w:ascii="inherit" w:eastAsia="Times New Roman" w:hAnsi="inherit"/>
          <w:sz w:val="20"/>
          <w:szCs w:val="20"/>
        </w:rPr>
        <w:t xml:space="preserve"> </w:t>
      </w:r>
      <w:r>
        <w:rPr>
          <w:rFonts w:ascii="inherit" w:eastAsia="Times New Roman" w:hAnsi="inherit"/>
          <w:sz w:val="20"/>
          <w:szCs w:val="20"/>
        </w:rPr>
        <w:t>June 30, 2020, the Company had funded $407 under the DIP Credit A</w:t>
      </w:r>
      <w:r>
        <w:rPr>
          <w:rFonts w:ascii="inherit" w:eastAsia="Times New Roman" w:hAnsi="inherit"/>
          <w:sz w:val="20"/>
          <w:szCs w:val="20"/>
        </w:rPr>
        <w:t>greement.</w:t>
      </w:r>
      <w:r>
        <w:rPr>
          <w:rFonts w:ascii="inherit" w:eastAsia="Times New Roman" w:hAnsi="inherit"/>
          <w:sz w:val="20"/>
          <w:szCs w:val="20"/>
        </w:rPr>
        <w:t xml:space="preserve"> </w:t>
      </w:r>
      <w:r>
        <w:rPr>
          <w:rFonts w:ascii="inherit" w:eastAsia="Times New Roman" w:hAnsi="inherit"/>
          <w:sz w:val="20"/>
          <w:szCs w:val="20"/>
        </w:rPr>
        <w:t>As the Company has assessed that it is unlikely that Specialty Pharma will pay back the loan to Avadel, the</w:t>
      </w:r>
      <w:r>
        <w:rPr>
          <w:rFonts w:ascii="inherit" w:eastAsia="Times New Roman" w:hAnsi="inherit"/>
          <w:sz w:val="20"/>
          <w:szCs w:val="20"/>
        </w:rPr>
        <w:t xml:space="preserve"> </w:t>
      </w:r>
      <w:r>
        <w:rPr>
          <w:rFonts w:ascii="inherit" w:eastAsia="Times New Roman" w:hAnsi="inherit"/>
          <w:sz w:val="20"/>
          <w:szCs w:val="20"/>
        </w:rPr>
        <w:t>$407</w:t>
      </w:r>
      <w:r>
        <w:rPr>
          <w:rFonts w:ascii="inherit" w:eastAsia="Times New Roman" w:hAnsi="inherit"/>
          <w:sz w:val="20"/>
          <w:szCs w:val="20"/>
        </w:rPr>
        <w:t xml:space="preserve"> </w:t>
      </w:r>
      <w:r>
        <w:rPr>
          <w:rFonts w:ascii="inherit" w:eastAsia="Times New Roman" w:hAnsi="inherit"/>
          <w:sz w:val="20"/>
          <w:szCs w:val="20"/>
        </w:rPr>
        <w:t>has been recorded as part of the loss on deconsolidation of subsidiary within the unaudited condensed consolidated statements of inco</w:t>
      </w:r>
      <w:r>
        <w:rPr>
          <w:rFonts w:ascii="inherit" w:eastAsia="Times New Roman" w:hAnsi="inherit"/>
          <w:sz w:val="20"/>
          <w:szCs w:val="20"/>
        </w:rPr>
        <w:t>me (loss) for the six months ended June 30, 2019.</w:t>
      </w:r>
      <w:r>
        <w:rPr>
          <w:rFonts w:ascii="inherit" w:eastAsia="Times New Roman" w:hAnsi="inherit"/>
          <w:sz w:val="20"/>
          <w:szCs w:val="20"/>
        </w:rPr>
        <w:t xml:space="preserve"> </w:t>
      </w:r>
    </w:p>
    <w:p w14:paraId="2FF22EED" w14:textId="77777777" w:rsidR="00000000" w:rsidRDefault="00AB2F09">
      <w:pPr>
        <w:spacing w:line="288" w:lineRule="auto"/>
        <w:jc w:val="both"/>
        <w:divId w:val="304240113"/>
        <w:rPr>
          <w:rFonts w:eastAsia="Times New Roman"/>
          <w:sz w:val="20"/>
          <w:szCs w:val="20"/>
        </w:rPr>
      </w:pPr>
    </w:p>
    <w:p w14:paraId="78FEF776" w14:textId="77777777" w:rsidR="00000000" w:rsidRDefault="00AB2F09">
      <w:pPr>
        <w:spacing w:line="288" w:lineRule="auto"/>
        <w:divId w:val="1025250884"/>
        <w:rPr>
          <w:rFonts w:eastAsia="Times New Roman"/>
          <w:sz w:val="20"/>
          <w:szCs w:val="20"/>
        </w:rPr>
      </w:pPr>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4:</w:t>
      </w:r>
      <w:r>
        <w:rPr>
          <w:rFonts w:ascii="inherit" w:eastAsia="Times New Roman" w:hAnsi="inherit"/>
          <w:b/>
          <w:bCs/>
          <w:sz w:val="20"/>
          <w:szCs w:val="20"/>
        </w:rPr>
        <w:t xml:space="preserve"> </w:t>
      </w:r>
      <w:r>
        <w:rPr>
          <w:rFonts w:eastAsia="Times New Roman"/>
          <w:b/>
          <w:bCs/>
          <w:sz w:val="20"/>
          <w:szCs w:val="20"/>
        </w:rPr>
        <w:t>Disposition of the Hospital Business</w:t>
      </w:r>
      <w:r>
        <w:rPr>
          <w:rFonts w:ascii="inherit" w:eastAsia="Times New Roman" w:hAnsi="inherit"/>
          <w:b/>
          <w:bCs/>
          <w:sz w:val="20"/>
          <w:szCs w:val="20"/>
        </w:rPr>
        <w:t xml:space="preserve"> </w:t>
      </w:r>
    </w:p>
    <w:p w14:paraId="68686100" w14:textId="77777777" w:rsidR="00000000" w:rsidRDefault="00AB2F09">
      <w:pPr>
        <w:spacing w:line="288" w:lineRule="auto"/>
        <w:divId w:val="756053068"/>
        <w:rPr>
          <w:rFonts w:eastAsia="Times New Roman"/>
          <w:sz w:val="20"/>
          <w:szCs w:val="20"/>
        </w:rPr>
      </w:pPr>
    </w:p>
    <w:p w14:paraId="075E3603"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On the Closing Date, we announced the sale of our portfolio of sterile injectable drugs used in the hospital setting, including our three commercial produc</w:t>
      </w:r>
      <w:r>
        <w:rPr>
          <w:rFonts w:ascii="inherit" w:eastAsia="Times New Roman" w:hAnsi="inherit"/>
          <w:sz w:val="20"/>
          <w:szCs w:val="20"/>
        </w:rPr>
        <w:t>ts, Akovaz, Bloxiverz and Vazculep, as well as Nouress, which is approved by the U.S. FDA to the Exela Buyer pursuant to the Purchase Agreement.</w:t>
      </w:r>
    </w:p>
    <w:p w14:paraId="444AD1FA" w14:textId="77777777" w:rsidR="00000000" w:rsidRDefault="00AB2F09">
      <w:pPr>
        <w:spacing w:line="288" w:lineRule="auto"/>
        <w:jc w:val="both"/>
        <w:divId w:val="304240113"/>
        <w:rPr>
          <w:rFonts w:eastAsia="Times New Roman"/>
          <w:sz w:val="20"/>
          <w:szCs w:val="20"/>
        </w:rPr>
      </w:pPr>
    </w:p>
    <w:p w14:paraId="05664934"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Pursuant to the Purchase Agreement, the Exela Buyer paid</w:t>
      </w:r>
      <w:r>
        <w:rPr>
          <w:rFonts w:ascii="inherit" w:eastAsia="Times New Roman" w:hAnsi="inherit"/>
          <w:sz w:val="20"/>
          <w:szCs w:val="20"/>
        </w:rPr>
        <w:t xml:space="preserve"> </w:t>
      </w:r>
      <w:r>
        <w:rPr>
          <w:rFonts w:ascii="inherit" w:eastAsia="Times New Roman" w:hAnsi="inherit"/>
          <w:sz w:val="20"/>
          <w:szCs w:val="20"/>
        </w:rPr>
        <w:t>$14,500</w:t>
      </w:r>
      <w:r>
        <w:rPr>
          <w:rFonts w:ascii="inherit" w:eastAsia="Times New Roman" w:hAnsi="inherit"/>
          <w:sz w:val="20"/>
          <w:szCs w:val="20"/>
        </w:rPr>
        <w:t xml:space="preserve"> </w:t>
      </w:r>
      <w:r>
        <w:rPr>
          <w:rFonts w:ascii="inherit" w:eastAsia="Times New Roman" w:hAnsi="inherit"/>
          <w:sz w:val="20"/>
          <w:szCs w:val="20"/>
        </w:rPr>
        <w:t>on the Closing Date and will pay an addition</w:t>
      </w:r>
      <w:r>
        <w:rPr>
          <w:rFonts w:ascii="inherit" w:eastAsia="Times New Roman" w:hAnsi="inherit"/>
          <w:sz w:val="20"/>
          <w:szCs w:val="20"/>
        </w:rPr>
        <w:t>al</w:t>
      </w:r>
      <w:r>
        <w:rPr>
          <w:rFonts w:ascii="inherit" w:eastAsia="Times New Roman" w:hAnsi="inherit"/>
          <w:sz w:val="20"/>
          <w:szCs w:val="20"/>
        </w:rPr>
        <w:t xml:space="preserve"> </w:t>
      </w:r>
      <w:r>
        <w:rPr>
          <w:rFonts w:ascii="inherit" w:eastAsia="Times New Roman" w:hAnsi="inherit"/>
          <w:sz w:val="20"/>
          <w:szCs w:val="20"/>
        </w:rPr>
        <w:t>$27,500</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ten equal monthly installments beginning 90 days following the Closing Date for total aggregate consideration of</w:t>
      </w:r>
      <w:r>
        <w:rPr>
          <w:rFonts w:ascii="inherit" w:eastAsia="Times New Roman" w:hAnsi="inherit"/>
          <w:sz w:val="20"/>
          <w:szCs w:val="20"/>
        </w:rPr>
        <w:t xml:space="preserve"> </w:t>
      </w:r>
      <w:r>
        <w:rPr>
          <w:rFonts w:ascii="inherit" w:eastAsia="Times New Roman" w:hAnsi="inherit"/>
          <w:sz w:val="20"/>
          <w:szCs w:val="20"/>
        </w:rPr>
        <w:t>$42,000. In connection with the Transaction, the parties also agreed to cause the dismissal of the pending civil litigation relat</w:t>
      </w:r>
      <w:r>
        <w:rPr>
          <w:rFonts w:ascii="inherit" w:eastAsia="Times New Roman" w:hAnsi="inherit"/>
          <w:sz w:val="20"/>
          <w:szCs w:val="20"/>
        </w:rPr>
        <w:t>ed to Nouress in the District Court for the District of Delaware.</w:t>
      </w:r>
    </w:p>
    <w:p w14:paraId="4012FA27" w14:textId="77777777" w:rsidR="00000000" w:rsidRDefault="00AB2F09">
      <w:pPr>
        <w:spacing w:line="288" w:lineRule="auto"/>
        <w:divId w:val="304240113"/>
        <w:rPr>
          <w:rFonts w:eastAsia="Times New Roman"/>
          <w:sz w:val="20"/>
          <w:szCs w:val="20"/>
        </w:rPr>
      </w:pPr>
      <w:r>
        <w:rPr>
          <w:rFonts w:ascii="inherit" w:eastAsia="Times New Roman" w:hAnsi="inherit"/>
          <w:sz w:val="20"/>
          <w:szCs w:val="20"/>
        </w:rPr>
        <w:t> </w:t>
      </w:r>
    </w:p>
    <w:p w14:paraId="33136EBA"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We are party to a Membership Interest Purchase Agreement, dated March 13, 2012, by and among us, Avadel Legacy, Breaking Stick Holdings, LLC, Deerfield Private Design International II, L.P</w:t>
      </w:r>
      <w:r>
        <w:rPr>
          <w:rFonts w:ascii="inherit" w:eastAsia="Times New Roman" w:hAnsi="inherit"/>
          <w:sz w:val="20"/>
          <w:szCs w:val="20"/>
        </w:rPr>
        <w:t>. (“Deerfield International”), Deerfield Private Design Fund II, L.P. (“Deerfield Fund”) and Horizon Santé</w:t>
      </w:r>
      <w:r>
        <w:rPr>
          <w:rFonts w:ascii="inherit" w:eastAsia="Times New Roman" w:hAnsi="inherit"/>
          <w:sz w:val="20"/>
          <w:szCs w:val="20"/>
        </w:rPr>
        <w:t xml:space="preserve"> </w:t>
      </w:r>
      <w:r>
        <w:rPr>
          <w:rFonts w:ascii="inherit" w:eastAsia="Times New Roman" w:hAnsi="inherit"/>
          <w:sz w:val="20"/>
          <w:szCs w:val="20"/>
        </w:rPr>
        <w:t>FLML, Sarl (“Horizon”) (the</w:t>
      </w:r>
      <w:r>
        <w:rPr>
          <w:rFonts w:ascii="inherit" w:eastAsia="Times New Roman" w:hAnsi="inherit"/>
          <w:sz w:val="20"/>
          <w:szCs w:val="20"/>
        </w:rPr>
        <w:t xml:space="preserve"> </w:t>
      </w:r>
      <w:r>
        <w:rPr>
          <w:rFonts w:ascii="inherit" w:eastAsia="Times New Roman" w:hAnsi="inherit"/>
          <w:sz w:val="20"/>
          <w:szCs w:val="20"/>
        </w:rPr>
        <w:t>“Deerfield MIPA”) and a Royalty Agreement, dated February 4, 2013, by and among us, Avadel Legacy, the Deerfield Fund and</w:t>
      </w:r>
      <w:r>
        <w:rPr>
          <w:rFonts w:ascii="inherit" w:eastAsia="Times New Roman" w:hAnsi="inherit"/>
          <w:sz w:val="20"/>
          <w:szCs w:val="20"/>
        </w:rPr>
        <w:t xml:space="preserve"> Horizon (the</w:t>
      </w:r>
      <w:r>
        <w:rPr>
          <w:rFonts w:ascii="inherit" w:eastAsia="Times New Roman" w:hAnsi="inherit"/>
          <w:sz w:val="20"/>
          <w:szCs w:val="20"/>
        </w:rPr>
        <w:t xml:space="preserve"> </w:t>
      </w:r>
      <w:r>
        <w:rPr>
          <w:rFonts w:ascii="inherit" w:eastAsia="Times New Roman" w:hAnsi="inherit"/>
          <w:sz w:val="20"/>
          <w:szCs w:val="20"/>
        </w:rPr>
        <w:t>“Deerfield Royalty Agreement”). In connection with the closing of the Transaction, the Deerfield MIPA (with respect to certain sections thereof) and the Royalty Agreement were assigned to the Exela Buyer. Pursuant to the Purchase Agreement, t</w:t>
      </w:r>
      <w:r>
        <w:rPr>
          <w:rFonts w:ascii="inherit" w:eastAsia="Times New Roman" w:hAnsi="inherit"/>
          <w:sz w:val="20"/>
          <w:szCs w:val="20"/>
        </w:rPr>
        <w:t>he Exela Buyer assumed and will pay, perform, satisfy and discharge the liabilities and obligations of Avadel Legacy under the Deerfield Royalty Agreement for obligations that arise after the Closing date.</w:t>
      </w:r>
      <w:r>
        <w:rPr>
          <w:rFonts w:ascii="inherit" w:eastAsia="Times New Roman" w:hAnsi="inherit"/>
          <w:sz w:val="20"/>
          <w:szCs w:val="20"/>
        </w:rPr>
        <w:t xml:space="preserve"> </w:t>
      </w:r>
    </w:p>
    <w:p w14:paraId="0B8BB721"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 </w:t>
      </w:r>
    </w:p>
    <w:p w14:paraId="09FD3380"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We are also party to a Royalty Agreement, dated</w:t>
      </w:r>
      <w:r>
        <w:rPr>
          <w:rFonts w:ascii="inherit" w:eastAsia="Times New Roman" w:hAnsi="inherit"/>
          <w:sz w:val="20"/>
          <w:szCs w:val="20"/>
        </w:rPr>
        <w:t xml:space="preserve"> December 3, 2013, by and between us, Avadel Legacy and Broadfin Healthcare Master Fund, Ltd. (the</w:t>
      </w:r>
      <w:r>
        <w:rPr>
          <w:rFonts w:ascii="inherit" w:eastAsia="Times New Roman" w:hAnsi="inherit"/>
          <w:sz w:val="20"/>
          <w:szCs w:val="20"/>
        </w:rPr>
        <w:t xml:space="preserve"> </w:t>
      </w:r>
      <w:r>
        <w:rPr>
          <w:rFonts w:ascii="inherit" w:eastAsia="Times New Roman" w:hAnsi="inherit"/>
          <w:sz w:val="20"/>
          <w:szCs w:val="20"/>
        </w:rPr>
        <w:t>“Broadfin Royalty Agreement”). In connection with the closing of the Transaction, the Broadfin Royalty Agreement was assigned to the Exela Buyer and the Exel</w:t>
      </w:r>
      <w:r>
        <w:rPr>
          <w:rFonts w:ascii="inherit" w:eastAsia="Times New Roman" w:hAnsi="inherit"/>
          <w:sz w:val="20"/>
          <w:szCs w:val="20"/>
        </w:rPr>
        <w:t>a Buyer assumed and shall pay, perform, satisfy and discharge the liabilities and obligations of Avadel Legacy under the Broadfin Royalty Agreement for obligations that arise after the Closing Date.</w:t>
      </w:r>
      <w:r>
        <w:rPr>
          <w:rFonts w:ascii="inherit" w:eastAsia="Times New Roman" w:hAnsi="inherit"/>
          <w:sz w:val="20"/>
          <w:szCs w:val="20"/>
        </w:rPr>
        <w:t xml:space="preserve"> </w:t>
      </w:r>
    </w:p>
    <w:p w14:paraId="51AD660E" w14:textId="77777777" w:rsidR="00000000" w:rsidRDefault="00AB2F09">
      <w:pPr>
        <w:spacing w:line="288" w:lineRule="auto"/>
        <w:jc w:val="both"/>
        <w:divId w:val="304240113"/>
        <w:rPr>
          <w:rFonts w:eastAsia="Times New Roman"/>
          <w:sz w:val="20"/>
          <w:szCs w:val="20"/>
        </w:rPr>
      </w:pPr>
    </w:p>
    <w:p w14:paraId="0430F58A" w14:textId="77777777" w:rsidR="00000000" w:rsidRDefault="00AB2F09">
      <w:pPr>
        <w:divId w:val="651755686"/>
        <w:rPr>
          <w:rFonts w:eastAsia="Times New Roman"/>
          <w:sz w:val="20"/>
          <w:szCs w:val="20"/>
        </w:rPr>
      </w:pPr>
    </w:p>
    <w:p w14:paraId="6548696D" w14:textId="77777777" w:rsidR="00000000" w:rsidRDefault="00AB2F09">
      <w:pPr>
        <w:spacing w:line="288" w:lineRule="auto"/>
        <w:jc w:val="center"/>
        <w:divId w:val="1748960631"/>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w:t>
      </w:r>
    </w:p>
    <w:p w14:paraId="26016094" w14:textId="77777777" w:rsidR="00000000" w:rsidRDefault="00AB2F09">
      <w:pPr>
        <w:divId w:val="304240113"/>
        <w:rPr>
          <w:rFonts w:eastAsia="Times New Roman"/>
          <w:sz w:val="20"/>
          <w:szCs w:val="20"/>
        </w:rPr>
      </w:pPr>
      <w:r>
        <w:rPr>
          <w:rFonts w:eastAsia="Times New Roman"/>
          <w:sz w:val="20"/>
          <w:szCs w:val="20"/>
        </w:rPr>
        <w:pict w14:anchorId="1FC869AF">
          <v:rect id="_x0000_i1038" style="width:0;height:1.5pt" o:hralign="center" o:hrstd="t" o:hr="t" fillcolor="#a0a0a0" stroked="f"/>
        </w:pict>
      </w:r>
    </w:p>
    <w:p w14:paraId="1DE2C969" w14:textId="77777777" w:rsidR="00000000" w:rsidRDefault="00AB2F09">
      <w:pPr>
        <w:spacing w:line="288" w:lineRule="auto"/>
        <w:divId w:val="502356155"/>
        <w:rPr>
          <w:rFonts w:eastAsia="Times New Roman"/>
          <w:sz w:val="20"/>
          <w:szCs w:val="20"/>
        </w:rPr>
      </w:pPr>
    </w:p>
    <w:p w14:paraId="20558B1A" w14:textId="77777777" w:rsidR="00000000" w:rsidRDefault="00AB2F09">
      <w:pPr>
        <w:divId w:val="1327830399"/>
        <w:rPr>
          <w:rFonts w:eastAsia="Times New Roman"/>
          <w:sz w:val="20"/>
          <w:szCs w:val="20"/>
        </w:rPr>
      </w:pPr>
    </w:p>
    <w:p w14:paraId="0CC622A4"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We r</w:t>
      </w:r>
      <w:r>
        <w:rPr>
          <w:rFonts w:ascii="inherit" w:eastAsia="Times New Roman" w:hAnsi="inherit"/>
          <w:sz w:val="20"/>
          <w:szCs w:val="20"/>
        </w:rPr>
        <w:t>ecorded a net gain on the sale of the hospital business of</w:t>
      </w:r>
      <w:r>
        <w:rPr>
          <w:rFonts w:ascii="inherit" w:eastAsia="Times New Roman" w:hAnsi="inherit"/>
          <w:sz w:val="20"/>
          <w:szCs w:val="20"/>
        </w:rPr>
        <w:t xml:space="preserve"> </w:t>
      </w:r>
      <w:r>
        <w:rPr>
          <w:rFonts w:ascii="inherit" w:eastAsia="Times New Roman" w:hAnsi="inherit"/>
          <w:sz w:val="20"/>
          <w:szCs w:val="20"/>
        </w:rPr>
        <w:t>$45,760</w:t>
      </w:r>
      <w:r>
        <w:rPr>
          <w:rFonts w:ascii="inherit" w:eastAsia="Times New Roman" w:hAnsi="inherit"/>
          <w:sz w:val="20"/>
          <w:szCs w:val="20"/>
        </w:rPr>
        <w:t xml:space="preserve"> </w:t>
      </w:r>
      <w:r>
        <w:rPr>
          <w:rFonts w:ascii="inherit" w:eastAsia="Times New Roman" w:hAnsi="inherit"/>
          <w:sz w:val="20"/>
          <w:szCs w:val="20"/>
        </w:rPr>
        <w:t>during the three and six months ended June 30, 2020 which has been recorded on the unaudited condensed consolidated statement of income (loss).</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$45,760</w:t>
      </w:r>
      <w:r>
        <w:rPr>
          <w:rFonts w:ascii="inherit" w:eastAsia="Times New Roman" w:hAnsi="inherit"/>
          <w:sz w:val="20"/>
          <w:szCs w:val="20"/>
        </w:rPr>
        <w:t xml:space="preserve"> </w:t>
      </w:r>
      <w:r>
        <w:rPr>
          <w:rFonts w:ascii="inherit" w:eastAsia="Times New Roman" w:hAnsi="inherit"/>
          <w:sz w:val="20"/>
          <w:szCs w:val="20"/>
        </w:rPr>
        <w:t>gain represents the aggregate con</w:t>
      </w:r>
      <w:r>
        <w:rPr>
          <w:rFonts w:ascii="inherit" w:eastAsia="Times New Roman" w:hAnsi="inherit"/>
          <w:sz w:val="20"/>
          <w:szCs w:val="20"/>
        </w:rPr>
        <w:t>sideration of</w:t>
      </w:r>
      <w:r>
        <w:rPr>
          <w:rFonts w:ascii="inherit" w:eastAsia="Times New Roman" w:hAnsi="inherit"/>
          <w:sz w:val="20"/>
          <w:szCs w:val="20"/>
        </w:rPr>
        <w:t xml:space="preserve"> </w:t>
      </w:r>
      <w:r>
        <w:rPr>
          <w:rFonts w:ascii="inherit" w:eastAsia="Times New Roman" w:hAnsi="inherit"/>
          <w:sz w:val="20"/>
          <w:szCs w:val="20"/>
        </w:rPr>
        <w:t>$42,000, transaction fees of</w:t>
      </w:r>
      <w:r>
        <w:rPr>
          <w:rFonts w:ascii="inherit" w:eastAsia="Times New Roman" w:hAnsi="inherit"/>
          <w:sz w:val="20"/>
          <w:szCs w:val="20"/>
        </w:rPr>
        <w:t xml:space="preserve"> </w:t>
      </w:r>
      <w:r>
        <w:rPr>
          <w:rFonts w:ascii="inherit" w:eastAsia="Times New Roman" w:hAnsi="inherit"/>
          <w:sz w:val="20"/>
          <w:szCs w:val="20"/>
        </w:rPr>
        <w:t>$2,928, plus the assets and liabilities either transferred to the Exela Buyer or eliminated by us due to the Transaction, which are listed below.</w:t>
      </w:r>
      <w:r>
        <w:rPr>
          <w:rFonts w:ascii="inherit" w:eastAsia="Times New Roman" w:hAnsi="inherit"/>
          <w:sz w:val="20"/>
          <w:szCs w:val="20"/>
        </w:rPr>
        <w:t xml:space="preserve"> </w:t>
      </w:r>
    </w:p>
    <w:p w14:paraId="282B97EA" w14:textId="77777777" w:rsidR="00000000" w:rsidRDefault="00AB2F09">
      <w:pPr>
        <w:spacing w:line="288" w:lineRule="auto"/>
        <w:jc w:val="both"/>
        <w:divId w:val="304240113"/>
        <w:rPr>
          <w:rFonts w:eastAsia="Times New Roman"/>
          <w:sz w:val="20"/>
          <w:szCs w:val="20"/>
        </w:rPr>
      </w:pPr>
    </w:p>
    <w:tbl>
      <w:tblPr>
        <w:tblW w:w="3203" w:type="pct"/>
        <w:jc w:val="center"/>
        <w:tblCellMar>
          <w:left w:w="0" w:type="dxa"/>
          <w:right w:w="0" w:type="dxa"/>
        </w:tblCellMar>
        <w:tblLook w:val="04A0" w:firstRow="1" w:lastRow="0" w:firstColumn="1" w:lastColumn="0" w:noHBand="0" w:noVBand="1"/>
      </w:tblPr>
      <w:tblGrid>
        <w:gridCol w:w="3588"/>
        <w:gridCol w:w="105"/>
        <w:gridCol w:w="122"/>
        <w:gridCol w:w="1407"/>
        <w:gridCol w:w="99"/>
      </w:tblGrid>
      <w:tr w:rsidR="00000000" w14:paraId="77E0E034" w14:textId="77777777">
        <w:trPr>
          <w:divId w:val="1257909001"/>
          <w:jc w:val="center"/>
        </w:trPr>
        <w:tc>
          <w:tcPr>
            <w:tcW w:w="0" w:type="auto"/>
            <w:gridSpan w:val="5"/>
            <w:vAlign w:val="center"/>
            <w:hideMark/>
          </w:tcPr>
          <w:p w14:paraId="2B6FB78A" w14:textId="77777777" w:rsidR="00000000" w:rsidRDefault="00AB2F09">
            <w:pPr>
              <w:spacing w:line="288" w:lineRule="auto"/>
              <w:jc w:val="both"/>
              <w:rPr>
                <w:rFonts w:eastAsia="Times New Roman"/>
                <w:sz w:val="20"/>
                <w:szCs w:val="20"/>
              </w:rPr>
            </w:pPr>
          </w:p>
        </w:tc>
      </w:tr>
      <w:tr w:rsidR="00000000" w14:paraId="223909A2" w14:textId="77777777">
        <w:trPr>
          <w:divId w:val="1257909001"/>
          <w:jc w:val="center"/>
        </w:trPr>
        <w:tc>
          <w:tcPr>
            <w:tcW w:w="3450" w:type="pct"/>
            <w:vAlign w:val="center"/>
            <w:hideMark/>
          </w:tcPr>
          <w:p w14:paraId="09061824" w14:textId="77777777" w:rsidR="00000000" w:rsidRDefault="00AB2F09">
            <w:pPr>
              <w:rPr>
                <w:rFonts w:eastAsia="Times New Roman"/>
                <w:sz w:val="20"/>
                <w:szCs w:val="20"/>
              </w:rPr>
            </w:pPr>
          </w:p>
        </w:tc>
        <w:tc>
          <w:tcPr>
            <w:tcW w:w="50" w:type="pct"/>
            <w:vAlign w:val="center"/>
            <w:hideMark/>
          </w:tcPr>
          <w:p w14:paraId="49D8CA42" w14:textId="77777777" w:rsidR="00000000" w:rsidRDefault="00AB2F09">
            <w:pPr>
              <w:rPr>
                <w:rFonts w:eastAsia="Times New Roman"/>
                <w:sz w:val="20"/>
                <w:szCs w:val="20"/>
              </w:rPr>
            </w:pPr>
          </w:p>
        </w:tc>
        <w:tc>
          <w:tcPr>
            <w:tcW w:w="50" w:type="pct"/>
            <w:vAlign w:val="center"/>
            <w:hideMark/>
          </w:tcPr>
          <w:p w14:paraId="1CD43420" w14:textId="77777777" w:rsidR="00000000" w:rsidRDefault="00AB2F09">
            <w:pPr>
              <w:rPr>
                <w:rFonts w:eastAsia="Times New Roman"/>
                <w:sz w:val="20"/>
                <w:szCs w:val="20"/>
              </w:rPr>
            </w:pPr>
          </w:p>
        </w:tc>
        <w:tc>
          <w:tcPr>
            <w:tcW w:w="1400" w:type="pct"/>
            <w:vAlign w:val="center"/>
            <w:hideMark/>
          </w:tcPr>
          <w:p w14:paraId="13E0638E" w14:textId="77777777" w:rsidR="00000000" w:rsidRDefault="00AB2F09">
            <w:pPr>
              <w:rPr>
                <w:rFonts w:eastAsia="Times New Roman"/>
                <w:sz w:val="20"/>
                <w:szCs w:val="20"/>
              </w:rPr>
            </w:pPr>
          </w:p>
        </w:tc>
        <w:tc>
          <w:tcPr>
            <w:tcW w:w="50" w:type="pct"/>
            <w:vAlign w:val="center"/>
            <w:hideMark/>
          </w:tcPr>
          <w:p w14:paraId="2257ED58" w14:textId="77777777" w:rsidR="00000000" w:rsidRDefault="00AB2F09">
            <w:pPr>
              <w:rPr>
                <w:rFonts w:eastAsia="Times New Roman"/>
                <w:sz w:val="20"/>
                <w:szCs w:val="20"/>
              </w:rPr>
            </w:pPr>
          </w:p>
        </w:tc>
      </w:tr>
      <w:tr w:rsidR="00000000" w14:paraId="04406238" w14:textId="77777777">
        <w:trPr>
          <w:divId w:val="1257909001"/>
          <w:jc w:val="center"/>
        </w:trPr>
        <w:tc>
          <w:tcPr>
            <w:tcW w:w="0" w:type="auto"/>
            <w:tcMar>
              <w:top w:w="30" w:type="dxa"/>
              <w:left w:w="30" w:type="dxa"/>
              <w:bottom w:w="30" w:type="dxa"/>
              <w:right w:w="30" w:type="dxa"/>
            </w:tcMar>
            <w:vAlign w:val="bottom"/>
            <w:hideMark/>
          </w:tcPr>
          <w:p w14:paraId="01335C54" w14:textId="77777777" w:rsidR="00000000" w:rsidRDefault="00AB2F09">
            <w:pPr>
              <w:divId w:val="7366297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69B924" w14:textId="77777777" w:rsidR="00000000" w:rsidRDefault="00AB2F09">
            <w:pPr>
              <w:divId w:val="16438463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4F05D84" w14:textId="77777777" w:rsidR="00000000" w:rsidRDefault="00AB2F09">
            <w:pPr>
              <w:jc w:val="center"/>
              <w:rPr>
                <w:rFonts w:eastAsia="Times New Roman"/>
                <w:sz w:val="18"/>
                <w:szCs w:val="18"/>
              </w:rPr>
            </w:pPr>
            <w:r>
              <w:rPr>
                <w:rFonts w:ascii="inherit" w:eastAsia="Times New Roman" w:hAnsi="inherit"/>
                <w:b/>
                <w:bCs/>
                <w:sz w:val="18"/>
                <w:szCs w:val="18"/>
              </w:rPr>
              <w:t>June 30, 2020</w:t>
            </w:r>
          </w:p>
        </w:tc>
      </w:tr>
      <w:tr w:rsidR="00000000" w14:paraId="1F917459" w14:textId="77777777">
        <w:trPr>
          <w:divId w:val="1257909001"/>
          <w:jc w:val="center"/>
        </w:trPr>
        <w:tc>
          <w:tcPr>
            <w:tcW w:w="0" w:type="auto"/>
            <w:shd w:val="clear" w:color="auto" w:fill="CCEEFF"/>
            <w:tcMar>
              <w:top w:w="30" w:type="dxa"/>
              <w:left w:w="30" w:type="dxa"/>
              <w:bottom w:w="30" w:type="dxa"/>
              <w:right w:w="30" w:type="dxa"/>
            </w:tcMar>
            <w:vAlign w:val="bottom"/>
            <w:hideMark/>
          </w:tcPr>
          <w:p w14:paraId="35049E3A" w14:textId="77777777" w:rsidR="00000000" w:rsidRDefault="00AB2F09">
            <w:pPr>
              <w:divId w:val="1962806242"/>
              <w:rPr>
                <w:rFonts w:eastAsia="Times New Roman"/>
                <w:sz w:val="18"/>
                <w:szCs w:val="18"/>
              </w:rPr>
            </w:pPr>
            <w:r>
              <w:rPr>
                <w:rFonts w:ascii="inherit" w:eastAsia="Times New Roman" w:hAnsi="inherit"/>
                <w:sz w:val="18"/>
                <w:szCs w:val="18"/>
              </w:rPr>
              <w:t>Prepaid expenses and other current assets</w:t>
            </w:r>
          </w:p>
        </w:tc>
        <w:tc>
          <w:tcPr>
            <w:tcW w:w="0" w:type="auto"/>
            <w:shd w:val="clear" w:color="auto" w:fill="CCEEFF"/>
            <w:tcMar>
              <w:top w:w="30" w:type="dxa"/>
              <w:left w:w="30" w:type="dxa"/>
              <w:bottom w:w="30" w:type="dxa"/>
              <w:right w:w="30" w:type="dxa"/>
            </w:tcMar>
            <w:vAlign w:val="bottom"/>
            <w:hideMark/>
          </w:tcPr>
          <w:p w14:paraId="0D36E8C8" w14:textId="77777777" w:rsidR="00000000" w:rsidRDefault="00AB2F09">
            <w:pPr>
              <w:divId w:val="19491233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E8D0A5A"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3D2D7AD" w14:textId="77777777" w:rsidR="00000000" w:rsidRDefault="00AB2F09">
            <w:pPr>
              <w:jc w:val="right"/>
              <w:rPr>
                <w:rFonts w:eastAsia="Times New Roman"/>
                <w:sz w:val="18"/>
                <w:szCs w:val="18"/>
              </w:rPr>
            </w:pPr>
            <w:r>
              <w:rPr>
                <w:rFonts w:ascii="inherit" w:eastAsia="Times New Roman" w:hAnsi="inherit"/>
                <w:sz w:val="18"/>
                <w:szCs w:val="18"/>
              </w:rPr>
              <w:t>(134</w:t>
            </w:r>
          </w:p>
        </w:tc>
        <w:tc>
          <w:tcPr>
            <w:tcW w:w="0" w:type="auto"/>
            <w:shd w:val="clear" w:color="auto" w:fill="CCEEFF"/>
            <w:tcMar>
              <w:top w:w="30" w:type="dxa"/>
              <w:left w:w="0" w:type="dxa"/>
              <w:bottom w:w="30" w:type="dxa"/>
              <w:right w:w="30" w:type="dxa"/>
            </w:tcMar>
            <w:vAlign w:val="bottom"/>
            <w:hideMark/>
          </w:tcPr>
          <w:p w14:paraId="5AA8FA26" w14:textId="77777777" w:rsidR="00000000" w:rsidRDefault="00AB2F09">
            <w:pPr>
              <w:rPr>
                <w:rFonts w:eastAsia="Times New Roman"/>
                <w:sz w:val="18"/>
                <w:szCs w:val="18"/>
              </w:rPr>
            </w:pPr>
            <w:r>
              <w:rPr>
                <w:rFonts w:ascii="inherit" w:eastAsia="Times New Roman" w:hAnsi="inherit"/>
                <w:sz w:val="18"/>
                <w:szCs w:val="18"/>
              </w:rPr>
              <w:t>)</w:t>
            </w:r>
          </w:p>
        </w:tc>
      </w:tr>
      <w:tr w:rsidR="00000000" w14:paraId="13E4036A" w14:textId="77777777">
        <w:trPr>
          <w:divId w:val="1257909001"/>
          <w:jc w:val="center"/>
        </w:trPr>
        <w:tc>
          <w:tcPr>
            <w:tcW w:w="0" w:type="auto"/>
            <w:tcMar>
              <w:top w:w="30" w:type="dxa"/>
              <w:left w:w="30" w:type="dxa"/>
              <w:bottom w:w="30" w:type="dxa"/>
              <w:right w:w="30" w:type="dxa"/>
            </w:tcMar>
            <w:vAlign w:val="bottom"/>
            <w:hideMark/>
          </w:tcPr>
          <w:p w14:paraId="2A294D6E" w14:textId="77777777" w:rsidR="00000000" w:rsidRDefault="00AB2F09">
            <w:pPr>
              <w:divId w:val="564948272"/>
              <w:rPr>
                <w:rFonts w:eastAsia="Times New Roman"/>
                <w:sz w:val="18"/>
                <w:szCs w:val="18"/>
              </w:rPr>
            </w:pPr>
            <w:r>
              <w:rPr>
                <w:rFonts w:ascii="inherit" w:eastAsia="Times New Roman" w:hAnsi="inherit"/>
                <w:sz w:val="18"/>
                <w:szCs w:val="18"/>
              </w:rPr>
              <w:t>Inventories</w:t>
            </w:r>
          </w:p>
        </w:tc>
        <w:tc>
          <w:tcPr>
            <w:tcW w:w="0" w:type="auto"/>
            <w:tcMar>
              <w:top w:w="30" w:type="dxa"/>
              <w:left w:w="30" w:type="dxa"/>
              <w:bottom w:w="30" w:type="dxa"/>
              <w:right w:w="30" w:type="dxa"/>
            </w:tcMar>
            <w:vAlign w:val="bottom"/>
            <w:hideMark/>
          </w:tcPr>
          <w:p w14:paraId="0D8C394D" w14:textId="77777777" w:rsidR="00000000" w:rsidRDefault="00AB2F09">
            <w:pPr>
              <w:divId w:val="18061944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7EE543" w14:textId="77777777" w:rsidR="00000000" w:rsidRDefault="00AB2F09">
            <w:pPr>
              <w:jc w:val="right"/>
              <w:rPr>
                <w:rFonts w:eastAsia="Times New Roman"/>
                <w:sz w:val="18"/>
                <w:szCs w:val="18"/>
              </w:rPr>
            </w:pPr>
            <w:r>
              <w:rPr>
                <w:rFonts w:ascii="inherit" w:eastAsia="Times New Roman" w:hAnsi="inherit"/>
                <w:sz w:val="18"/>
                <w:szCs w:val="18"/>
              </w:rPr>
              <w:t>(4,922</w:t>
            </w:r>
          </w:p>
        </w:tc>
        <w:tc>
          <w:tcPr>
            <w:tcW w:w="0" w:type="auto"/>
            <w:tcMar>
              <w:top w:w="30" w:type="dxa"/>
              <w:left w:w="0" w:type="dxa"/>
              <w:bottom w:w="30" w:type="dxa"/>
              <w:right w:w="30" w:type="dxa"/>
            </w:tcMar>
            <w:vAlign w:val="bottom"/>
            <w:hideMark/>
          </w:tcPr>
          <w:p w14:paraId="3A2E0E36" w14:textId="77777777" w:rsidR="00000000" w:rsidRDefault="00AB2F09">
            <w:pPr>
              <w:rPr>
                <w:rFonts w:eastAsia="Times New Roman"/>
                <w:sz w:val="18"/>
                <w:szCs w:val="18"/>
              </w:rPr>
            </w:pPr>
            <w:r>
              <w:rPr>
                <w:rFonts w:ascii="inherit" w:eastAsia="Times New Roman" w:hAnsi="inherit"/>
                <w:sz w:val="18"/>
                <w:szCs w:val="18"/>
              </w:rPr>
              <w:t>)</w:t>
            </w:r>
          </w:p>
        </w:tc>
      </w:tr>
      <w:tr w:rsidR="00000000" w14:paraId="3DE4AB60" w14:textId="77777777">
        <w:trPr>
          <w:divId w:val="1257909001"/>
          <w:jc w:val="center"/>
        </w:trPr>
        <w:tc>
          <w:tcPr>
            <w:tcW w:w="0" w:type="auto"/>
            <w:shd w:val="clear" w:color="auto" w:fill="CCEEFF"/>
            <w:tcMar>
              <w:top w:w="30" w:type="dxa"/>
              <w:left w:w="30" w:type="dxa"/>
              <w:bottom w:w="30" w:type="dxa"/>
              <w:right w:w="30" w:type="dxa"/>
            </w:tcMar>
            <w:vAlign w:val="bottom"/>
            <w:hideMark/>
          </w:tcPr>
          <w:p w14:paraId="2D63AC29" w14:textId="77777777" w:rsidR="00000000" w:rsidRDefault="00AB2F09">
            <w:pPr>
              <w:divId w:val="690422263"/>
              <w:rPr>
                <w:rFonts w:eastAsia="Times New Roman"/>
                <w:sz w:val="18"/>
                <w:szCs w:val="18"/>
              </w:rPr>
            </w:pPr>
            <w:r>
              <w:rPr>
                <w:rFonts w:ascii="inherit" w:eastAsia="Times New Roman" w:hAnsi="inherit"/>
                <w:sz w:val="18"/>
                <w:szCs w:val="18"/>
              </w:rPr>
              <w:t>Goodwill</w:t>
            </w:r>
          </w:p>
        </w:tc>
        <w:tc>
          <w:tcPr>
            <w:tcW w:w="0" w:type="auto"/>
            <w:shd w:val="clear" w:color="auto" w:fill="CCEEFF"/>
            <w:tcMar>
              <w:top w:w="30" w:type="dxa"/>
              <w:left w:w="30" w:type="dxa"/>
              <w:bottom w:w="30" w:type="dxa"/>
              <w:right w:w="30" w:type="dxa"/>
            </w:tcMar>
            <w:vAlign w:val="bottom"/>
            <w:hideMark/>
          </w:tcPr>
          <w:p w14:paraId="63D072A4" w14:textId="77777777" w:rsidR="00000000" w:rsidRDefault="00AB2F09">
            <w:pPr>
              <w:divId w:val="20155652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ECADDEF" w14:textId="77777777" w:rsidR="00000000" w:rsidRDefault="00AB2F09">
            <w:pPr>
              <w:jc w:val="right"/>
              <w:rPr>
                <w:rFonts w:eastAsia="Times New Roman"/>
                <w:sz w:val="18"/>
                <w:szCs w:val="18"/>
              </w:rPr>
            </w:pPr>
            <w:r>
              <w:rPr>
                <w:rFonts w:ascii="inherit" w:eastAsia="Times New Roman" w:hAnsi="inherit"/>
                <w:sz w:val="18"/>
                <w:szCs w:val="18"/>
              </w:rPr>
              <w:t>(1,654</w:t>
            </w:r>
          </w:p>
        </w:tc>
        <w:tc>
          <w:tcPr>
            <w:tcW w:w="0" w:type="auto"/>
            <w:shd w:val="clear" w:color="auto" w:fill="CCEEFF"/>
            <w:tcMar>
              <w:top w:w="30" w:type="dxa"/>
              <w:left w:w="0" w:type="dxa"/>
              <w:bottom w:w="30" w:type="dxa"/>
              <w:right w:w="30" w:type="dxa"/>
            </w:tcMar>
            <w:vAlign w:val="bottom"/>
            <w:hideMark/>
          </w:tcPr>
          <w:p w14:paraId="57B10A4A" w14:textId="77777777" w:rsidR="00000000" w:rsidRDefault="00AB2F09">
            <w:pPr>
              <w:rPr>
                <w:rFonts w:eastAsia="Times New Roman"/>
                <w:sz w:val="18"/>
                <w:szCs w:val="18"/>
              </w:rPr>
            </w:pPr>
            <w:r>
              <w:rPr>
                <w:rFonts w:ascii="inherit" w:eastAsia="Times New Roman" w:hAnsi="inherit"/>
                <w:sz w:val="18"/>
                <w:szCs w:val="18"/>
              </w:rPr>
              <w:t>)</w:t>
            </w:r>
          </w:p>
        </w:tc>
      </w:tr>
      <w:tr w:rsidR="00000000" w14:paraId="43E48270" w14:textId="77777777">
        <w:trPr>
          <w:divId w:val="1257909001"/>
          <w:jc w:val="center"/>
        </w:trPr>
        <w:tc>
          <w:tcPr>
            <w:tcW w:w="0" w:type="auto"/>
            <w:tcMar>
              <w:top w:w="30" w:type="dxa"/>
              <w:left w:w="30" w:type="dxa"/>
              <w:bottom w:w="30" w:type="dxa"/>
              <w:right w:w="30" w:type="dxa"/>
            </w:tcMar>
            <w:vAlign w:val="bottom"/>
            <w:hideMark/>
          </w:tcPr>
          <w:p w14:paraId="088F4A56" w14:textId="77777777" w:rsidR="00000000" w:rsidRDefault="00AB2F09">
            <w:pPr>
              <w:divId w:val="456218087"/>
              <w:rPr>
                <w:rFonts w:eastAsia="Times New Roman"/>
                <w:sz w:val="18"/>
                <w:szCs w:val="18"/>
              </w:rPr>
            </w:pPr>
            <w:r>
              <w:rPr>
                <w:rFonts w:ascii="inherit" w:eastAsia="Times New Roman" w:hAnsi="inherit"/>
                <w:sz w:val="18"/>
                <w:szCs w:val="18"/>
              </w:rPr>
              <w:t>Intangible assets, net</w:t>
            </w:r>
          </w:p>
        </w:tc>
        <w:tc>
          <w:tcPr>
            <w:tcW w:w="0" w:type="auto"/>
            <w:tcMar>
              <w:top w:w="30" w:type="dxa"/>
              <w:left w:w="30" w:type="dxa"/>
              <w:bottom w:w="30" w:type="dxa"/>
              <w:right w:w="30" w:type="dxa"/>
            </w:tcMar>
            <w:vAlign w:val="bottom"/>
            <w:hideMark/>
          </w:tcPr>
          <w:p w14:paraId="7C236B27" w14:textId="77777777" w:rsidR="00000000" w:rsidRDefault="00AB2F09">
            <w:pPr>
              <w:divId w:val="3832631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D2B3EC" w14:textId="77777777" w:rsidR="00000000" w:rsidRDefault="00AB2F09">
            <w:pPr>
              <w:jc w:val="right"/>
              <w:rPr>
                <w:rFonts w:eastAsia="Times New Roman"/>
                <w:sz w:val="18"/>
                <w:szCs w:val="18"/>
              </w:rPr>
            </w:pPr>
            <w:r>
              <w:rPr>
                <w:rFonts w:ascii="inherit" w:eastAsia="Times New Roman" w:hAnsi="inherit"/>
                <w:sz w:val="18"/>
                <w:szCs w:val="18"/>
              </w:rPr>
              <w:t>(407</w:t>
            </w:r>
          </w:p>
        </w:tc>
        <w:tc>
          <w:tcPr>
            <w:tcW w:w="0" w:type="auto"/>
            <w:tcMar>
              <w:top w:w="30" w:type="dxa"/>
              <w:left w:w="0" w:type="dxa"/>
              <w:bottom w:w="30" w:type="dxa"/>
              <w:right w:w="30" w:type="dxa"/>
            </w:tcMar>
            <w:vAlign w:val="bottom"/>
            <w:hideMark/>
          </w:tcPr>
          <w:p w14:paraId="2F4D4F35" w14:textId="77777777" w:rsidR="00000000" w:rsidRDefault="00AB2F09">
            <w:pPr>
              <w:rPr>
                <w:rFonts w:eastAsia="Times New Roman"/>
                <w:sz w:val="18"/>
                <w:szCs w:val="18"/>
              </w:rPr>
            </w:pPr>
            <w:r>
              <w:rPr>
                <w:rFonts w:ascii="inherit" w:eastAsia="Times New Roman" w:hAnsi="inherit"/>
                <w:sz w:val="18"/>
                <w:szCs w:val="18"/>
              </w:rPr>
              <w:t>)</w:t>
            </w:r>
          </w:p>
        </w:tc>
      </w:tr>
      <w:tr w:rsidR="00000000" w14:paraId="37F979DF" w14:textId="77777777">
        <w:trPr>
          <w:divId w:val="1257909001"/>
          <w:jc w:val="center"/>
        </w:trPr>
        <w:tc>
          <w:tcPr>
            <w:tcW w:w="0" w:type="auto"/>
            <w:shd w:val="clear" w:color="auto" w:fill="CCEEFF"/>
            <w:tcMar>
              <w:top w:w="30" w:type="dxa"/>
              <w:left w:w="30" w:type="dxa"/>
              <w:bottom w:w="30" w:type="dxa"/>
              <w:right w:w="30" w:type="dxa"/>
            </w:tcMar>
            <w:vAlign w:val="bottom"/>
            <w:hideMark/>
          </w:tcPr>
          <w:p w14:paraId="306CE8E4" w14:textId="77777777" w:rsidR="00000000" w:rsidRDefault="00AB2F09">
            <w:pPr>
              <w:divId w:val="1518498113"/>
              <w:rPr>
                <w:rFonts w:eastAsia="Times New Roman"/>
                <w:sz w:val="18"/>
                <w:szCs w:val="18"/>
              </w:rPr>
            </w:pPr>
            <w:r>
              <w:rPr>
                <w:rFonts w:ascii="inherit" w:eastAsia="Times New Roman" w:hAnsi="inherit"/>
                <w:sz w:val="18"/>
                <w:szCs w:val="18"/>
              </w:rPr>
              <w:t>Other non-current assets</w:t>
            </w:r>
          </w:p>
        </w:tc>
        <w:tc>
          <w:tcPr>
            <w:tcW w:w="0" w:type="auto"/>
            <w:shd w:val="clear" w:color="auto" w:fill="CCEEFF"/>
            <w:tcMar>
              <w:top w:w="30" w:type="dxa"/>
              <w:left w:w="30" w:type="dxa"/>
              <w:bottom w:w="30" w:type="dxa"/>
              <w:right w:w="30" w:type="dxa"/>
            </w:tcMar>
            <w:vAlign w:val="bottom"/>
            <w:hideMark/>
          </w:tcPr>
          <w:p w14:paraId="5D2F4360" w14:textId="77777777" w:rsidR="00000000" w:rsidRDefault="00AB2F09">
            <w:pPr>
              <w:divId w:val="19689298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9389DD4" w14:textId="77777777" w:rsidR="00000000" w:rsidRDefault="00AB2F09">
            <w:pPr>
              <w:jc w:val="right"/>
              <w:rPr>
                <w:rFonts w:eastAsia="Times New Roman"/>
                <w:sz w:val="18"/>
                <w:szCs w:val="18"/>
              </w:rPr>
            </w:pPr>
            <w:r>
              <w:rPr>
                <w:rFonts w:ascii="inherit" w:eastAsia="Times New Roman" w:hAnsi="inherit"/>
                <w:sz w:val="18"/>
                <w:szCs w:val="18"/>
              </w:rPr>
              <w:t>(1,095</w:t>
            </w:r>
          </w:p>
        </w:tc>
        <w:tc>
          <w:tcPr>
            <w:tcW w:w="0" w:type="auto"/>
            <w:shd w:val="clear" w:color="auto" w:fill="CCEEFF"/>
            <w:tcMar>
              <w:top w:w="30" w:type="dxa"/>
              <w:left w:w="0" w:type="dxa"/>
              <w:bottom w:w="30" w:type="dxa"/>
              <w:right w:w="30" w:type="dxa"/>
            </w:tcMar>
            <w:vAlign w:val="bottom"/>
            <w:hideMark/>
          </w:tcPr>
          <w:p w14:paraId="0C0BB3B2" w14:textId="77777777" w:rsidR="00000000" w:rsidRDefault="00AB2F09">
            <w:pPr>
              <w:rPr>
                <w:rFonts w:eastAsia="Times New Roman"/>
                <w:sz w:val="18"/>
                <w:szCs w:val="18"/>
              </w:rPr>
            </w:pPr>
            <w:r>
              <w:rPr>
                <w:rFonts w:ascii="inherit" w:eastAsia="Times New Roman" w:hAnsi="inherit"/>
                <w:sz w:val="18"/>
                <w:szCs w:val="18"/>
              </w:rPr>
              <w:t>)</w:t>
            </w:r>
          </w:p>
        </w:tc>
      </w:tr>
      <w:tr w:rsidR="00000000" w14:paraId="379AA1D6" w14:textId="77777777">
        <w:trPr>
          <w:divId w:val="1257909001"/>
          <w:jc w:val="center"/>
        </w:trPr>
        <w:tc>
          <w:tcPr>
            <w:tcW w:w="0" w:type="auto"/>
            <w:tcMar>
              <w:top w:w="30" w:type="dxa"/>
              <w:left w:w="30" w:type="dxa"/>
              <w:bottom w:w="30" w:type="dxa"/>
              <w:right w:w="30" w:type="dxa"/>
            </w:tcMar>
            <w:vAlign w:val="bottom"/>
            <w:hideMark/>
          </w:tcPr>
          <w:p w14:paraId="78C5416A" w14:textId="77777777" w:rsidR="00000000" w:rsidRDefault="00AB2F09">
            <w:pPr>
              <w:rPr>
                <w:rFonts w:eastAsia="Times New Roman"/>
                <w:sz w:val="18"/>
                <w:szCs w:val="18"/>
              </w:rPr>
            </w:pPr>
            <w:r>
              <w:rPr>
                <w:rFonts w:ascii="inherit" w:eastAsia="Times New Roman" w:hAnsi="inherit"/>
                <w:sz w:val="18"/>
                <w:szCs w:val="18"/>
              </w:rPr>
              <w:t>Total long-term contingent consideration payable</w:t>
            </w:r>
          </w:p>
        </w:tc>
        <w:tc>
          <w:tcPr>
            <w:tcW w:w="0" w:type="auto"/>
            <w:tcMar>
              <w:top w:w="30" w:type="dxa"/>
              <w:left w:w="30" w:type="dxa"/>
              <w:bottom w:w="30" w:type="dxa"/>
              <w:right w:w="30" w:type="dxa"/>
            </w:tcMar>
            <w:vAlign w:val="bottom"/>
            <w:hideMark/>
          </w:tcPr>
          <w:p w14:paraId="426B84CE" w14:textId="77777777" w:rsidR="00000000" w:rsidRDefault="00AB2F09">
            <w:pPr>
              <w:divId w:val="17358129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1D2B212" w14:textId="77777777" w:rsidR="00000000" w:rsidRDefault="00AB2F09">
            <w:pPr>
              <w:jc w:val="right"/>
              <w:rPr>
                <w:rFonts w:eastAsia="Times New Roman"/>
                <w:sz w:val="18"/>
                <w:szCs w:val="18"/>
              </w:rPr>
            </w:pPr>
            <w:r>
              <w:rPr>
                <w:rFonts w:ascii="inherit" w:eastAsia="Times New Roman" w:hAnsi="inherit"/>
                <w:sz w:val="18"/>
                <w:szCs w:val="18"/>
              </w:rPr>
              <w:t>14,900</w:t>
            </w:r>
          </w:p>
        </w:tc>
        <w:tc>
          <w:tcPr>
            <w:tcW w:w="0" w:type="auto"/>
            <w:tcBorders>
              <w:bottom w:val="single" w:sz="6" w:space="0" w:color="000000"/>
            </w:tcBorders>
            <w:vAlign w:val="bottom"/>
            <w:hideMark/>
          </w:tcPr>
          <w:p w14:paraId="7B063134" w14:textId="77777777" w:rsidR="00000000" w:rsidRDefault="00AB2F09">
            <w:pPr>
              <w:rPr>
                <w:rFonts w:eastAsia="Times New Roman"/>
                <w:sz w:val="20"/>
                <w:szCs w:val="20"/>
              </w:rPr>
            </w:pPr>
          </w:p>
        </w:tc>
      </w:tr>
      <w:tr w:rsidR="00000000" w14:paraId="220B346F" w14:textId="77777777">
        <w:trPr>
          <w:divId w:val="1257909001"/>
          <w:jc w:val="center"/>
        </w:trPr>
        <w:tc>
          <w:tcPr>
            <w:tcW w:w="0" w:type="auto"/>
            <w:shd w:val="clear" w:color="auto" w:fill="CCEEFF"/>
            <w:tcMar>
              <w:top w:w="30" w:type="dxa"/>
              <w:left w:w="30" w:type="dxa"/>
              <w:bottom w:w="30" w:type="dxa"/>
              <w:right w:w="30" w:type="dxa"/>
            </w:tcMar>
            <w:vAlign w:val="bottom"/>
            <w:hideMark/>
          </w:tcPr>
          <w:p w14:paraId="423F51A7" w14:textId="77777777" w:rsidR="00000000" w:rsidRDefault="00AB2F09">
            <w:pPr>
              <w:rPr>
                <w:rFonts w:eastAsia="Times New Roman"/>
                <w:sz w:val="18"/>
                <w:szCs w:val="18"/>
              </w:rPr>
            </w:pPr>
            <w:r>
              <w:rPr>
                <w:rFonts w:ascii="inherit" w:eastAsia="Times New Roman" w:hAnsi="inherit"/>
                <w:b/>
                <w:bCs/>
                <w:sz w:val="18"/>
                <w:szCs w:val="18"/>
              </w:rPr>
              <w:t>Net liabilities disposed of</w:t>
            </w:r>
          </w:p>
        </w:tc>
        <w:tc>
          <w:tcPr>
            <w:tcW w:w="0" w:type="auto"/>
            <w:shd w:val="clear" w:color="auto" w:fill="CCEEFF"/>
            <w:tcMar>
              <w:top w:w="30" w:type="dxa"/>
              <w:left w:w="30" w:type="dxa"/>
              <w:bottom w:w="30" w:type="dxa"/>
              <w:right w:w="30" w:type="dxa"/>
            </w:tcMar>
            <w:vAlign w:val="bottom"/>
            <w:hideMark/>
          </w:tcPr>
          <w:p w14:paraId="122C5561" w14:textId="77777777" w:rsidR="00000000" w:rsidRDefault="00AB2F09">
            <w:pPr>
              <w:divId w:val="18453928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9D41852" w14:textId="77777777" w:rsidR="00000000" w:rsidRDefault="00AB2F09">
            <w:pPr>
              <w:jc w:val="right"/>
              <w:rPr>
                <w:rFonts w:eastAsia="Times New Roman"/>
                <w:sz w:val="18"/>
                <w:szCs w:val="18"/>
              </w:rPr>
            </w:pPr>
            <w:r>
              <w:rPr>
                <w:rFonts w:ascii="inherit" w:eastAsia="Times New Roman" w:hAnsi="inherit"/>
                <w:sz w:val="18"/>
                <w:szCs w:val="18"/>
              </w:rPr>
              <w:t>6,688</w:t>
            </w:r>
          </w:p>
        </w:tc>
        <w:tc>
          <w:tcPr>
            <w:tcW w:w="0" w:type="auto"/>
            <w:shd w:val="clear" w:color="auto" w:fill="CCEEFF"/>
            <w:vAlign w:val="bottom"/>
            <w:hideMark/>
          </w:tcPr>
          <w:p w14:paraId="68B5D076" w14:textId="77777777" w:rsidR="00000000" w:rsidRDefault="00AB2F09">
            <w:pPr>
              <w:rPr>
                <w:rFonts w:eastAsia="Times New Roman"/>
                <w:sz w:val="20"/>
                <w:szCs w:val="20"/>
              </w:rPr>
            </w:pPr>
          </w:p>
        </w:tc>
      </w:tr>
      <w:tr w:rsidR="00000000" w14:paraId="6B9973F4" w14:textId="77777777">
        <w:trPr>
          <w:divId w:val="1257909001"/>
          <w:jc w:val="center"/>
        </w:trPr>
        <w:tc>
          <w:tcPr>
            <w:tcW w:w="0" w:type="auto"/>
            <w:tcMar>
              <w:top w:w="30" w:type="dxa"/>
              <w:left w:w="30" w:type="dxa"/>
              <w:bottom w:w="30" w:type="dxa"/>
              <w:right w:w="30" w:type="dxa"/>
            </w:tcMar>
            <w:vAlign w:val="bottom"/>
            <w:hideMark/>
          </w:tcPr>
          <w:p w14:paraId="22E73994" w14:textId="77777777" w:rsidR="00000000" w:rsidRDefault="00AB2F09">
            <w:pPr>
              <w:rPr>
                <w:rFonts w:eastAsia="Times New Roman"/>
                <w:sz w:val="18"/>
                <w:szCs w:val="18"/>
              </w:rPr>
            </w:pPr>
            <w:r>
              <w:rPr>
                <w:rFonts w:ascii="inherit" w:eastAsia="Times New Roman" w:hAnsi="inherit"/>
                <w:sz w:val="18"/>
                <w:szCs w:val="18"/>
              </w:rPr>
              <w:t>Aggregate consideration</w:t>
            </w:r>
          </w:p>
        </w:tc>
        <w:tc>
          <w:tcPr>
            <w:tcW w:w="0" w:type="auto"/>
            <w:tcMar>
              <w:top w:w="30" w:type="dxa"/>
              <w:left w:w="30" w:type="dxa"/>
              <w:bottom w:w="30" w:type="dxa"/>
              <w:right w:w="30" w:type="dxa"/>
            </w:tcMar>
            <w:vAlign w:val="bottom"/>
            <w:hideMark/>
          </w:tcPr>
          <w:p w14:paraId="1B989F89" w14:textId="77777777" w:rsidR="00000000" w:rsidRDefault="00AB2F09">
            <w:pPr>
              <w:divId w:val="19685862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2D0A29" w14:textId="77777777" w:rsidR="00000000" w:rsidRDefault="00AB2F09">
            <w:pPr>
              <w:jc w:val="right"/>
              <w:rPr>
                <w:rFonts w:eastAsia="Times New Roman"/>
                <w:sz w:val="18"/>
                <w:szCs w:val="18"/>
              </w:rPr>
            </w:pPr>
            <w:r>
              <w:rPr>
                <w:rFonts w:ascii="inherit" w:eastAsia="Times New Roman" w:hAnsi="inherit"/>
                <w:sz w:val="18"/>
                <w:szCs w:val="18"/>
              </w:rPr>
              <w:t>42,000</w:t>
            </w:r>
          </w:p>
        </w:tc>
        <w:tc>
          <w:tcPr>
            <w:tcW w:w="0" w:type="auto"/>
            <w:vAlign w:val="bottom"/>
            <w:hideMark/>
          </w:tcPr>
          <w:p w14:paraId="5FEB93FE" w14:textId="77777777" w:rsidR="00000000" w:rsidRDefault="00AB2F09">
            <w:pPr>
              <w:rPr>
                <w:rFonts w:eastAsia="Times New Roman"/>
                <w:sz w:val="20"/>
                <w:szCs w:val="20"/>
              </w:rPr>
            </w:pPr>
          </w:p>
        </w:tc>
      </w:tr>
      <w:tr w:rsidR="00000000" w14:paraId="03E59A98" w14:textId="77777777">
        <w:trPr>
          <w:divId w:val="1257909001"/>
          <w:jc w:val="center"/>
        </w:trPr>
        <w:tc>
          <w:tcPr>
            <w:tcW w:w="0" w:type="auto"/>
            <w:shd w:val="clear" w:color="auto" w:fill="CCEEFF"/>
            <w:tcMar>
              <w:top w:w="30" w:type="dxa"/>
              <w:left w:w="30" w:type="dxa"/>
              <w:bottom w:w="30" w:type="dxa"/>
              <w:right w:w="30" w:type="dxa"/>
            </w:tcMar>
            <w:vAlign w:val="bottom"/>
            <w:hideMark/>
          </w:tcPr>
          <w:p w14:paraId="79023B11" w14:textId="77777777" w:rsidR="00000000" w:rsidRDefault="00AB2F09">
            <w:pPr>
              <w:rPr>
                <w:rFonts w:eastAsia="Times New Roman"/>
                <w:sz w:val="18"/>
                <w:szCs w:val="18"/>
              </w:rPr>
            </w:pPr>
            <w:r>
              <w:rPr>
                <w:rFonts w:ascii="inherit" w:eastAsia="Times New Roman" w:hAnsi="inherit"/>
                <w:sz w:val="18"/>
                <w:szCs w:val="18"/>
              </w:rPr>
              <w:t>Less transaction fees</w:t>
            </w:r>
          </w:p>
        </w:tc>
        <w:tc>
          <w:tcPr>
            <w:tcW w:w="0" w:type="auto"/>
            <w:shd w:val="clear" w:color="auto" w:fill="CCEEFF"/>
            <w:tcMar>
              <w:top w:w="30" w:type="dxa"/>
              <w:left w:w="30" w:type="dxa"/>
              <w:bottom w:w="30" w:type="dxa"/>
              <w:right w:w="30" w:type="dxa"/>
            </w:tcMar>
            <w:vAlign w:val="bottom"/>
            <w:hideMark/>
          </w:tcPr>
          <w:p w14:paraId="65A0FCE0" w14:textId="77777777" w:rsidR="00000000" w:rsidRDefault="00AB2F09">
            <w:pPr>
              <w:divId w:val="784475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120765" w14:textId="77777777" w:rsidR="00000000" w:rsidRDefault="00AB2F09">
            <w:pPr>
              <w:jc w:val="right"/>
              <w:rPr>
                <w:rFonts w:eastAsia="Times New Roman"/>
                <w:sz w:val="18"/>
                <w:szCs w:val="18"/>
              </w:rPr>
            </w:pPr>
            <w:r>
              <w:rPr>
                <w:rFonts w:ascii="inherit" w:eastAsia="Times New Roman" w:hAnsi="inherit"/>
                <w:sz w:val="18"/>
                <w:szCs w:val="18"/>
              </w:rPr>
              <w:t>(2,928</w:t>
            </w:r>
          </w:p>
        </w:tc>
        <w:tc>
          <w:tcPr>
            <w:tcW w:w="0" w:type="auto"/>
            <w:shd w:val="clear" w:color="auto" w:fill="CCEEFF"/>
            <w:tcMar>
              <w:top w:w="30" w:type="dxa"/>
              <w:left w:w="0" w:type="dxa"/>
              <w:bottom w:w="30" w:type="dxa"/>
              <w:right w:w="30" w:type="dxa"/>
            </w:tcMar>
            <w:vAlign w:val="bottom"/>
            <w:hideMark/>
          </w:tcPr>
          <w:p w14:paraId="0AB2AEB9" w14:textId="77777777" w:rsidR="00000000" w:rsidRDefault="00AB2F09">
            <w:pPr>
              <w:rPr>
                <w:rFonts w:eastAsia="Times New Roman"/>
                <w:sz w:val="18"/>
                <w:szCs w:val="18"/>
              </w:rPr>
            </w:pPr>
            <w:r>
              <w:rPr>
                <w:rFonts w:ascii="inherit" w:eastAsia="Times New Roman" w:hAnsi="inherit"/>
                <w:sz w:val="18"/>
                <w:szCs w:val="18"/>
              </w:rPr>
              <w:t>)</w:t>
            </w:r>
          </w:p>
        </w:tc>
      </w:tr>
      <w:tr w:rsidR="00000000" w14:paraId="2D980ACE" w14:textId="77777777">
        <w:trPr>
          <w:divId w:val="1257909001"/>
          <w:jc w:val="center"/>
        </w:trPr>
        <w:tc>
          <w:tcPr>
            <w:tcW w:w="0" w:type="auto"/>
            <w:tcMar>
              <w:top w:w="30" w:type="dxa"/>
              <w:left w:w="30" w:type="dxa"/>
              <w:bottom w:w="30" w:type="dxa"/>
              <w:right w:w="30" w:type="dxa"/>
            </w:tcMar>
            <w:vAlign w:val="bottom"/>
            <w:hideMark/>
          </w:tcPr>
          <w:p w14:paraId="1A687337" w14:textId="77777777" w:rsidR="00000000" w:rsidRDefault="00AB2F09">
            <w:pPr>
              <w:rPr>
                <w:rFonts w:eastAsia="Times New Roman"/>
                <w:sz w:val="18"/>
                <w:szCs w:val="18"/>
              </w:rPr>
            </w:pPr>
            <w:r>
              <w:rPr>
                <w:rFonts w:ascii="inherit" w:eastAsia="Times New Roman" w:hAnsi="inherit"/>
                <w:b/>
                <w:bCs/>
                <w:sz w:val="18"/>
                <w:szCs w:val="18"/>
              </w:rPr>
              <w:t>Net gain on the sale of the hospital business</w:t>
            </w:r>
          </w:p>
        </w:tc>
        <w:tc>
          <w:tcPr>
            <w:tcW w:w="0" w:type="auto"/>
            <w:tcMar>
              <w:top w:w="30" w:type="dxa"/>
              <w:left w:w="30" w:type="dxa"/>
              <w:bottom w:w="30" w:type="dxa"/>
              <w:right w:w="30" w:type="dxa"/>
            </w:tcMar>
            <w:vAlign w:val="bottom"/>
            <w:hideMark/>
          </w:tcPr>
          <w:p w14:paraId="3418CF16" w14:textId="77777777" w:rsidR="00000000" w:rsidRDefault="00AB2F09">
            <w:pPr>
              <w:divId w:val="1941934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6CD4B1F"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CC7ACB7" w14:textId="77777777" w:rsidR="00000000" w:rsidRDefault="00AB2F09">
            <w:pPr>
              <w:jc w:val="right"/>
              <w:rPr>
                <w:rFonts w:eastAsia="Times New Roman"/>
                <w:sz w:val="18"/>
                <w:szCs w:val="18"/>
              </w:rPr>
            </w:pPr>
            <w:r>
              <w:rPr>
                <w:rFonts w:ascii="inherit" w:eastAsia="Times New Roman" w:hAnsi="inherit"/>
                <w:sz w:val="18"/>
                <w:szCs w:val="18"/>
              </w:rPr>
              <w:t>45,760</w:t>
            </w:r>
          </w:p>
        </w:tc>
        <w:tc>
          <w:tcPr>
            <w:tcW w:w="0" w:type="auto"/>
            <w:tcBorders>
              <w:top w:val="single" w:sz="6" w:space="0" w:color="000000"/>
              <w:bottom w:val="double" w:sz="6" w:space="0" w:color="000000"/>
            </w:tcBorders>
            <w:vAlign w:val="bottom"/>
            <w:hideMark/>
          </w:tcPr>
          <w:p w14:paraId="1339DB20" w14:textId="77777777" w:rsidR="00000000" w:rsidRDefault="00AB2F09">
            <w:pPr>
              <w:rPr>
                <w:rFonts w:eastAsia="Times New Roman"/>
                <w:sz w:val="20"/>
                <w:szCs w:val="20"/>
              </w:rPr>
            </w:pPr>
          </w:p>
        </w:tc>
      </w:tr>
    </w:tbl>
    <w:p w14:paraId="3CE352CF" w14:textId="77777777" w:rsidR="00000000" w:rsidRDefault="00AB2F09">
      <w:pPr>
        <w:spacing w:line="288" w:lineRule="auto"/>
        <w:jc w:val="center"/>
        <w:divId w:val="304240113"/>
        <w:rPr>
          <w:rFonts w:eastAsia="Times New Roman"/>
          <w:sz w:val="20"/>
          <w:szCs w:val="20"/>
        </w:rPr>
      </w:pPr>
    </w:p>
    <w:p w14:paraId="77EC9E18" w14:textId="77777777" w:rsidR="00000000" w:rsidRDefault="00AB2F09">
      <w:pPr>
        <w:spacing w:line="288" w:lineRule="auto"/>
        <w:jc w:val="center"/>
        <w:divId w:val="304240113"/>
        <w:rPr>
          <w:rFonts w:eastAsia="Times New Roman"/>
          <w:sz w:val="20"/>
          <w:szCs w:val="20"/>
        </w:rPr>
      </w:pPr>
    </w:p>
    <w:p w14:paraId="4B7A0930"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We evaluated various qualitative and quantitative factors related to the disposition of the Business and determined that it did not meet the criteria for presentation as a discontinued operation.</w:t>
      </w:r>
    </w:p>
    <w:p w14:paraId="23BF43B1" w14:textId="77777777" w:rsidR="00000000" w:rsidRDefault="00AB2F09">
      <w:pPr>
        <w:spacing w:line="288" w:lineRule="auto"/>
        <w:divId w:val="525951504"/>
        <w:rPr>
          <w:rFonts w:eastAsia="Times New Roman"/>
          <w:sz w:val="20"/>
          <w:szCs w:val="20"/>
        </w:rPr>
      </w:pPr>
    </w:p>
    <w:p w14:paraId="7B949B30" w14:textId="77777777" w:rsidR="00000000" w:rsidRDefault="00AB2F09">
      <w:pPr>
        <w:spacing w:line="288" w:lineRule="auto"/>
        <w:divId w:val="430198108"/>
        <w:rPr>
          <w:rFonts w:eastAsia="Times New Roman"/>
          <w:sz w:val="20"/>
          <w:szCs w:val="20"/>
        </w:rPr>
      </w:pPr>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5:</w:t>
      </w:r>
      <w:r>
        <w:rPr>
          <w:rFonts w:ascii="inherit" w:eastAsia="Times New Roman" w:hAnsi="inherit"/>
          <w:b/>
          <w:bCs/>
          <w:sz w:val="20"/>
          <w:szCs w:val="20"/>
        </w:rPr>
        <w:t xml:space="preserve"> </w:t>
      </w:r>
      <w:r>
        <w:rPr>
          <w:rFonts w:ascii="inherit" w:eastAsia="Times New Roman" w:hAnsi="inherit"/>
          <w:b/>
          <w:bCs/>
          <w:sz w:val="20"/>
          <w:szCs w:val="20"/>
        </w:rPr>
        <w:t>Revenue Recognition</w:t>
      </w:r>
    </w:p>
    <w:p w14:paraId="0F1281FE" w14:textId="77777777" w:rsidR="00000000" w:rsidRDefault="00AB2F09">
      <w:pPr>
        <w:spacing w:line="288" w:lineRule="auto"/>
        <w:divId w:val="1511261033"/>
        <w:rPr>
          <w:rFonts w:eastAsia="Times New Roman"/>
          <w:sz w:val="20"/>
          <w:szCs w:val="20"/>
        </w:rPr>
      </w:pPr>
    </w:p>
    <w:p w14:paraId="5411A2FF"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Prior to June 30, 2020, we g</w:t>
      </w:r>
      <w:r>
        <w:rPr>
          <w:rFonts w:ascii="inherit" w:eastAsia="Times New Roman" w:hAnsi="inherit"/>
          <w:sz w:val="20"/>
          <w:szCs w:val="20"/>
        </w:rPr>
        <w:t>enerated revenue primarily from the sale of pharmaceutical products to customers. On June 30, 2020, we sold the hospital business.</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4: Disposition of the Hospital Business.</w:t>
      </w:r>
    </w:p>
    <w:p w14:paraId="43A6F38B" w14:textId="77777777" w:rsidR="00000000" w:rsidRDefault="00AB2F09">
      <w:pPr>
        <w:spacing w:line="288" w:lineRule="auto"/>
        <w:jc w:val="both"/>
        <w:divId w:val="304240113"/>
        <w:rPr>
          <w:rFonts w:eastAsia="Times New Roman"/>
          <w:sz w:val="20"/>
          <w:szCs w:val="20"/>
        </w:rPr>
      </w:pPr>
    </w:p>
    <w:p w14:paraId="76D9EC57" w14:textId="77777777" w:rsidR="00000000" w:rsidRDefault="00AB2F09">
      <w:pPr>
        <w:spacing w:line="288" w:lineRule="auto"/>
        <w:jc w:val="both"/>
        <w:divId w:val="304240113"/>
        <w:rPr>
          <w:rFonts w:eastAsia="Times New Roman"/>
          <w:sz w:val="20"/>
          <w:szCs w:val="20"/>
        </w:rPr>
      </w:pPr>
      <w:r>
        <w:rPr>
          <w:rFonts w:ascii="inherit" w:eastAsia="Times New Roman" w:hAnsi="inherit"/>
          <w:i/>
          <w:iCs/>
          <w:color w:val="0D0D0D"/>
          <w:sz w:val="20"/>
          <w:szCs w:val="20"/>
        </w:rPr>
        <w:t>Product Sales</w:t>
      </w:r>
      <w:r>
        <w:rPr>
          <w:rFonts w:ascii="inherit" w:eastAsia="Times New Roman" w:hAnsi="inherit"/>
          <w:i/>
          <w:iCs/>
          <w:color w:val="0D0D0D"/>
          <w:sz w:val="20"/>
          <w:szCs w:val="20"/>
        </w:rPr>
        <w:t xml:space="preserve"> </w:t>
      </w:r>
    </w:p>
    <w:p w14:paraId="214CC56F" w14:textId="77777777" w:rsidR="00000000" w:rsidRDefault="00AB2F09">
      <w:pPr>
        <w:spacing w:line="288" w:lineRule="auto"/>
        <w:jc w:val="both"/>
        <w:divId w:val="304240113"/>
        <w:rPr>
          <w:rFonts w:eastAsia="Times New Roman"/>
          <w:sz w:val="20"/>
          <w:szCs w:val="20"/>
        </w:rPr>
      </w:pPr>
    </w:p>
    <w:p w14:paraId="193F08AC"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We sold products primarily through wholesalers and consi</w:t>
      </w:r>
      <w:r>
        <w:rPr>
          <w:rFonts w:ascii="inherit" w:eastAsia="Times New Roman" w:hAnsi="inherit"/>
          <w:sz w:val="20"/>
          <w:szCs w:val="20"/>
        </w:rPr>
        <w:t>dered these wholesalers to be our customers. Revenue from product sales was recognized when the customer obtained control of our product and our performance obligations were met, which occurred typically upon receipt of delivery to the customer. As is cust</w:t>
      </w:r>
      <w:r>
        <w:rPr>
          <w:rFonts w:ascii="inherit" w:eastAsia="Times New Roman" w:hAnsi="inherit"/>
          <w:sz w:val="20"/>
          <w:szCs w:val="20"/>
        </w:rPr>
        <w:t>omary in the pharmaceutical industry, our gross product sales were subject to a variety of price adjustments in arriving at reported net product sales. These adjustments included estimates for product returns, chargebacks, payment discounts, rebates, and o</w:t>
      </w:r>
      <w:r>
        <w:rPr>
          <w:rFonts w:ascii="inherit" w:eastAsia="Times New Roman" w:hAnsi="inherit"/>
          <w:sz w:val="20"/>
          <w:szCs w:val="20"/>
        </w:rPr>
        <w:t>ther sales allowances and are estimated when the product is delivered based on analysis of historical data for the product or comparable products, as well as future expectations for such products.</w:t>
      </w:r>
      <w:r>
        <w:rPr>
          <w:rFonts w:ascii="inherit" w:eastAsia="Times New Roman" w:hAnsi="inherit"/>
          <w:sz w:val="20"/>
          <w:szCs w:val="20"/>
        </w:rPr>
        <w:t xml:space="preserve"> </w:t>
      </w:r>
    </w:p>
    <w:p w14:paraId="223C5DB1" w14:textId="77777777" w:rsidR="00000000" w:rsidRDefault="00AB2F09">
      <w:pPr>
        <w:spacing w:line="288" w:lineRule="auto"/>
        <w:jc w:val="both"/>
        <w:divId w:val="304240113"/>
        <w:rPr>
          <w:rFonts w:eastAsia="Times New Roman"/>
          <w:sz w:val="20"/>
          <w:szCs w:val="20"/>
        </w:rPr>
      </w:pPr>
    </w:p>
    <w:p w14:paraId="00E3136A" w14:textId="77777777" w:rsidR="00000000" w:rsidRDefault="00AB2F09">
      <w:pPr>
        <w:spacing w:line="288" w:lineRule="auto"/>
        <w:jc w:val="both"/>
        <w:divId w:val="304240113"/>
        <w:rPr>
          <w:rFonts w:eastAsia="Times New Roman"/>
          <w:sz w:val="20"/>
          <w:szCs w:val="20"/>
        </w:rPr>
      </w:pPr>
      <w:r>
        <w:rPr>
          <w:rFonts w:ascii="inherit" w:eastAsia="Times New Roman" w:hAnsi="inherit"/>
          <w:i/>
          <w:iCs/>
          <w:color w:val="0D0D0D"/>
          <w:sz w:val="20"/>
          <w:szCs w:val="20"/>
        </w:rPr>
        <w:t>Reserves to Reduce Gross Revenues to Net Revenues</w:t>
      </w:r>
    </w:p>
    <w:p w14:paraId="226C8142" w14:textId="77777777" w:rsidR="00000000" w:rsidRDefault="00AB2F09">
      <w:pPr>
        <w:spacing w:line="288" w:lineRule="auto"/>
        <w:jc w:val="both"/>
        <w:divId w:val="304240113"/>
        <w:rPr>
          <w:rFonts w:eastAsia="Times New Roman"/>
          <w:sz w:val="20"/>
          <w:szCs w:val="20"/>
        </w:rPr>
      </w:pPr>
    </w:p>
    <w:p w14:paraId="37A779D9"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Reve</w:t>
      </w:r>
      <w:r>
        <w:rPr>
          <w:rFonts w:ascii="inherit" w:eastAsia="Times New Roman" w:hAnsi="inherit"/>
          <w:sz w:val="20"/>
          <w:szCs w:val="20"/>
        </w:rPr>
        <w:t>nues from product sales were recorded at the net selling price, which included estimated reserves to reduce gross product sales to net product sales resulting from product returns, chargebacks, payment discounts, rebates, and other sales allowances that ar</w:t>
      </w:r>
      <w:r>
        <w:rPr>
          <w:rFonts w:ascii="inherit" w:eastAsia="Times New Roman" w:hAnsi="inherit"/>
          <w:sz w:val="20"/>
          <w:szCs w:val="20"/>
        </w:rPr>
        <w:t>e offered within contracts between the Company and its customers and end users. These reserves were based on the amounts earned or to be claimed on the related sales and are classified as reductions of accounts receivable if the amount is payable to the cu</w:t>
      </w:r>
      <w:r>
        <w:rPr>
          <w:rFonts w:ascii="inherit" w:eastAsia="Times New Roman" w:hAnsi="inherit"/>
          <w:sz w:val="20"/>
          <w:szCs w:val="20"/>
        </w:rPr>
        <w:t>stomer, except in the case of the estimated reserve for future expired product returns, which are classified as a liability. The reserves are classified as a liability if the amount is payable to a party other than a customer. Where appropriate, these esti</w:t>
      </w:r>
      <w:r>
        <w:rPr>
          <w:rFonts w:ascii="inherit" w:eastAsia="Times New Roman" w:hAnsi="inherit"/>
          <w:sz w:val="20"/>
          <w:szCs w:val="20"/>
        </w:rPr>
        <w:t>mated reserves take into consideration relevant factors such as the Company’s historical experience, current contractual and statutory requirements, specific known market events and trends, industry data and forecasted customer buying and payment patterns.</w:t>
      </w:r>
      <w:r>
        <w:rPr>
          <w:rFonts w:ascii="inherit" w:eastAsia="Times New Roman" w:hAnsi="inherit"/>
          <w:sz w:val="20"/>
          <w:szCs w:val="20"/>
        </w:rPr>
        <w:t xml:space="preserve"> Overall, these reserves reflect the Company’s best estimates to reduce gross selling price to net selling price to which it expects to be entitled based on the terms of its contracts. The actual selling price ultimately received may differ from the Compan</w:t>
      </w:r>
      <w:r>
        <w:rPr>
          <w:rFonts w:ascii="inherit" w:eastAsia="Times New Roman" w:hAnsi="inherit"/>
          <w:sz w:val="20"/>
          <w:szCs w:val="20"/>
        </w:rPr>
        <w:t>y’s estimates. If actual results in the future vary from the Company’s estimates, the Company adjusts these estimates, which would affect net product revenue and earnings in the period such variances become known.</w:t>
      </w:r>
    </w:p>
    <w:p w14:paraId="2EFA5A01" w14:textId="77777777" w:rsidR="00000000" w:rsidRDefault="00AB2F09">
      <w:pPr>
        <w:spacing w:line="288" w:lineRule="auto"/>
        <w:jc w:val="both"/>
        <w:divId w:val="304240113"/>
        <w:rPr>
          <w:rFonts w:eastAsia="Times New Roman"/>
          <w:sz w:val="20"/>
          <w:szCs w:val="20"/>
        </w:rPr>
      </w:pPr>
    </w:p>
    <w:p w14:paraId="555BA431" w14:textId="77777777" w:rsidR="00000000" w:rsidRDefault="00AB2F09">
      <w:pPr>
        <w:spacing w:line="288" w:lineRule="auto"/>
        <w:jc w:val="both"/>
        <w:divId w:val="304240113"/>
        <w:rPr>
          <w:rFonts w:eastAsia="Times New Roman"/>
          <w:sz w:val="20"/>
          <w:szCs w:val="20"/>
        </w:rPr>
      </w:pPr>
      <w:r>
        <w:rPr>
          <w:rFonts w:ascii="inherit" w:eastAsia="Times New Roman" w:hAnsi="inherit"/>
          <w:i/>
          <w:iCs/>
          <w:color w:val="0D0D0D"/>
          <w:sz w:val="20"/>
          <w:szCs w:val="20"/>
        </w:rPr>
        <w:t>Product Returns</w:t>
      </w:r>
    </w:p>
    <w:p w14:paraId="37B6BEBF" w14:textId="77777777" w:rsidR="00000000" w:rsidRDefault="00AB2F09">
      <w:pPr>
        <w:spacing w:line="288" w:lineRule="auto"/>
        <w:jc w:val="both"/>
        <w:divId w:val="304240113"/>
        <w:rPr>
          <w:rFonts w:eastAsia="Times New Roman"/>
          <w:sz w:val="20"/>
          <w:szCs w:val="20"/>
        </w:rPr>
      </w:pPr>
    </w:p>
    <w:p w14:paraId="78C08225"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 xml:space="preserve">Consistent with industry practice, the Company maintains a returns policy that generally offers customers a right of return for product that has been purchased from the Company. The Company estimates the amount of product returns and records this estimate </w:t>
      </w:r>
      <w:r>
        <w:rPr>
          <w:rFonts w:ascii="inherit" w:eastAsia="Times New Roman" w:hAnsi="inherit"/>
          <w:sz w:val="20"/>
          <w:szCs w:val="20"/>
        </w:rPr>
        <w:t>as a reduction of revenue in the period the related product revenue is recognized. The Company currently estimates product return</w:t>
      </w:r>
      <w:r>
        <w:rPr>
          <w:rFonts w:ascii="inherit" w:eastAsia="Times New Roman" w:hAnsi="inherit"/>
          <w:sz w:val="20"/>
          <w:szCs w:val="20"/>
        </w:rPr>
        <w:t xml:space="preserve"> </w:t>
      </w:r>
    </w:p>
    <w:p w14:paraId="0C4DC0B4" w14:textId="77777777" w:rsidR="00000000" w:rsidRDefault="00AB2F09">
      <w:pPr>
        <w:divId w:val="1381592411"/>
        <w:rPr>
          <w:rFonts w:eastAsia="Times New Roman"/>
          <w:sz w:val="20"/>
          <w:szCs w:val="20"/>
        </w:rPr>
      </w:pPr>
    </w:p>
    <w:p w14:paraId="1DE6653A" w14:textId="77777777" w:rsidR="00000000" w:rsidRDefault="00AB2F09">
      <w:pPr>
        <w:spacing w:line="288" w:lineRule="auto"/>
        <w:jc w:val="center"/>
        <w:divId w:val="1451826793"/>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w:t>
      </w:r>
    </w:p>
    <w:p w14:paraId="2AC61F83" w14:textId="77777777" w:rsidR="00000000" w:rsidRDefault="00AB2F09">
      <w:pPr>
        <w:divId w:val="304240113"/>
        <w:rPr>
          <w:rFonts w:eastAsia="Times New Roman"/>
          <w:sz w:val="20"/>
          <w:szCs w:val="20"/>
        </w:rPr>
      </w:pPr>
      <w:r>
        <w:rPr>
          <w:rFonts w:eastAsia="Times New Roman"/>
          <w:sz w:val="20"/>
          <w:szCs w:val="20"/>
        </w:rPr>
        <w:pict w14:anchorId="668B1100">
          <v:rect id="_x0000_i1039" style="width:0;height:1.5pt" o:hralign="center" o:hrstd="t" o:hr="t" fillcolor="#a0a0a0" stroked="f"/>
        </w:pict>
      </w:r>
    </w:p>
    <w:p w14:paraId="0DB3BC56" w14:textId="77777777" w:rsidR="00000000" w:rsidRDefault="00AB2F09">
      <w:pPr>
        <w:spacing w:line="288" w:lineRule="auto"/>
        <w:divId w:val="584916494"/>
        <w:rPr>
          <w:rFonts w:eastAsia="Times New Roman"/>
          <w:sz w:val="20"/>
          <w:szCs w:val="20"/>
        </w:rPr>
      </w:pPr>
    </w:p>
    <w:p w14:paraId="434CD741" w14:textId="77777777" w:rsidR="00000000" w:rsidRDefault="00AB2F09">
      <w:pPr>
        <w:divId w:val="1164323001"/>
        <w:rPr>
          <w:rFonts w:eastAsia="Times New Roman"/>
          <w:sz w:val="20"/>
          <w:szCs w:val="20"/>
        </w:rPr>
      </w:pPr>
    </w:p>
    <w:p w14:paraId="75EAB24D"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liabilities based on analysis of historical data for the product or comparable products, as well as future expectations for such products</w:t>
      </w:r>
      <w:r>
        <w:rPr>
          <w:rFonts w:ascii="inherit" w:eastAsia="Times New Roman" w:hAnsi="inherit"/>
          <w:sz w:val="20"/>
          <w:szCs w:val="20"/>
        </w:rPr>
        <w:t xml:space="preserve"> </w:t>
      </w:r>
      <w:r>
        <w:rPr>
          <w:rFonts w:ascii="inherit" w:eastAsia="Times New Roman" w:hAnsi="inherit"/>
          <w:color w:val="0D0D0D"/>
          <w:sz w:val="20"/>
          <w:szCs w:val="20"/>
        </w:rPr>
        <w:t>and other judgments and analysis.</w:t>
      </w:r>
      <w:r>
        <w:rPr>
          <w:rFonts w:ascii="inherit" w:eastAsia="Times New Roman" w:hAnsi="inherit"/>
          <w:color w:val="0D0D0D"/>
          <w:sz w:val="20"/>
          <w:szCs w:val="20"/>
        </w:rPr>
        <w:t xml:space="preserve"> </w:t>
      </w:r>
    </w:p>
    <w:p w14:paraId="47C71E12" w14:textId="77777777" w:rsidR="00000000" w:rsidRDefault="00AB2F09">
      <w:pPr>
        <w:spacing w:line="288" w:lineRule="auto"/>
        <w:jc w:val="both"/>
        <w:divId w:val="304240113"/>
        <w:rPr>
          <w:rFonts w:eastAsia="Times New Roman"/>
          <w:sz w:val="20"/>
          <w:szCs w:val="20"/>
        </w:rPr>
      </w:pPr>
    </w:p>
    <w:p w14:paraId="3CD97A2C" w14:textId="77777777" w:rsidR="00000000" w:rsidRDefault="00AB2F09">
      <w:pPr>
        <w:spacing w:line="288" w:lineRule="auto"/>
        <w:jc w:val="both"/>
        <w:divId w:val="304240113"/>
        <w:rPr>
          <w:rFonts w:eastAsia="Times New Roman"/>
          <w:sz w:val="20"/>
          <w:szCs w:val="20"/>
        </w:rPr>
      </w:pPr>
      <w:r>
        <w:rPr>
          <w:rFonts w:ascii="inherit" w:eastAsia="Times New Roman" w:hAnsi="inherit"/>
          <w:i/>
          <w:iCs/>
          <w:color w:val="0D0D0D"/>
          <w:sz w:val="20"/>
          <w:szCs w:val="20"/>
        </w:rPr>
        <w:t>Chargebacks, Discounts and Rebates</w:t>
      </w:r>
      <w:r>
        <w:rPr>
          <w:rFonts w:ascii="inherit" w:eastAsia="Times New Roman" w:hAnsi="inherit"/>
          <w:i/>
          <w:iCs/>
          <w:color w:val="0D0D0D"/>
          <w:sz w:val="20"/>
          <w:szCs w:val="20"/>
        </w:rPr>
        <w:t xml:space="preserve"> </w:t>
      </w:r>
    </w:p>
    <w:p w14:paraId="7E30B775" w14:textId="77777777" w:rsidR="00000000" w:rsidRDefault="00AB2F09">
      <w:pPr>
        <w:spacing w:line="288" w:lineRule="auto"/>
        <w:jc w:val="both"/>
        <w:divId w:val="304240113"/>
        <w:rPr>
          <w:rFonts w:eastAsia="Times New Roman"/>
          <w:sz w:val="20"/>
          <w:szCs w:val="20"/>
        </w:rPr>
      </w:pPr>
    </w:p>
    <w:p w14:paraId="2DFAFCAA"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Chargebacks, discounts and rebates represen</w:t>
      </w:r>
      <w:r>
        <w:rPr>
          <w:rFonts w:ascii="inherit" w:eastAsia="Times New Roman" w:hAnsi="inherit"/>
          <w:sz w:val="20"/>
          <w:szCs w:val="20"/>
        </w:rPr>
        <w:t>t the estimated obligations resulting from contractual commitments to sell products to its customers or end users at prices lower than the list prices charged to our wholesale customers. Customers charge the Company for the difference between the gross sel</w:t>
      </w:r>
      <w:r>
        <w:rPr>
          <w:rFonts w:ascii="inherit" w:eastAsia="Times New Roman" w:hAnsi="inherit"/>
          <w:sz w:val="20"/>
          <w:szCs w:val="20"/>
        </w:rPr>
        <w:t xml:space="preserve">ling price they pay for the product and the ultimate contractual price agreed to between the Company and these end users. These reserves are established in the same period that the related revenue is recognized, resulting in a reduction of product revenue </w:t>
      </w:r>
      <w:r>
        <w:rPr>
          <w:rFonts w:ascii="inherit" w:eastAsia="Times New Roman" w:hAnsi="inherit"/>
          <w:sz w:val="20"/>
          <w:szCs w:val="20"/>
        </w:rPr>
        <w:t>and accounts receivable. Chargebacks, discounts and rebates are estimated at the time of sale to the customer.</w:t>
      </w:r>
    </w:p>
    <w:p w14:paraId="10BBD4A9" w14:textId="77777777" w:rsidR="00000000" w:rsidRDefault="00AB2F09">
      <w:pPr>
        <w:spacing w:line="288" w:lineRule="auto"/>
        <w:jc w:val="both"/>
        <w:divId w:val="304240113"/>
        <w:rPr>
          <w:rFonts w:eastAsia="Times New Roman"/>
          <w:sz w:val="20"/>
          <w:szCs w:val="20"/>
        </w:rPr>
      </w:pPr>
    </w:p>
    <w:p w14:paraId="10DA1523" w14:textId="77777777" w:rsidR="00000000" w:rsidRDefault="00AB2F09">
      <w:pPr>
        <w:spacing w:line="288" w:lineRule="auto"/>
        <w:jc w:val="both"/>
        <w:divId w:val="304240113"/>
        <w:rPr>
          <w:rFonts w:eastAsia="Times New Roman"/>
          <w:sz w:val="20"/>
          <w:szCs w:val="20"/>
        </w:rPr>
      </w:pPr>
      <w:r>
        <w:rPr>
          <w:rFonts w:ascii="inherit" w:eastAsia="Times New Roman" w:hAnsi="inherit"/>
          <w:b/>
          <w:bCs/>
          <w:i/>
          <w:iCs/>
          <w:color w:val="0D0D0D"/>
          <w:sz w:val="20"/>
          <w:szCs w:val="20"/>
        </w:rPr>
        <w:t>Revenue from licensing arrangements</w:t>
      </w:r>
    </w:p>
    <w:p w14:paraId="1969ACF8" w14:textId="77777777" w:rsidR="00000000" w:rsidRDefault="00AB2F09">
      <w:pPr>
        <w:spacing w:line="288" w:lineRule="auto"/>
        <w:jc w:val="both"/>
        <w:divId w:val="304240113"/>
        <w:rPr>
          <w:rFonts w:eastAsia="Times New Roman"/>
          <w:sz w:val="20"/>
          <w:szCs w:val="20"/>
        </w:rPr>
      </w:pPr>
    </w:p>
    <w:p w14:paraId="061D63FD"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The terms of the Company’s licensing agreements may contain multiple performance obligations, including c</w:t>
      </w:r>
      <w:r>
        <w:rPr>
          <w:rFonts w:ascii="inherit" w:eastAsia="Times New Roman" w:hAnsi="inherit"/>
          <w:sz w:val="20"/>
          <w:szCs w:val="20"/>
        </w:rPr>
        <w:t>ertain R&amp;D activities. The terms of these arrangements typically include payment to the Company of one or more of the following: non-refundable, up-front license fees, development, regulatory and commercial milestone payments. Each of these payments result</w:t>
      </w:r>
      <w:r>
        <w:rPr>
          <w:rFonts w:ascii="inherit" w:eastAsia="Times New Roman" w:hAnsi="inherit"/>
          <w:sz w:val="20"/>
          <w:szCs w:val="20"/>
        </w:rPr>
        <w:t>s in license revenues.</w:t>
      </w:r>
      <w:r>
        <w:rPr>
          <w:rFonts w:ascii="inherit" w:eastAsia="Times New Roman" w:hAnsi="inherit"/>
          <w:sz w:val="20"/>
          <w:szCs w:val="20"/>
        </w:rPr>
        <w:t xml:space="preserve"> </w:t>
      </w:r>
    </w:p>
    <w:p w14:paraId="309195BC" w14:textId="77777777" w:rsidR="00000000" w:rsidRDefault="00AB2F09">
      <w:pPr>
        <w:spacing w:line="288" w:lineRule="auto"/>
        <w:jc w:val="both"/>
        <w:divId w:val="304240113"/>
        <w:rPr>
          <w:rFonts w:eastAsia="Times New Roman"/>
          <w:sz w:val="20"/>
          <w:szCs w:val="20"/>
        </w:rPr>
      </w:pPr>
    </w:p>
    <w:p w14:paraId="5C2A294F" w14:textId="77777777" w:rsidR="00000000" w:rsidRDefault="00AB2F09">
      <w:pPr>
        <w:spacing w:line="288" w:lineRule="auto"/>
        <w:jc w:val="both"/>
        <w:divId w:val="304240113"/>
        <w:rPr>
          <w:rFonts w:eastAsia="Times New Roman"/>
          <w:sz w:val="20"/>
          <w:szCs w:val="20"/>
        </w:rPr>
      </w:pPr>
      <w:r>
        <w:rPr>
          <w:rFonts w:ascii="inherit" w:eastAsia="Times New Roman" w:hAnsi="inherit"/>
          <w:b/>
          <w:bCs/>
          <w:i/>
          <w:iCs/>
          <w:color w:val="0D0D0D"/>
          <w:sz w:val="20"/>
          <w:szCs w:val="20"/>
        </w:rPr>
        <w:t>Disaggregation of revenue</w:t>
      </w:r>
    </w:p>
    <w:p w14:paraId="587F97A3" w14:textId="77777777" w:rsidR="00000000" w:rsidRDefault="00AB2F09">
      <w:pPr>
        <w:spacing w:line="288" w:lineRule="auto"/>
        <w:jc w:val="both"/>
        <w:divId w:val="304240113"/>
        <w:rPr>
          <w:rFonts w:eastAsia="Times New Roman"/>
          <w:sz w:val="20"/>
          <w:szCs w:val="20"/>
        </w:rPr>
      </w:pPr>
    </w:p>
    <w:p w14:paraId="31E91D2F"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The Company’s source of revenue was from the sale of pharmaceutical products, which are equally affected by the same economic factors as it relates to the nature, amount, timing, and uncertainty of reve</w:t>
      </w:r>
      <w:r>
        <w:rPr>
          <w:rFonts w:ascii="inherit" w:eastAsia="Times New Roman" w:hAnsi="inherit"/>
          <w:sz w:val="20"/>
          <w:szCs w:val="20"/>
        </w:rPr>
        <w:t>nue and cash flows. For further detail about the Company’s revenues by product, 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18: Revenue by Product</w:t>
      </w:r>
      <w:r>
        <w:rPr>
          <w:rFonts w:ascii="inherit" w:eastAsia="Times New Roman" w:hAnsi="inherit"/>
          <w:sz w:val="20"/>
          <w:szCs w:val="20"/>
        </w:rPr>
        <w:t>.</w:t>
      </w:r>
    </w:p>
    <w:p w14:paraId="57116D2A" w14:textId="77777777" w:rsidR="00000000" w:rsidRDefault="00AB2F09">
      <w:pPr>
        <w:spacing w:line="288" w:lineRule="auto"/>
        <w:divId w:val="1203010471"/>
        <w:rPr>
          <w:rFonts w:eastAsia="Times New Roman"/>
          <w:sz w:val="20"/>
          <w:szCs w:val="20"/>
        </w:rPr>
      </w:pPr>
    </w:p>
    <w:p w14:paraId="5295BCF9" w14:textId="77777777" w:rsidR="00000000" w:rsidRDefault="00AB2F09">
      <w:pPr>
        <w:spacing w:line="288" w:lineRule="auto"/>
        <w:jc w:val="both"/>
        <w:divId w:val="304240113"/>
        <w:rPr>
          <w:rFonts w:eastAsia="Times New Roman"/>
          <w:sz w:val="20"/>
          <w:szCs w:val="20"/>
        </w:rPr>
      </w:pPr>
      <w:r>
        <w:rPr>
          <w:rFonts w:ascii="inherit" w:eastAsia="Times New Roman" w:hAnsi="inherit"/>
          <w:b/>
          <w:bCs/>
          <w:i/>
          <w:iCs/>
          <w:color w:val="0D0D0D"/>
          <w:sz w:val="20"/>
          <w:szCs w:val="20"/>
        </w:rPr>
        <w:t>Contract Balances</w:t>
      </w:r>
    </w:p>
    <w:p w14:paraId="557F78B1" w14:textId="77777777" w:rsidR="00000000" w:rsidRDefault="00AB2F09">
      <w:pPr>
        <w:spacing w:line="288" w:lineRule="auto"/>
        <w:jc w:val="both"/>
        <w:divId w:val="304240113"/>
        <w:rPr>
          <w:rFonts w:eastAsia="Times New Roman"/>
          <w:sz w:val="20"/>
          <w:szCs w:val="20"/>
        </w:rPr>
      </w:pPr>
    </w:p>
    <w:p w14:paraId="16460F25"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The Company does not recognize revenue in advance of invoicing its customers and therefore has no related contract assets</w:t>
      </w:r>
      <w:r>
        <w:rPr>
          <w:rFonts w:ascii="inherit" w:eastAsia="Times New Roman" w:hAnsi="inherit"/>
          <w:sz w:val="20"/>
          <w:szCs w:val="20"/>
        </w:rPr>
        <w:t>.</w:t>
      </w:r>
    </w:p>
    <w:p w14:paraId="18BFC70D" w14:textId="77777777" w:rsidR="00000000" w:rsidRDefault="00AB2F09">
      <w:pPr>
        <w:spacing w:line="288" w:lineRule="auto"/>
        <w:jc w:val="both"/>
        <w:divId w:val="304240113"/>
        <w:rPr>
          <w:rFonts w:eastAsia="Times New Roman"/>
          <w:sz w:val="20"/>
          <w:szCs w:val="20"/>
        </w:rPr>
      </w:pPr>
    </w:p>
    <w:p w14:paraId="1043F194"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A receivable is recognized in the period the Company sells its products and when the Company’s right to consideration is unconditional.</w:t>
      </w:r>
      <w:r>
        <w:rPr>
          <w:rFonts w:ascii="inherit" w:eastAsia="Times New Roman" w:hAnsi="inherit"/>
          <w:sz w:val="20"/>
          <w:szCs w:val="20"/>
        </w:rPr>
        <w:t xml:space="preserve"> </w:t>
      </w:r>
    </w:p>
    <w:p w14:paraId="1997628E" w14:textId="77777777" w:rsidR="00000000" w:rsidRDefault="00AB2F09">
      <w:pPr>
        <w:spacing w:line="288" w:lineRule="auto"/>
        <w:jc w:val="both"/>
        <w:divId w:val="304240113"/>
        <w:rPr>
          <w:rFonts w:eastAsia="Times New Roman"/>
          <w:sz w:val="20"/>
          <w:szCs w:val="20"/>
        </w:rPr>
      </w:pPr>
    </w:p>
    <w:p w14:paraId="5FACA65E" w14:textId="77777777" w:rsidR="00000000" w:rsidRDefault="00AB2F09">
      <w:pPr>
        <w:spacing w:line="288" w:lineRule="auto"/>
        <w:jc w:val="both"/>
        <w:divId w:val="304240113"/>
        <w:rPr>
          <w:rFonts w:eastAsia="Times New Roman"/>
          <w:sz w:val="20"/>
          <w:szCs w:val="20"/>
        </w:rPr>
      </w:pPr>
      <w:r>
        <w:rPr>
          <w:rFonts w:ascii="inherit" w:eastAsia="Times New Roman" w:hAnsi="inherit"/>
          <w:color w:val="0D0D0D"/>
          <w:sz w:val="20"/>
          <w:szCs w:val="20"/>
        </w:rPr>
        <w:t>There were</w:t>
      </w:r>
      <w:r>
        <w:rPr>
          <w:rFonts w:ascii="inherit" w:eastAsia="Times New Roman" w:hAnsi="inherit"/>
          <w:color w:val="0D0D0D"/>
          <w:sz w:val="20"/>
          <w:szCs w:val="20"/>
        </w:rPr>
        <w:t xml:space="preserve"> </w:t>
      </w:r>
      <w:r>
        <w:rPr>
          <w:rFonts w:ascii="inherit" w:eastAsia="Times New Roman" w:hAnsi="inherit"/>
          <w:color w:val="0D0D0D"/>
          <w:sz w:val="20"/>
          <w:szCs w:val="20"/>
        </w:rPr>
        <w:t>no</w:t>
      </w:r>
      <w:r>
        <w:rPr>
          <w:rFonts w:ascii="inherit" w:eastAsia="Times New Roman" w:hAnsi="inherit"/>
          <w:color w:val="0D0D0D"/>
          <w:sz w:val="20"/>
          <w:szCs w:val="20"/>
        </w:rPr>
        <w:t xml:space="preserve"> </w:t>
      </w:r>
      <w:r>
        <w:rPr>
          <w:rFonts w:ascii="inherit" w:eastAsia="Times New Roman" w:hAnsi="inherit"/>
          <w:color w:val="0D0D0D"/>
          <w:sz w:val="20"/>
          <w:szCs w:val="20"/>
        </w:rPr>
        <w:t>material deferred contract costs at</w:t>
      </w:r>
      <w:r>
        <w:rPr>
          <w:rFonts w:ascii="inherit" w:eastAsia="Times New Roman" w:hAnsi="inherit"/>
          <w:color w:val="0D0D0D"/>
          <w:sz w:val="20"/>
          <w:szCs w:val="20"/>
        </w:rPr>
        <w:t xml:space="preserve"> </w:t>
      </w:r>
      <w:r>
        <w:rPr>
          <w:rFonts w:ascii="inherit" w:eastAsia="Times New Roman" w:hAnsi="inherit"/>
          <w:color w:val="0D0D0D"/>
          <w:sz w:val="20"/>
          <w:szCs w:val="20"/>
        </w:rPr>
        <w:t>June 30, 2020.</w:t>
      </w:r>
    </w:p>
    <w:p w14:paraId="7D775A9B" w14:textId="77777777" w:rsidR="00000000" w:rsidRDefault="00AB2F09">
      <w:pPr>
        <w:spacing w:line="288" w:lineRule="auto"/>
        <w:divId w:val="304240113"/>
        <w:rPr>
          <w:rFonts w:eastAsia="Times New Roman"/>
          <w:sz w:val="20"/>
          <w:szCs w:val="20"/>
        </w:rPr>
      </w:pPr>
    </w:p>
    <w:p w14:paraId="66DBF32D" w14:textId="77777777" w:rsidR="00000000" w:rsidRDefault="00AB2F09">
      <w:pPr>
        <w:spacing w:line="288" w:lineRule="auto"/>
        <w:jc w:val="both"/>
        <w:divId w:val="304240113"/>
        <w:rPr>
          <w:rFonts w:eastAsia="Times New Roman"/>
          <w:sz w:val="20"/>
          <w:szCs w:val="20"/>
        </w:rPr>
      </w:pPr>
      <w:r>
        <w:rPr>
          <w:rFonts w:ascii="inherit" w:eastAsia="Times New Roman" w:hAnsi="inherit"/>
          <w:b/>
          <w:bCs/>
          <w:i/>
          <w:iCs/>
          <w:color w:val="0D0D0D"/>
          <w:sz w:val="20"/>
          <w:szCs w:val="20"/>
        </w:rPr>
        <w:t>Transaction Price Allocated to the Remaining Performance Obligation</w:t>
      </w:r>
    </w:p>
    <w:p w14:paraId="1F0D03C1" w14:textId="77777777" w:rsidR="00000000" w:rsidRDefault="00AB2F09">
      <w:pPr>
        <w:spacing w:line="288" w:lineRule="auto"/>
        <w:jc w:val="both"/>
        <w:divId w:val="304240113"/>
        <w:rPr>
          <w:rFonts w:eastAsia="Times New Roman"/>
          <w:sz w:val="20"/>
          <w:szCs w:val="20"/>
        </w:rPr>
      </w:pPr>
    </w:p>
    <w:p w14:paraId="5155C6FF"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For product sales, the Company generally satisfied its performance obligations within the same period the product was delivered. Product sales recognized in the second quarter of 2020 fr</w:t>
      </w:r>
      <w:r>
        <w:rPr>
          <w:rFonts w:ascii="inherit" w:eastAsia="Times New Roman" w:hAnsi="inherit"/>
          <w:sz w:val="20"/>
          <w:szCs w:val="20"/>
        </w:rPr>
        <w:t>om performance obligations satisfied (or partially satisfied) in previous periods were immaterial.</w:t>
      </w:r>
    </w:p>
    <w:p w14:paraId="62C01434" w14:textId="77777777" w:rsidR="00000000" w:rsidRDefault="00AB2F09">
      <w:pPr>
        <w:spacing w:line="288" w:lineRule="auto"/>
        <w:jc w:val="both"/>
        <w:divId w:val="304240113"/>
        <w:rPr>
          <w:rFonts w:eastAsia="Times New Roman"/>
          <w:sz w:val="20"/>
          <w:szCs w:val="20"/>
        </w:rPr>
      </w:pPr>
    </w:p>
    <w:p w14:paraId="7DD3FA7C"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 xml:space="preserve">For certain licenses of intellectual property, specifically those with performance obligations satisfied over time, the Company allocates a portion of the </w:t>
      </w:r>
      <w:r>
        <w:rPr>
          <w:rFonts w:ascii="inherit" w:eastAsia="Times New Roman" w:hAnsi="inherit"/>
          <w:sz w:val="20"/>
          <w:szCs w:val="20"/>
        </w:rPr>
        <w:t>transaction price to that performance obligation and recognizes revenue using an appropriate measure of progress towards development of the product.</w:t>
      </w:r>
      <w:r>
        <w:rPr>
          <w:rFonts w:ascii="inherit" w:eastAsia="Times New Roman" w:hAnsi="inherit"/>
          <w:sz w:val="20"/>
          <w:szCs w:val="20"/>
        </w:rPr>
        <w:t xml:space="preserve"> </w:t>
      </w:r>
    </w:p>
    <w:p w14:paraId="483D60F4" w14:textId="77777777" w:rsidR="00000000" w:rsidRDefault="00AB2F09">
      <w:pPr>
        <w:spacing w:line="288" w:lineRule="auto"/>
        <w:jc w:val="both"/>
        <w:divId w:val="304240113"/>
        <w:rPr>
          <w:rFonts w:eastAsia="Times New Roman"/>
          <w:sz w:val="20"/>
          <w:szCs w:val="20"/>
        </w:rPr>
      </w:pPr>
    </w:p>
    <w:p w14:paraId="75BD5EDB"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The Company has elected certain of the practical expedients from the disclosure requirement for remainin</w:t>
      </w:r>
      <w:r>
        <w:rPr>
          <w:rFonts w:ascii="inherit" w:eastAsia="Times New Roman" w:hAnsi="inherit"/>
          <w:sz w:val="20"/>
          <w:szCs w:val="20"/>
        </w:rPr>
        <w:t>g performance obligations for specific situations in which an entity need not estimate variable consideration to recognize revenue. Accordingly, the Company applies the practical expedient in ASC 606 to its stand-alone contracts and does not disclose infor</w:t>
      </w:r>
      <w:r>
        <w:rPr>
          <w:rFonts w:ascii="inherit" w:eastAsia="Times New Roman" w:hAnsi="inherit"/>
          <w:sz w:val="20"/>
          <w:szCs w:val="20"/>
        </w:rPr>
        <w:t>mation about variable consideration from remaining performance obligations for which the Company recognizes revenue.</w:t>
      </w:r>
    </w:p>
    <w:p w14:paraId="7CECFF2D" w14:textId="77777777" w:rsidR="00000000" w:rsidRDefault="00AB2F09">
      <w:pPr>
        <w:spacing w:line="288" w:lineRule="auto"/>
        <w:jc w:val="both"/>
        <w:divId w:val="304240113"/>
        <w:rPr>
          <w:rFonts w:eastAsia="Times New Roman"/>
          <w:sz w:val="20"/>
          <w:szCs w:val="20"/>
        </w:rPr>
      </w:pPr>
      <w:r>
        <w:rPr>
          <w:rFonts w:ascii="inherit" w:eastAsia="Times New Roman" w:hAnsi="inherit"/>
          <w:color w:val="0D0D0D"/>
          <w:sz w:val="20"/>
          <w:szCs w:val="20"/>
        </w:rPr>
        <w:t> </w:t>
      </w:r>
    </w:p>
    <w:p w14:paraId="2B0658DC" w14:textId="77777777" w:rsidR="00000000" w:rsidRDefault="00AB2F09">
      <w:pPr>
        <w:spacing w:line="288" w:lineRule="auto"/>
        <w:jc w:val="both"/>
        <w:divId w:val="304240113"/>
        <w:rPr>
          <w:rFonts w:eastAsia="Times New Roman"/>
          <w:sz w:val="20"/>
          <w:szCs w:val="20"/>
        </w:rPr>
      </w:pPr>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6:</w:t>
      </w:r>
      <w:r>
        <w:rPr>
          <w:rFonts w:ascii="inherit" w:eastAsia="Times New Roman" w:hAnsi="inherit"/>
          <w:b/>
          <w:bCs/>
          <w:sz w:val="20"/>
          <w:szCs w:val="20"/>
        </w:rPr>
        <w:t xml:space="preserve"> </w:t>
      </w:r>
      <w:r>
        <w:rPr>
          <w:rFonts w:ascii="inherit" w:eastAsia="Times New Roman" w:hAnsi="inherit"/>
          <w:b/>
          <w:bCs/>
          <w:sz w:val="20"/>
          <w:szCs w:val="20"/>
        </w:rPr>
        <w:t>Fair Value Measurement</w:t>
      </w:r>
    </w:p>
    <w:p w14:paraId="2D8BBEF9"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The Company is required to measure certain assets and liabilities at fair value, either upon initial recognition or for subsequent accounting or reporting.</w:t>
      </w:r>
      <w:r>
        <w:rPr>
          <w:rFonts w:ascii="inherit" w:eastAsia="Times New Roman" w:hAnsi="inherit"/>
          <w:sz w:val="20"/>
          <w:szCs w:val="20"/>
        </w:rPr>
        <w:t xml:space="preserve"> </w:t>
      </w:r>
      <w:r>
        <w:rPr>
          <w:rFonts w:ascii="inherit" w:eastAsia="Times New Roman" w:hAnsi="inherit"/>
          <w:sz w:val="20"/>
          <w:szCs w:val="20"/>
        </w:rPr>
        <w:t>For example, we use fair value extensively when accounting for and reporting certain financial instr</w:t>
      </w:r>
      <w:r>
        <w:rPr>
          <w:rFonts w:ascii="inherit" w:eastAsia="Times New Roman" w:hAnsi="inherit"/>
          <w:sz w:val="20"/>
          <w:szCs w:val="20"/>
        </w:rPr>
        <w:t>uments, when measuring certain contingent consideration liabilities and in the initial recognition of net assets acquired in a business combination. Fair value is estimated by applying the hierarchy described below, which prioritizes the inputs used to mea</w:t>
      </w:r>
      <w:r>
        <w:rPr>
          <w:rFonts w:ascii="inherit" w:eastAsia="Times New Roman" w:hAnsi="inherit"/>
          <w:sz w:val="20"/>
          <w:szCs w:val="20"/>
        </w:rPr>
        <w:t>sure fair value into three levels and bases the categorization within the hierarchy upon the lowest level of input that is available and significant to the fair value measurement.</w:t>
      </w:r>
      <w:r>
        <w:rPr>
          <w:rFonts w:ascii="inherit" w:eastAsia="Times New Roman" w:hAnsi="inherit"/>
          <w:sz w:val="20"/>
          <w:szCs w:val="20"/>
        </w:rPr>
        <w:t xml:space="preserve"> </w:t>
      </w:r>
      <w:r>
        <w:rPr>
          <w:rFonts w:ascii="inherit" w:eastAsia="Times New Roman" w:hAnsi="inherit"/>
          <w:sz w:val="20"/>
          <w:szCs w:val="20"/>
        </w:rPr>
        <w:t> </w:t>
      </w:r>
    </w:p>
    <w:p w14:paraId="652A2222" w14:textId="77777777" w:rsidR="00000000" w:rsidRDefault="00AB2F09">
      <w:pPr>
        <w:spacing w:line="288" w:lineRule="auto"/>
        <w:jc w:val="both"/>
        <w:divId w:val="304240113"/>
        <w:rPr>
          <w:rFonts w:eastAsia="Times New Roman"/>
          <w:sz w:val="20"/>
          <w:szCs w:val="20"/>
        </w:rPr>
      </w:pPr>
    </w:p>
    <w:p w14:paraId="1C6C5DBA" w14:textId="77777777" w:rsidR="00000000" w:rsidRDefault="00AB2F09">
      <w:pPr>
        <w:divId w:val="1776291463"/>
        <w:rPr>
          <w:rFonts w:eastAsia="Times New Roman"/>
          <w:sz w:val="20"/>
          <w:szCs w:val="20"/>
        </w:rPr>
      </w:pPr>
    </w:p>
    <w:p w14:paraId="04546737" w14:textId="77777777" w:rsidR="00000000" w:rsidRDefault="00AB2F09">
      <w:pPr>
        <w:spacing w:line="288" w:lineRule="auto"/>
        <w:jc w:val="center"/>
        <w:divId w:val="1381704950"/>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w:t>
      </w:r>
    </w:p>
    <w:p w14:paraId="350856C3" w14:textId="77777777" w:rsidR="00000000" w:rsidRDefault="00AB2F09">
      <w:pPr>
        <w:divId w:val="304240113"/>
        <w:rPr>
          <w:rFonts w:eastAsia="Times New Roman"/>
          <w:sz w:val="20"/>
          <w:szCs w:val="20"/>
        </w:rPr>
      </w:pPr>
      <w:r>
        <w:rPr>
          <w:rFonts w:eastAsia="Times New Roman"/>
          <w:sz w:val="20"/>
          <w:szCs w:val="20"/>
        </w:rPr>
        <w:pict w14:anchorId="00181036">
          <v:rect id="_x0000_i1040" style="width:0;height:1.5pt" o:hralign="center" o:hrstd="t" o:hr="t" fillcolor="#a0a0a0" stroked="f"/>
        </w:pict>
      </w:r>
    </w:p>
    <w:p w14:paraId="1BF55002" w14:textId="77777777" w:rsidR="00000000" w:rsidRDefault="00AB2F09">
      <w:pPr>
        <w:spacing w:line="288" w:lineRule="auto"/>
        <w:divId w:val="2048790970"/>
        <w:rPr>
          <w:rFonts w:eastAsia="Times New Roman"/>
          <w:sz w:val="20"/>
          <w:szCs w:val="20"/>
        </w:rPr>
      </w:pPr>
    </w:p>
    <w:p w14:paraId="2D0B160C" w14:textId="77777777" w:rsidR="00000000" w:rsidRDefault="00AB2F09">
      <w:pPr>
        <w:divId w:val="170031635"/>
        <w:rPr>
          <w:rFonts w:eastAsia="Times New Roman"/>
          <w:sz w:val="20"/>
          <w:szCs w:val="20"/>
        </w:rPr>
      </w:pPr>
    </w:p>
    <w:p w14:paraId="1D59A27A"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ASC 820,</w:t>
      </w:r>
      <w:r>
        <w:rPr>
          <w:rFonts w:ascii="inherit" w:eastAsia="Times New Roman" w:hAnsi="inherit"/>
          <w:sz w:val="20"/>
          <w:szCs w:val="20"/>
        </w:rPr>
        <w:t xml:space="preserve"> </w:t>
      </w:r>
      <w:r>
        <w:rPr>
          <w:rFonts w:ascii="inherit" w:eastAsia="Times New Roman" w:hAnsi="inherit"/>
          <w:sz w:val="20"/>
          <w:szCs w:val="20"/>
        </w:rPr>
        <w:t>“Fair Value M</w:t>
      </w:r>
      <w:r>
        <w:rPr>
          <w:rFonts w:ascii="inherit" w:eastAsia="Times New Roman" w:hAnsi="inherit"/>
          <w:sz w:val="20"/>
          <w:szCs w:val="20"/>
        </w:rPr>
        <w:t xml:space="preserve">easurements and Disclosures,” defines fair value as a market-based measurement that should be determined based on the assumptions that marketplace participants would use in pricing an asset or liability. When estimating fair value, depending on the nature </w:t>
      </w:r>
      <w:r>
        <w:rPr>
          <w:rFonts w:ascii="inherit" w:eastAsia="Times New Roman" w:hAnsi="inherit"/>
          <w:sz w:val="20"/>
          <w:szCs w:val="20"/>
        </w:rPr>
        <w:t>and complexity of the asset or liability, we may generally use one or each of the following techniques:</w:t>
      </w:r>
      <w:r>
        <w:rPr>
          <w:rFonts w:ascii="inherit" w:eastAsia="Times New Roman" w:hAnsi="inherit"/>
          <w:sz w:val="20"/>
          <w:szCs w:val="20"/>
        </w:rPr>
        <w:t xml:space="preserve"> </w:t>
      </w:r>
      <w:r>
        <w:rPr>
          <w:rFonts w:ascii="inherit" w:eastAsia="Times New Roman" w:hAnsi="inherit"/>
          <w:sz w:val="20"/>
          <w:szCs w:val="20"/>
        </w:rPr>
        <w:t> </w:t>
      </w:r>
    </w:p>
    <w:p w14:paraId="12BAED2D" w14:textId="77777777" w:rsidR="00000000" w:rsidRDefault="00AB2F09">
      <w:pPr>
        <w:spacing w:line="288" w:lineRule="auto"/>
        <w:jc w:val="both"/>
        <w:divId w:val="304240113"/>
        <w:rPr>
          <w:rFonts w:eastAsia="Times New Roman"/>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7586"/>
      </w:tblGrid>
      <w:tr w:rsidR="00000000" w14:paraId="770087D8" w14:textId="77777777">
        <w:trPr>
          <w:divId w:val="304240113"/>
          <w:tblCellSpacing w:w="0" w:type="dxa"/>
        </w:trPr>
        <w:tc>
          <w:tcPr>
            <w:tcW w:w="720" w:type="dxa"/>
            <w:vAlign w:val="center"/>
            <w:hideMark/>
          </w:tcPr>
          <w:p w14:paraId="28299C6F" w14:textId="77777777" w:rsidR="00000000" w:rsidRDefault="00AB2F09">
            <w:pPr>
              <w:spacing w:line="288" w:lineRule="auto"/>
              <w:jc w:val="both"/>
              <w:rPr>
                <w:rFonts w:eastAsia="Times New Roman"/>
                <w:sz w:val="20"/>
                <w:szCs w:val="20"/>
              </w:rPr>
            </w:pPr>
          </w:p>
        </w:tc>
        <w:tc>
          <w:tcPr>
            <w:tcW w:w="0" w:type="auto"/>
            <w:vAlign w:val="center"/>
            <w:hideMark/>
          </w:tcPr>
          <w:p w14:paraId="5F6313EE" w14:textId="77777777" w:rsidR="00000000" w:rsidRDefault="00AB2F09">
            <w:pPr>
              <w:rPr>
                <w:rFonts w:eastAsia="Times New Roman"/>
                <w:sz w:val="20"/>
                <w:szCs w:val="20"/>
              </w:rPr>
            </w:pPr>
          </w:p>
        </w:tc>
      </w:tr>
      <w:tr w:rsidR="00000000" w14:paraId="7210B93A" w14:textId="77777777">
        <w:trPr>
          <w:divId w:val="304240113"/>
          <w:tblCellSpacing w:w="0" w:type="dxa"/>
        </w:trPr>
        <w:tc>
          <w:tcPr>
            <w:tcW w:w="0" w:type="auto"/>
            <w:hideMark/>
          </w:tcPr>
          <w:p w14:paraId="6A68695E" w14:textId="77777777" w:rsidR="00000000" w:rsidRDefault="00AB2F09">
            <w:pPr>
              <w:spacing w:line="288" w:lineRule="auto"/>
              <w:divId w:val="1575121602"/>
              <w:rPr>
                <w:rFonts w:eastAsia="Times New Roman"/>
                <w:sz w:val="20"/>
                <w:szCs w:val="20"/>
              </w:rPr>
            </w:pPr>
            <w:r>
              <w:rPr>
                <w:rFonts w:ascii="inherit" w:eastAsia="Times New Roman" w:hAnsi="inherit"/>
                <w:sz w:val="20"/>
                <w:szCs w:val="20"/>
              </w:rPr>
              <w:t>•</w:t>
            </w:r>
          </w:p>
        </w:tc>
        <w:tc>
          <w:tcPr>
            <w:tcW w:w="0" w:type="auto"/>
            <w:hideMark/>
          </w:tcPr>
          <w:p w14:paraId="429F3DC0" w14:textId="77777777" w:rsidR="00000000" w:rsidRDefault="00AB2F09">
            <w:pPr>
              <w:spacing w:line="288" w:lineRule="auto"/>
              <w:jc w:val="both"/>
              <w:rPr>
                <w:rFonts w:eastAsia="Times New Roman"/>
                <w:sz w:val="20"/>
                <w:szCs w:val="20"/>
              </w:rPr>
            </w:pPr>
            <w:r>
              <w:rPr>
                <w:rFonts w:ascii="inherit" w:eastAsia="Times New Roman" w:hAnsi="inherit"/>
                <w:sz w:val="20"/>
                <w:szCs w:val="20"/>
              </w:rPr>
              <w:t>Income approach, which is based on the present value of a future stream of net cash flows.</w:t>
            </w:r>
            <w:r>
              <w:rPr>
                <w:rFonts w:ascii="inherit" w:eastAsia="Times New Roman" w:hAnsi="inherit"/>
                <w:sz w:val="20"/>
                <w:szCs w:val="20"/>
              </w:rPr>
              <w:t xml:space="preserve"> </w:t>
            </w:r>
          </w:p>
        </w:tc>
      </w:tr>
    </w:tbl>
    <w:p w14:paraId="069ED50B" w14:textId="77777777" w:rsidR="00000000" w:rsidRDefault="00AB2F09">
      <w:pPr>
        <w:divId w:val="304240113"/>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7586"/>
      </w:tblGrid>
      <w:tr w:rsidR="00000000" w14:paraId="2696C639" w14:textId="77777777">
        <w:trPr>
          <w:divId w:val="304240113"/>
          <w:tblCellSpacing w:w="0" w:type="dxa"/>
        </w:trPr>
        <w:tc>
          <w:tcPr>
            <w:tcW w:w="720" w:type="dxa"/>
            <w:vAlign w:val="center"/>
            <w:hideMark/>
          </w:tcPr>
          <w:p w14:paraId="165FBAED" w14:textId="77777777" w:rsidR="00000000" w:rsidRDefault="00AB2F09">
            <w:pPr>
              <w:rPr>
                <w:rFonts w:eastAsia="Times New Roman"/>
                <w:sz w:val="20"/>
                <w:szCs w:val="20"/>
              </w:rPr>
            </w:pPr>
          </w:p>
        </w:tc>
        <w:tc>
          <w:tcPr>
            <w:tcW w:w="0" w:type="auto"/>
            <w:vAlign w:val="center"/>
            <w:hideMark/>
          </w:tcPr>
          <w:p w14:paraId="7192C4DA" w14:textId="77777777" w:rsidR="00000000" w:rsidRDefault="00AB2F09">
            <w:pPr>
              <w:rPr>
                <w:rFonts w:eastAsia="Times New Roman"/>
                <w:sz w:val="20"/>
                <w:szCs w:val="20"/>
              </w:rPr>
            </w:pPr>
          </w:p>
        </w:tc>
      </w:tr>
      <w:tr w:rsidR="00000000" w14:paraId="78D66E5A" w14:textId="77777777">
        <w:trPr>
          <w:divId w:val="304240113"/>
          <w:tblCellSpacing w:w="0" w:type="dxa"/>
        </w:trPr>
        <w:tc>
          <w:tcPr>
            <w:tcW w:w="0" w:type="auto"/>
            <w:hideMark/>
          </w:tcPr>
          <w:p w14:paraId="013F4942" w14:textId="77777777" w:rsidR="00000000" w:rsidRDefault="00AB2F09">
            <w:pPr>
              <w:spacing w:line="288" w:lineRule="auto"/>
              <w:divId w:val="219638035"/>
              <w:rPr>
                <w:rFonts w:eastAsia="Times New Roman"/>
                <w:sz w:val="20"/>
                <w:szCs w:val="20"/>
              </w:rPr>
            </w:pPr>
            <w:r>
              <w:rPr>
                <w:rFonts w:ascii="inherit" w:eastAsia="Times New Roman" w:hAnsi="inherit"/>
                <w:sz w:val="20"/>
                <w:szCs w:val="20"/>
              </w:rPr>
              <w:t>•</w:t>
            </w:r>
          </w:p>
        </w:tc>
        <w:tc>
          <w:tcPr>
            <w:tcW w:w="0" w:type="auto"/>
            <w:hideMark/>
          </w:tcPr>
          <w:p w14:paraId="73EA2691" w14:textId="77777777" w:rsidR="00000000" w:rsidRDefault="00AB2F09">
            <w:pPr>
              <w:spacing w:line="288" w:lineRule="auto"/>
              <w:jc w:val="both"/>
              <w:rPr>
                <w:rFonts w:eastAsia="Times New Roman"/>
                <w:sz w:val="20"/>
                <w:szCs w:val="20"/>
              </w:rPr>
            </w:pPr>
            <w:r>
              <w:rPr>
                <w:rFonts w:ascii="inherit" w:eastAsia="Times New Roman" w:hAnsi="inherit"/>
                <w:sz w:val="20"/>
                <w:szCs w:val="20"/>
              </w:rPr>
              <w:t>Market approach, which is based on market prices and other information from market transactions involving identical or comparable assets or liabilities.</w:t>
            </w:r>
          </w:p>
        </w:tc>
      </w:tr>
    </w:tbl>
    <w:p w14:paraId="55546ACE"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 xml:space="preserve">As </w:t>
      </w:r>
      <w:r>
        <w:rPr>
          <w:rFonts w:ascii="inherit" w:eastAsia="Times New Roman" w:hAnsi="inherit"/>
          <w:sz w:val="20"/>
          <w:szCs w:val="20"/>
        </w:rPr>
        <w:t>a basis for considering the assumptions used in these techniques, the standard establishes a three-tier fair value hierarchy which prioritizes the inputs used in measuring fair value as follows:</w:t>
      </w:r>
      <w:r>
        <w:rPr>
          <w:rFonts w:ascii="inherit" w:eastAsia="Times New Roman" w:hAnsi="inherit"/>
          <w:sz w:val="20"/>
          <w:szCs w:val="20"/>
        </w:rPr>
        <w:t xml:space="preserve"> </w:t>
      </w:r>
      <w:r>
        <w:rPr>
          <w:rFonts w:ascii="inherit" w:eastAsia="Times New Roman" w:hAnsi="inherit"/>
          <w:sz w:val="20"/>
          <w:szCs w:val="20"/>
        </w:rPr>
        <w:t> </w:t>
      </w: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6214"/>
      </w:tblGrid>
      <w:tr w:rsidR="00000000" w14:paraId="003DBE17" w14:textId="77777777">
        <w:trPr>
          <w:divId w:val="304240113"/>
          <w:tblCellSpacing w:w="0" w:type="dxa"/>
        </w:trPr>
        <w:tc>
          <w:tcPr>
            <w:tcW w:w="720" w:type="dxa"/>
            <w:vAlign w:val="center"/>
            <w:hideMark/>
          </w:tcPr>
          <w:p w14:paraId="22924145" w14:textId="77777777" w:rsidR="00000000" w:rsidRDefault="00AB2F09">
            <w:pPr>
              <w:spacing w:line="288" w:lineRule="auto"/>
              <w:jc w:val="both"/>
              <w:rPr>
                <w:rFonts w:eastAsia="Times New Roman"/>
                <w:sz w:val="20"/>
                <w:szCs w:val="20"/>
              </w:rPr>
            </w:pPr>
          </w:p>
        </w:tc>
        <w:tc>
          <w:tcPr>
            <w:tcW w:w="0" w:type="auto"/>
            <w:vAlign w:val="center"/>
            <w:hideMark/>
          </w:tcPr>
          <w:p w14:paraId="5FDEC523" w14:textId="77777777" w:rsidR="00000000" w:rsidRDefault="00AB2F09">
            <w:pPr>
              <w:rPr>
                <w:rFonts w:eastAsia="Times New Roman"/>
                <w:sz w:val="20"/>
                <w:szCs w:val="20"/>
              </w:rPr>
            </w:pPr>
          </w:p>
        </w:tc>
      </w:tr>
      <w:tr w:rsidR="00000000" w14:paraId="73906151" w14:textId="77777777">
        <w:trPr>
          <w:divId w:val="304240113"/>
          <w:tblCellSpacing w:w="0" w:type="dxa"/>
        </w:trPr>
        <w:tc>
          <w:tcPr>
            <w:tcW w:w="0" w:type="auto"/>
            <w:hideMark/>
          </w:tcPr>
          <w:p w14:paraId="5BB21AD2" w14:textId="77777777" w:rsidR="00000000" w:rsidRDefault="00AB2F09">
            <w:pPr>
              <w:spacing w:line="288" w:lineRule="auto"/>
              <w:divId w:val="251816096"/>
              <w:rPr>
                <w:rFonts w:eastAsia="Times New Roman"/>
                <w:sz w:val="20"/>
                <w:szCs w:val="20"/>
              </w:rPr>
            </w:pPr>
            <w:r>
              <w:rPr>
                <w:rFonts w:ascii="inherit" w:eastAsia="Times New Roman" w:hAnsi="inherit"/>
                <w:sz w:val="20"/>
                <w:szCs w:val="20"/>
              </w:rPr>
              <w:t>•</w:t>
            </w:r>
          </w:p>
        </w:tc>
        <w:tc>
          <w:tcPr>
            <w:tcW w:w="0" w:type="auto"/>
            <w:hideMark/>
          </w:tcPr>
          <w:p w14:paraId="5ABBD968" w14:textId="77777777" w:rsidR="00000000" w:rsidRDefault="00AB2F09">
            <w:pPr>
              <w:spacing w:line="288" w:lineRule="auto"/>
              <w:jc w:val="both"/>
              <w:rPr>
                <w:rFonts w:eastAsia="Times New Roman"/>
                <w:sz w:val="20"/>
                <w:szCs w:val="20"/>
              </w:rPr>
            </w:pPr>
            <w:r>
              <w:rPr>
                <w:rFonts w:ascii="inherit" w:eastAsia="Times New Roman" w:hAnsi="inherit"/>
                <w:sz w:val="20"/>
                <w:szCs w:val="20"/>
              </w:rPr>
              <w:t>Level 1 - Quoted prices for identical assets or liabil</w:t>
            </w:r>
            <w:r>
              <w:rPr>
                <w:rFonts w:ascii="inherit" w:eastAsia="Times New Roman" w:hAnsi="inherit"/>
                <w:sz w:val="20"/>
                <w:szCs w:val="20"/>
              </w:rPr>
              <w:t>ities in active markets.</w:t>
            </w:r>
            <w:r>
              <w:rPr>
                <w:rFonts w:ascii="inherit" w:eastAsia="Times New Roman" w:hAnsi="inherit"/>
                <w:sz w:val="20"/>
                <w:szCs w:val="20"/>
              </w:rPr>
              <w:t xml:space="preserve"> </w:t>
            </w:r>
          </w:p>
        </w:tc>
      </w:tr>
    </w:tbl>
    <w:p w14:paraId="04F247E8" w14:textId="77777777" w:rsidR="00000000" w:rsidRDefault="00AB2F09">
      <w:pPr>
        <w:divId w:val="304240113"/>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7586"/>
      </w:tblGrid>
      <w:tr w:rsidR="00000000" w14:paraId="2900EDB9" w14:textId="77777777">
        <w:trPr>
          <w:divId w:val="304240113"/>
          <w:tblCellSpacing w:w="0" w:type="dxa"/>
        </w:trPr>
        <w:tc>
          <w:tcPr>
            <w:tcW w:w="720" w:type="dxa"/>
            <w:vAlign w:val="center"/>
            <w:hideMark/>
          </w:tcPr>
          <w:p w14:paraId="5DBD3CE9" w14:textId="77777777" w:rsidR="00000000" w:rsidRDefault="00AB2F09">
            <w:pPr>
              <w:rPr>
                <w:rFonts w:eastAsia="Times New Roman"/>
                <w:sz w:val="20"/>
                <w:szCs w:val="20"/>
              </w:rPr>
            </w:pPr>
          </w:p>
        </w:tc>
        <w:tc>
          <w:tcPr>
            <w:tcW w:w="0" w:type="auto"/>
            <w:vAlign w:val="center"/>
            <w:hideMark/>
          </w:tcPr>
          <w:p w14:paraId="3FD6A83C" w14:textId="77777777" w:rsidR="00000000" w:rsidRDefault="00AB2F09">
            <w:pPr>
              <w:rPr>
                <w:rFonts w:eastAsia="Times New Roman"/>
                <w:sz w:val="20"/>
                <w:szCs w:val="20"/>
              </w:rPr>
            </w:pPr>
          </w:p>
        </w:tc>
      </w:tr>
      <w:tr w:rsidR="00000000" w14:paraId="354CD7E8" w14:textId="77777777">
        <w:trPr>
          <w:divId w:val="304240113"/>
          <w:tblCellSpacing w:w="0" w:type="dxa"/>
        </w:trPr>
        <w:tc>
          <w:tcPr>
            <w:tcW w:w="0" w:type="auto"/>
            <w:hideMark/>
          </w:tcPr>
          <w:p w14:paraId="23ACA993" w14:textId="77777777" w:rsidR="00000000" w:rsidRDefault="00AB2F09">
            <w:pPr>
              <w:spacing w:line="288" w:lineRule="auto"/>
              <w:divId w:val="1107315157"/>
              <w:rPr>
                <w:rFonts w:eastAsia="Times New Roman"/>
                <w:sz w:val="20"/>
                <w:szCs w:val="20"/>
              </w:rPr>
            </w:pPr>
            <w:r>
              <w:rPr>
                <w:rFonts w:ascii="inherit" w:eastAsia="Times New Roman" w:hAnsi="inherit"/>
                <w:sz w:val="20"/>
                <w:szCs w:val="20"/>
              </w:rPr>
              <w:t>•</w:t>
            </w:r>
          </w:p>
        </w:tc>
        <w:tc>
          <w:tcPr>
            <w:tcW w:w="0" w:type="auto"/>
            <w:hideMark/>
          </w:tcPr>
          <w:p w14:paraId="31F23E4D" w14:textId="77777777" w:rsidR="00000000" w:rsidRDefault="00AB2F09">
            <w:pPr>
              <w:spacing w:line="288" w:lineRule="auto"/>
              <w:jc w:val="both"/>
              <w:rPr>
                <w:rFonts w:eastAsia="Times New Roman"/>
                <w:sz w:val="20"/>
                <w:szCs w:val="20"/>
              </w:rPr>
            </w:pPr>
            <w:r>
              <w:rPr>
                <w:rFonts w:ascii="inherit" w:eastAsia="Times New Roman" w:hAnsi="inherit"/>
                <w:sz w:val="20"/>
                <w:szCs w:val="20"/>
              </w:rPr>
              <w:t>Level 2 - Quoted prices for similar assets or liabilities in active markets, or quoted</w:t>
            </w:r>
            <w:r>
              <w:rPr>
                <w:rFonts w:ascii="inherit" w:eastAsia="Times New Roman" w:hAnsi="inherit"/>
                <w:sz w:val="20"/>
                <w:szCs w:val="20"/>
              </w:rPr>
              <w:t xml:space="preserve"> </w:t>
            </w:r>
            <w:r>
              <w:rPr>
                <w:rFonts w:ascii="inherit" w:eastAsia="Times New Roman" w:hAnsi="inherit"/>
                <w:sz w:val="20"/>
                <w:szCs w:val="20"/>
              </w:rPr>
              <w:t xml:space="preserve">prices for identical or similar assets or liabilities in markets that are not active, or inputs other than quoted prices that are directly or indirectly observable, or inputs that are derived principally from, or corroborated by, observable market data by </w:t>
            </w:r>
            <w:r>
              <w:rPr>
                <w:rFonts w:ascii="inherit" w:eastAsia="Times New Roman" w:hAnsi="inherit"/>
                <w:sz w:val="20"/>
                <w:szCs w:val="20"/>
              </w:rPr>
              <w:t>correlation or other means.</w:t>
            </w:r>
            <w:r>
              <w:rPr>
                <w:rFonts w:ascii="inherit" w:eastAsia="Times New Roman" w:hAnsi="inherit"/>
                <w:sz w:val="20"/>
                <w:szCs w:val="20"/>
              </w:rPr>
              <w:t xml:space="preserve"> </w:t>
            </w:r>
          </w:p>
        </w:tc>
      </w:tr>
    </w:tbl>
    <w:p w14:paraId="6003A124" w14:textId="77777777" w:rsidR="00000000" w:rsidRDefault="00AB2F09">
      <w:pPr>
        <w:divId w:val="304240113"/>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5917"/>
      </w:tblGrid>
      <w:tr w:rsidR="00000000" w14:paraId="0808D053" w14:textId="77777777">
        <w:trPr>
          <w:divId w:val="304240113"/>
          <w:tblCellSpacing w:w="0" w:type="dxa"/>
        </w:trPr>
        <w:tc>
          <w:tcPr>
            <w:tcW w:w="720" w:type="dxa"/>
            <w:vAlign w:val="center"/>
            <w:hideMark/>
          </w:tcPr>
          <w:p w14:paraId="0649D552" w14:textId="77777777" w:rsidR="00000000" w:rsidRDefault="00AB2F09">
            <w:pPr>
              <w:rPr>
                <w:rFonts w:eastAsia="Times New Roman"/>
                <w:sz w:val="20"/>
                <w:szCs w:val="20"/>
              </w:rPr>
            </w:pPr>
          </w:p>
        </w:tc>
        <w:tc>
          <w:tcPr>
            <w:tcW w:w="0" w:type="auto"/>
            <w:vAlign w:val="center"/>
            <w:hideMark/>
          </w:tcPr>
          <w:p w14:paraId="59896C33" w14:textId="77777777" w:rsidR="00000000" w:rsidRDefault="00AB2F09">
            <w:pPr>
              <w:rPr>
                <w:rFonts w:eastAsia="Times New Roman"/>
                <w:sz w:val="20"/>
                <w:szCs w:val="20"/>
              </w:rPr>
            </w:pPr>
          </w:p>
        </w:tc>
      </w:tr>
      <w:tr w:rsidR="00000000" w14:paraId="19C41AD9" w14:textId="77777777">
        <w:trPr>
          <w:divId w:val="304240113"/>
          <w:tblCellSpacing w:w="0" w:type="dxa"/>
        </w:trPr>
        <w:tc>
          <w:tcPr>
            <w:tcW w:w="0" w:type="auto"/>
            <w:hideMark/>
          </w:tcPr>
          <w:p w14:paraId="552CB3ED" w14:textId="77777777" w:rsidR="00000000" w:rsidRDefault="00AB2F09">
            <w:pPr>
              <w:spacing w:line="288" w:lineRule="auto"/>
              <w:divId w:val="457728129"/>
              <w:rPr>
                <w:rFonts w:eastAsia="Times New Roman"/>
                <w:sz w:val="20"/>
                <w:szCs w:val="20"/>
              </w:rPr>
            </w:pPr>
            <w:r>
              <w:rPr>
                <w:rFonts w:ascii="inherit" w:eastAsia="Times New Roman" w:hAnsi="inherit"/>
                <w:sz w:val="20"/>
                <w:szCs w:val="20"/>
              </w:rPr>
              <w:t>•</w:t>
            </w:r>
          </w:p>
        </w:tc>
        <w:tc>
          <w:tcPr>
            <w:tcW w:w="0" w:type="auto"/>
            <w:hideMark/>
          </w:tcPr>
          <w:p w14:paraId="2EFF78A5" w14:textId="77777777" w:rsidR="00000000" w:rsidRDefault="00AB2F09">
            <w:pPr>
              <w:spacing w:line="288" w:lineRule="auto"/>
              <w:jc w:val="both"/>
              <w:rPr>
                <w:rFonts w:eastAsia="Times New Roman"/>
                <w:sz w:val="20"/>
                <w:szCs w:val="20"/>
              </w:rPr>
            </w:pPr>
            <w:r>
              <w:rPr>
                <w:rFonts w:ascii="inherit" w:eastAsia="Times New Roman" w:hAnsi="inherit"/>
                <w:sz w:val="20"/>
                <w:szCs w:val="20"/>
              </w:rPr>
              <w:t>Level 3 - Unobservable inputs that reflect estimates and assumptions.</w:t>
            </w:r>
            <w:r>
              <w:rPr>
                <w:rFonts w:ascii="inherit" w:eastAsia="Times New Roman" w:hAnsi="inherit"/>
                <w:sz w:val="20"/>
                <w:szCs w:val="20"/>
              </w:rPr>
              <w:t xml:space="preserve"> </w:t>
            </w:r>
          </w:p>
        </w:tc>
      </w:tr>
    </w:tbl>
    <w:p w14:paraId="1346C68F"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The following table summarizes the financial instruments measured at fair value on a recurring basis classified in the fair value hierarchy (Level 1</w:t>
      </w:r>
      <w:r>
        <w:rPr>
          <w:rFonts w:ascii="inherit" w:eastAsia="Times New Roman" w:hAnsi="inherit"/>
          <w:sz w:val="20"/>
          <w:szCs w:val="20"/>
        </w:rPr>
        <w:t>, 2 or 3) based on the inputs used for valuation in the accompanying unaudited condensed consolidated balance sheets:</w:t>
      </w:r>
    </w:p>
    <w:tbl>
      <w:tblPr>
        <w:tblW w:w="4990" w:type="pct"/>
        <w:tblCellMar>
          <w:left w:w="0" w:type="dxa"/>
          <w:right w:w="0" w:type="dxa"/>
        </w:tblCellMar>
        <w:tblLook w:val="04A0" w:firstRow="1" w:lastRow="0" w:firstColumn="1" w:lastColumn="0" w:noHBand="0" w:noVBand="1"/>
      </w:tblPr>
      <w:tblGrid>
        <w:gridCol w:w="2789"/>
        <w:gridCol w:w="105"/>
        <w:gridCol w:w="122"/>
        <w:gridCol w:w="634"/>
        <w:gridCol w:w="54"/>
        <w:gridCol w:w="105"/>
        <w:gridCol w:w="122"/>
        <w:gridCol w:w="635"/>
        <w:gridCol w:w="55"/>
        <w:gridCol w:w="105"/>
        <w:gridCol w:w="122"/>
        <w:gridCol w:w="635"/>
        <w:gridCol w:w="55"/>
        <w:gridCol w:w="105"/>
        <w:gridCol w:w="122"/>
        <w:gridCol w:w="635"/>
        <w:gridCol w:w="55"/>
        <w:gridCol w:w="105"/>
        <w:gridCol w:w="122"/>
        <w:gridCol w:w="635"/>
        <w:gridCol w:w="55"/>
        <w:gridCol w:w="105"/>
        <w:gridCol w:w="122"/>
        <w:gridCol w:w="635"/>
        <w:gridCol w:w="55"/>
      </w:tblGrid>
      <w:tr w:rsidR="00000000" w14:paraId="25AF88AF" w14:textId="77777777">
        <w:trPr>
          <w:divId w:val="1384672503"/>
        </w:trPr>
        <w:tc>
          <w:tcPr>
            <w:tcW w:w="0" w:type="auto"/>
            <w:gridSpan w:val="25"/>
            <w:vAlign w:val="center"/>
            <w:hideMark/>
          </w:tcPr>
          <w:p w14:paraId="1D3C199E" w14:textId="77777777" w:rsidR="00000000" w:rsidRDefault="00AB2F09">
            <w:pPr>
              <w:spacing w:line="288" w:lineRule="auto"/>
              <w:jc w:val="both"/>
              <w:rPr>
                <w:rFonts w:eastAsia="Times New Roman"/>
                <w:sz w:val="20"/>
                <w:szCs w:val="20"/>
              </w:rPr>
            </w:pPr>
          </w:p>
        </w:tc>
      </w:tr>
      <w:tr w:rsidR="00000000" w14:paraId="77F0CFAD" w14:textId="77777777">
        <w:trPr>
          <w:divId w:val="1384672503"/>
        </w:trPr>
        <w:tc>
          <w:tcPr>
            <w:tcW w:w="1700" w:type="pct"/>
            <w:vAlign w:val="center"/>
            <w:hideMark/>
          </w:tcPr>
          <w:p w14:paraId="5A1B6396" w14:textId="77777777" w:rsidR="00000000" w:rsidRDefault="00AB2F09">
            <w:pPr>
              <w:rPr>
                <w:rFonts w:eastAsia="Times New Roman"/>
                <w:sz w:val="20"/>
                <w:szCs w:val="20"/>
              </w:rPr>
            </w:pPr>
          </w:p>
        </w:tc>
        <w:tc>
          <w:tcPr>
            <w:tcW w:w="50" w:type="pct"/>
            <w:vAlign w:val="center"/>
            <w:hideMark/>
          </w:tcPr>
          <w:p w14:paraId="67C84C4E" w14:textId="77777777" w:rsidR="00000000" w:rsidRDefault="00AB2F09">
            <w:pPr>
              <w:rPr>
                <w:rFonts w:eastAsia="Times New Roman"/>
                <w:sz w:val="20"/>
                <w:szCs w:val="20"/>
              </w:rPr>
            </w:pPr>
          </w:p>
        </w:tc>
        <w:tc>
          <w:tcPr>
            <w:tcW w:w="50" w:type="pct"/>
            <w:vAlign w:val="center"/>
            <w:hideMark/>
          </w:tcPr>
          <w:p w14:paraId="0A242BE0" w14:textId="77777777" w:rsidR="00000000" w:rsidRDefault="00AB2F09">
            <w:pPr>
              <w:rPr>
                <w:rFonts w:eastAsia="Times New Roman"/>
                <w:sz w:val="20"/>
                <w:szCs w:val="20"/>
              </w:rPr>
            </w:pPr>
          </w:p>
        </w:tc>
        <w:tc>
          <w:tcPr>
            <w:tcW w:w="400" w:type="pct"/>
            <w:vAlign w:val="center"/>
            <w:hideMark/>
          </w:tcPr>
          <w:p w14:paraId="28B3D431" w14:textId="77777777" w:rsidR="00000000" w:rsidRDefault="00AB2F09">
            <w:pPr>
              <w:rPr>
                <w:rFonts w:eastAsia="Times New Roman"/>
                <w:sz w:val="20"/>
                <w:szCs w:val="20"/>
              </w:rPr>
            </w:pPr>
          </w:p>
        </w:tc>
        <w:tc>
          <w:tcPr>
            <w:tcW w:w="50" w:type="pct"/>
            <w:vAlign w:val="center"/>
            <w:hideMark/>
          </w:tcPr>
          <w:p w14:paraId="15E02EE6" w14:textId="77777777" w:rsidR="00000000" w:rsidRDefault="00AB2F09">
            <w:pPr>
              <w:rPr>
                <w:rFonts w:eastAsia="Times New Roman"/>
                <w:sz w:val="20"/>
                <w:szCs w:val="20"/>
              </w:rPr>
            </w:pPr>
          </w:p>
        </w:tc>
        <w:tc>
          <w:tcPr>
            <w:tcW w:w="50" w:type="pct"/>
            <w:vAlign w:val="center"/>
            <w:hideMark/>
          </w:tcPr>
          <w:p w14:paraId="5473F1E3" w14:textId="77777777" w:rsidR="00000000" w:rsidRDefault="00AB2F09">
            <w:pPr>
              <w:rPr>
                <w:rFonts w:eastAsia="Times New Roman"/>
                <w:sz w:val="20"/>
                <w:szCs w:val="20"/>
              </w:rPr>
            </w:pPr>
          </w:p>
        </w:tc>
        <w:tc>
          <w:tcPr>
            <w:tcW w:w="50" w:type="pct"/>
            <w:vAlign w:val="center"/>
            <w:hideMark/>
          </w:tcPr>
          <w:p w14:paraId="7F13847A" w14:textId="77777777" w:rsidR="00000000" w:rsidRDefault="00AB2F09">
            <w:pPr>
              <w:rPr>
                <w:rFonts w:eastAsia="Times New Roman"/>
                <w:sz w:val="20"/>
                <w:szCs w:val="20"/>
              </w:rPr>
            </w:pPr>
          </w:p>
        </w:tc>
        <w:tc>
          <w:tcPr>
            <w:tcW w:w="400" w:type="pct"/>
            <w:vAlign w:val="center"/>
            <w:hideMark/>
          </w:tcPr>
          <w:p w14:paraId="2ACE358E" w14:textId="77777777" w:rsidR="00000000" w:rsidRDefault="00AB2F09">
            <w:pPr>
              <w:rPr>
                <w:rFonts w:eastAsia="Times New Roman"/>
                <w:sz w:val="20"/>
                <w:szCs w:val="20"/>
              </w:rPr>
            </w:pPr>
          </w:p>
        </w:tc>
        <w:tc>
          <w:tcPr>
            <w:tcW w:w="50" w:type="pct"/>
            <w:vAlign w:val="center"/>
            <w:hideMark/>
          </w:tcPr>
          <w:p w14:paraId="43E95E87" w14:textId="77777777" w:rsidR="00000000" w:rsidRDefault="00AB2F09">
            <w:pPr>
              <w:rPr>
                <w:rFonts w:eastAsia="Times New Roman"/>
                <w:sz w:val="20"/>
                <w:szCs w:val="20"/>
              </w:rPr>
            </w:pPr>
          </w:p>
        </w:tc>
        <w:tc>
          <w:tcPr>
            <w:tcW w:w="50" w:type="pct"/>
            <w:vAlign w:val="center"/>
            <w:hideMark/>
          </w:tcPr>
          <w:p w14:paraId="6ADC47FE" w14:textId="77777777" w:rsidR="00000000" w:rsidRDefault="00AB2F09">
            <w:pPr>
              <w:rPr>
                <w:rFonts w:eastAsia="Times New Roman"/>
                <w:sz w:val="20"/>
                <w:szCs w:val="20"/>
              </w:rPr>
            </w:pPr>
          </w:p>
        </w:tc>
        <w:tc>
          <w:tcPr>
            <w:tcW w:w="50" w:type="pct"/>
            <w:vAlign w:val="center"/>
            <w:hideMark/>
          </w:tcPr>
          <w:p w14:paraId="1FC2CB25" w14:textId="77777777" w:rsidR="00000000" w:rsidRDefault="00AB2F09">
            <w:pPr>
              <w:rPr>
                <w:rFonts w:eastAsia="Times New Roman"/>
                <w:sz w:val="20"/>
                <w:szCs w:val="20"/>
              </w:rPr>
            </w:pPr>
          </w:p>
        </w:tc>
        <w:tc>
          <w:tcPr>
            <w:tcW w:w="400" w:type="pct"/>
            <w:vAlign w:val="center"/>
            <w:hideMark/>
          </w:tcPr>
          <w:p w14:paraId="0EF80543" w14:textId="77777777" w:rsidR="00000000" w:rsidRDefault="00AB2F09">
            <w:pPr>
              <w:rPr>
                <w:rFonts w:eastAsia="Times New Roman"/>
                <w:sz w:val="20"/>
                <w:szCs w:val="20"/>
              </w:rPr>
            </w:pPr>
          </w:p>
        </w:tc>
        <w:tc>
          <w:tcPr>
            <w:tcW w:w="50" w:type="pct"/>
            <w:vAlign w:val="center"/>
            <w:hideMark/>
          </w:tcPr>
          <w:p w14:paraId="5BEEA55E" w14:textId="77777777" w:rsidR="00000000" w:rsidRDefault="00AB2F09">
            <w:pPr>
              <w:rPr>
                <w:rFonts w:eastAsia="Times New Roman"/>
                <w:sz w:val="20"/>
                <w:szCs w:val="20"/>
              </w:rPr>
            </w:pPr>
          </w:p>
        </w:tc>
        <w:tc>
          <w:tcPr>
            <w:tcW w:w="50" w:type="pct"/>
            <w:vAlign w:val="center"/>
            <w:hideMark/>
          </w:tcPr>
          <w:p w14:paraId="6D4AF2AB" w14:textId="77777777" w:rsidR="00000000" w:rsidRDefault="00AB2F09">
            <w:pPr>
              <w:rPr>
                <w:rFonts w:eastAsia="Times New Roman"/>
                <w:sz w:val="20"/>
                <w:szCs w:val="20"/>
              </w:rPr>
            </w:pPr>
          </w:p>
        </w:tc>
        <w:tc>
          <w:tcPr>
            <w:tcW w:w="50" w:type="pct"/>
            <w:vAlign w:val="center"/>
            <w:hideMark/>
          </w:tcPr>
          <w:p w14:paraId="6F4C7D0F" w14:textId="77777777" w:rsidR="00000000" w:rsidRDefault="00AB2F09">
            <w:pPr>
              <w:rPr>
                <w:rFonts w:eastAsia="Times New Roman"/>
                <w:sz w:val="20"/>
                <w:szCs w:val="20"/>
              </w:rPr>
            </w:pPr>
          </w:p>
        </w:tc>
        <w:tc>
          <w:tcPr>
            <w:tcW w:w="400" w:type="pct"/>
            <w:vAlign w:val="center"/>
            <w:hideMark/>
          </w:tcPr>
          <w:p w14:paraId="64669ADD" w14:textId="77777777" w:rsidR="00000000" w:rsidRDefault="00AB2F09">
            <w:pPr>
              <w:rPr>
                <w:rFonts w:eastAsia="Times New Roman"/>
                <w:sz w:val="20"/>
                <w:szCs w:val="20"/>
              </w:rPr>
            </w:pPr>
          </w:p>
        </w:tc>
        <w:tc>
          <w:tcPr>
            <w:tcW w:w="50" w:type="pct"/>
            <w:vAlign w:val="center"/>
            <w:hideMark/>
          </w:tcPr>
          <w:p w14:paraId="4F4FF836" w14:textId="77777777" w:rsidR="00000000" w:rsidRDefault="00AB2F09">
            <w:pPr>
              <w:rPr>
                <w:rFonts w:eastAsia="Times New Roman"/>
                <w:sz w:val="20"/>
                <w:szCs w:val="20"/>
              </w:rPr>
            </w:pPr>
          </w:p>
        </w:tc>
        <w:tc>
          <w:tcPr>
            <w:tcW w:w="50" w:type="pct"/>
            <w:vAlign w:val="center"/>
            <w:hideMark/>
          </w:tcPr>
          <w:p w14:paraId="49F206FC" w14:textId="77777777" w:rsidR="00000000" w:rsidRDefault="00AB2F09">
            <w:pPr>
              <w:rPr>
                <w:rFonts w:eastAsia="Times New Roman"/>
                <w:sz w:val="20"/>
                <w:szCs w:val="20"/>
              </w:rPr>
            </w:pPr>
          </w:p>
        </w:tc>
        <w:tc>
          <w:tcPr>
            <w:tcW w:w="50" w:type="pct"/>
            <w:vAlign w:val="center"/>
            <w:hideMark/>
          </w:tcPr>
          <w:p w14:paraId="6502C371" w14:textId="77777777" w:rsidR="00000000" w:rsidRDefault="00AB2F09">
            <w:pPr>
              <w:rPr>
                <w:rFonts w:eastAsia="Times New Roman"/>
                <w:sz w:val="20"/>
                <w:szCs w:val="20"/>
              </w:rPr>
            </w:pPr>
          </w:p>
        </w:tc>
        <w:tc>
          <w:tcPr>
            <w:tcW w:w="400" w:type="pct"/>
            <w:vAlign w:val="center"/>
            <w:hideMark/>
          </w:tcPr>
          <w:p w14:paraId="3610B459" w14:textId="77777777" w:rsidR="00000000" w:rsidRDefault="00AB2F09">
            <w:pPr>
              <w:rPr>
                <w:rFonts w:eastAsia="Times New Roman"/>
                <w:sz w:val="20"/>
                <w:szCs w:val="20"/>
              </w:rPr>
            </w:pPr>
          </w:p>
        </w:tc>
        <w:tc>
          <w:tcPr>
            <w:tcW w:w="50" w:type="pct"/>
            <w:vAlign w:val="center"/>
            <w:hideMark/>
          </w:tcPr>
          <w:p w14:paraId="39E37C32" w14:textId="77777777" w:rsidR="00000000" w:rsidRDefault="00AB2F09">
            <w:pPr>
              <w:rPr>
                <w:rFonts w:eastAsia="Times New Roman"/>
                <w:sz w:val="20"/>
                <w:szCs w:val="20"/>
              </w:rPr>
            </w:pPr>
          </w:p>
        </w:tc>
        <w:tc>
          <w:tcPr>
            <w:tcW w:w="50" w:type="pct"/>
            <w:vAlign w:val="center"/>
            <w:hideMark/>
          </w:tcPr>
          <w:p w14:paraId="6720570A" w14:textId="77777777" w:rsidR="00000000" w:rsidRDefault="00AB2F09">
            <w:pPr>
              <w:rPr>
                <w:rFonts w:eastAsia="Times New Roman"/>
                <w:sz w:val="20"/>
                <w:szCs w:val="20"/>
              </w:rPr>
            </w:pPr>
          </w:p>
        </w:tc>
        <w:tc>
          <w:tcPr>
            <w:tcW w:w="50" w:type="pct"/>
            <w:vAlign w:val="center"/>
            <w:hideMark/>
          </w:tcPr>
          <w:p w14:paraId="5EB80268" w14:textId="77777777" w:rsidR="00000000" w:rsidRDefault="00AB2F09">
            <w:pPr>
              <w:rPr>
                <w:rFonts w:eastAsia="Times New Roman"/>
                <w:sz w:val="20"/>
                <w:szCs w:val="20"/>
              </w:rPr>
            </w:pPr>
          </w:p>
        </w:tc>
        <w:tc>
          <w:tcPr>
            <w:tcW w:w="400" w:type="pct"/>
            <w:vAlign w:val="center"/>
            <w:hideMark/>
          </w:tcPr>
          <w:p w14:paraId="54413F93" w14:textId="77777777" w:rsidR="00000000" w:rsidRDefault="00AB2F09">
            <w:pPr>
              <w:rPr>
                <w:rFonts w:eastAsia="Times New Roman"/>
                <w:sz w:val="20"/>
                <w:szCs w:val="20"/>
              </w:rPr>
            </w:pPr>
          </w:p>
        </w:tc>
        <w:tc>
          <w:tcPr>
            <w:tcW w:w="50" w:type="pct"/>
            <w:vAlign w:val="center"/>
            <w:hideMark/>
          </w:tcPr>
          <w:p w14:paraId="6630C48A" w14:textId="77777777" w:rsidR="00000000" w:rsidRDefault="00AB2F09">
            <w:pPr>
              <w:rPr>
                <w:rFonts w:eastAsia="Times New Roman"/>
                <w:sz w:val="20"/>
                <w:szCs w:val="20"/>
              </w:rPr>
            </w:pPr>
          </w:p>
        </w:tc>
      </w:tr>
      <w:tr w:rsidR="00000000" w14:paraId="0BAB43D6" w14:textId="77777777">
        <w:trPr>
          <w:divId w:val="1384672503"/>
        </w:trPr>
        <w:tc>
          <w:tcPr>
            <w:tcW w:w="0" w:type="auto"/>
            <w:tcMar>
              <w:top w:w="30" w:type="dxa"/>
              <w:left w:w="30" w:type="dxa"/>
              <w:bottom w:w="30" w:type="dxa"/>
              <w:right w:w="30" w:type="dxa"/>
            </w:tcMar>
            <w:vAlign w:val="bottom"/>
            <w:hideMark/>
          </w:tcPr>
          <w:p w14:paraId="6C5C0F1D" w14:textId="77777777" w:rsidR="00000000" w:rsidRDefault="00AB2F09">
            <w:pPr>
              <w:divId w:val="2620793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BCC1B3" w14:textId="77777777" w:rsidR="00000000" w:rsidRDefault="00AB2F09">
            <w:pPr>
              <w:divId w:val="4753909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3E5FB4BD" w14:textId="77777777" w:rsidR="00000000" w:rsidRDefault="00AB2F09">
            <w:pPr>
              <w:jc w:val="center"/>
              <w:rPr>
                <w:rFonts w:eastAsia="Times New Roman"/>
                <w:sz w:val="18"/>
                <w:szCs w:val="18"/>
              </w:rPr>
            </w:pPr>
            <w:r>
              <w:rPr>
                <w:rFonts w:ascii="inherit" w:eastAsia="Times New Roman" w:hAnsi="inherit"/>
                <w:b/>
                <w:bCs/>
                <w:sz w:val="18"/>
                <w:szCs w:val="18"/>
              </w:rPr>
              <w:t>As of June 30, 2020</w:t>
            </w:r>
          </w:p>
        </w:tc>
        <w:tc>
          <w:tcPr>
            <w:tcW w:w="0" w:type="auto"/>
            <w:tcMar>
              <w:top w:w="30" w:type="dxa"/>
              <w:left w:w="30" w:type="dxa"/>
              <w:bottom w:w="30" w:type="dxa"/>
              <w:right w:w="30" w:type="dxa"/>
            </w:tcMar>
            <w:vAlign w:val="bottom"/>
            <w:hideMark/>
          </w:tcPr>
          <w:p w14:paraId="78A57FC9" w14:textId="77777777" w:rsidR="00000000" w:rsidRDefault="00AB2F09">
            <w:pPr>
              <w:divId w:val="1104301505"/>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00244D04" w14:textId="77777777" w:rsidR="00000000" w:rsidRDefault="00AB2F09">
            <w:pPr>
              <w:jc w:val="center"/>
              <w:rPr>
                <w:rFonts w:eastAsia="Times New Roman"/>
                <w:sz w:val="18"/>
                <w:szCs w:val="18"/>
              </w:rPr>
            </w:pPr>
            <w:r>
              <w:rPr>
                <w:rFonts w:ascii="inherit" w:eastAsia="Times New Roman" w:hAnsi="inherit"/>
                <w:b/>
                <w:bCs/>
                <w:sz w:val="18"/>
                <w:szCs w:val="18"/>
              </w:rPr>
              <w:t>As of December 31, 2019</w:t>
            </w:r>
          </w:p>
        </w:tc>
      </w:tr>
      <w:tr w:rsidR="00000000" w14:paraId="0CD694B0" w14:textId="77777777">
        <w:trPr>
          <w:divId w:val="1384672503"/>
        </w:trPr>
        <w:tc>
          <w:tcPr>
            <w:tcW w:w="0" w:type="auto"/>
            <w:tcBorders>
              <w:bottom w:val="single" w:sz="6" w:space="0" w:color="000000"/>
            </w:tcBorders>
            <w:tcMar>
              <w:top w:w="30" w:type="dxa"/>
              <w:left w:w="30" w:type="dxa"/>
              <w:bottom w:w="30" w:type="dxa"/>
              <w:right w:w="30" w:type="dxa"/>
            </w:tcMar>
            <w:vAlign w:val="bottom"/>
            <w:hideMark/>
          </w:tcPr>
          <w:p w14:paraId="445610C1" w14:textId="77777777" w:rsidR="00000000" w:rsidRDefault="00AB2F09">
            <w:pPr>
              <w:rPr>
                <w:rFonts w:eastAsia="Times New Roman"/>
                <w:sz w:val="18"/>
                <w:szCs w:val="18"/>
              </w:rPr>
            </w:pPr>
            <w:r>
              <w:rPr>
                <w:rFonts w:ascii="inherit" w:eastAsia="Times New Roman" w:hAnsi="inherit"/>
                <w:b/>
                <w:bCs/>
                <w:sz w:val="18"/>
                <w:szCs w:val="18"/>
              </w:rPr>
              <w:t>Fair Value Measurements:</w:t>
            </w:r>
          </w:p>
        </w:tc>
        <w:tc>
          <w:tcPr>
            <w:tcW w:w="0" w:type="auto"/>
            <w:tcMar>
              <w:top w:w="30" w:type="dxa"/>
              <w:left w:w="30" w:type="dxa"/>
              <w:bottom w:w="30" w:type="dxa"/>
              <w:right w:w="30" w:type="dxa"/>
            </w:tcMar>
            <w:vAlign w:val="bottom"/>
            <w:hideMark/>
          </w:tcPr>
          <w:p w14:paraId="34CDA42E" w14:textId="77777777" w:rsidR="00000000" w:rsidRDefault="00AB2F09">
            <w:pPr>
              <w:divId w:val="2078813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0204EBA" w14:textId="77777777" w:rsidR="00000000" w:rsidRDefault="00AB2F09">
            <w:pPr>
              <w:jc w:val="center"/>
              <w:rPr>
                <w:rFonts w:eastAsia="Times New Roman"/>
                <w:sz w:val="18"/>
                <w:szCs w:val="18"/>
              </w:rPr>
            </w:pPr>
            <w:r>
              <w:rPr>
                <w:rFonts w:ascii="inherit" w:eastAsia="Times New Roman" w:hAnsi="inherit"/>
                <w:b/>
                <w:bCs/>
                <w:sz w:val="18"/>
                <w:szCs w:val="18"/>
              </w:rPr>
              <w:t>Level 1</w:t>
            </w:r>
          </w:p>
        </w:tc>
        <w:tc>
          <w:tcPr>
            <w:tcW w:w="0" w:type="auto"/>
            <w:tcMar>
              <w:top w:w="30" w:type="dxa"/>
              <w:left w:w="30" w:type="dxa"/>
              <w:bottom w:w="30" w:type="dxa"/>
              <w:right w:w="30" w:type="dxa"/>
            </w:tcMar>
            <w:vAlign w:val="bottom"/>
            <w:hideMark/>
          </w:tcPr>
          <w:p w14:paraId="0279237F" w14:textId="77777777" w:rsidR="00000000" w:rsidRDefault="00AB2F09">
            <w:pPr>
              <w:divId w:val="17393988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C535E27" w14:textId="77777777" w:rsidR="00000000" w:rsidRDefault="00AB2F09">
            <w:pPr>
              <w:jc w:val="center"/>
              <w:rPr>
                <w:rFonts w:eastAsia="Times New Roman"/>
                <w:sz w:val="18"/>
                <w:szCs w:val="18"/>
              </w:rPr>
            </w:pPr>
            <w:r>
              <w:rPr>
                <w:rFonts w:ascii="inherit" w:eastAsia="Times New Roman" w:hAnsi="inherit"/>
                <w:b/>
                <w:bCs/>
                <w:sz w:val="18"/>
                <w:szCs w:val="18"/>
              </w:rPr>
              <w:t>Level 2</w:t>
            </w:r>
          </w:p>
        </w:tc>
        <w:tc>
          <w:tcPr>
            <w:tcW w:w="0" w:type="auto"/>
            <w:tcMar>
              <w:top w:w="30" w:type="dxa"/>
              <w:left w:w="30" w:type="dxa"/>
              <w:bottom w:w="30" w:type="dxa"/>
              <w:right w:w="30" w:type="dxa"/>
            </w:tcMar>
            <w:vAlign w:val="bottom"/>
            <w:hideMark/>
          </w:tcPr>
          <w:p w14:paraId="25500604" w14:textId="77777777" w:rsidR="00000000" w:rsidRDefault="00AB2F09">
            <w:pPr>
              <w:divId w:val="1032312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039E00" w14:textId="77777777" w:rsidR="00000000" w:rsidRDefault="00AB2F09">
            <w:pPr>
              <w:jc w:val="center"/>
              <w:rPr>
                <w:rFonts w:eastAsia="Times New Roman"/>
                <w:sz w:val="18"/>
                <w:szCs w:val="18"/>
              </w:rPr>
            </w:pPr>
            <w:r>
              <w:rPr>
                <w:rFonts w:ascii="inherit" w:eastAsia="Times New Roman" w:hAnsi="inherit"/>
                <w:b/>
                <w:bCs/>
                <w:sz w:val="18"/>
                <w:szCs w:val="18"/>
              </w:rPr>
              <w:t>Level 3</w:t>
            </w:r>
          </w:p>
        </w:tc>
        <w:tc>
          <w:tcPr>
            <w:tcW w:w="0" w:type="auto"/>
            <w:tcMar>
              <w:top w:w="30" w:type="dxa"/>
              <w:left w:w="30" w:type="dxa"/>
              <w:bottom w:w="30" w:type="dxa"/>
              <w:right w:w="30" w:type="dxa"/>
            </w:tcMar>
            <w:vAlign w:val="bottom"/>
            <w:hideMark/>
          </w:tcPr>
          <w:p w14:paraId="47D1119C" w14:textId="77777777" w:rsidR="00000000" w:rsidRDefault="00AB2F09">
            <w:pPr>
              <w:divId w:val="19509719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9D5C92" w14:textId="77777777" w:rsidR="00000000" w:rsidRDefault="00AB2F09">
            <w:pPr>
              <w:jc w:val="center"/>
              <w:rPr>
                <w:rFonts w:eastAsia="Times New Roman"/>
                <w:sz w:val="18"/>
                <w:szCs w:val="18"/>
              </w:rPr>
            </w:pPr>
            <w:r>
              <w:rPr>
                <w:rFonts w:ascii="inherit" w:eastAsia="Times New Roman" w:hAnsi="inherit"/>
                <w:b/>
                <w:bCs/>
                <w:sz w:val="18"/>
                <w:szCs w:val="18"/>
              </w:rPr>
              <w:t>Level 1</w:t>
            </w:r>
          </w:p>
        </w:tc>
        <w:tc>
          <w:tcPr>
            <w:tcW w:w="0" w:type="auto"/>
            <w:tcMar>
              <w:top w:w="30" w:type="dxa"/>
              <w:left w:w="30" w:type="dxa"/>
              <w:bottom w:w="30" w:type="dxa"/>
              <w:right w:w="30" w:type="dxa"/>
            </w:tcMar>
            <w:vAlign w:val="bottom"/>
            <w:hideMark/>
          </w:tcPr>
          <w:p w14:paraId="41F53125" w14:textId="77777777" w:rsidR="00000000" w:rsidRDefault="00AB2F09">
            <w:pPr>
              <w:divId w:val="1715314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66B25B1" w14:textId="77777777" w:rsidR="00000000" w:rsidRDefault="00AB2F09">
            <w:pPr>
              <w:jc w:val="center"/>
              <w:rPr>
                <w:rFonts w:eastAsia="Times New Roman"/>
                <w:sz w:val="18"/>
                <w:szCs w:val="18"/>
              </w:rPr>
            </w:pPr>
            <w:r>
              <w:rPr>
                <w:rFonts w:ascii="inherit" w:eastAsia="Times New Roman" w:hAnsi="inherit"/>
                <w:b/>
                <w:bCs/>
                <w:sz w:val="18"/>
                <w:szCs w:val="18"/>
              </w:rPr>
              <w:t>Level 2</w:t>
            </w:r>
          </w:p>
        </w:tc>
        <w:tc>
          <w:tcPr>
            <w:tcW w:w="0" w:type="auto"/>
            <w:tcMar>
              <w:top w:w="30" w:type="dxa"/>
              <w:left w:w="30" w:type="dxa"/>
              <w:bottom w:w="30" w:type="dxa"/>
              <w:right w:w="30" w:type="dxa"/>
            </w:tcMar>
            <w:vAlign w:val="bottom"/>
            <w:hideMark/>
          </w:tcPr>
          <w:p w14:paraId="0791DB8F" w14:textId="77777777" w:rsidR="00000000" w:rsidRDefault="00AB2F09">
            <w:pPr>
              <w:divId w:val="17020475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A0B1ED" w14:textId="77777777" w:rsidR="00000000" w:rsidRDefault="00AB2F09">
            <w:pPr>
              <w:jc w:val="center"/>
              <w:rPr>
                <w:rFonts w:eastAsia="Times New Roman"/>
                <w:sz w:val="18"/>
                <w:szCs w:val="18"/>
              </w:rPr>
            </w:pPr>
            <w:r>
              <w:rPr>
                <w:rFonts w:ascii="inherit" w:eastAsia="Times New Roman" w:hAnsi="inherit"/>
                <w:b/>
                <w:bCs/>
                <w:sz w:val="18"/>
                <w:szCs w:val="18"/>
              </w:rPr>
              <w:t>Level 3</w:t>
            </w:r>
          </w:p>
        </w:tc>
      </w:tr>
      <w:tr w:rsidR="00000000" w14:paraId="7C5F6A8A" w14:textId="77777777">
        <w:trPr>
          <w:divId w:val="1384672503"/>
        </w:trPr>
        <w:tc>
          <w:tcPr>
            <w:tcW w:w="0" w:type="auto"/>
            <w:tcMar>
              <w:top w:w="30" w:type="dxa"/>
              <w:left w:w="30" w:type="dxa"/>
              <w:bottom w:w="30" w:type="dxa"/>
              <w:right w:w="30" w:type="dxa"/>
            </w:tcMar>
            <w:vAlign w:val="bottom"/>
            <w:hideMark/>
          </w:tcPr>
          <w:p w14:paraId="1F12D146" w14:textId="77777777" w:rsidR="00000000" w:rsidRDefault="00AB2F09">
            <w:pPr>
              <w:divId w:val="16899846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F3254A" w14:textId="77777777" w:rsidR="00000000" w:rsidRDefault="00AB2F09">
            <w:pPr>
              <w:divId w:val="10771680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DEA4238" w14:textId="77777777" w:rsidR="00000000" w:rsidRDefault="00AB2F09">
            <w:pPr>
              <w:divId w:val="19234869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FB0E43" w14:textId="77777777" w:rsidR="00000000" w:rsidRDefault="00AB2F09">
            <w:pPr>
              <w:divId w:val="18603901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05EED1B" w14:textId="77777777" w:rsidR="00000000" w:rsidRDefault="00AB2F09">
            <w:pPr>
              <w:divId w:val="12771296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BAEEFE" w14:textId="77777777" w:rsidR="00000000" w:rsidRDefault="00AB2F09">
            <w:pPr>
              <w:divId w:val="14248401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26F3301" w14:textId="77777777" w:rsidR="00000000" w:rsidRDefault="00AB2F09">
            <w:pPr>
              <w:divId w:val="1306230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F04980F" w14:textId="77777777" w:rsidR="00000000" w:rsidRDefault="00AB2F09">
            <w:pPr>
              <w:divId w:val="2117716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E4A6A77" w14:textId="77777777" w:rsidR="00000000" w:rsidRDefault="00AB2F09">
            <w:pPr>
              <w:divId w:val="6787732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E32A1B" w14:textId="77777777" w:rsidR="00000000" w:rsidRDefault="00AB2F09">
            <w:pPr>
              <w:divId w:val="3200824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0D2FD3E" w14:textId="77777777" w:rsidR="00000000" w:rsidRDefault="00AB2F09">
            <w:pPr>
              <w:divId w:val="19182013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49E62D" w14:textId="77777777" w:rsidR="00000000" w:rsidRDefault="00AB2F09">
            <w:pPr>
              <w:divId w:val="10753919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3101E18" w14:textId="77777777" w:rsidR="00000000" w:rsidRDefault="00AB2F09">
            <w:pPr>
              <w:divId w:val="372463595"/>
              <w:rPr>
                <w:rFonts w:eastAsia="Times New Roman"/>
                <w:sz w:val="20"/>
                <w:szCs w:val="20"/>
              </w:rPr>
            </w:pPr>
            <w:r>
              <w:rPr>
                <w:rFonts w:ascii="inherit" w:eastAsia="Times New Roman" w:hAnsi="inherit"/>
                <w:sz w:val="20"/>
                <w:szCs w:val="20"/>
              </w:rPr>
              <w:t> </w:t>
            </w:r>
          </w:p>
        </w:tc>
      </w:tr>
      <w:tr w:rsidR="00000000" w14:paraId="11DA790A" w14:textId="77777777">
        <w:trPr>
          <w:divId w:val="1384672503"/>
        </w:trPr>
        <w:tc>
          <w:tcPr>
            <w:tcW w:w="0" w:type="auto"/>
            <w:shd w:val="clear" w:color="auto" w:fill="CCEEFF"/>
            <w:tcMar>
              <w:top w:w="30" w:type="dxa"/>
              <w:left w:w="180" w:type="dxa"/>
              <w:bottom w:w="30" w:type="dxa"/>
              <w:right w:w="30" w:type="dxa"/>
            </w:tcMar>
            <w:vAlign w:val="bottom"/>
            <w:hideMark/>
          </w:tcPr>
          <w:p w14:paraId="73871894" w14:textId="77777777" w:rsidR="00000000" w:rsidRDefault="00AB2F09">
            <w:pPr>
              <w:rPr>
                <w:rFonts w:eastAsia="Times New Roman"/>
                <w:sz w:val="18"/>
                <w:szCs w:val="18"/>
              </w:rPr>
            </w:pPr>
            <w:r>
              <w:rPr>
                <w:rFonts w:ascii="inherit" w:eastAsia="Times New Roman" w:hAnsi="inherit"/>
                <w:sz w:val="18"/>
                <w:szCs w:val="18"/>
              </w:rPr>
              <w:t>Marketable securities (see</w:t>
            </w:r>
            <w:r>
              <w:rPr>
                <w:rFonts w:ascii="inherit" w:eastAsia="Times New Roman" w:hAnsi="inherit"/>
                <w:sz w:val="18"/>
                <w:szCs w:val="18"/>
              </w:rPr>
              <w:t xml:space="preserve"> </w:t>
            </w:r>
            <w:r>
              <w:rPr>
                <w:rFonts w:ascii="inherit" w:eastAsia="Times New Roman" w:hAnsi="inherit"/>
                <w:i/>
                <w:iCs/>
                <w:sz w:val="18"/>
                <w:szCs w:val="18"/>
              </w:rPr>
              <w:t>Note 7</w:t>
            </w: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0C6EE10" w14:textId="77777777" w:rsidR="00000000" w:rsidRDefault="00AB2F09">
            <w:pPr>
              <w:divId w:val="20245533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AA79EE0" w14:textId="77777777" w:rsidR="00000000" w:rsidRDefault="00AB2F09">
            <w:pPr>
              <w:divId w:val="1310944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B86C0A7" w14:textId="77777777" w:rsidR="00000000" w:rsidRDefault="00AB2F09">
            <w:pPr>
              <w:divId w:val="10369254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B99B93B" w14:textId="77777777" w:rsidR="00000000" w:rsidRDefault="00AB2F09">
            <w:pPr>
              <w:divId w:val="4721401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3640239" w14:textId="77777777" w:rsidR="00000000" w:rsidRDefault="00AB2F09">
            <w:pPr>
              <w:divId w:val="13402312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EB60CDE" w14:textId="77777777" w:rsidR="00000000" w:rsidRDefault="00AB2F09">
            <w:pPr>
              <w:divId w:val="1795177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918510D" w14:textId="77777777" w:rsidR="00000000" w:rsidRDefault="00AB2F09">
            <w:pPr>
              <w:divId w:val="4851668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4EA4699" w14:textId="77777777" w:rsidR="00000000" w:rsidRDefault="00AB2F09">
            <w:pPr>
              <w:divId w:val="13632405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AA3447B" w14:textId="77777777" w:rsidR="00000000" w:rsidRDefault="00AB2F09">
            <w:pPr>
              <w:divId w:val="1939315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48707EA" w14:textId="77777777" w:rsidR="00000000" w:rsidRDefault="00AB2F09">
            <w:pPr>
              <w:divId w:val="15217717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B475EB2" w14:textId="77777777" w:rsidR="00000000" w:rsidRDefault="00AB2F09">
            <w:pPr>
              <w:divId w:val="1405870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C089F78" w14:textId="77777777" w:rsidR="00000000" w:rsidRDefault="00AB2F09">
            <w:pPr>
              <w:divId w:val="711928732"/>
              <w:rPr>
                <w:rFonts w:eastAsia="Times New Roman"/>
                <w:sz w:val="20"/>
                <w:szCs w:val="20"/>
              </w:rPr>
            </w:pPr>
            <w:r>
              <w:rPr>
                <w:rFonts w:ascii="inherit" w:eastAsia="Times New Roman" w:hAnsi="inherit"/>
                <w:sz w:val="20"/>
                <w:szCs w:val="20"/>
              </w:rPr>
              <w:t> </w:t>
            </w:r>
          </w:p>
        </w:tc>
      </w:tr>
      <w:tr w:rsidR="00000000" w14:paraId="4949C898" w14:textId="77777777">
        <w:trPr>
          <w:divId w:val="1384672503"/>
        </w:trPr>
        <w:tc>
          <w:tcPr>
            <w:tcW w:w="0" w:type="auto"/>
            <w:tcMar>
              <w:top w:w="30" w:type="dxa"/>
              <w:left w:w="300" w:type="dxa"/>
              <w:bottom w:w="30" w:type="dxa"/>
              <w:right w:w="30" w:type="dxa"/>
            </w:tcMar>
            <w:vAlign w:val="bottom"/>
            <w:hideMark/>
          </w:tcPr>
          <w:p w14:paraId="05624230" w14:textId="77777777" w:rsidR="00000000" w:rsidRDefault="00AB2F09">
            <w:pPr>
              <w:rPr>
                <w:rFonts w:eastAsia="Times New Roman"/>
                <w:sz w:val="18"/>
                <w:szCs w:val="18"/>
              </w:rPr>
            </w:pPr>
            <w:r>
              <w:rPr>
                <w:rFonts w:ascii="inherit" w:eastAsia="Times New Roman" w:hAnsi="inherit"/>
                <w:sz w:val="18"/>
                <w:szCs w:val="18"/>
              </w:rPr>
              <w:t>Equity securities</w:t>
            </w:r>
          </w:p>
        </w:tc>
        <w:tc>
          <w:tcPr>
            <w:tcW w:w="0" w:type="auto"/>
            <w:tcMar>
              <w:top w:w="30" w:type="dxa"/>
              <w:left w:w="30" w:type="dxa"/>
              <w:bottom w:w="30" w:type="dxa"/>
              <w:right w:w="30" w:type="dxa"/>
            </w:tcMar>
            <w:vAlign w:val="bottom"/>
            <w:hideMark/>
          </w:tcPr>
          <w:p w14:paraId="2591DED7" w14:textId="77777777" w:rsidR="00000000" w:rsidRDefault="00AB2F09">
            <w:pPr>
              <w:divId w:val="3987947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81EA8CF"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B3EEAB5"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7BF15F8"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38BA9A72" w14:textId="77777777" w:rsidR="00000000" w:rsidRDefault="00AB2F09">
            <w:pPr>
              <w:divId w:val="3343060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9C3C899"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6F396D6"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9EE4FE2"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667B5728" w14:textId="77777777" w:rsidR="00000000" w:rsidRDefault="00AB2F09">
            <w:pPr>
              <w:divId w:val="1037244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4CB935E"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0E13DF6"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C12E4C7"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0BDF7B0A" w14:textId="77777777" w:rsidR="00000000" w:rsidRDefault="00AB2F09">
            <w:pPr>
              <w:divId w:val="10664147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77FF2D2"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22932102" w14:textId="77777777" w:rsidR="00000000" w:rsidRDefault="00AB2F09">
            <w:pPr>
              <w:jc w:val="right"/>
              <w:rPr>
                <w:rFonts w:eastAsia="Times New Roman"/>
                <w:sz w:val="18"/>
                <w:szCs w:val="18"/>
              </w:rPr>
            </w:pPr>
            <w:r>
              <w:rPr>
                <w:rFonts w:ascii="inherit" w:eastAsia="Times New Roman" w:hAnsi="inherit"/>
                <w:sz w:val="18"/>
                <w:szCs w:val="18"/>
              </w:rPr>
              <w:t>4,404</w:t>
            </w:r>
          </w:p>
        </w:tc>
        <w:tc>
          <w:tcPr>
            <w:tcW w:w="0" w:type="auto"/>
            <w:vAlign w:val="bottom"/>
            <w:hideMark/>
          </w:tcPr>
          <w:p w14:paraId="0165FE7B"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40E0635D" w14:textId="77777777" w:rsidR="00000000" w:rsidRDefault="00AB2F09">
            <w:pPr>
              <w:divId w:val="13839481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B50C6D7"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4E92C86"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05E0BC9"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12F70892" w14:textId="77777777" w:rsidR="00000000" w:rsidRDefault="00AB2F09">
            <w:pPr>
              <w:divId w:val="5168961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A1087C1"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5734D23A"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071D01E" w14:textId="77777777" w:rsidR="00000000" w:rsidRDefault="00AB2F09">
            <w:pPr>
              <w:rPr>
                <w:rFonts w:eastAsia="Times New Roman"/>
                <w:sz w:val="20"/>
                <w:szCs w:val="20"/>
              </w:rPr>
            </w:pPr>
          </w:p>
        </w:tc>
      </w:tr>
      <w:tr w:rsidR="00000000" w14:paraId="2235FB6E" w14:textId="77777777">
        <w:trPr>
          <w:divId w:val="1384672503"/>
        </w:trPr>
        <w:tc>
          <w:tcPr>
            <w:tcW w:w="0" w:type="auto"/>
            <w:shd w:val="clear" w:color="auto" w:fill="CCEEFF"/>
            <w:tcMar>
              <w:top w:w="30" w:type="dxa"/>
              <w:left w:w="300" w:type="dxa"/>
              <w:bottom w:w="30" w:type="dxa"/>
              <w:right w:w="30" w:type="dxa"/>
            </w:tcMar>
            <w:vAlign w:val="bottom"/>
            <w:hideMark/>
          </w:tcPr>
          <w:p w14:paraId="2EA143D0" w14:textId="77777777" w:rsidR="00000000" w:rsidRDefault="00AB2F09">
            <w:pPr>
              <w:rPr>
                <w:rFonts w:eastAsia="Times New Roman"/>
                <w:sz w:val="18"/>
                <w:szCs w:val="18"/>
              </w:rPr>
            </w:pPr>
            <w:r>
              <w:rPr>
                <w:rFonts w:ascii="inherit" w:eastAsia="Times New Roman" w:hAnsi="inherit"/>
                <w:sz w:val="18"/>
                <w:szCs w:val="18"/>
              </w:rPr>
              <w:t>Money market and mutual funds</w:t>
            </w:r>
          </w:p>
        </w:tc>
        <w:tc>
          <w:tcPr>
            <w:tcW w:w="0" w:type="auto"/>
            <w:shd w:val="clear" w:color="auto" w:fill="CCEEFF"/>
            <w:tcMar>
              <w:top w:w="30" w:type="dxa"/>
              <w:left w:w="30" w:type="dxa"/>
              <w:bottom w:w="30" w:type="dxa"/>
              <w:right w:w="30" w:type="dxa"/>
            </w:tcMar>
            <w:vAlign w:val="bottom"/>
            <w:hideMark/>
          </w:tcPr>
          <w:p w14:paraId="7BB35F2C" w14:textId="77777777" w:rsidR="00000000" w:rsidRDefault="00AB2F09">
            <w:pPr>
              <w:divId w:val="9793822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57084E" w14:textId="77777777" w:rsidR="00000000" w:rsidRDefault="00AB2F09">
            <w:pPr>
              <w:jc w:val="right"/>
              <w:rPr>
                <w:rFonts w:eastAsia="Times New Roman"/>
                <w:sz w:val="18"/>
                <w:szCs w:val="18"/>
              </w:rPr>
            </w:pPr>
            <w:r>
              <w:rPr>
                <w:rFonts w:ascii="inherit" w:eastAsia="Times New Roman" w:hAnsi="inherit"/>
                <w:sz w:val="18"/>
                <w:szCs w:val="18"/>
              </w:rPr>
              <w:t>98,848</w:t>
            </w:r>
          </w:p>
        </w:tc>
        <w:tc>
          <w:tcPr>
            <w:tcW w:w="0" w:type="auto"/>
            <w:shd w:val="clear" w:color="auto" w:fill="CCEEFF"/>
            <w:vAlign w:val="bottom"/>
            <w:hideMark/>
          </w:tcPr>
          <w:p w14:paraId="44E672C6"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CDF8FC" w14:textId="77777777" w:rsidR="00000000" w:rsidRDefault="00AB2F09">
            <w:pPr>
              <w:divId w:val="4851238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D5BA56"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95A201B"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8E5B63" w14:textId="77777777" w:rsidR="00000000" w:rsidRDefault="00AB2F09">
            <w:pPr>
              <w:divId w:val="20264448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54CBEB"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91FBFE1"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10D57B" w14:textId="77777777" w:rsidR="00000000" w:rsidRDefault="00AB2F09">
            <w:pPr>
              <w:divId w:val="18541089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DAB91C" w14:textId="77777777" w:rsidR="00000000" w:rsidRDefault="00AB2F09">
            <w:pPr>
              <w:jc w:val="right"/>
              <w:rPr>
                <w:rFonts w:eastAsia="Times New Roman"/>
                <w:sz w:val="18"/>
                <w:szCs w:val="18"/>
              </w:rPr>
            </w:pPr>
            <w:r>
              <w:rPr>
                <w:rFonts w:ascii="inherit" w:eastAsia="Times New Roman" w:hAnsi="inherit"/>
                <w:sz w:val="18"/>
                <w:szCs w:val="18"/>
              </w:rPr>
              <w:t>38,799</w:t>
            </w:r>
          </w:p>
        </w:tc>
        <w:tc>
          <w:tcPr>
            <w:tcW w:w="0" w:type="auto"/>
            <w:shd w:val="clear" w:color="auto" w:fill="CCEEFF"/>
            <w:vAlign w:val="bottom"/>
            <w:hideMark/>
          </w:tcPr>
          <w:p w14:paraId="53FC3073"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DB9E59" w14:textId="77777777" w:rsidR="00000000" w:rsidRDefault="00AB2F09">
            <w:pPr>
              <w:divId w:val="5739786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566564"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D7C9BD8"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73AA99" w14:textId="77777777" w:rsidR="00000000" w:rsidRDefault="00AB2F09">
            <w:pPr>
              <w:divId w:val="18033046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064969C"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DF2AF25" w14:textId="77777777" w:rsidR="00000000" w:rsidRDefault="00AB2F09">
            <w:pPr>
              <w:rPr>
                <w:rFonts w:eastAsia="Times New Roman"/>
                <w:sz w:val="20"/>
                <w:szCs w:val="20"/>
              </w:rPr>
            </w:pPr>
          </w:p>
        </w:tc>
      </w:tr>
      <w:tr w:rsidR="00000000" w14:paraId="2B6624F6" w14:textId="77777777">
        <w:trPr>
          <w:divId w:val="1384672503"/>
        </w:trPr>
        <w:tc>
          <w:tcPr>
            <w:tcW w:w="0" w:type="auto"/>
            <w:tcMar>
              <w:top w:w="30" w:type="dxa"/>
              <w:left w:w="300" w:type="dxa"/>
              <w:bottom w:w="30" w:type="dxa"/>
              <w:right w:w="30" w:type="dxa"/>
            </w:tcMar>
            <w:vAlign w:val="bottom"/>
            <w:hideMark/>
          </w:tcPr>
          <w:p w14:paraId="0BFB6E66" w14:textId="77777777" w:rsidR="00000000" w:rsidRDefault="00AB2F09">
            <w:pPr>
              <w:rPr>
                <w:rFonts w:eastAsia="Times New Roman"/>
                <w:sz w:val="18"/>
                <w:szCs w:val="18"/>
              </w:rPr>
            </w:pPr>
            <w:r>
              <w:rPr>
                <w:rFonts w:ascii="inherit" w:eastAsia="Times New Roman" w:hAnsi="inherit"/>
                <w:sz w:val="18"/>
                <w:szCs w:val="18"/>
              </w:rPr>
              <w:t>Corporate bonds</w:t>
            </w:r>
          </w:p>
        </w:tc>
        <w:tc>
          <w:tcPr>
            <w:tcW w:w="0" w:type="auto"/>
            <w:tcMar>
              <w:top w:w="30" w:type="dxa"/>
              <w:left w:w="30" w:type="dxa"/>
              <w:bottom w:w="30" w:type="dxa"/>
              <w:right w:w="30" w:type="dxa"/>
            </w:tcMar>
            <w:vAlign w:val="bottom"/>
            <w:hideMark/>
          </w:tcPr>
          <w:p w14:paraId="47C704D0" w14:textId="77777777" w:rsidR="00000000" w:rsidRDefault="00AB2F09">
            <w:pPr>
              <w:divId w:val="17588671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107D86"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8AC4EFA"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155EA9BC" w14:textId="77777777" w:rsidR="00000000" w:rsidRDefault="00AB2F09">
            <w:pPr>
              <w:divId w:val="9122033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A24DC3" w14:textId="77777777" w:rsidR="00000000" w:rsidRDefault="00AB2F09">
            <w:pPr>
              <w:jc w:val="right"/>
              <w:rPr>
                <w:rFonts w:eastAsia="Times New Roman"/>
                <w:sz w:val="18"/>
                <w:szCs w:val="18"/>
              </w:rPr>
            </w:pPr>
            <w:r>
              <w:rPr>
                <w:rFonts w:ascii="inherit" w:eastAsia="Times New Roman" w:hAnsi="inherit"/>
                <w:sz w:val="18"/>
                <w:szCs w:val="18"/>
              </w:rPr>
              <w:t>8,892</w:t>
            </w:r>
          </w:p>
        </w:tc>
        <w:tc>
          <w:tcPr>
            <w:tcW w:w="0" w:type="auto"/>
            <w:vAlign w:val="bottom"/>
            <w:hideMark/>
          </w:tcPr>
          <w:p w14:paraId="4C8E2215"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03BE5D5E" w14:textId="77777777" w:rsidR="00000000" w:rsidRDefault="00AB2F09">
            <w:pPr>
              <w:divId w:val="10985253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109B8B"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D2BE668"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2833057D" w14:textId="77777777" w:rsidR="00000000" w:rsidRDefault="00AB2F09">
            <w:pPr>
              <w:divId w:val="15423562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6660DB"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A9E803C"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4DAA4CFF" w14:textId="77777777" w:rsidR="00000000" w:rsidRDefault="00AB2F09">
            <w:pPr>
              <w:divId w:val="10850371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58AC41" w14:textId="77777777" w:rsidR="00000000" w:rsidRDefault="00AB2F09">
            <w:pPr>
              <w:jc w:val="right"/>
              <w:rPr>
                <w:rFonts w:eastAsia="Times New Roman"/>
                <w:sz w:val="18"/>
                <w:szCs w:val="18"/>
              </w:rPr>
            </w:pPr>
            <w:r>
              <w:rPr>
                <w:rFonts w:ascii="inherit" w:eastAsia="Times New Roman" w:hAnsi="inherit"/>
                <w:sz w:val="18"/>
                <w:szCs w:val="18"/>
              </w:rPr>
              <w:t>4,098</w:t>
            </w:r>
          </w:p>
        </w:tc>
        <w:tc>
          <w:tcPr>
            <w:tcW w:w="0" w:type="auto"/>
            <w:vAlign w:val="bottom"/>
            <w:hideMark/>
          </w:tcPr>
          <w:p w14:paraId="79D4F660"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79FCCCFD" w14:textId="77777777" w:rsidR="00000000" w:rsidRDefault="00AB2F09">
            <w:pPr>
              <w:divId w:val="4505904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50F986"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7816E03" w14:textId="77777777" w:rsidR="00000000" w:rsidRDefault="00AB2F09">
            <w:pPr>
              <w:rPr>
                <w:rFonts w:eastAsia="Times New Roman"/>
                <w:sz w:val="20"/>
                <w:szCs w:val="20"/>
              </w:rPr>
            </w:pPr>
          </w:p>
        </w:tc>
      </w:tr>
      <w:tr w:rsidR="00000000" w14:paraId="5D05341C" w14:textId="77777777">
        <w:trPr>
          <w:divId w:val="1384672503"/>
        </w:trPr>
        <w:tc>
          <w:tcPr>
            <w:tcW w:w="0" w:type="auto"/>
            <w:shd w:val="clear" w:color="auto" w:fill="CCEEFF"/>
            <w:tcMar>
              <w:top w:w="30" w:type="dxa"/>
              <w:left w:w="300" w:type="dxa"/>
              <w:bottom w:w="30" w:type="dxa"/>
              <w:right w:w="30" w:type="dxa"/>
            </w:tcMar>
            <w:vAlign w:val="bottom"/>
            <w:hideMark/>
          </w:tcPr>
          <w:p w14:paraId="08A4A9DE" w14:textId="77777777" w:rsidR="00000000" w:rsidRDefault="00AB2F09">
            <w:pPr>
              <w:rPr>
                <w:rFonts w:eastAsia="Times New Roman"/>
                <w:sz w:val="18"/>
                <w:szCs w:val="18"/>
              </w:rPr>
            </w:pPr>
            <w:r>
              <w:rPr>
                <w:rFonts w:ascii="inherit" w:eastAsia="Times New Roman" w:hAnsi="inherit"/>
                <w:sz w:val="18"/>
                <w:szCs w:val="18"/>
              </w:rPr>
              <w:t>Government securities - U.S.</w:t>
            </w:r>
          </w:p>
        </w:tc>
        <w:tc>
          <w:tcPr>
            <w:tcW w:w="0" w:type="auto"/>
            <w:shd w:val="clear" w:color="auto" w:fill="CCEEFF"/>
            <w:tcMar>
              <w:top w:w="30" w:type="dxa"/>
              <w:left w:w="30" w:type="dxa"/>
              <w:bottom w:w="30" w:type="dxa"/>
              <w:right w:w="30" w:type="dxa"/>
            </w:tcMar>
            <w:vAlign w:val="bottom"/>
            <w:hideMark/>
          </w:tcPr>
          <w:p w14:paraId="30155B7A" w14:textId="77777777" w:rsidR="00000000" w:rsidRDefault="00AB2F09">
            <w:pPr>
              <w:divId w:val="18026514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632924"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D2E3167"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2A28C3" w14:textId="77777777" w:rsidR="00000000" w:rsidRDefault="00AB2F09">
            <w:pPr>
              <w:divId w:val="13553783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C6AB3DB" w14:textId="77777777" w:rsidR="00000000" w:rsidRDefault="00AB2F09">
            <w:pPr>
              <w:jc w:val="right"/>
              <w:rPr>
                <w:rFonts w:eastAsia="Times New Roman"/>
                <w:sz w:val="18"/>
                <w:szCs w:val="18"/>
              </w:rPr>
            </w:pPr>
            <w:r>
              <w:rPr>
                <w:rFonts w:ascii="inherit" w:eastAsia="Times New Roman" w:hAnsi="inherit"/>
                <w:sz w:val="18"/>
                <w:szCs w:val="18"/>
              </w:rPr>
              <w:t>26,740</w:t>
            </w:r>
          </w:p>
        </w:tc>
        <w:tc>
          <w:tcPr>
            <w:tcW w:w="0" w:type="auto"/>
            <w:shd w:val="clear" w:color="auto" w:fill="CCEEFF"/>
            <w:vAlign w:val="bottom"/>
            <w:hideMark/>
          </w:tcPr>
          <w:p w14:paraId="4482AB81"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FA509F" w14:textId="77777777" w:rsidR="00000000" w:rsidRDefault="00AB2F09">
            <w:pPr>
              <w:divId w:val="699313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F3DF06"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ABF94EF"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C19806" w14:textId="77777777" w:rsidR="00000000" w:rsidRDefault="00AB2F09">
            <w:pPr>
              <w:divId w:val="17024389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F1FA0A"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91245FF"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1424D9" w14:textId="77777777" w:rsidR="00000000" w:rsidRDefault="00AB2F09">
            <w:pPr>
              <w:divId w:val="10839162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D6712C" w14:textId="77777777" w:rsidR="00000000" w:rsidRDefault="00AB2F09">
            <w:pPr>
              <w:jc w:val="right"/>
              <w:rPr>
                <w:rFonts w:eastAsia="Times New Roman"/>
                <w:sz w:val="18"/>
                <w:szCs w:val="18"/>
              </w:rPr>
            </w:pPr>
            <w:r>
              <w:rPr>
                <w:rFonts w:ascii="inherit" w:eastAsia="Times New Roman" w:hAnsi="inherit"/>
                <w:sz w:val="18"/>
                <w:szCs w:val="18"/>
              </w:rPr>
              <w:t>5,446</w:t>
            </w:r>
          </w:p>
        </w:tc>
        <w:tc>
          <w:tcPr>
            <w:tcW w:w="0" w:type="auto"/>
            <w:shd w:val="clear" w:color="auto" w:fill="CCEEFF"/>
            <w:vAlign w:val="bottom"/>
            <w:hideMark/>
          </w:tcPr>
          <w:p w14:paraId="05C084BF"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B14C1B" w14:textId="77777777" w:rsidR="00000000" w:rsidRDefault="00AB2F09">
            <w:pPr>
              <w:divId w:val="10161514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C194E8"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67A4DBD" w14:textId="77777777" w:rsidR="00000000" w:rsidRDefault="00AB2F09">
            <w:pPr>
              <w:rPr>
                <w:rFonts w:eastAsia="Times New Roman"/>
                <w:sz w:val="20"/>
                <w:szCs w:val="20"/>
              </w:rPr>
            </w:pPr>
          </w:p>
        </w:tc>
      </w:tr>
      <w:tr w:rsidR="00000000" w14:paraId="0BDB09BB" w14:textId="77777777">
        <w:trPr>
          <w:divId w:val="1384672503"/>
        </w:trPr>
        <w:tc>
          <w:tcPr>
            <w:tcW w:w="0" w:type="auto"/>
            <w:tcMar>
              <w:top w:w="30" w:type="dxa"/>
              <w:left w:w="300" w:type="dxa"/>
              <w:bottom w:w="30" w:type="dxa"/>
              <w:right w:w="30" w:type="dxa"/>
            </w:tcMar>
            <w:vAlign w:val="bottom"/>
            <w:hideMark/>
          </w:tcPr>
          <w:p w14:paraId="2BACF7F4" w14:textId="77777777" w:rsidR="00000000" w:rsidRDefault="00AB2F09">
            <w:pPr>
              <w:rPr>
                <w:rFonts w:eastAsia="Times New Roman"/>
                <w:sz w:val="18"/>
                <w:szCs w:val="18"/>
              </w:rPr>
            </w:pPr>
            <w:r>
              <w:rPr>
                <w:rFonts w:ascii="inherit" w:eastAsia="Times New Roman" w:hAnsi="inherit"/>
                <w:sz w:val="18"/>
                <w:szCs w:val="18"/>
              </w:rPr>
              <w:t>Other fixed-income securities</w:t>
            </w:r>
          </w:p>
        </w:tc>
        <w:tc>
          <w:tcPr>
            <w:tcW w:w="0" w:type="auto"/>
            <w:tcMar>
              <w:top w:w="30" w:type="dxa"/>
              <w:left w:w="30" w:type="dxa"/>
              <w:bottom w:w="30" w:type="dxa"/>
              <w:right w:w="30" w:type="dxa"/>
            </w:tcMar>
            <w:vAlign w:val="bottom"/>
            <w:hideMark/>
          </w:tcPr>
          <w:p w14:paraId="25B1270E" w14:textId="77777777" w:rsidR="00000000" w:rsidRDefault="00AB2F09">
            <w:pPr>
              <w:divId w:val="4984674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340EA4"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0227927"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658EA342" w14:textId="77777777" w:rsidR="00000000" w:rsidRDefault="00AB2F09">
            <w:pPr>
              <w:divId w:val="4766531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1A0FDE" w14:textId="77777777" w:rsidR="00000000" w:rsidRDefault="00AB2F09">
            <w:pPr>
              <w:jc w:val="right"/>
              <w:rPr>
                <w:rFonts w:eastAsia="Times New Roman"/>
                <w:sz w:val="18"/>
                <w:szCs w:val="18"/>
              </w:rPr>
            </w:pPr>
            <w:r>
              <w:rPr>
                <w:rFonts w:ascii="inherit" w:eastAsia="Times New Roman" w:hAnsi="inherit"/>
                <w:sz w:val="18"/>
                <w:szCs w:val="18"/>
              </w:rPr>
              <w:t>1,900</w:t>
            </w:r>
          </w:p>
        </w:tc>
        <w:tc>
          <w:tcPr>
            <w:tcW w:w="0" w:type="auto"/>
            <w:vAlign w:val="bottom"/>
            <w:hideMark/>
          </w:tcPr>
          <w:p w14:paraId="7EDF78E8"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5E2E6480" w14:textId="77777777" w:rsidR="00000000" w:rsidRDefault="00AB2F09">
            <w:pPr>
              <w:divId w:val="9956497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D26508"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67AB848"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2CFC4380" w14:textId="77777777" w:rsidR="00000000" w:rsidRDefault="00AB2F09">
            <w:pPr>
              <w:divId w:val="16730284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B658D1"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27A4987"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6863A6B1" w14:textId="77777777" w:rsidR="00000000" w:rsidRDefault="00AB2F09">
            <w:pPr>
              <w:divId w:val="17134558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FECEA8" w14:textId="77777777" w:rsidR="00000000" w:rsidRDefault="00AB2F09">
            <w:pPr>
              <w:jc w:val="right"/>
              <w:rPr>
                <w:rFonts w:eastAsia="Times New Roman"/>
                <w:sz w:val="18"/>
                <w:szCs w:val="18"/>
              </w:rPr>
            </w:pPr>
            <w:r>
              <w:rPr>
                <w:rFonts w:ascii="inherit" w:eastAsia="Times New Roman" w:hAnsi="inherit"/>
                <w:sz w:val="18"/>
                <w:szCs w:val="18"/>
              </w:rPr>
              <w:t>1,637</w:t>
            </w:r>
          </w:p>
        </w:tc>
        <w:tc>
          <w:tcPr>
            <w:tcW w:w="0" w:type="auto"/>
            <w:vAlign w:val="bottom"/>
            <w:hideMark/>
          </w:tcPr>
          <w:p w14:paraId="374AF4A0"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51975FB0" w14:textId="77777777" w:rsidR="00000000" w:rsidRDefault="00AB2F09">
            <w:pPr>
              <w:divId w:val="9657030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3EBA4E"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C7E143B" w14:textId="77777777" w:rsidR="00000000" w:rsidRDefault="00AB2F09">
            <w:pPr>
              <w:rPr>
                <w:rFonts w:eastAsia="Times New Roman"/>
                <w:sz w:val="20"/>
                <w:szCs w:val="20"/>
              </w:rPr>
            </w:pPr>
          </w:p>
        </w:tc>
      </w:tr>
      <w:tr w:rsidR="00000000" w14:paraId="724D98F7" w14:textId="77777777">
        <w:trPr>
          <w:divId w:val="1384672503"/>
        </w:trPr>
        <w:tc>
          <w:tcPr>
            <w:tcW w:w="0" w:type="auto"/>
            <w:shd w:val="clear" w:color="auto" w:fill="CCEEFF"/>
            <w:tcMar>
              <w:top w:w="30" w:type="dxa"/>
              <w:left w:w="420" w:type="dxa"/>
              <w:bottom w:w="30" w:type="dxa"/>
              <w:right w:w="30" w:type="dxa"/>
            </w:tcMar>
            <w:vAlign w:val="bottom"/>
            <w:hideMark/>
          </w:tcPr>
          <w:p w14:paraId="6D110CCB" w14:textId="77777777" w:rsidR="00000000" w:rsidRDefault="00AB2F09">
            <w:pPr>
              <w:rPr>
                <w:rFonts w:eastAsia="Times New Roman"/>
                <w:sz w:val="18"/>
                <w:szCs w:val="18"/>
              </w:rPr>
            </w:pPr>
            <w:r>
              <w:rPr>
                <w:rFonts w:ascii="inherit" w:eastAsia="Times New Roman" w:hAnsi="inherit"/>
                <w:sz w:val="18"/>
                <w:szCs w:val="18"/>
              </w:rPr>
              <w:t>Total assets</w:t>
            </w:r>
          </w:p>
        </w:tc>
        <w:tc>
          <w:tcPr>
            <w:tcW w:w="0" w:type="auto"/>
            <w:shd w:val="clear" w:color="auto" w:fill="CCEEFF"/>
            <w:tcMar>
              <w:top w:w="30" w:type="dxa"/>
              <w:left w:w="30" w:type="dxa"/>
              <w:bottom w:w="30" w:type="dxa"/>
              <w:right w:w="30" w:type="dxa"/>
            </w:tcMar>
            <w:vAlign w:val="bottom"/>
            <w:hideMark/>
          </w:tcPr>
          <w:p w14:paraId="4224BAFC" w14:textId="77777777" w:rsidR="00000000" w:rsidRDefault="00AB2F09">
            <w:pPr>
              <w:divId w:val="8515285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6263D7A"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4112253" w14:textId="77777777" w:rsidR="00000000" w:rsidRDefault="00AB2F09">
            <w:pPr>
              <w:jc w:val="right"/>
              <w:rPr>
                <w:rFonts w:eastAsia="Times New Roman"/>
                <w:sz w:val="18"/>
                <w:szCs w:val="18"/>
              </w:rPr>
            </w:pPr>
            <w:r>
              <w:rPr>
                <w:rFonts w:ascii="inherit" w:eastAsia="Times New Roman" w:hAnsi="inherit"/>
                <w:sz w:val="18"/>
                <w:szCs w:val="18"/>
              </w:rPr>
              <w:t>98,848</w:t>
            </w:r>
          </w:p>
        </w:tc>
        <w:tc>
          <w:tcPr>
            <w:tcW w:w="0" w:type="auto"/>
            <w:tcBorders>
              <w:top w:val="single" w:sz="6" w:space="0" w:color="000000"/>
              <w:bottom w:val="double" w:sz="6" w:space="0" w:color="000000"/>
            </w:tcBorders>
            <w:shd w:val="clear" w:color="auto" w:fill="CCEEFF"/>
            <w:vAlign w:val="bottom"/>
            <w:hideMark/>
          </w:tcPr>
          <w:p w14:paraId="305E9C0D"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9566A8" w14:textId="77777777" w:rsidR="00000000" w:rsidRDefault="00AB2F09">
            <w:pPr>
              <w:divId w:val="5275677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68FFCE4"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CE5AA11" w14:textId="77777777" w:rsidR="00000000" w:rsidRDefault="00AB2F09">
            <w:pPr>
              <w:jc w:val="right"/>
              <w:rPr>
                <w:rFonts w:eastAsia="Times New Roman"/>
                <w:sz w:val="18"/>
                <w:szCs w:val="18"/>
              </w:rPr>
            </w:pPr>
            <w:r>
              <w:rPr>
                <w:rFonts w:ascii="inherit" w:eastAsia="Times New Roman" w:hAnsi="inherit"/>
                <w:sz w:val="18"/>
                <w:szCs w:val="18"/>
              </w:rPr>
              <w:t>37,532</w:t>
            </w:r>
          </w:p>
        </w:tc>
        <w:tc>
          <w:tcPr>
            <w:tcW w:w="0" w:type="auto"/>
            <w:tcBorders>
              <w:top w:val="single" w:sz="6" w:space="0" w:color="000000"/>
              <w:bottom w:val="double" w:sz="6" w:space="0" w:color="000000"/>
            </w:tcBorders>
            <w:shd w:val="clear" w:color="auto" w:fill="CCEEFF"/>
            <w:vAlign w:val="bottom"/>
            <w:hideMark/>
          </w:tcPr>
          <w:p w14:paraId="41BA35F4"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B49B26" w14:textId="77777777" w:rsidR="00000000" w:rsidRDefault="00AB2F09">
            <w:pPr>
              <w:divId w:val="20088999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EB0BB8C"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D17D349"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vAlign w:val="bottom"/>
            <w:hideMark/>
          </w:tcPr>
          <w:p w14:paraId="661160DF"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BE448C" w14:textId="77777777" w:rsidR="00000000" w:rsidRDefault="00AB2F09">
            <w:pPr>
              <w:divId w:val="14207869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5587A29"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E5365C9" w14:textId="77777777" w:rsidR="00000000" w:rsidRDefault="00AB2F09">
            <w:pPr>
              <w:jc w:val="right"/>
              <w:rPr>
                <w:rFonts w:eastAsia="Times New Roman"/>
                <w:sz w:val="18"/>
                <w:szCs w:val="18"/>
              </w:rPr>
            </w:pPr>
            <w:r>
              <w:rPr>
                <w:rFonts w:ascii="inherit" w:eastAsia="Times New Roman" w:hAnsi="inherit"/>
                <w:sz w:val="18"/>
                <w:szCs w:val="18"/>
              </w:rPr>
              <w:t>43,203</w:t>
            </w:r>
          </w:p>
        </w:tc>
        <w:tc>
          <w:tcPr>
            <w:tcW w:w="0" w:type="auto"/>
            <w:tcBorders>
              <w:top w:val="single" w:sz="6" w:space="0" w:color="000000"/>
              <w:bottom w:val="double" w:sz="6" w:space="0" w:color="000000"/>
            </w:tcBorders>
            <w:shd w:val="clear" w:color="auto" w:fill="CCEEFF"/>
            <w:vAlign w:val="bottom"/>
            <w:hideMark/>
          </w:tcPr>
          <w:p w14:paraId="4074C9A1"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67F7C2" w14:textId="77777777" w:rsidR="00000000" w:rsidRDefault="00AB2F09">
            <w:pPr>
              <w:divId w:val="11215375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E98B840"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3E142E0" w14:textId="77777777" w:rsidR="00000000" w:rsidRDefault="00AB2F09">
            <w:pPr>
              <w:jc w:val="right"/>
              <w:rPr>
                <w:rFonts w:eastAsia="Times New Roman"/>
                <w:sz w:val="18"/>
                <w:szCs w:val="18"/>
              </w:rPr>
            </w:pPr>
            <w:r>
              <w:rPr>
                <w:rFonts w:ascii="inherit" w:eastAsia="Times New Roman" w:hAnsi="inherit"/>
                <w:sz w:val="18"/>
                <w:szCs w:val="18"/>
              </w:rPr>
              <w:t>11,181</w:t>
            </w:r>
          </w:p>
        </w:tc>
        <w:tc>
          <w:tcPr>
            <w:tcW w:w="0" w:type="auto"/>
            <w:tcBorders>
              <w:top w:val="single" w:sz="6" w:space="0" w:color="000000"/>
              <w:bottom w:val="double" w:sz="6" w:space="0" w:color="000000"/>
            </w:tcBorders>
            <w:shd w:val="clear" w:color="auto" w:fill="CCEEFF"/>
            <w:vAlign w:val="bottom"/>
            <w:hideMark/>
          </w:tcPr>
          <w:p w14:paraId="73CF33C2"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019601" w14:textId="77777777" w:rsidR="00000000" w:rsidRDefault="00AB2F09">
            <w:pPr>
              <w:divId w:val="14905599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AE4A05F"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FE927AB"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vAlign w:val="bottom"/>
            <w:hideMark/>
          </w:tcPr>
          <w:p w14:paraId="4EA385B7" w14:textId="77777777" w:rsidR="00000000" w:rsidRDefault="00AB2F09">
            <w:pPr>
              <w:rPr>
                <w:rFonts w:eastAsia="Times New Roman"/>
                <w:sz w:val="20"/>
                <w:szCs w:val="20"/>
              </w:rPr>
            </w:pPr>
          </w:p>
        </w:tc>
      </w:tr>
      <w:tr w:rsidR="00000000" w14:paraId="124E2C61" w14:textId="77777777">
        <w:trPr>
          <w:divId w:val="1384672503"/>
        </w:trPr>
        <w:tc>
          <w:tcPr>
            <w:tcW w:w="0" w:type="auto"/>
            <w:tcMar>
              <w:top w:w="30" w:type="dxa"/>
              <w:left w:w="30" w:type="dxa"/>
              <w:bottom w:w="30" w:type="dxa"/>
              <w:right w:w="30" w:type="dxa"/>
            </w:tcMar>
            <w:vAlign w:val="bottom"/>
            <w:hideMark/>
          </w:tcPr>
          <w:p w14:paraId="25F2339E" w14:textId="77777777" w:rsidR="00000000" w:rsidRDefault="00AB2F09">
            <w:pPr>
              <w:divId w:val="3763154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B2FFDA" w14:textId="77777777" w:rsidR="00000000" w:rsidRDefault="00AB2F09">
            <w:pPr>
              <w:divId w:val="3285613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90E24AB" w14:textId="77777777" w:rsidR="00000000" w:rsidRDefault="00AB2F09">
            <w:pPr>
              <w:divId w:val="8450484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A158C2" w14:textId="77777777" w:rsidR="00000000" w:rsidRDefault="00AB2F09">
            <w:pPr>
              <w:divId w:val="9293158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ED703DD" w14:textId="77777777" w:rsidR="00000000" w:rsidRDefault="00AB2F09">
            <w:pPr>
              <w:divId w:val="7030974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BBF2A6" w14:textId="77777777" w:rsidR="00000000" w:rsidRDefault="00AB2F09">
            <w:pPr>
              <w:divId w:val="3040484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A58C170" w14:textId="77777777" w:rsidR="00000000" w:rsidRDefault="00AB2F09">
            <w:pPr>
              <w:divId w:val="12362838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01DE8B" w14:textId="77777777" w:rsidR="00000000" w:rsidRDefault="00AB2F09">
            <w:pPr>
              <w:divId w:val="6131733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4C37A2C" w14:textId="77777777" w:rsidR="00000000" w:rsidRDefault="00AB2F09">
            <w:pPr>
              <w:divId w:val="12548222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32D79B" w14:textId="77777777" w:rsidR="00000000" w:rsidRDefault="00AB2F09">
            <w:pPr>
              <w:divId w:val="20375798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B86252F" w14:textId="77777777" w:rsidR="00000000" w:rsidRDefault="00AB2F09">
            <w:pPr>
              <w:divId w:val="9946435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4D47AD" w14:textId="77777777" w:rsidR="00000000" w:rsidRDefault="00AB2F09">
            <w:pPr>
              <w:divId w:val="1633215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3C39C40" w14:textId="77777777" w:rsidR="00000000" w:rsidRDefault="00AB2F09">
            <w:pPr>
              <w:divId w:val="1495146391"/>
              <w:rPr>
                <w:rFonts w:eastAsia="Times New Roman"/>
                <w:sz w:val="20"/>
                <w:szCs w:val="20"/>
              </w:rPr>
            </w:pPr>
            <w:r>
              <w:rPr>
                <w:rFonts w:ascii="inherit" w:eastAsia="Times New Roman" w:hAnsi="inherit"/>
                <w:sz w:val="20"/>
                <w:szCs w:val="20"/>
              </w:rPr>
              <w:t> </w:t>
            </w:r>
          </w:p>
        </w:tc>
      </w:tr>
      <w:tr w:rsidR="00000000" w14:paraId="3D58F7A8" w14:textId="77777777">
        <w:trPr>
          <w:divId w:val="1384672503"/>
        </w:trPr>
        <w:tc>
          <w:tcPr>
            <w:tcW w:w="0" w:type="auto"/>
            <w:shd w:val="clear" w:color="auto" w:fill="CCEEFF"/>
            <w:tcMar>
              <w:top w:w="30" w:type="dxa"/>
              <w:left w:w="300" w:type="dxa"/>
              <w:bottom w:w="30" w:type="dxa"/>
              <w:right w:w="30" w:type="dxa"/>
            </w:tcMar>
            <w:vAlign w:val="bottom"/>
            <w:hideMark/>
          </w:tcPr>
          <w:p w14:paraId="5C0932A5" w14:textId="77777777" w:rsidR="00000000" w:rsidRDefault="00AB2F09">
            <w:pPr>
              <w:rPr>
                <w:rFonts w:eastAsia="Times New Roman"/>
                <w:sz w:val="18"/>
                <w:szCs w:val="18"/>
              </w:rPr>
            </w:pPr>
            <w:r>
              <w:rPr>
                <w:rFonts w:ascii="inherit" w:eastAsia="Times New Roman" w:hAnsi="inherit"/>
                <w:sz w:val="18"/>
                <w:szCs w:val="18"/>
              </w:rPr>
              <w:t>Contingent consideration payable (see</w:t>
            </w:r>
            <w:r>
              <w:rPr>
                <w:rFonts w:ascii="inherit" w:eastAsia="Times New Roman" w:hAnsi="inherit"/>
                <w:sz w:val="18"/>
                <w:szCs w:val="18"/>
              </w:rPr>
              <w:t xml:space="preserve"> </w:t>
            </w:r>
            <w:r>
              <w:rPr>
                <w:rFonts w:ascii="inherit" w:eastAsia="Times New Roman" w:hAnsi="inherit"/>
                <w:i/>
                <w:iCs/>
                <w:sz w:val="18"/>
                <w:szCs w:val="18"/>
              </w:rPr>
              <w:t>Note 10</w:t>
            </w: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7E8C0A0" w14:textId="77777777" w:rsidR="00000000" w:rsidRDefault="00AB2F09">
            <w:pPr>
              <w:divId w:val="17757041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732AE69"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E59EEC1"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B291835"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92AF00" w14:textId="77777777" w:rsidR="00000000" w:rsidRDefault="00AB2F09">
            <w:pPr>
              <w:divId w:val="8618254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05075AF"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9BF7698"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1356BA7"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6FC400" w14:textId="77777777" w:rsidR="00000000" w:rsidRDefault="00AB2F09">
            <w:pPr>
              <w:divId w:val="139835557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FBF2823"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6373B562" w14:textId="77777777" w:rsidR="00000000" w:rsidRDefault="00AB2F09">
            <w:pPr>
              <w:jc w:val="right"/>
              <w:rPr>
                <w:rFonts w:eastAsia="Times New Roman"/>
                <w:sz w:val="18"/>
                <w:szCs w:val="18"/>
              </w:rPr>
            </w:pPr>
            <w:r>
              <w:rPr>
                <w:rFonts w:ascii="inherit" w:eastAsia="Times New Roman" w:hAnsi="inherit"/>
                <w:sz w:val="18"/>
                <w:szCs w:val="18"/>
              </w:rPr>
              <w:t>1,914</w:t>
            </w:r>
          </w:p>
        </w:tc>
        <w:tc>
          <w:tcPr>
            <w:tcW w:w="0" w:type="auto"/>
            <w:tcBorders>
              <w:bottom w:val="single" w:sz="6" w:space="0" w:color="000000"/>
            </w:tcBorders>
            <w:shd w:val="clear" w:color="auto" w:fill="CCEEFF"/>
            <w:vAlign w:val="bottom"/>
            <w:hideMark/>
          </w:tcPr>
          <w:p w14:paraId="69025561"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924FD8" w14:textId="77777777" w:rsidR="00000000" w:rsidRDefault="00AB2F09">
            <w:pPr>
              <w:divId w:val="9685121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D0DD0A3"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609B569"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D815FD4"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4603F5" w14:textId="77777777" w:rsidR="00000000" w:rsidRDefault="00AB2F09">
            <w:pPr>
              <w:divId w:val="21003715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412B3D5"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C89C673"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C8EFBF9"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656342" w14:textId="77777777" w:rsidR="00000000" w:rsidRDefault="00AB2F09">
            <w:pPr>
              <w:divId w:val="8515753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09DD914"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29DC913" w14:textId="77777777" w:rsidR="00000000" w:rsidRDefault="00AB2F09">
            <w:pPr>
              <w:jc w:val="right"/>
              <w:rPr>
                <w:rFonts w:eastAsia="Times New Roman"/>
                <w:sz w:val="18"/>
                <w:szCs w:val="18"/>
              </w:rPr>
            </w:pPr>
            <w:r>
              <w:rPr>
                <w:rFonts w:ascii="inherit" w:eastAsia="Times New Roman" w:hAnsi="inherit"/>
                <w:sz w:val="18"/>
                <w:szCs w:val="18"/>
              </w:rPr>
              <w:t>17,327</w:t>
            </w:r>
          </w:p>
        </w:tc>
        <w:tc>
          <w:tcPr>
            <w:tcW w:w="0" w:type="auto"/>
            <w:shd w:val="clear" w:color="auto" w:fill="CCEEFF"/>
            <w:vAlign w:val="bottom"/>
            <w:hideMark/>
          </w:tcPr>
          <w:p w14:paraId="2A37E500" w14:textId="77777777" w:rsidR="00000000" w:rsidRDefault="00AB2F09">
            <w:pPr>
              <w:rPr>
                <w:rFonts w:eastAsia="Times New Roman"/>
                <w:sz w:val="20"/>
                <w:szCs w:val="20"/>
              </w:rPr>
            </w:pPr>
          </w:p>
        </w:tc>
      </w:tr>
      <w:tr w:rsidR="00000000" w14:paraId="5C89444E" w14:textId="77777777">
        <w:trPr>
          <w:divId w:val="1384672503"/>
        </w:trPr>
        <w:tc>
          <w:tcPr>
            <w:tcW w:w="0" w:type="auto"/>
            <w:tcMar>
              <w:top w:w="30" w:type="dxa"/>
              <w:left w:w="420" w:type="dxa"/>
              <w:bottom w:w="30" w:type="dxa"/>
              <w:right w:w="30" w:type="dxa"/>
            </w:tcMar>
            <w:vAlign w:val="bottom"/>
            <w:hideMark/>
          </w:tcPr>
          <w:p w14:paraId="1921CCE3" w14:textId="77777777" w:rsidR="00000000" w:rsidRDefault="00AB2F09">
            <w:pPr>
              <w:rPr>
                <w:rFonts w:eastAsia="Times New Roman"/>
                <w:sz w:val="18"/>
                <w:szCs w:val="18"/>
              </w:rPr>
            </w:pPr>
            <w:r>
              <w:rPr>
                <w:rFonts w:ascii="inherit" w:eastAsia="Times New Roman" w:hAnsi="inherit"/>
                <w:sz w:val="18"/>
                <w:szCs w:val="18"/>
              </w:rPr>
              <w:t>Total liabilities</w:t>
            </w:r>
          </w:p>
        </w:tc>
        <w:tc>
          <w:tcPr>
            <w:tcW w:w="0" w:type="auto"/>
            <w:tcMar>
              <w:top w:w="30" w:type="dxa"/>
              <w:left w:w="30" w:type="dxa"/>
              <w:bottom w:w="30" w:type="dxa"/>
              <w:right w:w="30" w:type="dxa"/>
            </w:tcMar>
            <w:vAlign w:val="bottom"/>
            <w:hideMark/>
          </w:tcPr>
          <w:p w14:paraId="40BDE6AC" w14:textId="77777777" w:rsidR="00000000" w:rsidRDefault="00AB2F09">
            <w:pPr>
              <w:divId w:val="1217737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04735E4"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6EB4AC3"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vAlign w:val="bottom"/>
            <w:hideMark/>
          </w:tcPr>
          <w:p w14:paraId="1B9FFA00"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63469FB3" w14:textId="77777777" w:rsidR="00000000" w:rsidRDefault="00AB2F09">
            <w:pPr>
              <w:divId w:val="8358471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7697DBB"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5093166"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vAlign w:val="bottom"/>
            <w:hideMark/>
          </w:tcPr>
          <w:p w14:paraId="1CB8CDF4"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78C1D072" w14:textId="77777777" w:rsidR="00000000" w:rsidRDefault="00AB2F09">
            <w:pPr>
              <w:divId w:val="197848783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E669834"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00E9E739" w14:textId="77777777" w:rsidR="00000000" w:rsidRDefault="00AB2F09">
            <w:pPr>
              <w:jc w:val="right"/>
              <w:rPr>
                <w:rFonts w:eastAsia="Times New Roman"/>
                <w:sz w:val="18"/>
                <w:szCs w:val="18"/>
              </w:rPr>
            </w:pPr>
            <w:r>
              <w:rPr>
                <w:rFonts w:ascii="inherit" w:eastAsia="Times New Roman" w:hAnsi="inherit"/>
                <w:sz w:val="18"/>
                <w:szCs w:val="18"/>
              </w:rPr>
              <w:t>1,914</w:t>
            </w:r>
          </w:p>
        </w:tc>
        <w:tc>
          <w:tcPr>
            <w:tcW w:w="0" w:type="auto"/>
            <w:tcBorders>
              <w:bottom w:val="double" w:sz="6" w:space="0" w:color="000000"/>
            </w:tcBorders>
            <w:vAlign w:val="bottom"/>
            <w:hideMark/>
          </w:tcPr>
          <w:p w14:paraId="28583180"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5A6FD364" w14:textId="77777777" w:rsidR="00000000" w:rsidRDefault="00AB2F09">
            <w:pPr>
              <w:divId w:val="2432295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F0D8B25"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59FC424"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vAlign w:val="bottom"/>
            <w:hideMark/>
          </w:tcPr>
          <w:p w14:paraId="2D34474F"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49A07E4F" w14:textId="77777777" w:rsidR="00000000" w:rsidRDefault="00AB2F09">
            <w:pPr>
              <w:divId w:val="7517767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D1A8A05"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E2DBC2D"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vAlign w:val="bottom"/>
            <w:hideMark/>
          </w:tcPr>
          <w:p w14:paraId="6B990CCC"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698CD116" w14:textId="77777777" w:rsidR="00000000" w:rsidRDefault="00AB2F09">
            <w:pPr>
              <w:divId w:val="12661596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A3E373F"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FDA4833" w14:textId="77777777" w:rsidR="00000000" w:rsidRDefault="00AB2F09">
            <w:pPr>
              <w:jc w:val="right"/>
              <w:rPr>
                <w:rFonts w:eastAsia="Times New Roman"/>
                <w:sz w:val="18"/>
                <w:szCs w:val="18"/>
              </w:rPr>
            </w:pPr>
            <w:r>
              <w:rPr>
                <w:rFonts w:ascii="inherit" w:eastAsia="Times New Roman" w:hAnsi="inherit"/>
                <w:sz w:val="18"/>
                <w:szCs w:val="18"/>
              </w:rPr>
              <w:t>17,327</w:t>
            </w:r>
          </w:p>
        </w:tc>
        <w:tc>
          <w:tcPr>
            <w:tcW w:w="0" w:type="auto"/>
            <w:tcBorders>
              <w:top w:val="single" w:sz="6" w:space="0" w:color="000000"/>
              <w:bottom w:val="double" w:sz="6" w:space="0" w:color="000000"/>
            </w:tcBorders>
            <w:vAlign w:val="bottom"/>
            <w:hideMark/>
          </w:tcPr>
          <w:p w14:paraId="14109DFA" w14:textId="77777777" w:rsidR="00000000" w:rsidRDefault="00AB2F09">
            <w:pPr>
              <w:rPr>
                <w:rFonts w:eastAsia="Times New Roman"/>
                <w:sz w:val="20"/>
                <w:szCs w:val="20"/>
              </w:rPr>
            </w:pPr>
          </w:p>
        </w:tc>
      </w:tr>
    </w:tbl>
    <w:p w14:paraId="190E3EED" w14:textId="77777777" w:rsidR="00000000" w:rsidRDefault="00AB2F09">
      <w:pPr>
        <w:spacing w:line="288" w:lineRule="auto"/>
        <w:jc w:val="both"/>
        <w:divId w:val="304240113"/>
        <w:rPr>
          <w:rFonts w:eastAsia="Times New Roman"/>
          <w:sz w:val="20"/>
          <w:szCs w:val="20"/>
        </w:rPr>
      </w:pPr>
    </w:p>
    <w:p w14:paraId="5290D4BA"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A review of fair value hierarchy classifications is conducted on a quarterly basis. </w:t>
      </w:r>
      <w:r>
        <w:rPr>
          <w:rFonts w:ascii="inherit" w:eastAsia="Times New Roman" w:hAnsi="inherit"/>
          <w:sz w:val="20"/>
          <w:szCs w:val="20"/>
        </w:rPr>
        <w:t xml:space="preserve"> </w:t>
      </w:r>
      <w:r>
        <w:rPr>
          <w:rFonts w:ascii="inherit" w:eastAsia="Times New Roman" w:hAnsi="inherit"/>
          <w:sz w:val="20"/>
          <w:szCs w:val="20"/>
        </w:rPr>
        <w:t>Changes in the observability of valuation inputs may result in a reclassification for certain financial assets or liabilities. During the periods ended</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December 31, 2019, respectively, there were no transfers in and out of Level 1, 2, or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During the three and six month periods ended</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respectively, we did not recognize any other-than-temporary impairment</w:t>
      </w:r>
      <w:r>
        <w:rPr>
          <w:rFonts w:ascii="inherit" w:eastAsia="Times New Roman" w:hAnsi="inherit"/>
          <w:sz w:val="20"/>
          <w:szCs w:val="20"/>
        </w:rPr>
        <w:t xml:space="preserve"> </w:t>
      </w:r>
      <w:r>
        <w:rPr>
          <w:rFonts w:ascii="inherit" w:eastAsia="Times New Roman" w:hAnsi="inherit"/>
          <w:sz w:val="20"/>
          <w:szCs w:val="20"/>
        </w:rPr>
        <w:t>loss.</w:t>
      </w:r>
      <w:r>
        <w:rPr>
          <w:rFonts w:ascii="inherit" w:eastAsia="Times New Roman" w:hAnsi="inherit"/>
          <w:sz w:val="20"/>
          <w:szCs w:val="20"/>
        </w:rPr>
        <w:t xml:space="preserve"> </w:t>
      </w:r>
    </w:p>
    <w:p w14:paraId="193DBA1D" w14:textId="77777777" w:rsidR="00000000" w:rsidRDefault="00AB2F09">
      <w:pPr>
        <w:spacing w:line="288" w:lineRule="auto"/>
        <w:divId w:val="2018724700"/>
        <w:rPr>
          <w:rFonts w:eastAsia="Times New Roman"/>
          <w:sz w:val="20"/>
          <w:szCs w:val="20"/>
        </w:rPr>
      </w:pPr>
      <w:r>
        <w:rPr>
          <w:rFonts w:ascii="inherit" w:eastAsia="Times New Roman" w:hAnsi="inherit"/>
          <w:sz w:val="20"/>
          <w:szCs w:val="20"/>
        </w:rPr>
        <w:t>Some of the Company’s financial instruments, such as cash and cash equivalents, accounts receivable and ac</w:t>
      </w:r>
      <w:r>
        <w:rPr>
          <w:rFonts w:ascii="inherit" w:eastAsia="Times New Roman" w:hAnsi="inherit"/>
          <w:sz w:val="20"/>
          <w:szCs w:val="20"/>
        </w:rPr>
        <w:t>counts payable, are reflected in the balance sheet at carrying value, which approximates fair value due to their short-term nature.</w:t>
      </w:r>
      <w:r>
        <w:rPr>
          <w:rFonts w:ascii="inherit" w:eastAsia="Times New Roman" w:hAnsi="inherit"/>
          <w:sz w:val="20"/>
          <w:szCs w:val="20"/>
        </w:rPr>
        <w:t xml:space="preserve"> </w:t>
      </w:r>
    </w:p>
    <w:p w14:paraId="7019BC81" w14:textId="77777777" w:rsidR="00000000" w:rsidRDefault="00AB2F09">
      <w:pPr>
        <w:spacing w:line="288" w:lineRule="auto"/>
        <w:divId w:val="501090967"/>
        <w:rPr>
          <w:rFonts w:eastAsia="Times New Roman"/>
          <w:sz w:val="20"/>
          <w:szCs w:val="20"/>
        </w:rPr>
      </w:pPr>
    </w:p>
    <w:p w14:paraId="26619621" w14:textId="77777777" w:rsidR="00000000" w:rsidRDefault="00AB2F09">
      <w:pPr>
        <w:spacing w:line="288" w:lineRule="auto"/>
        <w:divId w:val="1344699976"/>
        <w:rPr>
          <w:rFonts w:eastAsia="Times New Roman"/>
          <w:sz w:val="20"/>
          <w:szCs w:val="20"/>
        </w:rPr>
      </w:pPr>
      <w:r>
        <w:rPr>
          <w:rFonts w:ascii="inherit" w:eastAsia="Times New Roman" w:hAnsi="inherit"/>
          <w:b/>
          <w:bCs/>
          <w:sz w:val="20"/>
          <w:szCs w:val="20"/>
        </w:rPr>
        <w:t>Debt</w:t>
      </w:r>
    </w:p>
    <w:p w14:paraId="08C92DCF" w14:textId="77777777" w:rsidR="00000000" w:rsidRDefault="00AB2F09">
      <w:pPr>
        <w:spacing w:line="288" w:lineRule="auto"/>
        <w:jc w:val="both"/>
        <w:divId w:val="304240113"/>
        <w:rPr>
          <w:rFonts w:eastAsia="Times New Roman"/>
          <w:sz w:val="20"/>
          <w:szCs w:val="20"/>
        </w:rPr>
      </w:pPr>
    </w:p>
    <w:p w14:paraId="28EF0C0F"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We estimate the fair value of our</w:t>
      </w:r>
      <w:r>
        <w:rPr>
          <w:rFonts w:ascii="inherit" w:eastAsia="Times New Roman" w:hAnsi="inherit"/>
          <w:sz w:val="20"/>
          <w:szCs w:val="20"/>
        </w:rPr>
        <w:t xml:space="preserve"> </w:t>
      </w:r>
      <w:r>
        <w:rPr>
          <w:rFonts w:ascii="inherit" w:eastAsia="Times New Roman" w:hAnsi="inherit"/>
          <w:sz w:val="20"/>
          <w:szCs w:val="20"/>
        </w:rPr>
        <w:t xml:space="preserve">$143,750 aggregate principal amount of 4.50% exchangeable senior notes due 2023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“2023 Notes”), a Level 2 input, based on interest rates that would be currently available to the Company for issuance of similar types of debt instruments with similar terms and remaining maturities or recent trading prices obtained from brokers.</w:t>
      </w:r>
      <w:r>
        <w:rPr>
          <w:rFonts w:ascii="inherit" w:eastAsia="Times New Roman" w:hAnsi="inherit"/>
          <w:sz w:val="20"/>
          <w:szCs w:val="20"/>
        </w:rPr>
        <w:t xml:space="preserve"> </w:t>
      </w:r>
      <w:r>
        <w:rPr>
          <w:rFonts w:ascii="inherit" w:eastAsia="Times New Roman" w:hAnsi="inherit"/>
          <w:sz w:val="20"/>
          <w:szCs w:val="20"/>
        </w:rPr>
        <w:t xml:space="preserve">The </w:t>
      </w:r>
      <w:r>
        <w:rPr>
          <w:rFonts w:ascii="inherit" w:eastAsia="Times New Roman" w:hAnsi="inherit"/>
          <w:sz w:val="20"/>
          <w:szCs w:val="20"/>
        </w:rPr>
        <w:t>estimated fair value of the 2023 Notes at</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$124,879, which is the same as book value.</w:t>
      </w:r>
    </w:p>
    <w:p w14:paraId="75AE5537" w14:textId="77777777" w:rsidR="00000000" w:rsidRDefault="00AB2F09">
      <w:pPr>
        <w:spacing w:line="288" w:lineRule="auto"/>
        <w:jc w:val="both"/>
        <w:divId w:val="304240113"/>
        <w:rPr>
          <w:rFonts w:eastAsia="Times New Roman"/>
          <w:sz w:val="20"/>
          <w:szCs w:val="20"/>
        </w:rPr>
      </w:pPr>
    </w:p>
    <w:p w14:paraId="3C0820E8"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11:</w:t>
      </w:r>
      <w:r>
        <w:rPr>
          <w:rFonts w:ascii="inherit" w:eastAsia="Times New Roman" w:hAnsi="inherit"/>
          <w:i/>
          <w:iCs/>
          <w:sz w:val="20"/>
          <w:szCs w:val="20"/>
        </w:rPr>
        <w:t xml:space="preserve"> </w:t>
      </w:r>
      <w:r>
        <w:rPr>
          <w:rFonts w:eastAsia="Times New Roman"/>
          <w:i/>
          <w:iCs/>
          <w:sz w:val="20"/>
          <w:szCs w:val="20"/>
        </w:rPr>
        <w:t>Long-Term Debt</w:t>
      </w:r>
      <w:r>
        <w:rPr>
          <w:rFonts w:ascii="inherit" w:eastAsia="Times New Roman" w:hAnsi="inherit"/>
          <w:sz w:val="20"/>
          <w:szCs w:val="20"/>
        </w:rPr>
        <w:t xml:space="preserve"> </w:t>
      </w:r>
      <w:r>
        <w:rPr>
          <w:rFonts w:ascii="inherit" w:eastAsia="Times New Roman" w:hAnsi="inherit"/>
          <w:sz w:val="20"/>
          <w:szCs w:val="20"/>
        </w:rPr>
        <w:t>for additional information regarding our debt obligations.</w:t>
      </w:r>
    </w:p>
    <w:p w14:paraId="1EE33CEC" w14:textId="77777777" w:rsidR="00000000" w:rsidRDefault="00AB2F09">
      <w:pPr>
        <w:spacing w:line="288" w:lineRule="auto"/>
        <w:jc w:val="both"/>
        <w:divId w:val="304240113"/>
        <w:rPr>
          <w:rFonts w:eastAsia="Times New Roman"/>
          <w:sz w:val="20"/>
          <w:szCs w:val="20"/>
        </w:rPr>
      </w:pPr>
    </w:p>
    <w:p w14:paraId="0EA4FF02" w14:textId="77777777" w:rsidR="00000000" w:rsidRDefault="00AB2F09">
      <w:pPr>
        <w:divId w:val="1088119591"/>
        <w:rPr>
          <w:rFonts w:eastAsia="Times New Roman"/>
          <w:sz w:val="20"/>
          <w:szCs w:val="20"/>
        </w:rPr>
      </w:pPr>
    </w:p>
    <w:p w14:paraId="6AD797F6" w14:textId="77777777" w:rsidR="00000000" w:rsidRDefault="00AB2F09">
      <w:pPr>
        <w:spacing w:line="288" w:lineRule="auto"/>
        <w:jc w:val="center"/>
        <w:divId w:val="1745449364"/>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16</w:t>
      </w:r>
      <w:r>
        <w:rPr>
          <w:rFonts w:ascii="inherit" w:eastAsia="Times New Roman" w:hAnsi="inherit"/>
          <w:sz w:val="20"/>
          <w:szCs w:val="20"/>
        </w:rPr>
        <w:t xml:space="preserve"> </w:t>
      </w:r>
      <w:r>
        <w:rPr>
          <w:rFonts w:ascii="inherit" w:eastAsia="Times New Roman" w:hAnsi="inherit"/>
          <w:sz w:val="20"/>
          <w:szCs w:val="20"/>
        </w:rPr>
        <w:t>-</w:t>
      </w:r>
    </w:p>
    <w:p w14:paraId="6BEDA6F6" w14:textId="77777777" w:rsidR="00000000" w:rsidRDefault="00AB2F09">
      <w:pPr>
        <w:divId w:val="304240113"/>
        <w:rPr>
          <w:rFonts w:eastAsia="Times New Roman"/>
          <w:sz w:val="20"/>
          <w:szCs w:val="20"/>
        </w:rPr>
      </w:pPr>
      <w:r>
        <w:rPr>
          <w:rFonts w:eastAsia="Times New Roman"/>
          <w:sz w:val="20"/>
          <w:szCs w:val="20"/>
        </w:rPr>
        <w:pict w14:anchorId="3632879D">
          <v:rect id="_x0000_i1041" style="width:0;height:1.5pt" o:hralign="center" o:hrstd="t" o:hr="t" fillcolor="#a0a0a0" stroked="f"/>
        </w:pict>
      </w:r>
    </w:p>
    <w:p w14:paraId="172B091B" w14:textId="77777777" w:rsidR="00000000" w:rsidRDefault="00AB2F09">
      <w:pPr>
        <w:spacing w:line="288" w:lineRule="auto"/>
        <w:divId w:val="1712028580"/>
        <w:rPr>
          <w:rFonts w:eastAsia="Times New Roman"/>
          <w:sz w:val="20"/>
          <w:szCs w:val="20"/>
        </w:rPr>
      </w:pPr>
    </w:p>
    <w:p w14:paraId="69090D46" w14:textId="77777777" w:rsidR="00000000" w:rsidRDefault="00AB2F09">
      <w:pPr>
        <w:divId w:val="589778757"/>
        <w:rPr>
          <w:rFonts w:eastAsia="Times New Roman"/>
          <w:sz w:val="20"/>
          <w:szCs w:val="20"/>
        </w:rPr>
      </w:pPr>
    </w:p>
    <w:p w14:paraId="1B4F26AD" w14:textId="77777777" w:rsidR="00000000" w:rsidRDefault="00AB2F09">
      <w:pPr>
        <w:spacing w:line="288" w:lineRule="auto"/>
        <w:jc w:val="both"/>
        <w:divId w:val="304240113"/>
        <w:rPr>
          <w:rFonts w:eastAsia="Times New Roman"/>
          <w:sz w:val="20"/>
          <w:szCs w:val="20"/>
        </w:rPr>
      </w:pPr>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7:</w:t>
      </w:r>
      <w:r>
        <w:rPr>
          <w:rFonts w:ascii="inherit" w:eastAsia="Times New Roman" w:hAnsi="inherit"/>
          <w:sz w:val="20"/>
          <w:szCs w:val="20"/>
        </w:rPr>
        <w:t xml:space="preserve"> </w:t>
      </w:r>
      <w:r>
        <w:rPr>
          <w:rFonts w:ascii="inherit" w:eastAsia="Times New Roman" w:hAnsi="inherit"/>
          <w:b/>
          <w:bCs/>
          <w:sz w:val="20"/>
          <w:szCs w:val="20"/>
        </w:rPr>
        <w:t>Marketable Securities </w:t>
      </w:r>
    </w:p>
    <w:p w14:paraId="468B7212"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The Company has investments in equity and available-for-sale debt securities which are recorded at fair market value.</w:t>
      </w:r>
      <w:r>
        <w:rPr>
          <w:rFonts w:ascii="inherit" w:eastAsia="Times New Roman" w:hAnsi="inherit"/>
          <w:sz w:val="20"/>
          <w:szCs w:val="20"/>
        </w:rPr>
        <w:t xml:space="preserve"> </w:t>
      </w:r>
      <w:r>
        <w:rPr>
          <w:rFonts w:ascii="inherit" w:eastAsia="Times New Roman" w:hAnsi="inherit"/>
          <w:sz w:val="20"/>
          <w:szCs w:val="20"/>
        </w:rPr>
        <w:t>The change in the fair value of equity investments is recognized in</w:t>
      </w:r>
      <w:r>
        <w:rPr>
          <w:rFonts w:ascii="inherit" w:eastAsia="Times New Roman" w:hAnsi="inherit"/>
          <w:sz w:val="20"/>
          <w:szCs w:val="20"/>
        </w:rPr>
        <w:t xml:space="preserve"> our unaudited condensed consolidated statements of income (loss) and the change in the fair value of available-for-sale debt investments is recorded as other comprehensive loss in shareholders’</w:t>
      </w:r>
      <w:r>
        <w:rPr>
          <w:rFonts w:ascii="inherit" w:eastAsia="Times New Roman" w:hAnsi="inherit"/>
          <w:sz w:val="20"/>
          <w:szCs w:val="20"/>
        </w:rPr>
        <w:t xml:space="preserve"> </w:t>
      </w:r>
      <w:r>
        <w:rPr>
          <w:rFonts w:ascii="inherit" w:eastAsia="Times New Roman" w:hAnsi="inherit"/>
          <w:sz w:val="20"/>
          <w:szCs w:val="20"/>
        </w:rPr>
        <w:t>equity (deficit), net of income tax effects.</w:t>
      </w:r>
      <w:r>
        <w:rPr>
          <w:rFonts w:ascii="inherit" w:eastAsia="Times New Roman" w:hAnsi="inherit"/>
          <w:sz w:val="20"/>
          <w:szCs w:val="20"/>
        </w:rPr>
        <w:t xml:space="preserve"> </w:t>
      </w:r>
      <w:r>
        <w:rPr>
          <w:rFonts w:ascii="inherit" w:eastAsia="Times New Roman" w:hAnsi="inherit"/>
          <w:sz w:val="20"/>
          <w:szCs w:val="20"/>
        </w:rPr>
        <w:t>As of June 30, 2</w:t>
      </w:r>
      <w:r>
        <w:rPr>
          <w:rFonts w:ascii="inherit" w:eastAsia="Times New Roman" w:hAnsi="inherit"/>
          <w:sz w:val="20"/>
          <w:szCs w:val="20"/>
        </w:rPr>
        <w:t>020, we considered any decreases in fair value on our marketable securities to be driven by factors other than credit risk, including market risk.</w:t>
      </w:r>
      <w:r>
        <w:rPr>
          <w:rFonts w:ascii="inherit" w:eastAsia="Times New Roman" w:hAnsi="inherit"/>
          <w:sz w:val="20"/>
          <w:szCs w:val="20"/>
        </w:rPr>
        <w:t xml:space="preserve"> </w:t>
      </w:r>
    </w:p>
    <w:p w14:paraId="6EA3F15B"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The following tables show the Company’s available-for-sale securities’</w:t>
      </w:r>
      <w:r>
        <w:rPr>
          <w:rFonts w:ascii="inherit" w:eastAsia="Times New Roman" w:hAnsi="inherit"/>
          <w:sz w:val="20"/>
          <w:szCs w:val="20"/>
        </w:rPr>
        <w:t xml:space="preserve"> </w:t>
      </w:r>
      <w:r>
        <w:rPr>
          <w:rFonts w:ascii="inherit" w:eastAsia="Times New Roman" w:hAnsi="inherit"/>
          <w:sz w:val="20"/>
          <w:szCs w:val="20"/>
        </w:rPr>
        <w:t>adjusted cost, gross unrealized gains, gross unrealized losses and fair value by significant investment category as of 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respectively:</w:t>
      </w:r>
    </w:p>
    <w:tbl>
      <w:tblPr>
        <w:tblW w:w="5000" w:type="pct"/>
        <w:tblCellMar>
          <w:left w:w="0" w:type="dxa"/>
          <w:right w:w="0" w:type="dxa"/>
        </w:tblCellMar>
        <w:tblLook w:val="04A0" w:firstRow="1" w:lastRow="0" w:firstColumn="1" w:lastColumn="0" w:noHBand="0" w:noVBand="1"/>
      </w:tblPr>
      <w:tblGrid>
        <w:gridCol w:w="3954"/>
        <w:gridCol w:w="105"/>
        <w:gridCol w:w="123"/>
        <w:gridCol w:w="798"/>
        <w:gridCol w:w="66"/>
        <w:gridCol w:w="105"/>
        <w:gridCol w:w="123"/>
        <w:gridCol w:w="806"/>
        <w:gridCol w:w="80"/>
        <w:gridCol w:w="105"/>
        <w:gridCol w:w="123"/>
        <w:gridCol w:w="806"/>
        <w:gridCol w:w="99"/>
        <w:gridCol w:w="105"/>
        <w:gridCol w:w="122"/>
        <w:gridCol w:w="736"/>
        <w:gridCol w:w="50"/>
      </w:tblGrid>
      <w:tr w:rsidR="00000000" w14:paraId="1C67E570" w14:textId="77777777">
        <w:trPr>
          <w:divId w:val="254435214"/>
        </w:trPr>
        <w:tc>
          <w:tcPr>
            <w:tcW w:w="0" w:type="auto"/>
            <w:gridSpan w:val="17"/>
            <w:vAlign w:val="center"/>
            <w:hideMark/>
          </w:tcPr>
          <w:p w14:paraId="226F2194" w14:textId="77777777" w:rsidR="00000000" w:rsidRDefault="00AB2F09">
            <w:pPr>
              <w:spacing w:line="288" w:lineRule="auto"/>
              <w:jc w:val="both"/>
              <w:rPr>
                <w:rFonts w:eastAsia="Times New Roman"/>
                <w:sz w:val="20"/>
                <w:szCs w:val="20"/>
              </w:rPr>
            </w:pPr>
          </w:p>
        </w:tc>
      </w:tr>
      <w:tr w:rsidR="00000000" w14:paraId="4FE014CA" w14:textId="77777777">
        <w:trPr>
          <w:divId w:val="254435214"/>
        </w:trPr>
        <w:tc>
          <w:tcPr>
            <w:tcW w:w="2400" w:type="pct"/>
            <w:vAlign w:val="center"/>
            <w:hideMark/>
          </w:tcPr>
          <w:p w14:paraId="58D9B5C7" w14:textId="77777777" w:rsidR="00000000" w:rsidRDefault="00AB2F09">
            <w:pPr>
              <w:rPr>
                <w:rFonts w:eastAsia="Times New Roman"/>
                <w:sz w:val="20"/>
                <w:szCs w:val="20"/>
              </w:rPr>
            </w:pPr>
          </w:p>
        </w:tc>
        <w:tc>
          <w:tcPr>
            <w:tcW w:w="50" w:type="pct"/>
            <w:vAlign w:val="center"/>
            <w:hideMark/>
          </w:tcPr>
          <w:p w14:paraId="331F870F" w14:textId="77777777" w:rsidR="00000000" w:rsidRDefault="00AB2F09">
            <w:pPr>
              <w:rPr>
                <w:rFonts w:eastAsia="Times New Roman"/>
                <w:sz w:val="20"/>
                <w:szCs w:val="20"/>
              </w:rPr>
            </w:pPr>
          </w:p>
        </w:tc>
        <w:tc>
          <w:tcPr>
            <w:tcW w:w="50" w:type="pct"/>
            <w:vAlign w:val="center"/>
            <w:hideMark/>
          </w:tcPr>
          <w:p w14:paraId="5B8D1646" w14:textId="77777777" w:rsidR="00000000" w:rsidRDefault="00AB2F09">
            <w:pPr>
              <w:rPr>
                <w:rFonts w:eastAsia="Times New Roman"/>
                <w:sz w:val="20"/>
                <w:szCs w:val="20"/>
              </w:rPr>
            </w:pPr>
          </w:p>
        </w:tc>
        <w:tc>
          <w:tcPr>
            <w:tcW w:w="500" w:type="pct"/>
            <w:vAlign w:val="center"/>
            <w:hideMark/>
          </w:tcPr>
          <w:p w14:paraId="4E9C74BD" w14:textId="77777777" w:rsidR="00000000" w:rsidRDefault="00AB2F09">
            <w:pPr>
              <w:rPr>
                <w:rFonts w:eastAsia="Times New Roman"/>
                <w:sz w:val="20"/>
                <w:szCs w:val="20"/>
              </w:rPr>
            </w:pPr>
          </w:p>
        </w:tc>
        <w:tc>
          <w:tcPr>
            <w:tcW w:w="50" w:type="pct"/>
            <w:vAlign w:val="center"/>
            <w:hideMark/>
          </w:tcPr>
          <w:p w14:paraId="6337536B" w14:textId="77777777" w:rsidR="00000000" w:rsidRDefault="00AB2F09">
            <w:pPr>
              <w:rPr>
                <w:rFonts w:eastAsia="Times New Roman"/>
                <w:sz w:val="20"/>
                <w:szCs w:val="20"/>
              </w:rPr>
            </w:pPr>
          </w:p>
        </w:tc>
        <w:tc>
          <w:tcPr>
            <w:tcW w:w="50" w:type="pct"/>
            <w:vAlign w:val="center"/>
            <w:hideMark/>
          </w:tcPr>
          <w:p w14:paraId="5C882B20" w14:textId="77777777" w:rsidR="00000000" w:rsidRDefault="00AB2F09">
            <w:pPr>
              <w:rPr>
                <w:rFonts w:eastAsia="Times New Roman"/>
                <w:sz w:val="20"/>
                <w:szCs w:val="20"/>
              </w:rPr>
            </w:pPr>
          </w:p>
        </w:tc>
        <w:tc>
          <w:tcPr>
            <w:tcW w:w="50" w:type="pct"/>
            <w:vAlign w:val="center"/>
            <w:hideMark/>
          </w:tcPr>
          <w:p w14:paraId="6EEB631B" w14:textId="77777777" w:rsidR="00000000" w:rsidRDefault="00AB2F09">
            <w:pPr>
              <w:rPr>
                <w:rFonts w:eastAsia="Times New Roman"/>
                <w:sz w:val="20"/>
                <w:szCs w:val="20"/>
              </w:rPr>
            </w:pPr>
          </w:p>
        </w:tc>
        <w:tc>
          <w:tcPr>
            <w:tcW w:w="500" w:type="pct"/>
            <w:vAlign w:val="center"/>
            <w:hideMark/>
          </w:tcPr>
          <w:p w14:paraId="57460602" w14:textId="77777777" w:rsidR="00000000" w:rsidRDefault="00AB2F09">
            <w:pPr>
              <w:rPr>
                <w:rFonts w:eastAsia="Times New Roman"/>
                <w:sz w:val="20"/>
                <w:szCs w:val="20"/>
              </w:rPr>
            </w:pPr>
          </w:p>
        </w:tc>
        <w:tc>
          <w:tcPr>
            <w:tcW w:w="50" w:type="pct"/>
            <w:vAlign w:val="center"/>
            <w:hideMark/>
          </w:tcPr>
          <w:p w14:paraId="346156AA" w14:textId="77777777" w:rsidR="00000000" w:rsidRDefault="00AB2F09">
            <w:pPr>
              <w:rPr>
                <w:rFonts w:eastAsia="Times New Roman"/>
                <w:sz w:val="20"/>
                <w:szCs w:val="20"/>
              </w:rPr>
            </w:pPr>
          </w:p>
        </w:tc>
        <w:tc>
          <w:tcPr>
            <w:tcW w:w="50" w:type="pct"/>
            <w:vAlign w:val="center"/>
            <w:hideMark/>
          </w:tcPr>
          <w:p w14:paraId="15468CBB" w14:textId="77777777" w:rsidR="00000000" w:rsidRDefault="00AB2F09">
            <w:pPr>
              <w:rPr>
                <w:rFonts w:eastAsia="Times New Roman"/>
                <w:sz w:val="20"/>
                <w:szCs w:val="20"/>
              </w:rPr>
            </w:pPr>
          </w:p>
        </w:tc>
        <w:tc>
          <w:tcPr>
            <w:tcW w:w="50" w:type="pct"/>
            <w:vAlign w:val="center"/>
            <w:hideMark/>
          </w:tcPr>
          <w:p w14:paraId="4E9194A9" w14:textId="77777777" w:rsidR="00000000" w:rsidRDefault="00AB2F09">
            <w:pPr>
              <w:rPr>
                <w:rFonts w:eastAsia="Times New Roman"/>
                <w:sz w:val="20"/>
                <w:szCs w:val="20"/>
              </w:rPr>
            </w:pPr>
          </w:p>
        </w:tc>
        <w:tc>
          <w:tcPr>
            <w:tcW w:w="500" w:type="pct"/>
            <w:vAlign w:val="center"/>
            <w:hideMark/>
          </w:tcPr>
          <w:p w14:paraId="4200F01C" w14:textId="77777777" w:rsidR="00000000" w:rsidRDefault="00AB2F09">
            <w:pPr>
              <w:rPr>
                <w:rFonts w:eastAsia="Times New Roman"/>
                <w:sz w:val="20"/>
                <w:szCs w:val="20"/>
              </w:rPr>
            </w:pPr>
          </w:p>
        </w:tc>
        <w:tc>
          <w:tcPr>
            <w:tcW w:w="50" w:type="pct"/>
            <w:vAlign w:val="center"/>
            <w:hideMark/>
          </w:tcPr>
          <w:p w14:paraId="39083E69" w14:textId="77777777" w:rsidR="00000000" w:rsidRDefault="00AB2F09">
            <w:pPr>
              <w:rPr>
                <w:rFonts w:eastAsia="Times New Roman"/>
                <w:sz w:val="20"/>
                <w:szCs w:val="20"/>
              </w:rPr>
            </w:pPr>
          </w:p>
        </w:tc>
        <w:tc>
          <w:tcPr>
            <w:tcW w:w="50" w:type="pct"/>
            <w:vAlign w:val="center"/>
            <w:hideMark/>
          </w:tcPr>
          <w:p w14:paraId="0C4F0CA0" w14:textId="77777777" w:rsidR="00000000" w:rsidRDefault="00AB2F09">
            <w:pPr>
              <w:rPr>
                <w:rFonts w:eastAsia="Times New Roman"/>
                <w:sz w:val="20"/>
                <w:szCs w:val="20"/>
              </w:rPr>
            </w:pPr>
          </w:p>
        </w:tc>
        <w:tc>
          <w:tcPr>
            <w:tcW w:w="50" w:type="pct"/>
            <w:vAlign w:val="center"/>
            <w:hideMark/>
          </w:tcPr>
          <w:p w14:paraId="4FA41EBB" w14:textId="77777777" w:rsidR="00000000" w:rsidRDefault="00AB2F09">
            <w:pPr>
              <w:rPr>
                <w:rFonts w:eastAsia="Times New Roman"/>
                <w:sz w:val="20"/>
                <w:szCs w:val="20"/>
              </w:rPr>
            </w:pPr>
          </w:p>
        </w:tc>
        <w:tc>
          <w:tcPr>
            <w:tcW w:w="500" w:type="pct"/>
            <w:vAlign w:val="center"/>
            <w:hideMark/>
          </w:tcPr>
          <w:p w14:paraId="663BC625" w14:textId="77777777" w:rsidR="00000000" w:rsidRDefault="00AB2F09">
            <w:pPr>
              <w:rPr>
                <w:rFonts w:eastAsia="Times New Roman"/>
                <w:sz w:val="20"/>
                <w:szCs w:val="20"/>
              </w:rPr>
            </w:pPr>
          </w:p>
        </w:tc>
        <w:tc>
          <w:tcPr>
            <w:tcW w:w="50" w:type="pct"/>
            <w:vAlign w:val="center"/>
            <w:hideMark/>
          </w:tcPr>
          <w:p w14:paraId="1E2D6DF5" w14:textId="77777777" w:rsidR="00000000" w:rsidRDefault="00AB2F09">
            <w:pPr>
              <w:rPr>
                <w:rFonts w:eastAsia="Times New Roman"/>
                <w:sz w:val="20"/>
                <w:szCs w:val="20"/>
              </w:rPr>
            </w:pPr>
          </w:p>
        </w:tc>
      </w:tr>
      <w:tr w:rsidR="00000000" w14:paraId="279FF96E" w14:textId="77777777">
        <w:trPr>
          <w:divId w:val="254435214"/>
        </w:trPr>
        <w:tc>
          <w:tcPr>
            <w:tcW w:w="0" w:type="auto"/>
            <w:tcMar>
              <w:top w:w="30" w:type="dxa"/>
              <w:left w:w="30" w:type="dxa"/>
              <w:bottom w:w="30" w:type="dxa"/>
              <w:right w:w="30" w:type="dxa"/>
            </w:tcMar>
            <w:vAlign w:val="bottom"/>
            <w:hideMark/>
          </w:tcPr>
          <w:p w14:paraId="628A597B" w14:textId="77777777" w:rsidR="00000000" w:rsidRDefault="00AB2F09">
            <w:pPr>
              <w:divId w:val="5500715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097A430" w14:textId="77777777" w:rsidR="00000000" w:rsidRDefault="00AB2F09">
            <w:pPr>
              <w:divId w:val="1268001527"/>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0482C3D8" w14:textId="77777777" w:rsidR="00000000" w:rsidRDefault="00AB2F09">
            <w:pPr>
              <w:jc w:val="center"/>
              <w:rPr>
                <w:rFonts w:eastAsia="Times New Roman"/>
                <w:sz w:val="18"/>
                <w:szCs w:val="18"/>
              </w:rPr>
            </w:pPr>
            <w:r>
              <w:rPr>
                <w:rFonts w:ascii="inherit" w:eastAsia="Times New Roman" w:hAnsi="inherit"/>
                <w:b/>
                <w:bCs/>
                <w:sz w:val="18"/>
                <w:szCs w:val="18"/>
              </w:rPr>
              <w:t>June 30, 2020</w:t>
            </w:r>
          </w:p>
        </w:tc>
      </w:tr>
      <w:tr w:rsidR="00000000" w14:paraId="687459A6" w14:textId="77777777">
        <w:trPr>
          <w:divId w:val="254435214"/>
        </w:trPr>
        <w:tc>
          <w:tcPr>
            <w:tcW w:w="0" w:type="auto"/>
            <w:tcBorders>
              <w:bottom w:val="single" w:sz="6" w:space="0" w:color="000000"/>
            </w:tcBorders>
            <w:tcMar>
              <w:top w:w="30" w:type="dxa"/>
              <w:left w:w="30" w:type="dxa"/>
              <w:bottom w:w="30" w:type="dxa"/>
              <w:right w:w="30" w:type="dxa"/>
            </w:tcMar>
            <w:vAlign w:val="bottom"/>
            <w:hideMark/>
          </w:tcPr>
          <w:p w14:paraId="3F30C122" w14:textId="77777777" w:rsidR="00000000" w:rsidRDefault="00AB2F09">
            <w:pPr>
              <w:rPr>
                <w:rFonts w:eastAsia="Times New Roman"/>
                <w:sz w:val="18"/>
                <w:szCs w:val="18"/>
              </w:rPr>
            </w:pPr>
            <w:r>
              <w:rPr>
                <w:rFonts w:ascii="inherit" w:eastAsia="Times New Roman" w:hAnsi="inherit"/>
                <w:b/>
                <w:bCs/>
                <w:sz w:val="18"/>
                <w:szCs w:val="18"/>
              </w:rPr>
              <w:t>Marketable Securities:</w:t>
            </w:r>
          </w:p>
        </w:tc>
        <w:tc>
          <w:tcPr>
            <w:tcW w:w="0" w:type="auto"/>
            <w:tcMar>
              <w:top w:w="30" w:type="dxa"/>
              <w:left w:w="30" w:type="dxa"/>
              <w:bottom w:w="30" w:type="dxa"/>
              <w:right w:w="30" w:type="dxa"/>
            </w:tcMar>
            <w:vAlign w:val="bottom"/>
            <w:hideMark/>
          </w:tcPr>
          <w:p w14:paraId="4C6E1CD4" w14:textId="77777777" w:rsidR="00000000" w:rsidRDefault="00AB2F09">
            <w:pPr>
              <w:divId w:val="17172676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54C4F0" w14:textId="77777777" w:rsidR="00000000" w:rsidRDefault="00AB2F09">
            <w:pPr>
              <w:jc w:val="center"/>
              <w:rPr>
                <w:rFonts w:eastAsia="Times New Roman"/>
                <w:sz w:val="18"/>
                <w:szCs w:val="18"/>
              </w:rPr>
            </w:pPr>
            <w:r>
              <w:rPr>
                <w:rFonts w:ascii="inherit" w:eastAsia="Times New Roman" w:hAnsi="inherit"/>
                <w:b/>
                <w:bCs/>
                <w:sz w:val="18"/>
                <w:szCs w:val="18"/>
              </w:rPr>
              <w:t>Adjusted Cost</w:t>
            </w:r>
          </w:p>
        </w:tc>
        <w:tc>
          <w:tcPr>
            <w:tcW w:w="0" w:type="auto"/>
            <w:tcMar>
              <w:top w:w="30" w:type="dxa"/>
              <w:left w:w="30" w:type="dxa"/>
              <w:bottom w:w="30" w:type="dxa"/>
              <w:right w:w="30" w:type="dxa"/>
            </w:tcMar>
            <w:vAlign w:val="bottom"/>
            <w:hideMark/>
          </w:tcPr>
          <w:p w14:paraId="4A13EF72" w14:textId="77777777" w:rsidR="00000000" w:rsidRDefault="00AB2F09">
            <w:pPr>
              <w:divId w:val="15882727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9D5D475" w14:textId="77777777" w:rsidR="00000000" w:rsidRDefault="00AB2F09">
            <w:pPr>
              <w:jc w:val="center"/>
              <w:rPr>
                <w:rFonts w:eastAsia="Times New Roman"/>
                <w:sz w:val="18"/>
                <w:szCs w:val="18"/>
              </w:rPr>
            </w:pPr>
            <w:r>
              <w:rPr>
                <w:rFonts w:ascii="inherit" w:eastAsia="Times New Roman" w:hAnsi="inherit"/>
                <w:b/>
                <w:bCs/>
                <w:sz w:val="18"/>
                <w:szCs w:val="18"/>
              </w:rPr>
              <w:t>Unrealized Gains</w:t>
            </w:r>
          </w:p>
        </w:tc>
        <w:tc>
          <w:tcPr>
            <w:tcW w:w="0" w:type="auto"/>
            <w:tcMar>
              <w:top w:w="30" w:type="dxa"/>
              <w:left w:w="30" w:type="dxa"/>
              <w:bottom w:w="30" w:type="dxa"/>
              <w:right w:w="30" w:type="dxa"/>
            </w:tcMar>
            <w:vAlign w:val="bottom"/>
            <w:hideMark/>
          </w:tcPr>
          <w:p w14:paraId="1B4489DD" w14:textId="77777777" w:rsidR="00000000" w:rsidRDefault="00AB2F09">
            <w:pPr>
              <w:divId w:val="7523185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69926B" w14:textId="77777777" w:rsidR="00000000" w:rsidRDefault="00AB2F09">
            <w:pPr>
              <w:jc w:val="center"/>
              <w:rPr>
                <w:rFonts w:eastAsia="Times New Roman"/>
                <w:sz w:val="18"/>
                <w:szCs w:val="18"/>
              </w:rPr>
            </w:pPr>
            <w:r>
              <w:rPr>
                <w:rFonts w:ascii="inherit" w:eastAsia="Times New Roman" w:hAnsi="inherit"/>
                <w:b/>
                <w:bCs/>
                <w:sz w:val="18"/>
                <w:szCs w:val="18"/>
              </w:rPr>
              <w:t>Unrealized Losses</w:t>
            </w:r>
          </w:p>
        </w:tc>
        <w:tc>
          <w:tcPr>
            <w:tcW w:w="0" w:type="auto"/>
            <w:tcMar>
              <w:top w:w="30" w:type="dxa"/>
              <w:left w:w="30" w:type="dxa"/>
              <w:bottom w:w="30" w:type="dxa"/>
              <w:right w:w="30" w:type="dxa"/>
            </w:tcMar>
            <w:vAlign w:val="bottom"/>
            <w:hideMark/>
          </w:tcPr>
          <w:p w14:paraId="0022D004" w14:textId="77777777" w:rsidR="00000000" w:rsidRDefault="00AB2F09">
            <w:pPr>
              <w:divId w:val="14950251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292E552" w14:textId="77777777" w:rsidR="00000000" w:rsidRDefault="00AB2F09">
            <w:pPr>
              <w:jc w:val="center"/>
              <w:rPr>
                <w:rFonts w:eastAsia="Times New Roman"/>
                <w:sz w:val="18"/>
                <w:szCs w:val="18"/>
              </w:rPr>
            </w:pPr>
            <w:r>
              <w:rPr>
                <w:rFonts w:ascii="inherit" w:eastAsia="Times New Roman" w:hAnsi="inherit"/>
                <w:b/>
                <w:bCs/>
                <w:sz w:val="18"/>
                <w:szCs w:val="18"/>
              </w:rPr>
              <w:t>Fair Value</w:t>
            </w:r>
          </w:p>
        </w:tc>
      </w:tr>
      <w:tr w:rsidR="00000000" w14:paraId="1E907A90" w14:textId="77777777">
        <w:trPr>
          <w:divId w:val="254435214"/>
        </w:trPr>
        <w:tc>
          <w:tcPr>
            <w:tcW w:w="0" w:type="auto"/>
            <w:tcMar>
              <w:top w:w="30" w:type="dxa"/>
              <w:left w:w="30" w:type="dxa"/>
              <w:bottom w:w="30" w:type="dxa"/>
              <w:right w:w="30" w:type="dxa"/>
            </w:tcMar>
            <w:vAlign w:val="bottom"/>
            <w:hideMark/>
          </w:tcPr>
          <w:p w14:paraId="52A01BE1" w14:textId="77777777" w:rsidR="00000000" w:rsidRDefault="00AB2F09">
            <w:pPr>
              <w:divId w:val="5178130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5A7A20" w14:textId="77777777" w:rsidR="00000000" w:rsidRDefault="00AB2F09">
            <w:pPr>
              <w:divId w:val="15967412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10C1357" w14:textId="77777777" w:rsidR="00000000" w:rsidRDefault="00AB2F09">
            <w:pPr>
              <w:divId w:val="19956001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4EB1CA" w14:textId="77777777" w:rsidR="00000000" w:rsidRDefault="00AB2F09">
            <w:pPr>
              <w:divId w:val="18850240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10793A2" w14:textId="77777777" w:rsidR="00000000" w:rsidRDefault="00AB2F09">
            <w:pPr>
              <w:divId w:val="2531317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B7945B" w14:textId="77777777" w:rsidR="00000000" w:rsidRDefault="00AB2F09">
            <w:pPr>
              <w:divId w:val="10091378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FC32D1D" w14:textId="77777777" w:rsidR="00000000" w:rsidRDefault="00AB2F09">
            <w:pPr>
              <w:divId w:val="11845940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A6AB5E" w14:textId="77777777" w:rsidR="00000000" w:rsidRDefault="00AB2F09">
            <w:pPr>
              <w:divId w:val="90121393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5E091C53" w14:textId="77777777" w:rsidR="00000000" w:rsidRDefault="00AB2F09">
            <w:pPr>
              <w:divId w:val="799613659"/>
              <w:rPr>
                <w:rFonts w:eastAsia="Times New Roman"/>
                <w:sz w:val="20"/>
                <w:szCs w:val="20"/>
              </w:rPr>
            </w:pPr>
            <w:r>
              <w:rPr>
                <w:rFonts w:ascii="inherit" w:eastAsia="Times New Roman" w:hAnsi="inherit"/>
                <w:sz w:val="20"/>
                <w:szCs w:val="20"/>
              </w:rPr>
              <w:t> </w:t>
            </w:r>
          </w:p>
        </w:tc>
      </w:tr>
      <w:tr w:rsidR="00000000" w14:paraId="0C38A9B1" w14:textId="77777777">
        <w:trPr>
          <w:divId w:val="254435214"/>
        </w:trPr>
        <w:tc>
          <w:tcPr>
            <w:tcW w:w="0" w:type="auto"/>
            <w:shd w:val="clear" w:color="auto" w:fill="CCEEFF"/>
            <w:tcMar>
              <w:top w:w="30" w:type="dxa"/>
              <w:left w:w="300" w:type="dxa"/>
              <w:bottom w:w="30" w:type="dxa"/>
              <w:right w:w="30" w:type="dxa"/>
            </w:tcMar>
            <w:vAlign w:val="bottom"/>
            <w:hideMark/>
          </w:tcPr>
          <w:p w14:paraId="27BABB0F" w14:textId="77777777" w:rsidR="00000000" w:rsidRDefault="00AB2F09">
            <w:pPr>
              <w:rPr>
                <w:rFonts w:eastAsia="Times New Roman"/>
                <w:sz w:val="18"/>
                <w:szCs w:val="18"/>
              </w:rPr>
            </w:pPr>
            <w:r>
              <w:rPr>
                <w:rFonts w:ascii="inherit" w:eastAsia="Times New Roman" w:hAnsi="inherit"/>
                <w:sz w:val="18"/>
                <w:szCs w:val="18"/>
              </w:rPr>
              <w:t>Money market and mutual funds</w:t>
            </w:r>
          </w:p>
        </w:tc>
        <w:tc>
          <w:tcPr>
            <w:tcW w:w="0" w:type="auto"/>
            <w:shd w:val="clear" w:color="auto" w:fill="CCEEFF"/>
            <w:tcMar>
              <w:top w:w="30" w:type="dxa"/>
              <w:left w:w="30" w:type="dxa"/>
              <w:bottom w:w="30" w:type="dxa"/>
              <w:right w:w="30" w:type="dxa"/>
            </w:tcMar>
            <w:vAlign w:val="bottom"/>
            <w:hideMark/>
          </w:tcPr>
          <w:p w14:paraId="41A6F2A2" w14:textId="77777777" w:rsidR="00000000" w:rsidRDefault="00AB2F09">
            <w:pPr>
              <w:divId w:val="7468006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CB715EE"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6D12693" w14:textId="77777777" w:rsidR="00000000" w:rsidRDefault="00AB2F09">
            <w:pPr>
              <w:jc w:val="right"/>
              <w:rPr>
                <w:rFonts w:eastAsia="Times New Roman"/>
                <w:sz w:val="18"/>
                <w:szCs w:val="18"/>
              </w:rPr>
            </w:pPr>
            <w:r>
              <w:rPr>
                <w:rFonts w:ascii="inherit" w:eastAsia="Times New Roman" w:hAnsi="inherit"/>
                <w:sz w:val="18"/>
                <w:szCs w:val="18"/>
              </w:rPr>
              <w:t>98,024</w:t>
            </w:r>
          </w:p>
        </w:tc>
        <w:tc>
          <w:tcPr>
            <w:tcW w:w="0" w:type="auto"/>
            <w:shd w:val="clear" w:color="auto" w:fill="CCEEFF"/>
            <w:vAlign w:val="bottom"/>
            <w:hideMark/>
          </w:tcPr>
          <w:p w14:paraId="30C1AA72"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B4B77A" w14:textId="77777777" w:rsidR="00000000" w:rsidRDefault="00AB2F09">
            <w:pPr>
              <w:divId w:val="10124122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FEF718C"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FE40AD6" w14:textId="77777777" w:rsidR="00000000" w:rsidRDefault="00AB2F09">
            <w:pPr>
              <w:jc w:val="right"/>
              <w:rPr>
                <w:rFonts w:eastAsia="Times New Roman"/>
                <w:sz w:val="18"/>
                <w:szCs w:val="18"/>
              </w:rPr>
            </w:pPr>
            <w:r>
              <w:rPr>
                <w:rFonts w:ascii="inherit" w:eastAsia="Times New Roman" w:hAnsi="inherit"/>
                <w:sz w:val="18"/>
                <w:szCs w:val="18"/>
              </w:rPr>
              <w:t>824</w:t>
            </w:r>
          </w:p>
        </w:tc>
        <w:tc>
          <w:tcPr>
            <w:tcW w:w="0" w:type="auto"/>
            <w:shd w:val="clear" w:color="auto" w:fill="CCEEFF"/>
            <w:vAlign w:val="bottom"/>
            <w:hideMark/>
          </w:tcPr>
          <w:p w14:paraId="0A807AB4"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EFFF63" w14:textId="77777777" w:rsidR="00000000" w:rsidRDefault="00AB2F09">
            <w:pPr>
              <w:divId w:val="20240154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B257B69"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7FC747C"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B0DB74D"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3DE149" w14:textId="77777777" w:rsidR="00000000" w:rsidRDefault="00AB2F09">
            <w:pPr>
              <w:divId w:val="14212926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8F87EF8"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02BB494" w14:textId="77777777" w:rsidR="00000000" w:rsidRDefault="00AB2F09">
            <w:pPr>
              <w:jc w:val="right"/>
              <w:rPr>
                <w:rFonts w:eastAsia="Times New Roman"/>
                <w:sz w:val="18"/>
                <w:szCs w:val="18"/>
              </w:rPr>
            </w:pPr>
            <w:r>
              <w:rPr>
                <w:rFonts w:ascii="inherit" w:eastAsia="Times New Roman" w:hAnsi="inherit"/>
                <w:sz w:val="18"/>
                <w:szCs w:val="18"/>
              </w:rPr>
              <w:t>98,848</w:t>
            </w:r>
          </w:p>
        </w:tc>
        <w:tc>
          <w:tcPr>
            <w:tcW w:w="0" w:type="auto"/>
            <w:shd w:val="clear" w:color="auto" w:fill="CCEEFF"/>
            <w:vAlign w:val="bottom"/>
            <w:hideMark/>
          </w:tcPr>
          <w:p w14:paraId="17BB6C5B" w14:textId="77777777" w:rsidR="00000000" w:rsidRDefault="00AB2F09">
            <w:pPr>
              <w:rPr>
                <w:rFonts w:eastAsia="Times New Roman"/>
                <w:sz w:val="20"/>
                <w:szCs w:val="20"/>
              </w:rPr>
            </w:pPr>
          </w:p>
        </w:tc>
      </w:tr>
      <w:tr w:rsidR="00000000" w14:paraId="2D28D2BD" w14:textId="77777777">
        <w:trPr>
          <w:divId w:val="254435214"/>
        </w:trPr>
        <w:tc>
          <w:tcPr>
            <w:tcW w:w="0" w:type="auto"/>
            <w:tcMar>
              <w:top w:w="30" w:type="dxa"/>
              <w:left w:w="300" w:type="dxa"/>
              <w:bottom w:w="30" w:type="dxa"/>
              <w:right w:w="30" w:type="dxa"/>
            </w:tcMar>
            <w:vAlign w:val="bottom"/>
            <w:hideMark/>
          </w:tcPr>
          <w:p w14:paraId="74D29B7A" w14:textId="77777777" w:rsidR="00000000" w:rsidRDefault="00AB2F09">
            <w:pPr>
              <w:rPr>
                <w:rFonts w:eastAsia="Times New Roman"/>
                <w:sz w:val="18"/>
                <w:szCs w:val="18"/>
              </w:rPr>
            </w:pPr>
            <w:r>
              <w:rPr>
                <w:rFonts w:ascii="inherit" w:eastAsia="Times New Roman" w:hAnsi="inherit"/>
                <w:sz w:val="18"/>
                <w:szCs w:val="18"/>
              </w:rPr>
              <w:t>Corporate bonds</w:t>
            </w:r>
          </w:p>
        </w:tc>
        <w:tc>
          <w:tcPr>
            <w:tcW w:w="0" w:type="auto"/>
            <w:tcMar>
              <w:top w:w="30" w:type="dxa"/>
              <w:left w:w="30" w:type="dxa"/>
              <w:bottom w:w="30" w:type="dxa"/>
              <w:right w:w="30" w:type="dxa"/>
            </w:tcMar>
            <w:vAlign w:val="bottom"/>
            <w:hideMark/>
          </w:tcPr>
          <w:p w14:paraId="4EA38FA8" w14:textId="77777777" w:rsidR="00000000" w:rsidRDefault="00AB2F09">
            <w:pPr>
              <w:divId w:val="13325609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CAEF14" w14:textId="77777777" w:rsidR="00000000" w:rsidRDefault="00AB2F09">
            <w:pPr>
              <w:jc w:val="right"/>
              <w:rPr>
                <w:rFonts w:eastAsia="Times New Roman"/>
                <w:sz w:val="18"/>
                <w:szCs w:val="18"/>
              </w:rPr>
            </w:pPr>
            <w:r>
              <w:rPr>
                <w:rFonts w:ascii="inherit" w:eastAsia="Times New Roman" w:hAnsi="inherit"/>
                <w:sz w:val="18"/>
                <w:szCs w:val="18"/>
              </w:rPr>
              <w:t>8,720</w:t>
            </w:r>
          </w:p>
        </w:tc>
        <w:tc>
          <w:tcPr>
            <w:tcW w:w="0" w:type="auto"/>
            <w:vAlign w:val="bottom"/>
            <w:hideMark/>
          </w:tcPr>
          <w:p w14:paraId="4B42C44E"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5B71CFDB" w14:textId="77777777" w:rsidR="00000000" w:rsidRDefault="00AB2F09">
            <w:pPr>
              <w:divId w:val="10511558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3FF780" w14:textId="77777777" w:rsidR="00000000" w:rsidRDefault="00AB2F09">
            <w:pPr>
              <w:jc w:val="right"/>
              <w:rPr>
                <w:rFonts w:eastAsia="Times New Roman"/>
                <w:sz w:val="18"/>
                <w:szCs w:val="18"/>
              </w:rPr>
            </w:pPr>
            <w:r>
              <w:rPr>
                <w:rFonts w:ascii="inherit" w:eastAsia="Times New Roman" w:hAnsi="inherit"/>
                <w:sz w:val="18"/>
                <w:szCs w:val="18"/>
              </w:rPr>
              <w:t>180</w:t>
            </w:r>
          </w:p>
        </w:tc>
        <w:tc>
          <w:tcPr>
            <w:tcW w:w="0" w:type="auto"/>
            <w:vAlign w:val="bottom"/>
            <w:hideMark/>
          </w:tcPr>
          <w:p w14:paraId="0906B568"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616A0A55" w14:textId="77777777" w:rsidR="00000000" w:rsidRDefault="00AB2F09">
            <w:pPr>
              <w:divId w:val="2960322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1B3785" w14:textId="77777777" w:rsidR="00000000" w:rsidRDefault="00AB2F09">
            <w:pPr>
              <w:jc w:val="right"/>
              <w:rPr>
                <w:rFonts w:eastAsia="Times New Roman"/>
                <w:sz w:val="18"/>
                <w:szCs w:val="18"/>
              </w:rPr>
            </w:pPr>
            <w:r>
              <w:rPr>
                <w:rFonts w:ascii="inherit" w:eastAsia="Times New Roman" w:hAnsi="inherit"/>
                <w:sz w:val="18"/>
                <w:szCs w:val="18"/>
              </w:rPr>
              <w:t>(8</w:t>
            </w:r>
          </w:p>
        </w:tc>
        <w:tc>
          <w:tcPr>
            <w:tcW w:w="0" w:type="auto"/>
            <w:tcMar>
              <w:top w:w="30" w:type="dxa"/>
              <w:left w:w="0" w:type="dxa"/>
              <w:bottom w:w="30" w:type="dxa"/>
              <w:right w:w="30" w:type="dxa"/>
            </w:tcMar>
            <w:vAlign w:val="bottom"/>
            <w:hideMark/>
          </w:tcPr>
          <w:p w14:paraId="7B2DBE95"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4F54F18" w14:textId="77777777" w:rsidR="00000000" w:rsidRDefault="00AB2F09">
            <w:pPr>
              <w:divId w:val="8517207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E81406" w14:textId="77777777" w:rsidR="00000000" w:rsidRDefault="00AB2F09">
            <w:pPr>
              <w:jc w:val="right"/>
              <w:rPr>
                <w:rFonts w:eastAsia="Times New Roman"/>
                <w:sz w:val="18"/>
                <w:szCs w:val="18"/>
              </w:rPr>
            </w:pPr>
            <w:r>
              <w:rPr>
                <w:rFonts w:ascii="inherit" w:eastAsia="Times New Roman" w:hAnsi="inherit"/>
                <w:sz w:val="18"/>
                <w:szCs w:val="18"/>
              </w:rPr>
              <w:t>8,892</w:t>
            </w:r>
          </w:p>
        </w:tc>
        <w:tc>
          <w:tcPr>
            <w:tcW w:w="0" w:type="auto"/>
            <w:vAlign w:val="bottom"/>
            <w:hideMark/>
          </w:tcPr>
          <w:p w14:paraId="6F550EE1" w14:textId="77777777" w:rsidR="00000000" w:rsidRDefault="00AB2F09">
            <w:pPr>
              <w:rPr>
                <w:rFonts w:eastAsia="Times New Roman"/>
                <w:sz w:val="20"/>
                <w:szCs w:val="20"/>
              </w:rPr>
            </w:pPr>
          </w:p>
        </w:tc>
      </w:tr>
      <w:tr w:rsidR="00000000" w14:paraId="31F7A953" w14:textId="77777777">
        <w:trPr>
          <w:divId w:val="254435214"/>
        </w:trPr>
        <w:tc>
          <w:tcPr>
            <w:tcW w:w="0" w:type="auto"/>
            <w:shd w:val="clear" w:color="auto" w:fill="CCEEFF"/>
            <w:tcMar>
              <w:top w:w="30" w:type="dxa"/>
              <w:left w:w="300" w:type="dxa"/>
              <w:bottom w:w="30" w:type="dxa"/>
              <w:right w:w="30" w:type="dxa"/>
            </w:tcMar>
            <w:vAlign w:val="bottom"/>
            <w:hideMark/>
          </w:tcPr>
          <w:p w14:paraId="12296006" w14:textId="77777777" w:rsidR="00000000" w:rsidRDefault="00AB2F09">
            <w:pPr>
              <w:rPr>
                <w:rFonts w:eastAsia="Times New Roman"/>
                <w:sz w:val="18"/>
                <w:szCs w:val="18"/>
              </w:rPr>
            </w:pPr>
            <w:r>
              <w:rPr>
                <w:rFonts w:ascii="inherit" w:eastAsia="Times New Roman" w:hAnsi="inherit"/>
                <w:sz w:val="18"/>
                <w:szCs w:val="18"/>
              </w:rPr>
              <w:t>Government securities - U.S.</w:t>
            </w:r>
          </w:p>
        </w:tc>
        <w:tc>
          <w:tcPr>
            <w:tcW w:w="0" w:type="auto"/>
            <w:shd w:val="clear" w:color="auto" w:fill="CCEEFF"/>
            <w:tcMar>
              <w:top w:w="30" w:type="dxa"/>
              <w:left w:w="30" w:type="dxa"/>
              <w:bottom w:w="30" w:type="dxa"/>
              <w:right w:w="30" w:type="dxa"/>
            </w:tcMar>
            <w:vAlign w:val="bottom"/>
            <w:hideMark/>
          </w:tcPr>
          <w:p w14:paraId="585584F8" w14:textId="77777777" w:rsidR="00000000" w:rsidRDefault="00AB2F09">
            <w:pPr>
              <w:divId w:val="16153568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DB002C" w14:textId="77777777" w:rsidR="00000000" w:rsidRDefault="00AB2F09">
            <w:pPr>
              <w:jc w:val="right"/>
              <w:rPr>
                <w:rFonts w:eastAsia="Times New Roman"/>
                <w:sz w:val="18"/>
                <w:szCs w:val="18"/>
              </w:rPr>
            </w:pPr>
            <w:r>
              <w:rPr>
                <w:rFonts w:ascii="inherit" w:eastAsia="Times New Roman" w:hAnsi="inherit"/>
                <w:sz w:val="18"/>
                <w:szCs w:val="18"/>
              </w:rPr>
              <w:t>26,424</w:t>
            </w:r>
          </w:p>
        </w:tc>
        <w:tc>
          <w:tcPr>
            <w:tcW w:w="0" w:type="auto"/>
            <w:shd w:val="clear" w:color="auto" w:fill="CCEEFF"/>
            <w:vAlign w:val="bottom"/>
            <w:hideMark/>
          </w:tcPr>
          <w:p w14:paraId="63A28F45"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5F2A7F" w14:textId="77777777" w:rsidR="00000000" w:rsidRDefault="00AB2F09">
            <w:pPr>
              <w:divId w:val="19861611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EE4192" w14:textId="77777777" w:rsidR="00000000" w:rsidRDefault="00AB2F09">
            <w:pPr>
              <w:jc w:val="right"/>
              <w:rPr>
                <w:rFonts w:eastAsia="Times New Roman"/>
                <w:sz w:val="18"/>
                <w:szCs w:val="18"/>
              </w:rPr>
            </w:pPr>
            <w:r>
              <w:rPr>
                <w:rFonts w:ascii="inherit" w:eastAsia="Times New Roman" w:hAnsi="inherit"/>
                <w:sz w:val="18"/>
                <w:szCs w:val="18"/>
              </w:rPr>
              <w:t>317</w:t>
            </w:r>
          </w:p>
        </w:tc>
        <w:tc>
          <w:tcPr>
            <w:tcW w:w="0" w:type="auto"/>
            <w:shd w:val="clear" w:color="auto" w:fill="CCEEFF"/>
            <w:vAlign w:val="bottom"/>
            <w:hideMark/>
          </w:tcPr>
          <w:p w14:paraId="76566C8E"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8F80B7" w14:textId="77777777" w:rsidR="00000000" w:rsidRDefault="00AB2F09">
            <w:pPr>
              <w:divId w:val="20820214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49D381" w14:textId="77777777" w:rsidR="00000000" w:rsidRDefault="00AB2F09">
            <w:pPr>
              <w:jc w:val="right"/>
              <w:rPr>
                <w:rFonts w:eastAsia="Times New Roman"/>
                <w:sz w:val="18"/>
                <w:szCs w:val="18"/>
              </w:rPr>
            </w:pPr>
            <w:r>
              <w:rPr>
                <w:rFonts w:ascii="inherit" w:eastAsia="Times New Roman" w:hAnsi="inherit"/>
                <w:sz w:val="18"/>
                <w:szCs w:val="18"/>
              </w:rPr>
              <w:t>(1</w:t>
            </w:r>
          </w:p>
        </w:tc>
        <w:tc>
          <w:tcPr>
            <w:tcW w:w="0" w:type="auto"/>
            <w:shd w:val="clear" w:color="auto" w:fill="CCEEFF"/>
            <w:tcMar>
              <w:top w:w="30" w:type="dxa"/>
              <w:left w:w="0" w:type="dxa"/>
              <w:bottom w:w="30" w:type="dxa"/>
              <w:right w:w="30" w:type="dxa"/>
            </w:tcMar>
            <w:vAlign w:val="bottom"/>
            <w:hideMark/>
          </w:tcPr>
          <w:p w14:paraId="2343F2C7"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0C579E3" w14:textId="77777777" w:rsidR="00000000" w:rsidRDefault="00AB2F09">
            <w:pPr>
              <w:divId w:val="164732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E1B8C8" w14:textId="77777777" w:rsidR="00000000" w:rsidRDefault="00AB2F09">
            <w:pPr>
              <w:jc w:val="right"/>
              <w:rPr>
                <w:rFonts w:eastAsia="Times New Roman"/>
                <w:sz w:val="18"/>
                <w:szCs w:val="18"/>
              </w:rPr>
            </w:pPr>
            <w:r>
              <w:rPr>
                <w:rFonts w:ascii="inherit" w:eastAsia="Times New Roman" w:hAnsi="inherit"/>
                <w:sz w:val="18"/>
                <w:szCs w:val="18"/>
              </w:rPr>
              <w:t>26,740</w:t>
            </w:r>
          </w:p>
        </w:tc>
        <w:tc>
          <w:tcPr>
            <w:tcW w:w="0" w:type="auto"/>
            <w:shd w:val="clear" w:color="auto" w:fill="CCEEFF"/>
            <w:vAlign w:val="bottom"/>
            <w:hideMark/>
          </w:tcPr>
          <w:p w14:paraId="187A96CB" w14:textId="77777777" w:rsidR="00000000" w:rsidRDefault="00AB2F09">
            <w:pPr>
              <w:rPr>
                <w:rFonts w:eastAsia="Times New Roman"/>
                <w:sz w:val="20"/>
                <w:szCs w:val="20"/>
              </w:rPr>
            </w:pPr>
          </w:p>
        </w:tc>
      </w:tr>
      <w:tr w:rsidR="00000000" w14:paraId="5874C4EA" w14:textId="77777777">
        <w:trPr>
          <w:divId w:val="254435214"/>
        </w:trPr>
        <w:tc>
          <w:tcPr>
            <w:tcW w:w="0" w:type="auto"/>
            <w:tcMar>
              <w:top w:w="30" w:type="dxa"/>
              <w:left w:w="300" w:type="dxa"/>
              <w:bottom w:w="30" w:type="dxa"/>
              <w:right w:w="30" w:type="dxa"/>
            </w:tcMar>
            <w:vAlign w:val="bottom"/>
            <w:hideMark/>
          </w:tcPr>
          <w:p w14:paraId="0527A07F" w14:textId="77777777" w:rsidR="00000000" w:rsidRDefault="00AB2F09">
            <w:pPr>
              <w:rPr>
                <w:rFonts w:eastAsia="Times New Roman"/>
                <w:sz w:val="18"/>
                <w:szCs w:val="18"/>
              </w:rPr>
            </w:pPr>
            <w:r>
              <w:rPr>
                <w:rFonts w:ascii="inherit" w:eastAsia="Times New Roman" w:hAnsi="inherit"/>
                <w:sz w:val="18"/>
                <w:szCs w:val="18"/>
              </w:rPr>
              <w:t>Other fixed-income securities</w:t>
            </w:r>
          </w:p>
        </w:tc>
        <w:tc>
          <w:tcPr>
            <w:tcW w:w="0" w:type="auto"/>
            <w:tcMar>
              <w:top w:w="30" w:type="dxa"/>
              <w:left w:w="30" w:type="dxa"/>
              <w:bottom w:w="30" w:type="dxa"/>
              <w:right w:w="30" w:type="dxa"/>
            </w:tcMar>
            <w:vAlign w:val="bottom"/>
            <w:hideMark/>
          </w:tcPr>
          <w:p w14:paraId="5C44E0F8" w14:textId="77777777" w:rsidR="00000000" w:rsidRDefault="00AB2F09">
            <w:pPr>
              <w:divId w:val="9305088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776E75" w14:textId="77777777" w:rsidR="00000000" w:rsidRDefault="00AB2F09">
            <w:pPr>
              <w:jc w:val="right"/>
              <w:rPr>
                <w:rFonts w:eastAsia="Times New Roman"/>
                <w:sz w:val="18"/>
                <w:szCs w:val="18"/>
              </w:rPr>
            </w:pPr>
            <w:r>
              <w:rPr>
                <w:rFonts w:ascii="inherit" w:eastAsia="Times New Roman" w:hAnsi="inherit"/>
                <w:sz w:val="18"/>
                <w:szCs w:val="18"/>
              </w:rPr>
              <w:t>1,867</w:t>
            </w:r>
          </w:p>
        </w:tc>
        <w:tc>
          <w:tcPr>
            <w:tcW w:w="0" w:type="auto"/>
            <w:vAlign w:val="bottom"/>
            <w:hideMark/>
          </w:tcPr>
          <w:p w14:paraId="55D5774A"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794E243A" w14:textId="77777777" w:rsidR="00000000" w:rsidRDefault="00AB2F09">
            <w:pPr>
              <w:divId w:val="19083451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D0B6D0" w14:textId="77777777" w:rsidR="00000000" w:rsidRDefault="00AB2F09">
            <w:pPr>
              <w:jc w:val="right"/>
              <w:rPr>
                <w:rFonts w:eastAsia="Times New Roman"/>
                <w:sz w:val="18"/>
                <w:szCs w:val="18"/>
              </w:rPr>
            </w:pPr>
            <w:r>
              <w:rPr>
                <w:rFonts w:ascii="inherit" w:eastAsia="Times New Roman" w:hAnsi="inherit"/>
                <w:sz w:val="18"/>
                <w:szCs w:val="18"/>
              </w:rPr>
              <w:t>33</w:t>
            </w:r>
          </w:p>
        </w:tc>
        <w:tc>
          <w:tcPr>
            <w:tcW w:w="0" w:type="auto"/>
            <w:vAlign w:val="bottom"/>
            <w:hideMark/>
          </w:tcPr>
          <w:p w14:paraId="73021935"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328E09AE" w14:textId="77777777" w:rsidR="00000000" w:rsidRDefault="00AB2F09">
            <w:pPr>
              <w:divId w:val="2158930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1622C5"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24088C8"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00CC1064" w14:textId="77777777" w:rsidR="00000000" w:rsidRDefault="00AB2F09">
            <w:pPr>
              <w:divId w:val="451063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9D747E" w14:textId="77777777" w:rsidR="00000000" w:rsidRDefault="00AB2F09">
            <w:pPr>
              <w:jc w:val="right"/>
              <w:rPr>
                <w:rFonts w:eastAsia="Times New Roman"/>
                <w:sz w:val="18"/>
                <w:szCs w:val="18"/>
              </w:rPr>
            </w:pPr>
            <w:r>
              <w:rPr>
                <w:rFonts w:ascii="inherit" w:eastAsia="Times New Roman" w:hAnsi="inherit"/>
                <w:sz w:val="18"/>
                <w:szCs w:val="18"/>
              </w:rPr>
              <w:t>1,900</w:t>
            </w:r>
          </w:p>
        </w:tc>
        <w:tc>
          <w:tcPr>
            <w:tcW w:w="0" w:type="auto"/>
            <w:vAlign w:val="bottom"/>
            <w:hideMark/>
          </w:tcPr>
          <w:p w14:paraId="468ADE08" w14:textId="77777777" w:rsidR="00000000" w:rsidRDefault="00AB2F09">
            <w:pPr>
              <w:rPr>
                <w:rFonts w:eastAsia="Times New Roman"/>
                <w:sz w:val="20"/>
                <w:szCs w:val="20"/>
              </w:rPr>
            </w:pPr>
          </w:p>
        </w:tc>
      </w:tr>
      <w:tr w:rsidR="00000000" w14:paraId="6B886851" w14:textId="77777777">
        <w:trPr>
          <w:divId w:val="254435214"/>
        </w:trPr>
        <w:tc>
          <w:tcPr>
            <w:tcW w:w="0" w:type="auto"/>
            <w:shd w:val="clear" w:color="auto" w:fill="CCEEFF"/>
            <w:tcMar>
              <w:top w:w="30" w:type="dxa"/>
              <w:left w:w="420" w:type="dxa"/>
              <w:bottom w:w="30" w:type="dxa"/>
              <w:right w:w="30" w:type="dxa"/>
            </w:tcMar>
            <w:vAlign w:val="bottom"/>
            <w:hideMark/>
          </w:tcPr>
          <w:p w14:paraId="12B32BAA" w14:textId="77777777" w:rsidR="00000000" w:rsidRDefault="00AB2F09">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14:paraId="7E9EC663" w14:textId="77777777" w:rsidR="00000000" w:rsidRDefault="00AB2F09">
            <w:pPr>
              <w:divId w:val="5403591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C2DB58F"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09AF082" w14:textId="77777777" w:rsidR="00000000" w:rsidRDefault="00AB2F09">
            <w:pPr>
              <w:jc w:val="right"/>
              <w:rPr>
                <w:rFonts w:eastAsia="Times New Roman"/>
                <w:sz w:val="18"/>
                <w:szCs w:val="18"/>
              </w:rPr>
            </w:pPr>
            <w:r>
              <w:rPr>
                <w:rFonts w:ascii="inherit" w:eastAsia="Times New Roman" w:hAnsi="inherit"/>
                <w:sz w:val="18"/>
                <w:szCs w:val="18"/>
              </w:rPr>
              <w:t>135,035</w:t>
            </w:r>
          </w:p>
        </w:tc>
        <w:tc>
          <w:tcPr>
            <w:tcW w:w="0" w:type="auto"/>
            <w:tcBorders>
              <w:top w:val="single" w:sz="6" w:space="0" w:color="000000"/>
              <w:bottom w:val="double" w:sz="6" w:space="0" w:color="000000"/>
            </w:tcBorders>
            <w:shd w:val="clear" w:color="auto" w:fill="CCEEFF"/>
            <w:vAlign w:val="bottom"/>
            <w:hideMark/>
          </w:tcPr>
          <w:p w14:paraId="0309A8F6"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A3910D" w14:textId="77777777" w:rsidR="00000000" w:rsidRDefault="00AB2F09">
            <w:pPr>
              <w:divId w:val="6849373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2007598"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6AC18D7" w14:textId="77777777" w:rsidR="00000000" w:rsidRDefault="00AB2F09">
            <w:pPr>
              <w:jc w:val="right"/>
              <w:rPr>
                <w:rFonts w:eastAsia="Times New Roman"/>
                <w:sz w:val="18"/>
                <w:szCs w:val="18"/>
              </w:rPr>
            </w:pPr>
            <w:r>
              <w:rPr>
                <w:rFonts w:ascii="inherit" w:eastAsia="Times New Roman" w:hAnsi="inherit"/>
                <w:sz w:val="18"/>
                <w:szCs w:val="18"/>
              </w:rPr>
              <w:t>1,354</w:t>
            </w:r>
          </w:p>
        </w:tc>
        <w:tc>
          <w:tcPr>
            <w:tcW w:w="0" w:type="auto"/>
            <w:tcBorders>
              <w:top w:val="single" w:sz="6" w:space="0" w:color="000000"/>
              <w:bottom w:val="double" w:sz="6" w:space="0" w:color="000000"/>
            </w:tcBorders>
            <w:shd w:val="clear" w:color="auto" w:fill="CCEEFF"/>
            <w:vAlign w:val="bottom"/>
            <w:hideMark/>
          </w:tcPr>
          <w:p w14:paraId="2341DB08"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7C7D1A" w14:textId="77777777" w:rsidR="00000000" w:rsidRDefault="00AB2F09">
            <w:pPr>
              <w:divId w:val="13761983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2D814F4"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6A8AB8F" w14:textId="77777777" w:rsidR="00000000" w:rsidRDefault="00AB2F09">
            <w:pPr>
              <w:jc w:val="right"/>
              <w:rPr>
                <w:rFonts w:eastAsia="Times New Roman"/>
                <w:sz w:val="18"/>
                <w:szCs w:val="18"/>
              </w:rPr>
            </w:pPr>
            <w:r>
              <w:rPr>
                <w:rFonts w:ascii="inherit" w:eastAsia="Times New Roman" w:hAnsi="inherit"/>
                <w:sz w:val="18"/>
                <w:szCs w:val="18"/>
              </w:rPr>
              <w:t>(9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FCA5B67"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12138B7" w14:textId="77777777" w:rsidR="00000000" w:rsidRDefault="00AB2F09">
            <w:pPr>
              <w:divId w:val="12318853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2898418"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09D6EBA" w14:textId="77777777" w:rsidR="00000000" w:rsidRDefault="00AB2F09">
            <w:pPr>
              <w:jc w:val="right"/>
              <w:rPr>
                <w:rFonts w:eastAsia="Times New Roman"/>
                <w:sz w:val="18"/>
                <w:szCs w:val="18"/>
              </w:rPr>
            </w:pPr>
            <w:r>
              <w:rPr>
                <w:rFonts w:ascii="inherit" w:eastAsia="Times New Roman" w:hAnsi="inherit"/>
                <w:sz w:val="18"/>
                <w:szCs w:val="18"/>
              </w:rPr>
              <w:t>136,380</w:t>
            </w:r>
          </w:p>
        </w:tc>
        <w:tc>
          <w:tcPr>
            <w:tcW w:w="0" w:type="auto"/>
            <w:tcBorders>
              <w:top w:val="single" w:sz="6" w:space="0" w:color="000000"/>
              <w:bottom w:val="double" w:sz="6" w:space="0" w:color="000000"/>
            </w:tcBorders>
            <w:shd w:val="clear" w:color="auto" w:fill="CCEEFF"/>
            <w:vAlign w:val="bottom"/>
            <w:hideMark/>
          </w:tcPr>
          <w:p w14:paraId="52ADAB10" w14:textId="77777777" w:rsidR="00000000" w:rsidRDefault="00AB2F09">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3986"/>
        <w:gridCol w:w="144"/>
        <w:gridCol w:w="144"/>
        <w:gridCol w:w="830"/>
        <w:gridCol w:w="144"/>
        <w:gridCol w:w="144"/>
        <w:gridCol w:w="144"/>
        <w:gridCol w:w="830"/>
        <w:gridCol w:w="144"/>
        <w:gridCol w:w="144"/>
        <w:gridCol w:w="144"/>
        <w:gridCol w:w="830"/>
        <w:gridCol w:w="144"/>
        <w:gridCol w:w="144"/>
        <w:gridCol w:w="144"/>
        <w:gridCol w:w="830"/>
        <w:gridCol w:w="144"/>
      </w:tblGrid>
      <w:tr w:rsidR="00000000" w14:paraId="64DC84F7" w14:textId="77777777">
        <w:trPr>
          <w:divId w:val="304240113"/>
        </w:trPr>
        <w:tc>
          <w:tcPr>
            <w:tcW w:w="0" w:type="auto"/>
            <w:gridSpan w:val="17"/>
            <w:vAlign w:val="center"/>
            <w:hideMark/>
          </w:tcPr>
          <w:p w14:paraId="6B16CDA8" w14:textId="77777777" w:rsidR="00000000" w:rsidRDefault="00AB2F09">
            <w:pPr>
              <w:jc w:val="both"/>
              <w:rPr>
                <w:rFonts w:eastAsia="Times New Roman"/>
                <w:sz w:val="20"/>
                <w:szCs w:val="20"/>
              </w:rPr>
            </w:pPr>
          </w:p>
        </w:tc>
      </w:tr>
      <w:tr w:rsidR="00000000" w14:paraId="4B703C50" w14:textId="77777777">
        <w:trPr>
          <w:divId w:val="304240113"/>
        </w:trPr>
        <w:tc>
          <w:tcPr>
            <w:tcW w:w="2400" w:type="pct"/>
            <w:vAlign w:val="center"/>
            <w:hideMark/>
          </w:tcPr>
          <w:p w14:paraId="7AE5D6F6" w14:textId="77777777" w:rsidR="00000000" w:rsidRDefault="00AB2F09">
            <w:pPr>
              <w:rPr>
                <w:rFonts w:eastAsia="Times New Roman"/>
                <w:sz w:val="20"/>
                <w:szCs w:val="20"/>
              </w:rPr>
            </w:pPr>
          </w:p>
        </w:tc>
        <w:tc>
          <w:tcPr>
            <w:tcW w:w="50" w:type="pct"/>
            <w:vAlign w:val="center"/>
            <w:hideMark/>
          </w:tcPr>
          <w:p w14:paraId="5E749666" w14:textId="77777777" w:rsidR="00000000" w:rsidRDefault="00AB2F09">
            <w:pPr>
              <w:rPr>
                <w:rFonts w:eastAsia="Times New Roman"/>
                <w:sz w:val="20"/>
                <w:szCs w:val="20"/>
              </w:rPr>
            </w:pPr>
          </w:p>
        </w:tc>
        <w:tc>
          <w:tcPr>
            <w:tcW w:w="50" w:type="pct"/>
            <w:vAlign w:val="center"/>
            <w:hideMark/>
          </w:tcPr>
          <w:p w14:paraId="39BAAAC9" w14:textId="77777777" w:rsidR="00000000" w:rsidRDefault="00AB2F09">
            <w:pPr>
              <w:rPr>
                <w:rFonts w:eastAsia="Times New Roman"/>
                <w:sz w:val="20"/>
                <w:szCs w:val="20"/>
              </w:rPr>
            </w:pPr>
          </w:p>
        </w:tc>
        <w:tc>
          <w:tcPr>
            <w:tcW w:w="500" w:type="pct"/>
            <w:vAlign w:val="center"/>
            <w:hideMark/>
          </w:tcPr>
          <w:p w14:paraId="4936B1CB" w14:textId="77777777" w:rsidR="00000000" w:rsidRDefault="00AB2F09">
            <w:pPr>
              <w:rPr>
                <w:rFonts w:eastAsia="Times New Roman"/>
                <w:sz w:val="20"/>
                <w:szCs w:val="20"/>
              </w:rPr>
            </w:pPr>
          </w:p>
        </w:tc>
        <w:tc>
          <w:tcPr>
            <w:tcW w:w="50" w:type="pct"/>
            <w:vAlign w:val="center"/>
            <w:hideMark/>
          </w:tcPr>
          <w:p w14:paraId="524F8B3E" w14:textId="77777777" w:rsidR="00000000" w:rsidRDefault="00AB2F09">
            <w:pPr>
              <w:rPr>
                <w:rFonts w:eastAsia="Times New Roman"/>
                <w:sz w:val="20"/>
                <w:szCs w:val="20"/>
              </w:rPr>
            </w:pPr>
          </w:p>
        </w:tc>
        <w:tc>
          <w:tcPr>
            <w:tcW w:w="50" w:type="pct"/>
            <w:vAlign w:val="center"/>
            <w:hideMark/>
          </w:tcPr>
          <w:p w14:paraId="509DA2D6" w14:textId="77777777" w:rsidR="00000000" w:rsidRDefault="00AB2F09">
            <w:pPr>
              <w:rPr>
                <w:rFonts w:eastAsia="Times New Roman"/>
                <w:sz w:val="20"/>
                <w:szCs w:val="20"/>
              </w:rPr>
            </w:pPr>
          </w:p>
        </w:tc>
        <w:tc>
          <w:tcPr>
            <w:tcW w:w="50" w:type="pct"/>
            <w:vAlign w:val="center"/>
            <w:hideMark/>
          </w:tcPr>
          <w:p w14:paraId="4A7CD95D" w14:textId="77777777" w:rsidR="00000000" w:rsidRDefault="00AB2F09">
            <w:pPr>
              <w:rPr>
                <w:rFonts w:eastAsia="Times New Roman"/>
                <w:sz w:val="20"/>
                <w:szCs w:val="20"/>
              </w:rPr>
            </w:pPr>
          </w:p>
        </w:tc>
        <w:tc>
          <w:tcPr>
            <w:tcW w:w="500" w:type="pct"/>
            <w:vAlign w:val="center"/>
            <w:hideMark/>
          </w:tcPr>
          <w:p w14:paraId="32AB94A9" w14:textId="77777777" w:rsidR="00000000" w:rsidRDefault="00AB2F09">
            <w:pPr>
              <w:rPr>
                <w:rFonts w:eastAsia="Times New Roman"/>
                <w:sz w:val="20"/>
                <w:szCs w:val="20"/>
              </w:rPr>
            </w:pPr>
          </w:p>
        </w:tc>
        <w:tc>
          <w:tcPr>
            <w:tcW w:w="50" w:type="pct"/>
            <w:vAlign w:val="center"/>
            <w:hideMark/>
          </w:tcPr>
          <w:p w14:paraId="7B72E2FE" w14:textId="77777777" w:rsidR="00000000" w:rsidRDefault="00AB2F09">
            <w:pPr>
              <w:rPr>
                <w:rFonts w:eastAsia="Times New Roman"/>
                <w:sz w:val="20"/>
                <w:szCs w:val="20"/>
              </w:rPr>
            </w:pPr>
          </w:p>
        </w:tc>
        <w:tc>
          <w:tcPr>
            <w:tcW w:w="50" w:type="pct"/>
            <w:vAlign w:val="center"/>
            <w:hideMark/>
          </w:tcPr>
          <w:p w14:paraId="017B350B" w14:textId="77777777" w:rsidR="00000000" w:rsidRDefault="00AB2F09">
            <w:pPr>
              <w:rPr>
                <w:rFonts w:eastAsia="Times New Roman"/>
                <w:sz w:val="20"/>
                <w:szCs w:val="20"/>
              </w:rPr>
            </w:pPr>
          </w:p>
        </w:tc>
        <w:tc>
          <w:tcPr>
            <w:tcW w:w="50" w:type="pct"/>
            <w:vAlign w:val="center"/>
            <w:hideMark/>
          </w:tcPr>
          <w:p w14:paraId="6EAEA9C1" w14:textId="77777777" w:rsidR="00000000" w:rsidRDefault="00AB2F09">
            <w:pPr>
              <w:rPr>
                <w:rFonts w:eastAsia="Times New Roman"/>
                <w:sz w:val="20"/>
                <w:szCs w:val="20"/>
              </w:rPr>
            </w:pPr>
          </w:p>
        </w:tc>
        <w:tc>
          <w:tcPr>
            <w:tcW w:w="500" w:type="pct"/>
            <w:vAlign w:val="center"/>
            <w:hideMark/>
          </w:tcPr>
          <w:p w14:paraId="3DB34B3F" w14:textId="77777777" w:rsidR="00000000" w:rsidRDefault="00AB2F09">
            <w:pPr>
              <w:rPr>
                <w:rFonts w:eastAsia="Times New Roman"/>
                <w:sz w:val="20"/>
                <w:szCs w:val="20"/>
              </w:rPr>
            </w:pPr>
          </w:p>
        </w:tc>
        <w:tc>
          <w:tcPr>
            <w:tcW w:w="50" w:type="pct"/>
            <w:vAlign w:val="center"/>
            <w:hideMark/>
          </w:tcPr>
          <w:p w14:paraId="225A981D" w14:textId="77777777" w:rsidR="00000000" w:rsidRDefault="00AB2F09">
            <w:pPr>
              <w:rPr>
                <w:rFonts w:eastAsia="Times New Roman"/>
                <w:sz w:val="20"/>
                <w:szCs w:val="20"/>
              </w:rPr>
            </w:pPr>
          </w:p>
        </w:tc>
        <w:tc>
          <w:tcPr>
            <w:tcW w:w="50" w:type="pct"/>
            <w:vAlign w:val="center"/>
            <w:hideMark/>
          </w:tcPr>
          <w:p w14:paraId="088A5D6A" w14:textId="77777777" w:rsidR="00000000" w:rsidRDefault="00AB2F09">
            <w:pPr>
              <w:rPr>
                <w:rFonts w:eastAsia="Times New Roman"/>
                <w:sz w:val="20"/>
                <w:szCs w:val="20"/>
              </w:rPr>
            </w:pPr>
          </w:p>
        </w:tc>
        <w:tc>
          <w:tcPr>
            <w:tcW w:w="50" w:type="pct"/>
            <w:vAlign w:val="center"/>
            <w:hideMark/>
          </w:tcPr>
          <w:p w14:paraId="3F2E6CEC" w14:textId="77777777" w:rsidR="00000000" w:rsidRDefault="00AB2F09">
            <w:pPr>
              <w:rPr>
                <w:rFonts w:eastAsia="Times New Roman"/>
                <w:sz w:val="20"/>
                <w:szCs w:val="20"/>
              </w:rPr>
            </w:pPr>
          </w:p>
        </w:tc>
        <w:tc>
          <w:tcPr>
            <w:tcW w:w="500" w:type="pct"/>
            <w:vAlign w:val="center"/>
            <w:hideMark/>
          </w:tcPr>
          <w:p w14:paraId="73156329" w14:textId="77777777" w:rsidR="00000000" w:rsidRDefault="00AB2F09">
            <w:pPr>
              <w:rPr>
                <w:rFonts w:eastAsia="Times New Roman"/>
                <w:sz w:val="20"/>
                <w:szCs w:val="20"/>
              </w:rPr>
            </w:pPr>
          </w:p>
        </w:tc>
        <w:tc>
          <w:tcPr>
            <w:tcW w:w="50" w:type="pct"/>
            <w:vAlign w:val="center"/>
            <w:hideMark/>
          </w:tcPr>
          <w:p w14:paraId="168A1C66" w14:textId="77777777" w:rsidR="00000000" w:rsidRDefault="00AB2F09">
            <w:pPr>
              <w:rPr>
                <w:rFonts w:eastAsia="Times New Roman"/>
                <w:sz w:val="20"/>
                <w:szCs w:val="20"/>
              </w:rPr>
            </w:pPr>
          </w:p>
        </w:tc>
      </w:tr>
      <w:tr w:rsidR="00000000" w14:paraId="42123725" w14:textId="77777777">
        <w:trPr>
          <w:divId w:val="304240113"/>
        </w:trPr>
        <w:tc>
          <w:tcPr>
            <w:tcW w:w="0" w:type="auto"/>
            <w:tcMar>
              <w:top w:w="30" w:type="dxa"/>
              <w:left w:w="30" w:type="dxa"/>
              <w:bottom w:w="30" w:type="dxa"/>
              <w:right w:w="30" w:type="dxa"/>
            </w:tcMar>
            <w:vAlign w:val="bottom"/>
            <w:hideMark/>
          </w:tcPr>
          <w:p w14:paraId="2BC698F0" w14:textId="77777777" w:rsidR="00000000" w:rsidRDefault="00AB2F09">
            <w:pPr>
              <w:divId w:val="18285967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E5FAC9" w14:textId="77777777" w:rsidR="00000000" w:rsidRDefault="00AB2F09">
            <w:pPr>
              <w:divId w:val="369888786"/>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1DD2FBCA" w14:textId="77777777" w:rsidR="00000000" w:rsidRDefault="00AB2F09">
            <w:pPr>
              <w:jc w:val="center"/>
              <w:rPr>
                <w:rFonts w:eastAsia="Times New Roman"/>
                <w:sz w:val="18"/>
                <w:szCs w:val="18"/>
              </w:rPr>
            </w:pPr>
            <w:r>
              <w:rPr>
                <w:rFonts w:ascii="inherit" w:eastAsia="Times New Roman" w:hAnsi="inherit"/>
                <w:b/>
                <w:bCs/>
                <w:sz w:val="18"/>
                <w:szCs w:val="18"/>
              </w:rPr>
              <w:t>December 31, 2019</w:t>
            </w:r>
          </w:p>
        </w:tc>
      </w:tr>
      <w:tr w:rsidR="00000000" w14:paraId="0A2DCBA7" w14:textId="77777777">
        <w:trPr>
          <w:divId w:val="304240113"/>
        </w:trPr>
        <w:tc>
          <w:tcPr>
            <w:tcW w:w="0" w:type="auto"/>
            <w:tcBorders>
              <w:bottom w:val="single" w:sz="6" w:space="0" w:color="000000"/>
            </w:tcBorders>
            <w:tcMar>
              <w:top w:w="30" w:type="dxa"/>
              <w:left w:w="30" w:type="dxa"/>
              <w:bottom w:w="30" w:type="dxa"/>
              <w:right w:w="30" w:type="dxa"/>
            </w:tcMar>
            <w:vAlign w:val="bottom"/>
            <w:hideMark/>
          </w:tcPr>
          <w:p w14:paraId="4FDA5A36" w14:textId="77777777" w:rsidR="00000000" w:rsidRDefault="00AB2F09">
            <w:pPr>
              <w:rPr>
                <w:rFonts w:eastAsia="Times New Roman"/>
                <w:sz w:val="18"/>
                <w:szCs w:val="18"/>
              </w:rPr>
            </w:pPr>
            <w:r>
              <w:rPr>
                <w:rFonts w:ascii="inherit" w:eastAsia="Times New Roman" w:hAnsi="inherit"/>
                <w:b/>
                <w:bCs/>
                <w:sz w:val="18"/>
                <w:szCs w:val="18"/>
              </w:rPr>
              <w:t>Marketable Securities:</w:t>
            </w:r>
          </w:p>
        </w:tc>
        <w:tc>
          <w:tcPr>
            <w:tcW w:w="0" w:type="auto"/>
            <w:tcMar>
              <w:top w:w="30" w:type="dxa"/>
              <w:left w:w="30" w:type="dxa"/>
              <w:bottom w:w="30" w:type="dxa"/>
              <w:right w:w="30" w:type="dxa"/>
            </w:tcMar>
            <w:vAlign w:val="bottom"/>
            <w:hideMark/>
          </w:tcPr>
          <w:p w14:paraId="06C3A64F" w14:textId="77777777" w:rsidR="00000000" w:rsidRDefault="00AB2F09">
            <w:pPr>
              <w:divId w:val="12617227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CFCC44" w14:textId="77777777" w:rsidR="00000000" w:rsidRDefault="00AB2F09">
            <w:pPr>
              <w:jc w:val="center"/>
              <w:rPr>
                <w:rFonts w:eastAsia="Times New Roman"/>
                <w:sz w:val="18"/>
                <w:szCs w:val="18"/>
              </w:rPr>
            </w:pPr>
            <w:r>
              <w:rPr>
                <w:rFonts w:ascii="inherit" w:eastAsia="Times New Roman" w:hAnsi="inherit"/>
                <w:b/>
                <w:bCs/>
                <w:sz w:val="18"/>
                <w:szCs w:val="18"/>
              </w:rPr>
              <w:t>Adjusted Cost</w:t>
            </w:r>
          </w:p>
        </w:tc>
        <w:tc>
          <w:tcPr>
            <w:tcW w:w="0" w:type="auto"/>
            <w:tcMar>
              <w:top w:w="30" w:type="dxa"/>
              <w:left w:w="30" w:type="dxa"/>
              <w:bottom w:w="30" w:type="dxa"/>
              <w:right w:w="30" w:type="dxa"/>
            </w:tcMar>
            <w:vAlign w:val="bottom"/>
            <w:hideMark/>
          </w:tcPr>
          <w:p w14:paraId="30DBFC95" w14:textId="77777777" w:rsidR="00000000" w:rsidRDefault="00AB2F09">
            <w:pPr>
              <w:divId w:val="8363126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275BC98" w14:textId="77777777" w:rsidR="00000000" w:rsidRDefault="00AB2F09">
            <w:pPr>
              <w:jc w:val="center"/>
              <w:rPr>
                <w:rFonts w:eastAsia="Times New Roman"/>
                <w:sz w:val="18"/>
                <w:szCs w:val="18"/>
              </w:rPr>
            </w:pPr>
            <w:r>
              <w:rPr>
                <w:rFonts w:ascii="inherit" w:eastAsia="Times New Roman" w:hAnsi="inherit"/>
                <w:b/>
                <w:bCs/>
                <w:sz w:val="18"/>
                <w:szCs w:val="18"/>
              </w:rPr>
              <w:t>Unrealized Gains</w:t>
            </w:r>
          </w:p>
        </w:tc>
        <w:tc>
          <w:tcPr>
            <w:tcW w:w="0" w:type="auto"/>
            <w:tcMar>
              <w:top w:w="30" w:type="dxa"/>
              <w:left w:w="30" w:type="dxa"/>
              <w:bottom w:w="30" w:type="dxa"/>
              <w:right w:w="30" w:type="dxa"/>
            </w:tcMar>
            <w:vAlign w:val="bottom"/>
            <w:hideMark/>
          </w:tcPr>
          <w:p w14:paraId="79D0CC3C" w14:textId="77777777" w:rsidR="00000000" w:rsidRDefault="00AB2F09">
            <w:pPr>
              <w:divId w:val="9244565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3822C4" w14:textId="77777777" w:rsidR="00000000" w:rsidRDefault="00AB2F09">
            <w:pPr>
              <w:jc w:val="center"/>
              <w:rPr>
                <w:rFonts w:eastAsia="Times New Roman"/>
                <w:sz w:val="18"/>
                <w:szCs w:val="18"/>
              </w:rPr>
            </w:pPr>
            <w:r>
              <w:rPr>
                <w:rFonts w:ascii="inherit" w:eastAsia="Times New Roman" w:hAnsi="inherit"/>
                <w:b/>
                <w:bCs/>
                <w:sz w:val="18"/>
                <w:szCs w:val="18"/>
              </w:rPr>
              <w:t>Unrealized Losses</w:t>
            </w:r>
          </w:p>
        </w:tc>
        <w:tc>
          <w:tcPr>
            <w:tcW w:w="0" w:type="auto"/>
            <w:tcMar>
              <w:top w:w="30" w:type="dxa"/>
              <w:left w:w="30" w:type="dxa"/>
              <w:bottom w:w="30" w:type="dxa"/>
              <w:right w:w="30" w:type="dxa"/>
            </w:tcMar>
            <w:vAlign w:val="bottom"/>
            <w:hideMark/>
          </w:tcPr>
          <w:p w14:paraId="369AAB9F" w14:textId="77777777" w:rsidR="00000000" w:rsidRDefault="00AB2F09">
            <w:pPr>
              <w:divId w:val="9818064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6B6B43F" w14:textId="77777777" w:rsidR="00000000" w:rsidRDefault="00AB2F09">
            <w:pPr>
              <w:jc w:val="center"/>
              <w:rPr>
                <w:rFonts w:eastAsia="Times New Roman"/>
                <w:sz w:val="18"/>
                <w:szCs w:val="18"/>
              </w:rPr>
            </w:pPr>
            <w:r>
              <w:rPr>
                <w:rFonts w:ascii="inherit" w:eastAsia="Times New Roman" w:hAnsi="inherit"/>
                <w:b/>
                <w:bCs/>
                <w:sz w:val="18"/>
                <w:szCs w:val="18"/>
              </w:rPr>
              <w:t>Fair Value</w:t>
            </w:r>
          </w:p>
        </w:tc>
      </w:tr>
      <w:tr w:rsidR="00000000" w14:paraId="086A21FA" w14:textId="77777777">
        <w:trPr>
          <w:divId w:val="304240113"/>
        </w:trPr>
        <w:tc>
          <w:tcPr>
            <w:tcW w:w="0" w:type="auto"/>
            <w:tcMar>
              <w:top w:w="30" w:type="dxa"/>
              <w:left w:w="30" w:type="dxa"/>
              <w:bottom w:w="30" w:type="dxa"/>
              <w:right w:w="30" w:type="dxa"/>
            </w:tcMar>
            <w:vAlign w:val="bottom"/>
            <w:hideMark/>
          </w:tcPr>
          <w:p w14:paraId="19EA7553" w14:textId="77777777" w:rsidR="00000000" w:rsidRDefault="00AB2F09">
            <w:pPr>
              <w:divId w:val="5534653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A3B8B5" w14:textId="77777777" w:rsidR="00000000" w:rsidRDefault="00AB2F09">
            <w:pPr>
              <w:divId w:val="4802667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DF1E380" w14:textId="77777777" w:rsidR="00000000" w:rsidRDefault="00AB2F09">
            <w:pPr>
              <w:divId w:val="15528832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B186FB" w14:textId="77777777" w:rsidR="00000000" w:rsidRDefault="00AB2F09">
            <w:pPr>
              <w:divId w:val="9987284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C943128" w14:textId="77777777" w:rsidR="00000000" w:rsidRDefault="00AB2F09">
            <w:pPr>
              <w:divId w:val="19219387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2ED3F9" w14:textId="77777777" w:rsidR="00000000" w:rsidRDefault="00AB2F09">
            <w:pPr>
              <w:divId w:val="19632236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B86EED2" w14:textId="77777777" w:rsidR="00000000" w:rsidRDefault="00AB2F09">
            <w:pPr>
              <w:divId w:val="20439416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84AF53" w14:textId="77777777" w:rsidR="00000000" w:rsidRDefault="00AB2F09">
            <w:pPr>
              <w:divId w:val="150955681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4746F678" w14:textId="77777777" w:rsidR="00000000" w:rsidRDefault="00AB2F09">
            <w:pPr>
              <w:divId w:val="1655600068"/>
              <w:rPr>
                <w:rFonts w:eastAsia="Times New Roman"/>
                <w:sz w:val="20"/>
                <w:szCs w:val="20"/>
              </w:rPr>
            </w:pPr>
            <w:r>
              <w:rPr>
                <w:rFonts w:ascii="inherit" w:eastAsia="Times New Roman" w:hAnsi="inherit"/>
                <w:sz w:val="20"/>
                <w:szCs w:val="20"/>
              </w:rPr>
              <w:t> </w:t>
            </w:r>
          </w:p>
        </w:tc>
      </w:tr>
      <w:tr w:rsidR="00000000" w14:paraId="2D42B304" w14:textId="77777777">
        <w:trPr>
          <w:divId w:val="304240113"/>
        </w:trPr>
        <w:tc>
          <w:tcPr>
            <w:tcW w:w="0" w:type="auto"/>
            <w:shd w:val="clear" w:color="auto" w:fill="CCEEFF"/>
            <w:tcMar>
              <w:top w:w="30" w:type="dxa"/>
              <w:left w:w="300" w:type="dxa"/>
              <w:bottom w:w="30" w:type="dxa"/>
              <w:right w:w="30" w:type="dxa"/>
            </w:tcMar>
            <w:vAlign w:val="bottom"/>
            <w:hideMark/>
          </w:tcPr>
          <w:p w14:paraId="6AA63920" w14:textId="77777777" w:rsidR="00000000" w:rsidRDefault="00AB2F09">
            <w:pPr>
              <w:rPr>
                <w:rFonts w:eastAsia="Times New Roman"/>
                <w:sz w:val="18"/>
                <w:szCs w:val="18"/>
              </w:rPr>
            </w:pPr>
            <w:r>
              <w:rPr>
                <w:rFonts w:ascii="inherit" w:eastAsia="Times New Roman" w:hAnsi="inherit"/>
                <w:sz w:val="18"/>
                <w:szCs w:val="18"/>
              </w:rPr>
              <w:t>Equity securities</w:t>
            </w:r>
          </w:p>
        </w:tc>
        <w:tc>
          <w:tcPr>
            <w:tcW w:w="0" w:type="auto"/>
            <w:shd w:val="clear" w:color="auto" w:fill="CCEEFF"/>
            <w:tcMar>
              <w:top w:w="30" w:type="dxa"/>
              <w:left w:w="30" w:type="dxa"/>
              <w:bottom w:w="30" w:type="dxa"/>
              <w:right w:w="30" w:type="dxa"/>
            </w:tcMar>
            <w:vAlign w:val="bottom"/>
            <w:hideMark/>
          </w:tcPr>
          <w:p w14:paraId="05EA8181" w14:textId="77777777" w:rsidR="00000000" w:rsidRDefault="00AB2F09">
            <w:pPr>
              <w:divId w:val="16571467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076F587"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EB5F058" w14:textId="77777777" w:rsidR="00000000" w:rsidRDefault="00AB2F09">
            <w:pPr>
              <w:jc w:val="right"/>
              <w:rPr>
                <w:rFonts w:eastAsia="Times New Roman"/>
                <w:sz w:val="18"/>
                <w:szCs w:val="18"/>
              </w:rPr>
            </w:pPr>
            <w:r>
              <w:rPr>
                <w:rFonts w:ascii="inherit" w:eastAsia="Times New Roman" w:hAnsi="inherit"/>
                <w:sz w:val="18"/>
                <w:szCs w:val="18"/>
              </w:rPr>
              <w:t>4,234</w:t>
            </w:r>
          </w:p>
        </w:tc>
        <w:tc>
          <w:tcPr>
            <w:tcW w:w="0" w:type="auto"/>
            <w:shd w:val="clear" w:color="auto" w:fill="CCEEFF"/>
            <w:vAlign w:val="bottom"/>
            <w:hideMark/>
          </w:tcPr>
          <w:p w14:paraId="64D23190"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C45A18" w14:textId="77777777" w:rsidR="00000000" w:rsidRDefault="00AB2F09">
            <w:pPr>
              <w:divId w:val="13175368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DC1436D"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A449E69" w14:textId="77777777" w:rsidR="00000000" w:rsidRDefault="00AB2F09">
            <w:pPr>
              <w:jc w:val="right"/>
              <w:rPr>
                <w:rFonts w:eastAsia="Times New Roman"/>
                <w:sz w:val="18"/>
                <w:szCs w:val="18"/>
              </w:rPr>
            </w:pPr>
            <w:r>
              <w:rPr>
                <w:rFonts w:ascii="inherit" w:eastAsia="Times New Roman" w:hAnsi="inherit"/>
                <w:sz w:val="18"/>
                <w:szCs w:val="18"/>
              </w:rPr>
              <w:t>170</w:t>
            </w:r>
          </w:p>
        </w:tc>
        <w:tc>
          <w:tcPr>
            <w:tcW w:w="0" w:type="auto"/>
            <w:shd w:val="clear" w:color="auto" w:fill="CCEEFF"/>
            <w:vAlign w:val="bottom"/>
            <w:hideMark/>
          </w:tcPr>
          <w:p w14:paraId="357E1F0D"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7A07C5" w14:textId="77777777" w:rsidR="00000000" w:rsidRDefault="00AB2F09">
            <w:pPr>
              <w:divId w:val="11965833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E88E66F"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4FD104F"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B677453"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E674E3" w14:textId="77777777" w:rsidR="00000000" w:rsidRDefault="00AB2F09">
            <w:pPr>
              <w:divId w:val="2543614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61EEF0C"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BC57D3F" w14:textId="77777777" w:rsidR="00000000" w:rsidRDefault="00AB2F09">
            <w:pPr>
              <w:jc w:val="right"/>
              <w:rPr>
                <w:rFonts w:eastAsia="Times New Roman"/>
                <w:sz w:val="18"/>
                <w:szCs w:val="18"/>
              </w:rPr>
            </w:pPr>
            <w:r>
              <w:rPr>
                <w:rFonts w:ascii="inherit" w:eastAsia="Times New Roman" w:hAnsi="inherit"/>
                <w:sz w:val="18"/>
                <w:szCs w:val="18"/>
              </w:rPr>
              <w:t>4,404</w:t>
            </w:r>
          </w:p>
        </w:tc>
        <w:tc>
          <w:tcPr>
            <w:tcW w:w="0" w:type="auto"/>
            <w:shd w:val="clear" w:color="auto" w:fill="CCEEFF"/>
            <w:vAlign w:val="bottom"/>
            <w:hideMark/>
          </w:tcPr>
          <w:p w14:paraId="5262A437" w14:textId="77777777" w:rsidR="00000000" w:rsidRDefault="00AB2F09">
            <w:pPr>
              <w:rPr>
                <w:rFonts w:eastAsia="Times New Roman"/>
                <w:sz w:val="20"/>
                <w:szCs w:val="20"/>
              </w:rPr>
            </w:pPr>
          </w:p>
        </w:tc>
      </w:tr>
      <w:tr w:rsidR="00000000" w14:paraId="4CC38863" w14:textId="77777777">
        <w:trPr>
          <w:divId w:val="304240113"/>
        </w:trPr>
        <w:tc>
          <w:tcPr>
            <w:tcW w:w="0" w:type="auto"/>
            <w:tcMar>
              <w:top w:w="30" w:type="dxa"/>
              <w:left w:w="300" w:type="dxa"/>
              <w:bottom w:w="30" w:type="dxa"/>
              <w:right w:w="30" w:type="dxa"/>
            </w:tcMar>
            <w:vAlign w:val="bottom"/>
            <w:hideMark/>
          </w:tcPr>
          <w:p w14:paraId="72DA5C8B" w14:textId="77777777" w:rsidR="00000000" w:rsidRDefault="00AB2F09">
            <w:pPr>
              <w:rPr>
                <w:rFonts w:eastAsia="Times New Roman"/>
                <w:sz w:val="18"/>
                <w:szCs w:val="18"/>
              </w:rPr>
            </w:pPr>
            <w:r>
              <w:rPr>
                <w:rFonts w:ascii="inherit" w:eastAsia="Times New Roman" w:hAnsi="inherit"/>
                <w:sz w:val="18"/>
                <w:szCs w:val="18"/>
              </w:rPr>
              <w:t>Money market and mutual funds</w:t>
            </w:r>
          </w:p>
        </w:tc>
        <w:tc>
          <w:tcPr>
            <w:tcW w:w="0" w:type="auto"/>
            <w:tcMar>
              <w:top w:w="30" w:type="dxa"/>
              <w:left w:w="30" w:type="dxa"/>
              <w:bottom w:w="30" w:type="dxa"/>
              <w:right w:w="30" w:type="dxa"/>
            </w:tcMar>
            <w:vAlign w:val="bottom"/>
            <w:hideMark/>
          </w:tcPr>
          <w:p w14:paraId="3E1D3443" w14:textId="77777777" w:rsidR="00000000" w:rsidRDefault="00AB2F09">
            <w:pPr>
              <w:divId w:val="21430387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6ABA3F" w14:textId="77777777" w:rsidR="00000000" w:rsidRDefault="00AB2F09">
            <w:pPr>
              <w:jc w:val="right"/>
              <w:rPr>
                <w:rFonts w:eastAsia="Times New Roman"/>
                <w:sz w:val="18"/>
                <w:szCs w:val="18"/>
              </w:rPr>
            </w:pPr>
            <w:r>
              <w:rPr>
                <w:rFonts w:ascii="inherit" w:eastAsia="Times New Roman" w:hAnsi="inherit"/>
                <w:sz w:val="18"/>
                <w:szCs w:val="18"/>
              </w:rPr>
              <w:t>38,028</w:t>
            </w:r>
          </w:p>
        </w:tc>
        <w:tc>
          <w:tcPr>
            <w:tcW w:w="0" w:type="auto"/>
            <w:vAlign w:val="bottom"/>
            <w:hideMark/>
          </w:tcPr>
          <w:p w14:paraId="7677B66F"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699EBF54" w14:textId="77777777" w:rsidR="00000000" w:rsidRDefault="00AB2F09">
            <w:pPr>
              <w:divId w:val="7302345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1EDA67" w14:textId="77777777" w:rsidR="00000000" w:rsidRDefault="00AB2F09">
            <w:pPr>
              <w:jc w:val="right"/>
              <w:rPr>
                <w:rFonts w:eastAsia="Times New Roman"/>
                <w:sz w:val="18"/>
                <w:szCs w:val="18"/>
              </w:rPr>
            </w:pPr>
            <w:r>
              <w:rPr>
                <w:rFonts w:ascii="inherit" w:eastAsia="Times New Roman" w:hAnsi="inherit"/>
                <w:sz w:val="18"/>
                <w:szCs w:val="18"/>
              </w:rPr>
              <w:t>771</w:t>
            </w:r>
          </w:p>
        </w:tc>
        <w:tc>
          <w:tcPr>
            <w:tcW w:w="0" w:type="auto"/>
            <w:vAlign w:val="bottom"/>
            <w:hideMark/>
          </w:tcPr>
          <w:p w14:paraId="5CAD4F93"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7FD2900B" w14:textId="77777777" w:rsidR="00000000" w:rsidRDefault="00AB2F09">
            <w:pPr>
              <w:divId w:val="18202629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ECE770"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A778DD3"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3788C533" w14:textId="77777777" w:rsidR="00000000" w:rsidRDefault="00AB2F09">
            <w:pPr>
              <w:divId w:val="10676796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01FE6F" w14:textId="77777777" w:rsidR="00000000" w:rsidRDefault="00AB2F09">
            <w:pPr>
              <w:jc w:val="right"/>
              <w:rPr>
                <w:rFonts w:eastAsia="Times New Roman"/>
                <w:sz w:val="18"/>
                <w:szCs w:val="18"/>
              </w:rPr>
            </w:pPr>
            <w:r>
              <w:rPr>
                <w:rFonts w:ascii="inherit" w:eastAsia="Times New Roman" w:hAnsi="inherit"/>
                <w:sz w:val="18"/>
                <w:szCs w:val="18"/>
              </w:rPr>
              <w:t>38,799</w:t>
            </w:r>
          </w:p>
        </w:tc>
        <w:tc>
          <w:tcPr>
            <w:tcW w:w="0" w:type="auto"/>
            <w:vAlign w:val="bottom"/>
            <w:hideMark/>
          </w:tcPr>
          <w:p w14:paraId="088AB80D" w14:textId="77777777" w:rsidR="00000000" w:rsidRDefault="00AB2F09">
            <w:pPr>
              <w:rPr>
                <w:rFonts w:eastAsia="Times New Roman"/>
                <w:sz w:val="20"/>
                <w:szCs w:val="20"/>
              </w:rPr>
            </w:pPr>
          </w:p>
        </w:tc>
      </w:tr>
      <w:tr w:rsidR="00000000" w14:paraId="27B82DD9" w14:textId="77777777">
        <w:trPr>
          <w:divId w:val="304240113"/>
        </w:trPr>
        <w:tc>
          <w:tcPr>
            <w:tcW w:w="0" w:type="auto"/>
            <w:shd w:val="clear" w:color="auto" w:fill="CCEEFF"/>
            <w:tcMar>
              <w:top w:w="30" w:type="dxa"/>
              <w:left w:w="300" w:type="dxa"/>
              <w:bottom w:w="30" w:type="dxa"/>
              <w:right w:w="30" w:type="dxa"/>
            </w:tcMar>
            <w:vAlign w:val="bottom"/>
            <w:hideMark/>
          </w:tcPr>
          <w:p w14:paraId="04542A9D" w14:textId="77777777" w:rsidR="00000000" w:rsidRDefault="00AB2F09">
            <w:pPr>
              <w:rPr>
                <w:rFonts w:eastAsia="Times New Roman"/>
                <w:sz w:val="18"/>
                <w:szCs w:val="18"/>
              </w:rPr>
            </w:pPr>
            <w:r>
              <w:rPr>
                <w:rFonts w:ascii="inherit" w:eastAsia="Times New Roman" w:hAnsi="inherit"/>
                <w:sz w:val="18"/>
                <w:szCs w:val="18"/>
              </w:rPr>
              <w:t>Corporate bonds</w:t>
            </w:r>
          </w:p>
        </w:tc>
        <w:tc>
          <w:tcPr>
            <w:tcW w:w="0" w:type="auto"/>
            <w:shd w:val="clear" w:color="auto" w:fill="CCEEFF"/>
            <w:tcMar>
              <w:top w:w="30" w:type="dxa"/>
              <w:left w:w="30" w:type="dxa"/>
              <w:bottom w:w="30" w:type="dxa"/>
              <w:right w:w="30" w:type="dxa"/>
            </w:tcMar>
            <w:vAlign w:val="bottom"/>
            <w:hideMark/>
          </w:tcPr>
          <w:p w14:paraId="2BF38B0C" w14:textId="77777777" w:rsidR="00000000" w:rsidRDefault="00AB2F09">
            <w:pPr>
              <w:divId w:val="9901368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2A262C" w14:textId="77777777" w:rsidR="00000000" w:rsidRDefault="00AB2F09">
            <w:pPr>
              <w:jc w:val="right"/>
              <w:rPr>
                <w:rFonts w:eastAsia="Times New Roman"/>
                <w:sz w:val="18"/>
                <w:szCs w:val="18"/>
              </w:rPr>
            </w:pPr>
            <w:r>
              <w:rPr>
                <w:rFonts w:ascii="inherit" w:eastAsia="Times New Roman" w:hAnsi="inherit"/>
                <w:sz w:val="18"/>
                <w:szCs w:val="18"/>
              </w:rPr>
              <w:t>4,021</w:t>
            </w:r>
          </w:p>
        </w:tc>
        <w:tc>
          <w:tcPr>
            <w:tcW w:w="0" w:type="auto"/>
            <w:shd w:val="clear" w:color="auto" w:fill="CCEEFF"/>
            <w:vAlign w:val="bottom"/>
            <w:hideMark/>
          </w:tcPr>
          <w:p w14:paraId="21074585"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02C97F" w14:textId="77777777" w:rsidR="00000000" w:rsidRDefault="00AB2F09">
            <w:pPr>
              <w:divId w:val="2657731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F8E03C" w14:textId="77777777" w:rsidR="00000000" w:rsidRDefault="00AB2F09">
            <w:pPr>
              <w:jc w:val="right"/>
              <w:rPr>
                <w:rFonts w:eastAsia="Times New Roman"/>
                <w:sz w:val="18"/>
                <w:szCs w:val="18"/>
              </w:rPr>
            </w:pPr>
            <w:r>
              <w:rPr>
                <w:rFonts w:ascii="inherit" w:eastAsia="Times New Roman" w:hAnsi="inherit"/>
                <w:sz w:val="18"/>
                <w:szCs w:val="18"/>
              </w:rPr>
              <w:t>77</w:t>
            </w:r>
          </w:p>
        </w:tc>
        <w:tc>
          <w:tcPr>
            <w:tcW w:w="0" w:type="auto"/>
            <w:shd w:val="clear" w:color="auto" w:fill="CCEEFF"/>
            <w:vAlign w:val="bottom"/>
            <w:hideMark/>
          </w:tcPr>
          <w:p w14:paraId="1EBF2222"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8D3F01" w14:textId="77777777" w:rsidR="00000000" w:rsidRDefault="00AB2F09">
            <w:pPr>
              <w:divId w:val="3768547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B6DC3C"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02BBF98"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61DCDF" w14:textId="77777777" w:rsidR="00000000" w:rsidRDefault="00AB2F09">
            <w:pPr>
              <w:divId w:val="11039204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6328C2" w14:textId="77777777" w:rsidR="00000000" w:rsidRDefault="00AB2F09">
            <w:pPr>
              <w:jc w:val="right"/>
              <w:rPr>
                <w:rFonts w:eastAsia="Times New Roman"/>
                <w:sz w:val="18"/>
                <w:szCs w:val="18"/>
              </w:rPr>
            </w:pPr>
            <w:r>
              <w:rPr>
                <w:rFonts w:ascii="inherit" w:eastAsia="Times New Roman" w:hAnsi="inherit"/>
                <w:sz w:val="18"/>
                <w:szCs w:val="18"/>
              </w:rPr>
              <w:t>4,098</w:t>
            </w:r>
          </w:p>
        </w:tc>
        <w:tc>
          <w:tcPr>
            <w:tcW w:w="0" w:type="auto"/>
            <w:shd w:val="clear" w:color="auto" w:fill="CCEEFF"/>
            <w:vAlign w:val="bottom"/>
            <w:hideMark/>
          </w:tcPr>
          <w:p w14:paraId="591F7AD5" w14:textId="77777777" w:rsidR="00000000" w:rsidRDefault="00AB2F09">
            <w:pPr>
              <w:rPr>
                <w:rFonts w:eastAsia="Times New Roman"/>
                <w:sz w:val="20"/>
                <w:szCs w:val="20"/>
              </w:rPr>
            </w:pPr>
          </w:p>
        </w:tc>
      </w:tr>
      <w:tr w:rsidR="00000000" w14:paraId="3EA3F505" w14:textId="77777777">
        <w:trPr>
          <w:divId w:val="304240113"/>
        </w:trPr>
        <w:tc>
          <w:tcPr>
            <w:tcW w:w="0" w:type="auto"/>
            <w:tcMar>
              <w:top w:w="30" w:type="dxa"/>
              <w:left w:w="300" w:type="dxa"/>
              <w:bottom w:w="30" w:type="dxa"/>
              <w:right w:w="30" w:type="dxa"/>
            </w:tcMar>
            <w:vAlign w:val="bottom"/>
            <w:hideMark/>
          </w:tcPr>
          <w:p w14:paraId="5FC3A9F5" w14:textId="77777777" w:rsidR="00000000" w:rsidRDefault="00AB2F09">
            <w:pPr>
              <w:rPr>
                <w:rFonts w:eastAsia="Times New Roman"/>
                <w:sz w:val="18"/>
                <w:szCs w:val="18"/>
              </w:rPr>
            </w:pPr>
            <w:r>
              <w:rPr>
                <w:rFonts w:ascii="inherit" w:eastAsia="Times New Roman" w:hAnsi="inherit"/>
                <w:sz w:val="18"/>
                <w:szCs w:val="18"/>
              </w:rPr>
              <w:t>Government securities - U.S.</w:t>
            </w:r>
          </w:p>
        </w:tc>
        <w:tc>
          <w:tcPr>
            <w:tcW w:w="0" w:type="auto"/>
            <w:tcMar>
              <w:top w:w="30" w:type="dxa"/>
              <w:left w:w="30" w:type="dxa"/>
              <w:bottom w:w="30" w:type="dxa"/>
              <w:right w:w="30" w:type="dxa"/>
            </w:tcMar>
            <w:vAlign w:val="bottom"/>
            <w:hideMark/>
          </w:tcPr>
          <w:p w14:paraId="705C0AD2" w14:textId="77777777" w:rsidR="00000000" w:rsidRDefault="00AB2F09">
            <w:pPr>
              <w:divId w:val="6530285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180CEF" w14:textId="77777777" w:rsidR="00000000" w:rsidRDefault="00AB2F09">
            <w:pPr>
              <w:jc w:val="right"/>
              <w:rPr>
                <w:rFonts w:eastAsia="Times New Roman"/>
                <w:sz w:val="18"/>
                <w:szCs w:val="18"/>
              </w:rPr>
            </w:pPr>
            <w:r>
              <w:rPr>
                <w:rFonts w:ascii="inherit" w:eastAsia="Times New Roman" w:hAnsi="inherit"/>
                <w:sz w:val="18"/>
                <w:szCs w:val="18"/>
              </w:rPr>
              <w:t>5,341</w:t>
            </w:r>
          </w:p>
        </w:tc>
        <w:tc>
          <w:tcPr>
            <w:tcW w:w="0" w:type="auto"/>
            <w:vAlign w:val="bottom"/>
            <w:hideMark/>
          </w:tcPr>
          <w:p w14:paraId="33B4DD01"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3C8F4156" w14:textId="77777777" w:rsidR="00000000" w:rsidRDefault="00AB2F09">
            <w:pPr>
              <w:divId w:val="14961487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CA4F24" w14:textId="77777777" w:rsidR="00000000" w:rsidRDefault="00AB2F09">
            <w:pPr>
              <w:jc w:val="right"/>
              <w:rPr>
                <w:rFonts w:eastAsia="Times New Roman"/>
                <w:sz w:val="18"/>
                <w:szCs w:val="18"/>
              </w:rPr>
            </w:pPr>
            <w:r>
              <w:rPr>
                <w:rFonts w:ascii="inherit" w:eastAsia="Times New Roman" w:hAnsi="inherit"/>
                <w:sz w:val="18"/>
                <w:szCs w:val="18"/>
              </w:rPr>
              <w:t>110</w:t>
            </w:r>
          </w:p>
        </w:tc>
        <w:tc>
          <w:tcPr>
            <w:tcW w:w="0" w:type="auto"/>
            <w:vAlign w:val="bottom"/>
            <w:hideMark/>
          </w:tcPr>
          <w:p w14:paraId="124AFC2F"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61B96453" w14:textId="77777777" w:rsidR="00000000" w:rsidRDefault="00AB2F09">
            <w:pPr>
              <w:divId w:val="729721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4AA869" w14:textId="77777777" w:rsidR="00000000" w:rsidRDefault="00AB2F09">
            <w:pPr>
              <w:jc w:val="right"/>
              <w:rPr>
                <w:rFonts w:eastAsia="Times New Roman"/>
                <w:sz w:val="18"/>
                <w:szCs w:val="18"/>
              </w:rPr>
            </w:pPr>
            <w:r>
              <w:rPr>
                <w:rFonts w:ascii="inherit" w:eastAsia="Times New Roman" w:hAnsi="inherit"/>
                <w:sz w:val="18"/>
                <w:szCs w:val="18"/>
              </w:rPr>
              <w:t>(5</w:t>
            </w:r>
          </w:p>
        </w:tc>
        <w:tc>
          <w:tcPr>
            <w:tcW w:w="0" w:type="auto"/>
            <w:tcMar>
              <w:top w:w="30" w:type="dxa"/>
              <w:left w:w="0" w:type="dxa"/>
              <w:bottom w:w="30" w:type="dxa"/>
              <w:right w:w="30" w:type="dxa"/>
            </w:tcMar>
            <w:vAlign w:val="bottom"/>
            <w:hideMark/>
          </w:tcPr>
          <w:p w14:paraId="6B2B78F7"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DCC9E1A" w14:textId="77777777" w:rsidR="00000000" w:rsidRDefault="00AB2F09">
            <w:pPr>
              <w:divId w:val="6646695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DA4DBF" w14:textId="77777777" w:rsidR="00000000" w:rsidRDefault="00AB2F09">
            <w:pPr>
              <w:jc w:val="right"/>
              <w:rPr>
                <w:rFonts w:eastAsia="Times New Roman"/>
                <w:sz w:val="18"/>
                <w:szCs w:val="18"/>
              </w:rPr>
            </w:pPr>
            <w:r>
              <w:rPr>
                <w:rFonts w:ascii="inherit" w:eastAsia="Times New Roman" w:hAnsi="inherit"/>
                <w:sz w:val="18"/>
                <w:szCs w:val="18"/>
              </w:rPr>
              <w:t>5,446</w:t>
            </w:r>
          </w:p>
        </w:tc>
        <w:tc>
          <w:tcPr>
            <w:tcW w:w="0" w:type="auto"/>
            <w:vAlign w:val="bottom"/>
            <w:hideMark/>
          </w:tcPr>
          <w:p w14:paraId="2AE56D6F" w14:textId="77777777" w:rsidR="00000000" w:rsidRDefault="00AB2F09">
            <w:pPr>
              <w:rPr>
                <w:rFonts w:eastAsia="Times New Roman"/>
                <w:sz w:val="20"/>
                <w:szCs w:val="20"/>
              </w:rPr>
            </w:pPr>
          </w:p>
        </w:tc>
      </w:tr>
      <w:tr w:rsidR="00000000" w14:paraId="214BE444" w14:textId="77777777">
        <w:trPr>
          <w:divId w:val="304240113"/>
        </w:trPr>
        <w:tc>
          <w:tcPr>
            <w:tcW w:w="0" w:type="auto"/>
            <w:shd w:val="clear" w:color="auto" w:fill="CCEEFF"/>
            <w:tcMar>
              <w:top w:w="30" w:type="dxa"/>
              <w:left w:w="300" w:type="dxa"/>
              <w:bottom w:w="30" w:type="dxa"/>
              <w:right w:w="30" w:type="dxa"/>
            </w:tcMar>
            <w:vAlign w:val="bottom"/>
            <w:hideMark/>
          </w:tcPr>
          <w:p w14:paraId="32FB9569" w14:textId="77777777" w:rsidR="00000000" w:rsidRDefault="00AB2F09">
            <w:pPr>
              <w:rPr>
                <w:rFonts w:eastAsia="Times New Roman"/>
                <w:sz w:val="18"/>
                <w:szCs w:val="18"/>
              </w:rPr>
            </w:pPr>
            <w:r>
              <w:rPr>
                <w:rFonts w:ascii="inherit" w:eastAsia="Times New Roman" w:hAnsi="inherit"/>
                <w:sz w:val="18"/>
                <w:szCs w:val="18"/>
              </w:rPr>
              <w:t>Other fixed-income securities</w:t>
            </w:r>
          </w:p>
        </w:tc>
        <w:tc>
          <w:tcPr>
            <w:tcW w:w="0" w:type="auto"/>
            <w:shd w:val="clear" w:color="auto" w:fill="CCEEFF"/>
            <w:tcMar>
              <w:top w:w="30" w:type="dxa"/>
              <w:left w:w="30" w:type="dxa"/>
              <w:bottom w:w="30" w:type="dxa"/>
              <w:right w:w="30" w:type="dxa"/>
            </w:tcMar>
            <w:vAlign w:val="bottom"/>
            <w:hideMark/>
          </w:tcPr>
          <w:p w14:paraId="789FB9C1" w14:textId="77777777" w:rsidR="00000000" w:rsidRDefault="00AB2F09">
            <w:pPr>
              <w:divId w:val="12395117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A60E70" w14:textId="77777777" w:rsidR="00000000" w:rsidRDefault="00AB2F09">
            <w:pPr>
              <w:jc w:val="right"/>
              <w:rPr>
                <w:rFonts w:eastAsia="Times New Roman"/>
                <w:sz w:val="18"/>
                <w:szCs w:val="18"/>
              </w:rPr>
            </w:pPr>
            <w:r>
              <w:rPr>
                <w:rFonts w:ascii="inherit" w:eastAsia="Times New Roman" w:hAnsi="inherit"/>
                <w:sz w:val="18"/>
                <w:szCs w:val="18"/>
              </w:rPr>
              <w:t>1,614</w:t>
            </w:r>
          </w:p>
        </w:tc>
        <w:tc>
          <w:tcPr>
            <w:tcW w:w="0" w:type="auto"/>
            <w:shd w:val="clear" w:color="auto" w:fill="CCEEFF"/>
            <w:vAlign w:val="bottom"/>
            <w:hideMark/>
          </w:tcPr>
          <w:p w14:paraId="578492C3"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FF25E6" w14:textId="77777777" w:rsidR="00000000" w:rsidRDefault="00AB2F09">
            <w:pPr>
              <w:divId w:val="18954335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5DA0FA" w14:textId="77777777" w:rsidR="00000000" w:rsidRDefault="00AB2F09">
            <w:pPr>
              <w:jc w:val="right"/>
              <w:rPr>
                <w:rFonts w:eastAsia="Times New Roman"/>
                <w:sz w:val="18"/>
                <w:szCs w:val="18"/>
              </w:rPr>
            </w:pPr>
            <w:r>
              <w:rPr>
                <w:rFonts w:ascii="inherit" w:eastAsia="Times New Roman" w:hAnsi="inherit"/>
                <w:sz w:val="18"/>
                <w:szCs w:val="18"/>
              </w:rPr>
              <w:t>23</w:t>
            </w:r>
          </w:p>
        </w:tc>
        <w:tc>
          <w:tcPr>
            <w:tcW w:w="0" w:type="auto"/>
            <w:shd w:val="clear" w:color="auto" w:fill="CCEEFF"/>
            <w:vAlign w:val="bottom"/>
            <w:hideMark/>
          </w:tcPr>
          <w:p w14:paraId="28F5680B"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A543F0" w14:textId="77777777" w:rsidR="00000000" w:rsidRDefault="00AB2F09">
            <w:pPr>
              <w:divId w:val="8105630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2C3525"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EFF6F96"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68883D" w14:textId="77777777" w:rsidR="00000000" w:rsidRDefault="00AB2F09">
            <w:pPr>
              <w:divId w:val="18537603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3F4F38" w14:textId="77777777" w:rsidR="00000000" w:rsidRDefault="00AB2F09">
            <w:pPr>
              <w:jc w:val="right"/>
              <w:rPr>
                <w:rFonts w:eastAsia="Times New Roman"/>
                <w:sz w:val="18"/>
                <w:szCs w:val="18"/>
              </w:rPr>
            </w:pPr>
            <w:r>
              <w:rPr>
                <w:rFonts w:ascii="inherit" w:eastAsia="Times New Roman" w:hAnsi="inherit"/>
                <w:sz w:val="18"/>
                <w:szCs w:val="18"/>
              </w:rPr>
              <w:t>1,637</w:t>
            </w:r>
          </w:p>
        </w:tc>
        <w:tc>
          <w:tcPr>
            <w:tcW w:w="0" w:type="auto"/>
            <w:shd w:val="clear" w:color="auto" w:fill="CCEEFF"/>
            <w:vAlign w:val="bottom"/>
            <w:hideMark/>
          </w:tcPr>
          <w:p w14:paraId="00CF06FE" w14:textId="77777777" w:rsidR="00000000" w:rsidRDefault="00AB2F09">
            <w:pPr>
              <w:rPr>
                <w:rFonts w:eastAsia="Times New Roman"/>
                <w:sz w:val="20"/>
                <w:szCs w:val="20"/>
              </w:rPr>
            </w:pPr>
          </w:p>
        </w:tc>
      </w:tr>
      <w:tr w:rsidR="00000000" w14:paraId="493EA533" w14:textId="77777777">
        <w:trPr>
          <w:divId w:val="304240113"/>
        </w:trPr>
        <w:tc>
          <w:tcPr>
            <w:tcW w:w="0" w:type="auto"/>
            <w:tcMar>
              <w:top w:w="30" w:type="dxa"/>
              <w:left w:w="420" w:type="dxa"/>
              <w:bottom w:w="30" w:type="dxa"/>
              <w:right w:w="30" w:type="dxa"/>
            </w:tcMar>
            <w:vAlign w:val="bottom"/>
            <w:hideMark/>
          </w:tcPr>
          <w:p w14:paraId="7780BBB3" w14:textId="77777777" w:rsidR="00000000" w:rsidRDefault="00AB2F09">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14:paraId="20ADB3CF" w14:textId="77777777" w:rsidR="00000000" w:rsidRDefault="00AB2F09">
            <w:pPr>
              <w:divId w:val="8960892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2D7CC1D"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BBE4C0D" w14:textId="77777777" w:rsidR="00000000" w:rsidRDefault="00AB2F09">
            <w:pPr>
              <w:jc w:val="right"/>
              <w:rPr>
                <w:rFonts w:eastAsia="Times New Roman"/>
                <w:sz w:val="18"/>
                <w:szCs w:val="18"/>
              </w:rPr>
            </w:pPr>
            <w:r>
              <w:rPr>
                <w:rFonts w:ascii="inherit" w:eastAsia="Times New Roman" w:hAnsi="inherit"/>
                <w:sz w:val="18"/>
                <w:szCs w:val="18"/>
              </w:rPr>
              <w:t>53,238</w:t>
            </w:r>
          </w:p>
        </w:tc>
        <w:tc>
          <w:tcPr>
            <w:tcW w:w="0" w:type="auto"/>
            <w:tcBorders>
              <w:top w:val="single" w:sz="6" w:space="0" w:color="000000"/>
              <w:bottom w:val="double" w:sz="6" w:space="0" w:color="000000"/>
            </w:tcBorders>
            <w:vAlign w:val="bottom"/>
            <w:hideMark/>
          </w:tcPr>
          <w:p w14:paraId="7E786E8D"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6D3623B6" w14:textId="77777777" w:rsidR="00000000" w:rsidRDefault="00AB2F09">
            <w:pPr>
              <w:rPr>
                <w:rFonts w:eastAsia="Times New Roman"/>
                <w:sz w:val="18"/>
                <w:szCs w:val="18"/>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104ED22"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50A2078" w14:textId="77777777" w:rsidR="00000000" w:rsidRDefault="00AB2F09">
            <w:pPr>
              <w:jc w:val="right"/>
              <w:rPr>
                <w:rFonts w:eastAsia="Times New Roman"/>
                <w:sz w:val="18"/>
                <w:szCs w:val="18"/>
              </w:rPr>
            </w:pPr>
            <w:r>
              <w:rPr>
                <w:rFonts w:ascii="inherit" w:eastAsia="Times New Roman" w:hAnsi="inherit"/>
                <w:sz w:val="18"/>
                <w:szCs w:val="18"/>
              </w:rPr>
              <w:t>1,151</w:t>
            </w:r>
          </w:p>
        </w:tc>
        <w:tc>
          <w:tcPr>
            <w:tcW w:w="0" w:type="auto"/>
            <w:tcBorders>
              <w:top w:val="single" w:sz="6" w:space="0" w:color="000000"/>
              <w:bottom w:val="double" w:sz="6" w:space="0" w:color="000000"/>
            </w:tcBorders>
            <w:vAlign w:val="bottom"/>
            <w:hideMark/>
          </w:tcPr>
          <w:p w14:paraId="308C83BF"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19A6FC4C" w14:textId="77777777" w:rsidR="00000000" w:rsidRDefault="00AB2F09">
            <w:pPr>
              <w:rPr>
                <w:rFonts w:eastAsia="Times New Roman"/>
                <w:sz w:val="18"/>
                <w:szCs w:val="18"/>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629B525"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917157E" w14:textId="77777777" w:rsidR="00000000" w:rsidRDefault="00AB2F09">
            <w:pPr>
              <w:jc w:val="right"/>
              <w:rPr>
                <w:rFonts w:eastAsia="Times New Roman"/>
                <w:sz w:val="18"/>
                <w:szCs w:val="18"/>
              </w:rPr>
            </w:pPr>
            <w:r>
              <w:rPr>
                <w:rFonts w:ascii="inherit" w:eastAsia="Times New Roman" w:hAnsi="inherit"/>
                <w:sz w:val="18"/>
                <w:szCs w:val="18"/>
              </w:rPr>
              <w:t>(5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5A086CD"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A601C0B" w14:textId="77777777" w:rsidR="00000000" w:rsidRDefault="00AB2F09">
            <w:pPr>
              <w:rPr>
                <w:rFonts w:eastAsia="Times New Roman"/>
                <w:sz w:val="18"/>
                <w:szCs w:val="18"/>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420CD54"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971E8C2" w14:textId="77777777" w:rsidR="00000000" w:rsidRDefault="00AB2F09">
            <w:pPr>
              <w:jc w:val="right"/>
              <w:rPr>
                <w:rFonts w:eastAsia="Times New Roman"/>
                <w:sz w:val="18"/>
                <w:szCs w:val="18"/>
              </w:rPr>
            </w:pPr>
            <w:r>
              <w:rPr>
                <w:rFonts w:ascii="inherit" w:eastAsia="Times New Roman" w:hAnsi="inherit"/>
                <w:sz w:val="18"/>
                <w:szCs w:val="18"/>
              </w:rPr>
              <w:t>54,384</w:t>
            </w:r>
          </w:p>
        </w:tc>
        <w:tc>
          <w:tcPr>
            <w:tcW w:w="0" w:type="auto"/>
            <w:tcBorders>
              <w:top w:val="single" w:sz="6" w:space="0" w:color="000000"/>
              <w:bottom w:val="double" w:sz="6" w:space="0" w:color="000000"/>
            </w:tcBorders>
            <w:vAlign w:val="bottom"/>
            <w:hideMark/>
          </w:tcPr>
          <w:p w14:paraId="71FB1AC3" w14:textId="77777777" w:rsidR="00000000" w:rsidRDefault="00AB2F09">
            <w:pPr>
              <w:rPr>
                <w:rFonts w:eastAsia="Times New Roman"/>
                <w:sz w:val="20"/>
                <w:szCs w:val="20"/>
              </w:rPr>
            </w:pPr>
          </w:p>
        </w:tc>
      </w:tr>
    </w:tbl>
    <w:p w14:paraId="035460D6" w14:textId="77777777" w:rsidR="00000000" w:rsidRDefault="00AB2F09">
      <w:pPr>
        <w:spacing w:line="288" w:lineRule="auto"/>
        <w:jc w:val="both"/>
        <w:divId w:val="304240113"/>
        <w:rPr>
          <w:rFonts w:eastAsia="Times New Roman"/>
          <w:sz w:val="20"/>
          <w:szCs w:val="20"/>
        </w:rPr>
      </w:pPr>
      <w:r>
        <w:rPr>
          <w:rFonts w:ascii="inherit" w:eastAsia="Times New Roman" w:hAnsi="inherit"/>
          <w:b/>
          <w:bCs/>
          <w:sz w:val="20"/>
          <w:szCs w:val="20"/>
        </w:rPr>
        <w:t> </w:t>
      </w:r>
    </w:p>
    <w:p w14:paraId="571393E9"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 xml:space="preserve">We determine realized gains or losses on the sale of marketable securities on a specific identification method. We reflect these gains and losses as a component of investment and other income in the accompanying unaudited condensed consolidated statements </w:t>
      </w:r>
      <w:r>
        <w:rPr>
          <w:rFonts w:ascii="inherit" w:eastAsia="Times New Roman" w:hAnsi="inherit"/>
          <w:sz w:val="20"/>
          <w:szCs w:val="20"/>
        </w:rPr>
        <w:t>of income (loss).</w:t>
      </w:r>
    </w:p>
    <w:p w14:paraId="251E24E5"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We recognized gross realized gains of $14</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$174</w:t>
      </w:r>
      <w:r>
        <w:rPr>
          <w:rFonts w:ascii="inherit" w:eastAsia="Times New Roman" w:hAnsi="inherit"/>
          <w:sz w:val="20"/>
          <w:szCs w:val="20"/>
        </w:rPr>
        <w:t xml:space="preserve"> </w:t>
      </w: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June 30, 2020, and</w:t>
      </w:r>
      <w:r>
        <w:rPr>
          <w:rFonts w:ascii="inherit" w:eastAsia="Times New Roman" w:hAnsi="inherit"/>
          <w:sz w:val="20"/>
          <w:szCs w:val="20"/>
        </w:rPr>
        <w:t xml:space="preserve"> </w:t>
      </w:r>
      <w:r>
        <w:rPr>
          <w:rFonts w:ascii="inherit" w:eastAsia="Times New Roman" w:hAnsi="inherit"/>
          <w:sz w:val="20"/>
          <w:szCs w:val="20"/>
        </w:rPr>
        <w:t>2019, respectively. These realized gains were offset by realized losses of</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 for the three months ended</w:t>
      </w:r>
      <w:r>
        <w:rPr>
          <w:rFonts w:ascii="inherit" w:eastAsia="Times New Roman" w:hAnsi="inherit"/>
          <w:sz w:val="20"/>
          <w:szCs w:val="20"/>
        </w:rPr>
        <w:t xml:space="preserve"> </w:t>
      </w:r>
      <w:r>
        <w:rPr>
          <w:rFonts w:ascii="inherit" w:eastAsia="Times New Roman" w:hAnsi="inherit"/>
          <w:sz w:val="20"/>
          <w:szCs w:val="20"/>
        </w:rPr>
        <w:t>June 30, 2020, and</w:t>
      </w:r>
      <w:r>
        <w:rPr>
          <w:rFonts w:ascii="inherit" w:eastAsia="Times New Roman" w:hAnsi="inherit"/>
          <w:sz w:val="20"/>
          <w:szCs w:val="20"/>
        </w:rPr>
        <w:t xml:space="preserve"> </w:t>
      </w:r>
      <w:r>
        <w:rPr>
          <w:rFonts w:ascii="inherit" w:eastAsia="Times New Roman" w:hAnsi="inherit"/>
          <w:sz w:val="20"/>
          <w:szCs w:val="20"/>
        </w:rPr>
        <w:t>2019, resp</w:t>
      </w:r>
      <w:r>
        <w:rPr>
          <w:rFonts w:ascii="inherit" w:eastAsia="Times New Roman" w:hAnsi="inherit"/>
          <w:sz w:val="20"/>
          <w:szCs w:val="20"/>
        </w:rPr>
        <w:t>ectively.</w:t>
      </w:r>
      <w:r>
        <w:rPr>
          <w:rFonts w:ascii="inherit" w:eastAsia="Times New Roman" w:hAnsi="inherit"/>
          <w:sz w:val="20"/>
          <w:szCs w:val="20"/>
        </w:rPr>
        <w:t xml:space="preserve"> </w:t>
      </w:r>
      <w:r>
        <w:rPr>
          <w:rFonts w:ascii="inherit" w:eastAsia="Times New Roman" w:hAnsi="inherit"/>
          <w:sz w:val="20"/>
          <w:szCs w:val="20"/>
        </w:rPr>
        <w:t>We recognized gross realized gains of $290 and $268 for the six months ended June 30, 2020, and 2019, respectively. These realized gains were offset by realized losses of $878 and</w:t>
      </w:r>
      <w:r>
        <w:rPr>
          <w:rFonts w:ascii="inherit" w:eastAsia="Times New Roman" w:hAnsi="inherit"/>
          <w:sz w:val="20"/>
          <w:szCs w:val="20"/>
        </w:rPr>
        <w:t xml:space="preserve"> </w:t>
      </w:r>
      <w:r>
        <w:rPr>
          <w:rFonts w:ascii="inherit" w:eastAsia="Times New Roman" w:hAnsi="inherit"/>
          <w:sz w:val="20"/>
          <w:szCs w:val="20"/>
        </w:rPr>
        <w:t>$147 for the six months ended June 30, 2020 and 2019, respectively</w:t>
      </w:r>
      <w:r>
        <w:rPr>
          <w:rFonts w:ascii="inherit" w:eastAsia="Times New Roman" w:hAnsi="inherit"/>
          <w:sz w:val="20"/>
          <w:szCs w:val="20"/>
        </w:rPr>
        <w:t>. We reflect these gains and losses as a component of investment income in the accompanying unaudited condensed consolidated statements of income (loss).</w:t>
      </w:r>
    </w:p>
    <w:p w14:paraId="107A281B" w14:textId="77777777" w:rsidR="00000000" w:rsidRDefault="00AB2F09">
      <w:pPr>
        <w:spacing w:line="288" w:lineRule="auto"/>
        <w:jc w:val="both"/>
        <w:divId w:val="304240113"/>
        <w:rPr>
          <w:rFonts w:eastAsia="Times New Roman"/>
          <w:sz w:val="20"/>
          <w:szCs w:val="20"/>
        </w:rPr>
      </w:pPr>
    </w:p>
    <w:p w14:paraId="39614F27"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The following table summarizes the estimated fair value of our investments in marketable debt securi</w:t>
      </w:r>
      <w:r>
        <w:rPr>
          <w:rFonts w:ascii="inherit" w:eastAsia="Times New Roman" w:hAnsi="inherit"/>
          <w:sz w:val="20"/>
          <w:szCs w:val="20"/>
        </w:rPr>
        <w:t>ties, accounted for as available-for-sale debt securities and classified by the contractual maturity date of the securities as of</w:t>
      </w:r>
      <w:r>
        <w:rPr>
          <w:rFonts w:ascii="inherit" w:eastAsia="Times New Roman" w:hAnsi="inherit"/>
          <w:sz w:val="20"/>
          <w:szCs w:val="20"/>
        </w:rPr>
        <w:t xml:space="preserve"> </w:t>
      </w:r>
      <w:r>
        <w:rPr>
          <w:rFonts w:ascii="inherit" w:eastAsia="Times New Roman" w:hAnsi="inherit"/>
          <w:sz w:val="20"/>
          <w:szCs w:val="20"/>
        </w:rPr>
        <w:t>June 30, 2020:</w:t>
      </w:r>
    </w:p>
    <w:tbl>
      <w:tblPr>
        <w:tblW w:w="5000" w:type="pct"/>
        <w:tblCellMar>
          <w:left w:w="0" w:type="dxa"/>
          <w:right w:w="0" w:type="dxa"/>
        </w:tblCellMar>
        <w:tblLook w:val="04A0" w:firstRow="1" w:lastRow="0" w:firstColumn="1" w:lastColumn="0" w:noHBand="0" w:noVBand="1"/>
      </w:tblPr>
      <w:tblGrid>
        <w:gridCol w:w="2879"/>
        <w:gridCol w:w="105"/>
        <w:gridCol w:w="122"/>
        <w:gridCol w:w="803"/>
        <w:gridCol w:w="55"/>
        <w:gridCol w:w="105"/>
        <w:gridCol w:w="122"/>
        <w:gridCol w:w="803"/>
        <w:gridCol w:w="55"/>
        <w:gridCol w:w="105"/>
        <w:gridCol w:w="122"/>
        <w:gridCol w:w="803"/>
        <w:gridCol w:w="55"/>
        <w:gridCol w:w="105"/>
        <w:gridCol w:w="122"/>
        <w:gridCol w:w="803"/>
        <w:gridCol w:w="58"/>
        <w:gridCol w:w="105"/>
        <w:gridCol w:w="122"/>
        <w:gridCol w:w="801"/>
        <w:gridCol w:w="56"/>
      </w:tblGrid>
      <w:tr w:rsidR="00000000" w14:paraId="0C2ED8B7" w14:textId="77777777">
        <w:trPr>
          <w:divId w:val="1156801271"/>
        </w:trPr>
        <w:tc>
          <w:tcPr>
            <w:tcW w:w="0" w:type="auto"/>
            <w:gridSpan w:val="21"/>
            <w:vAlign w:val="center"/>
            <w:hideMark/>
          </w:tcPr>
          <w:p w14:paraId="65265F9C" w14:textId="77777777" w:rsidR="00000000" w:rsidRDefault="00AB2F09">
            <w:pPr>
              <w:spacing w:line="288" w:lineRule="auto"/>
              <w:jc w:val="both"/>
              <w:rPr>
                <w:rFonts w:eastAsia="Times New Roman"/>
                <w:sz w:val="20"/>
                <w:szCs w:val="20"/>
              </w:rPr>
            </w:pPr>
          </w:p>
        </w:tc>
      </w:tr>
      <w:tr w:rsidR="00000000" w14:paraId="66B450DA" w14:textId="77777777">
        <w:trPr>
          <w:divId w:val="1156801271"/>
        </w:trPr>
        <w:tc>
          <w:tcPr>
            <w:tcW w:w="1750" w:type="pct"/>
            <w:vAlign w:val="center"/>
            <w:hideMark/>
          </w:tcPr>
          <w:p w14:paraId="7C3C8D50" w14:textId="77777777" w:rsidR="00000000" w:rsidRDefault="00AB2F09">
            <w:pPr>
              <w:rPr>
                <w:rFonts w:eastAsia="Times New Roman"/>
                <w:sz w:val="20"/>
                <w:szCs w:val="20"/>
              </w:rPr>
            </w:pPr>
          </w:p>
        </w:tc>
        <w:tc>
          <w:tcPr>
            <w:tcW w:w="50" w:type="pct"/>
            <w:vAlign w:val="center"/>
            <w:hideMark/>
          </w:tcPr>
          <w:p w14:paraId="3A06360A" w14:textId="77777777" w:rsidR="00000000" w:rsidRDefault="00AB2F09">
            <w:pPr>
              <w:rPr>
                <w:rFonts w:eastAsia="Times New Roman"/>
                <w:sz w:val="20"/>
                <w:szCs w:val="20"/>
              </w:rPr>
            </w:pPr>
          </w:p>
        </w:tc>
        <w:tc>
          <w:tcPr>
            <w:tcW w:w="50" w:type="pct"/>
            <w:vAlign w:val="center"/>
            <w:hideMark/>
          </w:tcPr>
          <w:p w14:paraId="1B5400C4" w14:textId="77777777" w:rsidR="00000000" w:rsidRDefault="00AB2F09">
            <w:pPr>
              <w:rPr>
                <w:rFonts w:eastAsia="Times New Roman"/>
                <w:sz w:val="20"/>
                <w:szCs w:val="20"/>
              </w:rPr>
            </w:pPr>
          </w:p>
        </w:tc>
        <w:tc>
          <w:tcPr>
            <w:tcW w:w="500" w:type="pct"/>
            <w:vAlign w:val="center"/>
            <w:hideMark/>
          </w:tcPr>
          <w:p w14:paraId="00AE1E99" w14:textId="77777777" w:rsidR="00000000" w:rsidRDefault="00AB2F09">
            <w:pPr>
              <w:rPr>
                <w:rFonts w:eastAsia="Times New Roman"/>
                <w:sz w:val="20"/>
                <w:szCs w:val="20"/>
              </w:rPr>
            </w:pPr>
          </w:p>
        </w:tc>
        <w:tc>
          <w:tcPr>
            <w:tcW w:w="50" w:type="pct"/>
            <w:vAlign w:val="center"/>
            <w:hideMark/>
          </w:tcPr>
          <w:p w14:paraId="32D87A52" w14:textId="77777777" w:rsidR="00000000" w:rsidRDefault="00AB2F09">
            <w:pPr>
              <w:rPr>
                <w:rFonts w:eastAsia="Times New Roman"/>
                <w:sz w:val="20"/>
                <w:szCs w:val="20"/>
              </w:rPr>
            </w:pPr>
          </w:p>
        </w:tc>
        <w:tc>
          <w:tcPr>
            <w:tcW w:w="50" w:type="pct"/>
            <w:vAlign w:val="center"/>
            <w:hideMark/>
          </w:tcPr>
          <w:p w14:paraId="35D9721C" w14:textId="77777777" w:rsidR="00000000" w:rsidRDefault="00AB2F09">
            <w:pPr>
              <w:rPr>
                <w:rFonts w:eastAsia="Times New Roman"/>
                <w:sz w:val="20"/>
                <w:szCs w:val="20"/>
              </w:rPr>
            </w:pPr>
          </w:p>
        </w:tc>
        <w:tc>
          <w:tcPr>
            <w:tcW w:w="50" w:type="pct"/>
            <w:vAlign w:val="center"/>
            <w:hideMark/>
          </w:tcPr>
          <w:p w14:paraId="71FB64BD" w14:textId="77777777" w:rsidR="00000000" w:rsidRDefault="00AB2F09">
            <w:pPr>
              <w:rPr>
                <w:rFonts w:eastAsia="Times New Roman"/>
                <w:sz w:val="20"/>
                <w:szCs w:val="20"/>
              </w:rPr>
            </w:pPr>
          </w:p>
        </w:tc>
        <w:tc>
          <w:tcPr>
            <w:tcW w:w="500" w:type="pct"/>
            <w:vAlign w:val="center"/>
            <w:hideMark/>
          </w:tcPr>
          <w:p w14:paraId="5454909C" w14:textId="77777777" w:rsidR="00000000" w:rsidRDefault="00AB2F09">
            <w:pPr>
              <w:rPr>
                <w:rFonts w:eastAsia="Times New Roman"/>
                <w:sz w:val="20"/>
                <w:szCs w:val="20"/>
              </w:rPr>
            </w:pPr>
          </w:p>
        </w:tc>
        <w:tc>
          <w:tcPr>
            <w:tcW w:w="50" w:type="pct"/>
            <w:vAlign w:val="center"/>
            <w:hideMark/>
          </w:tcPr>
          <w:p w14:paraId="4B3C8484" w14:textId="77777777" w:rsidR="00000000" w:rsidRDefault="00AB2F09">
            <w:pPr>
              <w:rPr>
                <w:rFonts w:eastAsia="Times New Roman"/>
                <w:sz w:val="20"/>
                <w:szCs w:val="20"/>
              </w:rPr>
            </w:pPr>
          </w:p>
        </w:tc>
        <w:tc>
          <w:tcPr>
            <w:tcW w:w="50" w:type="pct"/>
            <w:vAlign w:val="center"/>
            <w:hideMark/>
          </w:tcPr>
          <w:p w14:paraId="6BB49F9B" w14:textId="77777777" w:rsidR="00000000" w:rsidRDefault="00AB2F09">
            <w:pPr>
              <w:rPr>
                <w:rFonts w:eastAsia="Times New Roman"/>
                <w:sz w:val="20"/>
                <w:szCs w:val="20"/>
              </w:rPr>
            </w:pPr>
          </w:p>
        </w:tc>
        <w:tc>
          <w:tcPr>
            <w:tcW w:w="50" w:type="pct"/>
            <w:vAlign w:val="center"/>
            <w:hideMark/>
          </w:tcPr>
          <w:p w14:paraId="0B5BED7B" w14:textId="77777777" w:rsidR="00000000" w:rsidRDefault="00AB2F09">
            <w:pPr>
              <w:rPr>
                <w:rFonts w:eastAsia="Times New Roman"/>
                <w:sz w:val="20"/>
                <w:szCs w:val="20"/>
              </w:rPr>
            </w:pPr>
          </w:p>
        </w:tc>
        <w:tc>
          <w:tcPr>
            <w:tcW w:w="500" w:type="pct"/>
            <w:vAlign w:val="center"/>
            <w:hideMark/>
          </w:tcPr>
          <w:p w14:paraId="60B23803" w14:textId="77777777" w:rsidR="00000000" w:rsidRDefault="00AB2F09">
            <w:pPr>
              <w:rPr>
                <w:rFonts w:eastAsia="Times New Roman"/>
                <w:sz w:val="20"/>
                <w:szCs w:val="20"/>
              </w:rPr>
            </w:pPr>
          </w:p>
        </w:tc>
        <w:tc>
          <w:tcPr>
            <w:tcW w:w="50" w:type="pct"/>
            <w:vAlign w:val="center"/>
            <w:hideMark/>
          </w:tcPr>
          <w:p w14:paraId="301BAB00" w14:textId="77777777" w:rsidR="00000000" w:rsidRDefault="00AB2F09">
            <w:pPr>
              <w:rPr>
                <w:rFonts w:eastAsia="Times New Roman"/>
                <w:sz w:val="20"/>
                <w:szCs w:val="20"/>
              </w:rPr>
            </w:pPr>
          </w:p>
        </w:tc>
        <w:tc>
          <w:tcPr>
            <w:tcW w:w="50" w:type="pct"/>
            <w:vAlign w:val="center"/>
            <w:hideMark/>
          </w:tcPr>
          <w:p w14:paraId="307BE5A9" w14:textId="77777777" w:rsidR="00000000" w:rsidRDefault="00AB2F09">
            <w:pPr>
              <w:rPr>
                <w:rFonts w:eastAsia="Times New Roman"/>
                <w:sz w:val="20"/>
                <w:szCs w:val="20"/>
              </w:rPr>
            </w:pPr>
          </w:p>
        </w:tc>
        <w:tc>
          <w:tcPr>
            <w:tcW w:w="50" w:type="pct"/>
            <w:vAlign w:val="center"/>
            <w:hideMark/>
          </w:tcPr>
          <w:p w14:paraId="1C2642E3" w14:textId="77777777" w:rsidR="00000000" w:rsidRDefault="00AB2F09">
            <w:pPr>
              <w:rPr>
                <w:rFonts w:eastAsia="Times New Roman"/>
                <w:sz w:val="20"/>
                <w:szCs w:val="20"/>
              </w:rPr>
            </w:pPr>
          </w:p>
        </w:tc>
        <w:tc>
          <w:tcPr>
            <w:tcW w:w="500" w:type="pct"/>
            <w:vAlign w:val="center"/>
            <w:hideMark/>
          </w:tcPr>
          <w:p w14:paraId="02E0C4AD" w14:textId="77777777" w:rsidR="00000000" w:rsidRDefault="00AB2F09">
            <w:pPr>
              <w:rPr>
                <w:rFonts w:eastAsia="Times New Roman"/>
                <w:sz w:val="20"/>
                <w:szCs w:val="20"/>
              </w:rPr>
            </w:pPr>
          </w:p>
        </w:tc>
        <w:tc>
          <w:tcPr>
            <w:tcW w:w="50" w:type="pct"/>
            <w:vAlign w:val="center"/>
            <w:hideMark/>
          </w:tcPr>
          <w:p w14:paraId="03E5DBE5" w14:textId="77777777" w:rsidR="00000000" w:rsidRDefault="00AB2F09">
            <w:pPr>
              <w:rPr>
                <w:rFonts w:eastAsia="Times New Roman"/>
                <w:sz w:val="20"/>
                <w:szCs w:val="20"/>
              </w:rPr>
            </w:pPr>
          </w:p>
        </w:tc>
        <w:tc>
          <w:tcPr>
            <w:tcW w:w="50" w:type="pct"/>
            <w:vAlign w:val="center"/>
            <w:hideMark/>
          </w:tcPr>
          <w:p w14:paraId="243198C4" w14:textId="77777777" w:rsidR="00000000" w:rsidRDefault="00AB2F09">
            <w:pPr>
              <w:rPr>
                <w:rFonts w:eastAsia="Times New Roman"/>
                <w:sz w:val="20"/>
                <w:szCs w:val="20"/>
              </w:rPr>
            </w:pPr>
          </w:p>
        </w:tc>
        <w:tc>
          <w:tcPr>
            <w:tcW w:w="50" w:type="pct"/>
            <w:vAlign w:val="center"/>
            <w:hideMark/>
          </w:tcPr>
          <w:p w14:paraId="1DBE66FF" w14:textId="77777777" w:rsidR="00000000" w:rsidRDefault="00AB2F09">
            <w:pPr>
              <w:rPr>
                <w:rFonts w:eastAsia="Times New Roman"/>
                <w:sz w:val="20"/>
                <w:szCs w:val="20"/>
              </w:rPr>
            </w:pPr>
          </w:p>
        </w:tc>
        <w:tc>
          <w:tcPr>
            <w:tcW w:w="500" w:type="pct"/>
            <w:vAlign w:val="center"/>
            <w:hideMark/>
          </w:tcPr>
          <w:p w14:paraId="2C81FA06" w14:textId="77777777" w:rsidR="00000000" w:rsidRDefault="00AB2F09">
            <w:pPr>
              <w:rPr>
                <w:rFonts w:eastAsia="Times New Roman"/>
                <w:sz w:val="20"/>
                <w:szCs w:val="20"/>
              </w:rPr>
            </w:pPr>
          </w:p>
        </w:tc>
        <w:tc>
          <w:tcPr>
            <w:tcW w:w="50" w:type="pct"/>
            <w:vAlign w:val="center"/>
            <w:hideMark/>
          </w:tcPr>
          <w:p w14:paraId="11618EEA" w14:textId="77777777" w:rsidR="00000000" w:rsidRDefault="00AB2F09">
            <w:pPr>
              <w:rPr>
                <w:rFonts w:eastAsia="Times New Roman"/>
                <w:sz w:val="20"/>
                <w:szCs w:val="20"/>
              </w:rPr>
            </w:pPr>
          </w:p>
        </w:tc>
      </w:tr>
      <w:tr w:rsidR="00000000" w14:paraId="2C9AC213" w14:textId="77777777">
        <w:trPr>
          <w:divId w:val="1156801271"/>
        </w:trPr>
        <w:tc>
          <w:tcPr>
            <w:tcW w:w="0" w:type="auto"/>
            <w:tcMar>
              <w:top w:w="30" w:type="dxa"/>
              <w:left w:w="30" w:type="dxa"/>
              <w:bottom w:w="30" w:type="dxa"/>
              <w:right w:w="30" w:type="dxa"/>
            </w:tcMar>
            <w:vAlign w:val="bottom"/>
            <w:hideMark/>
          </w:tcPr>
          <w:p w14:paraId="2E8EB957" w14:textId="77777777" w:rsidR="00000000" w:rsidRDefault="00AB2F09">
            <w:pPr>
              <w:divId w:val="7167788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68FD3F" w14:textId="77777777" w:rsidR="00000000" w:rsidRDefault="00AB2F09">
            <w:pPr>
              <w:divId w:val="1662074493"/>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14:paraId="3AC82E08" w14:textId="77777777" w:rsidR="00000000" w:rsidRDefault="00AB2F09">
            <w:pPr>
              <w:jc w:val="center"/>
              <w:rPr>
                <w:rFonts w:eastAsia="Times New Roman"/>
                <w:sz w:val="18"/>
                <w:szCs w:val="18"/>
              </w:rPr>
            </w:pPr>
            <w:r>
              <w:rPr>
                <w:rFonts w:ascii="inherit" w:eastAsia="Times New Roman" w:hAnsi="inherit"/>
                <w:b/>
                <w:bCs/>
                <w:sz w:val="18"/>
                <w:szCs w:val="18"/>
              </w:rPr>
              <w:t>Maturities</w:t>
            </w:r>
          </w:p>
        </w:tc>
      </w:tr>
      <w:tr w:rsidR="00000000" w14:paraId="1D8682F7" w14:textId="77777777">
        <w:trPr>
          <w:divId w:val="1156801271"/>
        </w:trPr>
        <w:tc>
          <w:tcPr>
            <w:tcW w:w="0" w:type="auto"/>
            <w:tcBorders>
              <w:bottom w:val="single" w:sz="6" w:space="0" w:color="000000"/>
            </w:tcBorders>
            <w:tcMar>
              <w:top w:w="30" w:type="dxa"/>
              <w:left w:w="30" w:type="dxa"/>
              <w:bottom w:w="30" w:type="dxa"/>
              <w:right w:w="30" w:type="dxa"/>
            </w:tcMar>
            <w:vAlign w:val="bottom"/>
            <w:hideMark/>
          </w:tcPr>
          <w:p w14:paraId="48140C39" w14:textId="77777777" w:rsidR="00000000" w:rsidRDefault="00AB2F09">
            <w:pPr>
              <w:rPr>
                <w:rFonts w:eastAsia="Times New Roman"/>
                <w:sz w:val="18"/>
                <w:szCs w:val="18"/>
              </w:rPr>
            </w:pPr>
            <w:r>
              <w:rPr>
                <w:rFonts w:ascii="inherit" w:eastAsia="Times New Roman" w:hAnsi="inherit"/>
                <w:b/>
                <w:bCs/>
                <w:sz w:val="18"/>
                <w:szCs w:val="18"/>
              </w:rPr>
              <w:t>Marketable Debt Securities:</w:t>
            </w:r>
          </w:p>
        </w:tc>
        <w:tc>
          <w:tcPr>
            <w:tcW w:w="0" w:type="auto"/>
            <w:tcMar>
              <w:top w:w="30" w:type="dxa"/>
              <w:left w:w="30" w:type="dxa"/>
              <w:bottom w:w="30" w:type="dxa"/>
              <w:right w:w="30" w:type="dxa"/>
            </w:tcMar>
            <w:vAlign w:val="bottom"/>
            <w:hideMark/>
          </w:tcPr>
          <w:p w14:paraId="4425BED3" w14:textId="77777777" w:rsidR="00000000" w:rsidRDefault="00AB2F09">
            <w:pPr>
              <w:divId w:val="15414380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7166F81" w14:textId="77777777" w:rsidR="00000000" w:rsidRDefault="00AB2F09">
            <w:pPr>
              <w:jc w:val="center"/>
              <w:rPr>
                <w:rFonts w:eastAsia="Times New Roman"/>
                <w:sz w:val="18"/>
                <w:szCs w:val="18"/>
              </w:rPr>
            </w:pPr>
            <w:r>
              <w:rPr>
                <w:rFonts w:ascii="inherit" w:eastAsia="Times New Roman" w:hAnsi="inherit"/>
                <w:b/>
                <w:bCs/>
                <w:sz w:val="18"/>
                <w:szCs w:val="18"/>
              </w:rPr>
              <w:t>Less than 1 Year</w:t>
            </w:r>
          </w:p>
        </w:tc>
        <w:tc>
          <w:tcPr>
            <w:tcW w:w="0" w:type="auto"/>
            <w:tcMar>
              <w:top w:w="30" w:type="dxa"/>
              <w:left w:w="30" w:type="dxa"/>
              <w:bottom w:w="30" w:type="dxa"/>
              <w:right w:w="30" w:type="dxa"/>
            </w:tcMar>
            <w:vAlign w:val="bottom"/>
            <w:hideMark/>
          </w:tcPr>
          <w:p w14:paraId="32C09350" w14:textId="77777777" w:rsidR="00000000" w:rsidRDefault="00AB2F09">
            <w:pPr>
              <w:divId w:val="17322631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0E029D3" w14:textId="77777777" w:rsidR="00000000" w:rsidRDefault="00AB2F09">
            <w:pPr>
              <w:jc w:val="center"/>
              <w:rPr>
                <w:rFonts w:eastAsia="Times New Roman"/>
                <w:sz w:val="18"/>
                <w:szCs w:val="18"/>
              </w:rPr>
            </w:pPr>
            <w:r>
              <w:rPr>
                <w:rFonts w:ascii="inherit" w:eastAsia="Times New Roman" w:hAnsi="inherit"/>
                <w:b/>
                <w:bCs/>
                <w:sz w:val="18"/>
                <w:szCs w:val="18"/>
              </w:rPr>
              <w:t>1-5 Years</w:t>
            </w:r>
          </w:p>
        </w:tc>
        <w:tc>
          <w:tcPr>
            <w:tcW w:w="0" w:type="auto"/>
            <w:tcMar>
              <w:top w:w="30" w:type="dxa"/>
              <w:left w:w="30" w:type="dxa"/>
              <w:bottom w:w="30" w:type="dxa"/>
              <w:right w:w="30" w:type="dxa"/>
            </w:tcMar>
            <w:vAlign w:val="bottom"/>
            <w:hideMark/>
          </w:tcPr>
          <w:p w14:paraId="52B13B40" w14:textId="77777777" w:rsidR="00000000" w:rsidRDefault="00AB2F09">
            <w:pPr>
              <w:divId w:val="6943134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43AD78B" w14:textId="77777777" w:rsidR="00000000" w:rsidRDefault="00AB2F09">
            <w:pPr>
              <w:jc w:val="center"/>
              <w:rPr>
                <w:rFonts w:eastAsia="Times New Roman"/>
                <w:sz w:val="18"/>
                <w:szCs w:val="18"/>
              </w:rPr>
            </w:pPr>
            <w:r>
              <w:rPr>
                <w:rFonts w:ascii="inherit" w:eastAsia="Times New Roman" w:hAnsi="inherit"/>
                <w:b/>
                <w:bCs/>
                <w:sz w:val="18"/>
                <w:szCs w:val="18"/>
              </w:rPr>
              <w:t>5-10 Years</w:t>
            </w:r>
          </w:p>
        </w:tc>
        <w:tc>
          <w:tcPr>
            <w:tcW w:w="0" w:type="auto"/>
            <w:tcMar>
              <w:top w:w="30" w:type="dxa"/>
              <w:left w:w="30" w:type="dxa"/>
              <w:bottom w:w="30" w:type="dxa"/>
              <w:right w:w="30" w:type="dxa"/>
            </w:tcMar>
            <w:vAlign w:val="bottom"/>
            <w:hideMark/>
          </w:tcPr>
          <w:p w14:paraId="106BF2C6" w14:textId="77777777" w:rsidR="00000000" w:rsidRDefault="00AB2F09">
            <w:pPr>
              <w:divId w:val="2948739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84D5266" w14:textId="77777777" w:rsidR="00000000" w:rsidRDefault="00AB2F09">
            <w:pPr>
              <w:jc w:val="center"/>
              <w:rPr>
                <w:rFonts w:eastAsia="Times New Roman"/>
                <w:sz w:val="18"/>
                <w:szCs w:val="18"/>
              </w:rPr>
            </w:pPr>
            <w:r>
              <w:rPr>
                <w:rFonts w:ascii="inherit" w:eastAsia="Times New Roman" w:hAnsi="inherit"/>
                <w:b/>
                <w:bCs/>
                <w:sz w:val="18"/>
                <w:szCs w:val="18"/>
              </w:rPr>
              <w:t>Greater than 10 Years</w:t>
            </w:r>
          </w:p>
        </w:tc>
        <w:tc>
          <w:tcPr>
            <w:tcW w:w="0" w:type="auto"/>
            <w:tcMar>
              <w:top w:w="30" w:type="dxa"/>
              <w:left w:w="30" w:type="dxa"/>
              <w:bottom w:w="30" w:type="dxa"/>
              <w:right w:w="30" w:type="dxa"/>
            </w:tcMar>
            <w:vAlign w:val="bottom"/>
            <w:hideMark/>
          </w:tcPr>
          <w:p w14:paraId="695EDCEF" w14:textId="77777777" w:rsidR="00000000" w:rsidRDefault="00AB2F09">
            <w:pPr>
              <w:divId w:val="12456456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74E9A68" w14:textId="77777777" w:rsidR="00000000" w:rsidRDefault="00AB2F09">
            <w:pPr>
              <w:jc w:val="center"/>
              <w:rPr>
                <w:rFonts w:eastAsia="Times New Roman"/>
                <w:sz w:val="18"/>
                <w:szCs w:val="18"/>
              </w:rPr>
            </w:pPr>
            <w:r>
              <w:rPr>
                <w:rFonts w:ascii="inherit" w:eastAsia="Times New Roman" w:hAnsi="inherit"/>
                <w:b/>
                <w:bCs/>
                <w:sz w:val="18"/>
                <w:szCs w:val="18"/>
              </w:rPr>
              <w:t>Total</w:t>
            </w:r>
          </w:p>
        </w:tc>
      </w:tr>
      <w:tr w:rsidR="00000000" w14:paraId="15783F61" w14:textId="77777777">
        <w:trPr>
          <w:divId w:val="1156801271"/>
        </w:trPr>
        <w:tc>
          <w:tcPr>
            <w:tcW w:w="0" w:type="auto"/>
            <w:tcMar>
              <w:top w:w="30" w:type="dxa"/>
              <w:left w:w="30" w:type="dxa"/>
              <w:bottom w:w="30" w:type="dxa"/>
              <w:right w:w="30" w:type="dxa"/>
            </w:tcMar>
            <w:vAlign w:val="bottom"/>
            <w:hideMark/>
          </w:tcPr>
          <w:p w14:paraId="4C5B08E2" w14:textId="77777777" w:rsidR="00000000" w:rsidRDefault="00AB2F09">
            <w:pPr>
              <w:divId w:val="17333857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70A70F" w14:textId="77777777" w:rsidR="00000000" w:rsidRDefault="00AB2F09">
            <w:pPr>
              <w:divId w:val="20537280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BC5C5F1" w14:textId="77777777" w:rsidR="00000000" w:rsidRDefault="00AB2F09">
            <w:pPr>
              <w:divId w:val="1532291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4759B6" w14:textId="77777777" w:rsidR="00000000" w:rsidRDefault="00AB2F09">
            <w:pPr>
              <w:divId w:val="7804968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5496691" w14:textId="77777777" w:rsidR="00000000" w:rsidRDefault="00AB2F09">
            <w:pPr>
              <w:divId w:val="15462586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F0C582" w14:textId="77777777" w:rsidR="00000000" w:rsidRDefault="00AB2F09">
            <w:pPr>
              <w:divId w:val="6375647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ED5D760" w14:textId="77777777" w:rsidR="00000000" w:rsidRDefault="00AB2F09">
            <w:pPr>
              <w:divId w:val="20178803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CB48531" w14:textId="77777777" w:rsidR="00000000" w:rsidRDefault="00AB2F09">
            <w:pPr>
              <w:divId w:val="9976165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466AACD" w14:textId="77777777" w:rsidR="00000000" w:rsidRDefault="00AB2F09">
            <w:pPr>
              <w:divId w:val="10150351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B35A01" w14:textId="77777777" w:rsidR="00000000" w:rsidRDefault="00AB2F09">
            <w:pPr>
              <w:divId w:val="5581328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890C8E7" w14:textId="77777777" w:rsidR="00000000" w:rsidRDefault="00AB2F09">
            <w:pPr>
              <w:divId w:val="1153133441"/>
              <w:rPr>
                <w:rFonts w:eastAsia="Times New Roman"/>
                <w:sz w:val="20"/>
                <w:szCs w:val="20"/>
              </w:rPr>
            </w:pPr>
            <w:r>
              <w:rPr>
                <w:rFonts w:ascii="inherit" w:eastAsia="Times New Roman" w:hAnsi="inherit"/>
                <w:sz w:val="20"/>
                <w:szCs w:val="20"/>
              </w:rPr>
              <w:t> </w:t>
            </w:r>
          </w:p>
        </w:tc>
      </w:tr>
      <w:tr w:rsidR="00000000" w14:paraId="02E635F1" w14:textId="77777777">
        <w:trPr>
          <w:divId w:val="1156801271"/>
        </w:trPr>
        <w:tc>
          <w:tcPr>
            <w:tcW w:w="0" w:type="auto"/>
            <w:shd w:val="clear" w:color="auto" w:fill="CCEEFF"/>
            <w:tcMar>
              <w:top w:w="30" w:type="dxa"/>
              <w:left w:w="180" w:type="dxa"/>
              <w:bottom w:w="30" w:type="dxa"/>
              <w:right w:w="30" w:type="dxa"/>
            </w:tcMar>
            <w:vAlign w:val="bottom"/>
            <w:hideMark/>
          </w:tcPr>
          <w:p w14:paraId="41243093" w14:textId="77777777" w:rsidR="00000000" w:rsidRDefault="00AB2F09">
            <w:pPr>
              <w:rPr>
                <w:rFonts w:eastAsia="Times New Roman"/>
                <w:sz w:val="18"/>
                <w:szCs w:val="18"/>
              </w:rPr>
            </w:pPr>
            <w:r>
              <w:rPr>
                <w:rFonts w:ascii="inherit" w:eastAsia="Times New Roman" w:hAnsi="inherit"/>
                <w:sz w:val="18"/>
                <w:szCs w:val="18"/>
              </w:rPr>
              <w:t>Corporate bonds</w:t>
            </w:r>
          </w:p>
        </w:tc>
        <w:tc>
          <w:tcPr>
            <w:tcW w:w="0" w:type="auto"/>
            <w:shd w:val="clear" w:color="auto" w:fill="CCEEFF"/>
            <w:tcMar>
              <w:top w:w="30" w:type="dxa"/>
              <w:left w:w="30" w:type="dxa"/>
              <w:bottom w:w="30" w:type="dxa"/>
              <w:right w:w="30" w:type="dxa"/>
            </w:tcMar>
            <w:vAlign w:val="bottom"/>
            <w:hideMark/>
          </w:tcPr>
          <w:p w14:paraId="2468440E" w14:textId="77777777" w:rsidR="00000000" w:rsidRDefault="00AB2F09">
            <w:pPr>
              <w:divId w:val="13596231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F079FF5"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2904FCB" w14:textId="77777777" w:rsidR="00000000" w:rsidRDefault="00AB2F09">
            <w:pPr>
              <w:jc w:val="right"/>
              <w:rPr>
                <w:rFonts w:eastAsia="Times New Roman"/>
                <w:sz w:val="18"/>
                <w:szCs w:val="18"/>
              </w:rPr>
            </w:pPr>
            <w:r>
              <w:rPr>
                <w:rFonts w:ascii="inherit" w:eastAsia="Times New Roman" w:hAnsi="inherit"/>
                <w:sz w:val="18"/>
                <w:szCs w:val="18"/>
              </w:rPr>
              <w:t>1,270</w:t>
            </w:r>
          </w:p>
        </w:tc>
        <w:tc>
          <w:tcPr>
            <w:tcW w:w="0" w:type="auto"/>
            <w:shd w:val="clear" w:color="auto" w:fill="CCEEFF"/>
            <w:vAlign w:val="bottom"/>
            <w:hideMark/>
          </w:tcPr>
          <w:p w14:paraId="25521E20"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5A835F" w14:textId="77777777" w:rsidR="00000000" w:rsidRDefault="00AB2F09">
            <w:pPr>
              <w:divId w:val="16903719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D6EB3DE"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AF73C1D" w14:textId="77777777" w:rsidR="00000000" w:rsidRDefault="00AB2F09">
            <w:pPr>
              <w:jc w:val="right"/>
              <w:rPr>
                <w:rFonts w:eastAsia="Times New Roman"/>
                <w:sz w:val="18"/>
                <w:szCs w:val="18"/>
              </w:rPr>
            </w:pPr>
            <w:r>
              <w:rPr>
                <w:rFonts w:ascii="inherit" w:eastAsia="Times New Roman" w:hAnsi="inherit"/>
                <w:sz w:val="18"/>
                <w:szCs w:val="18"/>
              </w:rPr>
              <w:t>6,350</w:t>
            </w:r>
          </w:p>
        </w:tc>
        <w:tc>
          <w:tcPr>
            <w:tcW w:w="0" w:type="auto"/>
            <w:shd w:val="clear" w:color="auto" w:fill="CCEEFF"/>
            <w:vAlign w:val="bottom"/>
            <w:hideMark/>
          </w:tcPr>
          <w:p w14:paraId="79CA1706"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E22FFF" w14:textId="77777777" w:rsidR="00000000" w:rsidRDefault="00AB2F09">
            <w:pPr>
              <w:divId w:val="18845584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8583C59"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C10260E" w14:textId="77777777" w:rsidR="00000000" w:rsidRDefault="00AB2F09">
            <w:pPr>
              <w:jc w:val="right"/>
              <w:rPr>
                <w:rFonts w:eastAsia="Times New Roman"/>
                <w:sz w:val="18"/>
                <w:szCs w:val="18"/>
              </w:rPr>
            </w:pPr>
            <w:r>
              <w:rPr>
                <w:rFonts w:ascii="inherit" w:eastAsia="Times New Roman" w:hAnsi="inherit"/>
                <w:sz w:val="18"/>
                <w:szCs w:val="18"/>
              </w:rPr>
              <w:t>1,272</w:t>
            </w:r>
          </w:p>
        </w:tc>
        <w:tc>
          <w:tcPr>
            <w:tcW w:w="0" w:type="auto"/>
            <w:shd w:val="clear" w:color="auto" w:fill="CCEEFF"/>
            <w:vAlign w:val="bottom"/>
            <w:hideMark/>
          </w:tcPr>
          <w:p w14:paraId="4290CD83"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29001E" w14:textId="77777777" w:rsidR="00000000" w:rsidRDefault="00AB2F09">
            <w:pPr>
              <w:divId w:val="696668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7F65D75"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16C342F"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F1AD161"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DF5C11" w14:textId="77777777" w:rsidR="00000000" w:rsidRDefault="00AB2F09">
            <w:pPr>
              <w:divId w:val="5081844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DDBCC3E"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4375F16" w14:textId="77777777" w:rsidR="00000000" w:rsidRDefault="00AB2F09">
            <w:pPr>
              <w:jc w:val="right"/>
              <w:rPr>
                <w:rFonts w:eastAsia="Times New Roman"/>
                <w:sz w:val="18"/>
                <w:szCs w:val="18"/>
              </w:rPr>
            </w:pPr>
            <w:r>
              <w:rPr>
                <w:rFonts w:ascii="inherit" w:eastAsia="Times New Roman" w:hAnsi="inherit"/>
                <w:sz w:val="18"/>
                <w:szCs w:val="18"/>
              </w:rPr>
              <w:t>8,892</w:t>
            </w:r>
          </w:p>
        </w:tc>
        <w:tc>
          <w:tcPr>
            <w:tcW w:w="0" w:type="auto"/>
            <w:shd w:val="clear" w:color="auto" w:fill="CCEEFF"/>
            <w:vAlign w:val="bottom"/>
            <w:hideMark/>
          </w:tcPr>
          <w:p w14:paraId="7B478C81" w14:textId="77777777" w:rsidR="00000000" w:rsidRDefault="00AB2F09">
            <w:pPr>
              <w:rPr>
                <w:rFonts w:eastAsia="Times New Roman"/>
                <w:sz w:val="20"/>
                <w:szCs w:val="20"/>
              </w:rPr>
            </w:pPr>
          </w:p>
        </w:tc>
      </w:tr>
      <w:tr w:rsidR="00000000" w14:paraId="367EAFA7" w14:textId="77777777">
        <w:trPr>
          <w:divId w:val="1156801271"/>
        </w:trPr>
        <w:tc>
          <w:tcPr>
            <w:tcW w:w="0" w:type="auto"/>
            <w:tcMar>
              <w:top w:w="30" w:type="dxa"/>
              <w:left w:w="180" w:type="dxa"/>
              <w:bottom w:w="30" w:type="dxa"/>
              <w:right w:w="30" w:type="dxa"/>
            </w:tcMar>
            <w:vAlign w:val="bottom"/>
            <w:hideMark/>
          </w:tcPr>
          <w:p w14:paraId="54B00271" w14:textId="77777777" w:rsidR="00000000" w:rsidRDefault="00AB2F09">
            <w:pPr>
              <w:rPr>
                <w:rFonts w:eastAsia="Times New Roman"/>
                <w:sz w:val="18"/>
                <w:szCs w:val="18"/>
              </w:rPr>
            </w:pPr>
            <w:r>
              <w:rPr>
                <w:rFonts w:ascii="inherit" w:eastAsia="Times New Roman" w:hAnsi="inherit"/>
                <w:sz w:val="18"/>
                <w:szCs w:val="18"/>
              </w:rPr>
              <w:t>Government securities - U.S.</w:t>
            </w:r>
          </w:p>
        </w:tc>
        <w:tc>
          <w:tcPr>
            <w:tcW w:w="0" w:type="auto"/>
            <w:tcMar>
              <w:top w:w="30" w:type="dxa"/>
              <w:left w:w="30" w:type="dxa"/>
              <w:bottom w:w="30" w:type="dxa"/>
              <w:right w:w="30" w:type="dxa"/>
            </w:tcMar>
            <w:vAlign w:val="bottom"/>
            <w:hideMark/>
          </w:tcPr>
          <w:p w14:paraId="7F5A831D" w14:textId="77777777" w:rsidR="00000000" w:rsidRDefault="00AB2F09">
            <w:pPr>
              <w:divId w:val="14041827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64ED1D"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0E95BDD"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6375D718" w14:textId="77777777" w:rsidR="00000000" w:rsidRDefault="00AB2F09">
            <w:pPr>
              <w:divId w:val="1746609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C99B32" w14:textId="77777777" w:rsidR="00000000" w:rsidRDefault="00AB2F09">
            <w:pPr>
              <w:jc w:val="right"/>
              <w:rPr>
                <w:rFonts w:eastAsia="Times New Roman"/>
                <w:sz w:val="18"/>
                <w:szCs w:val="18"/>
              </w:rPr>
            </w:pPr>
            <w:r>
              <w:rPr>
                <w:rFonts w:ascii="inherit" w:eastAsia="Times New Roman" w:hAnsi="inherit"/>
                <w:sz w:val="18"/>
                <w:szCs w:val="18"/>
              </w:rPr>
              <w:t>25,965</w:t>
            </w:r>
          </w:p>
        </w:tc>
        <w:tc>
          <w:tcPr>
            <w:tcW w:w="0" w:type="auto"/>
            <w:vAlign w:val="bottom"/>
            <w:hideMark/>
          </w:tcPr>
          <w:p w14:paraId="6353A115"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1A578D41" w14:textId="77777777" w:rsidR="00000000" w:rsidRDefault="00AB2F09">
            <w:pPr>
              <w:divId w:val="5289544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BD2BC4C" w14:textId="77777777" w:rsidR="00000000" w:rsidRDefault="00AB2F09">
            <w:pPr>
              <w:jc w:val="right"/>
              <w:rPr>
                <w:rFonts w:eastAsia="Times New Roman"/>
                <w:sz w:val="18"/>
                <w:szCs w:val="18"/>
              </w:rPr>
            </w:pPr>
            <w:r>
              <w:rPr>
                <w:rFonts w:ascii="inherit" w:eastAsia="Times New Roman" w:hAnsi="inherit"/>
                <w:sz w:val="18"/>
                <w:szCs w:val="18"/>
              </w:rPr>
              <w:t>320</w:t>
            </w:r>
          </w:p>
        </w:tc>
        <w:tc>
          <w:tcPr>
            <w:tcW w:w="0" w:type="auto"/>
            <w:vAlign w:val="bottom"/>
            <w:hideMark/>
          </w:tcPr>
          <w:p w14:paraId="4E8E869A"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4CCE975D" w14:textId="77777777" w:rsidR="00000000" w:rsidRDefault="00AB2F09">
            <w:pPr>
              <w:divId w:val="4965323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91A753" w14:textId="77777777" w:rsidR="00000000" w:rsidRDefault="00AB2F09">
            <w:pPr>
              <w:jc w:val="right"/>
              <w:rPr>
                <w:rFonts w:eastAsia="Times New Roman"/>
                <w:sz w:val="18"/>
                <w:szCs w:val="18"/>
              </w:rPr>
            </w:pPr>
            <w:r>
              <w:rPr>
                <w:rFonts w:ascii="inherit" w:eastAsia="Times New Roman" w:hAnsi="inherit"/>
                <w:sz w:val="18"/>
                <w:szCs w:val="18"/>
              </w:rPr>
              <w:t>455</w:t>
            </w:r>
          </w:p>
        </w:tc>
        <w:tc>
          <w:tcPr>
            <w:tcW w:w="0" w:type="auto"/>
            <w:vAlign w:val="bottom"/>
            <w:hideMark/>
          </w:tcPr>
          <w:p w14:paraId="6ACCDB24"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4FFFD290" w14:textId="77777777" w:rsidR="00000000" w:rsidRDefault="00AB2F09">
            <w:pPr>
              <w:divId w:val="4868698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3DBA1A" w14:textId="77777777" w:rsidR="00000000" w:rsidRDefault="00AB2F09">
            <w:pPr>
              <w:jc w:val="right"/>
              <w:rPr>
                <w:rFonts w:eastAsia="Times New Roman"/>
                <w:sz w:val="18"/>
                <w:szCs w:val="18"/>
              </w:rPr>
            </w:pPr>
            <w:r>
              <w:rPr>
                <w:rFonts w:ascii="inherit" w:eastAsia="Times New Roman" w:hAnsi="inherit"/>
                <w:sz w:val="18"/>
                <w:szCs w:val="18"/>
              </w:rPr>
              <w:t>26,740</w:t>
            </w:r>
          </w:p>
        </w:tc>
        <w:tc>
          <w:tcPr>
            <w:tcW w:w="0" w:type="auto"/>
            <w:vAlign w:val="bottom"/>
            <w:hideMark/>
          </w:tcPr>
          <w:p w14:paraId="6F193E7A" w14:textId="77777777" w:rsidR="00000000" w:rsidRDefault="00AB2F09">
            <w:pPr>
              <w:rPr>
                <w:rFonts w:eastAsia="Times New Roman"/>
                <w:sz w:val="20"/>
                <w:szCs w:val="20"/>
              </w:rPr>
            </w:pPr>
          </w:p>
        </w:tc>
      </w:tr>
      <w:tr w:rsidR="00000000" w14:paraId="2525580B" w14:textId="77777777">
        <w:trPr>
          <w:divId w:val="1156801271"/>
        </w:trPr>
        <w:tc>
          <w:tcPr>
            <w:tcW w:w="0" w:type="auto"/>
            <w:shd w:val="clear" w:color="auto" w:fill="CCEEFF"/>
            <w:tcMar>
              <w:top w:w="30" w:type="dxa"/>
              <w:left w:w="180" w:type="dxa"/>
              <w:bottom w:w="30" w:type="dxa"/>
              <w:right w:w="30" w:type="dxa"/>
            </w:tcMar>
            <w:vAlign w:val="bottom"/>
            <w:hideMark/>
          </w:tcPr>
          <w:p w14:paraId="352571B6" w14:textId="77777777" w:rsidR="00000000" w:rsidRDefault="00AB2F09">
            <w:pPr>
              <w:rPr>
                <w:rFonts w:eastAsia="Times New Roman"/>
                <w:sz w:val="18"/>
                <w:szCs w:val="18"/>
              </w:rPr>
            </w:pPr>
            <w:r>
              <w:rPr>
                <w:rFonts w:ascii="inherit" w:eastAsia="Times New Roman" w:hAnsi="inherit"/>
                <w:sz w:val="18"/>
                <w:szCs w:val="18"/>
              </w:rPr>
              <w:t>Other fixed-income securities</w:t>
            </w:r>
          </w:p>
        </w:tc>
        <w:tc>
          <w:tcPr>
            <w:tcW w:w="0" w:type="auto"/>
            <w:shd w:val="clear" w:color="auto" w:fill="CCEEFF"/>
            <w:tcMar>
              <w:top w:w="30" w:type="dxa"/>
              <w:left w:w="30" w:type="dxa"/>
              <w:bottom w:w="30" w:type="dxa"/>
              <w:right w:w="30" w:type="dxa"/>
            </w:tcMar>
            <w:vAlign w:val="bottom"/>
            <w:hideMark/>
          </w:tcPr>
          <w:p w14:paraId="78881700" w14:textId="77777777" w:rsidR="00000000" w:rsidRDefault="00AB2F09">
            <w:pPr>
              <w:divId w:val="15156535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7E74A92" w14:textId="77777777" w:rsidR="00000000" w:rsidRDefault="00AB2F09">
            <w:pPr>
              <w:jc w:val="right"/>
              <w:rPr>
                <w:rFonts w:eastAsia="Times New Roman"/>
                <w:sz w:val="18"/>
                <w:szCs w:val="18"/>
              </w:rPr>
            </w:pPr>
            <w:r>
              <w:rPr>
                <w:rFonts w:ascii="inherit" w:eastAsia="Times New Roman" w:hAnsi="inherit"/>
                <w:sz w:val="18"/>
                <w:szCs w:val="18"/>
              </w:rPr>
              <w:t>51</w:t>
            </w:r>
          </w:p>
        </w:tc>
        <w:tc>
          <w:tcPr>
            <w:tcW w:w="0" w:type="auto"/>
            <w:shd w:val="clear" w:color="auto" w:fill="CCEEFF"/>
            <w:vAlign w:val="bottom"/>
            <w:hideMark/>
          </w:tcPr>
          <w:p w14:paraId="1F24885A"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8F98D8" w14:textId="77777777" w:rsidR="00000000" w:rsidRDefault="00AB2F09">
            <w:pPr>
              <w:divId w:val="20882640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E7807E" w14:textId="77777777" w:rsidR="00000000" w:rsidRDefault="00AB2F09">
            <w:pPr>
              <w:jc w:val="right"/>
              <w:rPr>
                <w:rFonts w:eastAsia="Times New Roman"/>
                <w:sz w:val="18"/>
                <w:szCs w:val="18"/>
              </w:rPr>
            </w:pPr>
            <w:r>
              <w:rPr>
                <w:rFonts w:ascii="inherit" w:eastAsia="Times New Roman" w:hAnsi="inherit"/>
                <w:sz w:val="18"/>
                <w:szCs w:val="18"/>
              </w:rPr>
              <w:t>1,849</w:t>
            </w:r>
          </w:p>
        </w:tc>
        <w:tc>
          <w:tcPr>
            <w:tcW w:w="0" w:type="auto"/>
            <w:shd w:val="clear" w:color="auto" w:fill="CCEEFF"/>
            <w:vAlign w:val="bottom"/>
            <w:hideMark/>
          </w:tcPr>
          <w:p w14:paraId="5E393C6F"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D06649" w14:textId="77777777" w:rsidR="00000000" w:rsidRDefault="00AB2F09">
            <w:pPr>
              <w:divId w:val="12882012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F0D0F0"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68C7FE7"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1365EE" w14:textId="77777777" w:rsidR="00000000" w:rsidRDefault="00AB2F09">
            <w:pPr>
              <w:divId w:val="8812895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3A5153"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E4EAC47"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33F270" w14:textId="77777777" w:rsidR="00000000" w:rsidRDefault="00AB2F09">
            <w:pPr>
              <w:divId w:val="14686643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E899F0" w14:textId="77777777" w:rsidR="00000000" w:rsidRDefault="00AB2F09">
            <w:pPr>
              <w:jc w:val="right"/>
              <w:rPr>
                <w:rFonts w:eastAsia="Times New Roman"/>
                <w:sz w:val="18"/>
                <w:szCs w:val="18"/>
              </w:rPr>
            </w:pPr>
            <w:r>
              <w:rPr>
                <w:rFonts w:ascii="inherit" w:eastAsia="Times New Roman" w:hAnsi="inherit"/>
                <w:sz w:val="18"/>
                <w:szCs w:val="18"/>
              </w:rPr>
              <w:t>1,900</w:t>
            </w:r>
          </w:p>
        </w:tc>
        <w:tc>
          <w:tcPr>
            <w:tcW w:w="0" w:type="auto"/>
            <w:shd w:val="clear" w:color="auto" w:fill="CCEEFF"/>
            <w:vAlign w:val="bottom"/>
            <w:hideMark/>
          </w:tcPr>
          <w:p w14:paraId="706671B6" w14:textId="77777777" w:rsidR="00000000" w:rsidRDefault="00AB2F09">
            <w:pPr>
              <w:rPr>
                <w:rFonts w:eastAsia="Times New Roman"/>
                <w:sz w:val="20"/>
                <w:szCs w:val="20"/>
              </w:rPr>
            </w:pPr>
          </w:p>
        </w:tc>
      </w:tr>
      <w:tr w:rsidR="00000000" w14:paraId="17E96346" w14:textId="77777777">
        <w:trPr>
          <w:divId w:val="1156801271"/>
        </w:trPr>
        <w:tc>
          <w:tcPr>
            <w:tcW w:w="0" w:type="auto"/>
            <w:tcMar>
              <w:top w:w="30" w:type="dxa"/>
              <w:left w:w="300" w:type="dxa"/>
              <w:bottom w:w="30" w:type="dxa"/>
              <w:right w:w="30" w:type="dxa"/>
            </w:tcMar>
            <w:vAlign w:val="bottom"/>
            <w:hideMark/>
          </w:tcPr>
          <w:p w14:paraId="24AF5A77" w14:textId="77777777" w:rsidR="00000000" w:rsidRDefault="00AB2F09">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14:paraId="762E511B" w14:textId="77777777" w:rsidR="00000000" w:rsidRDefault="00AB2F09">
            <w:pPr>
              <w:divId w:val="10605218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9EA7CC1"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3C0F35E" w14:textId="77777777" w:rsidR="00000000" w:rsidRDefault="00AB2F09">
            <w:pPr>
              <w:jc w:val="right"/>
              <w:rPr>
                <w:rFonts w:eastAsia="Times New Roman"/>
                <w:sz w:val="18"/>
                <w:szCs w:val="18"/>
              </w:rPr>
            </w:pPr>
            <w:r>
              <w:rPr>
                <w:rFonts w:ascii="inherit" w:eastAsia="Times New Roman" w:hAnsi="inherit"/>
                <w:sz w:val="18"/>
                <w:szCs w:val="18"/>
              </w:rPr>
              <w:t>1,321</w:t>
            </w:r>
          </w:p>
        </w:tc>
        <w:tc>
          <w:tcPr>
            <w:tcW w:w="0" w:type="auto"/>
            <w:tcBorders>
              <w:top w:val="single" w:sz="6" w:space="0" w:color="000000"/>
              <w:bottom w:val="double" w:sz="6" w:space="0" w:color="000000"/>
            </w:tcBorders>
            <w:vAlign w:val="bottom"/>
            <w:hideMark/>
          </w:tcPr>
          <w:p w14:paraId="7C4555A1"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0AF304B1" w14:textId="77777777" w:rsidR="00000000" w:rsidRDefault="00AB2F09">
            <w:pPr>
              <w:divId w:val="17347404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807AFE0"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9F2F958" w14:textId="77777777" w:rsidR="00000000" w:rsidRDefault="00AB2F09">
            <w:pPr>
              <w:jc w:val="right"/>
              <w:rPr>
                <w:rFonts w:eastAsia="Times New Roman"/>
                <w:sz w:val="18"/>
                <w:szCs w:val="18"/>
              </w:rPr>
            </w:pPr>
            <w:r>
              <w:rPr>
                <w:rFonts w:ascii="inherit" w:eastAsia="Times New Roman" w:hAnsi="inherit"/>
                <w:sz w:val="18"/>
                <w:szCs w:val="18"/>
              </w:rPr>
              <w:t>34,164</w:t>
            </w:r>
          </w:p>
        </w:tc>
        <w:tc>
          <w:tcPr>
            <w:tcW w:w="0" w:type="auto"/>
            <w:tcBorders>
              <w:top w:val="single" w:sz="6" w:space="0" w:color="000000"/>
              <w:bottom w:val="double" w:sz="6" w:space="0" w:color="000000"/>
            </w:tcBorders>
            <w:vAlign w:val="bottom"/>
            <w:hideMark/>
          </w:tcPr>
          <w:p w14:paraId="09547E10"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0974DE2B" w14:textId="77777777" w:rsidR="00000000" w:rsidRDefault="00AB2F09">
            <w:pPr>
              <w:divId w:val="9824654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37BCD7E"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F874B9E" w14:textId="77777777" w:rsidR="00000000" w:rsidRDefault="00AB2F09">
            <w:pPr>
              <w:jc w:val="right"/>
              <w:rPr>
                <w:rFonts w:eastAsia="Times New Roman"/>
                <w:sz w:val="18"/>
                <w:szCs w:val="18"/>
              </w:rPr>
            </w:pPr>
            <w:r>
              <w:rPr>
                <w:rFonts w:ascii="inherit" w:eastAsia="Times New Roman" w:hAnsi="inherit"/>
                <w:sz w:val="18"/>
                <w:szCs w:val="18"/>
              </w:rPr>
              <w:t>1,592</w:t>
            </w:r>
          </w:p>
        </w:tc>
        <w:tc>
          <w:tcPr>
            <w:tcW w:w="0" w:type="auto"/>
            <w:tcBorders>
              <w:top w:val="single" w:sz="6" w:space="0" w:color="000000"/>
              <w:bottom w:val="double" w:sz="6" w:space="0" w:color="000000"/>
            </w:tcBorders>
            <w:vAlign w:val="bottom"/>
            <w:hideMark/>
          </w:tcPr>
          <w:p w14:paraId="246CB502"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7968C193" w14:textId="77777777" w:rsidR="00000000" w:rsidRDefault="00AB2F09">
            <w:pPr>
              <w:divId w:val="13619043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2D718EA"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0E3B43B" w14:textId="77777777" w:rsidR="00000000" w:rsidRDefault="00AB2F09">
            <w:pPr>
              <w:jc w:val="right"/>
              <w:rPr>
                <w:rFonts w:eastAsia="Times New Roman"/>
                <w:sz w:val="18"/>
                <w:szCs w:val="18"/>
              </w:rPr>
            </w:pPr>
            <w:r>
              <w:rPr>
                <w:rFonts w:ascii="inherit" w:eastAsia="Times New Roman" w:hAnsi="inherit"/>
                <w:sz w:val="18"/>
                <w:szCs w:val="18"/>
              </w:rPr>
              <w:t>455</w:t>
            </w:r>
          </w:p>
        </w:tc>
        <w:tc>
          <w:tcPr>
            <w:tcW w:w="0" w:type="auto"/>
            <w:tcBorders>
              <w:top w:val="single" w:sz="6" w:space="0" w:color="000000"/>
              <w:bottom w:val="double" w:sz="6" w:space="0" w:color="000000"/>
            </w:tcBorders>
            <w:vAlign w:val="bottom"/>
            <w:hideMark/>
          </w:tcPr>
          <w:p w14:paraId="4A861280"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148094E4" w14:textId="77777777" w:rsidR="00000000" w:rsidRDefault="00AB2F09">
            <w:pPr>
              <w:divId w:val="8618231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3DCA0E2"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214BE77" w14:textId="77777777" w:rsidR="00000000" w:rsidRDefault="00AB2F09">
            <w:pPr>
              <w:jc w:val="right"/>
              <w:rPr>
                <w:rFonts w:eastAsia="Times New Roman"/>
                <w:sz w:val="18"/>
                <w:szCs w:val="18"/>
              </w:rPr>
            </w:pPr>
            <w:r>
              <w:rPr>
                <w:rFonts w:ascii="inherit" w:eastAsia="Times New Roman" w:hAnsi="inherit"/>
                <w:sz w:val="18"/>
                <w:szCs w:val="18"/>
              </w:rPr>
              <w:t>37,532</w:t>
            </w:r>
          </w:p>
        </w:tc>
        <w:tc>
          <w:tcPr>
            <w:tcW w:w="0" w:type="auto"/>
            <w:tcBorders>
              <w:top w:val="single" w:sz="6" w:space="0" w:color="000000"/>
              <w:bottom w:val="double" w:sz="6" w:space="0" w:color="000000"/>
            </w:tcBorders>
            <w:vAlign w:val="bottom"/>
            <w:hideMark/>
          </w:tcPr>
          <w:p w14:paraId="50DBB631" w14:textId="77777777" w:rsidR="00000000" w:rsidRDefault="00AB2F09">
            <w:pPr>
              <w:rPr>
                <w:rFonts w:eastAsia="Times New Roman"/>
                <w:sz w:val="20"/>
                <w:szCs w:val="20"/>
              </w:rPr>
            </w:pPr>
          </w:p>
        </w:tc>
      </w:tr>
    </w:tbl>
    <w:p w14:paraId="6F92365D" w14:textId="77777777" w:rsidR="00000000" w:rsidRDefault="00AB2F09">
      <w:pPr>
        <w:spacing w:line="288" w:lineRule="auto"/>
        <w:jc w:val="both"/>
        <w:divId w:val="304240113"/>
        <w:rPr>
          <w:rFonts w:eastAsia="Times New Roman"/>
          <w:sz w:val="20"/>
          <w:szCs w:val="20"/>
        </w:rPr>
      </w:pPr>
    </w:p>
    <w:p w14:paraId="573C87FE"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The Company has classified our investment in available-for-sale marketable debt securities as current assets in the unaudited condensed consolidated balance sheets as the securities need to be available for use, if required, to fund current operations. The</w:t>
      </w:r>
      <w:r>
        <w:rPr>
          <w:rFonts w:ascii="inherit" w:eastAsia="Times New Roman" w:hAnsi="inherit"/>
          <w:sz w:val="20"/>
          <w:szCs w:val="20"/>
        </w:rPr>
        <w:t>re are no restrictions on the sale of any securities in our investment portfolio.</w:t>
      </w:r>
      <w:r>
        <w:rPr>
          <w:rFonts w:ascii="inherit" w:eastAsia="Times New Roman" w:hAnsi="inherit"/>
          <w:sz w:val="20"/>
          <w:szCs w:val="20"/>
        </w:rPr>
        <w:t xml:space="preserve"> </w:t>
      </w:r>
    </w:p>
    <w:p w14:paraId="4839FF01" w14:textId="77777777" w:rsidR="00000000" w:rsidRDefault="00AB2F09">
      <w:pPr>
        <w:divId w:val="1400060026"/>
        <w:rPr>
          <w:rFonts w:eastAsia="Times New Roman"/>
          <w:sz w:val="20"/>
          <w:szCs w:val="20"/>
        </w:rPr>
      </w:pPr>
    </w:p>
    <w:p w14:paraId="73F89A22" w14:textId="77777777" w:rsidR="00000000" w:rsidRDefault="00AB2F09">
      <w:pPr>
        <w:spacing w:line="288" w:lineRule="auto"/>
        <w:jc w:val="center"/>
        <w:divId w:val="821778347"/>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w:t>
      </w:r>
    </w:p>
    <w:p w14:paraId="233E0337" w14:textId="77777777" w:rsidR="00000000" w:rsidRDefault="00AB2F09">
      <w:pPr>
        <w:divId w:val="304240113"/>
        <w:rPr>
          <w:rFonts w:eastAsia="Times New Roman"/>
          <w:sz w:val="20"/>
          <w:szCs w:val="20"/>
        </w:rPr>
      </w:pPr>
      <w:r>
        <w:rPr>
          <w:rFonts w:eastAsia="Times New Roman"/>
          <w:sz w:val="20"/>
          <w:szCs w:val="20"/>
        </w:rPr>
        <w:pict w14:anchorId="4B895B04">
          <v:rect id="_x0000_i1042" style="width:0;height:1.5pt" o:hralign="center" o:hrstd="t" o:hr="t" fillcolor="#a0a0a0" stroked="f"/>
        </w:pict>
      </w:r>
    </w:p>
    <w:p w14:paraId="1D0E0802" w14:textId="77777777" w:rsidR="00000000" w:rsidRDefault="00AB2F09">
      <w:pPr>
        <w:spacing w:line="288" w:lineRule="auto"/>
        <w:divId w:val="1768304372"/>
        <w:rPr>
          <w:rFonts w:eastAsia="Times New Roman"/>
          <w:sz w:val="20"/>
          <w:szCs w:val="20"/>
        </w:rPr>
      </w:pPr>
    </w:p>
    <w:p w14:paraId="3E5602F4" w14:textId="77777777" w:rsidR="00000000" w:rsidRDefault="00AB2F09">
      <w:pPr>
        <w:divId w:val="291249186"/>
        <w:rPr>
          <w:rFonts w:eastAsia="Times New Roman"/>
          <w:sz w:val="20"/>
          <w:szCs w:val="20"/>
        </w:rPr>
      </w:pPr>
    </w:p>
    <w:p w14:paraId="04BC1666" w14:textId="77777777" w:rsidR="00000000" w:rsidRDefault="00AB2F09">
      <w:pPr>
        <w:spacing w:line="288" w:lineRule="auto"/>
        <w:jc w:val="both"/>
        <w:divId w:val="304240113"/>
        <w:rPr>
          <w:rFonts w:eastAsia="Times New Roman"/>
          <w:sz w:val="20"/>
          <w:szCs w:val="20"/>
        </w:rPr>
      </w:pPr>
    </w:p>
    <w:p w14:paraId="3EB3ECAB"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The following table shows the gross unrealized losses and fair value of our available-for-sale debt securities at</w:t>
      </w:r>
      <w:r>
        <w:rPr>
          <w:rFonts w:ascii="inherit" w:eastAsia="Times New Roman" w:hAnsi="inherit"/>
          <w:sz w:val="20"/>
          <w:szCs w:val="20"/>
        </w:rPr>
        <w:t xml:space="preserve"> </w:t>
      </w:r>
      <w:r>
        <w:rPr>
          <w:rFonts w:ascii="inherit" w:eastAsia="Times New Roman" w:hAnsi="inherit"/>
          <w:sz w:val="20"/>
          <w:szCs w:val="20"/>
        </w:rPr>
        <w:t>June 30,</w:t>
      </w:r>
      <w:r>
        <w:rPr>
          <w:rFonts w:ascii="inherit" w:eastAsia="Times New Roman" w:hAnsi="inherit"/>
          <w:sz w:val="20"/>
          <w:szCs w:val="20"/>
        </w:rPr>
        <w:t xml:space="preserve"> 2020. The unrealized losses in the table below are driven by factors other than credit risk and have been in a unrealized loss position for less than one year. We do not intend to sell the investments and it is not more likely than not that we will be req</w:t>
      </w:r>
      <w:r>
        <w:rPr>
          <w:rFonts w:ascii="inherit" w:eastAsia="Times New Roman" w:hAnsi="inherit"/>
          <w:sz w:val="20"/>
          <w:szCs w:val="20"/>
        </w:rPr>
        <w:t>uired to sell the investments before recovery of their amortized cost bases.</w:t>
      </w:r>
    </w:p>
    <w:p w14:paraId="178B3D02" w14:textId="77777777" w:rsidR="00000000" w:rsidRDefault="00AB2F09">
      <w:pPr>
        <w:spacing w:line="288" w:lineRule="auto"/>
        <w:divId w:val="153769140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6113"/>
        <w:gridCol w:w="105"/>
        <w:gridCol w:w="122"/>
        <w:gridCol w:w="800"/>
        <w:gridCol w:w="52"/>
        <w:gridCol w:w="105"/>
        <w:gridCol w:w="123"/>
        <w:gridCol w:w="806"/>
        <w:gridCol w:w="80"/>
      </w:tblGrid>
      <w:tr w:rsidR="00000000" w14:paraId="275D6ABF" w14:textId="77777777">
        <w:trPr>
          <w:divId w:val="1847860663"/>
          <w:jc w:val="center"/>
        </w:trPr>
        <w:tc>
          <w:tcPr>
            <w:tcW w:w="0" w:type="auto"/>
            <w:gridSpan w:val="9"/>
            <w:vAlign w:val="center"/>
            <w:hideMark/>
          </w:tcPr>
          <w:p w14:paraId="53B023E2" w14:textId="77777777" w:rsidR="00000000" w:rsidRDefault="00AB2F09">
            <w:pPr>
              <w:spacing w:line="288" w:lineRule="auto"/>
              <w:rPr>
                <w:rFonts w:eastAsia="Times New Roman"/>
                <w:sz w:val="20"/>
                <w:szCs w:val="20"/>
              </w:rPr>
            </w:pPr>
          </w:p>
        </w:tc>
      </w:tr>
      <w:tr w:rsidR="00000000" w14:paraId="4521167D" w14:textId="77777777">
        <w:trPr>
          <w:divId w:val="1847860663"/>
          <w:jc w:val="center"/>
        </w:trPr>
        <w:tc>
          <w:tcPr>
            <w:tcW w:w="3700" w:type="pct"/>
            <w:vAlign w:val="center"/>
            <w:hideMark/>
          </w:tcPr>
          <w:p w14:paraId="45D4EC77" w14:textId="77777777" w:rsidR="00000000" w:rsidRDefault="00AB2F09">
            <w:pPr>
              <w:rPr>
                <w:rFonts w:eastAsia="Times New Roman"/>
                <w:sz w:val="20"/>
                <w:szCs w:val="20"/>
              </w:rPr>
            </w:pPr>
          </w:p>
        </w:tc>
        <w:tc>
          <w:tcPr>
            <w:tcW w:w="50" w:type="pct"/>
            <w:vAlign w:val="center"/>
            <w:hideMark/>
          </w:tcPr>
          <w:p w14:paraId="14806B39" w14:textId="77777777" w:rsidR="00000000" w:rsidRDefault="00AB2F09">
            <w:pPr>
              <w:rPr>
                <w:rFonts w:eastAsia="Times New Roman"/>
                <w:sz w:val="20"/>
                <w:szCs w:val="20"/>
              </w:rPr>
            </w:pPr>
          </w:p>
        </w:tc>
        <w:tc>
          <w:tcPr>
            <w:tcW w:w="50" w:type="pct"/>
            <w:vAlign w:val="center"/>
            <w:hideMark/>
          </w:tcPr>
          <w:p w14:paraId="1D9E22F4" w14:textId="77777777" w:rsidR="00000000" w:rsidRDefault="00AB2F09">
            <w:pPr>
              <w:rPr>
                <w:rFonts w:eastAsia="Times New Roman"/>
                <w:sz w:val="20"/>
                <w:szCs w:val="20"/>
              </w:rPr>
            </w:pPr>
          </w:p>
        </w:tc>
        <w:tc>
          <w:tcPr>
            <w:tcW w:w="500" w:type="pct"/>
            <w:vAlign w:val="center"/>
            <w:hideMark/>
          </w:tcPr>
          <w:p w14:paraId="56AFBBC9" w14:textId="77777777" w:rsidR="00000000" w:rsidRDefault="00AB2F09">
            <w:pPr>
              <w:rPr>
                <w:rFonts w:eastAsia="Times New Roman"/>
                <w:sz w:val="20"/>
                <w:szCs w:val="20"/>
              </w:rPr>
            </w:pPr>
          </w:p>
        </w:tc>
        <w:tc>
          <w:tcPr>
            <w:tcW w:w="50" w:type="pct"/>
            <w:vAlign w:val="center"/>
            <w:hideMark/>
          </w:tcPr>
          <w:p w14:paraId="2EC4035C" w14:textId="77777777" w:rsidR="00000000" w:rsidRDefault="00AB2F09">
            <w:pPr>
              <w:rPr>
                <w:rFonts w:eastAsia="Times New Roman"/>
                <w:sz w:val="20"/>
                <w:szCs w:val="20"/>
              </w:rPr>
            </w:pPr>
          </w:p>
        </w:tc>
        <w:tc>
          <w:tcPr>
            <w:tcW w:w="50" w:type="pct"/>
            <w:vAlign w:val="center"/>
            <w:hideMark/>
          </w:tcPr>
          <w:p w14:paraId="30C1A522" w14:textId="77777777" w:rsidR="00000000" w:rsidRDefault="00AB2F09">
            <w:pPr>
              <w:rPr>
                <w:rFonts w:eastAsia="Times New Roman"/>
                <w:sz w:val="20"/>
                <w:szCs w:val="20"/>
              </w:rPr>
            </w:pPr>
          </w:p>
        </w:tc>
        <w:tc>
          <w:tcPr>
            <w:tcW w:w="50" w:type="pct"/>
            <w:vAlign w:val="center"/>
            <w:hideMark/>
          </w:tcPr>
          <w:p w14:paraId="0FE8D27C" w14:textId="77777777" w:rsidR="00000000" w:rsidRDefault="00AB2F09">
            <w:pPr>
              <w:rPr>
                <w:rFonts w:eastAsia="Times New Roman"/>
                <w:sz w:val="20"/>
                <w:szCs w:val="20"/>
              </w:rPr>
            </w:pPr>
          </w:p>
        </w:tc>
        <w:tc>
          <w:tcPr>
            <w:tcW w:w="500" w:type="pct"/>
            <w:vAlign w:val="center"/>
            <w:hideMark/>
          </w:tcPr>
          <w:p w14:paraId="71DF9D4F" w14:textId="77777777" w:rsidR="00000000" w:rsidRDefault="00AB2F09">
            <w:pPr>
              <w:rPr>
                <w:rFonts w:eastAsia="Times New Roman"/>
                <w:sz w:val="20"/>
                <w:szCs w:val="20"/>
              </w:rPr>
            </w:pPr>
          </w:p>
        </w:tc>
        <w:tc>
          <w:tcPr>
            <w:tcW w:w="50" w:type="pct"/>
            <w:vAlign w:val="center"/>
            <w:hideMark/>
          </w:tcPr>
          <w:p w14:paraId="2AA2DDBB" w14:textId="77777777" w:rsidR="00000000" w:rsidRDefault="00AB2F09">
            <w:pPr>
              <w:rPr>
                <w:rFonts w:eastAsia="Times New Roman"/>
                <w:sz w:val="20"/>
                <w:szCs w:val="20"/>
              </w:rPr>
            </w:pPr>
          </w:p>
        </w:tc>
      </w:tr>
      <w:tr w:rsidR="00000000" w14:paraId="0447BDE6" w14:textId="77777777">
        <w:trPr>
          <w:divId w:val="1847860663"/>
          <w:jc w:val="center"/>
        </w:trPr>
        <w:tc>
          <w:tcPr>
            <w:tcW w:w="0" w:type="auto"/>
            <w:tcBorders>
              <w:bottom w:val="single" w:sz="6" w:space="0" w:color="000000"/>
            </w:tcBorders>
            <w:tcMar>
              <w:top w:w="30" w:type="dxa"/>
              <w:left w:w="30" w:type="dxa"/>
              <w:bottom w:w="30" w:type="dxa"/>
              <w:right w:w="30" w:type="dxa"/>
            </w:tcMar>
            <w:vAlign w:val="bottom"/>
            <w:hideMark/>
          </w:tcPr>
          <w:p w14:paraId="2168A529" w14:textId="77777777" w:rsidR="00000000" w:rsidRDefault="00AB2F09">
            <w:pPr>
              <w:rPr>
                <w:rFonts w:eastAsia="Times New Roman"/>
                <w:sz w:val="18"/>
                <w:szCs w:val="18"/>
              </w:rPr>
            </w:pPr>
            <w:r>
              <w:rPr>
                <w:rFonts w:ascii="inherit" w:eastAsia="Times New Roman" w:hAnsi="inherit"/>
                <w:b/>
                <w:bCs/>
                <w:sz w:val="18"/>
                <w:szCs w:val="18"/>
              </w:rPr>
              <w:t>Marketable Debt Securities:</w:t>
            </w:r>
          </w:p>
        </w:tc>
        <w:tc>
          <w:tcPr>
            <w:tcW w:w="0" w:type="auto"/>
            <w:tcMar>
              <w:top w:w="30" w:type="dxa"/>
              <w:left w:w="30" w:type="dxa"/>
              <w:bottom w:w="30" w:type="dxa"/>
              <w:right w:w="30" w:type="dxa"/>
            </w:tcMar>
            <w:vAlign w:val="bottom"/>
            <w:hideMark/>
          </w:tcPr>
          <w:p w14:paraId="4694D103" w14:textId="77777777" w:rsidR="00000000" w:rsidRDefault="00AB2F09">
            <w:pPr>
              <w:divId w:val="7107676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62345FE" w14:textId="77777777" w:rsidR="00000000" w:rsidRDefault="00AB2F09">
            <w:pPr>
              <w:jc w:val="center"/>
              <w:rPr>
                <w:rFonts w:eastAsia="Times New Roman"/>
                <w:sz w:val="18"/>
                <w:szCs w:val="18"/>
              </w:rPr>
            </w:pPr>
            <w:r>
              <w:rPr>
                <w:rFonts w:ascii="inherit" w:eastAsia="Times New Roman" w:hAnsi="inherit"/>
                <w:b/>
                <w:bCs/>
                <w:sz w:val="18"/>
                <w:szCs w:val="18"/>
              </w:rPr>
              <w:t>Fair Value</w:t>
            </w:r>
          </w:p>
        </w:tc>
        <w:tc>
          <w:tcPr>
            <w:tcW w:w="0" w:type="auto"/>
            <w:tcMar>
              <w:top w:w="30" w:type="dxa"/>
              <w:left w:w="30" w:type="dxa"/>
              <w:bottom w:w="30" w:type="dxa"/>
              <w:right w:w="30" w:type="dxa"/>
            </w:tcMar>
            <w:vAlign w:val="bottom"/>
            <w:hideMark/>
          </w:tcPr>
          <w:p w14:paraId="2240FC50" w14:textId="77777777" w:rsidR="00000000" w:rsidRDefault="00AB2F09">
            <w:pPr>
              <w:divId w:val="1129478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21C5724" w14:textId="77777777" w:rsidR="00000000" w:rsidRDefault="00AB2F09">
            <w:pPr>
              <w:jc w:val="center"/>
              <w:rPr>
                <w:rFonts w:eastAsia="Times New Roman"/>
                <w:sz w:val="18"/>
                <w:szCs w:val="18"/>
              </w:rPr>
            </w:pPr>
            <w:r>
              <w:rPr>
                <w:rFonts w:ascii="inherit" w:eastAsia="Times New Roman" w:hAnsi="inherit"/>
                <w:b/>
                <w:bCs/>
                <w:sz w:val="18"/>
                <w:szCs w:val="18"/>
              </w:rPr>
              <w:t>Unrealized Losses</w:t>
            </w:r>
          </w:p>
        </w:tc>
      </w:tr>
      <w:tr w:rsidR="00000000" w14:paraId="22AC866E" w14:textId="77777777">
        <w:trPr>
          <w:divId w:val="1847860663"/>
          <w:jc w:val="center"/>
        </w:trPr>
        <w:tc>
          <w:tcPr>
            <w:tcW w:w="0" w:type="auto"/>
            <w:tcMar>
              <w:top w:w="30" w:type="dxa"/>
              <w:left w:w="30" w:type="dxa"/>
              <w:bottom w:w="30" w:type="dxa"/>
              <w:right w:w="30" w:type="dxa"/>
            </w:tcMar>
            <w:vAlign w:val="bottom"/>
            <w:hideMark/>
          </w:tcPr>
          <w:p w14:paraId="4F4CCE69" w14:textId="77777777" w:rsidR="00000000" w:rsidRDefault="00AB2F09">
            <w:pPr>
              <w:divId w:val="5327683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977247" w14:textId="77777777" w:rsidR="00000000" w:rsidRDefault="00AB2F09">
            <w:pPr>
              <w:divId w:val="1827859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D07E95B" w14:textId="77777777" w:rsidR="00000000" w:rsidRDefault="00AB2F09">
            <w:pPr>
              <w:divId w:val="20331412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90208D" w14:textId="77777777" w:rsidR="00000000" w:rsidRDefault="00AB2F09">
            <w:pPr>
              <w:divId w:val="7470455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B3D888F" w14:textId="77777777" w:rsidR="00000000" w:rsidRDefault="00AB2F09">
            <w:pPr>
              <w:divId w:val="990674417"/>
              <w:rPr>
                <w:rFonts w:eastAsia="Times New Roman"/>
                <w:sz w:val="20"/>
                <w:szCs w:val="20"/>
              </w:rPr>
            </w:pPr>
            <w:r>
              <w:rPr>
                <w:rFonts w:ascii="inherit" w:eastAsia="Times New Roman" w:hAnsi="inherit"/>
                <w:sz w:val="20"/>
                <w:szCs w:val="20"/>
              </w:rPr>
              <w:t> </w:t>
            </w:r>
          </w:p>
        </w:tc>
      </w:tr>
      <w:tr w:rsidR="00000000" w14:paraId="501A363D" w14:textId="77777777">
        <w:trPr>
          <w:divId w:val="1847860663"/>
          <w:jc w:val="center"/>
        </w:trPr>
        <w:tc>
          <w:tcPr>
            <w:tcW w:w="0" w:type="auto"/>
            <w:tcMar>
              <w:top w:w="30" w:type="dxa"/>
              <w:left w:w="180" w:type="dxa"/>
              <w:bottom w:w="30" w:type="dxa"/>
              <w:right w:w="30" w:type="dxa"/>
            </w:tcMar>
            <w:vAlign w:val="bottom"/>
            <w:hideMark/>
          </w:tcPr>
          <w:p w14:paraId="4FADF171" w14:textId="77777777" w:rsidR="00000000" w:rsidRDefault="00AB2F09">
            <w:pPr>
              <w:rPr>
                <w:rFonts w:eastAsia="Times New Roman"/>
                <w:sz w:val="18"/>
                <w:szCs w:val="18"/>
              </w:rPr>
            </w:pPr>
            <w:r>
              <w:rPr>
                <w:rFonts w:ascii="inherit" w:eastAsia="Times New Roman" w:hAnsi="inherit"/>
                <w:sz w:val="18"/>
                <w:szCs w:val="18"/>
              </w:rPr>
              <w:t>Corporate bonds</w:t>
            </w:r>
          </w:p>
        </w:tc>
        <w:tc>
          <w:tcPr>
            <w:tcW w:w="0" w:type="auto"/>
            <w:tcMar>
              <w:top w:w="30" w:type="dxa"/>
              <w:left w:w="30" w:type="dxa"/>
              <w:bottom w:w="30" w:type="dxa"/>
              <w:right w:w="30" w:type="dxa"/>
            </w:tcMar>
            <w:vAlign w:val="bottom"/>
            <w:hideMark/>
          </w:tcPr>
          <w:p w14:paraId="5F1460D4" w14:textId="77777777" w:rsidR="00000000" w:rsidRDefault="00AB2F09">
            <w:pPr>
              <w:divId w:val="6142159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BD38A9F"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D79B4EC" w14:textId="77777777" w:rsidR="00000000" w:rsidRDefault="00AB2F09">
            <w:pPr>
              <w:jc w:val="right"/>
              <w:rPr>
                <w:rFonts w:eastAsia="Times New Roman"/>
                <w:sz w:val="18"/>
                <w:szCs w:val="18"/>
              </w:rPr>
            </w:pPr>
            <w:r>
              <w:rPr>
                <w:rFonts w:ascii="inherit" w:eastAsia="Times New Roman" w:hAnsi="inherit"/>
                <w:sz w:val="18"/>
                <w:szCs w:val="18"/>
              </w:rPr>
              <w:t>3,187</w:t>
            </w:r>
          </w:p>
        </w:tc>
        <w:tc>
          <w:tcPr>
            <w:tcW w:w="0" w:type="auto"/>
            <w:vAlign w:val="bottom"/>
            <w:hideMark/>
          </w:tcPr>
          <w:p w14:paraId="711EC6A8"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44B7FDDD" w14:textId="77777777" w:rsidR="00000000" w:rsidRDefault="00AB2F09">
            <w:pPr>
              <w:divId w:val="10153760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192D13D"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5871F5B6" w14:textId="77777777" w:rsidR="00000000" w:rsidRDefault="00AB2F09">
            <w:pPr>
              <w:jc w:val="right"/>
              <w:rPr>
                <w:rFonts w:eastAsia="Times New Roman"/>
                <w:sz w:val="18"/>
                <w:szCs w:val="18"/>
              </w:rPr>
            </w:pPr>
            <w:r>
              <w:rPr>
                <w:rFonts w:ascii="inherit" w:eastAsia="Times New Roman" w:hAnsi="inherit"/>
                <w:sz w:val="18"/>
                <w:szCs w:val="18"/>
              </w:rPr>
              <w:t>7</w:t>
            </w:r>
          </w:p>
        </w:tc>
        <w:tc>
          <w:tcPr>
            <w:tcW w:w="0" w:type="auto"/>
            <w:vAlign w:val="bottom"/>
            <w:hideMark/>
          </w:tcPr>
          <w:p w14:paraId="26EC3E2E" w14:textId="77777777" w:rsidR="00000000" w:rsidRDefault="00AB2F09">
            <w:pPr>
              <w:rPr>
                <w:rFonts w:eastAsia="Times New Roman"/>
                <w:sz w:val="20"/>
                <w:szCs w:val="20"/>
              </w:rPr>
            </w:pPr>
          </w:p>
        </w:tc>
      </w:tr>
      <w:tr w:rsidR="00000000" w14:paraId="331C65CA" w14:textId="77777777">
        <w:trPr>
          <w:divId w:val="1847860663"/>
          <w:jc w:val="center"/>
        </w:trPr>
        <w:tc>
          <w:tcPr>
            <w:tcW w:w="0" w:type="auto"/>
            <w:shd w:val="clear" w:color="auto" w:fill="CCEEFF"/>
            <w:tcMar>
              <w:top w:w="30" w:type="dxa"/>
              <w:left w:w="180" w:type="dxa"/>
              <w:bottom w:w="30" w:type="dxa"/>
              <w:right w:w="30" w:type="dxa"/>
            </w:tcMar>
            <w:vAlign w:val="bottom"/>
            <w:hideMark/>
          </w:tcPr>
          <w:p w14:paraId="189F9F99" w14:textId="77777777" w:rsidR="00000000" w:rsidRDefault="00AB2F09">
            <w:pPr>
              <w:rPr>
                <w:rFonts w:eastAsia="Times New Roman"/>
                <w:sz w:val="18"/>
                <w:szCs w:val="18"/>
              </w:rPr>
            </w:pPr>
            <w:r>
              <w:rPr>
                <w:rFonts w:ascii="inherit" w:eastAsia="Times New Roman" w:hAnsi="inherit"/>
                <w:sz w:val="18"/>
                <w:szCs w:val="18"/>
              </w:rPr>
              <w:t>Other fixed-income securities</w:t>
            </w:r>
          </w:p>
        </w:tc>
        <w:tc>
          <w:tcPr>
            <w:tcW w:w="0" w:type="auto"/>
            <w:shd w:val="clear" w:color="auto" w:fill="CCEEFF"/>
            <w:tcMar>
              <w:top w:w="30" w:type="dxa"/>
              <w:left w:w="30" w:type="dxa"/>
              <w:bottom w:w="30" w:type="dxa"/>
              <w:right w:w="30" w:type="dxa"/>
            </w:tcMar>
            <w:vAlign w:val="bottom"/>
            <w:hideMark/>
          </w:tcPr>
          <w:p w14:paraId="3EBA7777" w14:textId="77777777" w:rsidR="00000000" w:rsidRDefault="00AB2F09">
            <w:pPr>
              <w:divId w:val="19431484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85E3A1" w14:textId="77777777" w:rsidR="00000000" w:rsidRDefault="00AB2F09">
            <w:pPr>
              <w:jc w:val="right"/>
              <w:rPr>
                <w:rFonts w:eastAsia="Times New Roman"/>
                <w:sz w:val="18"/>
                <w:szCs w:val="18"/>
              </w:rPr>
            </w:pPr>
            <w:r>
              <w:rPr>
                <w:rFonts w:ascii="inherit" w:eastAsia="Times New Roman" w:hAnsi="inherit"/>
                <w:sz w:val="18"/>
                <w:szCs w:val="18"/>
              </w:rPr>
              <w:t>506</w:t>
            </w:r>
          </w:p>
        </w:tc>
        <w:tc>
          <w:tcPr>
            <w:tcW w:w="0" w:type="auto"/>
            <w:shd w:val="clear" w:color="auto" w:fill="CCEEFF"/>
            <w:vAlign w:val="bottom"/>
            <w:hideMark/>
          </w:tcPr>
          <w:p w14:paraId="357A5155"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8F0C69" w14:textId="77777777" w:rsidR="00000000" w:rsidRDefault="00AB2F09">
            <w:pPr>
              <w:divId w:val="6863732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DBEC83" w14:textId="77777777" w:rsidR="00000000" w:rsidRDefault="00AB2F09">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14:paraId="620D4BA8" w14:textId="77777777" w:rsidR="00000000" w:rsidRDefault="00AB2F09">
            <w:pPr>
              <w:rPr>
                <w:rFonts w:eastAsia="Times New Roman"/>
                <w:sz w:val="20"/>
                <w:szCs w:val="20"/>
              </w:rPr>
            </w:pPr>
          </w:p>
        </w:tc>
      </w:tr>
      <w:tr w:rsidR="00000000" w14:paraId="011569B8" w14:textId="77777777">
        <w:trPr>
          <w:divId w:val="1847860663"/>
          <w:jc w:val="center"/>
        </w:trPr>
        <w:tc>
          <w:tcPr>
            <w:tcW w:w="0" w:type="auto"/>
            <w:tcMar>
              <w:top w:w="30" w:type="dxa"/>
              <w:left w:w="300" w:type="dxa"/>
              <w:bottom w:w="30" w:type="dxa"/>
              <w:right w:w="30" w:type="dxa"/>
            </w:tcMar>
            <w:vAlign w:val="bottom"/>
            <w:hideMark/>
          </w:tcPr>
          <w:p w14:paraId="6379D697" w14:textId="77777777" w:rsidR="00000000" w:rsidRDefault="00AB2F09">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14:paraId="542A4163" w14:textId="77777777" w:rsidR="00000000" w:rsidRDefault="00AB2F09">
            <w:pPr>
              <w:divId w:val="17093329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41B4755"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58C75F3" w14:textId="77777777" w:rsidR="00000000" w:rsidRDefault="00AB2F09">
            <w:pPr>
              <w:jc w:val="right"/>
              <w:rPr>
                <w:rFonts w:eastAsia="Times New Roman"/>
                <w:sz w:val="18"/>
                <w:szCs w:val="18"/>
              </w:rPr>
            </w:pPr>
            <w:r>
              <w:rPr>
                <w:rFonts w:ascii="inherit" w:eastAsia="Times New Roman" w:hAnsi="inherit"/>
                <w:sz w:val="18"/>
                <w:szCs w:val="18"/>
              </w:rPr>
              <w:t>3,693</w:t>
            </w:r>
          </w:p>
        </w:tc>
        <w:tc>
          <w:tcPr>
            <w:tcW w:w="0" w:type="auto"/>
            <w:tcBorders>
              <w:top w:val="single" w:sz="6" w:space="0" w:color="000000"/>
              <w:bottom w:val="double" w:sz="6" w:space="0" w:color="000000"/>
            </w:tcBorders>
            <w:vAlign w:val="bottom"/>
            <w:hideMark/>
          </w:tcPr>
          <w:p w14:paraId="0895BEAD"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73C0ACB1" w14:textId="77777777" w:rsidR="00000000" w:rsidRDefault="00AB2F09">
            <w:pPr>
              <w:divId w:val="20595475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1ADE4D5"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73093D3" w14:textId="77777777" w:rsidR="00000000" w:rsidRDefault="00AB2F09">
            <w:pPr>
              <w:jc w:val="right"/>
              <w:rPr>
                <w:rFonts w:eastAsia="Times New Roman"/>
                <w:sz w:val="18"/>
                <w:szCs w:val="18"/>
              </w:rPr>
            </w:pPr>
            <w:r>
              <w:rPr>
                <w:rFonts w:ascii="inherit" w:eastAsia="Times New Roman" w:hAnsi="inherit"/>
                <w:sz w:val="18"/>
                <w:szCs w:val="18"/>
              </w:rPr>
              <w:t>8</w:t>
            </w:r>
          </w:p>
        </w:tc>
        <w:tc>
          <w:tcPr>
            <w:tcW w:w="0" w:type="auto"/>
            <w:tcBorders>
              <w:top w:val="single" w:sz="6" w:space="0" w:color="000000"/>
              <w:bottom w:val="double" w:sz="6" w:space="0" w:color="000000"/>
            </w:tcBorders>
            <w:vAlign w:val="bottom"/>
            <w:hideMark/>
          </w:tcPr>
          <w:p w14:paraId="2DA3D454" w14:textId="77777777" w:rsidR="00000000" w:rsidRDefault="00AB2F09">
            <w:pPr>
              <w:rPr>
                <w:rFonts w:eastAsia="Times New Roman"/>
                <w:sz w:val="20"/>
                <w:szCs w:val="20"/>
              </w:rPr>
            </w:pPr>
          </w:p>
        </w:tc>
      </w:tr>
    </w:tbl>
    <w:p w14:paraId="2D856B19" w14:textId="77777777" w:rsidR="00000000" w:rsidRDefault="00AB2F09">
      <w:pPr>
        <w:spacing w:line="288" w:lineRule="auto"/>
        <w:jc w:val="center"/>
        <w:divId w:val="304240113"/>
        <w:rPr>
          <w:rFonts w:eastAsia="Times New Roman"/>
          <w:sz w:val="20"/>
          <w:szCs w:val="20"/>
        </w:rPr>
      </w:pPr>
    </w:p>
    <w:p w14:paraId="726A5AD9" w14:textId="77777777" w:rsidR="00000000" w:rsidRDefault="00AB2F09">
      <w:pPr>
        <w:spacing w:line="288" w:lineRule="auto"/>
        <w:jc w:val="both"/>
        <w:divId w:val="304240113"/>
        <w:rPr>
          <w:rFonts w:eastAsia="Times New Roman"/>
          <w:sz w:val="20"/>
          <w:szCs w:val="20"/>
        </w:rPr>
      </w:pPr>
    </w:p>
    <w:p w14:paraId="752C2815" w14:textId="77777777" w:rsidR="00000000" w:rsidRDefault="00AB2F09">
      <w:pPr>
        <w:spacing w:line="288" w:lineRule="auto"/>
        <w:divId w:val="2012875392"/>
        <w:rPr>
          <w:rFonts w:eastAsia="Times New Roman"/>
          <w:sz w:val="20"/>
          <w:szCs w:val="20"/>
        </w:rPr>
      </w:pPr>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8:</w:t>
      </w:r>
      <w:r>
        <w:rPr>
          <w:rFonts w:ascii="inherit" w:eastAsia="Times New Roman" w:hAnsi="inherit"/>
          <w:sz w:val="20"/>
          <w:szCs w:val="20"/>
        </w:rPr>
        <w:t xml:space="preserve"> </w:t>
      </w:r>
      <w:r>
        <w:rPr>
          <w:rFonts w:ascii="inherit" w:eastAsia="Times New Roman" w:hAnsi="inherit"/>
          <w:b/>
          <w:bCs/>
          <w:sz w:val="20"/>
          <w:szCs w:val="20"/>
        </w:rPr>
        <w:t>Inventories </w:t>
      </w:r>
    </w:p>
    <w:p w14:paraId="3A0AAFC8" w14:textId="77777777" w:rsidR="00000000" w:rsidRDefault="00AB2F09">
      <w:pPr>
        <w:spacing w:line="288" w:lineRule="auto"/>
        <w:divId w:val="1448310247"/>
        <w:rPr>
          <w:rFonts w:eastAsia="Times New Roman"/>
          <w:sz w:val="20"/>
          <w:szCs w:val="20"/>
        </w:rPr>
      </w:pPr>
      <w:r>
        <w:rPr>
          <w:rFonts w:ascii="inherit" w:eastAsia="Times New Roman" w:hAnsi="inherit"/>
          <w:sz w:val="20"/>
          <w:szCs w:val="20"/>
        </w:rPr>
        <w:t>The principal categories of inventories, net of reserves of $0 and $914</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respectively, are comprised of the following:</w:t>
      </w:r>
    </w:p>
    <w:tbl>
      <w:tblPr>
        <w:tblW w:w="5000" w:type="pct"/>
        <w:tblCellMar>
          <w:left w:w="0" w:type="dxa"/>
          <w:right w:w="0" w:type="dxa"/>
        </w:tblCellMar>
        <w:tblLook w:val="04A0" w:firstRow="1" w:lastRow="0" w:firstColumn="1" w:lastColumn="0" w:noHBand="0" w:noVBand="1"/>
      </w:tblPr>
      <w:tblGrid>
        <w:gridCol w:w="5125"/>
        <w:gridCol w:w="105"/>
        <w:gridCol w:w="123"/>
        <w:gridCol w:w="1304"/>
        <w:gridCol w:w="58"/>
        <w:gridCol w:w="105"/>
        <w:gridCol w:w="123"/>
        <w:gridCol w:w="1304"/>
        <w:gridCol w:w="59"/>
      </w:tblGrid>
      <w:tr w:rsidR="00000000" w14:paraId="58A1EB24" w14:textId="77777777">
        <w:trPr>
          <w:divId w:val="1783526752"/>
        </w:trPr>
        <w:tc>
          <w:tcPr>
            <w:tcW w:w="0" w:type="auto"/>
            <w:gridSpan w:val="9"/>
            <w:vAlign w:val="center"/>
            <w:hideMark/>
          </w:tcPr>
          <w:p w14:paraId="470652C3" w14:textId="77777777" w:rsidR="00000000" w:rsidRDefault="00AB2F09">
            <w:pPr>
              <w:spacing w:line="288" w:lineRule="auto"/>
              <w:rPr>
                <w:rFonts w:eastAsia="Times New Roman"/>
                <w:sz w:val="20"/>
                <w:szCs w:val="20"/>
              </w:rPr>
            </w:pPr>
          </w:p>
        </w:tc>
      </w:tr>
      <w:tr w:rsidR="00000000" w14:paraId="40CC7C48" w14:textId="77777777">
        <w:trPr>
          <w:divId w:val="1783526752"/>
        </w:trPr>
        <w:tc>
          <w:tcPr>
            <w:tcW w:w="3100" w:type="pct"/>
            <w:vAlign w:val="center"/>
            <w:hideMark/>
          </w:tcPr>
          <w:p w14:paraId="56C697EC" w14:textId="77777777" w:rsidR="00000000" w:rsidRDefault="00AB2F09">
            <w:pPr>
              <w:rPr>
                <w:rFonts w:eastAsia="Times New Roman"/>
                <w:sz w:val="20"/>
                <w:szCs w:val="20"/>
              </w:rPr>
            </w:pPr>
          </w:p>
        </w:tc>
        <w:tc>
          <w:tcPr>
            <w:tcW w:w="50" w:type="pct"/>
            <w:vAlign w:val="center"/>
            <w:hideMark/>
          </w:tcPr>
          <w:p w14:paraId="1BBF1C64" w14:textId="77777777" w:rsidR="00000000" w:rsidRDefault="00AB2F09">
            <w:pPr>
              <w:rPr>
                <w:rFonts w:eastAsia="Times New Roman"/>
                <w:sz w:val="20"/>
                <w:szCs w:val="20"/>
              </w:rPr>
            </w:pPr>
          </w:p>
        </w:tc>
        <w:tc>
          <w:tcPr>
            <w:tcW w:w="50" w:type="pct"/>
            <w:vAlign w:val="center"/>
            <w:hideMark/>
          </w:tcPr>
          <w:p w14:paraId="0DB0F223" w14:textId="77777777" w:rsidR="00000000" w:rsidRDefault="00AB2F09">
            <w:pPr>
              <w:rPr>
                <w:rFonts w:eastAsia="Times New Roman"/>
                <w:sz w:val="20"/>
                <w:szCs w:val="20"/>
              </w:rPr>
            </w:pPr>
          </w:p>
        </w:tc>
        <w:tc>
          <w:tcPr>
            <w:tcW w:w="800" w:type="pct"/>
            <w:vAlign w:val="center"/>
            <w:hideMark/>
          </w:tcPr>
          <w:p w14:paraId="5845D8F8" w14:textId="77777777" w:rsidR="00000000" w:rsidRDefault="00AB2F09">
            <w:pPr>
              <w:rPr>
                <w:rFonts w:eastAsia="Times New Roman"/>
                <w:sz w:val="20"/>
                <w:szCs w:val="20"/>
              </w:rPr>
            </w:pPr>
          </w:p>
        </w:tc>
        <w:tc>
          <w:tcPr>
            <w:tcW w:w="50" w:type="pct"/>
            <w:vAlign w:val="center"/>
            <w:hideMark/>
          </w:tcPr>
          <w:p w14:paraId="0AA17B0A" w14:textId="77777777" w:rsidR="00000000" w:rsidRDefault="00AB2F09">
            <w:pPr>
              <w:rPr>
                <w:rFonts w:eastAsia="Times New Roman"/>
                <w:sz w:val="20"/>
                <w:szCs w:val="20"/>
              </w:rPr>
            </w:pPr>
          </w:p>
        </w:tc>
        <w:tc>
          <w:tcPr>
            <w:tcW w:w="50" w:type="pct"/>
            <w:vAlign w:val="center"/>
            <w:hideMark/>
          </w:tcPr>
          <w:p w14:paraId="6FF9D30C" w14:textId="77777777" w:rsidR="00000000" w:rsidRDefault="00AB2F09">
            <w:pPr>
              <w:rPr>
                <w:rFonts w:eastAsia="Times New Roman"/>
                <w:sz w:val="20"/>
                <w:szCs w:val="20"/>
              </w:rPr>
            </w:pPr>
          </w:p>
        </w:tc>
        <w:tc>
          <w:tcPr>
            <w:tcW w:w="50" w:type="pct"/>
            <w:vAlign w:val="center"/>
            <w:hideMark/>
          </w:tcPr>
          <w:p w14:paraId="5E2257D6" w14:textId="77777777" w:rsidR="00000000" w:rsidRDefault="00AB2F09">
            <w:pPr>
              <w:rPr>
                <w:rFonts w:eastAsia="Times New Roman"/>
                <w:sz w:val="20"/>
                <w:szCs w:val="20"/>
              </w:rPr>
            </w:pPr>
          </w:p>
        </w:tc>
        <w:tc>
          <w:tcPr>
            <w:tcW w:w="800" w:type="pct"/>
            <w:vAlign w:val="center"/>
            <w:hideMark/>
          </w:tcPr>
          <w:p w14:paraId="66909CE8" w14:textId="77777777" w:rsidR="00000000" w:rsidRDefault="00AB2F09">
            <w:pPr>
              <w:rPr>
                <w:rFonts w:eastAsia="Times New Roman"/>
                <w:sz w:val="20"/>
                <w:szCs w:val="20"/>
              </w:rPr>
            </w:pPr>
          </w:p>
        </w:tc>
        <w:tc>
          <w:tcPr>
            <w:tcW w:w="50" w:type="pct"/>
            <w:vAlign w:val="center"/>
            <w:hideMark/>
          </w:tcPr>
          <w:p w14:paraId="54E06D43" w14:textId="77777777" w:rsidR="00000000" w:rsidRDefault="00AB2F09">
            <w:pPr>
              <w:rPr>
                <w:rFonts w:eastAsia="Times New Roman"/>
                <w:sz w:val="20"/>
                <w:szCs w:val="20"/>
              </w:rPr>
            </w:pPr>
          </w:p>
        </w:tc>
      </w:tr>
      <w:tr w:rsidR="00000000" w14:paraId="14B9F017" w14:textId="77777777">
        <w:trPr>
          <w:divId w:val="1783526752"/>
        </w:trPr>
        <w:tc>
          <w:tcPr>
            <w:tcW w:w="0" w:type="auto"/>
            <w:tcBorders>
              <w:bottom w:val="single" w:sz="6" w:space="0" w:color="000000"/>
            </w:tcBorders>
            <w:tcMar>
              <w:top w:w="30" w:type="dxa"/>
              <w:left w:w="30" w:type="dxa"/>
              <w:bottom w:w="30" w:type="dxa"/>
              <w:right w:w="30" w:type="dxa"/>
            </w:tcMar>
            <w:vAlign w:val="bottom"/>
            <w:hideMark/>
          </w:tcPr>
          <w:p w14:paraId="7FC8A0EE" w14:textId="77777777" w:rsidR="00000000" w:rsidRDefault="00AB2F09">
            <w:pPr>
              <w:rPr>
                <w:rFonts w:eastAsia="Times New Roman"/>
                <w:sz w:val="18"/>
                <w:szCs w:val="18"/>
              </w:rPr>
            </w:pPr>
            <w:r>
              <w:rPr>
                <w:rFonts w:ascii="inherit" w:eastAsia="Times New Roman" w:hAnsi="inherit"/>
                <w:b/>
                <w:bCs/>
                <w:sz w:val="18"/>
                <w:szCs w:val="18"/>
              </w:rPr>
              <w:t>Inventory:</w:t>
            </w:r>
          </w:p>
        </w:tc>
        <w:tc>
          <w:tcPr>
            <w:tcW w:w="0" w:type="auto"/>
            <w:tcMar>
              <w:top w:w="30" w:type="dxa"/>
              <w:left w:w="30" w:type="dxa"/>
              <w:bottom w:w="30" w:type="dxa"/>
              <w:right w:w="30" w:type="dxa"/>
            </w:tcMar>
            <w:vAlign w:val="bottom"/>
            <w:hideMark/>
          </w:tcPr>
          <w:p w14:paraId="4ED2D54D" w14:textId="77777777" w:rsidR="00000000" w:rsidRDefault="00AB2F09">
            <w:pPr>
              <w:divId w:val="10757397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94DDB25" w14:textId="77777777" w:rsidR="00000000" w:rsidRDefault="00AB2F09">
            <w:pPr>
              <w:jc w:val="center"/>
              <w:rPr>
                <w:rFonts w:eastAsia="Times New Roman"/>
                <w:sz w:val="18"/>
                <w:szCs w:val="18"/>
              </w:rPr>
            </w:pPr>
            <w:r>
              <w:rPr>
                <w:rFonts w:ascii="inherit" w:eastAsia="Times New Roman" w:hAnsi="inherit"/>
                <w:b/>
                <w:bCs/>
                <w:sz w:val="18"/>
                <w:szCs w:val="18"/>
              </w:rPr>
              <w:t>June 30, 2020</w:t>
            </w:r>
          </w:p>
        </w:tc>
        <w:tc>
          <w:tcPr>
            <w:tcW w:w="0" w:type="auto"/>
            <w:tcMar>
              <w:top w:w="30" w:type="dxa"/>
              <w:left w:w="30" w:type="dxa"/>
              <w:bottom w:w="30" w:type="dxa"/>
              <w:right w:w="30" w:type="dxa"/>
            </w:tcMar>
            <w:vAlign w:val="bottom"/>
            <w:hideMark/>
          </w:tcPr>
          <w:p w14:paraId="0ADCCAB3" w14:textId="77777777" w:rsidR="00000000" w:rsidRDefault="00AB2F09">
            <w:pPr>
              <w:divId w:val="3415107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358E79A" w14:textId="77777777" w:rsidR="00000000" w:rsidRDefault="00AB2F09">
            <w:pPr>
              <w:jc w:val="center"/>
              <w:rPr>
                <w:rFonts w:eastAsia="Times New Roman"/>
                <w:sz w:val="18"/>
                <w:szCs w:val="18"/>
              </w:rPr>
            </w:pPr>
            <w:r>
              <w:rPr>
                <w:rFonts w:ascii="inherit" w:eastAsia="Times New Roman" w:hAnsi="inherit"/>
                <w:b/>
                <w:bCs/>
                <w:sz w:val="18"/>
                <w:szCs w:val="18"/>
              </w:rPr>
              <w:t>December 31, 2019</w:t>
            </w:r>
          </w:p>
        </w:tc>
      </w:tr>
      <w:tr w:rsidR="00000000" w14:paraId="73055DCC" w14:textId="77777777">
        <w:trPr>
          <w:divId w:val="1783526752"/>
        </w:trPr>
        <w:tc>
          <w:tcPr>
            <w:tcW w:w="0" w:type="auto"/>
            <w:tcMar>
              <w:top w:w="30" w:type="dxa"/>
              <w:left w:w="30" w:type="dxa"/>
              <w:bottom w:w="30" w:type="dxa"/>
              <w:right w:w="30" w:type="dxa"/>
            </w:tcMar>
            <w:vAlign w:val="bottom"/>
            <w:hideMark/>
          </w:tcPr>
          <w:p w14:paraId="3C3C6079" w14:textId="77777777" w:rsidR="00000000" w:rsidRDefault="00AB2F09">
            <w:pPr>
              <w:divId w:val="12105359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4DCBAF" w14:textId="77777777" w:rsidR="00000000" w:rsidRDefault="00AB2F09">
            <w:pPr>
              <w:divId w:val="13682208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A8BEE97" w14:textId="77777777" w:rsidR="00000000" w:rsidRDefault="00AB2F09">
            <w:pPr>
              <w:divId w:val="6899880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4CCDA1" w14:textId="77777777" w:rsidR="00000000" w:rsidRDefault="00AB2F09">
            <w:pPr>
              <w:divId w:val="3075189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E796ADC" w14:textId="77777777" w:rsidR="00000000" w:rsidRDefault="00AB2F09">
            <w:pPr>
              <w:divId w:val="1827085227"/>
              <w:rPr>
                <w:rFonts w:eastAsia="Times New Roman"/>
                <w:sz w:val="20"/>
                <w:szCs w:val="20"/>
              </w:rPr>
            </w:pPr>
            <w:r>
              <w:rPr>
                <w:rFonts w:ascii="inherit" w:eastAsia="Times New Roman" w:hAnsi="inherit"/>
                <w:sz w:val="20"/>
                <w:szCs w:val="20"/>
              </w:rPr>
              <w:t> </w:t>
            </w:r>
          </w:p>
        </w:tc>
      </w:tr>
      <w:tr w:rsidR="00000000" w14:paraId="3DFD55A4" w14:textId="77777777">
        <w:trPr>
          <w:divId w:val="1783526752"/>
        </w:trPr>
        <w:tc>
          <w:tcPr>
            <w:tcW w:w="0" w:type="auto"/>
            <w:shd w:val="clear" w:color="auto" w:fill="CCEEFF"/>
            <w:tcMar>
              <w:top w:w="30" w:type="dxa"/>
              <w:left w:w="300" w:type="dxa"/>
              <w:bottom w:w="30" w:type="dxa"/>
              <w:right w:w="30" w:type="dxa"/>
            </w:tcMar>
            <w:vAlign w:val="bottom"/>
            <w:hideMark/>
          </w:tcPr>
          <w:p w14:paraId="2FEC602F" w14:textId="77777777" w:rsidR="00000000" w:rsidRDefault="00AB2F09">
            <w:pPr>
              <w:rPr>
                <w:rFonts w:eastAsia="Times New Roman"/>
                <w:sz w:val="18"/>
                <w:szCs w:val="18"/>
              </w:rPr>
            </w:pPr>
            <w:r>
              <w:rPr>
                <w:rFonts w:ascii="inherit" w:eastAsia="Times New Roman" w:hAnsi="inherit"/>
                <w:sz w:val="18"/>
                <w:szCs w:val="18"/>
              </w:rPr>
              <w:t>Finished goods</w:t>
            </w:r>
          </w:p>
        </w:tc>
        <w:tc>
          <w:tcPr>
            <w:tcW w:w="0" w:type="auto"/>
            <w:shd w:val="clear" w:color="auto" w:fill="CCEEFF"/>
            <w:tcMar>
              <w:top w:w="30" w:type="dxa"/>
              <w:left w:w="30" w:type="dxa"/>
              <w:bottom w:w="30" w:type="dxa"/>
              <w:right w:w="30" w:type="dxa"/>
            </w:tcMar>
            <w:vAlign w:val="bottom"/>
            <w:hideMark/>
          </w:tcPr>
          <w:p w14:paraId="1A32B555" w14:textId="77777777" w:rsidR="00000000" w:rsidRDefault="00AB2F09">
            <w:pPr>
              <w:divId w:val="434553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6633195"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671E158"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19DEB9FF"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923AFD" w14:textId="77777777" w:rsidR="00000000" w:rsidRDefault="00AB2F09">
            <w:pPr>
              <w:divId w:val="971452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4EDBD19"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F7C42F8" w14:textId="77777777" w:rsidR="00000000" w:rsidRDefault="00AB2F09">
            <w:pPr>
              <w:jc w:val="right"/>
              <w:rPr>
                <w:rFonts w:eastAsia="Times New Roman"/>
                <w:sz w:val="18"/>
                <w:szCs w:val="18"/>
              </w:rPr>
            </w:pPr>
            <w:r>
              <w:rPr>
                <w:rFonts w:ascii="inherit" w:eastAsia="Times New Roman" w:hAnsi="inherit"/>
                <w:sz w:val="18"/>
                <w:szCs w:val="18"/>
              </w:rPr>
              <w:t>3,020</w:t>
            </w:r>
          </w:p>
        </w:tc>
        <w:tc>
          <w:tcPr>
            <w:tcW w:w="0" w:type="auto"/>
            <w:shd w:val="clear" w:color="auto" w:fill="CCEEFF"/>
            <w:vAlign w:val="bottom"/>
            <w:hideMark/>
          </w:tcPr>
          <w:p w14:paraId="1D220A99" w14:textId="77777777" w:rsidR="00000000" w:rsidRDefault="00AB2F09">
            <w:pPr>
              <w:rPr>
                <w:rFonts w:eastAsia="Times New Roman"/>
                <w:sz w:val="20"/>
                <w:szCs w:val="20"/>
              </w:rPr>
            </w:pPr>
          </w:p>
        </w:tc>
      </w:tr>
      <w:tr w:rsidR="00000000" w14:paraId="561C36B8" w14:textId="77777777">
        <w:trPr>
          <w:divId w:val="1783526752"/>
        </w:trPr>
        <w:tc>
          <w:tcPr>
            <w:tcW w:w="0" w:type="auto"/>
            <w:tcMar>
              <w:top w:w="30" w:type="dxa"/>
              <w:left w:w="300" w:type="dxa"/>
              <w:bottom w:w="30" w:type="dxa"/>
              <w:right w:w="30" w:type="dxa"/>
            </w:tcMar>
            <w:vAlign w:val="bottom"/>
            <w:hideMark/>
          </w:tcPr>
          <w:p w14:paraId="3ACB480D" w14:textId="77777777" w:rsidR="00000000" w:rsidRDefault="00AB2F09">
            <w:pPr>
              <w:rPr>
                <w:rFonts w:eastAsia="Times New Roman"/>
                <w:sz w:val="18"/>
                <w:szCs w:val="18"/>
              </w:rPr>
            </w:pPr>
            <w:r>
              <w:rPr>
                <w:rFonts w:ascii="inherit" w:eastAsia="Times New Roman" w:hAnsi="inherit"/>
                <w:sz w:val="18"/>
                <w:szCs w:val="18"/>
              </w:rPr>
              <w:t>Raw materials</w:t>
            </w:r>
          </w:p>
        </w:tc>
        <w:tc>
          <w:tcPr>
            <w:tcW w:w="0" w:type="auto"/>
            <w:tcMar>
              <w:top w:w="30" w:type="dxa"/>
              <w:left w:w="30" w:type="dxa"/>
              <w:bottom w:w="30" w:type="dxa"/>
              <w:right w:w="30" w:type="dxa"/>
            </w:tcMar>
            <w:vAlign w:val="bottom"/>
            <w:hideMark/>
          </w:tcPr>
          <w:p w14:paraId="2397DB8A" w14:textId="77777777" w:rsidR="00000000" w:rsidRDefault="00AB2F09">
            <w:pPr>
              <w:divId w:val="14402982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3CDF52F"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5F43BA74"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4454DEB0" w14:textId="77777777" w:rsidR="00000000" w:rsidRDefault="00AB2F09">
            <w:pPr>
              <w:divId w:val="4166321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6EFEB05" w14:textId="77777777" w:rsidR="00000000" w:rsidRDefault="00AB2F09">
            <w:pPr>
              <w:jc w:val="right"/>
              <w:rPr>
                <w:rFonts w:eastAsia="Times New Roman"/>
                <w:sz w:val="18"/>
                <w:szCs w:val="18"/>
              </w:rPr>
            </w:pPr>
            <w:r>
              <w:rPr>
                <w:rFonts w:ascii="inherit" w:eastAsia="Times New Roman" w:hAnsi="inherit"/>
                <w:sz w:val="18"/>
                <w:szCs w:val="18"/>
              </w:rPr>
              <w:t>550</w:t>
            </w:r>
          </w:p>
        </w:tc>
        <w:tc>
          <w:tcPr>
            <w:tcW w:w="0" w:type="auto"/>
            <w:tcBorders>
              <w:bottom w:val="single" w:sz="6" w:space="0" w:color="000000"/>
            </w:tcBorders>
            <w:vAlign w:val="bottom"/>
            <w:hideMark/>
          </w:tcPr>
          <w:p w14:paraId="3D17D391" w14:textId="77777777" w:rsidR="00000000" w:rsidRDefault="00AB2F09">
            <w:pPr>
              <w:rPr>
                <w:rFonts w:eastAsia="Times New Roman"/>
                <w:sz w:val="20"/>
                <w:szCs w:val="20"/>
              </w:rPr>
            </w:pPr>
          </w:p>
        </w:tc>
      </w:tr>
      <w:tr w:rsidR="00000000" w14:paraId="28A6027E" w14:textId="77777777">
        <w:trPr>
          <w:divId w:val="1783526752"/>
        </w:trPr>
        <w:tc>
          <w:tcPr>
            <w:tcW w:w="0" w:type="auto"/>
            <w:shd w:val="clear" w:color="auto" w:fill="CCEEFF"/>
            <w:tcMar>
              <w:top w:w="30" w:type="dxa"/>
              <w:left w:w="180" w:type="dxa"/>
              <w:bottom w:w="30" w:type="dxa"/>
              <w:right w:w="30" w:type="dxa"/>
            </w:tcMar>
            <w:vAlign w:val="bottom"/>
            <w:hideMark/>
          </w:tcPr>
          <w:p w14:paraId="136C10E8" w14:textId="77777777" w:rsidR="00000000" w:rsidRDefault="00AB2F09">
            <w:pPr>
              <w:rPr>
                <w:rFonts w:eastAsia="Times New Roman"/>
                <w:sz w:val="18"/>
                <w:szCs w:val="18"/>
              </w:rPr>
            </w:pPr>
            <w:r>
              <w:rPr>
                <w:rFonts w:ascii="inherit" w:eastAsia="Times New Roman" w:hAnsi="inherit"/>
                <w:sz w:val="18"/>
                <w:szCs w:val="18"/>
              </w:rPr>
              <w:t>Total</w:t>
            </w:r>
            <w:r>
              <w:rPr>
                <w:rFonts w:ascii="inherit" w:eastAsia="Times New Roman" w:hAnsi="inherit"/>
                <w:sz w:val="18"/>
                <w:szCs w:val="18"/>
              </w:rPr>
              <w:t xml:space="preserve"> </w:t>
            </w:r>
            <w:r>
              <w:rPr>
                <w:rFonts w:ascii="inherit" w:eastAsia="Times New Roman" w:hAnsi="inherit"/>
                <w:b/>
                <w:bCs/>
                <w:sz w:val="18"/>
                <w:szCs w:val="18"/>
              </w:rPr>
              <w:t> </w:t>
            </w:r>
          </w:p>
        </w:tc>
        <w:tc>
          <w:tcPr>
            <w:tcW w:w="0" w:type="auto"/>
            <w:shd w:val="clear" w:color="auto" w:fill="CCEEFF"/>
            <w:tcMar>
              <w:top w:w="30" w:type="dxa"/>
              <w:left w:w="30" w:type="dxa"/>
              <w:bottom w:w="30" w:type="dxa"/>
              <w:right w:w="30" w:type="dxa"/>
            </w:tcMar>
            <w:vAlign w:val="bottom"/>
            <w:hideMark/>
          </w:tcPr>
          <w:p w14:paraId="33D14283" w14:textId="77777777" w:rsidR="00000000" w:rsidRDefault="00AB2F09">
            <w:pPr>
              <w:divId w:val="188363863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DF17833"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39D29D9"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vAlign w:val="bottom"/>
            <w:hideMark/>
          </w:tcPr>
          <w:p w14:paraId="2F5B4446"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56EE1F" w14:textId="77777777" w:rsidR="00000000" w:rsidRDefault="00AB2F09">
            <w:pPr>
              <w:divId w:val="150721198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0F9FA0C"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0FA6F96" w14:textId="77777777" w:rsidR="00000000" w:rsidRDefault="00AB2F09">
            <w:pPr>
              <w:jc w:val="right"/>
              <w:rPr>
                <w:rFonts w:eastAsia="Times New Roman"/>
                <w:sz w:val="18"/>
                <w:szCs w:val="18"/>
              </w:rPr>
            </w:pPr>
            <w:r>
              <w:rPr>
                <w:rFonts w:ascii="inherit" w:eastAsia="Times New Roman" w:hAnsi="inherit"/>
                <w:sz w:val="18"/>
                <w:szCs w:val="18"/>
              </w:rPr>
              <w:t>3,570</w:t>
            </w:r>
          </w:p>
        </w:tc>
        <w:tc>
          <w:tcPr>
            <w:tcW w:w="0" w:type="auto"/>
            <w:tcBorders>
              <w:bottom w:val="double" w:sz="6" w:space="0" w:color="000000"/>
            </w:tcBorders>
            <w:shd w:val="clear" w:color="auto" w:fill="CCEEFF"/>
            <w:vAlign w:val="bottom"/>
            <w:hideMark/>
          </w:tcPr>
          <w:p w14:paraId="22977D13" w14:textId="77777777" w:rsidR="00000000" w:rsidRDefault="00AB2F09">
            <w:pPr>
              <w:rPr>
                <w:rFonts w:eastAsia="Times New Roman"/>
                <w:sz w:val="20"/>
                <w:szCs w:val="20"/>
              </w:rPr>
            </w:pPr>
          </w:p>
        </w:tc>
      </w:tr>
    </w:tbl>
    <w:p w14:paraId="03BA70C9" w14:textId="77777777" w:rsidR="00000000" w:rsidRDefault="00AB2F09">
      <w:pPr>
        <w:spacing w:line="288" w:lineRule="auto"/>
        <w:divId w:val="333649429"/>
        <w:rPr>
          <w:rFonts w:eastAsia="Times New Roman"/>
          <w:sz w:val="20"/>
          <w:szCs w:val="20"/>
        </w:rPr>
      </w:pPr>
    </w:p>
    <w:p w14:paraId="2285720D" w14:textId="77777777" w:rsidR="00000000" w:rsidRDefault="00AB2F09">
      <w:pPr>
        <w:spacing w:line="288" w:lineRule="auto"/>
        <w:divId w:val="792017621"/>
        <w:rPr>
          <w:rFonts w:eastAsia="Times New Roman"/>
          <w:sz w:val="20"/>
          <w:szCs w:val="20"/>
        </w:rPr>
      </w:pPr>
    </w:p>
    <w:p w14:paraId="74752031"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The decrease in inventory at June 30, 2020 is a result of disposition of the hospital business.</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4:</w:t>
      </w:r>
      <w:r>
        <w:rPr>
          <w:rFonts w:ascii="inherit" w:eastAsia="Times New Roman" w:hAnsi="inherit"/>
          <w:i/>
          <w:iCs/>
          <w:sz w:val="20"/>
          <w:szCs w:val="20"/>
        </w:rPr>
        <w:t xml:space="preserve"> </w:t>
      </w:r>
      <w:r>
        <w:rPr>
          <w:rFonts w:eastAsia="Times New Roman"/>
          <w:i/>
          <w:iCs/>
          <w:sz w:val="20"/>
          <w:szCs w:val="20"/>
        </w:rPr>
        <w:t>Disposition of the Hospital Business</w:t>
      </w:r>
      <w:r>
        <w:rPr>
          <w:rFonts w:ascii="inherit" w:eastAsia="Times New Roman" w:hAnsi="inherit"/>
          <w:sz w:val="20"/>
          <w:szCs w:val="20"/>
        </w:rPr>
        <w:t>.</w:t>
      </w:r>
      <w:r>
        <w:rPr>
          <w:rFonts w:ascii="inherit" w:eastAsia="Times New Roman" w:hAnsi="inherit"/>
          <w:sz w:val="20"/>
          <w:szCs w:val="20"/>
        </w:rPr>
        <w:t xml:space="preserve"> </w:t>
      </w:r>
    </w:p>
    <w:p w14:paraId="4C60FA96" w14:textId="77777777" w:rsidR="00000000" w:rsidRDefault="00AB2F09">
      <w:pPr>
        <w:spacing w:line="288" w:lineRule="auto"/>
        <w:divId w:val="517232821"/>
        <w:rPr>
          <w:rFonts w:eastAsia="Times New Roman"/>
          <w:sz w:val="20"/>
          <w:szCs w:val="20"/>
        </w:rPr>
      </w:pPr>
    </w:p>
    <w:p w14:paraId="3F7A3B9C" w14:textId="77777777" w:rsidR="00000000" w:rsidRDefault="00AB2F09">
      <w:pPr>
        <w:spacing w:line="288" w:lineRule="auto"/>
        <w:divId w:val="1154032132"/>
        <w:rPr>
          <w:rFonts w:eastAsia="Times New Roman"/>
          <w:sz w:val="20"/>
          <w:szCs w:val="20"/>
        </w:rPr>
      </w:pPr>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9:</w:t>
      </w:r>
      <w:r>
        <w:rPr>
          <w:rFonts w:ascii="inherit" w:eastAsia="Times New Roman" w:hAnsi="inherit"/>
          <w:sz w:val="20"/>
          <w:szCs w:val="20"/>
        </w:rPr>
        <w:t xml:space="preserve"> </w:t>
      </w:r>
      <w:r>
        <w:rPr>
          <w:rFonts w:ascii="inherit" w:eastAsia="Times New Roman" w:hAnsi="inherit"/>
          <w:b/>
          <w:bCs/>
          <w:sz w:val="20"/>
          <w:szCs w:val="20"/>
        </w:rPr>
        <w:t>Goodwill and Intangible Assets </w:t>
      </w:r>
    </w:p>
    <w:p w14:paraId="4F4DB7D2" w14:textId="77777777" w:rsidR="00000000" w:rsidRDefault="00AB2F09">
      <w:pPr>
        <w:spacing w:line="288" w:lineRule="auto"/>
        <w:divId w:val="336232050"/>
        <w:rPr>
          <w:rFonts w:eastAsia="Times New Roman"/>
          <w:sz w:val="20"/>
          <w:szCs w:val="20"/>
        </w:rPr>
      </w:pPr>
      <w:r>
        <w:rPr>
          <w:rFonts w:ascii="inherit" w:eastAsia="Times New Roman" w:hAnsi="inherit"/>
          <w:sz w:val="20"/>
          <w:szCs w:val="20"/>
        </w:rPr>
        <w:t>The Company’</w:t>
      </w:r>
      <w:r>
        <w:rPr>
          <w:rFonts w:ascii="inherit" w:eastAsia="Times New Roman" w:hAnsi="inherit"/>
          <w:sz w:val="20"/>
          <w:szCs w:val="20"/>
        </w:rPr>
        <w:t>s amortizable and unamortizable intangible assets at</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are as follows: </w:t>
      </w:r>
    </w:p>
    <w:tbl>
      <w:tblPr>
        <w:tblW w:w="5000" w:type="pct"/>
        <w:tblCellMar>
          <w:left w:w="0" w:type="dxa"/>
          <w:right w:w="0" w:type="dxa"/>
        </w:tblCellMar>
        <w:tblLook w:val="04A0" w:firstRow="1" w:lastRow="0" w:firstColumn="1" w:lastColumn="0" w:noHBand="0" w:noVBand="1"/>
      </w:tblPr>
      <w:tblGrid>
        <w:gridCol w:w="2364"/>
        <w:gridCol w:w="105"/>
        <w:gridCol w:w="122"/>
        <w:gridCol w:w="536"/>
        <w:gridCol w:w="6"/>
        <w:gridCol w:w="105"/>
        <w:gridCol w:w="123"/>
        <w:gridCol w:w="929"/>
        <w:gridCol w:w="116"/>
        <w:gridCol w:w="105"/>
        <w:gridCol w:w="122"/>
        <w:gridCol w:w="624"/>
        <w:gridCol w:w="78"/>
        <w:gridCol w:w="105"/>
        <w:gridCol w:w="122"/>
        <w:gridCol w:w="536"/>
        <w:gridCol w:w="6"/>
        <w:gridCol w:w="105"/>
        <w:gridCol w:w="123"/>
        <w:gridCol w:w="929"/>
        <w:gridCol w:w="116"/>
        <w:gridCol w:w="105"/>
        <w:gridCol w:w="122"/>
        <w:gridCol w:w="624"/>
        <w:gridCol w:w="78"/>
      </w:tblGrid>
      <w:tr w:rsidR="00000000" w14:paraId="3E3A5CD9" w14:textId="77777777">
        <w:trPr>
          <w:divId w:val="2058122297"/>
        </w:trPr>
        <w:tc>
          <w:tcPr>
            <w:tcW w:w="0" w:type="auto"/>
            <w:gridSpan w:val="25"/>
            <w:vAlign w:val="center"/>
            <w:hideMark/>
          </w:tcPr>
          <w:p w14:paraId="7391DF8F" w14:textId="77777777" w:rsidR="00000000" w:rsidRDefault="00AB2F09">
            <w:pPr>
              <w:spacing w:line="288" w:lineRule="auto"/>
              <w:rPr>
                <w:rFonts w:eastAsia="Times New Roman"/>
                <w:sz w:val="20"/>
                <w:szCs w:val="20"/>
              </w:rPr>
            </w:pPr>
          </w:p>
        </w:tc>
      </w:tr>
      <w:tr w:rsidR="00000000" w14:paraId="1AD793A9" w14:textId="77777777">
        <w:trPr>
          <w:divId w:val="2058122297"/>
        </w:trPr>
        <w:tc>
          <w:tcPr>
            <w:tcW w:w="1700" w:type="pct"/>
            <w:vAlign w:val="center"/>
            <w:hideMark/>
          </w:tcPr>
          <w:p w14:paraId="6008B9E3" w14:textId="77777777" w:rsidR="00000000" w:rsidRDefault="00AB2F09">
            <w:pPr>
              <w:rPr>
                <w:rFonts w:eastAsia="Times New Roman"/>
                <w:sz w:val="20"/>
                <w:szCs w:val="20"/>
              </w:rPr>
            </w:pPr>
          </w:p>
        </w:tc>
        <w:tc>
          <w:tcPr>
            <w:tcW w:w="50" w:type="pct"/>
            <w:vAlign w:val="center"/>
            <w:hideMark/>
          </w:tcPr>
          <w:p w14:paraId="49D01720" w14:textId="77777777" w:rsidR="00000000" w:rsidRDefault="00AB2F09">
            <w:pPr>
              <w:rPr>
                <w:rFonts w:eastAsia="Times New Roman"/>
                <w:sz w:val="20"/>
                <w:szCs w:val="20"/>
              </w:rPr>
            </w:pPr>
          </w:p>
        </w:tc>
        <w:tc>
          <w:tcPr>
            <w:tcW w:w="50" w:type="pct"/>
            <w:vAlign w:val="center"/>
            <w:hideMark/>
          </w:tcPr>
          <w:p w14:paraId="4F140269" w14:textId="77777777" w:rsidR="00000000" w:rsidRDefault="00AB2F09">
            <w:pPr>
              <w:rPr>
                <w:rFonts w:eastAsia="Times New Roman"/>
                <w:sz w:val="20"/>
                <w:szCs w:val="20"/>
              </w:rPr>
            </w:pPr>
          </w:p>
        </w:tc>
        <w:tc>
          <w:tcPr>
            <w:tcW w:w="400" w:type="pct"/>
            <w:vAlign w:val="center"/>
            <w:hideMark/>
          </w:tcPr>
          <w:p w14:paraId="4DAD638A" w14:textId="77777777" w:rsidR="00000000" w:rsidRDefault="00AB2F09">
            <w:pPr>
              <w:rPr>
                <w:rFonts w:eastAsia="Times New Roman"/>
                <w:sz w:val="20"/>
                <w:szCs w:val="20"/>
              </w:rPr>
            </w:pPr>
          </w:p>
        </w:tc>
        <w:tc>
          <w:tcPr>
            <w:tcW w:w="50" w:type="pct"/>
            <w:vAlign w:val="center"/>
            <w:hideMark/>
          </w:tcPr>
          <w:p w14:paraId="0FD08678" w14:textId="77777777" w:rsidR="00000000" w:rsidRDefault="00AB2F09">
            <w:pPr>
              <w:rPr>
                <w:rFonts w:eastAsia="Times New Roman"/>
                <w:sz w:val="20"/>
                <w:szCs w:val="20"/>
              </w:rPr>
            </w:pPr>
          </w:p>
        </w:tc>
        <w:tc>
          <w:tcPr>
            <w:tcW w:w="50" w:type="pct"/>
            <w:vAlign w:val="center"/>
            <w:hideMark/>
          </w:tcPr>
          <w:p w14:paraId="4DC35B32" w14:textId="77777777" w:rsidR="00000000" w:rsidRDefault="00AB2F09">
            <w:pPr>
              <w:rPr>
                <w:rFonts w:eastAsia="Times New Roman"/>
                <w:sz w:val="20"/>
                <w:szCs w:val="20"/>
              </w:rPr>
            </w:pPr>
          </w:p>
        </w:tc>
        <w:tc>
          <w:tcPr>
            <w:tcW w:w="50" w:type="pct"/>
            <w:vAlign w:val="center"/>
            <w:hideMark/>
          </w:tcPr>
          <w:p w14:paraId="5A8E7071" w14:textId="77777777" w:rsidR="00000000" w:rsidRDefault="00AB2F09">
            <w:pPr>
              <w:rPr>
                <w:rFonts w:eastAsia="Times New Roman"/>
                <w:sz w:val="20"/>
                <w:szCs w:val="20"/>
              </w:rPr>
            </w:pPr>
          </w:p>
        </w:tc>
        <w:tc>
          <w:tcPr>
            <w:tcW w:w="400" w:type="pct"/>
            <w:vAlign w:val="center"/>
            <w:hideMark/>
          </w:tcPr>
          <w:p w14:paraId="257C92BE" w14:textId="77777777" w:rsidR="00000000" w:rsidRDefault="00AB2F09">
            <w:pPr>
              <w:rPr>
                <w:rFonts w:eastAsia="Times New Roman"/>
                <w:sz w:val="20"/>
                <w:szCs w:val="20"/>
              </w:rPr>
            </w:pPr>
          </w:p>
        </w:tc>
        <w:tc>
          <w:tcPr>
            <w:tcW w:w="50" w:type="pct"/>
            <w:vAlign w:val="center"/>
            <w:hideMark/>
          </w:tcPr>
          <w:p w14:paraId="371647E2" w14:textId="77777777" w:rsidR="00000000" w:rsidRDefault="00AB2F09">
            <w:pPr>
              <w:rPr>
                <w:rFonts w:eastAsia="Times New Roman"/>
                <w:sz w:val="20"/>
                <w:szCs w:val="20"/>
              </w:rPr>
            </w:pPr>
          </w:p>
        </w:tc>
        <w:tc>
          <w:tcPr>
            <w:tcW w:w="50" w:type="pct"/>
            <w:vAlign w:val="center"/>
            <w:hideMark/>
          </w:tcPr>
          <w:p w14:paraId="6CD0802A" w14:textId="77777777" w:rsidR="00000000" w:rsidRDefault="00AB2F09">
            <w:pPr>
              <w:rPr>
                <w:rFonts w:eastAsia="Times New Roman"/>
                <w:sz w:val="20"/>
                <w:szCs w:val="20"/>
              </w:rPr>
            </w:pPr>
          </w:p>
        </w:tc>
        <w:tc>
          <w:tcPr>
            <w:tcW w:w="50" w:type="pct"/>
            <w:vAlign w:val="center"/>
            <w:hideMark/>
          </w:tcPr>
          <w:p w14:paraId="15D1CE03" w14:textId="77777777" w:rsidR="00000000" w:rsidRDefault="00AB2F09">
            <w:pPr>
              <w:rPr>
                <w:rFonts w:eastAsia="Times New Roman"/>
                <w:sz w:val="20"/>
                <w:szCs w:val="20"/>
              </w:rPr>
            </w:pPr>
          </w:p>
        </w:tc>
        <w:tc>
          <w:tcPr>
            <w:tcW w:w="400" w:type="pct"/>
            <w:vAlign w:val="center"/>
            <w:hideMark/>
          </w:tcPr>
          <w:p w14:paraId="2CD8FB38" w14:textId="77777777" w:rsidR="00000000" w:rsidRDefault="00AB2F09">
            <w:pPr>
              <w:rPr>
                <w:rFonts w:eastAsia="Times New Roman"/>
                <w:sz w:val="20"/>
                <w:szCs w:val="20"/>
              </w:rPr>
            </w:pPr>
          </w:p>
        </w:tc>
        <w:tc>
          <w:tcPr>
            <w:tcW w:w="50" w:type="pct"/>
            <w:vAlign w:val="center"/>
            <w:hideMark/>
          </w:tcPr>
          <w:p w14:paraId="1B2A5AAE" w14:textId="77777777" w:rsidR="00000000" w:rsidRDefault="00AB2F09">
            <w:pPr>
              <w:rPr>
                <w:rFonts w:eastAsia="Times New Roman"/>
                <w:sz w:val="20"/>
                <w:szCs w:val="20"/>
              </w:rPr>
            </w:pPr>
          </w:p>
        </w:tc>
        <w:tc>
          <w:tcPr>
            <w:tcW w:w="50" w:type="pct"/>
            <w:vAlign w:val="center"/>
            <w:hideMark/>
          </w:tcPr>
          <w:p w14:paraId="42E575B1" w14:textId="77777777" w:rsidR="00000000" w:rsidRDefault="00AB2F09">
            <w:pPr>
              <w:rPr>
                <w:rFonts w:eastAsia="Times New Roman"/>
                <w:sz w:val="20"/>
                <w:szCs w:val="20"/>
              </w:rPr>
            </w:pPr>
          </w:p>
        </w:tc>
        <w:tc>
          <w:tcPr>
            <w:tcW w:w="50" w:type="pct"/>
            <w:vAlign w:val="center"/>
            <w:hideMark/>
          </w:tcPr>
          <w:p w14:paraId="77E0CEC7" w14:textId="77777777" w:rsidR="00000000" w:rsidRDefault="00AB2F09">
            <w:pPr>
              <w:rPr>
                <w:rFonts w:eastAsia="Times New Roman"/>
                <w:sz w:val="20"/>
                <w:szCs w:val="20"/>
              </w:rPr>
            </w:pPr>
          </w:p>
        </w:tc>
        <w:tc>
          <w:tcPr>
            <w:tcW w:w="400" w:type="pct"/>
            <w:vAlign w:val="center"/>
            <w:hideMark/>
          </w:tcPr>
          <w:p w14:paraId="0669B370" w14:textId="77777777" w:rsidR="00000000" w:rsidRDefault="00AB2F09">
            <w:pPr>
              <w:rPr>
                <w:rFonts w:eastAsia="Times New Roman"/>
                <w:sz w:val="20"/>
                <w:szCs w:val="20"/>
              </w:rPr>
            </w:pPr>
          </w:p>
        </w:tc>
        <w:tc>
          <w:tcPr>
            <w:tcW w:w="50" w:type="pct"/>
            <w:vAlign w:val="center"/>
            <w:hideMark/>
          </w:tcPr>
          <w:p w14:paraId="20158F01" w14:textId="77777777" w:rsidR="00000000" w:rsidRDefault="00AB2F09">
            <w:pPr>
              <w:rPr>
                <w:rFonts w:eastAsia="Times New Roman"/>
                <w:sz w:val="20"/>
                <w:szCs w:val="20"/>
              </w:rPr>
            </w:pPr>
          </w:p>
        </w:tc>
        <w:tc>
          <w:tcPr>
            <w:tcW w:w="50" w:type="pct"/>
            <w:vAlign w:val="center"/>
            <w:hideMark/>
          </w:tcPr>
          <w:p w14:paraId="761BDF7E" w14:textId="77777777" w:rsidR="00000000" w:rsidRDefault="00AB2F09">
            <w:pPr>
              <w:rPr>
                <w:rFonts w:eastAsia="Times New Roman"/>
                <w:sz w:val="20"/>
                <w:szCs w:val="20"/>
              </w:rPr>
            </w:pPr>
          </w:p>
        </w:tc>
        <w:tc>
          <w:tcPr>
            <w:tcW w:w="50" w:type="pct"/>
            <w:vAlign w:val="center"/>
            <w:hideMark/>
          </w:tcPr>
          <w:p w14:paraId="2659E594" w14:textId="77777777" w:rsidR="00000000" w:rsidRDefault="00AB2F09">
            <w:pPr>
              <w:rPr>
                <w:rFonts w:eastAsia="Times New Roman"/>
                <w:sz w:val="20"/>
                <w:szCs w:val="20"/>
              </w:rPr>
            </w:pPr>
          </w:p>
        </w:tc>
        <w:tc>
          <w:tcPr>
            <w:tcW w:w="400" w:type="pct"/>
            <w:vAlign w:val="center"/>
            <w:hideMark/>
          </w:tcPr>
          <w:p w14:paraId="61C91B88" w14:textId="77777777" w:rsidR="00000000" w:rsidRDefault="00AB2F09">
            <w:pPr>
              <w:rPr>
                <w:rFonts w:eastAsia="Times New Roman"/>
                <w:sz w:val="20"/>
                <w:szCs w:val="20"/>
              </w:rPr>
            </w:pPr>
          </w:p>
        </w:tc>
        <w:tc>
          <w:tcPr>
            <w:tcW w:w="50" w:type="pct"/>
            <w:vAlign w:val="center"/>
            <w:hideMark/>
          </w:tcPr>
          <w:p w14:paraId="7B321628" w14:textId="77777777" w:rsidR="00000000" w:rsidRDefault="00AB2F09">
            <w:pPr>
              <w:rPr>
                <w:rFonts w:eastAsia="Times New Roman"/>
                <w:sz w:val="20"/>
                <w:szCs w:val="20"/>
              </w:rPr>
            </w:pPr>
          </w:p>
        </w:tc>
        <w:tc>
          <w:tcPr>
            <w:tcW w:w="50" w:type="pct"/>
            <w:vAlign w:val="center"/>
            <w:hideMark/>
          </w:tcPr>
          <w:p w14:paraId="4B88EFFF" w14:textId="77777777" w:rsidR="00000000" w:rsidRDefault="00AB2F09">
            <w:pPr>
              <w:rPr>
                <w:rFonts w:eastAsia="Times New Roman"/>
                <w:sz w:val="20"/>
                <w:szCs w:val="20"/>
              </w:rPr>
            </w:pPr>
          </w:p>
        </w:tc>
        <w:tc>
          <w:tcPr>
            <w:tcW w:w="50" w:type="pct"/>
            <w:vAlign w:val="center"/>
            <w:hideMark/>
          </w:tcPr>
          <w:p w14:paraId="5F6BE007" w14:textId="77777777" w:rsidR="00000000" w:rsidRDefault="00AB2F09">
            <w:pPr>
              <w:rPr>
                <w:rFonts w:eastAsia="Times New Roman"/>
                <w:sz w:val="20"/>
                <w:szCs w:val="20"/>
              </w:rPr>
            </w:pPr>
          </w:p>
        </w:tc>
        <w:tc>
          <w:tcPr>
            <w:tcW w:w="400" w:type="pct"/>
            <w:vAlign w:val="center"/>
            <w:hideMark/>
          </w:tcPr>
          <w:p w14:paraId="487E56F1" w14:textId="77777777" w:rsidR="00000000" w:rsidRDefault="00AB2F09">
            <w:pPr>
              <w:rPr>
                <w:rFonts w:eastAsia="Times New Roman"/>
                <w:sz w:val="20"/>
                <w:szCs w:val="20"/>
              </w:rPr>
            </w:pPr>
          </w:p>
        </w:tc>
        <w:tc>
          <w:tcPr>
            <w:tcW w:w="50" w:type="pct"/>
            <w:vAlign w:val="center"/>
            <w:hideMark/>
          </w:tcPr>
          <w:p w14:paraId="31DA32B2" w14:textId="77777777" w:rsidR="00000000" w:rsidRDefault="00AB2F09">
            <w:pPr>
              <w:rPr>
                <w:rFonts w:eastAsia="Times New Roman"/>
                <w:sz w:val="20"/>
                <w:szCs w:val="20"/>
              </w:rPr>
            </w:pPr>
          </w:p>
        </w:tc>
      </w:tr>
      <w:tr w:rsidR="00000000" w14:paraId="6F21D91E" w14:textId="77777777">
        <w:trPr>
          <w:divId w:val="2058122297"/>
        </w:trPr>
        <w:tc>
          <w:tcPr>
            <w:tcW w:w="0" w:type="auto"/>
            <w:tcMar>
              <w:top w:w="30" w:type="dxa"/>
              <w:left w:w="30" w:type="dxa"/>
              <w:bottom w:w="30" w:type="dxa"/>
              <w:right w:w="30" w:type="dxa"/>
            </w:tcMar>
            <w:vAlign w:val="bottom"/>
            <w:hideMark/>
          </w:tcPr>
          <w:p w14:paraId="5B486853"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3D71F42" w14:textId="77777777" w:rsidR="00000000" w:rsidRDefault="00AB2F09">
            <w:pPr>
              <w:divId w:val="369959860"/>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6ED6D80D" w14:textId="77777777" w:rsidR="00000000" w:rsidRDefault="00AB2F09">
            <w:pPr>
              <w:jc w:val="center"/>
              <w:rPr>
                <w:rFonts w:eastAsia="Times New Roman"/>
                <w:sz w:val="18"/>
                <w:szCs w:val="18"/>
              </w:rPr>
            </w:pPr>
            <w:r>
              <w:rPr>
                <w:rFonts w:ascii="inherit" w:eastAsia="Times New Roman" w:hAnsi="inherit"/>
                <w:b/>
                <w:bCs/>
                <w:sz w:val="18"/>
                <w:szCs w:val="18"/>
              </w:rPr>
              <w:t>June 30, 2020</w:t>
            </w:r>
          </w:p>
        </w:tc>
        <w:tc>
          <w:tcPr>
            <w:tcW w:w="0" w:type="auto"/>
            <w:tcMar>
              <w:top w:w="30" w:type="dxa"/>
              <w:left w:w="30" w:type="dxa"/>
              <w:bottom w:w="30" w:type="dxa"/>
              <w:right w:w="30" w:type="dxa"/>
            </w:tcMar>
            <w:vAlign w:val="bottom"/>
            <w:hideMark/>
          </w:tcPr>
          <w:p w14:paraId="432B69F3" w14:textId="77777777" w:rsidR="00000000" w:rsidRDefault="00AB2F09">
            <w:pPr>
              <w:divId w:val="1435393764"/>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738C7999" w14:textId="77777777" w:rsidR="00000000" w:rsidRDefault="00AB2F09">
            <w:pPr>
              <w:jc w:val="center"/>
              <w:rPr>
                <w:rFonts w:eastAsia="Times New Roman"/>
                <w:sz w:val="18"/>
                <w:szCs w:val="18"/>
              </w:rPr>
            </w:pPr>
            <w:r>
              <w:rPr>
                <w:rFonts w:ascii="inherit" w:eastAsia="Times New Roman" w:hAnsi="inherit"/>
                <w:b/>
                <w:bCs/>
                <w:sz w:val="18"/>
                <w:szCs w:val="18"/>
              </w:rPr>
              <w:t>December 31, 2019</w:t>
            </w:r>
          </w:p>
        </w:tc>
      </w:tr>
      <w:tr w:rsidR="00000000" w14:paraId="7399D097" w14:textId="77777777">
        <w:trPr>
          <w:divId w:val="2058122297"/>
        </w:trPr>
        <w:tc>
          <w:tcPr>
            <w:tcW w:w="0" w:type="auto"/>
            <w:tcBorders>
              <w:bottom w:val="single" w:sz="6" w:space="0" w:color="000000"/>
            </w:tcBorders>
            <w:tcMar>
              <w:top w:w="30" w:type="dxa"/>
              <w:left w:w="30" w:type="dxa"/>
              <w:bottom w:w="30" w:type="dxa"/>
              <w:right w:w="30" w:type="dxa"/>
            </w:tcMar>
            <w:vAlign w:val="bottom"/>
            <w:hideMark/>
          </w:tcPr>
          <w:p w14:paraId="00933B87" w14:textId="77777777" w:rsidR="00000000" w:rsidRDefault="00AB2F09">
            <w:pPr>
              <w:rPr>
                <w:rFonts w:eastAsia="Times New Roman"/>
                <w:sz w:val="18"/>
                <w:szCs w:val="18"/>
              </w:rPr>
            </w:pPr>
            <w:r>
              <w:rPr>
                <w:rFonts w:ascii="inherit" w:eastAsia="Times New Roman" w:hAnsi="inherit"/>
                <w:b/>
                <w:bCs/>
                <w:sz w:val="18"/>
                <w:szCs w:val="18"/>
              </w:rPr>
              <w:t>Goodwill and Intangible Assets:</w:t>
            </w:r>
          </w:p>
        </w:tc>
        <w:tc>
          <w:tcPr>
            <w:tcW w:w="0" w:type="auto"/>
            <w:tcMar>
              <w:top w:w="30" w:type="dxa"/>
              <w:left w:w="30" w:type="dxa"/>
              <w:bottom w:w="30" w:type="dxa"/>
              <w:right w:w="30" w:type="dxa"/>
            </w:tcMar>
            <w:vAlign w:val="bottom"/>
            <w:hideMark/>
          </w:tcPr>
          <w:p w14:paraId="2B5F659D" w14:textId="77777777" w:rsidR="00000000" w:rsidRDefault="00AB2F09">
            <w:pPr>
              <w:divId w:val="20735770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5C9FB07" w14:textId="77777777" w:rsidR="00000000" w:rsidRDefault="00AB2F09">
            <w:pPr>
              <w:jc w:val="center"/>
              <w:rPr>
                <w:rFonts w:eastAsia="Times New Roman"/>
                <w:sz w:val="18"/>
                <w:szCs w:val="18"/>
              </w:rPr>
            </w:pPr>
            <w:r>
              <w:rPr>
                <w:rFonts w:ascii="inherit" w:eastAsia="Times New Roman" w:hAnsi="inherit"/>
                <w:b/>
                <w:bCs/>
                <w:sz w:val="18"/>
                <w:szCs w:val="18"/>
              </w:rPr>
              <w:t>Gross</w:t>
            </w:r>
          </w:p>
          <w:p w14:paraId="30AFE2FE" w14:textId="77777777" w:rsidR="00000000" w:rsidRDefault="00AB2F09">
            <w:pPr>
              <w:jc w:val="center"/>
              <w:rPr>
                <w:rFonts w:eastAsia="Times New Roman"/>
                <w:sz w:val="18"/>
                <w:szCs w:val="18"/>
              </w:rPr>
            </w:pPr>
            <w:r>
              <w:rPr>
                <w:rFonts w:ascii="inherit" w:eastAsia="Times New Roman" w:hAnsi="inherit"/>
                <w:b/>
                <w:bCs/>
                <w:sz w:val="18"/>
                <w:szCs w:val="18"/>
              </w:rPr>
              <w:t>Value</w:t>
            </w:r>
          </w:p>
        </w:tc>
        <w:tc>
          <w:tcPr>
            <w:tcW w:w="0" w:type="auto"/>
            <w:tcMar>
              <w:top w:w="30" w:type="dxa"/>
              <w:left w:w="30" w:type="dxa"/>
              <w:bottom w:w="30" w:type="dxa"/>
              <w:right w:w="30" w:type="dxa"/>
            </w:tcMar>
            <w:vAlign w:val="bottom"/>
            <w:hideMark/>
          </w:tcPr>
          <w:p w14:paraId="66A4093E" w14:textId="77777777" w:rsidR="00000000" w:rsidRDefault="00AB2F09">
            <w:pPr>
              <w:divId w:val="17442513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E038559" w14:textId="77777777" w:rsidR="00000000" w:rsidRDefault="00AB2F09">
            <w:pPr>
              <w:jc w:val="center"/>
              <w:rPr>
                <w:rFonts w:eastAsia="Times New Roman"/>
                <w:sz w:val="18"/>
                <w:szCs w:val="18"/>
              </w:rPr>
            </w:pPr>
            <w:r>
              <w:rPr>
                <w:rFonts w:ascii="inherit" w:eastAsia="Times New Roman" w:hAnsi="inherit"/>
                <w:b/>
                <w:bCs/>
                <w:sz w:val="18"/>
                <w:szCs w:val="18"/>
              </w:rPr>
              <w:t>Accumulated</w:t>
            </w:r>
          </w:p>
          <w:p w14:paraId="281F8631" w14:textId="77777777" w:rsidR="00000000" w:rsidRDefault="00AB2F09">
            <w:pPr>
              <w:jc w:val="center"/>
              <w:rPr>
                <w:rFonts w:eastAsia="Times New Roman"/>
                <w:sz w:val="18"/>
                <w:szCs w:val="18"/>
              </w:rPr>
            </w:pPr>
            <w:r>
              <w:rPr>
                <w:rFonts w:ascii="inherit" w:eastAsia="Times New Roman" w:hAnsi="inherit"/>
                <w:b/>
                <w:bCs/>
                <w:sz w:val="18"/>
                <w:szCs w:val="18"/>
              </w:rPr>
              <w:t>Amortization</w:t>
            </w:r>
          </w:p>
        </w:tc>
        <w:tc>
          <w:tcPr>
            <w:tcW w:w="0" w:type="auto"/>
            <w:tcMar>
              <w:top w:w="30" w:type="dxa"/>
              <w:left w:w="30" w:type="dxa"/>
              <w:bottom w:w="30" w:type="dxa"/>
              <w:right w:w="30" w:type="dxa"/>
            </w:tcMar>
            <w:vAlign w:val="bottom"/>
            <w:hideMark/>
          </w:tcPr>
          <w:p w14:paraId="5C6BDDFD" w14:textId="77777777" w:rsidR="00000000" w:rsidRDefault="00AB2F09">
            <w:pPr>
              <w:divId w:val="12965692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1302B19" w14:textId="77777777" w:rsidR="00000000" w:rsidRDefault="00AB2F09">
            <w:pPr>
              <w:jc w:val="center"/>
              <w:rPr>
                <w:rFonts w:eastAsia="Times New Roman"/>
                <w:sz w:val="18"/>
                <w:szCs w:val="18"/>
              </w:rPr>
            </w:pPr>
            <w:r>
              <w:rPr>
                <w:rFonts w:ascii="inherit" w:eastAsia="Times New Roman" w:hAnsi="inherit"/>
                <w:b/>
                <w:bCs/>
                <w:sz w:val="18"/>
                <w:szCs w:val="18"/>
              </w:rPr>
              <w:t>Net Carrying</w:t>
            </w:r>
          </w:p>
          <w:p w14:paraId="1FF21F0C" w14:textId="77777777" w:rsidR="00000000" w:rsidRDefault="00AB2F09">
            <w:pPr>
              <w:jc w:val="center"/>
              <w:rPr>
                <w:rFonts w:eastAsia="Times New Roman"/>
                <w:sz w:val="18"/>
                <w:szCs w:val="18"/>
              </w:rPr>
            </w:pPr>
            <w:r>
              <w:rPr>
                <w:rFonts w:ascii="inherit" w:eastAsia="Times New Roman" w:hAnsi="inherit"/>
                <w:b/>
                <w:bCs/>
                <w:sz w:val="18"/>
                <w:szCs w:val="18"/>
              </w:rPr>
              <w:t>Amount</w:t>
            </w:r>
          </w:p>
        </w:tc>
        <w:tc>
          <w:tcPr>
            <w:tcW w:w="0" w:type="auto"/>
            <w:tcMar>
              <w:top w:w="30" w:type="dxa"/>
              <w:left w:w="30" w:type="dxa"/>
              <w:bottom w:w="30" w:type="dxa"/>
              <w:right w:w="30" w:type="dxa"/>
            </w:tcMar>
            <w:vAlign w:val="bottom"/>
            <w:hideMark/>
          </w:tcPr>
          <w:p w14:paraId="269DD558" w14:textId="77777777" w:rsidR="00000000" w:rsidRDefault="00AB2F09">
            <w:pPr>
              <w:divId w:val="20974815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0E5D79" w14:textId="77777777" w:rsidR="00000000" w:rsidRDefault="00AB2F09">
            <w:pPr>
              <w:jc w:val="center"/>
              <w:rPr>
                <w:rFonts w:eastAsia="Times New Roman"/>
                <w:sz w:val="18"/>
                <w:szCs w:val="18"/>
              </w:rPr>
            </w:pPr>
            <w:r>
              <w:rPr>
                <w:rFonts w:ascii="inherit" w:eastAsia="Times New Roman" w:hAnsi="inherit"/>
                <w:b/>
                <w:bCs/>
                <w:sz w:val="18"/>
                <w:szCs w:val="18"/>
              </w:rPr>
              <w:t>Gross</w:t>
            </w:r>
          </w:p>
          <w:p w14:paraId="1224AFE5" w14:textId="77777777" w:rsidR="00000000" w:rsidRDefault="00AB2F09">
            <w:pPr>
              <w:jc w:val="center"/>
              <w:rPr>
                <w:rFonts w:eastAsia="Times New Roman"/>
                <w:sz w:val="18"/>
                <w:szCs w:val="18"/>
              </w:rPr>
            </w:pPr>
            <w:r>
              <w:rPr>
                <w:rFonts w:ascii="inherit" w:eastAsia="Times New Roman" w:hAnsi="inherit"/>
                <w:b/>
                <w:bCs/>
                <w:sz w:val="18"/>
                <w:szCs w:val="18"/>
              </w:rPr>
              <w:t>Value</w:t>
            </w:r>
          </w:p>
        </w:tc>
        <w:tc>
          <w:tcPr>
            <w:tcW w:w="0" w:type="auto"/>
            <w:tcMar>
              <w:top w:w="30" w:type="dxa"/>
              <w:left w:w="30" w:type="dxa"/>
              <w:bottom w:w="30" w:type="dxa"/>
              <w:right w:w="30" w:type="dxa"/>
            </w:tcMar>
            <w:vAlign w:val="bottom"/>
            <w:hideMark/>
          </w:tcPr>
          <w:p w14:paraId="247C9BDD" w14:textId="77777777" w:rsidR="00000000" w:rsidRDefault="00AB2F09">
            <w:pPr>
              <w:divId w:val="10222477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B74458D" w14:textId="77777777" w:rsidR="00000000" w:rsidRDefault="00AB2F09">
            <w:pPr>
              <w:jc w:val="center"/>
              <w:rPr>
                <w:rFonts w:eastAsia="Times New Roman"/>
                <w:sz w:val="18"/>
                <w:szCs w:val="18"/>
              </w:rPr>
            </w:pPr>
            <w:r>
              <w:rPr>
                <w:rFonts w:ascii="inherit" w:eastAsia="Times New Roman" w:hAnsi="inherit"/>
                <w:b/>
                <w:bCs/>
                <w:sz w:val="18"/>
                <w:szCs w:val="18"/>
              </w:rPr>
              <w:t>Accumulated</w:t>
            </w:r>
          </w:p>
          <w:p w14:paraId="169D0B04" w14:textId="77777777" w:rsidR="00000000" w:rsidRDefault="00AB2F09">
            <w:pPr>
              <w:jc w:val="center"/>
              <w:rPr>
                <w:rFonts w:eastAsia="Times New Roman"/>
                <w:sz w:val="18"/>
                <w:szCs w:val="18"/>
              </w:rPr>
            </w:pPr>
            <w:r>
              <w:rPr>
                <w:rFonts w:ascii="inherit" w:eastAsia="Times New Roman" w:hAnsi="inherit"/>
                <w:b/>
                <w:bCs/>
                <w:sz w:val="18"/>
                <w:szCs w:val="18"/>
              </w:rPr>
              <w:t>Amortization</w:t>
            </w:r>
          </w:p>
        </w:tc>
        <w:tc>
          <w:tcPr>
            <w:tcW w:w="0" w:type="auto"/>
            <w:tcMar>
              <w:top w:w="30" w:type="dxa"/>
              <w:left w:w="30" w:type="dxa"/>
              <w:bottom w:w="30" w:type="dxa"/>
              <w:right w:w="30" w:type="dxa"/>
            </w:tcMar>
            <w:vAlign w:val="bottom"/>
            <w:hideMark/>
          </w:tcPr>
          <w:p w14:paraId="21BC554C" w14:textId="77777777" w:rsidR="00000000" w:rsidRDefault="00AB2F09">
            <w:pPr>
              <w:divId w:val="14290835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1210AF7" w14:textId="77777777" w:rsidR="00000000" w:rsidRDefault="00AB2F09">
            <w:pPr>
              <w:jc w:val="center"/>
              <w:rPr>
                <w:rFonts w:eastAsia="Times New Roman"/>
                <w:sz w:val="18"/>
                <w:szCs w:val="18"/>
              </w:rPr>
            </w:pPr>
            <w:r>
              <w:rPr>
                <w:rFonts w:ascii="inherit" w:eastAsia="Times New Roman" w:hAnsi="inherit"/>
                <w:b/>
                <w:bCs/>
                <w:sz w:val="18"/>
                <w:szCs w:val="18"/>
              </w:rPr>
              <w:t>Net Carrying</w:t>
            </w:r>
          </w:p>
          <w:p w14:paraId="7BAE9512" w14:textId="77777777" w:rsidR="00000000" w:rsidRDefault="00AB2F09">
            <w:pPr>
              <w:jc w:val="center"/>
              <w:rPr>
                <w:rFonts w:eastAsia="Times New Roman"/>
                <w:sz w:val="18"/>
                <w:szCs w:val="18"/>
              </w:rPr>
            </w:pPr>
            <w:r>
              <w:rPr>
                <w:rFonts w:ascii="inherit" w:eastAsia="Times New Roman" w:hAnsi="inherit"/>
                <w:b/>
                <w:bCs/>
                <w:sz w:val="18"/>
                <w:szCs w:val="18"/>
              </w:rPr>
              <w:t>Amount</w:t>
            </w:r>
          </w:p>
        </w:tc>
      </w:tr>
      <w:tr w:rsidR="00000000" w14:paraId="09ECDD3F" w14:textId="77777777">
        <w:trPr>
          <w:divId w:val="2058122297"/>
        </w:trPr>
        <w:tc>
          <w:tcPr>
            <w:tcW w:w="0" w:type="auto"/>
            <w:tcMar>
              <w:top w:w="30" w:type="dxa"/>
              <w:left w:w="30" w:type="dxa"/>
              <w:bottom w:w="30" w:type="dxa"/>
              <w:right w:w="30" w:type="dxa"/>
            </w:tcMar>
            <w:vAlign w:val="bottom"/>
            <w:hideMark/>
          </w:tcPr>
          <w:p w14:paraId="6EE43733" w14:textId="77777777" w:rsidR="00000000" w:rsidRDefault="00AB2F09">
            <w:pPr>
              <w:divId w:val="13134114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269397" w14:textId="77777777" w:rsidR="00000000" w:rsidRDefault="00AB2F09">
            <w:pPr>
              <w:divId w:val="9347063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6F8EFA2" w14:textId="77777777" w:rsidR="00000000" w:rsidRDefault="00AB2F09">
            <w:pPr>
              <w:divId w:val="1926926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0DE347" w14:textId="77777777" w:rsidR="00000000" w:rsidRDefault="00AB2F09">
            <w:pPr>
              <w:divId w:val="20194282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AD51B4C" w14:textId="77777777" w:rsidR="00000000" w:rsidRDefault="00AB2F09">
            <w:pPr>
              <w:divId w:val="17064413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84F9CA" w14:textId="77777777" w:rsidR="00000000" w:rsidRDefault="00AB2F09">
            <w:pPr>
              <w:divId w:val="4373335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46FA9A8" w14:textId="77777777" w:rsidR="00000000" w:rsidRDefault="00AB2F09">
            <w:pPr>
              <w:divId w:val="14659317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CC3B78" w14:textId="77777777" w:rsidR="00000000" w:rsidRDefault="00AB2F09">
            <w:pPr>
              <w:divId w:val="3165705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8122F3B" w14:textId="77777777" w:rsidR="00000000" w:rsidRDefault="00AB2F09">
            <w:pPr>
              <w:divId w:val="2837301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AAAC98" w14:textId="77777777" w:rsidR="00000000" w:rsidRDefault="00AB2F09">
            <w:pPr>
              <w:divId w:val="15037430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AAC2BF9" w14:textId="77777777" w:rsidR="00000000" w:rsidRDefault="00AB2F09">
            <w:pPr>
              <w:divId w:val="4019513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1FA062" w14:textId="77777777" w:rsidR="00000000" w:rsidRDefault="00AB2F09">
            <w:pPr>
              <w:divId w:val="21340133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A58C0E6" w14:textId="77777777" w:rsidR="00000000" w:rsidRDefault="00AB2F09">
            <w:pPr>
              <w:divId w:val="292905355"/>
              <w:rPr>
                <w:rFonts w:eastAsia="Times New Roman"/>
                <w:sz w:val="20"/>
                <w:szCs w:val="20"/>
              </w:rPr>
            </w:pPr>
            <w:r>
              <w:rPr>
                <w:rFonts w:ascii="inherit" w:eastAsia="Times New Roman" w:hAnsi="inherit"/>
                <w:sz w:val="20"/>
                <w:szCs w:val="20"/>
              </w:rPr>
              <w:t> </w:t>
            </w:r>
          </w:p>
        </w:tc>
      </w:tr>
      <w:tr w:rsidR="00000000" w14:paraId="7243A90A" w14:textId="77777777">
        <w:trPr>
          <w:divId w:val="2058122297"/>
        </w:trPr>
        <w:tc>
          <w:tcPr>
            <w:tcW w:w="0" w:type="auto"/>
            <w:shd w:val="clear" w:color="auto" w:fill="CCEEFF"/>
            <w:tcMar>
              <w:top w:w="30" w:type="dxa"/>
              <w:left w:w="30" w:type="dxa"/>
              <w:bottom w:w="30" w:type="dxa"/>
              <w:right w:w="30" w:type="dxa"/>
            </w:tcMar>
            <w:vAlign w:val="bottom"/>
            <w:hideMark/>
          </w:tcPr>
          <w:p w14:paraId="5EF07B5F" w14:textId="77777777" w:rsidR="00000000" w:rsidRDefault="00AB2F09">
            <w:pPr>
              <w:rPr>
                <w:rFonts w:eastAsia="Times New Roman"/>
                <w:sz w:val="18"/>
                <w:szCs w:val="18"/>
              </w:rPr>
            </w:pPr>
            <w:r>
              <w:rPr>
                <w:rFonts w:ascii="inherit" w:eastAsia="Times New Roman" w:hAnsi="inherit"/>
                <w:sz w:val="18"/>
                <w:szCs w:val="18"/>
              </w:rPr>
              <w:t>Amortizable intangible assets - Acquired developed technology - Vazculep</w:t>
            </w:r>
            <w:r>
              <w:rPr>
                <w:rFonts w:ascii="inherit" w:eastAsia="Times New Roman" w:hAnsi="inherit"/>
                <w:sz w:val="18"/>
                <w:szCs w:val="18"/>
              </w:rPr>
              <w:t xml:space="preserve"> </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14:paraId="4AB9E246" w14:textId="77777777" w:rsidR="00000000" w:rsidRDefault="00AB2F09">
            <w:pPr>
              <w:divId w:val="8550714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82A6D72"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EB59C55"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vAlign w:val="bottom"/>
            <w:hideMark/>
          </w:tcPr>
          <w:p w14:paraId="483B54A0"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2A5FC2" w14:textId="77777777" w:rsidR="00000000" w:rsidRDefault="00AB2F09">
            <w:pPr>
              <w:divId w:val="37751122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FA862F4"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9E8FD70"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vAlign w:val="bottom"/>
            <w:hideMark/>
          </w:tcPr>
          <w:p w14:paraId="1A4F8084"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01FEB9" w14:textId="77777777" w:rsidR="00000000" w:rsidRDefault="00AB2F09">
            <w:pPr>
              <w:divId w:val="3771007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295F6F2"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E2F5F94"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vAlign w:val="bottom"/>
            <w:hideMark/>
          </w:tcPr>
          <w:p w14:paraId="2A729D6A"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0DADAC" w14:textId="77777777" w:rsidR="00000000" w:rsidRDefault="00AB2F09">
            <w:pPr>
              <w:divId w:val="86201982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9CC61DF"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0D37F4E" w14:textId="77777777" w:rsidR="00000000" w:rsidRDefault="00AB2F09">
            <w:pPr>
              <w:jc w:val="right"/>
              <w:rPr>
                <w:rFonts w:eastAsia="Times New Roman"/>
                <w:sz w:val="18"/>
                <w:szCs w:val="18"/>
              </w:rPr>
            </w:pPr>
            <w:r>
              <w:rPr>
                <w:rFonts w:ascii="inherit" w:eastAsia="Times New Roman" w:hAnsi="inherit"/>
                <w:sz w:val="18"/>
                <w:szCs w:val="18"/>
              </w:rPr>
              <w:t>12,061</w:t>
            </w:r>
          </w:p>
        </w:tc>
        <w:tc>
          <w:tcPr>
            <w:tcW w:w="0" w:type="auto"/>
            <w:tcBorders>
              <w:bottom w:val="double" w:sz="6" w:space="0" w:color="000000"/>
            </w:tcBorders>
            <w:shd w:val="clear" w:color="auto" w:fill="CCEEFF"/>
            <w:vAlign w:val="bottom"/>
            <w:hideMark/>
          </w:tcPr>
          <w:p w14:paraId="0CC79E45"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0F62C1" w14:textId="77777777" w:rsidR="00000000" w:rsidRDefault="00AB2F09">
            <w:pPr>
              <w:divId w:val="624115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64C6DF7"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D236D21" w14:textId="77777777" w:rsidR="00000000" w:rsidRDefault="00AB2F09">
            <w:pPr>
              <w:jc w:val="right"/>
              <w:rPr>
                <w:rFonts w:eastAsia="Times New Roman"/>
                <w:sz w:val="18"/>
                <w:szCs w:val="18"/>
              </w:rPr>
            </w:pPr>
            <w:r>
              <w:rPr>
                <w:rFonts w:ascii="inherit" w:eastAsia="Times New Roman" w:hAnsi="inherit"/>
                <w:sz w:val="18"/>
                <w:szCs w:val="18"/>
              </w:rPr>
              <w:t>(11,248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331E6102"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F7C5149" w14:textId="77777777" w:rsidR="00000000" w:rsidRDefault="00AB2F09">
            <w:pPr>
              <w:divId w:val="17053229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F4722E7"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712D966" w14:textId="77777777" w:rsidR="00000000" w:rsidRDefault="00AB2F09">
            <w:pPr>
              <w:jc w:val="right"/>
              <w:rPr>
                <w:rFonts w:eastAsia="Times New Roman"/>
                <w:sz w:val="18"/>
                <w:szCs w:val="18"/>
              </w:rPr>
            </w:pPr>
            <w:r>
              <w:rPr>
                <w:rFonts w:ascii="inherit" w:eastAsia="Times New Roman" w:hAnsi="inherit"/>
                <w:sz w:val="18"/>
                <w:szCs w:val="18"/>
              </w:rPr>
              <w:t>813</w:t>
            </w:r>
          </w:p>
        </w:tc>
        <w:tc>
          <w:tcPr>
            <w:tcW w:w="0" w:type="auto"/>
            <w:tcBorders>
              <w:bottom w:val="double" w:sz="6" w:space="0" w:color="000000"/>
            </w:tcBorders>
            <w:shd w:val="clear" w:color="auto" w:fill="CCEEFF"/>
            <w:vAlign w:val="bottom"/>
            <w:hideMark/>
          </w:tcPr>
          <w:p w14:paraId="292B03F5" w14:textId="77777777" w:rsidR="00000000" w:rsidRDefault="00AB2F09">
            <w:pPr>
              <w:rPr>
                <w:rFonts w:eastAsia="Times New Roman"/>
                <w:sz w:val="20"/>
                <w:szCs w:val="20"/>
              </w:rPr>
            </w:pPr>
          </w:p>
        </w:tc>
      </w:tr>
      <w:tr w:rsidR="00000000" w14:paraId="340DEFA3" w14:textId="77777777">
        <w:trPr>
          <w:divId w:val="2058122297"/>
        </w:trPr>
        <w:tc>
          <w:tcPr>
            <w:tcW w:w="0" w:type="auto"/>
            <w:tcMar>
              <w:top w:w="30" w:type="dxa"/>
              <w:left w:w="30" w:type="dxa"/>
              <w:bottom w:w="30" w:type="dxa"/>
              <w:right w:w="30" w:type="dxa"/>
            </w:tcMar>
            <w:vAlign w:val="bottom"/>
            <w:hideMark/>
          </w:tcPr>
          <w:p w14:paraId="28B8D913" w14:textId="77777777" w:rsidR="00000000" w:rsidRDefault="00AB2F09">
            <w:pPr>
              <w:divId w:val="16987708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6C6BDE" w14:textId="77777777" w:rsidR="00000000" w:rsidRDefault="00AB2F09">
            <w:pPr>
              <w:divId w:val="8516520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7305CF" w14:textId="77777777" w:rsidR="00000000" w:rsidRDefault="00AB2F09">
            <w:pPr>
              <w:divId w:val="8321805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B287BB" w14:textId="77777777" w:rsidR="00000000" w:rsidRDefault="00AB2F09">
            <w:pPr>
              <w:divId w:val="9448443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F0DC6E2" w14:textId="77777777" w:rsidR="00000000" w:rsidRDefault="00AB2F09">
            <w:pPr>
              <w:divId w:val="7715561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939D8C" w14:textId="77777777" w:rsidR="00000000" w:rsidRDefault="00AB2F09">
            <w:pPr>
              <w:divId w:val="17744773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00FEEB5" w14:textId="77777777" w:rsidR="00000000" w:rsidRDefault="00AB2F09">
            <w:pPr>
              <w:divId w:val="11319434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457057" w14:textId="77777777" w:rsidR="00000000" w:rsidRDefault="00AB2F09">
            <w:pPr>
              <w:divId w:val="17745496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8F3AA99" w14:textId="77777777" w:rsidR="00000000" w:rsidRDefault="00AB2F09">
            <w:pPr>
              <w:divId w:val="467290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E48620" w14:textId="77777777" w:rsidR="00000000" w:rsidRDefault="00AB2F09">
            <w:pPr>
              <w:divId w:val="10468364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7FA4B99" w14:textId="77777777" w:rsidR="00000000" w:rsidRDefault="00AB2F09">
            <w:pPr>
              <w:divId w:val="537001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32FB7B" w14:textId="77777777" w:rsidR="00000000" w:rsidRDefault="00AB2F09">
            <w:pPr>
              <w:divId w:val="9800429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6E681C9" w14:textId="77777777" w:rsidR="00000000" w:rsidRDefault="00AB2F09">
            <w:pPr>
              <w:divId w:val="2000109051"/>
              <w:rPr>
                <w:rFonts w:eastAsia="Times New Roman"/>
                <w:sz w:val="20"/>
                <w:szCs w:val="20"/>
              </w:rPr>
            </w:pPr>
            <w:r>
              <w:rPr>
                <w:rFonts w:ascii="inherit" w:eastAsia="Times New Roman" w:hAnsi="inherit"/>
                <w:sz w:val="20"/>
                <w:szCs w:val="20"/>
              </w:rPr>
              <w:t> </w:t>
            </w:r>
          </w:p>
        </w:tc>
      </w:tr>
      <w:tr w:rsidR="00000000" w14:paraId="548F6DCE" w14:textId="77777777">
        <w:trPr>
          <w:divId w:val="2058122297"/>
        </w:trPr>
        <w:tc>
          <w:tcPr>
            <w:tcW w:w="0" w:type="auto"/>
            <w:shd w:val="clear" w:color="auto" w:fill="CCEEFF"/>
            <w:tcMar>
              <w:top w:w="30" w:type="dxa"/>
              <w:left w:w="30" w:type="dxa"/>
              <w:bottom w:w="30" w:type="dxa"/>
              <w:right w:w="30" w:type="dxa"/>
            </w:tcMar>
            <w:vAlign w:val="bottom"/>
            <w:hideMark/>
          </w:tcPr>
          <w:p w14:paraId="15AEFE1C" w14:textId="77777777" w:rsidR="00000000" w:rsidRDefault="00AB2F09">
            <w:pPr>
              <w:rPr>
                <w:rFonts w:eastAsia="Times New Roman"/>
                <w:sz w:val="18"/>
                <w:szCs w:val="18"/>
              </w:rPr>
            </w:pPr>
            <w:r>
              <w:rPr>
                <w:rFonts w:ascii="inherit" w:eastAsia="Times New Roman" w:hAnsi="inherit"/>
                <w:sz w:val="18"/>
                <w:szCs w:val="18"/>
              </w:rPr>
              <w:t>Unamortizable intangible assets - Goodwill</w:t>
            </w:r>
            <w:r>
              <w:rPr>
                <w:rFonts w:ascii="inherit" w:eastAsia="Times New Roman" w:hAnsi="inherit"/>
                <w:sz w:val="18"/>
                <w:szCs w:val="18"/>
              </w:rPr>
              <w:t xml:space="preserve"> </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14:paraId="75572CFE" w14:textId="77777777" w:rsidR="00000000" w:rsidRDefault="00AB2F09">
            <w:pPr>
              <w:divId w:val="185927504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C660EA6"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24CD23D" w14:textId="77777777" w:rsidR="00000000" w:rsidRDefault="00AB2F09">
            <w:pPr>
              <w:jc w:val="right"/>
              <w:rPr>
                <w:rFonts w:eastAsia="Times New Roman"/>
                <w:sz w:val="18"/>
                <w:szCs w:val="18"/>
              </w:rPr>
            </w:pPr>
            <w:r>
              <w:rPr>
                <w:rFonts w:ascii="inherit" w:eastAsia="Times New Roman" w:hAnsi="inherit"/>
                <w:sz w:val="18"/>
                <w:szCs w:val="18"/>
              </w:rPr>
              <w:t>16,836</w:t>
            </w:r>
          </w:p>
        </w:tc>
        <w:tc>
          <w:tcPr>
            <w:tcW w:w="0" w:type="auto"/>
            <w:tcBorders>
              <w:bottom w:val="double" w:sz="6" w:space="0" w:color="000000"/>
            </w:tcBorders>
            <w:shd w:val="clear" w:color="auto" w:fill="CCEEFF"/>
            <w:vAlign w:val="bottom"/>
            <w:hideMark/>
          </w:tcPr>
          <w:p w14:paraId="382A697E"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1DDFDD" w14:textId="77777777" w:rsidR="00000000" w:rsidRDefault="00AB2F09">
            <w:pPr>
              <w:divId w:val="11997751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B21F9FF"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180AE3D"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vAlign w:val="bottom"/>
            <w:hideMark/>
          </w:tcPr>
          <w:p w14:paraId="10A924B8"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F2500E" w14:textId="77777777" w:rsidR="00000000" w:rsidRDefault="00AB2F09">
            <w:pPr>
              <w:divId w:val="2768068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1F5FF2E"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54B563D" w14:textId="77777777" w:rsidR="00000000" w:rsidRDefault="00AB2F09">
            <w:pPr>
              <w:jc w:val="right"/>
              <w:rPr>
                <w:rFonts w:eastAsia="Times New Roman"/>
                <w:sz w:val="18"/>
                <w:szCs w:val="18"/>
              </w:rPr>
            </w:pPr>
            <w:r>
              <w:rPr>
                <w:rFonts w:ascii="inherit" w:eastAsia="Times New Roman" w:hAnsi="inherit"/>
                <w:sz w:val="18"/>
                <w:szCs w:val="18"/>
              </w:rPr>
              <w:t>16,836</w:t>
            </w:r>
          </w:p>
        </w:tc>
        <w:tc>
          <w:tcPr>
            <w:tcW w:w="0" w:type="auto"/>
            <w:tcBorders>
              <w:bottom w:val="double" w:sz="6" w:space="0" w:color="000000"/>
            </w:tcBorders>
            <w:shd w:val="clear" w:color="auto" w:fill="CCEEFF"/>
            <w:vAlign w:val="bottom"/>
            <w:hideMark/>
          </w:tcPr>
          <w:p w14:paraId="0638236D"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B3C818" w14:textId="77777777" w:rsidR="00000000" w:rsidRDefault="00AB2F09">
            <w:pPr>
              <w:divId w:val="112731304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60FFCBD"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E5FA518" w14:textId="77777777" w:rsidR="00000000" w:rsidRDefault="00AB2F09">
            <w:pPr>
              <w:jc w:val="right"/>
              <w:rPr>
                <w:rFonts w:eastAsia="Times New Roman"/>
                <w:sz w:val="18"/>
                <w:szCs w:val="18"/>
              </w:rPr>
            </w:pPr>
            <w:r>
              <w:rPr>
                <w:rFonts w:ascii="inherit" w:eastAsia="Times New Roman" w:hAnsi="inherit"/>
                <w:sz w:val="18"/>
                <w:szCs w:val="18"/>
              </w:rPr>
              <w:t>18,491</w:t>
            </w:r>
          </w:p>
        </w:tc>
        <w:tc>
          <w:tcPr>
            <w:tcW w:w="0" w:type="auto"/>
            <w:tcBorders>
              <w:bottom w:val="double" w:sz="6" w:space="0" w:color="000000"/>
            </w:tcBorders>
            <w:shd w:val="clear" w:color="auto" w:fill="CCEEFF"/>
            <w:vAlign w:val="bottom"/>
            <w:hideMark/>
          </w:tcPr>
          <w:p w14:paraId="564D59AB"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75C7B0" w14:textId="77777777" w:rsidR="00000000" w:rsidRDefault="00AB2F09">
            <w:pPr>
              <w:divId w:val="202925785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17AB195"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AFB8AB5"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vAlign w:val="bottom"/>
            <w:hideMark/>
          </w:tcPr>
          <w:p w14:paraId="6F04F2AE"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DEEE81" w14:textId="77777777" w:rsidR="00000000" w:rsidRDefault="00AB2F09">
            <w:pPr>
              <w:divId w:val="114296535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27096EB"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45A76DC" w14:textId="77777777" w:rsidR="00000000" w:rsidRDefault="00AB2F09">
            <w:pPr>
              <w:jc w:val="right"/>
              <w:rPr>
                <w:rFonts w:eastAsia="Times New Roman"/>
                <w:sz w:val="18"/>
                <w:szCs w:val="18"/>
              </w:rPr>
            </w:pPr>
            <w:r>
              <w:rPr>
                <w:rFonts w:ascii="inherit" w:eastAsia="Times New Roman" w:hAnsi="inherit"/>
                <w:sz w:val="18"/>
                <w:szCs w:val="18"/>
              </w:rPr>
              <w:t>18,491</w:t>
            </w:r>
          </w:p>
        </w:tc>
        <w:tc>
          <w:tcPr>
            <w:tcW w:w="0" w:type="auto"/>
            <w:tcBorders>
              <w:bottom w:val="double" w:sz="6" w:space="0" w:color="000000"/>
            </w:tcBorders>
            <w:shd w:val="clear" w:color="auto" w:fill="CCEEFF"/>
            <w:vAlign w:val="bottom"/>
            <w:hideMark/>
          </w:tcPr>
          <w:p w14:paraId="2D8EA652" w14:textId="77777777" w:rsidR="00000000" w:rsidRDefault="00AB2F09">
            <w:pPr>
              <w:rPr>
                <w:rFonts w:eastAsia="Times New Roman"/>
                <w:sz w:val="20"/>
                <w:szCs w:val="20"/>
              </w:rPr>
            </w:pPr>
          </w:p>
        </w:tc>
      </w:tr>
    </w:tbl>
    <w:p w14:paraId="1D7465C2" w14:textId="77777777" w:rsidR="00000000" w:rsidRDefault="00AB2F09">
      <w:pPr>
        <w:spacing w:line="288" w:lineRule="auto"/>
        <w:divId w:val="1416708725"/>
        <w:rPr>
          <w:rFonts w:eastAsia="Times New Roman"/>
          <w:sz w:val="20"/>
          <w:szCs w:val="20"/>
        </w:rPr>
      </w:pPr>
      <w:r>
        <w:rPr>
          <w:rFonts w:ascii="inherit" w:eastAsia="Times New Roman" w:hAnsi="inherit"/>
          <w:sz w:val="20"/>
          <w:szCs w:val="20"/>
        </w:rPr>
        <w:t> </w:t>
      </w:r>
    </w:p>
    <w:p w14:paraId="157088DD" w14:textId="77777777" w:rsidR="00000000" w:rsidRDefault="00AB2F09">
      <w:pPr>
        <w:spacing w:line="288" w:lineRule="auto"/>
        <w:jc w:val="both"/>
        <w:divId w:val="304240113"/>
        <w:rPr>
          <w:rFonts w:eastAsia="Times New Roman"/>
          <w:sz w:val="20"/>
          <w:szCs w:val="20"/>
        </w:rPr>
      </w:pPr>
    </w:p>
    <w:p w14:paraId="193F4168" w14:textId="77777777" w:rsidR="00000000" w:rsidRDefault="00AB2F09">
      <w:pPr>
        <w:spacing w:line="288" w:lineRule="auto"/>
        <w:jc w:val="both"/>
        <w:divId w:val="304240113"/>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xml:space="preserve"> </w:t>
      </w:r>
      <w:r>
        <w:rPr>
          <w:rFonts w:ascii="inherit" w:eastAsia="Times New Roman" w:hAnsi="inherit"/>
          <w:sz w:val="20"/>
          <w:szCs w:val="20"/>
        </w:rPr>
        <w:t>This intangible asset was assumed by the Exela Buyer as part of the disposition of the hospital business on June 30, 2020.</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4:</w:t>
      </w:r>
      <w:r>
        <w:rPr>
          <w:rFonts w:ascii="inherit" w:eastAsia="Times New Roman" w:hAnsi="inherit"/>
          <w:i/>
          <w:iCs/>
          <w:sz w:val="20"/>
          <w:szCs w:val="20"/>
        </w:rPr>
        <w:t xml:space="preserve"> </w:t>
      </w:r>
      <w:r>
        <w:rPr>
          <w:rFonts w:eastAsia="Times New Roman"/>
          <w:i/>
          <w:iCs/>
          <w:sz w:val="20"/>
          <w:szCs w:val="20"/>
        </w:rPr>
        <w:t>Disposition of the Hospital Business</w:t>
      </w:r>
      <w:r>
        <w:rPr>
          <w:rFonts w:ascii="inherit" w:eastAsia="Times New Roman" w:hAnsi="inherit"/>
          <w:i/>
          <w:iCs/>
          <w:sz w:val="20"/>
          <w:szCs w:val="20"/>
        </w:rPr>
        <w:t>.</w:t>
      </w:r>
      <w:r>
        <w:rPr>
          <w:rFonts w:ascii="inherit" w:eastAsia="Times New Roman" w:hAnsi="inherit"/>
          <w:i/>
          <w:iCs/>
          <w:sz w:val="20"/>
          <w:szCs w:val="20"/>
        </w:rPr>
        <w:t xml:space="preserve"> </w:t>
      </w:r>
    </w:p>
    <w:p w14:paraId="2ABCF252" w14:textId="77777777" w:rsidR="00000000" w:rsidRDefault="00AB2F09">
      <w:pPr>
        <w:spacing w:line="288" w:lineRule="auto"/>
        <w:jc w:val="both"/>
        <w:divId w:val="304240113"/>
        <w:rPr>
          <w:rFonts w:eastAsia="Times New Roman"/>
          <w:sz w:val="20"/>
          <w:szCs w:val="20"/>
        </w:rPr>
      </w:pPr>
    </w:p>
    <w:p w14:paraId="2DA90ED4" w14:textId="77777777" w:rsidR="00000000" w:rsidRDefault="00AB2F09">
      <w:pPr>
        <w:spacing w:line="288" w:lineRule="auto"/>
        <w:jc w:val="both"/>
        <w:divId w:val="304240113"/>
        <w:rPr>
          <w:rFonts w:eastAsia="Times New Roman"/>
          <w:sz w:val="20"/>
          <w:szCs w:val="20"/>
        </w:rPr>
      </w:pPr>
      <w:r>
        <w:rPr>
          <w:rFonts w:ascii="inherit" w:eastAsia="Times New Roman" w:hAnsi="inherit"/>
          <w:sz w:val="14"/>
          <w:szCs w:val="14"/>
          <w:vertAlign w:val="superscript"/>
        </w:rPr>
        <w:t>(2)</w:t>
      </w:r>
      <w:r>
        <w:rPr>
          <w:rFonts w:ascii="inherit" w:eastAsia="Times New Roman" w:hAnsi="inherit"/>
          <w:sz w:val="20"/>
          <w:szCs w:val="20"/>
        </w:rPr>
        <w:t xml:space="preserve"> </w:t>
      </w:r>
      <w:r>
        <w:rPr>
          <w:rFonts w:ascii="inherit" w:eastAsia="Times New Roman" w:hAnsi="inherit"/>
          <w:sz w:val="20"/>
          <w:szCs w:val="20"/>
        </w:rPr>
        <w:t>In connection with the disposition of the hospital business (see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4:</w:t>
      </w:r>
      <w:r>
        <w:rPr>
          <w:rFonts w:ascii="inherit" w:eastAsia="Times New Roman" w:hAnsi="inherit"/>
          <w:i/>
          <w:iCs/>
          <w:sz w:val="20"/>
          <w:szCs w:val="20"/>
        </w:rPr>
        <w:t xml:space="preserve"> </w:t>
      </w:r>
      <w:r>
        <w:rPr>
          <w:rFonts w:eastAsia="Times New Roman"/>
          <w:i/>
          <w:iCs/>
          <w:sz w:val="20"/>
          <w:szCs w:val="20"/>
        </w:rPr>
        <w:t>Disposition of the Hospital Business</w:t>
      </w:r>
      <w:r>
        <w:rPr>
          <w:rFonts w:ascii="inherit" w:eastAsia="Times New Roman" w:hAnsi="inherit"/>
          <w:sz w:val="20"/>
          <w:szCs w:val="20"/>
        </w:rPr>
        <w:t>), the Company allocated goodwill of</w:t>
      </w:r>
      <w:r>
        <w:rPr>
          <w:rFonts w:ascii="inherit" w:eastAsia="Times New Roman" w:hAnsi="inherit"/>
          <w:sz w:val="20"/>
          <w:szCs w:val="20"/>
        </w:rPr>
        <w:t xml:space="preserve"> </w:t>
      </w:r>
      <w:r>
        <w:rPr>
          <w:rFonts w:ascii="inherit" w:eastAsia="Times New Roman" w:hAnsi="inherit"/>
          <w:sz w:val="20"/>
          <w:szCs w:val="20"/>
        </w:rPr>
        <w:t>$1,655</w:t>
      </w:r>
      <w:r>
        <w:rPr>
          <w:rFonts w:ascii="inherit" w:eastAsia="Times New Roman" w:hAnsi="inherit"/>
          <w:sz w:val="20"/>
          <w:szCs w:val="20"/>
        </w:rPr>
        <w:t xml:space="preserve"> </w:t>
      </w:r>
      <w:r>
        <w:rPr>
          <w:rFonts w:ascii="inherit" w:eastAsia="Times New Roman" w:hAnsi="inherit"/>
          <w:sz w:val="20"/>
          <w:szCs w:val="20"/>
        </w:rPr>
        <w:t>on a relative fair value basis to the hospital business and included this amount in the net gain on the</w:t>
      </w:r>
      <w:r>
        <w:rPr>
          <w:rFonts w:ascii="inherit" w:eastAsia="Times New Roman" w:hAnsi="inherit"/>
          <w:sz w:val="20"/>
          <w:szCs w:val="20"/>
        </w:rPr>
        <w:t xml:space="preserve"> disposition of the hospital business on the unaudited condensed consolidated statements of income (loss) during the three and six months ended June 30, 2020.</w:t>
      </w:r>
    </w:p>
    <w:p w14:paraId="49AAA917" w14:textId="77777777" w:rsidR="00000000" w:rsidRDefault="00AB2F09">
      <w:pPr>
        <w:spacing w:line="288" w:lineRule="auto"/>
        <w:jc w:val="both"/>
        <w:divId w:val="304240113"/>
        <w:rPr>
          <w:rFonts w:eastAsia="Times New Roman"/>
          <w:sz w:val="20"/>
          <w:szCs w:val="20"/>
        </w:rPr>
      </w:pPr>
    </w:p>
    <w:p w14:paraId="3325BB89"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The Company recorded amortization expense related to amortizable intangible assets of $203 and </w:t>
      </w:r>
      <w:r>
        <w:rPr>
          <w:rFonts w:ascii="inherit" w:eastAsia="Times New Roman" w:hAnsi="inherit"/>
          <w:sz w:val="20"/>
          <w:szCs w:val="20"/>
        </w:rPr>
        <w:t>$204 for the three months ended June 30, 2020 and 2019, respectively of</w:t>
      </w:r>
      <w:r>
        <w:rPr>
          <w:rFonts w:ascii="inherit" w:eastAsia="Times New Roman" w:hAnsi="inherit"/>
          <w:sz w:val="20"/>
          <w:szCs w:val="20"/>
        </w:rPr>
        <w:t xml:space="preserve"> </w:t>
      </w:r>
      <w:r>
        <w:rPr>
          <w:rFonts w:ascii="inherit" w:eastAsia="Times New Roman" w:hAnsi="inherit"/>
          <w:sz w:val="20"/>
          <w:szCs w:val="20"/>
        </w:rPr>
        <w:t>$406</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$405</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respectively.</w:t>
      </w:r>
      <w:r>
        <w:rPr>
          <w:rFonts w:ascii="inherit" w:eastAsia="Times New Roman" w:hAnsi="inherit"/>
          <w:sz w:val="20"/>
          <w:szCs w:val="20"/>
        </w:rPr>
        <w:t xml:space="preserve"> </w:t>
      </w:r>
    </w:p>
    <w:p w14:paraId="49984AFD" w14:textId="77777777" w:rsidR="00000000" w:rsidRDefault="00AB2F09">
      <w:pPr>
        <w:spacing w:line="288" w:lineRule="auto"/>
        <w:jc w:val="both"/>
        <w:divId w:val="304240113"/>
        <w:rPr>
          <w:rFonts w:eastAsia="Times New Roman"/>
          <w:sz w:val="20"/>
          <w:szCs w:val="20"/>
        </w:rPr>
      </w:pPr>
    </w:p>
    <w:p w14:paraId="7281AC0A" w14:textId="77777777" w:rsidR="00000000" w:rsidRDefault="00AB2F09">
      <w:pPr>
        <w:divId w:val="438186597"/>
        <w:rPr>
          <w:rFonts w:eastAsia="Times New Roman"/>
          <w:sz w:val="20"/>
          <w:szCs w:val="20"/>
        </w:rPr>
      </w:pPr>
    </w:p>
    <w:p w14:paraId="73B1FD8E" w14:textId="77777777" w:rsidR="00000000" w:rsidRDefault="00AB2F09">
      <w:pPr>
        <w:spacing w:line="288" w:lineRule="auto"/>
        <w:jc w:val="center"/>
        <w:divId w:val="1826704777"/>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w:t>
      </w:r>
    </w:p>
    <w:p w14:paraId="0E592F98" w14:textId="77777777" w:rsidR="00000000" w:rsidRDefault="00AB2F09">
      <w:pPr>
        <w:divId w:val="304240113"/>
        <w:rPr>
          <w:rFonts w:eastAsia="Times New Roman"/>
          <w:sz w:val="20"/>
          <w:szCs w:val="20"/>
        </w:rPr>
      </w:pPr>
      <w:r>
        <w:rPr>
          <w:rFonts w:eastAsia="Times New Roman"/>
          <w:sz w:val="20"/>
          <w:szCs w:val="20"/>
        </w:rPr>
        <w:pict w14:anchorId="6F758CC8">
          <v:rect id="_x0000_i1043" style="width:0;height:1.5pt" o:hralign="center" o:hrstd="t" o:hr="t" fillcolor="#a0a0a0" stroked="f"/>
        </w:pict>
      </w:r>
    </w:p>
    <w:p w14:paraId="0E838934" w14:textId="77777777" w:rsidR="00000000" w:rsidRDefault="00AB2F09">
      <w:pPr>
        <w:spacing w:line="288" w:lineRule="auto"/>
        <w:divId w:val="615407876"/>
        <w:rPr>
          <w:rFonts w:eastAsia="Times New Roman"/>
          <w:sz w:val="20"/>
          <w:szCs w:val="20"/>
        </w:rPr>
      </w:pPr>
    </w:p>
    <w:p w14:paraId="67333F18" w14:textId="77777777" w:rsidR="00000000" w:rsidRDefault="00AB2F09">
      <w:pPr>
        <w:divId w:val="1751659135"/>
        <w:rPr>
          <w:rFonts w:eastAsia="Times New Roman"/>
          <w:sz w:val="20"/>
          <w:szCs w:val="20"/>
        </w:rPr>
      </w:pPr>
    </w:p>
    <w:p w14:paraId="34086631" w14:textId="77777777" w:rsidR="00000000" w:rsidRDefault="00AB2F09">
      <w:pPr>
        <w:spacing w:line="288" w:lineRule="auto"/>
        <w:divId w:val="1218128505"/>
        <w:rPr>
          <w:rFonts w:eastAsia="Times New Roman"/>
          <w:sz w:val="20"/>
          <w:szCs w:val="20"/>
        </w:rPr>
      </w:pPr>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10:</w:t>
      </w:r>
      <w:r>
        <w:rPr>
          <w:rFonts w:ascii="inherit" w:eastAsia="Times New Roman" w:hAnsi="inherit"/>
          <w:sz w:val="20"/>
          <w:szCs w:val="20"/>
        </w:rPr>
        <w:t xml:space="preserve"> </w:t>
      </w:r>
      <w:r>
        <w:rPr>
          <w:rFonts w:ascii="inherit" w:eastAsia="Times New Roman" w:hAnsi="inherit"/>
          <w:b/>
          <w:bCs/>
          <w:sz w:val="20"/>
          <w:szCs w:val="20"/>
        </w:rPr>
        <w:t>Contingent Consideration</w:t>
      </w:r>
      <w:r>
        <w:rPr>
          <w:rFonts w:ascii="inherit" w:eastAsia="Times New Roman" w:hAnsi="inherit"/>
          <w:b/>
          <w:bCs/>
          <w:sz w:val="20"/>
          <w:szCs w:val="20"/>
        </w:rPr>
        <w:t xml:space="preserve"> </w:t>
      </w:r>
      <w:r>
        <w:rPr>
          <w:rFonts w:ascii="inherit" w:eastAsia="Times New Roman" w:hAnsi="inherit"/>
          <w:b/>
          <w:bCs/>
          <w:sz w:val="20"/>
          <w:szCs w:val="20"/>
        </w:rPr>
        <w:t>Payable </w:t>
      </w:r>
    </w:p>
    <w:p w14:paraId="414543E9"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 xml:space="preserve">Contingent </w:t>
      </w:r>
      <w:r>
        <w:rPr>
          <w:rFonts w:ascii="inherit" w:eastAsia="Times New Roman" w:hAnsi="inherit"/>
          <w:sz w:val="20"/>
          <w:szCs w:val="20"/>
        </w:rPr>
        <w:t>consideration payable and related activity are reported at fair value and consist of the following at</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p>
    <w:tbl>
      <w:tblPr>
        <w:tblW w:w="5000" w:type="pct"/>
        <w:jc w:val="center"/>
        <w:tblCellMar>
          <w:left w:w="0" w:type="dxa"/>
          <w:right w:w="0" w:type="dxa"/>
        </w:tblCellMar>
        <w:tblLook w:val="04A0" w:firstRow="1" w:lastRow="0" w:firstColumn="1" w:lastColumn="0" w:noHBand="0" w:noVBand="1"/>
      </w:tblPr>
      <w:tblGrid>
        <w:gridCol w:w="2246"/>
        <w:gridCol w:w="123"/>
        <w:gridCol w:w="743"/>
        <w:gridCol w:w="99"/>
        <w:gridCol w:w="105"/>
        <w:gridCol w:w="123"/>
        <w:gridCol w:w="717"/>
        <w:gridCol w:w="99"/>
        <w:gridCol w:w="105"/>
        <w:gridCol w:w="124"/>
        <w:gridCol w:w="731"/>
        <w:gridCol w:w="82"/>
        <w:gridCol w:w="105"/>
        <w:gridCol w:w="123"/>
        <w:gridCol w:w="613"/>
        <w:gridCol w:w="69"/>
        <w:gridCol w:w="105"/>
        <w:gridCol w:w="123"/>
        <w:gridCol w:w="826"/>
        <w:gridCol w:w="99"/>
        <w:gridCol w:w="105"/>
        <w:gridCol w:w="123"/>
        <w:gridCol w:w="619"/>
        <w:gridCol w:w="99"/>
      </w:tblGrid>
      <w:tr w:rsidR="00000000" w14:paraId="72392C68" w14:textId="77777777">
        <w:trPr>
          <w:divId w:val="689986704"/>
          <w:jc w:val="center"/>
        </w:trPr>
        <w:tc>
          <w:tcPr>
            <w:tcW w:w="0" w:type="auto"/>
            <w:gridSpan w:val="24"/>
            <w:vAlign w:val="center"/>
            <w:hideMark/>
          </w:tcPr>
          <w:p w14:paraId="194B20E2" w14:textId="77777777" w:rsidR="00000000" w:rsidRDefault="00AB2F09">
            <w:pPr>
              <w:spacing w:line="288" w:lineRule="auto"/>
              <w:jc w:val="both"/>
              <w:rPr>
                <w:rFonts w:eastAsia="Times New Roman"/>
                <w:sz w:val="20"/>
                <w:szCs w:val="20"/>
              </w:rPr>
            </w:pPr>
          </w:p>
        </w:tc>
      </w:tr>
      <w:tr w:rsidR="00000000" w14:paraId="5E01D3CC" w14:textId="77777777">
        <w:trPr>
          <w:divId w:val="689986704"/>
          <w:jc w:val="center"/>
        </w:trPr>
        <w:tc>
          <w:tcPr>
            <w:tcW w:w="1450" w:type="pct"/>
            <w:vAlign w:val="center"/>
            <w:hideMark/>
          </w:tcPr>
          <w:p w14:paraId="1669755D" w14:textId="77777777" w:rsidR="00000000" w:rsidRDefault="00AB2F09">
            <w:pPr>
              <w:rPr>
                <w:rFonts w:eastAsia="Times New Roman"/>
                <w:sz w:val="20"/>
                <w:szCs w:val="20"/>
              </w:rPr>
            </w:pPr>
          </w:p>
        </w:tc>
        <w:tc>
          <w:tcPr>
            <w:tcW w:w="50" w:type="pct"/>
            <w:vAlign w:val="center"/>
            <w:hideMark/>
          </w:tcPr>
          <w:p w14:paraId="66C833B2" w14:textId="77777777" w:rsidR="00000000" w:rsidRDefault="00AB2F09">
            <w:pPr>
              <w:rPr>
                <w:rFonts w:eastAsia="Times New Roman"/>
                <w:sz w:val="20"/>
                <w:szCs w:val="20"/>
              </w:rPr>
            </w:pPr>
          </w:p>
        </w:tc>
        <w:tc>
          <w:tcPr>
            <w:tcW w:w="450" w:type="pct"/>
            <w:vAlign w:val="center"/>
            <w:hideMark/>
          </w:tcPr>
          <w:p w14:paraId="2974155F" w14:textId="77777777" w:rsidR="00000000" w:rsidRDefault="00AB2F09">
            <w:pPr>
              <w:rPr>
                <w:rFonts w:eastAsia="Times New Roman"/>
                <w:sz w:val="20"/>
                <w:szCs w:val="20"/>
              </w:rPr>
            </w:pPr>
          </w:p>
        </w:tc>
        <w:tc>
          <w:tcPr>
            <w:tcW w:w="50" w:type="pct"/>
            <w:vAlign w:val="center"/>
            <w:hideMark/>
          </w:tcPr>
          <w:p w14:paraId="6564B1F4" w14:textId="77777777" w:rsidR="00000000" w:rsidRDefault="00AB2F09">
            <w:pPr>
              <w:rPr>
                <w:rFonts w:eastAsia="Times New Roman"/>
                <w:sz w:val="20"/>
                <w:szCs w:val="20"/>
              </w:rPr>
            </w:pPr>
          </w:p>
        </w:tc>
        <w:tc>
          <w:tcPr>
            <w:tcW w:w="50" w:type="pct"/>
            <w:vAlign w:val="center"/>
            <w:hideMark/>
          </w:tcPr>
          <w:p w14:paraId="630BD2AD" w14:textId="77777777" w:rsidR="00000000" w:rsidRDefault="00AB2F09">
            <w:pPr>
              <w:rPr>
                <w:rFonts w:eastAsia="Times New Roman"/>
                <w:sz w:val="20"/>
                <w:szCs w:val="20"/>
              </w:rPr>
            </w:pPr>
          </w:p>
        </w:tc>
        <w:tc>
          <w:tcPr>
            <w:tcW w:w="50" w:type="pct"/>
            <w:vAlign w:val="center"/>
            <w:hideMark/>
          </w:tcPr>
          <w:p w14:paraId="579E2C69" w14:textId="77777777" w:rsidR="00000000" w:rsidRDefault="00AB2F09">
            <w:pPr>
              <w:rPr>
                <w:rFonts w:eastAsia="Times New Roman"/>
                <w:sz w:val="20"/>
                <w:szCs w:val="20"/>
              </w:rPr>
            </w:pPr>
          </w:p>
        </w:tc>
        <w:tc>
          <w:tcPr>
            <w:tcW w:w="450" w:type="pct"/>
            <w:vAlign w:val="center"/>
            <w:hideMark/>
          </w:tcPr>
          <w:p w14:paraId="6A1A91C2" w14:textId="77777777" w:rsidR="00000000" w:rsidRDefault="00AB2F09">
            <w:pPr>
              <w:rPr>
                <w:rFonts w:eastAsia="Times New Roman"/>
                <w:sz w:val="20"/>
                <w:szCs w:val="20"/>
              </w:rPr>
            </w:pPr>
          </w:p>
        </w:tc>
        <w:tc>
          <w:tcPr>
            <w:tcW w:w="50" w:type="pct"/>
            <w:vAlign w:val="center"/>
            <w:hideMark/>
          </w:tcPr>
          <w:p w14:paraId="1856A29C" w14:textId="77777777" w:rsidR="00000000" w:rsidRDefault="00AB2F09">
            <w:pPr>
              <w:rPr>
                <w:rFonts w:eastAsia="Times New Roman"/>
                <w:sz w:val="20"/>
                <w:szCs w:val="20"/>
              </w:rPr>
            </w:pPr>
          </w:p>
        </w:tc>
        <w:tc>
          <w:tcPr>
            <w:tcW w:w="50" w:type="pct"/>
            <w:vAlign w:val="center"/>
            <w:hideMark/>
          </w:tcPr>
          <w:p w14:paraId="4EA8FA10" w14:textId="77777777" w:rsidR="00000000" w:rsidRDefault="00AB2F09">
            <w:pPr>
              <w:rPr>
                <w:rFonts w:eastAsia="Times New Roman"/>
                <w:sz w:val="20"/>
                <w:szCs w:val="20"/>
              </w:rPr>
            </w:pPr>
          </w:p>
        </w:tc>
        <w:tc>
          <w:tcPr>
            <w:tcW w:w="50" w:type="pct"/>
            <w:vAlign w:val="center"/>
            <w:hideMark/>
          </w:tcPr>
          <w:p w14:paraId="438E04EA" w14:textId="77777777" w:rsidR="00000000" w:rsidRDefault="00AB2F09">
            <w:pPr>
              <w:rPr>
                <w:rFonts w:eastAsia="Times New Roman"/>
                <w:sz w:val="20"/>
                <w:szCs w:val="20"/>
              </w:rPr>
            </w:pPr>
          </w:p>
        </w:tc>
        <w:tc>
          <w:tcPr>
            <w:tcW w:w="450" w:type="pct"/>
            <w:vAlign w:val="center"/>
            <w:hideMark/>
          </w:tcPr>
          <w:p w14:paraId="3A5F5B53" w14:textId="77777777" w:rsidR="00000000" w:rsidRDefault="00AB2F09">
            <w:pPr>
              <w:rPr>
                <w:rFonts w:eastAsia="Times New Roman"/>
                <w:sz w:val="20"/>
                <w:szCs w:val="20"/>
              </w:rPr>
            </w:pPr>
          </w:p>
        </w:tc>
        <w:tc>
          <w:tcPr>
            <w:tcW w:w="50" w:type="pct"/>
            <w:vAlign w:val="center"/>
            <w:hideMark/>
          </w:tcPr>
          <w:p w14:paraId="773F6294" w14:textId="77777777" w:rsidR="00000000" w:rsidRDefault="00AB2F09">
            <w:pPr>
              <w:rPr>
                <w:rFonts w:eastAsia="Times New Roman"/>
                <w:sz w:val="20"/>
                <w:szCs w:val="20"/>
              </w:rPr>
            </w:pPr>
          </w:p>
        </w:tc>
        <w:tc>
          <w:tcPr>
            <w:tcW w:w="50" w:type="pct"/>
            <w:vAlign w:val="center"/>
            <w:hideMark/>
          </w:tcPr>
          <w:p w14:paraId="55B5C964" w14:textId="77777777" w:rsidR="00000000" w:rsidRDefault="00AB2F09">
            <w:pPr>
              <w:rPr>
                <w:rFonts w:eastAsia="Times New Roman"/>
                <w:sz w:val="20"/>
                <w:szCs w:val="20"/>
              </w:rPr>
            </w:pPr>
          </w:p>
        </w:tc>
        <w:tc>
          <w:tcPr>
            <w:tcW w:w="50" w:type="pct"/>
            <w:vAlign w:val="center"/>
            <w:hideMark/>
          </w:tcPr>
          <w:p w14:paraId="39FBE475" w14:textId="77777777" w:rsidR="00000000" w:rsidRDefault="00AB2F09">
            <w:pPr>
              <w:rPr>
                <w:rFonts w:eastAsia="Times New Roman"/>
                <w:sz w:val="20"/>
                <w:szCs w:val="20"/>
              </w:rPr>
            </w:pPr>
          </w:p>
        </w:tc>
        <w:tc>
          <w:tcPr>
            <w:tcW w:w="450" w:type="pct"/>
            <w:vAlign w:val="center"/>
            <w:hideMark/>
          </w:tcPr>
          <w:p w14:paraId="0F784243" w14:textId="77777777" w:rsidR="00000000" w:rsidRDefault="00AB2F09">
            <w:pPr>
              <w:rPr>
                <w:rFonts w:eastAsia="Times New Roman"/>
                <w:sz w:val="20"/>
                <w:szCs w:val="20"/>
              </w:rPr>
            </w:pPr>
          </w:p>
        </w:tc>
        <w:tc>
          <w:tcPr>
            <w:tcW w:w="50" w:type="pct"/>
            <w:vAlign w:val="center"/>
            <w:hideMark/>
          </w:tcPr>
          <w:p w14:paraId="1392AB15" w14:textId="77777777" w:rsidR="00000000" w:rsidRDefault="00AB2F09">
            <w:pPr>
              <w:rPr>
                <w:rFonts w:eastAsia="Times New Roman"/>
                <w:sz w:val="20"/>
                <w:szCs w:val="20"/>
              </w:rPr>
            </w:pPr>
          </w:p>
        </w:tc>
        <w:tc>
          <w:tcPr>
            <w:tcW w:w="50" w:type="pct"/>
            <w:vAlign w:val="center"/>
            <w:hideMark/>
          </w:tcPr>
          <w:p w14:paraId="7CB9F494" w14:textId="77777777" w:rsidR="00000000" w:rsidRDefault="00AB2F09">
            <w:pPr>
              <w:rPr>
                <w:rFonts w:eastAsia="Times New Roman"/>
                <w:sz w:val="20"/>
                <w:szCs w:val="20"/>
              </w:rPr>
            </w:pPr>
          </w:p>
        </w:tc>
        <w:tc>
          <w:tcPr>
            <w:tcW w:w="50" w:type="pct"/>
            <w:vAlign w:val="center"/>
            <w:hideMark/>
          </w:tcPr>
          <w:p w14:paraId="04E8DB90" w14:textId="77777777" w:rsidR="00000000" w:rsidRDefault="00AB2F09">
            <w:pPr>
              <w:rPr>
                <w:rFonts w:eastAsia="Times New Roman"/>
                <w:sz w:val="20"/>
                <w:szCs w:val="20"/>
              </w:rPr>
            </w:pPr>
          </w:p>
        </w:tc>
        <w:tc>
          <w:tcPr>
            <w:tcW w:w="450" w:type="pct"/>
            <w:vAlign w:val="center"/>
            <w:hideMark/>
          </w:tcPr>
          <w:p w14:paraId="743BD849" w14:textId="77777777" w:rsidR="00000000" w:rsidRDefault="00AB2F09">
            <w:pPr>
              <w:rPr>
                <w:rFonts w:eastAsia="Times New Roman"/>
                <w:sz w:val="20"/>
                <w:szCs w:val="20"/>
              </w:rPr>
            </w:pPr>
          </w:p>
        </w:tc>
        <w:tc>
          <w:tcPr>
            <w:tcW w:w="50" w:type="pct"/>
            <w:vAlign w:val="center"/>
            <w:hideMark/>
          </w:tcPr>
          <w:p w14:paraId="36E55278" w14:textId="77777777" w:rsidR="00000000" w:rsidRDefault="00AB2F09">
            <w:pPr>
              <w:rPr>
                <w:rFonts w:eastAsia="Times New Roman"/>
                <w:sz w:val="20"/>
                <w:szCs w:val="20"/>
              </w:rPr>
            </w:pPr>
          </w:p>
        </w:tc>
        <w:tc>
          <w:tcPr>
            <w:tcW w:w="50" w:type="pct"/>
            <w:vAlign w:val="center"/>
            <w:hideMark/>
          </w:tcPr>
          <w:p w14:paraId="16999971" w14:textId="77777777" w:rsidR="00000000" w:rsidRDefault="00AB2F09">
            <w:pPr>
              <w:rPr>
                <w:rFonts w:eastAsia="Times New Roman"/>
                <w:sz w:val="20"/>
                <w:szCs w:val="20"/>
              </w:rPr>
            </w:pPr>
          </w:p>
        </w:tc>
        <w:tc>
          <w:tcPr>
            <w:tcW w:w="50" w:type="pct"/>
            <w:vAlign w:val="center"/>
            <w:hideMark/>
          </w:tcPr>
          <w:p w14:paraId="1DA04158" w14:textId="77777777" w:rsidR="00000000" w:rsidRDefault="00AB2F09">
            <w:pPr>
              <w:rPr>
                <w:rFonts w:eastAsia="Times New Roman"/>
                <w:sz w:val="20"/>
                <w:szCs w:val="20"/>
              </w:rPr>
            </w:pPr>
          </w:p>
        </w:tc>
        <w:tc>
          <w:tcPr>
            <w:tcW w:w="450" w:type="pct"/>
            <w:vAlign w:val="center"/>
            <w:hideMark/>
          </w:tcPr>
          <w:p w14:paraId="27F796C6" w14:textId="77777777" w:rsidR="00000000" w:rsidRDefault="00AB2F09">
            <w:pPr>
              <w:rPr>
                <w:rFonts w:eastAsia="Times New Roman"/>
                <w:sz w:val="20"/>
                <w:szCs w:val="20"/>
              </w:rPr>
            </w:pPr>
          </w:p>
        </w:tc>
        <w:tc>
          <w:tcPr>
            <w:tcW w:w="50" w:type="pct"/>
            <w:vAlign w:val="center"/>
            <w:hideMark/>
          </w:tcPr>
          <w:p w14:paraId="6060008C" w14:textId="77777777" w:rsidR="00000000" w:rsidRDefault="00AB2F09">
            <w:pPr>
              <w:rPr>
                <w:rFonts w:eastAsia="Times New Roman"/>
                <w:sz w:val="20"/>
                <w:szCs w:val="20"/>
              </w:rPr>
            </w:pPr>
          </w:p>
        </w:tc>
      </w:tr>
      <w:tr w:rsidR="00000000" w14:paraId="1388CB6D" w14:textId="77777777">
        <w:trPr>
          <w:divId w:val="689986704"/>
          <w:jc w:val="center"/>
        </w:trPr>
        <w:tc>
          <w:tcPr>
            <w:tcW w:w="0" w:type="auto"/>
            <w:tcMar>
              <w:top w:w="30" w:type="dxa"/>
              <w:left w:w="30" w:type="dxa"/>
              <w:bottom w:w="30" w:type="dxa"/>
              <w:right w:w="30" w:type="dxa"/>
            </w:tcMar>
            <w:vAlign w:val="bottom"/>
            <w:hideMark/>
          </w:tcPr>
          <w:p w14:paraId="07272A41" w14:textId="77777777" w:rsidR="00000000" w:rsidRDefault="00AB2F09">
            <w:pPr>
              <w:rPr>
                <w:rFonts w:eastAsia="Times New Roman"/>
                <w:sz w:val="18"/>
                <w:szCs w:val="18"/>
              </w:rPr>
            </w:pPr>
            <w:r>
              <w:rPr>
                <w:rFonts w:ascii="inherit" w:eastAsia="Times New Roman" w:hAnsi="inherit"/>
                <w:sz w:val="18"/>
                <w:szCs w:val="18"/>
              </w:rPr>
              <w:t> </w:t>
            </w:r>
          </w:p>
        </w:tc>
        <w:tc>
          <w:tcPr>
            <w:tcW w:w="0" w:type="auto"/>
            <w:gridSpan w:val="3"/>
            <w:tcMar>
              <w:top w:w="30" w:type="dxa"/>
              <w:left w:w="30" w:type="dxa"/>
              <w:bottom w:w="30" w:type="dxa"/>
              <w:right w:w="30" w:type="dxa"/>
            </w:tcMar>
            <w:vAlign w:val="bottom"/>
            <w:hideMark/>
          </w:tcPr>
          <w:p w14:paraId="048CBDBC"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65778AA" w14:textId="77777777" w:rsidR="00000000" w:rsidRDefault="00AB2F09">
            <w:pPr>
              <w:divId w:val="176818892"/>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04BCE169" w14:textId="77777777" w:rsidR="00000000" w:rsidRDefault="00AB2F09">
            <w:pPr>
              <w:jc w:val="center"/>
              <w:rPr>
                <w:rFonts w:eastAsia="Times New Roman"/>
                <w:sz w:val="18"/>
                <w:szCs w:val="18"/>
              </w:rPr>
            </w:pPr>
            <w:r>
              <w:rPr>
                <w:rFonts w:ascii="inherit" w:eastAsia="Times New Roman" w:hAnsi="inherit"/>
                <w:b/>
                <w:bCs/>
                <w:sz w:val="18"/>
                <w:szCs w:val="18"/>
              </w:rPr>
              <w:t>Activity during the six months ended</w:t>
            </w:r>
            <w:r>
              <w:rPr>
                <w:rFonts w:ascii="inherit" w:eastAsia="Times New Roman" w:hAnsi="inherit"/>
                <w:b/>
                <w:bCs/>
                <w:sz w:val="18"/>
                <w:szCs w:val="18"/>
              </w:rPr>
              <w:t xml:space="preserve"> </w:t>
            </w:r>
          </w:p>
          <w:p w14:paraId="5D202FD7" w14:textId="77777777" w:rsidR="00000000" w:rsidRDefault="00AB2F09">
            <w:pPr>
              <w:jc w:val="center"/>
              <w:rPr>
                <w:rFonts w:eastAsia="Times New Roman"/>
                <w:sz w:val="18"/>
                <w:szCs w:val="18"/>
              </w:rPr>
            </w:pPr>
            <w:r>
              <w:rPr>
                <w:rFonts w:ascii="inherit" w:eastAsia="Times New Roman" w:hAnsi="inherit"/>
                <w:b/>
                <w:bCs/>
                <w:sz w:val="18"/>
                <w:szCs w:val="18"/>
              </w:rPr>
              <w:t>June 30, 2020</w:t>
            </w:r>
          </w:p>
        </w:tc>
        <w:tc>
          <w:tcPr>
            <w:tcW w:w="0" w:type="auto"/>
            <w:tcMar>
              <w:top w:w="30" w:type="dxa"/>
              <w:left w:w="30" w:type="dxa"/>
              <w:bottom w:w="30" w:type="dxa"/>
              <w:right w:w="30" w:type="dxa"/>
            </w:tcMar>
            <w:vAlign w:val="bottom"/>
            <w:hideMark/>
          </w:tcPr>
          <w:p w14:paraId="36D83BE0" w14:textId="77777777" w:rsidR="00000000" w:rsidRDefault="00AB2F09">
            <w:pPr>
              <w:divId w:val="12813035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07DC204" w14:textId="77777777" w:rsidR="00000000" w:rsidRDefault="00AB2F09">
            <w:pPr>
              <w:rPr>
                <w:rFonts w:eastAsia="Times New Roman"/>
                <w:sz w:val="18"/>
                <w:szCs w:val="18"/>
              </w:rPr>
            </w:pPr>
            <w:r>
              <w:rPr>
                <w:rFonts w:ascii="inherit" w:eastAsia="Times New Roman" w:hAnsi="inherit"/>
                <w:sz w:val="18"/>
                <w:szCs w:val="18"/>
              </w:rPr>
              <w:t> </w:t>
            </w:r>
          </w:p>
        </w:tc>
      </w:tr>
      <w:tr w:rsidR="00000000" w14:paraId="4FF44CA3" w14:textId="77777777">
        <w:trPr>
          <w:divId w:val="689986704"/>
          <w:jc w:val="center"/>
        </w:trPr>
        <w:tc>
          <w:tcPr>
            <w:tcW w:w="0" w:type="auto"/>
            <w:tcMar>
              <w:top w:w="30" w:type="dxa"/>
              <w:left w:w="30" w:type="dxa"/>
              <w:bottom w:w="30" w:type="dxa"/>
              <w:right w:w="30" w:type="dxa"/>
            </w:tcMar>
            <w:vAlign w:val="bottom"/>
            <w:hideMark/>
          </w:tcPr>
          <w:p w14:paraId="01F0E261" w14:textId="77777777" w:rsidR="00000000" w:rsidRDefault="00AB2F09">
            <w:pPr>
              <w:rPr>
                <w:rFonts w:eastAsia="Times New Roman"/>
                <w:sz w:val="18"/>
                <w:szCs w:val="18"/>
              </w:rPr>
            </w:pPr>
            <w:r>
              <w:rPr>
                <w:rFonts w:ascii="inherit" w:eastAsia="Times New Roman" w:hAnsi="inherit"/>
                <w:sz w:val="18"/>
                <w:szCs w:val="18"/>
              </w:rPr>
              <w:t> </w:t>
            </w:r>
          </w:p>
        </w:tc>
        <w:tc>
          <w:tcPr>
            <w:tcW w:w="0" w:type="auto"/>
            <w:gridSpan w:val="3"/>
            <w:tcMar>
              <w:top w:w="30" w:type="dxa"/>
              <w:left w:w="30" w:type="dxa"/>
              <w:bottom w:w="30" w:type="dxa"/>
              <w:right w:w="30" w:type="dxa"/>
            </w:tcMar>
            <w:vAlign w:val="bottom"/>
            <w:hideMark/>
          </w:tcPr>
          <w:p w14:paraId="1129452F"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74FDA6A" w14:textId="77777777" w:rsidR="00000000" w:rsidRDefault="00AB2F09">
            <w:pPr>
              <w:divId w:val="182457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D7B0A25"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4410E2E" w14:textId="77777777" w:rsidR="00000000" w:rsidRDefault="00AB2F09">
            <w:pPr>
              <w:divId w:val="125281327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EC99AEE" w14:textId="77777777" w:rsidR="00000000" w:rsidRDefault="00AB2F09">
            <w:pPr>
              <w:jc w:val="center"/>
              <w:rPr>
                <w:rFonts w:eastAsia="Times New Roman"/>
                <w:sz w:val="18"/>
                <w:szCs w:val="18"/>
              </w:rPr>
            </w:pPr>
            <w:r>
              <w:rPr>
                <w:rFonts w:ascii="inherit" w:eastAsia="Times New Roman" w:hAnsi="inherit"/>
                <w:b/>
                <w:bCs/>
                <w:sz w:val="18"/>
                <w:szCs w:val="18"/>
              </w:rPr>
              <w:t>Changes in Fair Value of Contingent Consideration Payable</w:t>
            </w:r>
          </w:p>
        </w:tc>
        <w:tc>
          <w:tcPr>
            <w:tcW w:w="0" w:type="auto"/>
            <w:tcMar>
              <w:top w:w="30" w:type="dxa"/>
              <w:left w:w="30" w:type="dxa"/>
              <w:bottom w:w="30" w:type="dxa"/>
              <w:right w:w="30" w:type="dxa"/>
            </w:tcMar>
            <w:vAlign w:val="bottom"/>
            <w:hideMark/>
          </w:tcPr>
          <w:p w14:paraId="27497A59" w14:textId="77777777" w:rsidR="00000000" w:rsidRDefault="00AB2F09">
            <w:pPr>
              <w:divId w:val="16457707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8E772A9" w14:textId="77777777" w:rsidR="00000000" w:rsidRDefault="00AB2F09">
            <w:pPr>
              <w:divId w:val="14161723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269E6D" w14:textId="77777777" w:rsidR="00000000" w:rsidRDefault="00AB2F09">
            <w:pPr>
              <w:divId w:val="17525842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E989E0E" w14:textId="77777777" w:rsidR="00000000" w:rsidRDefault="00AB2F09">
            <w:pPr>
              <w:rPr>
                <w:rFonts w:eastAsia="Times New Roman"/>
                <w:sz w:val="18"/>
                <w:szCs w:val="18"/>
              </w:rPr>
            </w:pPr>
            <w:r>
              <w:rPr>
                <w:rFonts w:ascii="inherit" w:eastAsia="Times New Roman" w:hAnsi="inherit"/>
                <w:sz w:val="18"/>
                <w:szCs w:val="18"/>
              </w:rPr>
              <w:t> </w:t>
            </w:r>
          </w:p>
        </w:tc>
      </w:tr>
      <w:tr w:rsidR="00000000" w14:paraId="5FBE41C1" w14:textId="77777777">
        <w:trPr>
          <w:divId w:val="689986704"/>
          <w:jc w:val="center"/>
        </w:trPr>
        <w:tc>
          <w:tcPr>
            <w:tcW w:w="0" w:type="auto"/>
            <w:tcBorders>
              <w:bottom w:val="single" w:sz="6" w:space="0" w:color="000000"/>
            </w:tcBorders>
            <w:tcMar>
              <w:top w:w="30" w:type="dxa"/>
              <w:left w:w="30" w:type="dxa"/>
              <w:bottom w:w="30" w:type="dxa"/>
              <w:right w:w="30" w:type="dxa"/>
            </w:tcMar>
            <w:vAlign w:val="bottom"/>
            <w:hideMark/>
          </w:tcPr>
          <w:p w14:paraId="6A2CE2FA" w14:textId="77777777" w:rsidR="00000000" w:rsidRDefault="00AB2F09">
            <w:pPr>
              <w:rPr>
                <w:rFonts w:eastAsia="Times New Roman"/>
                <w:sz w:val="18"/>
                <w:szCs w:val="18"/>
              </w:rPr>
            </w:pPr>
            <w:r>
              <w:rPr>
                <w:rFonts w:ascii="inherit" w:eastAsia="Times New Roman" w:hAnsi="inherit"/>
                <w:b/>
                <w:bCs/>
                <w:sz w:val="18"/>
                <w:szCs w:val="18"/>
              </w:rPr>
              <w:t>Contingent Consideration Payable:</w:t>
            </w:r>
            <w:r>
              <w:rPr>
                <w:rFonts w:ascii="inherit" w:eastAsia="Times New Roman" w:hAnsi="inherit"/>
                <w:b/>
                <w:bCs/>
                <w:sz w:val="18"/>
                <w:szCs w:val="18"/>
              </w:rPr>
              <w:t xml:space="preserve"> </w:t>
            </w:r>
          </w:p>
        </w:tc>
        <w:tc>
          <w:tcPr>
            <w:tcW w:w="0" w:type="auto"/>
            <w:gridSpan w:val="3"/>
            <w:tcBorders>
              <w:bottom w:val="single" w:sz="6" w:space="0" w:color="000000"/>
            </w:tcBorders>
            <w:tcMar>
              <w:top w:w="30" w:type="dxa"/>
              <w:left w:w="30" w:type="dxa"/>
              <w:bottom w:w="30" w:type="dxa"/>
              <w:right w:w="30" w:type="dxa"/>
            </w:tcMar>
            <w:vAlign w:val="bottom"/>
            <w:hideMark/>
          </w:tcPr>
          <w:p w14:paraId="570C81E3" w14:textId="77777777" w:rsidR="00000000" w:rsidRDefault="00AB2F09">
            <w:pPr>
              <w:jc w:val="center"/>
              <w:rPr>
                <w:rFonts w:eastAsia="Times New Roman"/>
                <w:sz w:val="18"/>
                <w:szCs w:val="18"/>
              </w:rPr>
            </w:pPr>
            <w:r>
              <w:rPr>
                <w:rFonts w:ascii="inherit" w:eastAsia="Times New Roman" w:hAnsi="inherit"/>
                <w:b/>
                <w:bCs/>
                <w:sz w:val="18"/>
                <w:szCs w:val="18"/>
              </w:rPr>
              <w:t>Balance,</w:t>
            </w:r>
          </w:p>
          <w:p w14:paraId="15DFBEFA" w14:textId="77777777" w:rsidR="00000000" w:rsidRDefault="00AB2F09">
            <w:pPr>
              <w:jc w:val="center"/>
              <w:rPr>
                <w:rFonts w:eastAsia="Times New Roman"/>
                <w:sz w:val="18"/>
                <w:szCs w:val="18"/>
              </w:rPr>
            </w:pPr>
            <w:r>
              <w:rPr>
                <w:rFonts w:ascii="inherit" w:eastAsia="Times New Roman" w:hAnsi="inherit"/>
                <w:b/>
                <w:bCs/>
                <w:sz w:val="18"/>
                <w:szCs w:val="18"/>
              </w:rPr>
              <w:t>December 31, 2019</w:t>
            </w:r>
          </w:p>
        </w:tc>
        <w:tc>
          <w:tcPr>
            <w:tcW w:w="0" w:type="auto"/>
            <w:tcMar>
              <w:top w:w="30" w:type="dxa"/>
              <w:left w:w="30" w:type="dxa"/>
              <w:bottom w:w="30" w:type="dxa"/>
              <w:right w:w="30" w:type="dxa"/>
            </w:tcMar>
            <w:vAlign w:val="bottom"/>
            <w:hideMark/>
          </w:tcPr>
          <w:p w14:paraId="43AE4AAC" w14:textId="77777777" w:rsidR="00000000" w:rsidRDefault="00AB2F09">
            <w:pPr>
              <w:divId w:val="19404080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7377C3" w14:textId="77777777" w:rsidR="00000000" w:rsidRDefault="00AB2F09">
            <w:pPr>
              <w:jc w:val="center"/>
              <w:rPr>
                <w:rFonts w:eastAsia="Times New Roman"/>
                <w:sz w:val="18"/>
                <w:szCs w:val="18"/>
              </w:rPr>
            </w:pPr>
            <w:r>
              <w:rPr>
                <w:rFonts w:ascii="inherit" w:eastAsia="Times New Roman" w:hAnsi="inherit"/>
                <w:b/>
                <w:bCs/>
                <w:sz w:val="18"/>
                <w:szCs w:val="18"/>
              </w:rPr>
              <w:t>Payments</w:t>
            </w:r>
            <w:r>
              <w:rPr>
                <w:rFonts w:ascii="inherit" w:eastAsia="Times New Roman" w:hAnsi="inherit"/>
                <w:b/>
                <w:bCs/>
                <w:sz w:val="18"/>
                <w:szCs w:val="18"/>
              </w:rPr>
              <w:t xml:space="preserve"> </w:t>
            </w:r>
          </w:p>
        </w:tc>
        <w:tc>
          <w:tcPr>
            <w:tcW w:w="0" w:type="auto"/>
            <w:tcMar>
              <w:top w:w="30" w:type="dxa"/>
              <w:left w:w="30" w:type="dxa"/>
              <w:bottom w:w="30" w:type="dxa"/>
              <w:right w:w="30" w:type="dxa"/>
            </w:tcMar>
            <w:vAlign w:val="bottom"/>
            <w:hideMark/>
          </w:tcPr>
          <w:p w14:paraId="38C62E0F" w14:textId="77777777" w:rsidR="00000000" w:rsidRDefault="00AB2F09">
            <w:pPr>
              <w:divId w:val="16521769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5E1D476" w14:textId="77777777" w:rsidR="00000000" w:rsidRDefault="00AB2F09">
            <w:pPr>
              <w:jc w:val="center"/>
              <w:rPr>
                <w:rFonts w:eastAsia="Times New Roman"/>
                <w:sz w:val="18"/>
                <w:szCs w:val="18"/>
              </w:rPr>
            </w:pPr>
            <w:r>
              <w:rPr>
                <w:rFonts w:ascii="inherit" w:eastAsia="Times New Roman" w:hAnsi="inherit"/>
                <w:b/>
                <w:bCs/>
                <w:sz w:val="18"/>
                <w:szCs w:val="18"/>
              </w:rPr>
              <w:t>Operating Expense</w:t>
            </w:r>
          </w:p>
        </w:tc>
        <w:tc>
          <w:tcPr>
            <w:tcW w:w="0" w:type="auto"/>
            <w:tcMar>
              <w:top w:w="30" w:type="dxa"/>
              <w:left w:w="30" w:type="dxa"/>
              <w:bottom w:w="30" w:type="dxa"/>
              <w:right w:w="30" w:type="dxa"/>
            </w:tcMar>
            <w:vAlign w:val="bottom"/>
            <w:hideMark/>
          </w:tcPr>
          <w:p w14:paraId="63A072A1" w14:textId="77777777" w:rsidR="00000000" w:rsidRDefault="00AB2F09">
            <w:pPr>
              <w:divId w:val="5929749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D5A7A6F" w14:textId="77777777" w:rsidR="00000000" w:rsidRDefault="00AB2F09">
            <w:pPr>
              <w:jc w:val="center"/>
              <w:rPr>
                <w:rFonts w:eastAsia="Times New Roman"/>
                <w:sz w:val="18"/>
                <w:szCs w:val="18"/>
              </w:rPr>
            </w:pPr>
            <w:r>
              <w:rPr>
                <w:rFonts w:ascii="inherit" w:eastAsia="Times New Roman" w:hAnsi="inherit"/>
                <w:b/>
                <w:bCs/>
                <w:sz w:val="18"/>
                <w:szCs w:val="18"/>
              </w:rPr>
              <w:t>Other</w:t>
            </w:r>
          </w:p>
          <w:p w14:paraId="3317B60A" w14:textId="77777777" w:rsidR="00000000" w:rsidRDefault="00AB2F09">
            <w:pPr>
              <w:jc w:val="center"/>
              <w:rPr>
                <w:rFonts w:eastAsia="Times New Roman"/>
                <w:sz w:val="18"/>
                <w:szCs w:val="18"/>
              </w:rPr>
            </w:pPr>
            <w:r>
              <w:rPr>
                <w:rFonts w:ascii="inherit" w:eastAsia="Times New Roman" w:hAnsi="inherit"/>
                <w:b/>
                <w:bCs/>
                <w:sz w:val="18"/>
                <w:szCs w:val="18"/>
              </w:rPr>
              <w:t>Expense</w:t>
            </w:r>
          </w:p>
        </w:tc>
        <w:tc>
          <w:tcPr>
            <w:tcW w:w="0" w:type="auto"/>
            <w:tcMar>
              <w:top w:w="30" w:type="dxa"/>
              <w:left w:w="30" w:type="dxa"/>
              <w:bottom w:w="30" w:type="dxa"/>
              <w:right w:w="30" w:type="dxa"/>
            </w:tcMar>
            <w:vAlign w:val="bottom"/>
            <w:hideMark/>
          </w:tcPr>
          <w:p w14:paraId="2FAF5C93" w14:textId="77777777" w:rsidR="00000000" w:rsidRDefault="00AB2F09">
            <w:pPr>
              <w:divId w:val="13813943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57F3D0E" w14:textId="77777777" w:rsidR="00000000" w:rsidRDefault="00AB2F09">
            <w:pPr>
              <w:jc w:val="center"/>
              <w:rPr>
                <w:rFonts w:eastAsia="Times New Roman"/>
                <w:sz w:val="18"/>
                <w:szCs w:val="18"/>
              </w:rPr>
            </w:pPr>
            <w:r>
              <w:rPr>
                <w:rFonts w:ascii="inherit" w:eastAsia="Times New Roman" w:hAnsi="inherit"/>
                <w:b/>
                <w:bCs/>
                <w:sz w:val="18"/>
                <w:szCs w:val="18"/>
              </w:rPr>
              <w:t>Disposition of the Hospital Business</w:t>
            </w:r>
          </w:p>
        </w:tc>
        <w:tc>
          <w:tcPr>
            <w:tcW w:w="0" w:type="auto"/>
            <w:tcMar>
              <w:top w:w="30" w:type="dxa"/>
              <w:left w:w="30" w:type="dxa"/>
              <w:bottom w:w="30" w:type="dxa"/>
              <w:right w:w="30" w:type="dxa"/>
            </w:tcMar>
            <w:vAlign w:val="bottom"/>
            <w:hideMark/>
          </w:tcPr>
          <w:p w14:paraId="2D563122" w14:textId="77777777" w:rsidR="00000000" w:rsidRDefault="00AB2F09">
            <w:pPr>
              <w:divId w:val="5251707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EA7A052" w14:textId="77777777" w:rsidR="00000000" w:rsidRDefault="00AB2F09">
            <w:pPr>
              <w:jc w:val="center"/>
              <w:rPr>
                <w:rFonts w:eastAsia="Times New Roman"/>
                <w:sz w:val="18"/>
                <w:szCs w:val="18"/>
              </w:rPr>
            </w:pPr>
            <w:r>
              <w:rPr>
                <w:rFonts w:ascii="inherit" w:eastAsia="Times New Roman" w:hAnsi="inherit"/>
                <w:b/>
                <w:bCs/>
                <w:sz w:val="18"/>
                <w:szCs w:val="18"/>
              </w:rPr>
              <w:t>Balance, June 30, 2020</w:t>
            </w:r>
          </w:p>
        </w:tc>
      </w:tr>
      <w:tr w:rsidR="00000000" w14:paraId="54D984B3" w14:textId="77777777">
        <w:trPr>
          <w:divId w:val="689986704"/>
          <w:jc w:val="center"/>
        </w:trPr>
        <w:tc>
          <w:tcPr>
            <w:tcW w:w="0" w:type="auto"/>
            <w:tcMar>
              <w:top w:w="30" w:type="dxa"/>
              <w:left w:w="30" w:type="dxa"/>
              <w:bottom w:w="30" w:type="dxa"/>
              <w:right w:w="30" w:type="dxa"/>
            </w:tcMar>
            <w:vAlign w:val="bottom"/>
            <w:hideMark/>
          </w:tcPr>
          <w:p w14:paraId="20ED6C65" w14:textId="77777777" w:rsidR="00000000" w:rsidRDefault="00AB2F09">
            <w:pPr>
              <w:divId w:val="3698436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F642C04" w14:textId="77777777" w:rsidR="00000000" w:rsidRDefault="00AB2F09">
            <w:pPr>
              <w:divId w:val="3165424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F980AD" w14:textId="77777777" w:rsidR="00000000" w:rsidRDefault="00AB2F09">
            <w:pPr>
              <w:divId w:val="8711102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ECA43EB" w14:textId="77777777" w:rsidR="00000000" w:rsidRDefault="00AB2F09">
            <w:pPr>
              <w:divId w:val="9801118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9C4466" w14:textId="77777777" w:rsidR="00000000" w:rsidRDefault="00AB2F09">
            <w:pPr>
              <w:divId w:val="10943249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5F8AF1C" w14:textId="77777777" w:rsidR="00000000" w:rsidRDefault="00AB2F09">
            <w:pPr>
              <w:divId w:val="6999362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62858A" w14:textId="77777777" w:rsidR="00000000" w:rsidRDefault="00AB2F09">
            <w:pPr>
              <w:divId w:val="3428299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EA9BF3B" w14:textId="77777777" w:rsidR="00000000" w:rsidRDefault="00AB2F09">
            <w:pPr>
              <w:divId w:val="14546661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1A088B" w14:textId="77777777" w:rsidR="00000000" w:rsidRDefault="00AB2F09">
            <w:pPr>
              <w:divId w:val="1525307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EC6B761" w14:textId="77777777" w:rsidR="00000000" w:rsidRDefault="00AB2F09">
            <w:pPr>
              <w:divId w:val="10209341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75D9E1" w14:textId="77777777" w:rsidR="00000000" w:rsidRDefault="00AB2F09">
            <w:pPr>
              <w:divId w:val="1641322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C347E2F" w14:textId="77777777" w:rsidR="00000000" w:rsidRDefault="00AB2F09">
            <w:pPr>
              <w:divId w:val="2103605885"/>
              <w:rPr>
                <w:rFonts w:eastAsia="Times New Roman"/>
                <w:sz w:val="20"/>
                <w:szCs w:val="20"/>
              </w:rPr>
            </w:pPr>
            <w:r>
              <w:rPr>
                <w:rFonts w:ascii="inherit" w:eastAsia="Times New Roman" w:hAnsi="inherit"/>
                <w:sz w:val="20"/>
                <w:szCs w:val="20"/>
              </w:rPr>
              <w:t> </w:t>
            </w:r>
          </w:p>
        </w:tc>
      </w:tr>
      <w:tr w:rsidR="00000000" w14:paraId="3852F32C" w14:textId="77777777">
        <w:trPr>
          <w:divId w:val="689986704"/>
          <w:jc w:val="center"/>
        </w:trPr>
        <w:tc>
          <w:tcPr>
            <w:tcW w:w="0" w:type="auto"/>
            <w:shd w:val="clear" w:color="auto" w:fill="CCEEFF"/>
            <w:tcMar>
              <w:top w:w="30" w:type="dxa"/>
              <w:left w:w="180" w:type="dxa"/>
              <w:bottom w:w="30" w:type="dxa"/>
              <w:right w:w="30" w:type="dxa"/>
            </w:tcMar>
            <w:vAlign w:val="bottom"/>
            <w:hideMark/>
          </w:tcPr>
          <w:p w14:paraId="37C4A6A3" w14:textId="77777777" w:rsidR="00000000" w:rsidRDefault="00AB2F09">
            <w:pPr>
              <w:rPr>
                <w:rFonts w:eastAsia="Times New Roman"/>
                <w:sz w:val="18"/>
                <w:szCs w:val="18"/>
              </w:rPr>
            </w:pPr>
            <w:r>
              <w:rPr>
                <w:rFonts w:ascii="inherit" w:eastAsia="Times New Roman" w:hAnsi="inherit"/>
                <w:sz w:val="18"/>
                <w:szCs w:val="18"/>
              </w:rPr>
              <w:t>Acquisition-related contingent consideration:</w:t>
            </w:r>
          </w:p>
        </w:tc>
        <w:tc>
          <w:tcPr>
            <w:tcW w:w="0" w:type="auto"/>
            <w:gridSpan w:val="2"/>
            <w:shd w:val="clear" w:color="auto" w:fill="CCEEFF"/>
            <w:tcMar>
              <w:top w:w="30" w:type="dxa"/>
              <w:left w:w="30" w:type="dxa"/>
              <w:bottom w:w="30" w:type="dxa"/>
              <w:right w:w="0" w:type="dxa"/>
            </w:tcMar>
            <w:vAlign w:val="bottom"/>
            <w:hideMark/>
          </w:tcPr>
          <w:p w14:paraId="0E398C5E"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50CA9AC2"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9FEF8E" w14:textId="77777777" w:rsidR="00000000" w:rsidRDefault="00AB2F09">
            <w:pPr>
              <w:divId w:val="7097189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B5BD5B"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602E0A53"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4EE9D1" w14:textId="77777777" w:rsidR="00000000" w:rsidRDefault="00AB2F09">
            <w:pPr>
              <w:divId w:val="21290866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6CE4B3"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0B8E5E7A"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CB31AE" w14:textId="77777777" w:rsidR="00000000" w:rsidRDefault="00AB2F09">
            <w:pPr>
              <w:divId w:val="15787848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3DC55D"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19C96305"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E86F50" w14:textId="77777777" w:rsidR="00000000" w:rsidRDefault="00AB2F09">
            <w:pPr>
              <w:divId w:val="2323498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9032841" w14:textId="77777777" w:rsidR="00000000" w:rsidRDefault="00AB2F09">
            <w:pPr>
              <w:divId w:val="21203667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92C176F" w14:textId="77777777" w:rsidR="00000000" w:rsidRDefault="00AB2F09">
            <w:pPr>
              <w:divId w:val="5659944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8BE4A7"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00CFA0A8" w14:textId="77777777" w:rsidR="00000000" w:rsidRDefault="00AB2F09">
            <w:pPr>
              <w:rPr>
                <w:rFonts w:eastAsia="Times New Roman"/>
                <w:sz w:val="20"/>
                <w:szCs w:val="20"/>
              </w:rPr>
            </w:pPr>
          </w:p>
        </w:tc>
      </w:tr>
      <w:tr w:rsidR="00000000" w14:paraId="7C671A2C" w14:textId="77777777">
        <w:trPr>
          <w:divId w:val="689986704"/>
          <w:jc w:val="center"/>
        </w:trPr>
        <w:tc>
          <w:tcPr>
            <w:tcW w:w="0" w:type="auto"/>
            <w:tcMar>
              <w:top w:w="30" w:type="dxa"/>
              <w:left w:w="300" w:type="dxa"/>
              <w:bottom w:w="30" w:type="dxa"/>
              <w:right w:w="30" w:type="dxa"/>
            </w:tcMar>
            <w:vAlign w:val="bottom"/>
            <w:hideMark/>
          </w:tcPr>
          <w:p w14:paraId="6147A3EB" w14:textId="77777777" w:rsidR="00000000" w:rsidRDefault="00AB2F09">
            <w:pPr>
              <w:rPr>
                <w:rFonts w:eastAsia="Times New Roman"/>
                <w:sz w:val="18"/>
                <w:szCs w:val="18"/>
              </w:rPr>
            </w:pPr>
            <w:r>
              <w:rPr>
                <w:rFonts w:ascii="inherit" w:eastAsia="Times New Roman" w:hAnsi="inherit"/>
                <w:sz w:val="18"/>
                <w:szCs w:val="18"/>
              </w:rPr>
              <w:t>Earn-out payments -</w:t>
            </w:r>
            <w:r>
              <w:rPr>
                <w:rFonts w:ascii="inherit" w:eastAsia="Times New Roman" w:hAnsi="inherit"/>
                <w:sz w:val="18"/>
                <w:szCs w:val="18"/>
              </w:rPr>
              <w:t xml:space="preserve"> </w:t>
            </w:r>
            <w:r>
              <w:rPr>
                <w:rFonts w:ascii="inherit" w:eastAsia="Times New Roman" w:hAnsi="inherit"/>
                <w:sz w:val="18"/>
                <w:szCs w:val="18"/>
              </w:rPr>
              <w:t>Éclat Pharmaceuticals (a) (d)</w:t>
            </w:r>
          </w:p>
        </w:tc>
        <w:tc>
          <w:tcPr>
            <w:tcW w:w="0" w:type="auto"/>
            <w:tcMar>
              <w:top w:w="30" w:type="dxa"/>
              <w:left w:w="30" w:type="dxa"/>
              <w:bottom w:w="30" w:type="dxa"/>
              <w:right w:w="0" w:type="dxa"/>
            </w:tcMar>
            <w:vAlign w:val="bottom"/>
            <w:hideMark/>
          </w:tcPr>
          <w:p w14:paraId="146857E0"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1FFD644" w14:textId="77777777" w:rsidR="00000000" w:rsidRDefault="00AB2F09">
            <w:pPr>
              <w:jc w:val="right"/>
              <w:rPr>
                <w:rFonts w:eastAsia="Times New Roman"/>
                <w:sz w:val="18"/>
                <w:szCs w:val="18"/>
              </w:rPr>
            </w:pPr>
            <w:r>
              <w:rPr>
                <w:rFonts w:ascii="inherit" w:eastAsia="Times New Roman" w:hAnsi="inherit"/>
                <w:sz w:val="18"/>
                <w:szCs w:val="18"/>
              </w:rPr>
              <w:t>15,472</w:t>
            </w:r>
          </w:p>
        </w:tc>
        <w:tc>
          <w:tcPr>
            <w:tcW w:w="0" w:type="auto"/>
            <w:vAlign w:val="bottom"/>
            <w:hideMark/>
          </w:tcPr>
          <w:p w14:paraId="4ECB906C"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72704F08" w14:textId="77777777" w:rsidR="00000000" w:rsidRDefault="00AB2F09">
            <w:pPr>
              <w:divId w:val="8130670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994E7E8"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0918ED1" w14:textId="77777777" w:rsidR="00000000" w:rsidRDefault="00AB2F09">
            <w:pPr>
              <w:jc w:val="right"/>
              <w:rPr>
                <w:rFonts w:eastAsia="Times New Roman"/>
                <w:sz w:val="18"/>
                <w:szCs w:val="18"/>
              </w:rPr>
            </w:pPr>
            <w:r>
              <w:rPr>
                <w:rFonts w:ascii="inherit" w:eastAsia="Times New Roman" w:hAnsi="inherit"/>
                <w:sz w:val="18"/>
                <w:szCs w:val="18"/>
              </w:rPr>
              <w:t>(3,736</w:t>
            </w:r>
          </w:p>
        </w:tc>
        <w:tc>
          <w:tcPr>
            <w:tcW w:w="0" w:type="auto"/>
            <w:tcMar>
              <w:top w:w="30" w:type="dxa"/>
              <w:left w:w="0" w:type="dxa"/>
              <w:bottom w:w="30" w:type="dxa"/>
              <w:right w:w="30" w:type="dxa"/>
            </w:tcMar>
            <w:vAlign w:val="bottom"/>
            <w:hideMark/>
          </w:tcPr>
          <w:p w14:paraId="2B20B21B"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05D88E8" w14:textId="77777777" w:rsidR="00000000" w:rsidRDefault="00AB2F09">
            <w:pPr>
              <w:divId w:val="1711444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F59F09E"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870AA0C" w14:textId="77777777" w:rsidR="00000000" w:rsidRDefault="00AB2F09">
            <w:pPr>
              <w:jc w:val="right"/>
              <w:rPr>
                <w:rFonts w:eastAsia="Times New Roman"/>
                <w:sz w:val="18"/>
                <w:szCs w:val="18"/>
              </w:rPr>
            </w:pPr>
            <w:r>
              <w:rPr>
                <w:rFonts w:ascii="inherit" w:eastAsia="Times New Roman" w:hAnsi="inherit"/>
                <w:sz w:val="18"/>
                <w:szCs w:val="18"/>
              </w:rPr>
              <w:t>3,396</w:t>
            </w:r>
          </w:p>
        </w:tc>
        <w:tc>
          <w:tcPr>
            <w:tcW w:w="0" w:type="auto"/>
            <w:vAlign w:val="bottom"/>
            <w:hideMark/>
          </w:tcPr>
          <w:p w14:paraId="15388799"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34B6A82A" w14:textId="77777777" w:rsidR="00000000" w:rsidRDefault="00AB2F09">
            <w:pPr>
              <w:divId w:val="3640185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E5E13D8"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5A2C3556"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D070559"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416510C2" w14:textId="77777777" w:rsidR="00000000" w:rsidRDefault="00AB2F09">
            <w:pPr>
              <w:divId w:val="10492576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40ABD4" w14:textId="77777777" w:rsidR="00000000" w:rsidRDefault="00AB2F09">
            <w:pPr>
              <w:jc w:val="right"/>
              <w:rPr>
                <w:rFonts w:eastAsia="Times New Roman"/>
                <w:sz w:val="18"/>
                <w:szCs w:val="18"/>
              </w:rPr>
            </w:pPr>
            <w:r>
              <w:rPr>
                <w:rFonts w:ascii="inherit" w:eastAsia="Times New Roman" w:hAnsi="inherit"/>
                <w:sz w:val="18"/>
                <w:szCs w:val="18"/>
              </w:rPr>
              <w:t>(13,476</w:t>
            </w:r>
          </w:p>
        </w:tc>
        <w:tc>
          <w:tcPr>
            <w:tcW w:w="0" w:type="auto"/>
            <w:tcMar>
              <w:top w:w="30" w:type="dxa"/>
              <w:left w:w="0" w:type="dxa"/>
              <w:bottom w:w="30" w:type="dxa"/>
              <w:right w:w="30" w:type="dxa"/>
            </w:tcMar>
            <w:vAlign w:val="bottom"/>
            <w:hideMark/>
          </w:tcPr>
          <w:p w14:paraId="150CDD8D"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99C3587" w14:textId="77777777" w:rsidR="00000000" w:rsidRDefault="00AB2F09">
            <w:pPr>
              <w:divId w:val="7829620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8BE4492"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6598EA5" w14:textId="77777777" w:rsidR="00000000" w:rsidRDefault="00AB2F09">
            <w:pPr>
              <w:jc w:val="right"/>
              <w:rPr>
                <w:rFonts w:eastAsia="Times New Roman"/>
                <w:sz w:val="18"/>
                <w:szCs w:val="18"/>
              </w:rPr>
            </w:pPr>
            <w:r>
              <w:rPr>
                <w:rFonts w:ascii="inherit" w:eastAsia="Times New Roman" w:hAnsi="inherit"/>
                <w:sz w:val="18"/>
                <w:szCs w:val="18"/>
              </w:rPr>
              <w:t>1,656</w:t>
            </w:r>
          </w:p>
        </w:tc>
        <w:tc>
          <w:tcPr>
            <w:tcW w:w="0" w:type="auto"/>
            <w:vAlign w:val="bottom"/>
            <w:hideMark/>
          </w:tcPr>
          <w:p w14:paraId="14C24894" w14:textId="77777777" w:rsidR="00000000" w:rsidRDefault="00AB2F09">
            <w:pPr>
              <w:rPr>
                <w:rFonts w:eastAsia="Times New Roman"/>
                <w:sz w:val="20"/>
                <w:szCs w:val="20"/>
              </w:rPr>
            </w:pPr>
          </w:p>
        </w:tc>
      </w:tr>
      <w:tr w:rsidR="00000000" w14:paraId="20B7A518" w14:textId="77777777">
        <w:trPr>
          <w:divId w:val="689986704"/>
          <w:jc w:val="center"/>
        </w:trPr>
        <w:tc>
          <w:tcPr>
            <w:tcW w:w="0" w:type="auto"/>
            <w:shd w:val="clear" w:color="auto" w:fill="CCEEFF"/>
            <w:tcMar>
              <w:top w:w="30" w:type="dxa"/>
              <w:left w:w="180" w:type="dxa"/>
              <w:bottom w:w="30" w:type="dxa"/>
              <w:right w:w="30" w:type="dxa"/>
            </w:tcMar>
            <w:vAlign w:val="bottom"/>
            <w:hideMark/>
          </w:tcPr>
          <w:p w14:paraId="1A6403F8" w14:textId="77777777" w:rsidR="00000000" w:rsidRDefault="00AB2F09">
            <w:pPr>
              <w:rPr>
                <w:rFonts w:eastAsia="Times New Roman"/>
                <w:sz w:val="18"/>
                <w:szCs w:val="18"/>
              </w:rPr>
            </w:pPr>
            <w:r>
              <w:rPr>
                <w:rFonts w:ascii="inherit" w:eastAsia="Times New Roman" w:hAnsi="inherit"/>
                <w:sz w:val="18"/>
                <w:szCs w:val="18"/>
              </w:rPr>
              <w:t>Financing-related:</w:t>
            </w:r>
          </w:p>
        </w:tc>
        <w:tc>
          <w:tcPr>
            <w:tcW w:w="0" w:type="auto"/>
            <w:gridSpan w:val="2"/>
            <w:shd w:val="clear" w:color="auto" w:fill="CCEEFF"/>
            <w:tcMar>
              <w:top w:w="30" w:type="dxa"/>
              <w:left w:w="30" w:type="dxa"/>
              <w:bottom w:w="30" w:type="dxa"/>
              <w:right w:w="0" w:type="dxa"/>
            </w:tcMar>
            <w:vAlign w:val="bottom"/>
            <w:hideMark/>
          </w:tcPr>
          <w:p w14:paraId="09F90FD9"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32E1A7A3"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E8EDB6" w14:textId="77777777" w:rsidR="00000000" w:rsidRDefault="00AB2F09">
            <w:pPr>
              <w:divId w:val="15142946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F41C43"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66ECF235"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14BA1D" w14:textId="77777777" w:rsidR="00000000" w:rsidRDefault="00AB2F09">
            <w:pPr>
              <w:divId w:val="16823151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34C2BA"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641F2B64"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D082A8" w14:textId="77777777" w:rsidR="00000000" w:rsidRDefault="00AB2F09">
            <w:pPr>
              <w:divId w:val="459542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312D04"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1598BEF5"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E281F1" w14:textId="77777777" w:rsidR="00000000" w:rsidRDefault="00AB2F09">
            <w:pPr>
              <w:divId w:val="9397248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F9FB239" w14:textId="77777777" w:rsidR="00000000" w:rsidRDefault="00AB2F09">
            <w:pPr>
              <w:divId w:val="251848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C850CF9" w14:textId="77777777" w:rsidR="00000000" w:rsidRDefault="00AB2F09">
            <w:pPr>
              <w:divId w:val="11440072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74F853F" w14:textId="77777777" w:rsidR="00000000" w:rsidRDefault="00AB2F09">
            <w:pPr>
              <w:divId w:val="1467816314"/>
              <w:rPr>
                <w:rFonts w:eastAsia="Times New Roman"/>
                <w:sz w:val="20"/>
                <w:szCs w:val="20"/>
              </w:rPr>
            </w:pPr>
            <w:r>
              <w:rPr>
                <w:rFonts w:ascii="inherit" w:eastAsia="Times New Roman" w:hAnsi="inherit"/>
                <w:sz w:val="20"/>
                <w:szCs w:val="20"/>
              </w:rPr>
              <w:t> </w:t>
            </w:r>
          </w:p>
        </w:tc>
      </w:tr>
      <w:tr w:rsidR="00000000" w14:paraId="01205894" w14:textId="77777777">
        <w:trPr>
          <w:divId w:val="689986704"/>
          <w:jc w:val="center"/>
        </w:trPr>
        <w:tc>
          <w:tcPr>
            <w:tcW w:w="0" w:type="auto"/>
            <w:tcMar>
              <w:top w:w="30" w:type="dxa"/>
              <w:left w:w="300" w:type="dxa"/>
              <w:bottom w:w="30" w:type="dxa"/>
              <w:right w:w="30" w:type="dxa"/>
            </w:tcMar>
            <w:vAlign w:val="bottom"/>
            <w:hideMark/>
          </w:tcPr>
          <w:p w14:paraId="40455014" w14:textId="77777777" w:rsidR="00000000" w:rsidRDefault="00AB2F09">
            <w:pPr>
              <w:rPr>
                <w:rFonts w:eastAsia="Times New Roman"/>
                <w:sz w:val="18"/>
                <w:szCs w:val="18"/>
              </w:rPr>
            </w:pPr>
            <w:r>
              <w:rPr>
                <w:rFonts w:ascii="inherit" w:eastAsia="Times New Roman" w:hAnsi="inherit"/>
                <w:sz w:val="18"/>
                <w:szCs w:val="18"/>
              </w:rPr>
              <w:t>Royalty agreement - Deerfield (b) (d)</w:t>
            </w:r>
          </w:p>
        </w:tc>
        <w:tc>
          <w:tcPr>
            <w:tcW w:w="0" w:type="auto"/>
            <w:gridSpan w:val="2"/>
            <w:tcMar>
              <w:top w:w="30" w:type="dxa"/>
              <w:left w:w="30" w:type="dxa"/>
              <w:bottom w:w="30" w:type="dxa"/>
              <w:right w:w="0" w:type="dxa"/>
            </w:tcMar>
            <w:vAlign w:val="bottom"/>
            <w:hideMark/>
          </w:tcPr>
          <w:p w14:paraId="3E1DD83F" w14:textId="77777777" w:rsidR="00000000" w:rsidRDefault="00AB2F09">
            <w:pPr>
              <w:jc w:val="right"/>
              <w:rPr>
                <w:rFonts w:eastAsia="Times New Roman"/>
                <w:sz w:val="18"/>
                <w:szCs w:val="18"/>
              </w:rPr>
            </w:pPr>
            <w:r>
              <w:rPr>
                <w:rFonts w:ascii="inherit" w:eastAsia="Times New Roman" w:hAnsi="inherit"/>
                <w:sz w:val="18"/>
                <w:szCs w:val="18"/>
              </w:rPr>
              <w:t>1,251</w:t>
            </w:r>
          </w:p>
        </w:tc>
        <w:tc>
          <w:tcPr>
            <w:tcW w:w="0" w:type="auto"/>
            <w:vAlign w:val="bottom"/>
            <w:hideMark/>
          </w:tcPr>
          <w:p w14:paraId="19FDBF95"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36AB70AD" w14:textId="77777777" w:rsidR="00000000" w:rsidRDefault="00AB2F09">
            <w:pPr>
              <w:divId w:val="21024127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0E6381" w14:textId="77777777" w:rsidR="00000000" w:rsidRDefault="00AB2F09">
            <w:pPr>
              <w:jc w:val="right"/>
              <w:rPr>
                <w:rFonts w:eastAsia="Times New Roman"/>
                <w:sz w:val="18"/>
                <w:szCs w:val="18"/>
              </w:rPr>
            </w:pPr>
            <w:r>
              <w:rPr>
                <w:rFonts w:ascii="inherit" w:eastAsia="Times New Roman" w:hAnsi="inherit"/>
                <w:sz w:val="18"/>
                <w:szCs w:val="18"/>
              </w:rPr>
              <w:t>(412</w:t>
            </w:r>
          </w:p>
        </w:tc>
        <w:tc>
          <w:tcPr>
            <w:tcW w:w="0" w:type="auto"/>
            <w:tcMar>
              <w:top w:w="30" w:type="dxa"/>
              <w:left w:w="0" w:type="dxa"/>
              <w:bottom w:w="30" w:type="dxa"/>
              <w:right w:w="30" w:type="dxa"/>
            </w:tcMar>
            <w:vAlign w:val="bottom"/>
            <w:hideMark/>
          </w:tcPr>
          <w:p w14:paraId="450C30B7"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FB5C90C" w14:textId="77777777" w:rsidR="00000000" w:rsidRDefault="00AB2F09">
            <w:pPr>
              <w:divId w:val="20437487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EED920"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50CA5ED"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21462DF8" w14:textId="77777777" w:rsidR="00000000" w:rsidRDefault="00AB2F09">
            <w:pPr>
              <w:divId w:val="13172200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5E57C4" w14:textId="77777777" w:rsidR="00000000" w:rsidRDefault="00AB2F09">
            <w:pPr>
              <w:jc w:val="right"/>
              <w:rPr>
                <w:rFonts w:eastAsia="Times New Roman"/>
                <w:sz w:val="18"/>
                <w:szCs w:val="18"/>
              </w:rPr>
            </w:pPr>
            <w:r>
              <w:rPr>
                <w:rFonts w:ascii="inherit" w:eastAsia="Times New Roman" w:hAnsi="inherit"/>
                <w:sz w:val="18"/>
                <w:szCs w:val="18"/>
              </w:rPr>
              <w:t>272</w:t>
            </w:r>
          </w:p>
        </w:tc>
        <w:tc>
          <w:tcPr>
            <w:tcW w:w="0" w:type="auto"/>
            <w:vAlign w:val="bottom"/>
            <w:hideMark/>
          </w:tcPr>
          <w:p w14:paraId="6A59B76B"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0EDE6D13" w14:textId="77777777" w:rsidR="00000000" w:rsidRDefault="00AB2F09">
            <w:pPr>
              <w:divId w:val="15618180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0B2648" w14:textId="77777777" w:rsidR="00000000" w:rsidRDefault="00AB2F09">
            <w:pPr>
              <w:jc w:val="right"/>
              <w:rPr>
                <w:rFonts w:eastAsia="Times New Roman"/>
                <w:sz w:val="18"/>
                <w:szCs w:val="18"/>
              </w:rPr>
            </w:pPr>
            <w:r>
              <w:rPr>
                <w:rFonts w:ascii="inherit" w:eastAsia="Times New Roman" w:hAnsi="inherit"/>
                <w:sz w:val="18"/>
                <w:szCs w:val="18"/>
              </w:rPr>
              <w:t>(</w:t>
            </w:r>
            <w:r>
              <w:rPr>
                <w:rFonts w:ascii="inherit" w:eastAsia="Times New Roman" w:hAnsi="inherit"/>
                <w:sz w:val="18"/>
                <w:szCs w:val="18"/>
              </w:rPr>
              <w:t>936</w:t>
            </w:r>
          </w:p>
        </w:tc>
        <w:tc>
          <w:tcPr>
            <w:tcW w:w="0" w:type="auto"/>
            <w:tcMar>
              <w:top w:w="30" w:type="dxa"/>
              <w:left w:w="0" w:type="dxa"/>
              <w:bottom w:w="30" w:type="dxa"/>
              <w:right w:w="30" w:type="dxa"/>
            </w:tcMar>
            <w:vAlign w:val="bottom"/>
            <w:hideMark/>
          </w:tcPr>
          <w:p w14:paraId="74C84A5B"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2D979B9" w14:textId="77777777" w:rsidR="00000000" w:rsidRDefault="00AB2F09">
            <w:pPr>
              <w:divId w:val="8063189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1F8101" w14:textId="77777777" w:rsidR="00000000" w:rsidRDefault="00AB2F09">
            <w:pPr>
              <w:jc w:val="right"/>
              <w:rPr>
                <w:rFonts w:eastAsia="Times New Roman"/>
                <w:sz w:val="18"/>
                <w:szCs w:val="18"/>
              </w:rPr>
            </w:pPr>
            <w:r>
              <w:rPr>
                <w:rFonts w:ascii="inherit" w:eastAsia="Times New Roman" w:hAnsi="inherit"/>
                <w:sz w:val="18"/>
                <w:szCs w:val="18"/>
              </w:rPr>
              <w:t>175</w:t>
            </w:r>
          </w:p>
        </w:tc>
        <w:tc>
          <w:tcPr>
            <w:tcW w:w="0" w:type="auto"/>
            <w:vAlign w:val="bottom"/>
            <w:hideMark/>
          </w:tcPr>
          <w:p w14:paraId="4FA4D230" w14:textId="77777777" w:rsidR="00000000" w:rsidRDefault="00AB2F09">
            <w:pPr>
              <w:rPr>
                <w:rFonts w:eastAsia="Times New Roman"/>
                <w:sz w:val="20"/>
                <w:szCs w:val="20"/>
              </w:rPr>
            </w:pPr>
          </w:p>
        </w:tc>
      </w:tr>
      <w:tr w:rsidR="00000000" w14:paraId="101F995B" w14:textId="77777777">
        <w:trPr>
          <w:divId w:val="689986704"/>
          <w:jc w:val="center"/>
        </w:trPr>
        <w:tc>
          <w:tcPr>
            <w:tcW w:w="0" w:type="auto"/>
            <w:shd w:val="clear" w:color="auto" w:fill="CCEEFF"/>
            <w:tcMar>
              <w:top w:w="30" w:type="dxa"/>
              <w:left w:w="300" w:type="dxa"/>
              <w:bottom w:w="30" w:type="dxa"/>
              <w:right w:w="30" w:type="dxa"/>
            </w:tcMar>
            <w:vAlign w:val="bottom"/>
            <w:hideMark/>
          </w:tcPr>
          <w:p w14:paraId="50F2D0C6" w14:textId="77777777" w:rsidR="00000000" w:rsidRDefault="00AB2F09">
            <w:pPr>
              <w:rPr>
                <w:rFonts w:eastAsia="Times New Roman"/>
                <w:sz w:val="18"/>
                <w:szCs w:val="18"/>
              </w:rPr>
            </w:pPr>
            <w:r>
              <w:rPr>
                <w:rFonts w:ascii="inherit" w:eastAsia="Times New Roman" w:hAnsi="inherit"/>
                <w:sz w:val="18"/>
                <w:szCs w:val="18"/>
              </w:rPr>
              <w:t>Royalty agreement - Broadfin (c) (d)</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E401FD0" w14:textId="77777777" w:rsidR="00000000" w:rsidRDefault="00AB2F09">
            <w:pPr>
              <w:jc w:val="right"/>
              <w:rPr>
                <w:rFonts w:eastAsia="Times New Roman"/>
                <w:sz w:val="18"/>
                <w:szCs w:val="18"/>
              </w:rPr>
            </w:pPr>
            <w:r>
              <w:rPr>
                <w:rFonts w:ascii="inherit" w:eastAsia="Times New Roman" w:hAnsi="inherit"/>
                <w:sz w:val="18"/>
                <w:szCs w:val="18"/>
              </w:rPr>
              <w:t>604</w:t>
            </w:r>
          </w:p>
        </w:tc>
        <w:tc>
          <w:tcPr>
            <w:tcW w:w="0" w:type="auto"/>
            <w:tcBorders>
              <w:bottom w:val="single" w:sz="6" w:space="0" w:color="000000"/>
            </w:tcBorders>
            <w:shd w:val="clear" w:color="auto" w:fill="CCEEFF"/>
            <w:vAlign w:val="bottom"/>
            <w:hideMark/>
          </w:tcPr>
          <w:p w14:paraId="4D11325F"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C64F1D" w14:textId="77777777" w:rsidR="00000000" w:rsidRDefault="00AB2F09">
            <w:pPr>
              <w:divId w:val="21345956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DD5D4E3" w14:textId="77777777" w:rsidR="00000000" w:rsidRDefault="00AB2F09">
            <w:pPr>
              <w:jc w:val="right"/>
              <w:rPr>
                <w:rFonts w:eastAsia="Times New Roman"/>
                <w:sz w:val="18"/>
                <w:szCs w:val="18"/>
              </w:rPr>
            </w:pPr>
            <w:r>
              <w:rPr>
                <w:rFonts w:ascii="inherit" w:eastAsia="Times New Roman" w:hAnsi="inherit"/>
                <w:sz w:val="18"/>
                <w:szCs w:val="18"/>
              </w:rPr>
              <w:t>(196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F550200"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B3A8574" w14:textId="77777777" w:rsidR="00000000" w:rsidRDefault="00AB2F09">
            <w:pPr>
              <w:divId w:val="1466762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F1E899C"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7191F0AC"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CAEFDF" w14:textId="77777777" w:rsidR="00000000" w:rsidRDefault="00AB2F09">
            <w:pPr>
              <w:divId w:val="14477777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260FB61" w14:textId="77777777" w:rsidR="00000000" w:rsidRDefault="00AB2F09">
            <w:pPr>
              <w:jc w:val="right"/>
              <w:rPr>
                <w:rFonts w:eastAsia="Times New Roman"/>
                <w:sz w:val="18"/>
                <w:szCs w:val="18"/>
              </w:rPr>
            </w:pPr>
            <w:r>
              <w:rPr>
                <w:rFonts w:ascii="inherit" w:eastAsia="Times New Roman" w:hAnsi="inherit"/>
                <w:sz w:val="18"/>
                <w:szCs w:val="18"/>
              </w:rPr>
              <w:t>163</w:t>
            </w:r>
          </w:p>
        </w:tc>
        <w:tc>
          <w:tcPr>
            <w:tcW w:w="0" w:type="auto"/>
            <w:tcBorders>
              <w:bottom w:val="single" w:sz="6" w:space="0" w:color="000000"/>
            </w:tcBorders>
            <w:shd w:val="clear" w:color="auto" w:fill="CCEEFF"/>
            <w:vAlign w:val="bottom"/>
            <w:hideMark/>
          </w:tcPr>
          <w:p w14:paraId="4D988903"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CD0A95" w14:textId="77777777" w:rsidR="00000000" w:rsidRDefault="00AB2F09">
            <w:pPr>
              <w:divId w:val="3683800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1BF5CF" w14:textId="77777777" w:rsidR="00000000" w:rsidRDefault="00AB2F09">
            <w:pPr>
              <w:jc w:val="right"/>
              <w:rPr>
                <w:rFonts w:eastAsia="Times New Roman"/>
                <w:sz w:val="18"/>
                <w:szCs w:val="18"/>
              </w:rPr>
            </w:pPr>
            <w:r>
              <w:rPr>
                <w:rFonts w:ascii="inherit" w:eastAsia="Times New Roman" w:hAnsi="inherit"/>
                <w:sz w:val="18"/>
                <w:szCs w:val="18"/>
              </w:rPr>
              <w:t>(488</w:t>
            </w:r>
          </w:p>
        </w:tc>
        <w:tc>
          <w:tcPr>
            <w:tcW w:w="0" w:type="auto"/>
            <w:shd w:val="clear" w:color="auto" w:fill="CCEEFF"/>
            <w:tcMar>
              <w:top w:w="30" w:type="dxa"/>
              <w:left w:w="0" w:type="dxa"/>
              <w:bottom w:w="30" w:type="dxa"/>
              <w:right w:w="30" w:type="dxa"/>
            </w:tcMar>
            <w:vAlign w:val="bottom"/>
            <w:hideMark/>
          </w:tcPr>
          <w:p w14:paraId="53B1CD75"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723D160" w14:textId="77777777" w:rsidR="00000000" w:rsidRDefault="00AB2F09">
            <w:pPr>
              <w:divId w:val="4731782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42441D7" w14:textId="77777777" w:rsidR="00000000" w:rsidRDefault="00AB2F09">
            <w:pPr>
              <w:jc w:val="right"/>
              <w:rPr>
                <w:rFonts w:eastAsia="Times New Roman"/>
                <w:sz w:val="18"/>
                <w:szCs w:val="18"/>
              </w:rPr>
            </w:pPr>
            <w:r>
              <w:rPr>
                <w:rFonts w:ascii="inherit" w:eastAsia="Times New Roman" w:hAnsi="inherit"/>
                <w:sz w:val="18"/>
                <w:szCs w:val="18"/>
              </w:rPr>
              <w:t>83</w:t>
            </w:r>
          </w:p>
        </w:tc>
        <w:tc>
          <w:tcPr>
            <w:tcW w:w="0" w:type="auto"/>
            <w:tcBorders>
              <w:bottom w:val="single" w:sz="6" w:space="0" w:color="000000"/>
            </w:tcBorders>
            <w:shd w:val="clear" w:color="auto" w:fill="CCEEFF"/>
            <w:vAlign w:val="bottom"/>
            <w:hideMark/>
          </w:tcPr>
          <w:p w14:paraId="5DFEB982" w14:textId="77777777" w:rsidR="00000000" w:rsidRDefault="00AB2F09">
            <w:pPr>
              <w:rPr>
                <w:rFonts w:eastAsia="Times New Roman"/>
                <w:sz w:val="20"/>
                <w:szCs w:val="20"/>
              </w:rPr>
            </w:pPr>
          </w:p>
        </w:tc>
      </w:tr>
      <w:tr w:rsidR="00000000" w14:paraId="21FB594C" w14:textId="77777777">
        <w:trPr>
          <w:divId w:val="689986704"/>
          <w:jc w:val="center"/>
        </w:trPr>
        <w:tc>
          <w:tcPr>
            <w:tcW w:w="0" w:type="auto"/>
            <w:tcMar>
              <w:top w:w="30" w:type="dxa"/>
              <w:left w:w="180" w:type="dxa"/>
              <w:bottom w:w="30" w:type="dxa"/>
              <w:right w:w="30" w:type="dxa"/>
            </w:tcMar>
            <w:vAlign w:val="bottom"/>
            <w:hideMark/>
          </w:tcPr>
          <w:p w14:paraId="274AE578" w14:textId="77777777" w:rsidR="00000000" w:rsidRDefault="00AB2F09">
            <w:pPr>
              <w:rPr>
                <w:rFonts w:eastAsia="Times New Roman"/>
                <w:sz w:val="18"/>
                <w:szCs w:val="18"/>
              </w:rPr>
            </w:pPr>
            <w:r>
              <w:rPr>
                <w:rFonts w:ascii="inherit" w:eastAsia="Times New Roman" w:hAnsi="inherit"/>
                <w:sz w:val="18"/>
                <w:szCs w:val="18"/>
              </w:rPr>
              <w:t>Total contingent consideration payable</w:t>
            </w:r>
          </w:p>
        </w:tc>
        <w:tc>
          <w:tcPr>
            <w:tcW w:w="0" w:type="auto"/>
            <w:gridSpan w:val="2"/>
            <w:tcMar>
              <w:top w:w="30" w:type="dxa"/>
              <w:left w:w="30" w:type="dxa"/>
              <w:bottom w:w="30" w:type="dxa"/>
              <w:right w:w="0" w:type="dxa"/>
            </w:tcMar>
            <w:vAlign w:val="bottom"/>
            <w:hideMark/>
          </w:tcPr>
          <w:p w14:paraId="7F51E2EA" w14:textId="77777777" w:rsidR="00000000" w:rsidRDefault="00AB2F09">
            <w:pPr>
              <w:jc w:val="right"/>
              <w:rPr>
                <w:rFonts w:eastAsia="Times New Roman"/>
                <w:sz w:val="18"/>
                <w:szCs w:val="18"/>
              </w:rPr>
            </w:pPr>
            <w:r>
              <w:rPr>
                <w:rFonts w:ascii="inherit" w:eastAsia="Times New Roman" w:hAnsi="inherit"/>
                <w:sz w:val="18"/>
                <w:szCs w:val="18"/>
              </w:rPr>
              <w:t>17,327</w:t>
            </w:r>
          </w:p>
        </w:tc>
        <w:tc>
          <w:tcPr>
            <w:tcW w:w="0" w:type="auto"/>
            <w:vAlign w:val="bottom"/>
            <w:hideMark/>
          </w:tcPr>
          <w:p w14:paraId="037B1F4D"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256C7CDB" w14:textId="77777777" w:rsidR="00000000" w:rsidRDefault="00AB2F09">
            <w:pPr>
              <w:divId w:val="15433207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DFE93A8"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3A73736A" w14:textId="77777777" w:rsidR="00000000" w:rsidRDefault="00AB2F09">
            <w:pPr>
              <w:jc w:val="right"/>
              <w:rPr>
                <w:rFonts w:eastAsia="Times New Roman"/>
                <w:sz w:val="18"/>
                <w:szCs w:val="18"/>
              </w:rPr>
            </w:pPr>
            <w:r>
              <w:rPr>
                <w:rFonts w:ascii="inherit" w:eastAsia="Times New Roman" w:hAnsi="inherit"/>
                <w:sz w:val="18"/>
                <w:szCs w:val="18"/>
              </w:rPr>
              <w:t>(4,344</w:t>
            </w:r>
          </w:p>
        </w:tc>
        <w:tc>
          <w:tcPr>
            <w:tcW w:w="0" w:type="auto"/>
            <w:tcBorders>
              <w:bottom w:val="double" w:sz="6" w:space="0" w:color="000000"/>
            </w:tcBorders>
            <w:tcMar>
              <w:top w:w="30" w:type="dxa"/>
              <w:left w:w="0" w:type="dxa"/>
              <w:bottom w:w="30" w:type="dxa"/>
              <w:right w:w="30" w:type="dxa"/>
            </w:tcMar>
            <w:vAlign w:val="bottom"/>
            <w:hideMark/>
          </w:tcPr>
          <w:p w14:paraId="7A1F8C1C"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74F0FE0" w14:textId="77777777" w:rsidR="00000000" w:rsidRDefault="00AB2F09">
            <w:pPr>
              <w:divId w:val="181024774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F20C80A"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47A6DBEF" w14:textId="77777777" w:rsidR="00000000" w:rsidRDefault="00AB2F09">
            <w:pPr>
              <w:jc w:val="right"/>
              <w:rPr>
                <w:rFonts w:eastAsia="Times New Roman"/>
                <w:sz w:val="18"/>
                <w:szCs w:val="18"/>
              </w:rPr>
            </w:pPr>
            <w:r>
              <w:rPr>
                <w:rFonts w:ascii="inherit" w:eastAsia="Times New Roman" w:hAnsi="inherit"/>
                <w:sz w:val="18"/>
                <w:szCs w:val="18"/>
              </w:rPr>
              <w:t>3,396</w:t>
            </w:r>
          </w:p>
        </w:tc>
        <w:tc>
          <w:tcPr>
            <w:tcW w:w="0" w:type="auto"/>
            <w:tcBorders>
              <w:bottom w:val="double" w:sz="6" w:space="0" w:color="000000"/>
            </w:tcBorders>
            <w:vAlign w:val="bottom"/>
            <w:hideMark/>
          </w:tcPr>
          <w:p w14:paraId="6750316B"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0A84CEA9" w14:textId="77777777" w:rsidR="00000000" w:rsidRDefault="00AB2F09">
            <w:pPr>
              <w:divId w:val="144789043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3F8D561"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1C1EB59E" w14:textId="77777777" w:rsidR="00000000" w:rsidRDefault="00AB2F09">
            <w:pPr>
              <w:jc w:val="right"/>
              <w:rPr>
                <w:rFonts w:eastAsia="Times New Roman"/>
                <w:sz w:val="18"/>
                <w:szCs w:val="18"/>
              </w:rPr>
            </w:pPr>
            <w:r>
              <w:rPr>
                <w:rFonts w:ascii="inherit" w:eastAsia="Times New Roman" w:hAnsi="inherit"/>
                <w:sz w:val="18"/>
                <w:szCs w:val="18"/>
              </w:rPr>
              <w:t>435</w:t>
            </w:r>
          </w:p>
        </w:tc>
        <w:tc>
          <w:tcPr>
            <w:tcW w:w="0" w:type="auto"/>
            <w:tcBorders>
              <w:bottom w:val="double" w:sz="6" w:space="0" w:color="000000"/>
            </w:tcBorders>
            <w:vAlign w:val="bottom"/>
            <w:hideMark/>
          </w:tcPr>
          <w:p w14:paraId="612A3DE5"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2C956FAE" w14:textId="77777777" w:rsidR="00000000" w:rsidRDefault="00AB2F09">
            <w:pPr>
              <w:divId w:val="20978952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BEA38DA"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39410CF" w14:textId="77777777" w:rsidR="00000000" w:rsidRDefault="00AB2F09">
            <w:pPr>
              <w:jc w:val="right"/>
              <w:rPr>
                <w:rFonts w:eastAsia="Times New Roman"/>
                <w:sz w:val="18"/>
                <w:szCs w:val="18"/>
              </w:rPr>
            </w:pPr>
            <w:r>
              <w:rPr>
                <w:rFonts w:ascii="inherit" w:eastAsia="Times New Roman" w:hAnsi="inherit"/>
                <w:sz w:val="18"/>
                <w:szCs w:val="18"/>
              </w:rPr>
              <w:t>(14,900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255BABA"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DE95021" w14:textId="77777777" w:rsidR="00000000" w:rsidRDefault="00AB2F09">
            <w:pPr>
              <w:divId w:val="1657048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B3E4AC" w14:textId="77777777" w:rsidR="00000000" w:rsidRDefault="00AB2F09">
            <w:pPr>
              <w:jc w:val="right"/>
              <w:rPr>
                <w:rFonts w:eastAsia="Times New Roman"/>
                <w:sz w:val="18"/>
                <w:szCs w:val="18"/>
              </w:rPr>
            </w:pPr>
            <w:r>
              <w:rPr>
                <w:rFonts w:ascii="inherit" w:eastAsia="Times New Roman" w:hAnsi="inherit"/>
                <w:sz w:val="18"/>
                <w:szCs w:val="18"/>
              </w:rPr>
              <w:t>1,914</w:t>
            </w:r>
          </w:p>
        </w:tc>
        <w:tc>
          <w:tcPr>
            <w:tcW w:w="0" w:type="auto"/>
            <w:vAlign w:val="bottom"/>
            <w:hideMark/>
          </w:tcPr>
          <w:p w14:paraId="52585680" w14:textId="77777777" w:rsidR="00000000" w:rsidRDefault="00AB2F09">
            <w:pPr>
              <w:rPr>
                <w:rFonts w:eastAsia="Times New Roman"/>
                <w:sz w:val="20"/>
                <w:szCs w:val="20"/>
              </w:rPr>
            </w:pPr>
          </w:p>
        </w:tc>
      </w:tr>
      <w:tr w:rsidR="00000000" w14:paraId="747C6DE1" w14:textId="77777777">
        <w:trPr>
          <w:divId w:val="689986704"/>
          <w:jc w:val="center"/>
        </w:trPr>
        <w:tc>
          <w:tcPr>
            <w:tcW w:w="0" w:type="auto"/>
            <w:shd w:val="clear" w:color="auto" w:fill="CCEEFF"/>
            <w:tcMar>
              <w:top w:w="30" w:type="dxa"/>
              <w:left w:w="300" w:type="dxa"/>
              <w:bottom w:w="30" w:type="dxa"/>
              <w:right w:w="30" w:type="dxa"/>
            </w:tcMar>
            <w:vAlign w:val="bottom"/>
            <w:hideMark/>
          </w:tcPr>
          <w:p w14:paraId="429D888F" w14:textId="77777777" w:rsidR="00000000" w:rsidRDefault="00AB2F09">
            <w:pPr>
              <w:rPr>
                <w:rFonts w:eastAsia="Times New Roman"/>
                <w:sz w:val="18"/>
                <w:szCs w:val="18"/>
              </w:rPr>
            </w:pPr>
            <w:r>
              <w:rPr>
                <w:rFonts w:ascii="inherit" w:eastAsia="Times New Roman" w:hAnsi="inherit"/>
                <w:sz w:val="18"/>
                <w:szCs w:val="18"/>
              </w:rPr>
              <w:t>Less: current portion</w:t>
            </w:r>
          </w:p>
        </w:tc>
        <w:tc>
          <w:tcPr>
            <w:tcW w:w="0" w:type="auto"/>
            <w:gridSpan w:val="2"/>
            <w:shd w:val="clear" w:color="auto" w:fill="CCEEFF"/>
            <w:tcMar>
              <w:top w:w="30" w:type="dxa"/>
              <w:left w:w="30" w:type="dxa"/>
              <w:bottom w:w="30" w:type="dxa"/>
              <w:right w:w="0" w:type="dxa"/>
            </w:tcMar>
            <w:vAlign w:val="bottom"/>
            <w:hideMark/>
          </w:tcPr>
          <w:p w14:paraId="308CA885" w14:textId="77777777" w:rsidR="00000000" w:rsidRDefault="00AB2F09">
            <w:pPr>
              <w:jc w:val="right"/>
              <w:rPr>
                <w:rFonts w:eastAsia="Times New Roman"/>
                <w:sz w:val="18"/>
                <w:szCs w:val="18"/>
              </w:rPr>
            </w:pPr>
            <w:r>
              <w:rPr>
                <w:rFonts w:ascii="inherit" w:eastAsia="Times New Roman" w:hAnsi="inherit"/>
                <w:sz w:val="18"/>
                <w:szCs w:val="18"/>
              </w:rPr>
              <w:t>(5,554</w:t>
            </w:r>
          </w:p>
        </w:tc>
        <w:tc>
          <w:tcPr>
            <w:tcW w:w="0" w:type="auto"/>
            <w:shd w:val="clear" w:color="auto" w:fill="CCEEFF"/>
            <w:tcMar>
              <w:top w:w="30" w:type="dxa"/>
              <w:left w:w="0" w:type="dxa"/>
              <w:bottom w:w="30" w:type="dxa"/>
              <w:right w:w="30" w:type="dxa"/>
            </w:tcMar>
            <w:vAlign w:val="bottom"/>
            <w:hideMark/>
          </w:tcPr>
          <w:p w14:paraId="1F29D69A"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31A9515" w14:textId="77777777" w:rsidR="00000000" w:rsidRDefault="00AB2F09">
            <w:pPr>
              <w:divId w:val="15954751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D616E0"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29387DD2"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3FB116" w14:textId="77777777" w:rsidR="00000000" w:rsidRDefault="00AB2F09">
            <w:pPr>
              <w:divId w:val="16140217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7983FD"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0DC96970"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DEB014" w14:textId="77777777" w:rsidR="00000000" w:rsidRDefault="00AB2F09">
            <w:pPr>
              <w:divId w:val="16860541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415A032"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3CAF6918"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5FA0C6" w14:textId="77777777" w:rsidR="00000000" w:rsidRDefault="00AB2F09">
            <w:pPr>
              <w:divId w:val="14237952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FA7AAB6" w14:textId="77777777" w:rsidR="00000000" w:rsidRDefault="00AB2F09">
            <w:pPr>
              <w:divId w:val="20055467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E4CFFB4" w14:textId="77777777" w:rsidR="00000000" w:rsidRDefault="00AB2F09">
            <w:pPr>
              <w:divId w:val="10013975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FA7256" w14:textId="77777777" w:rsidR="00000000" w:rsidRDefault="00AB2F09">
            <w:pPr>
              <w:jc w:val="right"/>
              <w:rPr>
                <w:rFonts w:eastAsia="Times New Roman"/>
                <w:sz w:val="18"/>
                <w:szCs w:val="18"/>
              </w:rPr>
            </w:pPr>
            <w:r>
              <w:rPr>
                <w:rFonts w:ascii="inherit" w:eastAsia="Times New Roman" w:hAnsi="inherit"/>
                <w:sz w:val="18"/>
                <w:szCs w:val="18"/>
              </w:rPr>
              <w:t>(1,914</w:t>
            </w:r>
          </w:p>
        </w:tc>
        <w:tc>
          <w:tcPr>
            <w:tcW w:w="0" w:type="auto"/>
            <w:shd w:val="clear" w:color="auto" w:fill="CCEEFF"/>
            <w:tcMar>
              <w:top w:w="30" w:type="dxa"/>
              <w:left w:w="0" w:type="dxa"/>
              <w:bottom w:w="30" w:type="dxa"/>
              <w:right w:w="30" w:type="dxa"/>
            </w:tcMar>
            <w:vAlign w:val="bottom"/>
            <w:hideMark/>
          </w:tcPr>
          <w:p w14:paraId="65010DD4" w14:textId="77777777" w:rsidR="00000000" w:rsidRDefault="00AB2F09">
            <w:pPr>
              <w:rPr>
                <w:rFonts w:eastAsia="Times New Roman"/>
                <w:sz w:val="18"/>
                <w:szCs w:val="18"/>
              </w:rPr>
            </w:pPr>
            <w:r>
              <w:rPr>
                <w:rFonts w:ascii="inherit" w:eastAsia="Times New Roman" w:hAnsi="inherit"/>
                <w:sz w:val="18"/>
                <w:szCs w:val="18"/>
              </w:rPr>
              <w:t>)</w:t>
            </w:r>
          </w:p>
        </w:tc>
      </w:tr>
      <w:tr w:rsidR="00000000" w14:paraId="519D466A" w14:textId="77777777">
        <w:trPr>
          <w:divId w:val="689986704"/>
          <w:jc w:val="center"/>
        </w:trPr>
        <w:tc>
          <w:tcPr>
            <w:tcW w:w="0" w:type="auto"/>
            <w:tcMar>
              <w:top w:w="30" w:type="dxa"/>
              <w:left w:w="180" w:type="dxa"/>
              <w:bottom w:w="30" w:type="dxa"/>
              <w:right w:w="30" w:type="dxa"/>
            </w:tcMar>
            <w:vAlign w:val="bottom"/>
            <w:hideMark/>
          </w:tcPr>
          <w:p w14:paraId="64905835" w14:textId="77777777" w:rsidR="00000000" w:rsidRDefault="00AB2F09">
            <w:pPr>
              <w:rPr>
                <w:rFonts w:eastAsia="Times New Roman"/>
                <w:sz w:val="18"/>
                <w:szCs w:val="18"/>
              </w:rPr>
            </w:pPr>
            <w:r>
              <w:rPr>
                <w:rFonts w:ascii="inherit" w:eastAsia="Times New Roman" w:hAnsi="inherit"/>
                <w:sz w:val="18"/>
                <w:szCs w:val="18"/>
              </w:rPr>
              <w:t>Long-term contingent consideration payable</w:t>
            </w:r>
          </w:p>
        </w:tc>
        <w:tc>
          <w:tcPr>
            <w:tcW w:w="0" w:type="auto"/>
            <w:tcBorders>
              <w:bottom w:val="double" w:sz="6" w:space="0" w:color="000000"/>
            </w:tcBorders>
            <w:tcMar>
              <w:top w:w="30" w:type="dxa"/>
              <w:left w:w="30" w:type="dxa"/>
              <w:bottom w:w="30" w:type="dxa"/>
              <w:right w:w="0" w:type="dxa"/>
            </w:tcMar>
            <w:vAlign w:val="bottom"/>
            <w:hideMark/>
          </w:tcPr>
          <w:p w14:paraId="1094D2AE"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3863267E" w14:textId="77777777" w:rsidR="00000000" w:rsidRDefault="00AB2F09">
            <w:pPr>
              <w:jc w:val="right"/>
              <w:rPr>
                <w:rFonts w:eastAsia="Times New Roman"/>
                <w:sz w:val="18"/>
                <w:szCs w:val="18"/>
              </w:rPr>
            </w:pPr>
            <w:r>
              <w:rPr>
                <w:rFonts w:ascii="inherit" w:eastAsia="Times New Roman" w:hAnsi="inherit"/>
                <w:sz w:val="18"/>
                <w:szCs w:val="18"/>
              </w:rPr>
              <w:t>11,773</w:t>
            </w:r>
          </w:p>
        </w:tc>
        <w:tc>
          <w:tcPr>
            <w:tcW w:w="0" w:type="auto"/>
            <w:tcBorders>
              <w:bottom w:val="double" w:sz="6" w:space="0" w:color="000000"/>
            </w:tcBorders>
            <w:vAlign w:val="bottom"/>
            <w:hideMark/>
          </w:tcPr>
          <w:p w14:paraId="4EC87BFA"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7C48F53E" w14:textId="77777777" w:rsidR="00000000" w:rsidRDefault="00AB2F09">
            <w:pPr>
              <w:divId w:val="13715681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F53A0C"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7BC08ED6"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25349597" w14:textId="77777777" w:rsidR="00000000" w:rsidRDefault="00AB2F09">
            <w:pPr>
              <w:divId w:val="15495362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5B806B"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6A5A7C69"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2C63A595" w14:textId="77777777" w:rsidR="00000000" w:rsidRDefault="00AB2F09">
            <w:pPr>
              <w:divId w:val="28213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D40C04"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32DDA27C"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7BAF4F40" w14:textId="77777777" w:rsidR="00000000" w:rsidRDefault="00AB2F09">
            <w:pPr>
              <w:divId w:val="3254783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F805326" w14:textId="77777777" w:rsidR="00000000" w:rsidRDefault="00AB2F09">
            <w:pPr>
              <w:divId w:val="3566630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0286E3" w14:textId="77777777" w:rsidR="00000000" w:rsidRDefault="00AB2F09">
            <w:pPr>
              <w:divId w:val="208563897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0FD8125"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18501148"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vAlign w:val="bottom"/>
            <w:hideMark/>
          </w:tcPr>
          <w:p w14:paraId="52B3AA68" w14:textId="77777777" w:rsidR="00000000" w:rsidRDefault="00AB2F09">
            <w:pPr>
              <w:rPr>
                <w:rFonts w:eastAsia="Times New Roman"/>
                <w:sz w:val="20"/>
                <w:szCs w:val="20"/>
              </w:rPr>
            </w:pPr>
          </w:p>
        </w:tc>
      </w:tr>
    </w:tbl>
    <w:p w14:paraId="19A31E96" w14:textId="77777777" w:rsidR="00000000" w:rsidRDefault="00AB2F09">
      <w:pPr>
        <w:spacing w:line="288" w:lineRule="auto"/>
        <w:jc w:val="center"/>
        <w:divId w:val="304240113"/>
        <w:rPr>
          <w:rFonts w:eastAsia="Times New Roman"/>
          <w:sz w:val="20"/>
          <w:szCs w:val="20"/>
        </w:rPr>
      </w:pPr>
    </w:p>
    <w:p w14:paraId="21D91E4F" w14:textId="77777777" w:rsidR="00000000" w:rsidRDefault="00AB2F09">
      <w:pPr>
        <w:spacing w:line="288" w:lineRule="auto"/>
        <w:jc w:val="center"/>
        <w:divId w:val="304240113"/>
        <w:rPr>
          <w:rFonts w:eastAsia="Times New Roman"/>
          <w:sz w:val="20"/>
          <w:szCs w:val="20"/>
        </w:rPr>
      </w:pPr>
    </w:p>
    <w:p w14:paraId="216C90EC" w14:textId="77777777" w:rsidR="00000000" w:rsidRDefault="00AB2F09">
      <w:pPr>
        <w:spacing w:line="288" w:lineRule="auto"/>
        <w:divId w:val="852647211"/>
        <w:rPr>
          <w:rFonts w:eastAsia="Times New Roman"/>
          <w:sz w:val="20"/>
          <w:szCs w:val="20"/>
        </w:rPr>
      </w:pPr>
      <w:r>
        <w:rPr>
          <w:rFonts w:ascii="inherit" w:eastAsia="Times New Roman" w:hAnsi="inherit"/>
          <w:sz w:val="20"/>
          <w:szCs w:val="20"/>
        </w:rPr>
        <w:t>Long-term related party payable and related activity are reported at fair value and consist of the following at June 30, 2020 and March 31, 2020:</w:t>
      </w:r>
    </w:p>
    <w:p w14:paraId="5D006781" w14:textId="77777777" w:rsidR="00000000" w:rsidRDefault="00AB2F09">
      <w:pPr>
        <w:spacing w:line="288" w:lineRule="auto"/>
        <w:jc w:val="center"/>
        <w:divId w:val="30424011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516"/>
        <w:gridCol w:w="122"/>
        <w:gridCol w:w="536"/>
        <w:gridCol w:w="99"/>
        <w:gridCol w:w="105"/>
        <w:gridCol w:w="123"/>
        <w:gridCol w:w="700"/>
        <w:gridCol w:w="100"/>
        <w:gridCol w:w="105"/>
        <w:gridCol w:w="124"/>
        <w:gridCol w:w="715"/>
        <w:gridCol w:w="90"/>
        <w:gridCol w:w="105"/>
        <w:gridCol w:w="123"/>
        <w:gridCol w:w="600"/>
        <w:gridCol w:w="75"/>
        <w:gridCol w:w="105"/>
        <w:gridCol w:w="123"/>
        <w:gridCol w:w="808"/>
        <w:gridCol w:w="100"/>
        <w:gridCol w:w="105"/>
        <w:gridCol w:w="123"/>
        <w:gridCol w:w="605"/>
        <w:gridCol w:w="99"/>
      </w:tblGrid>
      <w:tr w:rsidR="00000000" w14:paraId="674A7D16" w14:textId="77777777">
        <w:trPr>
          <w:divId w:val="723531730"/>
          <w:jc w:val="center"/>
        </w:trPr>
        <w:tc>
          <w:tcPr>
            <w:tcW w:w="0" w:type="auto"/>
            <w:gridSpan w:val="24"/>
            <w:vAlign w:val="center"/>
            <w:hideMark/>
          </w:tcPr>
          <w:p w14:paraId="738F9B6C" w14:textId="77777777" w:rsidR="00000000" w:rsidRDefault="00AB2F09">
            <w:pPr>
              <w:spacing w:line="288" w:lineRule="auto"/>
              <w:jc w:val="center"/>
              <w:rPr>
                <w:rFonts w:eastAsia="Times New Roman"/>
                <w:sz w:val="20"/>
                <w:szCs w:val="20"/>
              </w:rPr>
            </w:pPr>
          </w:p>
        </w:tc>
      </w:tr>
      <w:tr w:rsidR="00000000" w14:paraId="0B879CAF" w14:textId="77777777">
        <w:trPr>
          <w:divId w:val="723531730"/>
          <w:jc w:val="center"/>
        </w:trPr>
        <w:tc>
          <w:tcPr>
            <w:tcW w:w="1750" w:type="pct"/>
            <w:vAlign w:val="center"/>
            <w:hideMark/>
          </w:tcPr>
          <w:p w14:paraId="2FADA2C3" w14:textId="77777777" w:rsidR="00000000" w:rsidRDefault="00AB2F09">
            <w:pPr>
              <w:rPr>
                <w:rFonts w:eastAsia="Times New Roman"/>
                <w:sz w:val="20"/>
                <w:szCs w:val="20"/>
              </w:rPr>
            </w:pPr>
          </w:p>
        </w:tc>
        <w:tc>
          <w:tcPr>
            <w:tcW w:w="50" w:type="pct"/>
            <w:vAlign w:val="center"/>
            <w:hideMark/>
          </w:tcPr>
          <w:p w14:paraId="3349F0A7" w14:textId="77777777" w:rsidR="00000000" w:rsidRDefault="00AB2F09">
            <w:pPr>
              <w:rPr>
                <w:rFonts w:eastAsia="Times New Roman"/>
                <w:sz w:val="20"/>
                <w:szCs w:val="20"/>
              </w:rPr>
            </w:pPr>
          </w:p>
        </w:tc>
        <w:tc>
          <w:tcPr>
            <w:tcW w:w="400" w:type="pct"/>
            <w:vAlign w:val="center"/>
            <w:hideMark/>
          </w:tcPr>
          <w:p w14:paraId="36A1FA08" w14:textId="77777777" w:rsidR="00000000" w:rsidRDefault="00AB2F09">
            <w:pPr>
              <w:rPr>
                <w:rFonts w:eastAsia="Times New Roman"/>
                <w:sz w:val="20"/>
                <w:szCs w:val="20"/>
              </w:rPr>
            </w:pPr>
          </w:p>
        </w:tc>
        <w:tc>
          <w:tcPr>
            <w:tcW w:w="50" w:type="pct"/>
            <w:vAlign w:val="center"/>
            <w:hideMark/>
          </w:tcPr>
          <w:p w14:paraId="7F01C3B1" w14:textId="77777777" w:rsidR="00000000" w:rsidRDefault="00AB2F09">
            <w:pPr>
              <w:rPr>
                <w:rFonts w:eastAsia="Times New Roman"/>
                <w:sz w:val="20"/>
                <w:szCs w:val="20"/>
              </w:rPr>
            </w:pPr>
          </w:p>
        </w:tc>
        <w:tc>
          <w:tcPr>
            <w:tcW w:w="50" w:type="pct"/>
            <w:vAlign w:val="center"/>
            <w:hideMark/>
          </w:tcPr>
          <w:p w14:paraId="01BD65C0" w14:textId="77777777" w:rsidR="00000000" w:rsidRDefault="00AB2F09">
            <w:pPr>
              <w:rPr>
                <w:rFonts w:eastAsia="Times New Roman"/>
                <w:sz w:val="20"/>
                <w:szCs w:val="20"/>
              </w:rPr>
            </w:pPr>
          </w:p>
        </w:tc>
        <w:tc>
          <w:tcPr>
            <w:tcW w:w="50" w:type="pct"/>
            <w:vAlign w:val="center"/>
            <w:hideMark/>
          </w:tcPr>
          <w:p w14:paraId="59F52162" w14:textId="77777777" w:rsidR="00000000" w:rsidRDefault="00AB2F09">
            <w:pPr>
              <w:rPr>
                <w:rFonts w:eastAsia="Times New Roman"/>
                <w:sz w:val="20"/>
                <w:szCs w:val="20"/>
              </w:rPr>
            </w:pPr>
          </w:p>
        </w:tc>
        <w:tc>
          <w:tcPr>
            <w:tcW w:w="400" w:type="pct"/>
            <w:vAlign w:val="center"/>
            <w:hideMark/>
          </w:tcPr>
          <w:p w14:paraId="2C0E9402" w14:textId="77777777" w:rsidR="00000000" w:rsidRDefault="00AB2F09">
            <w:pPr>
              <w:rPr>
                <w:rFonts w:eastAsia="Times New Roman"/>
                <w:sz w:val="20"/>
                <w:szCs w:val="20"/>
              </w:rPr>
            </w:pPr>
          </w:p>
        </w:tc>
        <w:tc>
          <w:tcPr>
            <w:tcW w:w="50" w:type="pct"/>
            <w:vAlign w:val="center"/>
            <w:hideMark/>
          </w:tcPr>
          <w:p w14:paraId="4650CE51" w14:textId="77777777" w:rsidR="00000000" w:rsidRDefault="00AB2F09">
            <w:pPr>
              <w:rPr>
                <w:rFonts w:eastAsia="Times New Roman"/>
                <w:sz w:val="20"/>
                <w:szCs w:val="20"/>
              </w:rPr>
            </w:pPr>
          </w:p>
        </w:tc>
        <w:tc>
          <w:tcPr>
            <w:tcW w:w="50" w:type="pct"/>
            <w:vAlign w:val="center"/>
            <w:hideMark/>
          </w:tcPr>
          <w:p w14:paraId="2507DF1B" w14:textId="77777777" w:rsidR="00000000" w:rsidRDefault="00AB2F09">
            <w:pPr>
              <w:rPr>
                <w:rFonts w:eastAsia="Times New Roman"/>
                <w:sz w:val="20"/>
                <w:szCs w:val="20"/>
              </w:rPr>
            </w:pPr>
          </w:p>
        </w:tc>
        <w:tc>
          <w:tcPr>
            <w:tcW w:w="50" w:type="pct"/>
            <w:vAlign w:val="center"/>
            <w:hideMark/>
          </w:tcPr>
          <w:p w14:paraId="3A06D4F1" w14:textId="77777777" w:rsidR="00000000" w:rsidRDefault="00AB2F09">
            <w:pPr>
              <w:rPr>
                <w:rFonts w:eastAsia="Times New Roman"/>
                <w:sz w:val="20"/>
                <w:szCs w:val="20"/>
              </w:rPr>
            </w:pPr>
          </w:p>
        </w:tc>
        <w:tc>
          <w:tcPr>
            <w:tcW w:w="400" w:type="pct"/>
            <w:vAlign w:val="center"/>
            <w:hideMark/>
          </w:tcPr>
          <w:p w14:paraId="3323FBFE" w14:textId="77777777" w:rsidR="00000000" w:rsidRDefault="00AB2F09">
            <w:pPr>
              <w:rPr>
                <w:rFonts w:eastAsia="Times New Roman"/>
                <w:sz w:val="20"/>
                <w:szCs w:val="20"/>
              </w:rPr>
            </w:pPr>
          </w:p>
        </w:tc>
        <w:tc>
          <w:tcPr>
            <w:tcW w:w="50" w:type="pct"/>
            <w:vAlign w:val="center"/>
            <w:hideMark/>
          </w:tcPr>
          <w:p w14:paraId="0686FBF8" w14:textId="77777777" w:rsidR="00000000" w:rsidRDefault="00AB2F09">
            <w:pPr>
              <w:rPr>
                <w:rFonts w:eastAsia="Times New Roman"/>
                <w:sz w:val="20"/>
                <w:szCs w:val="20"/>
              </w:rPr>
            </w:pPr>
          </w:p>
        </w:tc>
        <w:tc>
          <w:tcPr>
            <w:tcW w:w="50" w:type="pct"/>
            <w:vAlign w:val="center"/>
            <w:hideMark/>
          </w:tcPr>
          <w:p w14:paraId="037D1185" w14:textId="77777777" w:rsidR="00000000" w:rsidRDefault="00AB2F09">
            <w:pPr>
              <w:rPr>
                <w:rFonts w:eastAsia="Times New Roman"/>
                <w:sz w:val="20"/>
                <w:szCs w:val="20"/>
              </w:rPr>
            </w:pPr>
          </w:p>
        </w:tc>
        <w:tc>
          <w:tcPr>
            <w:tcW w:w="50" w:type="pct"/>
            <w:vAlign w:val="center"/>
            <w:hideMark/>
          </w:tcPr>
          <w:p w14:paraId="7015C62C" w14:textId="77777777" w:rsidR="00000000" w:rsidRDefault="00AB2F09">
            <w:pPr>
              <w:rPr>
                <w:rFonts w:eastAsia="Times New Roman"/>
                <w:sz w:val="20"/>
                <w:szCs w:val="20"/>
              </w:rPr>
            </w:pPr>
          </w:p>
        </w:tc>
        <w:tc>
          <w:tcPr>
            <w:tcW w:w="400" w:type="pct"/>
            <w:vAlign w:val="center"/>
            <w:hideMark/>
          </w:tcPr>
          <w:p w14:paraId="0E60824B" w14:textId="77777777" w:rsidR="00000000" w:rsidRDefault="00AB2F09">
            <w:pPr>
              <w:rPr>
                <w:rFonts w:eastAsia="Times New Roman"/>
                <w:sz w:val="20"/>
                <w:szCs w:val="20"/>
              </w:rPr>
            </w:pPr>
          </w:p>
        </w:tc>
        <w:tc>
          <w:tcPr>
            <w:tcW w:w="50" w:type="pct"/>
            <w:vAlign w:val="center"/>
            <w:hideMark/>
          </w:tcPr>
          <w:p w14:paraId="277337E9" w14:textId="77777777" w:rsidR="00000000" w:rsidRDefault="00AB2F09">
            <w:pPr>
              <w:rPr>
                <w:rFonts w:eastAsia="Times New Roman"/>
                <w:sz w:val="20"/>
                <w:szCs w:val="20"/>
              </w:rPr>
            </w:pPr>
          </w:p>
        </w:tc>
        <w:tc>
          <w:tcPr>
            <w:tcW w:w="50" w:type="pct"/>
            <w:vAlign w:val="center"/>
            <w:hideMark/>
          </w:tcPr>
          <w:p w14:paraId="0A34B61F" w14:textId="77777777" w:rsidR="00000000" w:rsidRDefault="00AB2F09">
            <w:pPr>
              <w:rPr>
                <w:rFonts w:eastAsia="Times New Roman"/>
                <w:sz w:val="20"/>
                <w:szCs w:val="20"/>
              </w:rPr>
            </w:pPr>
          </w:p>
        </w:tc>
        <w:tc>
          <w:tcPr>
            <w:tcW w:w="50" w:type="pct"/>
            <w:vAlign w:val="center"/>
            <w:hideMark/>
          </w:tcPr>
          <w:p w14:paraId="233B79E3" w14:textId="77777777" w:rsidR="00000000" w:rsidRDefault="00AB2F09">
            <w:pPr>
              <w:rPr>
                <w:rFonts w:eastAsia="Times New Roman"/>
                <w:sz w:val="20"/>
                <w:szCs w:val="20"/>
              </w:rPr>
            </w:pPr>
          </w:p>
        </w:tc>
        <w:tc>
          <w:tcPr>
            <w:tcW w:w="400" w:type="pct"/>
            <w:vAlign w:val="center"/>
            <w:hideMark/>
          </w:tcPr>
          <w:p w14:paraId="3BBFBCE7" w14:textId="77777777" w:rsidR="00000000" w:rsidRDefault="00AB2F09">
            <w:pPr>
              <w:rPr>
                <w:rFonts w:eastAsia="Times New Roman"/>
                <w:sz w:val="20"/>
                <w:szCs w:val="20"/>
              </w:rPr>
            </w:pPr>
          </w:p>
        </w:tc>
        <w:tc>
          <w:tcPr>
            <w:tcW w:w="50" w:type="pct"/>
            <w:vAlign w:val="center"/>
            <w:hideMark/>
          </w:tcPr>
          <w:p w14:paraId="45BEAFAD" w14:textId="77777777" w:rsidR="00000000" w:rsidRDefault="00AB2F09">
            <w:pPr>
              <w:rPr>
                <w:rFonts w:eastAsia="Times New Roman"/>
                <w:sz w:val="20"/>
                <w:szCs w:val="20"/>
              </w:rPr>
            </w:pPr>
          </w:p>
        </w:tc>
        <w:tc>
          <w:tcPr>
            <w:tcW w:w="50" w:type="pct"/>
            <w:vAlign w:val="center"/>
            <w:hideMark/>
          </w:tcPr>
          <w:p w14:paraId="3F665DCF" w14:textId="77777777" w:rsidR="00000000" w:rsidRDefault="00AB2F09">
            <w:pPr>
              <w:rPr>
                <w:rFonts w:eastAsia="Times New Roman"/>
                <w:sz w:val="20"/>
                <w:szCs w:val="20"/>
              </w:rPr>
            </w:pPr>
          </w:p>
        </w:tc>
        <w:tc>
          <w:tcPr>
            <w:tcW w:w="50" w:type="pct"/>
            <w:vAlign w:val="center"/>
            <w:hideMark/>
          </w:tcPr>
          <w:p w14:paraId="55299F7F" w14:textId="77777777" w:rsidR="00000000" w:rsidRDefault="00AB2F09">
            <w:pPr>
              <w:rPr>
                <w:rFonts w:eastAsia="Times New Roman"/>
                <w:sz w:val="20"/>
                <w:szCs w:val="20"/>
              </w:rPr>
            </w:pPr>
          </w:p>
        </w:tc>
        <w:tc>
          <w:tcPr>
            <w:tcW w:w="400" w:type="pct"/>
            <w:vAlign w:val="center"/>
            <w:hideMark/>
          </w:tcPr>
          <w:p w14:paraId="38D8A80C" w14:textId="77777777" w:rsidR="00000000" w:rsidRDefault="00AB2F09">
            <w:pPr>
              <w:rPr>
                <w:rFonts w:eastAsia="Times New Roman"/>
                <w:sz w:val="20"/>
                <w:szCs w:val="20"/>
              </w:rPr>
            </w:pPr>
          </w:p>
        </w:tc>
        <w:tc>
          <w:tcPr>
            <w:tcW w:w="50" w:type="pct"/>
            <w:vAlign w:val="center"/>
            <w:hideMark/>
          </w:tcPr>
          <w:p w14:paraId="6AB3B730" w14:textId="77777777" w:rsidR="00000000" w:rsidRDefault="00AB2F09">
            <w:pPr>
              <w:rPr>
                <w:rFonts w:eastAsia="Times New Roman"/>
                <w:sz w:val="20"/>
                <w:szCs w:val="20"/>
              </w:rPr>
            </w:pPr>
          </w:p>
        </w:tc>
      </w:tr>
      <w:tr w:rsidR="00000000" w14:paraId="43C184A1" w14:textId="77777777">
        <w:trPr>
          <w:divId w:val="723531730"/>
          <w:jc w:val="center"/>
        </w:trPr>
        <w:tc>
          <w:tcPr>
            <w:tcW w:w="0" w:type="auto"/>
            <w:tcMar>
              <w:top w:w="30" w:type="dxa"/>
              <w:left w:w="30" w:type="dxa"/>
              <w:bottom w:w="30" w:type="dxa"/>
              <w:right w:w="30" w:type="dxa"/>
            </w:tcMar>
            <w:vAlign w:val="bottom"/>
            <w:hideMark/>
          </w:tcPr>
          <w:p w14:paraId="6C929CCB" w14:textId="77777777" w:rsidR="00000000" w:rsidRDefault="00AB2F09">
            <w:pPr>
              <w:rPr>
                <w:rFonts w:eastAsia="Times New Roman"/>
                <w:sz w:val="18"/>
                <w:szCs w:val="18"/>
              </w:rPr>
            </w:pPr>
            <w:r>
              <w:rPr>
                <w:rFonts w:ascii="inherit" w:eastAsia="Times New Roman" w:hAnsi="inherit"/>
                <w:sz w:val="18"/>
                <w:szCs w:val="18"/>
              </w:rPr>
              <w:t> </w:t>
            </w:r>
          </w:p>
        </w:tc>
        <w:tc>
          <w:tcPr>
            <w:tcW w:w="0" w:type="auto"/>
            <w:gridSpan w:val="3"/>
            <w:tcMar>
              <w:top w:w="30" w:type="dxa"/>
              <w:left w:w="30" w:type="dxa"/>
              <w:bottom w:w="30" w:type="dxa"/>
              <w:right w:w="30" w:type="dxa"/>
            </w:tcMar>
            <w:vAlign w:val="bottom"/>
            <w:hideMark/>
          </w:tcPr>
          <w:p w14:paraId="4F9612ED"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B60FF9D" w14:textId="77777777" w:rsidR="00000000" w:rsidRDefault="00AB2F09">
            <w:pPr>
              <w:divId w:val="1407722585"/>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633B0AFE" w14:textId="77777777" w:rsidR="00000000" w:rsidRDefault="00AB2F09">
            <w:pPr>
              <w:jc w:val="center"/>
              <w:rPr>
                <w:rFonts w:eastAsia="Times New Roman"/>
                <w:sz w:val="18"/>
                <w:szCs w:val="18"/>
              </w:rPr>
            </w:pPr>
            <w:r>
              <w:rPr>
                <w:rFonts w:ascii="inherit" w:eastAsia="Times New Roman" w:hAnsi="inherit"/>
                <w:b/>
                <w:bCs/>
                <w:sz w:val="18"/>
                <w:szCs w:val="18"/>
              </w:rPr>
              <w:t>Activity during the three months ended</w:t>
            </w:r>
            <w:r>
              <w:rPr>
                <w:rFonts w:ascii="inherit" w:eastAsia="Times New Roman" w:hAnsi="inherit"/>
                <w:b/>
                <w:bCs/>
                <w:sz w:val="18"/>
                <w:szCs w:val="18"/>
              </w:rPr>
              <w:t xml:space="preserve"> </w:t>
            </w:r>
          </w:p>
          <w:p w14:paraId="6B218DC2" w14:textId="77777777" w:rsidR="00000000" w:rsidRDefault="00AB2F09">
            <w:pPr>
              <w:jc w:val="center"/>
              <w:rPr>
                <w:rFonts w:eastAsia="Times New Roman"/>
                <w:sz w:val="18"/>
                <w:szCs w:val="18"/>
              </w:rPr>
            </w:pPr>
            <w:r>
              <w:rPr>
                <w:rFonts w:ascii="inherit" w:eastAsia="Times New Roman" w:hAnsi="inherit"/>
                <w:b/>
                <w:bCs/>
                <w:sz w:val="18"/>
                <w:szCs w:val="18"/>
              </w:rPr>
              <w:t>June 30, 2020</w:t>
            </w:r>
          </w:p>
        </w:tc>
        <w:tc>
          <w:tcPr>
            <w:tcW w:w="0" w:type="auto"/>
            <w:tcMar>
              <w:top w:w="30" w:type="dxa"/>
              <w:left w:w="30" w:type="dxa"/>
              <w:bottom w:w="30" w:type="dxa"/>
              <w:right w:w="30" w:type="dxa"/>
            </w:tcMar>
            <w:vAlign w:val="bottom"/>
            <w:hideMark/>
          </w:tcPr>
          <w:p w14:paraId="0148435E" w14:textId="77777777" w:rsidR="00000000" w:rsidRDefault="00AB2F09">
            <w:pPr>
              <w:divId w:val="19400180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C4D123D" w14:textId="77777777" w:rsidR="00000000" w:rsidRDefault="00AB2F09">
            <w:pPr>
              <w:rPr>
                <w:rFonts w:eastAsia="Times New Roman"/>
                <w:sz w:val="18"/>
                <w:szCs w:val="18"/>
              </w:rPr>
            </w:pPr>
            <w:r>
              <w:rPr>
                <w:rFonts w:ascii="inherit" w:eastAsia="Times New Roman" w:hAnsi="inherit"/>
                <w:sz w:val="18"/>
                <w:szCs w:val="18"/>
              </w:rPr>
              <w:t> </w:t>
            </w:r>
          </w:p>
        </w:tc>
      </w:tr>
      <w:tr w:rsidR="00000000" w14:paraId="4FD62934" w14:textId="77777777">
        <w:trPr>
          <w:divId w:val="723531730"/>
          <w:jc w:val="center"/>
        </w:trPr>
        <w:tc>
          <w:tcPr>
            <w:tcW w:w="0" w:type="auto"/>
            <w:tcMar>
              <w:top w:w="30" w:type="dxa"/>
              <w:left w:w="30" w:type="dxa"/>
              <w:bottom w:w="30" w:type="dxa"/>
              <w:right w:w="30" w:type="dxa"/>
            </w:tcMar>
            <w:vAlign w:val="bottom"/>
            <w:hideMark/>
          </w:tcPr>
          <w:p w14:paraId="7209EAF4" w14:textId="77777777" w:rsidR="00000000" w:rsidRDefault="00AB2F09">
            <w:pPr>
              <w:rPr>
                <w:rFonts w:eastAsia="Times New Roman"/>
                <w:sz w:val="18"/>
                <w:szCs w:val="18"/>
              </w:rPr>
            </w:pPr>
            <w:r>
              <w:rPr>
                <w:rFonts w:ascii="inherit" w:eastAsia="Times New Roman" w:hAnsi="inherit"/>
                <w:sz w:val="18"/>
                <w:szCs w:val="18"/>
              </w:rPr>
              <w:t> </w:t>
            </w:r>
          </w:p>
        </w:tc>
        <w:tc>
          <w:tcPr>
            <w:tcW w:w="0" w:type="auto"/>
            <w:gridSpan w:val="3"/>
            <w:tcMar>
              <w:top w:w="30" w:type="dxa"/>
              <w:left w:w="30" w:type="dxa"/>
              <w:bottom w:w="30" w:type="dxa"/>
              <w:right w:w="30" w:type="dxa"/>
            </w:tcMar>
            <w:vAlign w:val="bottom"/>
            <w:hideMark/>
          </w:tcPr>
          <w:p w14:paraId="01878403"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6E013D2" w14:textId="77777777" w:rsidR="00000000" w:rsidRDefault="00AB2F09">
            <w:pPr>
              <w:divId w:val="8973196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D6549FE"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1D44706" w14:textId="77777777" w:rsidR="00000000" w:rsidRDefault="00AB2F09">
            <w:pPr>
              <w:divId w:val="66875330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7B5A265" w14:textId="77777777" w:rsidR="00000000" w:rsidRDefault="00AB2F09">
            <w:pPr>
              <w:jc w:val="center"/>
              <w:rPr>
                <w:rFonts w:eastAsia="Times New Roman"/>
                <w:sz w:val="18"/>
                <w:szCs w:val="18"/>
              </w:rPr>
            </w:pPr>
            <w:r>
              <w:rPr>
                <w:rFonts w:ascii="inherit" w:eastAsia="Times New Roman" w:hAnsi="inherit"/>
                <w:b/>
                <w:bCs/>
                <w:sz w:val="18"/>
                <w:szCs w:val="18"/>
              </w:rPr>
              <w:t>Changes in Fair Value of Contingent Consideration Payable</w:t>
            </w:r>
          </w:p>
        </w:tc>
        <w:tc>
          <w:tcPr>
            <w:tcW w:w="0" w:type="auto"/>
            <w:tcMar>
              <w:top w:w="30" w:type="dxa"/>
              <w:left w:w="30" w:type="dxa"/>
              <w:bottom w:w="30" w:type="dxa"/>
              <w:right w:w="30" w:type="dxa"/>
            </w:tcMar>
            <w:vAlign w:val="bottom"/>
            <w:hideMark/>
          </w:tcPr>
          <w:p w14:paraId="6E23E823" w14:textId="77777777" w:rsidR="00000000" w:rsidRDefault="00AB2F09">
            <w:pPr>
              <w:divId w:val="19812261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28D72AF" w14:textId="77777777" w:rsidR="00000000" w:rsidRDefault="00AB2F09">
            <w:pPr>
              <w:divId w:val="11046164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759A09" w14:textId="77777777" w:rsidR="00000000" w:rsidRDefault="00AB2F09">
            <w:pPr>
              <w:divId w:val="16675867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5A32BDA" w14:textId="77777777" w:rsidR="00000000" w:rsidRDefault="00AB2F09">
            <w:pPr>
              <w:rPr>
                <w:rFonts w:eastAsia="Times New Roman"/>
                <w:sz w:val="18"/>
                <w:szCs w:val="18"/>
              </w:rPr>
            </w:pPr>
            <w:r>
              <w:rPr>
                <w:rFonts w:ascii="inherit" w:eastAsia="Times New Roman" w:hAnsi="inherit"/>
                <w:sz w:val="18"/>
                <w:szCs w:val="18"/>
              </w:rPr>
              <w:t> </w:t>
            </w:r>
          </w:p>
        </w:tc>
      </w:tr>
      <w:tr w:rsidR="00000000" w14:paraId="65041CB9" w14:textId="77777777">
        <w:trPr>
          <w:divId w:val="723531730"/>
          <w:jc w:val="center"/>
        </w:trPr>
        <w:tc>
          <w:tcPr>
            <w:tcW w:w="0" w:type="auto"/>
            <w:tcBorders>
              <w:bottom w:val="single" w:sz="6" w:space="0" w:color="000000"/>
            </w:tcBorders>
            <w:tcMar>
              <w:top w:w="30" w:type="dxa"/>
              <w:left w:w="30" w:type="dxa"/>
              <w:bottom w:w="30" w:type="dxa"/>
              <w:right w:w="30" w:type="dxa"/>
            </w:tcMar>
            <w:vAlign w:val="bottom"/>
            <w:hideMark/>
          </w:tcPr>
          <w:p w14:paraId="65F79604" w14:textId="77777777" w:rsidR="00000000" w:rsidRDefault="00AB2F09">
            <w:pPr>
              <w:rPr>
                <w:rFonts w:eastAsia="Times New Roman"/>
                <w:sz w:val="18"/>
                <w:szCs w:val="18"/>
              </w:rPr>
            </w:pPr>
            <w:r>
              <w:rPr>
                <w:rFonts w:ascii="inherit" w:eastAsia="Times New Roman" w:hAnsi="inherit"/>
                <w:b/>
                <w:bCs/>
                <w:sz w:val="18"/>
                <w:szCs w:val="18"/>
              </w:rPr>
              <w:t>Contingent Consideration Payable:</w:t>
            </w:r>
            <w:r>
              <w:rPr>
                <w:rFonts w:ascii="inherit" w:eastAsia="Times New Roman" w:hAnsi="inherit"/>
                <w:b/>
                <w:bCs/>
                <w:sz w:val="18"/>
                <w:szCs w:val="18"/>
              </w:rPr>
              <w:t xml:space="preserve"> </w:t>
            </w:r>
          </w:p>
        </w:tc>
        <w:tc>
          <w:tcPr>
            <w:tcW w:w="0" w:type="auto"/>
            <w:gridSpan w:val="3"/>
            <w:tcBorders>
              <w:bottom w:val="single" w:sz="6" w:space="0" w:color="000000"/>
            </w:tcBorders>
            <w:tcMar>
              <w:top w:w="30" w:type="dxa"/>
              <w:left w:w="30" w:type="dxa"/>
              <w:bottom w:w="30" w:type="dxa"/>
              <w:right w:w="30" w:type="dxa"/>
            </w:tcMar>
            <w:vAlign w:val="bottom"/>
            <w:hideMark/>
          </w:tcPr>
          <w:p w14:paraId="66430765" w14:textId="77777777" w:rsidR="00000000" w:rsidRDefault="00AB2F09">
            <w:pPr>
              <w:jc w:val="center"/>
              <w:rPr>
                <w:rFonts w:eastAsia="Times New Roman"/>
                <w:sz w:val="18"/>
                <w:szCs w:val="18"/>
              </w:rPr>
            </w:pPr>
            <w:r>
              <w:rPr>
                <w:rFonts w:ascii="inherit" w:eastAsia="Times New Roman" w:hAnsi="inherit"/>
                <w:b/>
                <w:bCs/>
                <w:sz w:val="18"/>
                <w:szCs w:val="18"/>
              </w:rPr>
              <w:t>Balance,</w:t>
            </w:r>
          </w:p>
          <w:p w14:paraId="347F95C5" w14:textId="77777777" w:rsidR="00000000" w:rsidRDefault="00AB2F09">
            <w:pPr>
              <w:jc w:val="center"/>
              <w:rPr>
                <w:rFonts w:eastAsia="Times New Roman"/>
                <w:sz w:val="18"/>
                <w:szCs w:val="18"/>
              </w:rPr>
            </w:pPr>
            <w:r>
              <w:rPr>
                <w:rFonts w:ascii="inherit" w:eastAsia="Times New Roman" w:hAnsi="inherit"/>
                <w:b/>
                <w:bCs/>
                <w:sz w:val="18"/>
                <w:szCs w:val="18"/>
              </w:rPr>
              <w:t>March 31, 2020</w:t>
            </w:r>
          </w:p>
        </w:tc>
        <w:tc>
          <w:tcPr>
            <w:tcW w:w="0" w:type="auto"/>
            <w:tcMar>
              <w:top w:w="30" w:type="dxa"/>
              <w:left w:w="30" w:type="dxa"/>
              <w:bottom w:w="30" w:type="dxa"/>
              <w:right w:w="30" w:type="dxa"/>
            </w:tcMar>
            <w:vAlign w:val="bottom"/>
            <w:hideMark/>
          </w:tcPr>
          <w:p w14:paraId="1DA16582" w14:textId="77777777" w:rsidR="00000000" w:rsidRDefault="00AB2F09">
            <w:pPr>
              <w:divId w:val="11760724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3BFF5E1" w14:textId="77777777" w:rsidR="00000000" w:rsidRDefault="00AB2F09">
            <w:pPr>
              <w:jc w:val="center"/>
              <w:rPr>
                <w:rFonts w:eastAsia="Times New Roman"/>
                <w:sz w:val="18"/>
                <w:szCs w:val="18"/>
              </w:rPr>
            </w:pPr>
            <w:r>
              <w:rPr>
                <w:rFonts w:ascii="inherit" w:eastAsia="Times New Roman" w:hAnsi="inherit"/>
                <w:b/>
                <w:bCs/>
                <w:sz w:val="18"/>
                <w:szCs w:val="18"/>
              </w:rPr>
              <w:t>Payments</w:t>
            </w:r>
            <w:r>
              <w:rPr>
                <w:rFonts w:ascii="inherit" w:eastAsia="Times New Roman" w:hAnsi="inherit"/>
                <w:b/>
                <w:bCs/>
                <w:sz w:val="18"/>
                <w:szCs w:val="18"/>
              </w:rPr>
              <w:t xml:space="preserve"> </w:t>
            </w:r>
          </w:p>
        </w:tc>
        <w:tc>
          <w:tcPr>
            <w:tcW w:w="0" w:type="auto"/>
            <w:tcMar>
              <w:top w:w="30" w:type="dxa"/>
              <w:left w:w="30" w:type="dxa"/>
              <w:bottom w:w="30" w:type="dxa"/>
              <w:right w:w="30" w:type="dxa"/>
            </w:tcMar>
            <w:vAlign w:val="bottom"/>
            <w:hideMark/>
          </w:tcPr>
          <w:p w14:paraId="0648A7C9" w14:textId="77777777" w:rsidR="00000000" w:rsidRDefault="00AB2F09">
            <w:pPr>
              <w:divId w:val="9265048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C5984D7" w14:textId="77777777" w:rsidR="00000000" w:rsidRDefault="00AB2F09">
            <w:pPr>
              <w:jc w:val="center"/>
              <w:rPr>
                <w:rFonts w:eastAsia="Times New Roman"/>
                <w:sz w:val="18"/>
                <w:szCs w:val="18"/>
              </w:rPr>
            </w:pPr>
            <w:r>
              <w:rPr>
                <w:rFonts w:ascii="inherit" w:eastAsia="Times New Roman" w:hAnsi="inherit"/>
                <w:b/>
                <w:bCs/>
                <w:sz w:val="18"/>
                <w:szCs w:val="18"/>
              </w:rPr>
              <w:t>Operating Expense</w:t>
            </w:r>
          </w:p>
        </w:tc>
        <w:tc>
          <w:tcPr>
            <w:tcW w:w="0" w:type="auto"/>
            <w:tcMar>
              <w:top w:w="30" w:type="dxa"/>
              <w:left w:w="30" w:type="dxa"/>
              <w:bottom w:w="30" w:type="dxa"/>
              <w:right w:w="30" w:type="dxa"/>
            </w:tcMar>
            <w:vAlign w:val="bottom"/>
            <w:hideMark/>
          </w:tcPr>
          <w:p w14:paraId="0149F624" w14:textId="77777777" w:rsidR="00000000" w:rsidRDefault="00AB2F09">
            <w:pPr>
              <w:divId w:val="6670961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7461E1" w14:textId="77777777" w:rsidR="00000000" w:rsidRDefault="00AB2F09">
            <w:pPr>
              <w:jc w:val="center"/>
              <w:rPr>
                <w:rFonts w:eastAsia="Times New Roman"/>
                <w:sz w:val="18"/>
                <w:szCs w:val="18"/>
              </w:rPr>
            </w:pPr>
            <w:r>
              <w:rPr>
                <w:rFonts w:ascii="inherit" w:eastAsia="Times New Roman" w:hAnsi="inherit"/>
                <w:b/>
                <w:bCs/>
                <w:sz w:val="18"/>
                <w:szCs w:val="18"/>
              </w:rPr>
              <w:t>Other</w:t>
            </w:r>
          </w:p>
          <w:p w14:paraId="44DB9AF4" w14:textId="77777777" w:rsidR="00000000" w:rsidRDefault="00AB2F09">
            <w:pPr>
              <w:jc w:val="center"/>
              <w:rPr>
                <w:rFonts w:eastAsia="Times New Roman"/>
                <w:sz w:val="18"/>
                <w:szCs w:val="18"/>
              </w:rPr>
            </w:pPr>
            <w:r>
              <w:rPr>
                <w:rFonts w:ascii="inherit" w:eastAsia="Times New Roman" w:hAnsi="inherit"/>
                <w:b/>
                <w:bCs/>
                <w:sz w:val="18"/>
                <w:szCs w:val="18"/>
              </w:rPr>
              <w:t>Expense</w:t>
            </w:r>
          </w:p>
        </w:tc>
        <w:tc>
          <w:tcPr>
            <w:tcW w:w="0" w:type="auto"/>
            <w:tcMar>
              <w:top w:w="30" w:type="dxa"/>
              <w:left w:w="30" w:type="dxa"/>
              <w:bottom w:w="30" w:type="dxa"/>
              <w:right w:w="30" w:type="dxa"/>
            </w:tcMar>
            <w:vAlign w:val="bottom"/>
            <w:hideMark/>
          </w:tcPr>
          <w:p w14:paraId="37D45A0C" w14:textId="77777777" w:rsidR="00000000" w:rsidRDefault="00AB2F09">
            <w:pPr>
              <w:divId w:val="18143259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88F4098" w14:textId="77777777" w:rsidR="00000000" w:rsidRDefault="00AB2F09">
            <w:pPr>
              <w:jc w:val="center"/>
              <w:rPr>
                <w:rFonts w:eastAsia="Times New Roman"/>
                <w:sz w:val="18"/>
                <w:szCs w:val="18"/>
              </w:rPr>
            </w:pPr>
            <w:r>
              <w:rPr>
                <w:rFonts w:ascii="inherit" w:eastAsia="Times New Roman" w:hAnsi="inherit"/>
                <w:b/>
                <w:bCs/>
                <w:sz w:val="18"/>
                <w:szCs w:val="18"/>
              </w:rPr>
              <w:t>Disposition of the Hospital Business</w:t>
            </w:r>
          </w:p>
        </w:tc>
        <w:tc>
          <w:tcPr>
            <w:tcW w:w="0" w:type="auto"/>
            <w:tcMar>
              <w:top w:w="30" w:type="dxa"/>
              <w:left w:w="30" w:type="dxa"/>
              <w:bottom w:w="30" w:type="dxa"/>
              <w:right w:w="30" w:type="dxa"/>
            </w:tcMar>
            <w:vAlign w:val="bottom"/>
            <w:hideMark/>
          </w:tcPr>
          <w:p w14:paraId="5AADF6EF" w14:textId="77777777" w:rsidR="00000000" w:rsidRDefault="00AB2F09">
            <w:pPr>
              <w:divId w:val="4832802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EE7285B" w14:textId="77777777" w:rsidR="00000000" w:rsidRDefault="00AB2F09">
            <w:pPr>
              <w:jc w:val="center"/>
              <w:rPr>
                <w:rFonts w:eastAsia="Times New Roman"/>
                <w:sz w:val="18"/>
                <w:szCs w:val="18"/>
              </w:rPr>
            </w:pPr>
            <w:r>
              <w:rPr>
                <w:rFonts w:ascii="inherit" w:eastAsia="Times New Roman" w:hAnsi="inherit"/>
                <w:b/>
                <w:bCs/>
                <w:sz w:val="18"/>
                <w:szCs w:val="18"/>
              </w:rPr>
              <w:t>Balance, June 30, 2020</w:t>
            </w:r>
          </w:p>
        </w:tc>
      </w:tr>
      <w:tr w:rsidR="00000000" w14:paraId="7F44B422" w14:textId="77777777">
        <w:trPr>
          <w:divId w:val="723531730"/>
          <w:jc w:val="center"/>
        </w:trPr>
        <w:tc>
          <w:tcPr>
            <w:tcW w:w="0" w:type="auto"/>
            <w:tcMar>
              <w:top w:w="30" w:type="dxa"/>
              <w:left w:w="30" w:type="dxa"/>
              <w:bottom w:w="30" w:type="dxa"/>
              <w:right w:w="30" w:type="dxa"/>
            </w:tcMar>
            <w:vAlign w:val="bottom"/>
            <w:hideMark/>
          </w:tcPr>
          <w:p w14:paraId="69CED419" w14:textId="77777777" w:rsidR="00000000" w:rsidRDefault="00AB2F09">
            <w:pPr>
              <w:divId w:val="10349651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EABBCB1" w14:textId="77777777" w:rsidR="00000000" w:rsidRDefault="00AB2F09">
            <w:pPr>
              <w:divId w:val="166641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72A492" w14:textId="77777777" w:rsidR="00000000" w:rsidRDefault="00AB2F09">
            <w:pPr>
              <w:divId w:val="4003251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2205FD1" w14:textId="77777777" w:rsidR="00000000" w:rsidRDefault="00AB2F09">
            <w:pPr>
              <w:divId w:val="1577677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08822E" w14:textId="77777777" w:rsidR="00000000" w:rsidRDefault="00AB2F09">
            <w:pPr>
              <w:divId w:val="16610366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47713D4" w14:textId="77777777" w:rsidR="00000000" w:rsidRDefault="00AB2F09">
            <w:pPr>
              <w:divId w:val="21289655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405BE5" w14:textId="77777777" w:rsidR="00000000" w:rsidRDefault="00AB2F09">
            <w:pPr>
              <w:divId w:val="14026759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B123CA8" w14:textId="77777777" w:rsidR="00000000" w:rsidRDefault="00AB2F09">
            <w:pPr>
              <w:divId w:val="15165786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ADB20C" w14:textId="77777777" w:rsidR="00000000" w:rsidRDefault="00AB2F09">
            <w:pPr>
              <w:divId w:val="986462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3947F55" w14:textId="77777777" w:rsidR="00000000" w:rsidRDefault="00AB2F09">
            <w:pPr>
              <w:divId w:val="4113146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E594DB" w14:textId="77777777" w:rsidR="00000000" w:rsidRDefault="00AB2F09">
            <w:pPr>
              <w:divId w:val="198231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C8C5926" w14:textId="77777777" w:rsidR="00000000" w:rsidRDefault="00AB2F09">
            <w:pPr>
              <w:divId w:val="1538737760"/>
              <w:rPr>
                <w:rFonts w:eastAsia="Times New Roman"/>
                <w:sz w:val="20"/>
                <w:szCs w:val="20"/>
              </w:rPr>
            </w:pPr>
            <w:r>
              <w:rPr>
                <w:rFonts w:ascii="inherit" w:eastAsia="Times New Roman" w:hAnsi="inherit"/>
                <w:sz w:val="20"/>
                <w:szCs w:val="20"/>
              </w:rPr>
              <w:t> </w:t>
            </w:r>
          </w:p>
        </w:tc>
      </w:tr>
      <w:tr w:rsidR="00000000" w14:paraId="3CD2F9B2" w14:textId="77777777">
        <w:trPr>
          <w:divId w:val="723531730"/>
          <w:jc w:val="center"/>
        </w:trPr>
        <w:tc>
          <w:tcPr>
            <w:tcW w:w="0" w:type="auto"/>
            <w:shd w:val="clear" w:color="auto" w:fill="CCEEFF"/>
            <w:tcMar>
              <w:top w:w="30" w:type="dxa"/>
              <w:left w:w="180" w:type="dxa"/>
              <w:bottom w:w="30" w:type="dxa"/>
              <w:right w:w="30" w:type="dxa"/>
            </w:tcMar>
            <w:vAlign w:val="bottom"/>
            <w:hideMark/>
          </w:tcPr>
          <w:p w14:paraId="09BF7870" w14:textId="77777777" w:rsidR="00000000" w:rsidRDefault="00AB2F09">
            <w:pPr>
              <w:rPr>
                <w:rFonts w:eastAsia="Times New Roman"/>
                <w:sz w:val="18"/>
                <w:szCs w:val="18"/>
              </w:rPr>
            </w:pPr>
            <w:r>
              <w:rPr>
                <w:rFonts w:ascii="inherit" w:eastAsia="Times New Roman" w:hAnsi="inherit"/>
                <w:sz w:val="18"/>
                <w:szCs w:val="18"/>
              </w:rPr>
              <w:t>Acquisition-related contingent consideration:</w:t>
            </w:r>
          </w:p>
        </w:tc>
        <w:tc>
          <w:tcPr>
            <w:tcW w:w="0" w:type="auto"/>
            <w:gridSpan w:val="2"/>
            <w:shd w:val="clear" w:color="auto" w:fill="CCEEFF"/>
            <w:tcMar>
              <w:top w:w="30" w:type="dxa"/>
              <w:left w:w="30" w:type="dxa"/>
              <w:bottom w:w="30" w:type="dxa"/>
              <w:right w:w="0" w:type="dxa"/>
            </w:tcMar>
            <w:vAlign w:val="bottom"/>
            <w:hideMark/>
          </w:tcPr>
          <w:p w14:paraId="117C0C60"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5EF36E61"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DE5F39" w14:textId="77777777" w:rsidR="00000000" w:rsidRDefault="00AB2F09">
            <w:pPr>
              <w:divId w:val="16700195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F7DB55"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2BA62C9D"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0A499F" w14:textId="77777777" w:rsidR="00000000" w:rsidRDefault="00AB2F09">
            <w:pPr>
              <w:divId w:val="695485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B71049"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63F88AD9"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F387DD" w14:textId="77777777" w:rsidR="00000000" w:rsidRDefault="00AB2F09">
            <w:pPr>
              <w:divId w:val="13146042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B00BBE"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61BF456C"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D7326E" w14:textId="77777777" w:rsidR="00000000" w:rsidRDefault="00AB2F09">
            <w:pPr>
              <w:divId w:val="6709876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7B6528B" w14:textId="77777777" w:rsidR="00000000" w:rsidRDefault="00AB2F09">
            <w:pPr>
              <w:divId w:val="11898797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8897B42" w14:textId="77777777" w:rsidR="00000000" w:rsidRDefault="00AB2F09">
            <w:pPr>
              <w:divId w:val="19972254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4A7EDF"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2DF2206E" w14:textId="77777777" w:rsidR="00000000" w:rsidRDefault="00AB2F09">
            <w:pPr>
              <w:rPr>
                <w:rFonts w:eastAsia="Times New Roman"/>
                <w:sz w:val="20"/>
                <w:szCs w:val="20"/>
              </w:rPr>
            </w:pPr>
          </w:p>
        </w:tc>
      </w:tr>
      <w:tr w:rsidR="00000000" w14:paraId="6A04778A" w14:textId="77777777">
        <w:trPr>
          <w:divId w:val="723531730"/>
          <w:jc w:val="center"/>
        </w:trPr>
        <w:tc>
          <w:tcPr>
            <w:tcW w:w="0" w:type="auto"/>
            <w:tcMar>
              <w:top w:w="30" w:type="dxa"/>
              <w:left w:w="300" w:type="dxa"/>
              <w:bottom w:w="30" w:type="dxa"/>
              <w:right w:w="30" w:type="dxa"/>
            </w:tcMar>
            <w:vAlign w:val="bottom"/>
            <w:hideMark/>
          </w:tcPr>
          <w:p w14:paraId="04C2046C" w14:textId="77777777" w:rsidR="00000000" w:rsidRDefault="00AB2F09">
            <w:pPr>
              <w:rPr>
                <w:rFonts w:eastAsia="Times New Roman"/>
                <w:sz w:val="18"/>
                <w:szCs w:val="18"/>
              </w:rPr>
            </w:pPr>
            <w:r>
              <w:rPr>
                <w:rFonts w:ascii="inherit" w:eastAsia="Times New Roman" w:hAnsi="inherit"/>
                <w:sz w:val="18"/>
                <w:szCs w:val="18"/>
              </w:rPr>
              <w:t>Earn-out payments -</w:t>
            </w:r>
            <w:r>
              <w:rPr>
                <w:rFonts w:ascii="inherit" w:eastAsia="Times New Roman" w:hAnsi="inherit"/>
                <w:sz w:val="18"/>
                <w:szCs w:val="18"/>
              </w:rPr>
              <w:t xml:space="preserve"> </w:t>
            </w:r>
            <w:r>
              <w:rPr>
                <w:rFonts w:ascii="inherit" w:eastAsia="Times New Roman" w:hAnsi="inherit"/>
                <w:sz w:val="18"/>
                <w:szCs w:val="18"/>
              </w:rPr>
              <w:t>Éclat Pharmaceuticals (a) (d)</w:t>
            </w:r>
          </w:p>
        </w:tc>
        <w:tc>
          <w:tcPr>
            <w:tcW w:w="0" w:type="auto"/>
            <w:tcMar>
              <w:top w:w="30" w:type="dxa"/>
              <w:left w:w="30" w:type="dxa"/>
              <w:bottom w:w="30" w:type="dxa"/>
              <w:right w:w="0" w:type="dxa"/>
            </w:tcMar>
            <w:vAlign w:val="bottom"/>
            <w:hideMark/>
          </w:tcPr>
          <w:p w14:paraId="22306626"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5CB7B26" w14:textId="77777777" w:rsidR="00000000" w:rsidRDefault="00AB2F09">
            <w:pPr>
              <w:jc w:val="right"/>
              <w:rPr>
                <w:rFonts w:eastAsia="Times New Roman"/>
                <w:sz w:val="18"/>
                <w:szCs w:val="18"/>
              </w:rPr>
            </w:pPr>
            <w:r>
              <w:rPr>
                <w:rFonts w:ascii="inherit" w:eastAsia="Times New Roman" w:hAnsi="inherit"/>
                <w:sz w:val="18"/>
                <w:szCs w:val="18"/>
              </w:rPr>
              <w:t>16,176</w:t>
            </w:r>
          </w:p>
        </w:tc>
        <w:tc>
          <w:tcPr>
            <w:tcW w:w="0" w:type="auto"/>
            <w:vAlign w:val="bottom"/>
            <w:hideMark/>
          </w:tcPr>
          <w:p w14:paraId="5A40353F"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6C47A6EC" w14:textId="77777777" w:rsidR="00000000" w:rsidRDefault="00AB2F09">
            <w:pPr>
              <w:divId w:val="5779114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3DBA14D"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BC7BA4C" w14:textId="77777777" w:rsidR="00000000" w:rsidRDefault="00AB2F09">
            <w:pPr>
              <w:jc w:val="right"/>
              <w:rPr>
                <w:rFonts w:eastAsia="Times New Roman"/>
                <w:sz w:val="18"/>
                <w:szCs w:val="18"/>
              </w:rPr>
            </w:pPr>
            <w:r>
              <w:rPr>
                <w:rFonts w:ascii="inherit" w:eastAsia="Times New Roman" w:hAnsi="inherit"/>
                <w:sz w:val="18"/>
                <w:szCs w:val="18"/>
              </w:rPr>
              <w:t>(1,962</w:t>
            </w:r>
          </w:p>
        </w:tc>
        <w:tc>
          <w:tcPr>
            <w:tcW w:w="0" w:type="auto"/>
            <w:tcMar>
              <w:top w:w="30" w:type="dxa"/>
              <w:left w:w="0" w:type="dxa"/>
              <w:bottom w:w="30" w:type="dxa"/>
              <w:right w:w="30" w:type="dxa"/>
            </w:tcMar>
            <w:vAlign w:val="bottom"/>
            <w:hideMark/>
          </w:tcPr>
          <w:p w14:paraId="6842DFB5"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88D0462" w14:textId="77777777" w:rsidR="00000000" w:rsidRDefault="00AB2F09">
            <w:pPr>
              <w:divId w:val="15102191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4EE1772"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D061CD9" w14:textId="77777777" w:rsidR="00000000" w:rsidRDefault="00AB2F09">
            <w:pPr>
              <w:jc w:val="right"/>
              <w:rPr>
                <w:rFonts w:eastAsia="Times New Roman"/>
                <w:sz w:val="18"/>
                <w:szCs w:val="18"/>
              </w:rPr>
            </w:pPr>
            <w:r>
              <w:rPr>
                <w:rFonts w:ascii="inherit" w:eastAsia="Times New Roman" w:hAnsi="inherit"/>
                <w:sz w:val="18"/>
                <w:szCs w:val="18"/>
              </w:rPr>
              <w:t>918</w:t>
            </w:r>
          </w:p>
        </w:tc>
        <w:tc>
          <w:tcPr>
            <w:tcW w:w="0" w:type="auto"/>
            <w:vAlign w:val="bottom"/>
            <w:hideMark/>
          </w:tcPr>
          <w:p w14:paraId="2E8D7FA8"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05672D2C" w14:textId="77777777" w:rsidR="00000000" w:rsidRDefault="00AB2F09">
            <w:pPr>
              <w:divId w:val="15372377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23C9BFE"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A394327"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1D20DE1"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426B3AFE" w14:textId="77777777" w:rsidR="00000000" w:rsidRDefault="00AB2F09">
            <w:pPr>
              <w:divId w:val="19960324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C2FC57" w14:textId="77777777" w:rsidR="00000000" w:rsidRDefault="00AB2F09">
            <w:pPr>
              <w:jc w:val="right"/>
              <w:rPr>
                <w:rFonts w:eastAsia="Times New Roman"/>
                <w:sz w:val="18"/>
                <w:szCs w:val="18"/>
              </w:rPr>
            </w:pPr>
            <w:r>
              <w:rPr>
                <w:rFonts w:ascii="inherit" w:eastAsia="Times New Roman" w:hAnsi="inherit"/>
                <w:sz w:val="18"/>
                <w:szCs w:val="18"/>
              </w:rPr>
              <w:t>(13,476</w:t>
            </w:r>
          </w:p>
        </w:tc>
        <w:tc>
          <w:tcPr>
            <w:tcW w:w="0" w:type="auto"/>
            <w:tcMar>
              <w:top w:w="30" w:type="dxa"/>
              <w:left w:w="0" w:type="dxa"/>
              <w:bottom w:w="30" w:type="dxa"/>
              <w:right w:w="30" w:type="dxa"/>
            </w:tcMar>
            <w:vAlign w:val="bottom"/>
            <w:hideMark/>
          </w:tcPr>
          <w:p w14:paraId="215755D2"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E842651" w14:textId="77777777" w:rsidR="00000000" w:rsidRDefault="00AB2F09">
            <w:pPr>
              <w:divId w:val="18657525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EBEC0C7"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6F6537C" w14:textId="77777777" w:rsidR="00000000" w:rsidRDefault="00AB2F09">
            <w:pPr>
              <w:jc w:val="right"/>
              <w:rPr>
                <w:rFonts w:eastAsia="Times New Roman"/>
                <w:sz w:val="18"/>
                <w:szCs w:val="18"/>
              </w:rPr>
            </w:pPr>
            <w:r>
              <w:rPr>
                <w:rFonts w:ascii="inherit" w:eastAsia="Times New Roman" w:hAnsi="inherit"/>
                <w:sz w:val="18"/>
                <w:szCs w:val="18"/>
              </w:rPr>
              <w:t>1,656</w:t>
            </w:r>
          </w:p>
        </w:tc>
        <w:tc>
          <w:tcPr>
            <w:tcW w:w="0" w:type="auto"/>
            <w:vAlign w:val="bottom"/>
            <w:hideMark/>
          </w:tcPr>
          <w:p w14:paraId="02ED7093" w14:textId="77777777" w:rsidR="00000000" w:rsidRDefault="00AB2F09">
            <w:pPr>
              <w:rPr>
                <w:rFonts w:eastAsia="Times New Roman"/>
                <w:sz w:val="20"/>
                <w:szCs w:val="20"/>
              </w:rPr>
            </w:pPr>
          </w:p>
        </w:tc>
      </w:tr>
      <w:tr w:rsidR="00000000" w14:paraId="46567E27" w14:textId="77777777">
        <w:trPr>
          <w:divId w:val="723531730"/>
          <w:jc w:val="center"/>
        </w:trPr>
        <w:tc>
          <w:tcPr>
            <w:tcW w:w="0" w:type="auto"/>
            <w:shd w:val="clear" w:color="auto" w:fill="CCEEFF"/>
            <w:tcMar>
              <w:top w:w="30" w:type="dxa"/>
              <w:left w:w="180" w:type="dxa"/>
              <w:bottom w:w="30" w:type="dxa"/>
              <w:right w:w="30" w:type="dxa"/>
            </w:tcMar>
            <w:vAlign w:val="bottom"/>
            <w:hideMark/>
          </w:tcPr>
          <w:p w14:paraId="486AD58E" w14:textId="77777777" w:rsidR="00000000" w:rsidRDefault="00AB2F09">
            <w:pPr>
              <w:rPr>
                <w:rFonts w:eastAsia="Times New Roman"/>
                <w:sz w:val="18"/>
                <w:szCs w:val="18"/>
              </w:rPr>
            </w:pPr>
            <w:r>
              <w:rPr>
                <w:rFonts w:ascii="inherit" w:eastAsia="Times New Roman" w:hAnsi="inherit"/>
                <w:sz w:val="18"/>
                <w:szCs w:val="18"/>
              </w:rPr>
              <w:t>Financing-related:</w:t>
            </w:r>
          </w:p>
        </w:tc>
        <w:tc>
          <w:tcPr>
            <w:tcW w:w="0" w:type="auto"/>
            <w:gridSpan w:val="2"/>
            <w:shd w:val="clear" w:color="auto" w:fill="CCEEFF"/>
            <w:tcMar>
              <w:top w:w="30" w:type="dxa"/>
              <w:left w:w="30" w:type="dxa"/>
              <w:bottom w:w="30" w:type="dxa"/>
              <w:right w:w="0" w:type="dxa"/>
            </w:tcMar>
            <w:vAlign w:val="bottom"/>
            <w:hideMark/>
          </w:tcPr>
          <w:p w14:paraId="458F930F"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3009848F"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2F412E" w14:textId="77777777" w:rsidR="00000000" w:rsidRDefault="00AB2F09">
            <w:pPr>
              <w:divId w:val="11172618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7E47CBE"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239268C1"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C984E3" w14:textId="77777777" w:rsidR="00000000" w:rsidRDefault="00AB2F09">
            <w:pPr>
              <w:divId w:val="1580846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7FBCAF6"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21A618AF"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0DB8D4" w14:textId="77777777" w:rsidR="00000000" w:rsidRDefault="00AB2F09">
            <w:pPr>
              <w:divId w:val="14724776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789341"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6DB5F05D"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D3121F" w14:textId="77777777" w:rsidR="00000000" w:rsidRDefault="00AB2F09">
            <w:pPr>
              <w:divId w:val="434554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76B36A7" w14:textId="77777777" w:rsidR="00000000" w:rsidRDefault="00AB2F09">
            <w:pPr>
              <w:divId w:val="19822674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71CAD8F" w14:textId="77777777" w:rsidR="00000000" w:rsidRDefault="00AB2F09">
            <w:pPr>
              <w:divId w:val="19775634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23B41C2" w14:textId="77777777" w:rsidR="00000000" w:rsidRDefault="00AB2F09">
            <w:pPr>
              <w:divId w:val="912667270"/>
              <w:rPr>
                <w:rFonts w:eastAsia="Times New Roman"/>
                <w:sz w:val="20"/>
                <w:szCs w:val="20"/>
              </w:rPr>
            </w:pPr>
            <w:r>
              <w:rPr>
                <w:rFonts w:ascii="inherit" w:eastAsia="Times New Roman" w:hAnsi="inherit"/>
                <w:sz w:val="20"/>
                <w:szCs w:val="20"/>
              </w:rPr>
              <w:t> </w:t>
            </w:r>
          </w:p>
        </w:tc>
      </w:tr>
      <w:tr w:rsidR="00000000" w14:paraId="2A682791" w14:textId="77777777">
        <w:trPr>
          <w:divId w:val="723531730"/>
          <w:jc w:val="center"/>
        </w:trPr>
        <w:tc>
          <w:tcPr>
            <w:tcW w:w="0" w:type="auto"/>
            <w:tcMar>
              <w:top w:w="30" w:type="dxa"/>
              <w:left w:w="300" w:type="dxa"/>
              <w:bottom w:w="30" w:type="dxa"/>
              <w:right w:w="30" w:type="dxa"/>
            </w:tcMar>
            <w:vAlign w:val="bottom"/>
            <w:hideMark/>
          </w:tcPr>
          <w:p w14:paraId="7F326D5D" w14:textId="77777777" w:rsidR="00000000" w:rsidRDefault="00AB2F09">
            <w:pPr>
              <w:rPr>
                <w:rFonts w:eastAsia="Times New Roman"/>
                <w:sz w:val="18"/>
                <w:szCs w:val="18"/>
              </w:rPr>
            </w:pPr>
            <w:r>
              <w:rPr>
                <w:rFonts w:ascii="inherit" w:eastAsia="Times New Roman" w:hAnsi="inherit"/>
                <w:sz w:val="18"/>
                <w:szCs w:val="18"/>
              </w:rPr>
              <w:t>Royalty agreement - Deerfield (b) (d)</w:t>
            </w:r>
          </w:p>
        </w:tc>
        <w:tc>
          <w:tcPr>
            <w:tcW w:w="0" w:type="auto"/>
            <w:gridSpan w:val="2"/>
            <w:tcMar>
              <w:top w:w="30" w:type="dxa"/>
              <w:left w:w="30" w:type="dxa"/>
              <w:bottom w:w="30" w:type="dxa"/>
              <w:right w:w="0" w:type="dxa"/>
            </w:tcMar>
            <w:vAlign w:val="bottom"/>
            <w:hideMark/>
          </w:tcPr>
          <w:p w14:paraId="4C9A88C3" w14:textId="77777777" w:rsidR="00000000" w:rsidRDefault="00AB2F09">
            <w:pPr>
              <w:jc w:val="right"/>
              <w:rPr>
                <w:rFonts w:eastAsia="Times New Roman"/>
                <w:sz w:val="18"/>
                <w:szCs w:val="18"/>
              </w:rPr>
            </w:pPr>
            <w:r>
              <w:rPr>
                <w:rFonts w:ascii="inherit" w:eastAsia="Times New Roman" w:hAnsi="inherit"/>
                <w:sz w:val="18"/>
                <w:szCs w:val="18"/>
              </w:rPr>
              <w:t>1,242</w:t>
            </w:r>
          </w:p>
        </w:tc>
        <w:tc>
          <w:tcPr>
            <w:tcW w:w="0" w:type="auto"/>
            <w:vAlign w:val="bottom"/>
            <w:hideMark/>
          </w:tcPr>
          <w:p w14:paraId="5F7D83F8"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6D3CA6D8" w14:textId="77777777" w:rsidR="00000000" w:rsidRDefault="00AB2F09">
            <w:pPr>
              <w:divId w:val="15980986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D99FEF" w14:textId="77777777" w:rsidR="00000000" w:rsidRDefault="00AB2F09">
            <w:pPr>
              <w:jc w:val="right"/>
              <w:rPr>
                <w:rFonts w:eastAsia="Times New Roman"/>
                <w:sz w:val="18"/>
                <w:szCs w:val="18"/>
              </w:rPr>
            </w:pPr>
            <w:r>
              <w:rPr>
                <w:rFonts w:ascii="inherit" w:eastAsia="Times New Roman" w:hAnsi="inherit"/>
                <w:sz w:val="18"/>
                <w:szCs w:val="18"/>
              </w:rPr>
              <w:t>(215</w:t>
            </w:r>
          </w:p>
        </w:tc>
        <w:tc>
          <w:tcPr>
            <w:tcW w:w="0" w:type="auto"/>
            <w:tcMar>
              <w:top w:w="30" w:type="dxa"/>
              <w:left w:w="0" w:type="dxa"/>
              <w:bottom w:w="30" w:type="dxa"/>
              <w:right w:w="30" w:type="dxa"/>
            </w:tcMar>
            <w:vAlign w:val="bottom"/>
            <w:hideMark/>
          </w:tcPr>
          <w:p w14:paraId="19D96A38"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4CCAA61" w14:textId="77777777" w:rsidR="00000000" w:rsidRDefault="00AB2F09">
            <w:pPr>
              <w:divId w:val="16357880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B12260"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880C697"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7F4F89A9" w14:textId="77777777" w:rsidR="00000000" w:rsidRDefault="00AB2F09">
            <w:pPr>
              <w:divId w:val="18852120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610D82" w14:textId="77777777" w:rsidR="00000000" w:rsidRDefault="00AB2F09">
            <w:pPr>
              <w:jc w:val="right"/>
              <w:rPr>
                <w:rFonts w:eastAsia="Times New Roman"/>
                <w:sz w:val="18"/>
                <w:szCs w:val="18"/>
              </w:rPr>
            </w:pPr>
            <w:r>
              <w:rPr>
                <w:rFonts w:ascii="inherit" w:eastAsia="Times New Roman" w:hAnsi="inherit"/>
                <w:sz w:val="18"/>
                <w:szCs w:val="18"/>
              </w:rPr>
              <w:t>84</w:t>
            </w:r>
          </w:p>
        </w:tc>
        <w:tc>
          <w:tcPr>
            <w:tcW w:w="0" w:type="auto"/>
            <w:vAlign w:val="bottom"/>
            <w:hideMark/>
          </w:tcPr>
          <w:p w14:paraId="0B500A79"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18AE7A0F" w14:textId="77777777" w:rsidR="00000000" w:rsidRDefault="00AB2F09">
            <w:pPr>
              <w:divId w:val="16483932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8D4A77" w14:textId="77777777" w:rsidR="00000000" w:rsidRDefault="00AB2F09">
            <w:pPr>
              <w:jc w:val="right"/>
              <w:rPr>
                <w:rFonts w:eastAsia="Times New Roman"/>
                <w:sz w:val="18"/>
                <w:szCs w:val="18"/>
              </w:rPr>
            </w:pPr>
            <w:r>
              <w:rPr>
                <w:rFonts w:ascii="inherit" w:eastAsia="Times New Roman" w:hAnsi="inherit"/>
                <w:sz w:val="18"/>
                <w:szCs w:val="18"/>
              </w:rPr>
              <w:t>(</w:t>
            </w:r>
            <w:r>
              <w:rPr>
                <w:rFonts w:ascii="inherit" w:eastAsia="Times New Roman" w:hAnsi="inherit"/>
                <w:sz w:val="18"/>
                <w:szCs w:val="18"/>
              </w:rPr>
              <w:t>936</w:t>
            </w:r>
          </w:p>
        </w:tc>
        <w:tc>
          <w:tcPr>
            <w:tcW w:w="0" w:type="auto"/>
            <w:tcMar>
              <w:top w:w="30" w:type="dxa"/>
              <w:left w:w="0" w:type="dxa"/>
              <w:bottom w:w="30" w:type="dxa"/>
              <w:right w:w="30" w:type="dxa"/>
            </w:tcMar>
            <w:vAlign w:val="bottom"/>
            <w:hideMark/>
          </w:tcPr>
          <w:p w14:paraId="5F6EC033"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6D03FDE" w14:textId="77777777" w:rsidR="00000000" w:rsidRDefault="00AB2F09">
            <w:pPr>
              <w:divId w:val="8745869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2EEB3B" w14:textId="77777777" w:rsidR="00000000" w:rsidRDefault="00AB2F09">
            <w:pPr>
              <w:jc w:val="right"/>
              <w:rPr>
                <w:rFonts w:eastAsia="Times New Roman"/>
                <w:sz w:val="18"/>
                <w:szCs w:val="18"/>
              </w:rPr>
            </w:pPr>
            <w:r>
              <w:rPr>
                <w:rFonts w:ascii="inherit" w:eastAsia="Times New Roman" w:hAnsi="inherit"/>
                <w:sz w:val="18"/>
                <w:szCs w:val="18"/>
              </w:rPr>
              <w:t>175</w:t>
            </w:r>
          </w:p>
        </w:tc>
        <w:tc>
          <w:tcPr>
            <w:tcW w:w="0" w:type="auto"/>
            <w:vAlign w:val="bottom"/>
            <w:hideMark/>
          </w:tcPr>
          <w:p w14:paraId="1903307F" w14:textId="77777777" w:rsidR="00000000" w:rsidRDefault="00AB2F09">
            <w:pPr>
              <w:rPr>
                <w:rFonts w:eastAsia="Times New Roman"/>
                <w:sz w:val="20"/>
                <w:szCs w:val="20"/>
              </w:rPr>
            </w:pPr>
          </w:p>
        </w:tc>
      </w:tr>
      <w:tr w:rsidR="00000000" w14:paraId="27A4F7F4" w14:textId="77777777">
        <w:trPr>
          <w:divId w:val="723531730"/>
          <w:jc w:val="center"/>
        </w:trPr>
        <w:tc>
          <w:tcPr>
            <w:tcW w:w="0" w:type="auto"/>
            <w:shd w:val="clear" w:color="auto" w:fill="CCEEFF"/>
            <w:tcMar>
              <w:top w:w="30" w:type="dxa"/>
              <w:left w:w="300" w:type="dxa"/>
              <w:bottom w:w="30" w:type="dxa"/>
              <w:right w:w="30" w:type="dxa"/>
            </w:tcMar>
            <w:vAlign w:val="bottom"/>
            <w:hideMark/>
          </w:tcPr>
          <w:p w14:paraId="78C2BEB0" w14:textId="77777777" w:rsidR="00000000" w:rsidRDefault="00AB2F09">
            <w:pPr>
              <w:rPr>
                <w:rFonts w:eastAsia="Times New Roman"/>
                <w:sz w:val="18"/>
                <w:szCs w:val="18"/>
              </w:rPr>
            </w:pPr>
            <w:r>
              <w:rPr>
                <w:rFonts w:ascii="inherit" w:eastAsia="Times New Roman" w:hAnsi="inherit"/>
                <w:sz w:val="18"/>
                <w:szCs w:val="18"/>
              </w:rPr>
              <w:t>Royalty agreement - Broadfin (c) (d)</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21A5E0C" w14:textId="77777777" w:rsidR="00000000" w:rsidRDefault="00AB2F09">
            <w:pPr>
              <w:jc w:val="right"/>
              <w:rPr>
                <w:rFonts w:eastAsia="Times New Roman"/>
                <w:sz w:val="18"/>
                <w:szCs w:val="18"/>
              </w:rPr>
            </w:pPr>
            <w:r>
              <w:rPr>
                <w:rFonts w:ascii="inherit" w:eastAsia="Times New Roman" w:hAnsi="inherit"/>
                <w:sz w:val="18"/>
                <w:szCs w:val="18"/>
              </w:rPr>
              <w:t>632</w:t>
            </w:r>
          </w:p>
        </w:tc>
        <w:tc>
          <w:tcPr>
            <w:tcW w:w="0" w:type="auto"/>
            <w:tcBorders>
              <w:bottom w:val="single" w:sz="6" w:space="0" w:color="000000"/>
            </w:tcBorders>
            <w:shd w:val="clear" w:color="auto" w:fill="CCEEFF"/>
            <w:vAlign w:val="bottom"/>
            <w:hideMark/>
          </w:tcPr>
          <w:p w14:paraId="2896D2CB"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2186D2" w14:textId="77777777" w:rsidR="00000000" w:rsidRDefault="00AB2F09">
            <w:pPr>
              <w:divId w:val="8164107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A3DEE4B" w14:textId="77777777" w:rsidR="00000000" w:rsidRDefault="00AB2F09">
            <w:pPr>
              <w:jc w:val="right"/>
              <w:rPr>
                <w:rFonts w:eastAsia="Times New Roman"/>
                <w:sz w:val="18"/>
                <w:szCs w:val="18"/>
              </w:rPr>
            </w:pPr>
            <w:r>
              <w:rPr>
                <w:rFonts w:ascii="inherit" w:eastAsia="Times New Roman" w:hAnsi="inherit"/>
                <w:sz w:val="18"/>
                <w:szCs w:val="18"/>
              </w:rPr>
              <w:t>(102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4EBA271"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EC391CF" w14:textId="77777777" w:rsidR="00000000" w:rsidRDefault="00AB2F09">
            <w:pPr>
              <w:divId w:val="5216310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FBD73FC"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321776D2"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361BD3" w14:textId="77777777" w:rsidR="00000000" w:rsidRDefault="00AB2F09">
            <w:pPr>
              <w:divId w:val="5791465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BD636B5" w14:textId="77777777" w:rsidR="00000000" w:rsidRDefault="00AB2F09">
            <w:pPr>
              <w:jc w:val="right"/>
              <w:rPr>
                <w:rFonts w:eastAsia="Times New Roman"/>
                <w:sz w:val="18"/>
                <w:szCs w:val="18"/>
              </w:rPr>
            </w:pPr>
            <w:r>
              <w:rPr>
                <w:rFonts w:ascii="inherit" w:eastAsia="Times New Roman" w:hAnsi="inherit"/>
                <w:sz w:val="18"/>
                <w:szCs w:val="18"/>
              </w:rPr>
              <w:t>41</w:t>
            </w:r>
          </w:p>
        </w:tc>
        <w:tc>
          <w:tcPr>
            <w:tcW w:w="0" w:type="auto"/>
            <w:tcBorders>
              <w:bottom w:val="single" w:sz="6" w:space="0" w:color="000000"/>
            </w:tcBorders>
            <w:shd w:val="clear" w:color="auto" w:fill="CCEEFF"/>
            <w:vAlign w:val="bottom"/>
            <w:hideMark/>
          </w:tcPr>
          <w:p w14:paraId="23FD9B6B"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400D4B" w14:textId="77777777" w:rsidR="00000000" w:rsidRDefault="00AB2F09">
            <w:pPr>
              <w:divId w:val="13962749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4AE3A4" w14:textId="77777777" w:rsidR="00000000" w:rsidRDefault="00AB2F09">
            <w:pPr>
              <w:jc w:val="right"/>
              <w:rPr>
                <w:rFonts w:eastAsia="Times New Roman"/>
                <w:sz w:val="18"/>
                <w:szCs w:val="18"/>
              </w:rPr>
            </w:pPr>
            <w:r>
              <w:rPr>
                <w:rFonts w:ascii="inherit" w:eastAsia="Times New Roman" w:hAnsi="inherit"/>
                <w:sz w:val="18"/>
                <w:szCs w:val="18"/>
              </w:rPr>
              <w:t>(488</w:t>
            </w:r>
          </w:p>
        </w:tc>
        <w:tc>
          <w:tcPr>
            <w:tcW w:w="0" w:type="auto"/>
            <w:shd w:val="clear" w:color="auto" w:fill="CCEEFF"/>
            <w:tcMar>
              <w:top w:w="30" w:type="dxa"/>
              <w:left w:w="0" w:type="dxa"/>
              <w:bottom w:w="30" w:type="dxa"/>
              <w:right w:w="30" w:type="dxa"/>
            </w:tcMar>
            <w:vAlign w:val="bottom"/>
            <w:hideMark/>
          </w:tcPr>
          <w:p w14:paraId="630BEBE8"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B66219C" w14:textId="77777777" w:rsidR="00000000" w:rsidRDefault="00AB2F09">
            <w:pPr>
              <w:divId w:val="19686601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82440F3" w14:textId="77777777" w:rsidR="00000000" w:rsidRDefault="00AB2F09">
            <w:pPr>
              <w:jc w:val="right"/>
              <w:rPr>
                <w:rFonts w:eastAsia="Times New Roman"/>
                <w:sz w:val="18"/>
                <w:szCs w:val="18"/>
              </w:rPr>
            </w:pPr>
            <w:r>
              <w:rPr>
                <w:rFonts w:ascii="inherit" w:eastAsia="Times New Roman" w:hAnsi="inherit"/>
                <w:sz w:val="18"/>
                <w:szCs w:val="18"/>
              </w:rPr>
              <w:t>83</w:t>
            </w:r>
          </w:p>
        </w:tc>
        <w:tc>
          <w:tcPr>
            <w:tcW w:w="0" w:type="auto"/>
            <w:tcBorders>
              <w:bottom w:val="single" w:sz="6" w:space="0" w:color="000000"/>
            </w:tcBorders>
            <w:shd w:val="clear" w:color="auto" w:fill="CCEEFF"/>
            <w:vAlign w:val="bottom"/>
            <w:hideMark/>
          </w:tcPr>
          <w:p w14:paraId="21DC9DF8" w14:textId="77777777" w:rsidR="00000000" w:rsidRDefault="00AB2F09">
            <w:pPr>
              <w:rPr>
                <w:rFonts w:eastAsia="Times New Roman"/>
                <w:sz w:val="20"/>
                <w:szCs w:val="20"/>
              </w:rPr>
            </w:pPr>
          </w:p>
        </w:tc>
      </w:tr>
      <w:tr w:rsidR="00000000" w14:paraId="21317C52" w14:textId="77777777">
        <w:trPr>
          <w:divId w:val="723531730"/>
          <w:jc w:val="center"/>
        </w:trPr>
        <w:tc>
          <w:tcPr>
            <w:tcW w:w="0" w:type="auto"/>
            <w:tcMar>
              <w:top w:w="30" w:type="dxa"/>
              <w:left w:w="180" w:type="dxa"/>
              <w:bottom w:w="30" w:type="dxa"/>
              <w:right w:w="30" w:type="dxa"/>
            </w:tcMar>
            <w:vAlign w:val="bottom"/>
            <w:hideMark/>
          </w:tcPr>
          <w:p w14:paraId="7EC922B4" w14:textId="77777777" w:rsidR="00000000" w:rsidRDefault="00AB2F09">
            <w:pPr>
              <w:rPr>
                <w:rFonts w:eastAsia="Times New Roman"/>
                <w:sz w:val="18"/>
                <w:szCs w:val="18"/>
              </w:rPr>
            </w:pPr>
            <w:r>
              <w:rPr>
                <w:rFonts w:ascii="inherit" w:eastAsia="Times New Roman" w:hAnsi="inherit"/>
                <w:sz w:val="18"/>
                <w:szCs w:val="18"/>
              </w:rPr>
              <w:t>Total contingent consideration payable</w:t>
            </w:r>
          </w:p>
        </w:tc>
        <w:tc>
          <w:tcPr>
            <w:tcW w:w="0" w:type="auto"/>
            <w:gridSpan w:val="2"/>
            <w:tcMar>
              <w:top w:w="30" w:type="dxa"/>
              <w:left w:w="30" w:type="dxa"/>
              <w:bottom w:w="30" w:type="dxa"/>
              <w:right w:w="0" w:type="dxa"/>
            </w:tcMar>
            <w:vAlign w:val="bottom"/>
            <w:hideMark/>
          </w:tcPr>
          <w:p w14:paraId="05455625" w14:textId="77777777" w:rsidR="00000000" w:rsidRDefault="00AB2F09">
            <w:pPr>
              <w:jc w:val="right"/>
              <w:rPr>
                <w:rFonts w:eastAsia="Times New Roman"/>
                <w:sz w:val="18"/>
                <w:szCs w:val="18"/>
              </w:rPr>
            </w:pPr>
            <w:r>
              <w:rPr>
                <w:rFonts w:ascii="inherit" w:eastAsia="Times New Roman" w:hAnsi="inherit"/>
                <w:sz w:val="18"/>
                <w:szCs w:val="18"/>
              </w:rPr>
              <w:t>18,050</w:t>
            </w:r>
          </w:p>
        </w:tc>
        <w:tc>
          <w:tcPr>
            <w:tcW w:w="0" w:type="auto"/>
            <w:vAlign w:val="bottom"/>
            <w:hideMark/>
          </w:tcPr>
          <w:p w14:paraId="50067B91"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23BF575F" w14:textId="77777777" w:rsidR="00000000" w:rsidRDefault="00AB2F09">
            <w:pPr>
              <w:divId w:val="35377092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E87AE5A"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3638A08B" w14:textId="77777777" w:rsidR="00000000" w:rsidRDefault="00AB2F09">
            <w:pPr>
              <w:jc w:val="right"/>
              <w:rPr>
                <w:rFonts w:eastAsia="Times New Roman"/>
                <w:sz w:val="18"/>
                <w:szCs w:val="18"/>
              </w:rPr>
            </w:pPr>
            <w:r>
              <w:rPr>
                <w:rFonts w:ascii="inherit" w:eastAsia="Times New Roman" w:hAnsi="inherit"/>
                <w:sz w:val="18"/>
                <w:szCs w:val="18"/>
              </w:rPr>
              <w:t>(2,279</w:t>
            </w:r>
          </w:p>
        </w:tc>
        <w:tc>
          <w:tcPr>
            <w:tcW w:w="0" w:type="auto"/>
            <w:tcBorders>
              <w:bottom w:val="double" w:sz="6" w:space="0" w:color="000000"/>
            </w:tcBorders>
            <w:tcMar>
              <w:top w:w="30" w:type="dxa"/>
              <w:left w:w="0" w:type="dxa"/>
              <w:bottom w:w="30" w:type="dxa"/>
              <w:right w:w="30" w:type="dxa"/>
            </w:tcMar>
            <w:vAlign w:val="bottom"/>
            <w:hideMark/>
          </w:tcPr>
          <w:p w14:paraId="3573B310"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2A939FD" w14:textId="77777777" w:rsidR="00000000" w:rsidRDefault="00AB2F09">
            <w:pPr>
              <w:divId w:val="10944043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1227C33"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43036979" w14:textId="77777777" w:rsidR="00000000" w:rsidRDefault="00AB2F09">
            <w:pPr>
              <w:jc w:val="right"/>
              <w:rPr>
                <w:rFonts w:eastAsia="Times New Roman"/>
                <w:sz w:val="18"/>
                <w:szCs w:val="18"/>
              </w:rPr>
            </w:pPr>
            <w:r>
              <w:rPr>
                <w:rFonts w:ascii="inherit" w:eastAsia="Times New Roman" w:hAnsi="inherit"/>
                <w:sz w:val="18"/>
                <w:szCs w:val="18"/>
              </w:rPr>
              <w:t>918</w:t>
            </w:r>
          </w:p>
        </w:tc>
        <w:tc>
          <w:tcPr>
            <w:tcW w:w="0" w:type="auto"/>
            <w:tcBorders>
              <w:bottom w:val="double" w:sz="6" w:space="0" w:color="000000"/>
            </w:tcBorders>
            <w:vAlign w:val="bottom"/>
            <w:hideMark/>
          </w:tcPr>
          <w:p w14:paraId="74F22297"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082600AE" w14:textId="77777777" w:rsidR="00000000" w:rsidRDefault="00AB2F09">
            <w:pPr>
              <w:divId w:val="14061485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4F4D693"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2FD88432" w14:textId="77777777" w:rsidR="00000000" w:rsidRDefault="00AB2F09">
            <w:pPr>
              <w:jc w:val="right"/>
              <w:rPr>
                <w:rFonts w:eastAsia="Times New Roman"/>
                <w:sz w:val="18"/>
                <w:szCs w:val="18"/>
              </w:rPr>
            </w:pPr>
            <w:r>
              <w:rPr>
                <w:rFonts w:ascii="inherit" w:eastAsia="Times New Roman" w:hAnsi="inherit"/>
                <w:sz w:val="18"/>
                <w:szCs w:val="18"/>
              </w:rPr>
              <w:t>125</w:t>
            </w:r>
          </w:p>
        </w:tc>
        <w:tc>
          <w:tcPr>
            <w:tcW w:w="0" w:type="auto"/>
            <w:tcBorders>
              <w:bottom w:val="double" w:sz="6" w:space="0" w:color="000000"/>
            </w:tcBorders>
            <w:vAlign w:val="bottom"/>
            <w:hideMark/>
          </w:tcPr>
          <w:p w14:paraId="20542DE2"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58710806" w14:textId="77777777" w:rsidR="00000000" w:rsidRDefault="00AB2F09">
            <w:pPr>
              <w:divId w:val="11950737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34DAE9E"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6308E1B" w14:textId="77777777" w:rsidR="00000000" w:rsidRDefault="00AB2F09">
            <w:pPr>
              <w:jc w:val="right"/>
              <w:rPr>
                <w:rFonts w:eastAsia="Times New Roman"/>
                <w:sz w:val="18"/>
                <w:szCs w:val="18"/>
              </w:rPr>
            </w:pPr>
            <w:r>
              <w:rPr>
                <w:rFonts w:ascii="inherit" w:eastAsia="Times New Roman" w:hAnsi="inherit"/>
                <w:sz w:val="18"/>
                <w:szCs w:val="18"/>
              </w:rPr>
              <w:t>(14,900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FC8902F"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C50148B" w14:textId="77777777" w:rsidR="00000000" w:rsidRDefault="00AB2F09">
            <w:pPr>
              <w:divId w:val="5319608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30FE8C" w14:textId="77777777" w:rsidR="00000000" w:rsidRDefault="00AB2F09">
            <w:pPr>
              <w:jc w:val="right"/>
              <w:rPr>
                <w:rFonts w:eastAsia="Times New Roman"/>
                <w:sz w:val="18"/>
                <w:szCs w:val="18"/>
              </w:rPr>
            </w:pPr>
            <w:r>
              <w:rPr>
                <w:rFonts w:ascii="inherit" w:eastAsia="Times New Roman" w:hAnsi="inherit"/>
                <w:sz w:val="18"/>
                <w:szCs w:val="18"/>
              </w:rPr>
              <w:t>1,914</w:t>
            </w:r>
          </w:p>
        </w:tc>
        <w:tc>
          <w:tcPr>
            <w:tcW w:w="0" w:type="auto"/>
            <w:vAlign w:val="bottom"/>
            <w:hideMark/>
          </w:tcPr>
          <w:p w14:paraId="0DA229FD" w14:textId="77777777" w:rsidR="00000000" w:rsidRDefault="00AB2F09">
            <w:pPr>
              <w:rPr>
                <w:rFonts w:eastAsia="Times New Roman"/>
                <w:sz w:val="20"/>
                <w:szCs w:val="20"/>
              </w:rPr>
            </w:pPr>
          </w:p>
        </w:tc>
      </w:tr>
      <w:tr w:rsidR="00000000" w14:paraId="7C8DEED7" w14:textId="77777777">
        <w:trPr>
          <w:divId w:val="723531730"/>
          <w:jc w:val="center"/>
        </w:trPr>
        <w:tc>
          <w:tcPr>
            <w:tcW w:w="0" w:type="auto"/>
            <w:shd w:val="clear" w:color="auto" w:fill="CCEEFF"/>
            <w:tcMar>
              <w:top w:w="30" w:type="dxa"/>
              <w:left w:w="300" w:type="dxa"/>
              <w:bottom w:w="30" w:type="dxa"/>
              <w:right w:w="30" w:type="dxa"/>
            </w:tcMar>
            <w:vAlign w:val="bottom"/>
            <w:hideMark/>
          </w:tcPr>
          <w:p w14:paraId="027B0C1E" w14:textId="77777777" w:rsidR="00000000" w:rsidRDefault="00AB2F09">
            <w:pPr>
              <w:rPr>
                <w:rFonts w:eastAsia="Times New Roman"/>
                <w:sz w:val="18"/>
                <w:szCs w:val="18"/>
              </w:rPr>
            </w:pPr>
            <w:r>
              <w:rPr>
                <w:rFonts w:ascii="inherit" w:eastAsia="Times New Roman" w:hAnsi="inherit"/>
                <w:sz w:val="18"/>
                <w:szCs w:val="18"/>
              </w:rPr>
              <w:t>Less: current portion</w:t>
            </w:r>
          </w:p>
        </w:tc>
        <w:tc>
          <w:tcPr>
            <w:tcW w:w="0" w:type="auto"/>
            <w:gridSpan w:val="2"/>
            <w:shd w:val="clear" w:color="auto" w:fill="CCEEFF"/>
            <w:tcMar>
              <w:top w:w="30" w:type="dxa"/>
              <w:left w:w="30" w:type="dxa"/>
              <w:bottom w:w="30" w:type="dxa"/>
              <w:right w:w="0" w:type="dxa"/>
            </w:tcMar>
            <w:vAlign w:val="bottom"/>
            <w:hideMark/>
          </w:tcPr>
          <w:p w14:paraId="458C8276" w14:textId="77777777" w:rsidR="00000000" w:rsidRDefault="00AB2F09">
            <w:pPr>
              <w:jc w:val="right"/>
              <w:rPr>
                <w:rFonts w:eastAsia="Times New Roman"/>
                <w:sz w:val="18"/>
                <w:szCs w:val="18"/>
              </w:rPr>
            </w:pPr>
            <w:r>
              <w:rPr>
                <w:rFonts w:ascii="inherit" w:eastAsia="Times New Roman" w:hAnsi="inherit"/>
                <w:sz w:val="18"/>
                <w:szCs w:val="18"/>
              </w:rPr>
              <w:t>(5,855</w:t>
            </w:r>
          </w:p>
        </w:tc>
        <w:tc>
          <w:tcPr>
            <w:tcW w:w="0" w:type="auto"/>
            <w:shd w:val="clear" w:color="auto" w:fill="CCEEFF"/>
            <w:tcMar>
              <w:top w:w="30" w:type="dxa"/>
              <w:left w:w="0" w:type="dxa"/>
              <w:bottom w:w="30" w:type="dxa"/>
              <w:right w:w="30" w:type="dxa"/>
            </w:tcMar>
            <w:vAlign w:val="bottom"/>
            <w:hideMark/>
          </w:tcPr>
          <w:p w14:paraId="3A75BF1D"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23188A3" w14:textId="77777777" w:rsidR="00000000" w:rsidRDefault="00AB2F09">
            <w:pPr>
              <w:divId w:val="53265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53AB88"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11E863D7"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4AE402" w14:textId="77777777" w:rsidR="00000000" w:rsidRDefault="00AB2F09">
            <w:pPr>
              <w:divId w:val="20806631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19DD58"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324D50C9"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21045D" w14:textId="77777777" w:rsidR="00000000" w:rsidRDefault="00AB2F09">
            <w:pPr>
              <w:divId w:val="14072659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CB1395B"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55F21C2B"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2F7BBB" w14:textId="77777777" w:rsidR="00000000" w:rsidRDefault="00AB2F09">
            <w:pPr>
              <w:divId w:val="7626054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CAA942A" w14:textId="77777777" w:rsidR="00000000" w:rsidRDefault="00AB2F09">
            <w:pPr>
              <w:divId w:val="3829445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7030A4A" w14:textId="77777777" w:rsidR="00000000" w:rsidRDefault="00AB2F09">
            <w:pPr>
              <w:divId w:val="21368724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AE9C9C" w14:textId="77777777" w:rsidR="00000000" w:rsidRDefault="00AB2F09">
            <w:pPr>
              <w:jc w:val="right"/>
              <w:rPr>
                <w:rFonts w:eastAsia="Times New Roman"/>
                <w:sz w:val="18"/>
                <w:szCs w:val="18"/>
              </w:rPr>
            </w:pPr>
            <w:r>
              <w:rPr>
                <w:rFonts w:ascii="inherit" w:eastAsia="Times New Roman" w:hAnsi="inherit"/>
                <w:sz w:val="18"/>
                <w:szCs w:val="18"/>
              </w:rPr>
              <w:t>(1,914</w:t>
            </w:r>
          </w:p>
        </w:tc>
        <w:tc>
          <w:tcPr>
            <w:tcW w:w="0" w:type="auto"/>
            <w:shd w:val="clear" w:color="auto" w:fill="CCEEFF"/>
            <w:tcMar>
              <w:top w:w="30" w:type="dxa"/>
              <w:left w:w="0" w:type="dxa"/>
              <w:bottom w:w="30" w:type="dxa"/>
              <w:right w:w="30" w:type="dxa"/>
            </w:tcMar>
            <w:vAlign w:val="bottom"/>
            <w:hideMark/>
          </w:tcPr>
          <w:p w14:paraId="17BB03D0" w14:textId="77777777" w:rsidR="00000000" w:rsidRDefault="00AB2F09">
            <w:pPr>
              <w:rPr>
                <w:rFonts w:eastAsia="Times New Roman"/>
                <w:sz w:val="18"/>
                <w:szCs w:val="18"/>
              </w:rPr>
            </w:pPr>
            <w:r>
              <w:rPr>
                <w:rFonts w:ascii="inherit" w:eastAsia="Times New Roman" w:hAnsi="inherit"/>
                <w:sz w:val="18"/>
                <w:szCs w:val="18"/>
              </w:rPr>
              <w:t>)</w:t>
            </w:r>
          </w:p>
        </w:tc>
      </w:tr>
      <w:tr w:rsidR="00000000" w14:paraId="3801DF69" w14:textId="77777777">
        <w:trPr>
          <w:divId w:val="723531730"/>
          <w:jc w:val="center"/>
        </w:trPr>
        <w:tc>
          <w:tcPr>
            <w:tcW w:w="0" w:type="auto"/>
            <w:tcMar>
              <w:top w:w="30" w:type="dxa"/>
              <w:left w:w="180" w:type="dxa"/>
              <w:bottom w:w="30" w:type="dxa"/>
              <w:right w:w="30" w:type="dxa"/>
            </w:tcMar>
            <w:vAlign w:val="bottom"/>
            <w:hideMark/>
          </w:tcPr>
          <w:p w14:paraId="6C10BBB8" w14:textId="77777777" w:rsidR="00000000" w:rsidRDefault="00AB2F09">
            <w:pPr>
              <w:rPr>
                <w:rFonts w:eastAsia="Times New Roman"/>
                <w:sz w:val="18"/>
                <w:szCs w:val="18"/>
              </w:rPr>
            </w:pPr>
            <w:r>
              <w:rPr>
                <w:rFonts w:ascii="inherit" w:eastAsia="Times New Roman" w:hAnsi="inherit"/>
                <w:sz w:val="18"/>
                <w:szCs w:val="18"/>
              </w:rPr>
              <w:t>Long-term contingent consideration payable</w:t>
            </w:r>
          </w:p>
        </w:tc>
        <w:tc>
          <w:tcPr>
            <w:tcW w:w="0" w:type="auto"/>
            <w:tcBorders>
              <w:bottom w:val="double" w:sz="6" w:space="0" w:color="000000"/>
            </w:tcBorders>
            <w:tcMar>
              <w:top w:w="30" w:type="dxa"/>
              <w:left w:w="30" w:type="dxa"/>
              <w:bottom w:w="30" w:type="dxa"/>
              <w:right w:w="0" w:type="dxa"/>
            </w:tcMar>
            <w:vAlign w:val="bottom"/>
            <w:hideMark/>
          </w:tcPr>
          <w:p w14:paraId="58FE675F"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32D08626" w14:textId="77777777" w:rsidR="00000000" w:rsidRDefault="00AB2F09">
            <w:pPr>
              <w:jc w:val="right"/>
              <w:rPr>
                <w:rFonts w:eastAsia="Times New Roman"/>
                <w:sz w:val="18"/>
                <w:szCs w:val="18"/>
              </w:rPr>
            </w:pPr>
            <w:r>
              <w:rPr>
                <w:rFonts w:ascii="inherit" w:eastAsia="Times New Roman" w:hAnsi="inherit"/>
                <w:sz w:val="18"/>
                <w:szCs w:val="18"/>
              </w:rPr>
              <w:t>12,195</w:t>
            </w:r>
          </w:p>
        </w:tc>
        <w:tc>
          <w:tcPr>
            <w:tcW w:w="0" w:type="auto"/>
            <w:tcBorders>
              <w:bottom w:val="double" w:sz="6" w:space="0" w:color="000000"/>
            </w:tcBorders>
            <w:vAlign w:val="bottom"/>
            <w:hideMark/>
          </w:tcPr>
          <w:p w14:paraId="04B72318"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00CA078B" w14:textId="77777777" w:rsidR="00000000" w:rsidRDefault="00AB2F09">
            <w:pPr>
              <w:divId w:val="18230387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901F55"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710EF6CA"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661E92CD" w14:textId="77777777" w:rsidR="00000000" w:rsidRDefault="00AB2F09">
            <w:pPr>
              <w:divId w:val="17070997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F2A035"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1FF8F403"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2CB5DA01" w14:textId="77777777" w:rsidR="00000000" w:rsidRDefault="00AB2F09">
            <w:pPr>
              <w:divId w:val="3974799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7913B5"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5AF5DB32"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24E70234" w14:textId="77777777" w:rsidR="00000000" w:rsidRDefault="00AB2F09">
            <w:pPr>
              <w:divId w:val="2785337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D4C5417" w14:textId="77777777" w:rsidR="00000000" w:rsidRDefault="00AB2F09">
            <w:pPr>
              <w:divId w:val="1570370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42CFF9" w14:textId="77777777" w:rsidR="00000000" w:rsidRDefault="00AB2F09">
            <w:pPr>
              <w:divId w:val="205148758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231403A"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0679B077"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vAlign w:val="bottom"/>
            <w:hideMark/>
          </w:tcPr>
          <w:p w14:paraId="05736BF9" w14:textId="77777777" w:rsidR="00000000" w:rsidRDefault="00AB2F09">
            <w:pPr>
              <w:rPr>
                <w:rFonts w:eastAsia="Times New Roman"/>
                <w:sz w:val="20"/>
                <w:szCs w:val="20"/>
              </w:rPr>
            </w:pPr>
          </w:p>
        </w:tc>
      </w:tr>
    </w:tbl>
    <w:p w14:paraId="3AE4A293" w14:textId="77777777" w:rsidR="00000000" w:rsidRDefault="00AB2F09">
      <w:pPr>
        <w:spacing w:line="288" w:lineRule="auto"/>
        <w:jc w:val="both"/>
        <w:divId w:val="304240113"/>
        <w:rPr>
          <w:rFonts w:eastAsia="Times New Roman"/>
          <w:sz w:val="20"/>
          <w:szCs w:val="20"/>
        </w:rPr>
      </w:pPr>
    </w:p>
    <w:p w14:paraId="703DBCAA" w14:textId="77777777" w:rsidR="00000000" w:rsidRDefault="00AB2F09">
      <w:pPr>
        <w:spacing w:line="288" w:lineRule="auto"/>
        <w:ind w:hanging="360"/>
        <w:jc w:val="both"/>
        <w:divId w:val="304240113"/>
        <w:rPr>
          <w:rFonts w:eastAsia="Times New Roman"/>
          <w:sz w:val="20"/>
          <w:szCs w:val="20"/>
        </w:rPr>
      </w:pPr>
      <w:r>
        <w:rPr>
          <w:rFonts w:ascii="inherit" w:eastAsia="Times New Roman" w:hAnsi="inherit"/>
          <w:sz w:val="20"/>
          <w:szCs w:val="20"/>
        </w:rPr>
        <w:t>(a)</w:t>
      </w:r>
      <w:r>
        <w:rPr>
          <w:rFonts w:ascii="inherit" w:eastAsia="Times New Roman" w:hAnsi="inherit"/>
          <w:sz w:val="20"/>
          <w:szCs w:val="20"/>
        </w:rPr>
        <w:t xml:space="preserve"> </w:t>
      </w:r>
      <w:r>
        <w:rPr>
          <w:rFonts w:ascii="inherit" w:eastAsia="Times New Roman" w:hAnsi="inherit"/>
          <w:sz w:val="20"/>
          <w:szCs w:val="20"/>
        </w:rPr>
        <w:t>In March 2012, the Company acquired all of the membership interests of</w:t>
      </w:r>
      <w:r>
        <w:rPr>
          <w:rFonts w:ascii="inherit" w:eastAsia="Times New Roman" w:hAnsi="inherit"/>
          <w:sz w:val="20"/>
          <w:szCs w:val="20"/>
        </w:rPr>
        <w:t xml:space="preserve"> </w:t>
      </w:r>
      <w:r>
        <w:rPr>
          <w:rFonts w:ascii="inherit" w:eastAsia="Times New Roman" w:hAnsi="inherit"/>
          <w:sz w:val="20"/>
          <w:szCs w:val="20"/>
        </w:rPr>
        <w:t>Éclat from Breaking Stick Holdings, L.L.C. (“Breaking Stick”, formerly</w:t>
      </w:r>
      <w:r>
        <w:rPr>
          <w:rFonts w:ascii="inherit" w:eastAsia="Times New Roman" w:hAnsi="inherit"/>
          <w:sz w:val="20"/>
          <w:szCs w:val="20"/>
        </w:rPr>
        <w:t xml:space="preserve"> </w:t>
      </w:r>
      <w:r>
        <w:rPr>
          <w:rFonts w:ascii="inherit" w:eastAsia="Times New Roman" w:hAnsi="inherit"/>
          <w:sz w:val="20"/>
          <w:szCs w:val="20"/>
        </w:rPr>
        <w:t>É</w:t>
      </w:r>
      <w:r>
        <w:rPr>
          <w:rFonts w:ascii="inherit" w:eastAsia="Times New Roman" w:hAnsi="inherit"/>
          <w:sz w:val="20"/>
          <w:szCs w:val="20"/>
        </w:rPr>
        <w:t>clat Holdings), an affiliate of Deerfield. Breaking Stick is majority owned by Deerfield, with a minority interest owned by the Company’s former CEO, and certain other current and former employees. As part of the consideration, the Company committed to pro</w:t>
      </w:r>
      <w:r>
        <w:rPr>
          <w:rFonts w:ascii="inherit" w:eastAsia="Times New Roman" w:hAnsi="inherit"/>
          <w:sz w:val="20"/>
          <w:szCs w:val="20"/>
        </w:rPr>
        <w:t>vide quarterly earn-out payments equal to</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of any gross profit generated by certain</w:t>
      </w:r>
      <w:r>
        <w:rPr>
          <w:rFonts w:ascii="inherit" w:eastAsia="Times New Roman" w:hAnsi="inherit"/>
          <w:sz w:val="20"/>
          <w:szCs w:val="20"/>
        </w:rPr>
        <w:t xml:space="preserve"> </w:t>
      </w:r>
      <w:r>
        <w:rPr>
          <w:rFonts w:ascii="inherit" w:eastAsia="Times New Roman" w:hAnsi="inherit"/>
          <w:sz w:val="20"/>
          <w:szCs w:val="20"/>
        </w:rPr>
        <w:t>Éclat products. These payments will continue in perpetuity, to the extent gross profit of the related products also continue in perpetuity.</w:t>
      </w:r>
      <w:r>
        <w:rPr>
          <w:rFonts w:ascii="inherit" w:eastAsia="Times New Roman" w:hAnsi="inherit"/>
          <w:sz w:val="20"/>
          <w:szCs w:val="20"/>
        </w:rPr>
        <w:t xml:space="preserve"> </w:t>
      </w:r>
      <w:r>
        <w:rPr>
          <w:rFonts w:ascii="inherit" w:eastAsia="Times New Roman" w:hAnsi="inherit"/>
          <w:sz w:val="20"/>
          <w:szCs w:val="20"/>
        </w:rPr>
        <w:t>In connection with the dispos</w:t>
      </w:r>
      <w:r>
        <w:rPr>
          <w:rFonts w:ascii="inherit" w:eastAsia="Times New Roman" w:hAnsi="inherit"/>
          <w:sz w:val="20"/>
          <w:szCs w:val="20"/>
        </w:rPr>
        <w:t>ition of the hospital business on June 30, 2020 as discussed in</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4:</w:t>
      </w:r>
      <w:r>
        <w:rPr>
          <w:rFonts w:ascii="inherit" w:eastAsia="Times New Roman" w:hAnsi="inherit"/>
          <w:i/>
          <w:iCs/>
          <w:sz w:val="20"/>
          <w:szCs w:val="20"/>
        </w:rPr>
        <w:t xml:space="preserve"> </w:t>
      </w:r>
      <w:r>
        <w:rPr>
          <w:rFonts w:eastAsia="Times New Roman"/>
          <w:i/>
          <w:iCs/>
          <w:sz w:val="20"/>
          <w:szCs w:val="20"/>
        </w:rPr>
        <w:t>Disposition of the Hospital Business</w:t>
      </w:r>
      <w:r>
        <w:rPr>
          <w:rFonts w:ascii="inherit" w:eastAsia="Times New Roman" w:hAnsi="inherit"/>
          <w:sz w:val="20"/>
          <w:szCs w:val="20"/>
        </w:rPr>
        <w:t>, the Deerfield MIPA (with respect to certain sections thereof) and the Royalty Agreement were assigned to the Exela Buyer. Pursuant to the Purchase Agreement, the Exela Buyer assumed and will pay, perform, satisfy and discharge the liabilities and obligat</w:t>
      </w:r>
      <w:r>
        <w:rPr>
          <w:rFonts w:ascii="inherit" w:eastAsia="Times New Roman" w:hAnsi="inherit"/>
          <w:sz w:val="20"/>
          <w:szCs w:val="20"/>
        </w:rPr>
        <w:t>ions of Avadel Legacy and the Company under the Deerfield Royalty Agreement.</w:t>
      </w:r>
    </w:p>
    <w:p w14:paraId="0B7BA8BE" w14:textId="77777777" w:rsidR="00000000" w:rsidRDefault="00AB2F09">
      <w:pPr>
        <w:divId w:val="282034071"/>
        <w:rPr>
          <w:rFonts w:eastAsia="Times New Roman"/>
          <w:sz w:val="20"/>
          <w:szCs w:val="20"/>
        </w:rPr>
      </w:pPr>
    </w:p>
    <w:p w14:paraId="2205328E" w14:textId="77777777" w:rsidR="00000000" w:rsidRDefault="00AB2F09">
      <w:pPr>
        <w:spacing w:line="288" w:lineRule="auto"/>
        <w:jc w:val="center"/>
        <w:divId w:val="1732925069"/>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19</w:t>
      </w:r>
      <w:r>
        <w:rPr>
          <w:rFonts w:ascii="inherit" w:eastAsia="Times New Roman" w:hAnsi="inherit"/>
          <w:sz w:val="20"/>
          <w:szCs w:val="20"/>
        </w:rPr>
        <w:t xml:space="preserve"> </w:t>
      </w:r>
      <w:r>
        <w:rPr>
          <w:rFonts w:ascii="inherit" w:eastAsia="Times New Roman" w:hAnsi="inherit"/>
          <w:sz w:val="20"/>
          <w:szCs w:val="20"/>
        </w:rPr>
        <w:t>-</w:t>
      </w:r>
    </w:p>
    <w:p w14:paraId="3C712789" w14:textId="77777777" w:rsidR="00000000" w:rsidRDefault="00AB2F09">
      <w:pPr>
        <w:divId w:val="304240113"/>
        <w:rPr>
          <w:rFonts w:eastAsia="Times New Roman"/>
          <w:sz w:val="20"/>
          <w:szCs w:val="20"/>
        </w:rPr>
      </w:pPr>
      <w:r>
        <w:rPr>
          <w:rFonts w:eastAsia="Times New Roman"/>
          <w:sz w:val="20"/>
          <w:szCs w:val="20"/>
        </w:rPr>
        <w:pict w14:anchorId="0BA6B6D1">
          <v:rect id="_x0000_i1044" style="width:0;height:1.5pt" o:hralign="center" o:hrstd="t" o:hr="t" fillcolor="#a0a0a0" stroked="f"/>
        </w:pict>
      </w:r>
    </w:p>
    <w:p w14:paraId="5C068437" w14:textId="77777777" w:rsidR="00000000" w:rsidRDefault="00AB2F09">
      <w:pPr>
        <w:spacing w:line="288" w:lineRule="auto"/>
        <w:divId w:val="1993214774"/>
        <w:rPr>
          <w:rFonts w:eastAsia="Times New Roman"/>
          <w:sz w:val="20"/>
          <w:szCs w:val="20"/>
        </w:rPr>
      </w:pPr>
    </w:p>
    <w:p w14:paraId="010B1CD5" w14:textId="77777777" w:rsidR="00000000" w:rsidRDefault="00AB2F09">
      <w:pPr>
        <w:divId w:val="1289629294"/>
        <w:rPr>
          <w:rFonts w:eastAsia="Times New Roman"/>
          <w:sz w:val="20"/>
          <w:szCs w:val="20"/>
        </w:rPr>
      </w:pPr>
    </w:p>
    <w:p w14:paraId="225DCB9B" w14:textId="77777777" w:rsidR="00000000" w:rsidRDefault="00AB2F09">
      <w:pPr>
        <w:spacing w:line="288" w:lineRule="auto"/>
        <w:ind w:hanging="360"/>
        <w:jc w:val="both"/>
        <w:divId w:val="304240113"/>
        <w:rPr>
          <w:rFonts w:eastAsia="Times New Roman"/>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360"/>
        <w:gridCol w:w="7946"/>
      </w:tblGrid>
      <w:tr w:rsidR="00000000" w14:paraId="61B2A80D" w14:textId="77777777">
        <w:trPr>
          <w:divId w:val="304240113"/>
          <w:tblCellSpacing w:w="0" w:type="dxa"/>
        </w:trPr>
        <w:tc>
          <w:tcPr>
            <w:tcW w:w="360" w:type="dxa"/>
            <w:vAlign w:val="center"/>
            <w:hideMark/>
          </w:tcPr>
          <w:p w14:paraId="0358C3F1" w14:textId="77777777" w:rsidR="00000000" w:rsidRDefault="00AB2F09">
            <w:pPr>
              <w:spacing w:line="288" w:lineRule="auto"/>
              <w:ind w:hanging="360"/>
              <w:jc w:val="both"/>
              <w:rPr>
                <w:rFonts w:eastAsia="Times New Roman"/>
                <w:sz w:val="20"/>
                <w:szCs w:val="20"/>
              </w:rPr>
            </w:pPr>
          </w:p>
        </w:tc>
        <w:tc>
          <w:tcPr>
            <w:tcW w:w="0" w:type="auto"/>
            <w:vAlign w:val="center"/>
            <w:hideMark/>
          </w:tcPr>
          <w:p w14:paraId="7F61B03A" w14:textId="77777777" w:rsidR="00000000" w:rsidRDefault="00AB2F09">
            <w:pPr>
              <w:rPr>
                <w:rFonts w:eastAsia="Times New Roman"/>
                <w:sz w:val="20"/>
                <w:szCs w:val="20"/>
              </w:rPr>
            </w:pPr>
          </w:p>
        </w:tc>
      </w:tr>
      <w:tr w:rsidR="00000000" w14:paraId="22F8A144" w14:textId="77777777">
        <w:trPr>
          <w:divId w:val="304240113"/>
          <w:tblCellSpacing w:w="0" w:type="dxa"/>
        </w:trPr>
        <w:tc>
          <w:tcPr>
            <w:tcW w:w="0" w:type="auto"/>
            <w:hideMark/>
          </w:tcPr>
          <w:p w14:paraId="1DE5F070" w14:textId="77777777" w:rsidR="00000000" w:rsidRDefault="00AB2F09">
            <w:pPr>
              <w:spacing w:line="288" w:lineRule="auto"/>
              <w:divId w:val="1332903229"/>
              <w:rPr>
                <w:rFonts w:eastAsia="Times New Roman"/>
                <w:sz w:val="20"/>
                <w:szCs w:val="20"/>
              </w:rPr>
            </w:pPr>
            <w:r>
              <w:rPr>
                <w:rFonts w:ascii="inherit" w:eastAsia="Times New Roman" w:hAnsi="inherit"/>
                <w:sz w:val="20"/>
                <w:szCs w:val="20"/>
              </w:rPr>
              <w:t>(b)</w:t>
            </w:r>
          </w:p>
        </w:tc>
        <w:tc>
          <w:tcPr>
            <w:tcW w:w="0" w:type="auto"/>
            <w:hideMark/>
          </w:tcPr>
          <w:p w14:paraId="1945B9E1" w14:textId="77777777" w:rsidR="00000000" w:rsidRDefault="00AB2F09">
            <w:pPr>
              <w:spacing w:line="288" w:lineRule="auto"/>
              <w:jc w:val="both"/>
              <w:rPr>
                <w:rFonts w:eastAsia="Times New Roman"/>
                <w:sz w:val="20"/>
                <w:szCs w:val="20"/>
              </w:rPr>
            </w:pPr>
            <w:r>
              <w:rPr>
                <w:rFonts w:ascii="inherit" w:eastAsia="Times New Roman" w:hAnsi="inherit"/>
                <w:sz w:val="20"/>
                <w:szCs w:val="20"/>
              </w:rPr>
              <w:t>As part of a February 2013 debt financing transaction conducted with Deerfield, the Company received cash of</w:t>
            </w:r>
            <w:r>
              <w:rPr>
                <w:rFonts w:ascii="inherit" w:eastAsia="Times New Roman" w:hAnsi="inherit"/>
                <w:sz w:val="20"/>
                <w:szCs w:val="20"/>
              </w:rPr>
              <w:t xml:space="preserve"> </w:t>
            </w:r>
            <w:r>
              <w:rPr>
                <w:rFonts w:ascii="inherit" w:eastAsia="Times New Roman" w:hAnsi="inherit"/>
                <w:sz w:val="20"/>
                <w:szCs w:val="20"/>
              </w:rPr>
              <w:t>$2,600</w:t>
            </w:r>
            <w:r>
              <w:rPr>
                <w:rFonts w:ascii="inherit" w:eastAsia="Times New Roman" w:hAnsi="inherit"/>
                <w:sz w:val="20"/>
                <w:szCs w:val="20"/>
              </w:rPr>
              <w:t xml:space="preserve"> </w:t>
            </w:r>
            <w:r>
              <w:rPr>
                <w:rFonts w:ascii="inherit" w:eastAsia="Times New Roman" w:hAnsi="inherit"/>
                <w:sz w:val="20"/>
                <w:szCs w:val="20"/>
              </w:rPr>
              <w:t>in exchange for entering into a royalty agreement whereby the Company is obligated to pay q</w:t>
            </w:r>
            <w:r>
              <w:rPr>
                <w:rFonts w:ascii="inherit" w:eastAsia="Times New Roman" w:hAnsi="inherit"/>
                <w:sz w:val="20"/>
                <w:szCs w:val="20"/>
              </w:rPr>
              <w:t>uarterly a</w:t>
            </w:r>
            <w:r>
              <w:rPr>
                <w:rFonts w:ascii="inherit" w:eastAsia="Times New Roman" w:hAnsi="inherit"/>
                <w:sz w:val="20"/>
                <w:szCs w:val="20"/>
              </w:rPr>
              <w:t xml:space="preserve"> </w:t>
            </w:r>
            <w:r>
              <w:rPr>
                <w:rFonts w:ascii="inherit" w:eastAsia="Times New Roman" w:hAnsi="inherit"/>
                <w:sz w:val="20"/>
                <w:szCs w:val="20"/>
              </w:rPr>
              <w:t>1.75%</w:t>
            </w:r>
            <w:r>
              <w:rPr>
                <w:rFonts w:ascii="inherit" w:eastAsia="Times New Roman" w:hAnsi="inherit"/>
                <w:sz w:val="20"/>
                <w:szCs w:val="20"/>
              </w:rPr>
              <w:t xml:space="preserve"> </w:t>
            </w:r>
            <w:r>
              <w:rPr>
                <w:rFonts w:ascii="inherit" w:eastAsia="Times New Roman" w:hAnsi="inherit"/>
                <w:sz w:val="20"/>
                <w:szCs w:val="20"/>
              </w:rPr>
              <w:t>royalty on the net sales of certain</w:t>
            </w:r>
            <w:r>
              <w:rPr>
                <w:rFonts w:ascii="inherit" w:eastAsia="Times New Roman" w:hAnsi="inherit"/>
                <w:sz w:val="20"/>
                <w:szCs w:val="20"/>
              </w:rPr>
              <w:t xml:space="preserve"> </w:t>
            </w:r>
            <w:r>
              <w:rPr>
                <w:rFonts w:ascii="inherit" w:eastAsia="Times New Roman" w:hAnsi="inherit"/>
                <w:sz w:val="20"/>
                <w:szCs w:val="20"/>
              </w:rPr>
              <w:t>Éclat products until December 31, 2024. In connection with such debt financing transaction, the Company granted Deerfield a security interest in the product registration rights of the</w:t>
            </w:r>
            <w:r>
              <w:rPr>
                <w:rFonts w:ascii="inherit" w:eastAsia="Times New Roman" w:hAnsi="inherit"/>
                <w:sz w:val="20"/>
                <w:szCs w:val="20"/>
              </w:rPr>
              <w:t xml:space="preserve"> </w:t>
            </w:r>
            <w:r>
              <w:rPr>
                <w:rFonts w:ascii="inherit" w:eastAsia="Times New Roman" w:hAnsi="inherit"/>
                <w:sz w:val="20"/>
                <w:szCs w:val="20"/>
              </w:rPr>
              <w:t xml:space="preserve">Éclat products. In </w:t>
            </w:r>
            <w:r>
              <w:rPr>
                <w:rFonts w:ascii="inherit" w:eastAsia="Times New Roman" w:hAnsi="inherit"/>
                <w:sz w:val="20"/>
                <w:szCs w:val="20"/>
              </w:rPr>
              <w:t>connection with the disposition of the hospital business on June 30, 2020 as discussed in</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4:</w:t>
            </w:r>
            <w:r>
              <w:rPr>
                <w:rFonts w:ascii="inherit" w:eastAsia="Times New Roman" w:hAnsi="inherit"/>
                <w:i/>
                <w:iCs/>
                <w:sz w:val="20"/>
                <w:szCs w:val="20"/>
              </w:rPr>
              <w:t xml:space="preserve"> </w:t>
            </w:r>
            <w:r>
              <w:rPr>
                <w:rFonts w:eastAsia="Times New Roman"/>
                <w:i/>
                <w:iCs/>
                <w:sz w:val="20"/>
                <w:szCs w:val="20"/>
              </w:rPr>
              <w:t>Disposition of the Hospital Business</w:t>
            </w:r>
            <w:r>
              <w:rPr>
                <w:rFonts w:ascii="inherit" w:eastAsia="Times New Roman" w:hAnsi="inherit"/>
                <w:sz w:val="20"/>
                <w:szCs w:val="20"/>
              </w:rPr>
              <w:t>, the Deerfield MIPA (with respect to certain sections thereof) and the Royalty Agreement were assigned to the Exela Buyer</w:t>
            </w:r>
            <w:r>
              <w:rPr>
                <w:rFonts w:ascii="inherit" w:eastAsia="Times New Roman" w:hAnsi="inherit"/>
                <w:sz w:val="20"/>
                <w:szCs w:val="20"/>
              </w:rPr>
              <w:t>. Pursuant to the Purchase Agreement, the Exela Buyer assumed and will pay, perform, satisfy and discharge the liabilities and obligations of Avadel Legacy and the Company under the Deerfield Royalty Agreement.</w:t>
            </w:r>
          </w:p>
        </w:tc>
      </w:tr>
    </w:tbl>
    <w:p w14:paraId="374F6DD8" w14:textId="77777777" w:rsidR="00000000" w:rsidRDefault="00AB2F09">
      <w:pPr>
        <w:divId w:val="304240113"/>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360"/>
        <w:gridCol w:w="7946"/>
      </w:tblGrid>
      <w:tr w:rsidR="00000000" w14:paraId="5CF103EA" w14:textId="77777777">
        <w:trPr>
          <w:divId w:val="304240113"/>
          <w:tblCellSpacing w:w="0" w:type="dxa"/>
        </w:trPr>
        <w:tc>
          <w:tcPr>
            <w:tcW w:w="360" w:type="dxa"/>
            <w:vAlign w:val="center"/>
            <w:hideMark/>
          </w:tcPr>
          <w:p w14:paraId="7D35BD86" w14:textId="77777777" w:rsidR="00000000" w:rsidRDefault="00AB2F09">
            <w:pPr>
              <w:rPr>
                <w:rFonts w:eastAsia="Times New Roman"/>
                <w:sz w:val="20"/>
                <w:szCs w:val="20"/>
              </w:rPr>
            </w:pPr>
          </w:p>
        </w:tc>
        <w:tc>
          <w:tcPr>
            <w:tcW w:w="0" w:type="auto"/>
            <w:vAlign w:val="center"/>
            <w:hideMark/>
          </w:tcPr>
          <w:p w14:paraId="11B4B784" w14:textId="77777777" w:rsidR="00000000" w:rsidRDefault="00AB2F09">
            <w:pPr>
              <w:rPr>
                <w:rFonts w:eastAsia="Times New Roman"/>
                <w:sz w:val="20"/>
                <w:szCs w:val="20"/>
              </w:rPr>
            </w:pPr>
          </w:p>
        </w:tc>
      </w:tr>
      <w:tr w:rsidR="00000000" w14:paraId="7DBA603E" w14:textId="77777777">
        <w:trPr>
          <w:divId w:val="304240113"/>
          <w:tblCellSpacing w:w="0" w:type="dxa"/>
        </w:trPr>
        <w:tc>
          <w:tcPr>
            <w:tcW w:w="0" w:type="auto"/>
            <w:hideMark/>
          </w:tcPr>
          <w:p w14:paraId="2530145B" w14:textId="77777777" w:rsidR="00000000" w:rsidRDefault="00AB2F09">
            <w:pPr>
              <w:spacing w:line="288" w:lineRule="auto"/>
              <w:divId w:val="1035696280"/>
              <w:rPr>
                <w:rFonts w:eastAsia="Times New Roman"/>
                <w:sz w:val="20"/>
                <w:szCs w:val="20"/>
              </w:rPr>
            </w:pPr>
            <w:r>
              <w:rPr>
                <w:rFonts w:ascii="inherit" w:eastAsia="Times New Roman" w:hAnsi="inherit"/>
                <w:sz w:val="20"/>
                <w:szCs w:val="20"/>
              </w:rPr>
              <w:t>(c)</w:t>
            </w:r>
          </w:p>
        </w:tc>
        <w:tc>
          <w:tcPr>
            <w:tcW w:w="0" w:type="auto"/>
            <w:hideMark/>
          </w:tcPr>
          <w:p w14:paraId="4089B390" w14:textId="77777777" w:rsidR="00000000" w:rsidRDefault="00AB2F09">
            <w:pPr>
              <w:spacing w:line="288" w:lineRule="auto"/>
              <w:jc w:val="both"/>
              <w:rPr>
                <w:rFonts w:eastAsia="Times New Roman"/>
                <w:sz w:val="20"/>
                <w:szCs w:val="20"/>
              </w:rPr>
            </w:pPr>
            <w:r>
              <w:rPr>
                <w:rFonts w:ascii="inherit" w:eastAsia="Times New Roman" w:hAnsi="inherit"/>
                <w:sz w:val="20"/>
                <w:szCs w:val="20"/>
              </w:rPr>
              <w:t>As part of a December 2013 debt fina</w:t>
            </w:r>
            <w:r>
              <w:rPr>
                <w:rFonts w:ascii="inherit" w:eastAsia="Times New Roman" w:hAnsi="inherit"/>
                <w:sz w:val="20"/>
                <w:szCs w:val="20"/>
              </w:rPr>
              <w:t>ncing transaction conducted with Broadfin Healthcare Master Fund, a former related party and shareholder, the Company received cash of</w:t>
            </w:r>
            <w:r>
              <w:rPr>
                <w:rFonts w:ascii="inherit" w:eastAsia="Times New Roman" w:hAnsi="inherit"/>
                <w:sz w:val="20"/>
                <w:szCs w:val="20"/>
              </w:rPr>
              <w:t xml:space="preserve"> </w:t>
            </w:r>
            <w:r>
              <w:rPr>
                <w:rFonts w:ascii="inherit" w:eastAsia="Times New Roman" w:hAnsi="inherit"/>
                <w:sz w:val="20"/>
                <w:szCs w:val="20"/>
              </w:rPr>
              <w:t>$2,200</w:t>
            </w:r>
            <w:r>
              <w:rPr>
                <w:rFonts w:ascii="inherit" w:eastAsia="Times New Roman" w:hAnsi="inherit"/>
                <w:sz w:val="20"/>
                <w:szCs w:val="20"/>
              </w:rPr>
              <w:t xml:space="preserve"> </w:t>
            </w:r>
            <w:r>
              <w:rPr>
                <w:rFonts w:ascii="inherit" w:eastAsia="Times New Roman" w:hAnsi="inherit"/>
                <w:sz w:val="20"/>
                <w:szCs w:val="20"/>
              </w:rPr>
              <w:t>in exchange for entering into a royalty agreement whereby the Company is obligated to pay quarterly a</w:t>
            </w:r>
            <w:r>
              <w:rPr>
                <w:rFonts w:ascii="inherit" w:eastAsia="Times New Roman" w:hAnsi="inherit"/>
                <w:sz w:val="20"/>
                <w:szCs w:val="20"/>
              </w:rPr>
              <w:t xml:space="preserve"> </w:t>
            </w:r>
            <w:r>
              <w:rPr>
                <w:rFonts w:ascii="inherit" w:eastAsia="Times New Roman" w:hAnsi="inherit"/>
                <w:sz w:val="20"/>
                <w:szCs w:val="20"/>
              </w:rPr>
              <w:t>0.834%</w:t>
            </w:r>
            <w:r>
              <w:rPr>
                <w:rFonts w:ascii="inherit" w:eastAsia="Times New Roman" w:hAnsi="inherit"/>
                <w:sz w:val="20"/>
                <w:szCs w:val="20"/>
              </w:rPr>
              <w:t xml:space="preserve"> </w:t>
            </w:r>
            <w:r>
              <w:rPr>
                <w:rFonts w:ascii="inherit" w:eastAsia="Times New Roman" w:hAnsi="inherit"/>
                <w:sz w:val="20"/>
                <w:szCs w:val="20"/>
              </w:rPr>
              <w:t>royal</w:t>
            </w:r>
            <w:r>
              <w:rPr>
                <w:rFonts w:ascii="inherit" w:eastAsia="Times New Roman" w:hAnsi="inherit"/>
                <w:sz w:val="20"/>
                <w:szCs w:val="20"/>
              </w:rPr>
              <w:t>ty on the net sales of certain</w:t>
            </w:r>
            <w:r>
              <w:rPr>
                <w:rFonts w:ascii="inherit" w:eastAsia="Times New Roman" w:hAnsi="inherit"/>
                <w:sz w:val="20"/>
                <w:szCs w:val="20"/>
              </w:rPr>
              <w:t xml:space="preserve"> </w:t>
            </w:r>
            <w:r>
              <w:rPr>
                <w:rFonts w:ascii="inherit" w:eastAsia="Times New Roman" w:hAnsi="inherit"/>
                <w:sz w:val="20"/>
                <w:szCs w:val="20"/>
              </w:rPr>
              <w:t>Éclat products until December 31, 2024.</w:t>
            </w:r>
            <w:r>
              <w:rPr>
                <w:rFonts w:ascii="inherit" w:eastAsia="Times New Roman" w:hAnsi="inherit"/>
                <w:sz w:val="20"/>
                <w:szCs w:val="20"/>
              </w:rPr>
              <w:t xml:space="preserve"> </w:t>
            </w:r>
            <w:r>
              <w:rPr>
                <w:rFonts w:ascii="inherit" w:eastAsia="Times New Roman" w:hAnsi="inherit"/>
                <w:sz w:val="20"/>
                <w:szCs w:val="20"/>
              </w:rPr>
              <w:t>In connection with the disposition of the hospital business on June 30, 2020 as discussed in</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4:</w:t>
            </w:r>
            <w:r>
              <w:rPr>
                <w:rFonts w:ascii="inherit" w:eastAsia="Times New Roman" w:hAnsi="inherit"/>
                <w:i/>
                <w:iCs/>
                <w:sz w:val="20"/>
                <w:szCs w:val="20"/>
              </w:rPr>
              <w:t xml:space="preserve"> </w:t>
            </w:r>
            <w:r>
              <w:rPr>
                <w:rFonts w:eastAsia="Times New Roman"/>
                <w:i/>
                <w:iCs/>
                <w:sz w:val="20"/>
                <w:szCs w:val="20"/>
              </w:rPr>
              <w:t>Disposition of the Hospital Business</w:t>
            </w:r>
            <w:r>
              <w:rPr>
                <w:rFonts w:ascii="inherit" w:eastAsia="Times New Roman" w:hAnsi="inherit"/>
                <w:sz w:val="20"/>
                <w:szCs w:val="20"/>
              </w:rPr>
              <w:t>, the Broadfin Royalty Agreement was assigned to</w:t>
            </w:r>
            <w:r>
              <w:rPr>
                <w:rFonts w:ascii="inherit" w:eastAsia="Times New Roman" w:hAnsi="inherit"/>
                <w:sz w:val="20"/>
                <w:szCs w:val="20"/>
              </w:rPr>
              <w:t xml:space="preserve"> the Exela Buyer and the Exela Buyer assumed and shall pay, perform, satisfy and discharge the liabilities and obligations of the Company under the Broadfin Royalty Agreement.</w:t>
            </w:r>
          </w:p>
        </w:tc>
      </w:tr>
    </w:tbl>
    <w:p w14:paraId="720B2EEB" w14:textId="77777777" w:rsidR="00000000" w:rsidRDefault="00AB2F09">
      <w:pPr>
        <w:divId w:val="304240113"/>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360"/>
        <w:gridCol w:w="7946"/>
      </w:tblGrid>
      <w:tr w:rsidR="00000000" w14:paraId="600F3659" w14:textId="77777777">
        <w:trPr>
          <w:divId w:val="304240113"/>
          <w:tblCellSpacing w:w="0" w:type="dxa"/>
        </w:trPr>
        <w:tc>
          <w:tcPr>
            <w:tcW w:w="360" w:type="dxa"/>
            <w:vAlign w:val="center"/>
            <w:hideMark/>
          </w:tcPr>
          <w:p w14:paraId="3213EC13" w14:textId="77777777" w:rsidR="00000000" w:rsidRDefault="00AB2F09">
            <w:pPr>
              <w:rPr>
                <w:rFonts w:eastAsia="Times New Roman"/>
                <w:sz w:val="20"/>
                <w:szCs w:val="20"/>
              </w:rPr>
            </w:pPr>
          </w:p>
        </w:tc>
        <w:tc>
          <w:tcPr>
            <w:tcW w:w="0" w:type="auto"/>
            <w:vAlign w:val="center"/>
            <w:hideMark/>
          </w:tcPr>
          <w:p w14:paraId="415474BC" w14:textId="77777777" w:rsidR="00000000" w:rsidRDefault="00AB2F09">
            <w:pPr>
              <w:rPr>
                <w:rFonts w:eastAsia="Times New Roman"/>
                <w:sz w:val="20"/>
                <w:szCs w:val="20"/>
              </w:rPr>
            </w:pPr>
          </w:p>
        </w:tc>
      </w:tr>
      <w:tr w:rsidR="00000000" w14:paraId="07D47757" w14:textId="77777777">
        <w:trPr>
          <w:divId w:val="304240113"/>
          <w:tblCellSpacing w:w="0" w:type="dxa"/>
        </w:trPr>
        <w:tc>
          <w:tcPr>
            <w:tcW w:w="0" w:type="auto"/>
            <w:hideMark/>
          </w:tcPr>
          <w:p w14:paraId="42A4DD4F" w14:textId="77777777" w:rsidR="00000000" w:rsidRDefault="00AB2F09">
            <w:pPr>
              <w:spacing w:line="288" w:lineRule="auto"/>
              <w:divId w:val="61173250"/>
              <w:rPr>
                <w:rFonts w:eastAsia="Times New Roman"/>
                <w:sz w:val="20"/>
                <w:szCs w:val="20"/>
              </w:rPr>
            </w:pPr>
            <w:r>
              <w:rPr>
                <w:rFonts w:ascii="inherit" w:eastAsia="Times New Roman" w:hAnsi="inherit"/>
                <w:sz w:val="20"/>
                <w:szCs w:val="20"/>
              </w:rPr>
              <w:t>(d)</w:t>
            </w:r>
          </w:p>
        </w:tc>
        <w:tc>
          <w:tcPr>
            <w:tcW w:w="0" w:type="auto"/>
            <w:hideMark/>
          </w:tcPr>
          <w:p w14:paraId="49CAE588" w14:textId="77777777" w:rsidR="00000000" w:rsidRDefault="00AB2F09">
            <w:pPr>
              <w:spacing w:line="288" w:lineRule="auto"/>
              <w:jc w:val="both"/>
              <w:rPr>
                <w:rFonts w:eastAsia="Times New Roman"/>
                <w:sz w:val="20"/>
                <w:szCs w:val="20"/>
              </w:rPr>
            </w:pPr>
            <w:r>
              <w:rPr>
                <w:rFonts w:ascii="inherit" w:eastAsia="Times New Roman" w:hAnsi="inherit"/>
                <w:sz w:val="20"/>
                <w:szCs w:val="20"/>
              </w:rPr>
              <w:t>Deerfield and Broadfin Healthcare Master Trust disposed of their 2023 Notes and ordinary shares in the Company during the six months ended June 30, 2020 and are no longer considered related parties.</w:t>
            </w:r>
            <w:r>
              <w:rPr>
                <w:rFonts w:ascii="inherit" w:eastAsia="Times New Roman" w:hAnsi="inherit"/>
                <w:sz w:val="20"/>
                <w:szCs w:val="20"/>
              </w:rPr>
              <w:t xml:space="preserve"> </w:t>
            </w:r>
          </w:p>
        </w:tc>
      </w:tr>
    </w:tbl>
    <w:p w14:paraId="7CF2EB6A"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Before the sale of the hospital business on June 30, 20</w:t>
      </w:r>
      <w:r>
        <w:rPr>
          <w:rFonts w:ascii="inherit" w:eastAsia="Times New Roman" w:hAnsi="inherit"/>
          <w:sz w:val="20"/>
          <w:szCs w:val="20"/>
        </w:rPr>
        <w:t>20, the fair value of each contingent consideration payable listed in (a), (b) and (c) above was estimated using a discounted cash flow model based on estimated and projected annual net revenues or gross profit, as appropriate, of each of the specified</w:t>
      </w:r>
      <w:r>
        <w:rPr>
          <w:rFonts w:ascii="inherit" w:eastAsia="Times New Roman" w:hAnsi="inherit"/>
          <w:sz w:val="20"/>
          <w:szCs w:val="20"/>
        </w:rPr>
        <w:t xml:space="preserve"> </w:t>
      </w:r>
      <w:r>
        <w:rPr>
          <w:rFonts w:ascii="inherit" w:eastAsia="Times New Roman" w:hAnsi="inherit"/>
          <w:sz w:val="20"/>
          <w:szCs w:val="20"/>
        </w:rPr>
        <w:t>Écl</w:t>
      </w:r>
      <w:r>
        <w:rPr>
          <w:rFonts w:ascii="inherit" w:eastAsia="Times New Roman" w:hAnsi="inherit"/>
          <w:sz w:val="20"/>
          <w:szCs w:val="20"/>
        </w:rPr>
        <w:t>at products using an appropriate risk-adjusted discount rate of</w:t>
      </w:r>
      <w:r>
        <w:rPr>
          <w:rFonts w:ascii="inherit" w:eastAsia="Times New Roman" w:hAnsi="inherit"/>
          <w:sz w:val="20"/>
          <w:szCs w:val="20"/>
        </w:rPr>
        <w:t xml:space="preserve"> </w:t>
      </w:r>
      <w:r>
        <w:rPr>
          <w:rFonts w:ascii="inherit" w:eastAsia="Times New Roman" w:hAnsi="inherit"/>
          <w:sz w:val="20"/>
          <w:szCs w:val="20"/>
        </w:rPr>
        <w:t>14%. These fair value measurements are based on significant inputs not observable in the market and thus represent a Level 3 measurement as defined in ASC 820. Subsequent changes in the fair v</w:t>
      </w:r>
      <w:r>
        <w:rPr>
          <w:rFonts w:ascii="inherit" w:eastAsia="Times New Roman" w:hAnsi="inherit"/>
          <w:sz w:val="20"/>
          <w:szCs w:val="20"/>
        </w:rPr>
        <w:t>alue of the acquisition-related contingent consideration payables, resulting primarily from management’s revision of key assumptions, will be recorded in the unaudited condensed consolidated statements of income (loss) in the line items entitled</w:t>
      </w:r>
      <w:r>
        <w:rPr>
          <w:rFonts w:ascii="inherit" w:eastAsia="Times New Roman" w:hAnsi="inherit"/>
          <w:sz w:val="20"/>
          <w:szCs w:val="20"/>
        </w:rPr>
        <w:t xml:space="preserve"> </w:t>
      </w:r>
      <w:r>
        <w:rPr>
          <w:rFonts w:ascii="inherit" w:eastAsia="Times New Roman" w:hAnsi="inherit"/>
          <w:sz w:val="20"/>
          <w:szCs w:val="20"/>
        </w:rPr>
        <w:t>“Changes i</w:t>
      </w:r>
      <w:r>
        <w:rPr>
          <w:rFonts w:ascii="inherit" w:eastAsia="Times New Roman" w:hAnsi="inherit"/>
          <w:sz w:val="20"/>
          <w:szCs w:val="20"/>
        </w:rPr>
        <w:t>n fair value of contingent consideration”</w:t>
      </w:r>
      <w:r>
        <w:rPr>
          <w:rFonts w:ascii="inherit" w:eastAsia="Times New Roman" w:hAnsi="inherit"/>
          <w:sz w:val="20"/>
          <w:szCs w:val="20"/>
        </w:rPr>
        <w:t xml:space="preserve"> </w:t>
      </w:r>
      <w:r>
        <w:rPr>
          <w:rFonts w:ascii="inherit" w:eastAsia="Times New Roman" w:hAnsi="inherit"/>
          <w:sz w:val="20"/>
          <w:szCs w:val="20"/>
        </w:rPr>
        <w:t>for items noted in (b) above and in</w:t>
      </w:r>
      <w:r>
        <w:rPr>
          <w:rFonts w:ascii="inherit" w:eastAsia="Times New Roman" w:hAnsi="inherit"/>
          <w:sz w:val="20"/>
          <w:szCs w:val="20"/>
        </w:rPr>
        <w:t xml:space="preserve"> </w:t>
      </w:r>
      <w:r>
        <w:rPr>
          <w:rFonts w:ascii="inherit" w:eastAsia="Times New Roman" w:hAnsi="inherit"/>
          <w:sz w:val="20"/>
          <w:szCs w:val="20"/>
        </w:rPr>
        <w:t>“Other expense - changes in fair value of contingent consideration payable”</w:t>
      </w:r>
      <w:r>
        <w:rPr>
          <w:rFonts w:ascii="inherit" w:eastAsia="Times New Roman" w:hAnsi="inherit"/>
          <w:sz w:val="20"/>
          <w:szCs w:val="20"/>
        </w:rPr>
        <w:t xml:space="preserve"> </w:t>
      </w:r>
      <w:r>
        <w:rPr>
          <w:rFonts w:ascii="inherit" w:eastAsia="Times New Roman" w:hAnsi="inherit"/>
          <w:sz w:val="20"/>
          <w:szCs w:val="20"/>
        </w:rPr>
        <w:t>for items (b) and (c) above.</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 1: Summary of Significant Accounting Policies</w:t>
      </w:r>
      <w:r>
        <w:rPr>
          <w:rFonts w:ascii="inherit" w:eastAsia="Times New Roman" w:hAnsi="inherit"/>
          <w:i/>
          <w:iCs/>
          <w:sz w:val="20"/>
          <w:szCs w:val="20"/>
        </w:rPr>
        <w:t xml:space="preserve"> </w:t>
      </w:r>
      <w:r>
        <w:rPr>
          <w:rFonts w:ascii="inherit" w:eastAsia="Times New Roman" w:hAnsi="inherit"/>
          <w:sz w:val="20"/>
          <w:szCs w:val="20"/>
        </w:rPr>
        <w:t xml:space="preserve">under the caption </w:t>
      </w:r>
      <w:r>
        <w:rPr>
          <w:rFonts w:ascii="inherit" w:eastAsia="Times New Roman" w:hAnsi="inherit"/>
          <w:sz w:val="20"/>
          <w:szCs w:val="20"/>
        </w:rPr>
        <w:t>Acquisition-related Contingent Consideration and Financing-related Royalty Agreements in Part II, Item 8 of the Company’s 2019 Annual Report on Form 10-K for more information on key assumptions used to determine the fair value of these liabilities. </w:t>
      </w:r>
    </w:p>
    <w:p w14:paraId="0E3E4529"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The Co</w:t>
      </w:r>
      <w:r>
        <w:rPr>
          <w:rFonts w:ascii="inherit" w:eastAsia="Times New Roman" w:hAnsi="inherit"/>
          <w:sz w:val="20"/>
          <w:szCs w:val="20"/>
        </w:rPr>
        <w:t>mpany has chosen to make a fair value election pursuant to ASC 825,</w:t>
      </w:r>
      <w:r>
        <w:rPr>
          <w:rFonts w:ascii="inherit" w:eastAsia="Times New Roman" w:hAnsi="inherit"/>
          <w:sz w:val="20"/>
          <w:szCs w:val="20"/>
        </w:rPr>
        <w:t xml:space="preserve"> </w:t>
      </w:r>
      <w:r>
        <w:rPr>
          <w:rFonts w:ascii="inherit" w:eastAsia="Times New Roman" w:hAnsi="inherit"/>
          <w:sz w:val="20"/>
          <w:szCs w:val="20"/>
        </w:rPr>
        <w:t>“Financial Instruments”</w:t>
      </w:r>
      <w:r>
        <w:rPr>
          <w:rFonts w:ascii="inherit" w:eastAsia="Times New Roman" w:hAnsi="inherit"/>
          <w:sz w:val="20"/>
          <w:szCs w:val="20"/>
        </w:rPr>
        <w:t xml:space="preserve"> </w:t>
      </w:r>
      <w:r>
        <w:rPr>
          <w:rFonts w:ascii="inherit" w:eastAsia="Times New Roman" w:hAnsi="inherit"/>
          <w:sz w:val="20"/>
          <w:szCs w:val="20"/>
        </w:rPr>
        <w:t>for its royalty agreements detailed in items (b) and (c) above. These financing-related liabilities are recorded at fair market value on the unaudited condensed con</w:t>
      </w:r>
      <w:r>
        <w:rPr>
          <w:rFonts w:ascii="inherit" w:eastAsia="Times New Roman" w:hAnsi="inherit"/>
          <w:sz w:val="20"/>
          <w:szCs w:val="20"/>
        </w:rPr>
        <w:t>solidated balance sheets and the periodic change in fair market value is recorded as a component of</w:t>
      </w:r>
      <w:r>
        <w:rPr>
          <w:rFonts w:ascii="inherit" w:eastAsia="Times New Roman" w:hAnsi="inherit"/>
          <w:sz w:val="20"/>
          <w:szCs w:val="20"/>
        </w:rPr>
        <w:t xml:space="preserve"> </w:t>
      </w:r>
      <w:r>
        <w:rPr>
          <w:rFonts w:ascii="inherit" w:eastAsia="Times New Roman" w:hAnsi="inherit"/>
          <w:sz w:val="20"/>
          <w:szCs w:val="20"/>
        </w:rPr>
        <w:t>“Other expense</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change in fair value of contingent consideration payable”</w:t>
      </w:r>
      <w:r>
        <w:rPr>
          <w:rFonts w:ascii="inherit" w:eastAsia="Times New Roman" w:hAnsi="inherit"/>
          <w:sz w:val="20"/>
          <w:szCs w:val="20"/>
        </w:rPr>
        <w:t xml:space="preserve"> </w:t>
      </w:r>
      <w:r>
        <w:rPr>
          <w:rFonts w:ascii="inherit" w:eastAsia="Times New Roman" w:hAnsi="inherit"/>
          <w:sz w:val="20"/>
          <w:szCs w:val="20"/>
        </w:rPr>
        <w:t>on the unaudited condensed consolidated statements of income (loss).</w:t>
      </w:r>
    </w:p>
    <w:p w14:paraId="05EFEEEB"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The followin</w:t>
      </w:r>
      <w:r>
        <w:rPr>
          <w:rFonts w:ascii="inherit" w:eastAsia="Times New Roman" w:hAnsi="inherit"/>
          <w:sz w:val="20"/>
          <w:szCs w:val="20"/>
        </w:rPr>
        <w:t>g table summarizes changes to the contingent consideration payables, a recurring Level 3 measurement, for the</w:t>
      </w:r>
      <w:r>
        <w:rPr>
          <w:rFonts w:ascii="inherit" w:eastAsia="Times New Roman" w:hAnsi="inherit"/>
          <w:sz w:val="20"/>
          <w:szCs w:val="20"/>
        </w:rPr>
        <w:t xml:space="preserve"> </w:t>
      </w:r>
      <w:r>
        <w:rPr>
          <w:rFonts w:ascii="inherit" w:eastAsia="Times New Roman" w:hAnsi="inherit"/>
          <w:sz w:val="20"/>
          <w:szCs w:val="20"/>
        </w:rPr>
        <w:t>six-month periods ended June 30, 2020 and 2019, respectively:</w:t>
      </w:r>
    </w:p>
    <w:tbl>
      <w:tblPr>
        <w:tblW w:w="5000" w:type="pct"/>
        <w:tblCellMar>
          <w:left w:w="0" w:type="dxa"/>
          <w:right w:w="0" w:type="dxa"/>
        </w:tblCellMar>
        <w:tblLook w:val="04A0" w:firstRow="1" w:lastRow="0" w:firstColumn="1" w:lastColumn="0" w:noHBand="0" w:noVBand="1"/>
      </w:tblPr>
      <w:tblGrid>
        <w:gridCol w:w="6523"/>
        <w:gridCol w:w="105"/>
        <w:gridCol w:w="122"/>
        <w:gridCol w:w="1457"/>
        <w:gridCol w:w="99"/>
      </w:tblGrid>
      <w:tr w:rsidR="00000000" w14:paraId="77B9875F" w14:textId="77777777">
        <w:trPr>
          <w:divId w:val="1056470941"/>
        </w:trPr>
        <w:tc>
          <w:tcPr>
            <w:tcW w:w="0" w:type="auto"/>
            <w:gridSpan w:val="5"/>
            <w:vAlign w:val="center"/>
            <w:hideMark/>
          </w:tcPr>
          <w:p w14:paraId="60AD699D" w14:textId="77777777" w:rsidR="00000000" w:rsidRDefault="00AB2F09">
            <w:pPr>
              <w:spacing w:line="288" w:lineRule="auto"/>
              <w:jc w:val="both"/>
              <w:rPr>
                <w:rFonts w:eastAsia="Times New Roman"/>
                <w:sz w:val="20"/>
                <w:szCs w:val="20"/>
              </w:rPr>
            </w:pPr>
          </w:p>
        </w:tc>
      </w:tr>
      <w:tr w:rsidR="00000000" w14:paraId="51F7CCF2" w14:textId="77777777">
        <w:trPr>
          <w:divId w:val="1056470941"/>
        </w:trPr>
        <w:tc>
          <w:tcPr>
            <w:tcW w:w="3950" w:type="pct"/>
            <w:vAlign w:val="center"/>
            <w:hideMark/>
          </w:tcPr>
          <w:p w14:paraId="238B3176" w14:textId="77777777" w:rsidR="00000000" w:rsidRDefault="00AB2F09">
            <w:pPr>
              <w:rPr>
                <w:rFonts w:eastAsia="Times New Roman"/>
                <w:sz w:val="20"/>
                <w:szCs w:val="20"/>
              </w:rPr>
            </w:pPr>
          </w:p>
        </w:tc>
        <w:tc>
          <w:tcPr>
            <w:tcW w:w="50" w:type="pct"/>
            <w:vAlign w:val="center"/>
            <w:hideMark/>
          </w:tcPr>
          <w:p w14:paraId="2DF54FB7" w14:textId="77777777" w:rsidR="00000000" w:rsidRDefault="00AB2F09">
            <w:pPr>
              <w:rPr>
                <w:rFonts w:eastAsia="Times New Roman"/>
                <w:sz w:val="20"/>
                <w:szCs w:val="20"/>
              </w:rPr>
            </w:pPr>
          </w:p>
        </w:tc>
        <w:tc>
          <w:tcPr>
            <w:tcW w:w="50" w:type="pct"/>
            <w:vAlign w:val="center"/>
            <w:hideMark/>
          </w:tcPr>
          <w:p w14:paraId="36FFDCC6" w14:textId="77777777" w:rsidR="00000000" w:rsidRDefault="00AB2F09">
            <w:pPr>
              <w:rPr>
                <w:rFonts w:eastAsia="Times New Roman"/>
                <w:sz w:val="20"/>
                <w:szCs w:val="20"/>
              </w:rPr>
            </w:pPr>
          </w:p>
        </w:tc>
        <w:tc>
          <w:tcPr>
            <w:tcW w:w="900" w:type="pct"/>
            <w:vAlign w:val="center"/>
            <w:hideMark/>
          </w:tcPr>
          <w:p w14:paraId="10C561BD" w14:textId="77777777" w:rsidR="00000000" w:rsidRDefault="00AB2F09">
            <w:pPr>
              <w:rPr>
                <w:rFonts w:eastAsia="Times New Roman"/>
                <w:sz w:val="20"/>
                <w:szCs w:val="20"/>
              </w:rPr>
            </w:pPr>
          </w:p>
        </w:tc>
        <w:tc>
          <w:tcPr>
            <w:tcW w:w="50" w:type="pct"/>
            <w:vAlign w:val="center"/>
            <w:hideMark/>
          </w:tcPr>
          <w:p w14:paraId="7F433FE9" w14:textId="77777777" w:rsidR="00000000" w:rsidRDefault="00AB2F09">
            <w:pPr>
              <w:rPr>
                <w:rFonts w:eastAsia="Times New Roman"/>
                <w:sz w:val="20"/>
                <w:szCs w:val="20"/>
              </w:rPr>
            </w:pPr>
          </w:p>
        </w:tc>
      </w:tr>
      <w:tr w:rsidR="00000000" w14:paraId="72D7E3A1" w14:textId="77777777">
        <w:trPr>
          <w:divId w:val="1056470941"/>
        </w:trPr>
        <w:tc>
          <w:tcPr>
            <w:tcW w:w="0" w:type="auto"/>
            <w:tcBorders>
              <w:bottom w:val="single" w:sz="6" w:space="0" w:color="000000"/>
            </w:tcBorders>
            <w:tcMar>
              <w:top w:w="30" w:type="dxa"/>
              <w:left w:w="30" w:type="dxa"/>
              <w:bottom w:w="30" w:type="dxa"/>
              <w:right w:w="30" w:type="dxa"/>
            </w:tcMar>
            <w:vAlign w:val="bottom"/>
            <w:hideMark/>
          </w:tcPr>
          <w:p w14:paraId="2A7E5122" w14:textId="77777777" w:rsidR="00000000" w:rsidRDefault="00AB2F09">
            <w:pPr>
              <w:rPr>
                <w:rFonts w:eastAsia="Times New Roman"/>
                <w:sz w:val="18"/>
                <w:szCs w:val="18"/>
              </w:rPr>
            </w:pPr>
            <w:r>
              <w:rPr>
                <w:rFonts w:ascii="inherit" w:eastAsia="Times New Roman" w:hAnsi="inherit"/>
                <w:b/>
                <w:bCs/>
                <w:sz w:val="18"/>
                <w:szCs w:val="18"/>
              </w:rPr>
              <w:t>Contingent Consideration Payable Rollforward:</w:t>
            </w:r>
          </w:p>
        </w:tc>
        <w:tc>
          <w:tcPr>
            <w:tcW w:w="0" w:type="auto"/>
            <w:tcMar>
              <w:top w:w="30" w:type="dxa"/>
              <w:left w:w="30" w:type="dxa"/>
              <w:bottom w:w="30" w:type="dxa"/>
              <w:right w:w="30" w:type="dxa"/>
            </w:tcMar>
            <w:vAlign w:val="bottom"/>
            <w:hideMark/>
          </w:tcPr>
          <w:p w14:paraId="4AFB4A6F" w14:textId="77777777" w:rsidR="00000000" w:rsidRDefault="00AB2F09">
            <w:pPr>
              <w:divId w:val="9007942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563704C" w14:textId="77777777" w:rsidR="00000000" w:rsidRDefault="00AB2F09">
            <w:pPr>
              <w:jc w:val="center"/>
              <w:rPr>
                <w:rFonts w:eastAsia="Times New Roman"/>
                <w:sz w:val="18"/>
                <w:szCs w:val="18"/>
              </w:rPr>
            </w:pPr>
            <w:r>
              <w:rPr>
                <w:rFonts w:ascii="inherit" w:eastAsia="Times New Roman" w:hAnsi="inherit"/>
                <w:b/>
                <w:bCs/>
                <w:sz w:val="18"/>
                <w:szCs w:val="18"/>
              </w:rPr>
              <w:t>Balance</w:t>
            </w:r>
          </w:p>
        </w:tc>
      </w:tr>
      <w:tr w:rsidR="00000000" w14:paraId="7CFEA322" w14:textId="77777777">
        <w:trPr>
          <w:divId w:val="1056470941"/>
        </w:trPr>
        <w:tc>
          <w:tcPr>
            <w:tcW w:w="0" w:type="auto"/>
            <w:tcMar>
              <w:top w:w="30" w:type="dxa"/>
              <w:left w:w="30" w:type="dxa"/>
              <w:bottom w:w="30" w:type="dxa"/>
              <w:right w:w="30" w:type="dxa"/>
            </w:tcMar>
            <w:vAlign w:val="bottom"/>
            <w:hideMark/>
          </w:tcPr>
          <w:p w14:paraId="5F449764" w14:textId="77777777" w:rsidR="00000000" w:rsidRDefault="00AB2F09">
            <w:pPr>
              <w:divId w:val="398753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70B390" w14:textId="77777777" w:rsidR="00000000" w:rsidRDefault="00AB2F09">
            <w:pPr>
              <w:divId w:val="8572312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FA58C28" w14:textId="77777777" w:rsidR="00000000" w:rsidRDefault="00AB2F09">
            <w:pPr>
              <w:divId w:val="1880312538"/>
              <w:rPr>
                <w:rFonts w:eastAsia="Times New Roman"/>
                <w:sz w:val="20"/>
                <w:szCs w:val="20"/>
              </w:rPr>
            </w:pPr>
            <w:r>
              <w:rPr>
                <w:rFonts w:ascii="inherit" w:eastAsia="Times New Roman" w:hAnsi="inherit"/>
                <w:sz w:val="20"/>
                <w:szCs w:val="20"/>
              </w:rPr>
              <w:t> </w:t>
            </w:r>
          </w:p>
        </w:tc>
      </w:tr>
      <w:tr w:rsidR="00000000" w14:paraId="27F911DF" w14:textId="77777777">
        <w:trPr>
          <w:divId w:val="1056470941"/>
        </w:trPr>
        <w:tc>
          <w:tcPr>
            <w:tcW w:w="0" w:type="auto"/>
            <w:shd w:val="clear" w:color="auto" w:fill="CCEEFF"/>
            <w:tcMar>
              <w:top w:w="30" w:type="dxa"/>
              <w:left w:w="30" w:type="dxa"/>
              <w:bottom w:w="30" w:type="dxa"/>
              <w:right w:w="30" w:type="dxa"/>
            </w:tcMar>
            <w:vAlign w:val="bottom"/>
            <w:hideMark/>
          </w:tcPr>
          <w:p w14:paraId="4FC54FEE" w14:textId="77777777" w:rsidR="00000000" w:rsidRDefault="00AB2F09">
            <w:pPr>
              <w:rPr>
                <w:rFonts w:eastAsia="Times New Roman"/>
                <w:sz w:val="18"/>
                <w:szCs w:val="18"/>
              </w:rPr>
            </w:pPr>
            <w:r>
              <w:rPr>
                <w:rFonts w:ascii="inherit" w:eastAsia="Times New Roman" w:hAnsi="inherit"/>
                <w:sz w:val="18"/>
                <w:szCs w:val="18"/>
              </w:rPr>
              <w:t>Balance, December 31, 2018</w:t>
            </w:r>
          </w:p>
        </w:tc>
        <w:tc>
          <w:tcPr>
            <w:tcW w:w="0" w:type="auto"/>
            <w:shd w:val="clear" w:color="auto" w:fill="CCEEFF"/>
            <w:tcMar>
              <w:top w:w="30" w:type="dxa"/>
              <w:left w:w="30" w:type="dxa"/>
              <w:bottom w:w="30" w:type="dxa"/>
              <w:right w:w="30" w:type="dxa"/>
            </w:tcMar>
            <w:vAlign w:val="bottom"/>
            <w:hideMark/>
          </w:tcPr>
          <w:p w14:paraId="5F982B9C" w14:textId="77777777" w:rsidR="00000000" w:rsidRDefault="00AB2F09">
            <w:pPr>
              <w:divId w:val="7264939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BCDEAD1"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5B64A63" w14:textId="77777777" w:rsidR="00000000" w:rsidRDefault="00AB2F09">
            <w:pPr>
              <w:jc w:val="right"/>
              <w:rPr>
                <w:rFonts w:eastAsia="Times New Roman"/>
                <w:sz w:val="18"/>
                <w:szCs w:val="18"/>
              </w:rPr>
            </w:pPr>
            <w:r>
              <w:rPr>
                <w:rFonts w:ascii="inherit" w:eastAsia="Times New Roman" w:hAnsi="inherit"/>
                <w:sz w:val="18"/>
                <w:szCs w:val="18"/>
              </w:rPr>
              <w:t>28,840</w:t>
            </w:r>
          </w:p>
        </w:tc>
        <w:tc>
          <w:tcPr>
            <w:tcW w:w="0" w:type="auto"/>
            <w:shd w:val="clear" w:color="auto" w:fill="CCEEFF"/>
            <w:vAlign w:val="bottom"/>
            <w:hideMark/>
          </w:tcPr>
          <w:p w14:paraId="4D50988C" w14:textId="77777777" w:rsidR="00000000" w:rsidRDefault="00AB2F09">
            <w:pPr>
              <w:rPr>
                <w:rFonts w:eastAsia="Times New Roman"/>
                <w:sz w:val="20"/>
                <w:szCs w:val="20"/>
              </w:rPr>
            </w:pPr>
          </w:p>
        </w:tc>
      </w:tr>
      <w:tr w:rsidR="00000000" w14:paraId="5C7A3343" w14:textId="77777777">
        <w:trPr>
          <w:divId w:val="1056470941"/>
        </w:trPr>
        <w:tc>
          <w:tcPr>
            <w:tcW w:w="0" w:type="auto"/>
            <w:tcMar>
              <w:top w:w="30" w:type="dxa"/>
              <w:left w:w="180" w:type="dxa"/>
              <w:bottom w:w="30" w:type="dxa"/>
              <w:right w:w="30" w:type="dxa"/>
            </w:tcMar>
            <w:vAlign w:val="bottom"/>
            <w:hideMark/>
          </w:tcPr>
          <w:p w14:paraId="192F57C7" w14:textId="77777777" w:rsidR="00000000" w:rsidRDefault="00AB2F09">
            <w:pPr>
              <w:rPr>
                <w:rFonts w:eastAsia="Times New Roman"/>
                <w:sz w:val="18"/>
                <w:szCs w:val="18"/>
              </w:rPr>
            </w:pPr>
            <w:r>
              <w:rPr>
                <w:rFonts w:ascii="inherit" w:eastAsia="Times New Roman" w:hAnsi="inherit"/>
                <w:sz w:val="18"/>
                <w:szCs w:val="18"/>
              </w:rPr>
              <w:t>Payments of contingent consideration</w:t>
            </w:r>
          </w:p>
        </w:tc>
        <w:tc>
          <w:tcPr>
            <w:tcW w:w="0" w:type="auto"/>
            <w:tcMar>
              <w:top w:w="30" w:type="dxa"/>
              <w:left w:w="30" w:type="dxa"/>
              <w:bottom w:w="30" w:type="dxa"/>
              <w:right w:w="30" w:type="dxa"/>
            </w:tcMar>
            <w:vAlign w:val="bottom"/>
            <w:hideMark/>
          </w:tcPr>
          <w:p w14:paraId="484736DF" w14:textId="77777777" w:rsidR="00000000" w:rsidRDefault="00AB2F09">
            <w:pPr>
              <w:divId w:val="16077387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10F116" w14:textId="77777777" w:rsidR="00000000" w:rsidRDefault="00AB2F09">
            <w:pPr>
              <w:jc w:val="right"/>
              <w:rPr>
                <w:rFonts w:eastAsia="Times New Roman"/>
                <w:sz w:val="18"/>
                <w:szCs w:val="18"/>
              </w:rPr>
            </w:pPr>
            <w:r>
              <w:rPr>
                <w:rFonts w:ascii="inherit" w:eastAsia="Times New Roman" w:hAnsi="inherit"/>
                <w:sz w:val="18"/>
                <w:szCs w:val="18"/>
              </w:rPr>
              <w:t>(6,707</w:t>
            </w:r>
          </w:p>
        </w:tc>
        <w:tc>
          <w:tcPr>
            <w:tcW w:w="0" w:type="auto"/>
            <w:tcMar>
              <w:top w:w="30" w:type="dxa"/>
              <w:left w:w="0" w:type="dxa"/>
              <w:bottom w:w="30" w:type="dxa"/>
              <w:right w:w="30" w:type="dxa"/>
            </w:tcMar>
            <w:vAlign w:val="bottom"/>
            <w:hideMark/>
          </w:tcPr>
          <w:p w14:paraId="77FDBE4B" w14:textId="77777777" w:rsidR="00000000" w:rsidRDefault="00AB2F09">
            <w:pPr>
              <w:rPr>
                <w:rFonts w:eastAsia="Times New Roman"/>
                <w:sz w:val="18"/>
                <w:szCs w:val="18"/>
              </w:rPr>
            </w:pPr>
            <w:r>
              <w:rPr>
                <w:rFonts w:ascii="inherit" w:eastAsia="Times New Roman" w:hAnsi="inherit"/>
                <w:sz w:val="18"/>
                <w:szCs w:val="18"/>
              </w:rPr>
              <w:t>)</w:t>
            </w:r>
          </w:p>
        </w:tc>
      </w:tr>
      <w:tr w:rsidR="00000000" w14:paraId="3F973E0C" w14:textId="77777777">
        <w:trPr>
          <w:divId w:val="1056470941"/>
        </w:trPr>
        <w:tc>
          <w:tcPr>
            <w:tcW w:w="0" w:type="auto"/>
            <w:shd w:val="clear" w:color="auto" w:fill="CCEEFF"/>
            <w:tcMar>
              <w:top w:w="30" w:type="dxa"/>
              <w:left w:w="180" w:type="dxa"/>
              <w:bottom w:w="30" w:type="dxa"/>
              <w:right w:w="30" w:type="dxa"/>
            </w:tcMar>
            <w:vAlign w:val="bottom"/>
            <w:hideMark/>
          </w:tcPr>
          <w:p w14:paraId="570D8075" w14:textId="77777777" w:rsidR="00000000" w:rsidRDefault="00AB2F09">
            <w:pPr>
              <w:rPr>
                <w:rFonts w:eastAsia="Times New Roman"/>
                <w:sz w:val="18"/>
                <w:szCs w:val="18"/>
              </w:rPr>
            </w:pPr>
            <w:r>
              <w:rPr>
                <w:rFonts w:ascii="inherit" w:eastAsia="Times New Roman" w:hAnsi="inherit"/>
                <w:sz w:val="18"/>
                <w:szCs w:val="18"/>
              </w:rPr>
              <w:t>Fair value adjustments</w:t>
            </w:r>
            <w:r>
              <w:rPr>
                <w:rFonts w:ascii="inherit" w:eastAsia="Times New Roman" w:hAnsi="inherit"/>
                <w:sz w:val="18"/>
                <w:szCs w:val="18"/>
              </w:rPr>
              <w:t xml:space="preserve"> </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14:paraId="3C05F0A8" w14:textId="77777777" w:rsidR="00000000" w:rsidRDefault="00AB2F09">
            <w:pPr>
              <w:divId w:val="2756736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EE22F0" w14:textId="77777777" w:rsidR="00000000" w:rsidRDefault="00AB2F09">
            <w:pPr>
              <w:jc w:val="right"/>
              <w:rPr>
                <w:rFonts w:eastAsia="Times New Roman"/>
                <w:sz w:val="18"/>
                <w:szCs w:val="18"/>
              </w:rPr>
            </w:pPr>
            <w:r>
              <w:rPr>
                <w:rFonts w:ascii="inherit" w:eastAsia="Times New Roman" w:hAnsi="inherit"/>
                <w:sz w:val="18"/>
                <w:szCs w:val="18"/>
              </w:rPr>
              <w:t>2,114</w:t>
            </w:r>
          </w:p>
        </w:tc>
        <w:tc>
          <w:tcPr>
            <w:tcW w:w="0" w:type="auto"/>
            <w:shd w:val="clear" w:color="auto" w:fill="CCEEFF"/>
            <w:vAlign w:val="bottom"/>
            <w:hideMark/>
          </w:tcPr>
          <w:p w14:paraId="2CBF3D16" w14:textId="77777777" w:rsidR="00000000" w:rsidRDefault="00AB2F09">
            <w:pPr>
              <w:rPr>
                <w:rFonts w:eastAsia="Times New Roman"/>
                <w:sz w:val="20"/>
                <w:szCs w:val="20"/>
              </w:rPr>
            </w:pPr>
          </w:p>
        </w:tc>
      </w:tr>
      <w:tr w:rsidR="00000000" w14:paraId="5027A873" w14:textId="77777777">
        <w:trPr>
          <w:divId w:val="1056470941"/>
        </w:trPr>
        <w:tc>
          <w:tcPr>
            <w:tcW w:w="0" w:type="auto"/>
            <w:tcMar>
              <w:top w:w="30" w:type="dxa"/>
              <w:left w:w="30" w:type="dxa"/>
              <w:bottom w:w="30" w:type="dxa"/>
              <w:right w:w="30" w:type="dxa"/>
            </w:tcMar>
            <w:vAlign w:val="bottom"/>
            <w:hideMark/>
          </w:tcPr>
          <w:p w14:paraId="28343006" w14:textId="77777777" w:rsidR="00000000" w:rsidRDefault="00AB2F09">
            <w:pPr>
              <w:rPr>
                <w:rFonts w:eastAsia="Times New Roman"/>
                <w:sz w:val="18"/>
                <w:szCs w:val="18"/>
              </w:rPr>
            </w:pPr>
            <w:r>
              <w:rPr>
                <w:rFonts w:ascii="inherit" w:eastAsia="Times New Roman" w:hAnsi="inherit"/>
                <w:sz w:val="18"/>
                <w:szCs w:val="18"/>
              </w:rPr>
              <w:t>Balance, June 30, 2019</w:t>
            </w:r>
          </w:p>
        </w:tc>
        <w:tc>
          <w:tcPr>
            <w:tcW w:w="0" w:type="auto"/>
            <w:tcMar>
              <w:top w:w="30" w:type="dxa"/>
              <w:left w:w="30" w:type="dxa"/>
              <w:bottom w:w="30" w:type="dxa"/>
              <w:right w:w="30" w:type="dxa"/>
            </w:tcMar>
            <w:vAlign w:val="bottom"/>
            <w:hideMark/>
          </w:tcPr>
          <w:p w14:paraId="75230B9A" w14:textId="77777777" w:rsidR="00000000" w:rsidRDefault="00AB2F09">
            <w:pPr>
              <w:divId w:val="1983990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C810057"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BF6EAF0" w14:textId="77777777" w:rsidR="00000000" w:rsidRDefault="00AB2F09">
            <w:pPr>
              <w:jc w:val="right"/>
              <w:rPr>
                <w:rFonts w:eastAsia="Times New Roman"/>
                <w:sz w:val="18"/>
                <w:szCs w:val="18"/>
              </w:rPr>
            </w:pPr>
            <w:r>
              <w:rPr>
                <w:rFonts w:ascii="inherit" w:eastAsia="Times New Roman" w:hAnsi="inherit"/>
                <w:sz w:val="18"/>
                <w:szCs w:val="18"/>
              </w:rPr>
              <w:t>24,247</w:t>
            </w:r>
          </w:p>
        </w:tc>
        <w:tc>
          <w:tcPr>
            <w:tcW w:w="0" w:type="auto"/>
            <w:tcBorders>
              <w:top w:val="single" w:sz="6" w:space="0" w:color="000000"/>
              <w:bottom w:val="double" w:sz="6" w:space="0" w:color="000000"/>
            </w:tcBorders>
            <w:vAlign w:val="bottom"/>
            <w:hideMark/>
          </w:tcPr>
          <w:p w14:paraId="2A9FD128" w14:textId="77777777" w:rsidR="00000000" w:rsidRDefault="00AB2F09">
            <w:pPr>
              <w:rPr>
                <w:rFonts w:eastAsia="Times New Roman"/>
                <w:sz w:val="20"/>
                <w:szCs w:val="20"/>
              </w:rPr>
            </w:pPr>
          </w:p>
        </w:tc>
      </w:tr>
      <w:tr w:rsidR="00000000" w14:paraId="5610EDF9" w14:textId="77777777">
        <w:trPr>
          <w:divId w:val="1056470941"/>
        </w:trPr>
        <w:tc>
          <w:tcPr>
            <w:tcW w:w="0" w:type="auto"/>
            <w:shd w:val="clear" w:color="auto" w:fill="CCEEFF"/>
            <w:tcMar>
              <w:top w:w="30" w:type="dxa"/>
              <w:left w:w="30" w:type="dxa"/>
              <w:bottom w:w="30" w:type="dxa"/>
              <w:right w:w="30" w:type="dxa"/>
            </w:tcMar>
            <w:vAlign w:val="bottom"/>
            <w:hideMark/>
          </w:tcPr>
          <w:p w14:paraId="1C76111B" w14:textId="77777777" w:rsidR="00000000" w:rsidRDefault="00AB2F09">
            <w:pPr>
              <w:divId w:val="14884035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87AFDAA" w14:textId="77777777" w:rsidR="00000000" w:rsidRDefault="00AB2F09">
            <w:pPr>
              <w:divId w:val="2061422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1626031" w14:textId="77777777" w:rsidR="00000000" w:rsidRDefault="00AB2F09">
            <w:pPr>
              <w:divId w:val="1709448805"/>
              <w:rPr>
                <w:rFonts w:eastAsia="Times New Roman"/>
                <w:sz w:val="20"/>
                <w:szCs w:val="20"/>
              </w:rPr>
            </w:pPr>
            <w:r>
              <w:rPr>
                <w:rFonts w:ascii="inherit" w:eastAsia="Times New Roman" w:hAnsi="inherit"/>
                <w:sz w:val="20"/>
                <w:szCs w:val="20"/>
              </w:rPr>
              <w:t> </w:t>
            </w:r>
          </w:p>
        </w:tc>
      </w:tr>
      <w:tr w:rsidR="00000000" w14:paraId="7174979C" w14:textId="77777777">
        <w:trPr>
          <w:divId w:val="1056470941"/>
        </w:trPr>
        <w:tc>
          <w:tcPr>
            <w:tcW w:w="0" w:type="auto"/>
            <w:tcMar>
              <w:top w:w="30" w:type="dxa"/>
              <w:left w:w="30" w:type="dxa"/>
              <w:bottom w:w="30" w:type="dxa"/>
              <w:right w:w="30" w:type="dxa"/>
            </w:tcMar>
            <w:vAlign w:val="bottom"/>
            <w:hideMark/>
          </w:tcPr>
          <w:p w14:paraId="62864FCF" w14:textId="77777777" w:rsidR="00000000" w:rsidRDefault="00AB2F09">
            <w:pPr>
              <w:rPr>
                <w:rFonts w:eastAsia="Times New Roman"/>
                <w:sz w:val="18"/>
                <w:szCs w:val="18"/>
              </w:rPr>
            </w:pPr>
            <w:r>
              <w:rPr>
                <w:rFonts w:ascii="inherit" w:eastAsia="Times New Roman" w:hAnsi="inherit"/>
                <w:sz w:val="18"/>
                <w:szCs w:val="18"/>
              </w:rPr>
              <w:t>Balance, December 31, 2019</w:t>
            </w:r>
          </w:p>
        </w:tc>
        <w:tc>
          <w:tcPr>
            <w:tcW w:w="0" w:type="auto"/>
            <w:tcMar>
              <w:top w:w="30" w:type="dxa"/>
              <w:left w:w="30" w:type="dxa"/>
              <w:bottom w:w="30" w:type="dxa"/>
              <w:right w:w="30" w:type="dxa"/>
            </w:tcMar>
            <w:vAlign w:val="bottom"/>
            <w:hideMark/>
          </w:tcPr>
          <w:p w14:paraId="55B096AF" w14:textId="77777777" w:rsidR="00000000" w:rsidRDefault="00AB2F09">
            <w:pPr>
              <w:divId w:val="6089694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2919349"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55CC3DF2" w14:textId="77777777" w:rsidR="00000000" w:rsidRDefault="00AB2F09">
            <w:pPr>
              <w:jc w:val="right"/>
              <w:rPr>
                <w:rFonts w:eastAsia="Times New Roman"/>
                <w:sz w:val="18"/>
                <w:szCs w:val="18"/>
              </w:rPr>
            </w:pPr>
            <w:r>
              <w:rPr>
                <w:rFonts w:ascii="inherit" w:eastAsia="Times New Roman" w:hAnsi="inherit"/>
                <w:sz w:val="18"/>
                <w:szCs w:val="18"/>
              </w:rPr>
              <w:t>17,327</w:t>
            </w:r>
          </w:p>
        </w:tc>
        <w:tc>
          <w:tcPr>
            <w:tcW w:w="0" w:type="auto"/>
            <w:vAlign w:val="bottom"/>
            <w:hideMark/>
          </w:tcPr>
          <w:p w14:paraId="17715272" w14:textId="77777777" w:rsidR="00000000" w:rsidRDefault="00AB2F09">
            <w:pPr>
              <w:rPr>
                <w:rFonts w:eastAsia="Times New Roman"/>
                <w:sz w:val="20"/>
                <w:szCs w:val="20"/>
              </w:rPr>
            </w:pPr>
          </w:p>
        </w:tc>
      </w:tr>
      <w:tr w:rsidR="00000000" w14:paraId="11962965" w14:textId="77777777">
        <w:trPr>
          <w:divId w:val="1056470941"/>
        </w:trPr>
        <w:tc>
          <w:tcPr>
            <w:tcW w:w="0" w:type="auto"/>
            <w:shd w:val="clear" w:color="auto" w:fill="CCEEFF"/>
            <w:tcMar>
              <w:top w:w="30" w:type="dxa"/>
              <w:left w:w="180" w:type="dxa"/>
              <w:bottom w:w="30" w:type="dxa"/>
              <w:right w:w="30" w:type="dxa"/>
            </w:tcMar>
            <w:vAlign w:val="bottom"/>
            <w:hideMark/>
          </w:tcPr>
          <w:p w14:paraId="20E91E5B" w14:textId="77777777" w:rsidR="00000000" w:rsidRDefault="00AB2F09">
            <w:pPr>
              <w:rPr>
                <w:rFonts w:eastAsia="Times New Roman"/>
                <w:sz w:val="18"/>
                <w:szCs w:val="18"/>
              </w:rPr>
            </w:pPr>
            <w:r>
              <w:rPr>
                <w:rFonts w:ascii="inherit" w:eastAsia="Times New Roman" w:hAnsi="inherit"/>
                <w:sz w:val="18"/>
                <w:szCs w:val="18"/>
              </w:rPr>
              <w:t>Payments of contingent consideration</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14:paraId="2A3E4514" w14:textId="77777777" w:rsidR="00000000" w:rsidRDefault="00AB2F09">
            <w:pPr>
              <w:divId w:val="21188689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ECD6B3" w14:textId="77777777" w:rsidR="00000000" w:rsidRDefault="00AB2F09">
            <w:pPr>
              <w:jc w:val="right"/>
              <w:rPr>
                <w:rFonts w:eastAsia="Times New Roman"/>
                <w:sz w:val="18"/>
                <w:szCs w:val="18"/>
              </w:rPr>
            </w:pPr>
            <w:r>
              <w:rPr>
                <w:rFonts w:ascii="inherit" w:eastAsia="Times New Roman" w:hAnsi="inherit"/>
                <w:sz w:val="18"/>
                <w:szCs w:val="18"/>
              </w:rPr>
              <w:t>(4,344</w:t>
            </w:r>
          </w:p>
        </w:tc>
        <w:tc>
          <w:tcPr>
            <w:tcW w:w="0" w:type="auto"/>
            <w:shd w:val="clear" w:color="auto" w:fill="CCEEFF"/>
            <w:tcMar>
              <w:top w:w="30" w:type="dxa"/>
              <w:left w:w="0" w:type="dxa"/>
              <w:bottom w:w="30" w:type="dxa"/>
              <w:right w:w="30" w:type="dxa"/>
            </w:tcMar>
            <w:vAlign w:val="bottom"/>
            <w:hideMark/>
          </w:tcPr>
          <w:p w14:paraId="65F560F9" w14:textId="77777777" w:rsidR="00000000" w:rsidRDefault="00AB2F09">
            <w:pPr>
              <w:rPr>
                <w:rFonts w:eastAsia="Times New Roman"/>
                <w:sz w:val="18"/>
                <w:szCs w:val="18"/>
              </w:rPr>
            </w:pPr>
            <w:r>
              <w:rPr>
                <w:rFonts w:ascii="inherit" w:eastAsia="Times New Roman" w:hAnsi="inherit"/>
                <w:sz w:val="18"/>
                <w:szCs w:val="18"/>
              </w:rPr>
              <w:t>)</w:t>
            </w:r>
          </w:p>
        </w:tc>
      </w:tr>
      <w:tr w:rsidR="00000000" w14:paraId="7E41C389" w14:textId="77777777">
        <w:trPr>
          <w:divId w:val="1056470941"/>
        </w:trPr>
        <w:tc>
          <w:tcPr>
            <w:tcW w:w="0" w:type="auto"/>
            <w:tcMar>
              <w:top w:w="30" w:type="dxa"/>
              <w:left w:w="180" w:type="dxa"/>
              <w:bottom w:w="30" w:type="dxa"/>
              <w:right w:w="30" w:type="dxa"/>
            </w:tcMar>
            <w:vAlign w:val="bottom"/>
            <w:hideMark/>
          </w:tcPr>
          <w:p w14:paraId="48BEC19C" w14:textId="77777777" w:rsidR="00000000" w:rsidRDefault="00AB2F09">
            <w:pPr>
              <w:rPr>
                <w:rFonts w:eastAsia="Times New Roman"/>
                <w:sz w:val="18"/>
                <w:szCs w:val="18"/>
              </w:rPr>
            </w:pPr>
            <w:r>
              <w:rPr>
                <w:rFonts w:ascii="inherit" w:eastAsia="Times New Roman" w:hAnsi="inherit"/>
                <w:sz w:val="18"/>
                <w:szCs w:val="18"/>
              </w:rPr>
              <w:t>Fair value adjustments</w:t>
            </w:r>
            <w:r>
              <w:rPr>
                <w:rFonts w:ascii="inherit" w:eastAsia="Times New Roman" w:hAnsi="inherit"/>
                <w:sz w:val="18"/>
                <w:szCs w:val="18"/>
              </w:rPr>
              <w:t xml:space="preserve"> </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14:paraId="5916672B" w14:textId="77777777" w:rsidR="00000000" w:rsidRDefault="00AB2F09">
            <w:pPr>
              <w:divId w:val="14589089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80D33B" w14:textId="77777777" w:rsidR="00000000" w:rsidRDefault="00AB2F09">
            <w:pPr>
              <w:jc w:val="right"/>
              <w:rPr>
                <w:rFonts w:eastAsia="Times New Roman"/>
                <w:sz w:val="18"/>
                <w:szCs w:val="18"/>
              </w:rPr>
            </w:pPr>
            <w:r>
              <w:rPr>
                <w:rFonts w:ascii="inherit" w:eastAsia="Times New Roman" w:hAnsi="inherit"/>
                <w:sz w:val="18"/>
                <w:szCs w:val="18"/>
              </w:rPr>
              <w:t>3,831</w:t>
            </w:r>
          </w:p>
        </w:tc>
        <w:tc>
          <w:tcPr>
            <w:tcW w:w="0" w:type="auto"/>
            <w:vAlign w:val="bottom"/>
            <w:hideMark/>
          </w:tcPr>
          <w:p w14:paraId="28346CE1" w14:textId="77777777" w:rsidR="00000000" w:rsidRDefault="00AB2F09">
            <w:pPr>
              <w:rPr>
                <w:rFonts w:eastAsia="Times New Roman"/>
                <w:sz w:val="20"/>
                <w:szCs w:val="20"/>
              </w:rPr>
            </w:pPr>
          </w:p>
        </w:tc>
      </w:tr>
      <w:tr w:rsidR="00000000" w14:paraId="7C50F18E" w14:textId="77777777">
        <w:trPr>
          <w:divId w:val="1056470941"/>
        </w:trPr>
        <w:tc>
          <w:tcPr>
            <w:tcW w:w="0" w:type="auto"/>
            <w:shd w:val="clear" w:color="auto" w:fill="CCEEFF"/>
            <w:tcMar>
              <w:top w:w="30" w:type="dxa"/>
              <w:left w:w="30" w:type="dxa"/>
              <w:bottom w:w="30" w:type="dxa"/>
              <w:right w:w="30" w:type="dxa"/>
            </w:tcMar>
            <w:vAlign w:val="bottom"/>
            <w:hideMark/>
          </w:tcPr>
          <w:p w14:paraId="3BF749C5" w14:textId="77777777" w:rsidR="00000000" w:rsidRDefault="00AB2F09">
            <w:pPr>
              <w:rPr>
                <w:rFonts w:eastAsia="Times New Roman"/>
                <w:sz w:val="18"/>
                <w:szCs w:val="18"/>
              </w:rPr>
            </w:pPr>
            <w:r>
              <w:rPr>
                <w:rFonts w:ascii="inherit" w:eastAsia="Times New Roman" w:hAnsi="inherit"/>
                <w:sz w:val="18"/>
                <w:szCs w:val="18"/>
              </w:rPr>
              <w:t>   Disposition of the hospital business</w:t>
            </w:r>
          </w:p>
        </w:tc>
        <w:tc>
          <w:tcPr>
            <w:tcW w:w="0" w:type="auto"/>
            <w:shd w:val="clear" w:color="auto" w:fill="CCEEFF"/>
            <w:tcMar>
              <w:top w:w="30" w:type="dxa"/>
              <w:left w:w="30" w:type="dxa"/>
              <w:bottom w:w="30" w:type="dxa"/>
              <w:right w:w="30" w:type="dxa"/>
            </w:tcMar>
            <w:vAlign w:val="bottom"/>
            <w:hideMark/>
          </w:tcPr>
          <w:p w14:paraId="18D5CCBB" w14:textId="77777777" w:rsidR="00000000" w:rsidRDefault="00AB2F09">
            <w:pPr>
              <w:divId w:val="18309467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1BE452" w14:textId="77777777" w:rsidR="00000000" w:rsidRDefault="00AB2F09">
            <w:pPr>
              <w:jc w:val="right"/>
              <w:rPr>
                <w:rFonts w:eastAsia="Times New Roman"/>
                <w:sz w:val="18"/>
                <w:szCs w:val="18"/>
              </w:rPr>
            </w:pPr>
            <w:r>
              <w:rPr>
                <w:rFonts w:ascii="inherit" w:eastAsia="Times New Roman" w:hAnsi="inherit"/>
                <w:sz w:val="18"/>
                <w:szCs w:val="18"/>
              </w:rPr>
              <w:t>(14,900</w:t>
            </w:r>
          </w:p>
        </w:tc>
        <w:tc>
          <w:tcPr>
            <w:tcW w:w="0" w:type="auto"/>
            <w:shd w:val="clear" w:color="auto" w:fill="CCEEFF"/>
            <w:tcMar>
              <w:top w:w="30" w:type="dxa"/>
              <w:left w:w="0" w:type="dxa"/>
              <w:bottom w:w="30" w:type="dxa"/>
              <w:right w:w="30" w:type="dxa"/>
            </w:tcMar>
            <w:vAlign w:val="bottom"/>
            <w:hideMark/>
          </w:tcPr>
          <w:p w14:paraId="1212F515" w14:textId="77777777" w:rsidR="00000000" w:rsidRDefault="00AB2F09">
            <w:pPr>
              <w:rPr>
                <w:rFonts w:eastAsia="Times New Roman"/>
                <w:sz w:val="18"/>
                <w:szCs w:val="18"/>
              </w:rPr>
            </w:pPr>
            <w:r>
              <w:rPr>
                <w:rFonts w:ascii="inherit" w:eastAsia="Times New Roman" w:hAnsi="inherit"/>
                <w:sz w:val="18"/>
                <w:szCs w:val="18"/>
              </w:rPr>
              <w:t>)</w:t>
            </w:r>
          </w:p>
        </w:tc>
      </w:tr>
      <w:tr w:rsidR="00000000" w14:paraId="57F7EC77" w14:textId="77777777">
        <w:trPr>
          <w:divId w:val="1056470941"/>
        </w:trPr>
        <w:tc>
          <w:tcPr>
            <w:tcW w:w="0" w:type="auto"/>
            <w:tcMar>
              <w:top w:w="30" w:type="dxa"/>
              <w:left w:w="30" w:type="dxa"/>
              <w:bottom w:w="30" w:type="dxa"/>
              <w:right w:w="30" w:type="dxa"/>
            </w:tcMar>
            <w:vAlign w:val="bottom"/>
            <w:hideMark/>
          </w:tcPr>
          <w:p w14:paraId="484FC700" w14:textId="77777777" w:rsidR="00000000" w:rsidRDefault="00AB2F09">
            <w:pPr>
              <w:rPr>
                <w:rFonts w:eastAsia="Times New Roman"/>
                <w:sz w:val="18"/>
                <w:szCs w:val="18"/>
              </w:rPr>
            </w:pPr>
            <w:r>
              <w:rPr>
                <w:rFonts w:ascii="inherit" w:eastAsia="Times New Roman" w:hAnsi="inherit"/>
                <w:sz w:val="18"/>
                <w:szCs w:val="18"/>
              </w:rPr>
              <w:t>Balance, June 30, 2020</w:t>
            </w:r>
            <w:r>
              <w:rPr>
                <w:rFonts w:ascii="inherit" w:eastAsia="Times New Roman" w:hAnsi="inherit"/>
                <w:sz w:val="18"/>
                <w:szCs w:val="18"/>
              </w:rPr>
              <w:t xml:space="preserve"> </w:t>
            </w:r>
          </w:p>
        </w:tc>
        <w:tc>
          <w:tcPr>
            <w:tcW w:w="0" w:type="auto"/>
            <w:tcMar>
              <w:top w:w="30" w:type="dxa"/>
              <w:left w:w="30" w:type="dxa"/>
              <w:bottom w:w="30" w:type="dxa"/>
              <w:right w:w="30" w:type="dxa"/>
            </w:tcMar>
            <w:vAlign w:val="bottom"/>
            <w:hideMark/>
          </w:tcPr>
          <w:p w14:paraId="379232ED" w14:textId="77777777" w:rsidR="00000000" w:rsidRDefault="00AB2F09">
            <w:pPr>
              <w:divId w:val="16575679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EB88576"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7E4F821" w14:textId="77777777" w:rsidR="00000000" w:rsidRDefault="00AB2F09">
            <w:pPr>
              <w:jc w:val="right"/>
              <w:rPr>
                <w:rFonts w:eastAsia="Times New Roman"/>
                <w:sz w:val="18"/>
                <w:szCs w:val="18"/>
              </w:rPr>
            </w:pPr>
            <w:r>
              <w:rPr>
                <w:rFonts w:ascii="inherit" w:eastAsia="Times New Roman" w:hAnsi="inherit"/>
                <w:sz w:val="18"/>
                <w:szCs w:val="18"/>
              </w:rPr>
              <w:t>1,914</w:t>
            </w:r>
          </w:p>
        </w:tc>
        <w:tc>
          <w:tcPr>
            <w:tcW w:w="0" w:type="auto"/>
            <w:tcBorders>
              <w:top w:val="single" w:sz="6" w:space="0" w:color="000000"/>
              <w:bottom w:val="double" w:sz="6" w:space="0" w:color="000000"/>
            </w:tcBorders>
            <w:vAlign w:val="bottom"/>
            <w:hideMark/>
          </w:tcPr>
          <w:p w14:paraId="760FD1FE" w14:textId="77777777" w:rsidR="00000000" w:rsidRDefault="00AB2F09">
            <w:pPr>
              <w:rPr>
                <w:rFonts w:eastAsia="Times New Roman"/>
                <w:sz w:val="20"/>
                <w:szCs w:val="20"/>
              </w:rPr>
            </w:pPr>
          </w:p>
        </w:tc>
      </w:tr>
    </w:tbl>
    <w:p w14:paraId="5D378059" w14:textId="77777777" w:rsidR="00000000" w:rsidRDefault="00AB2F09">
      <w:pPr>
        <w:spacing w:line="288" w:lineRule="auto"/>
        <w:ind w:hanging="180"/>
        <w:jc w:val="both"/>
        <w:divId w:val="304240113"/>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14"/>
          <w:szCs w:val="14"/>
          <w:vertAlign w:val="superscript"/>
        </w:rPr>
        <w:t xml:space="preserve"> </w:t>
      </w:r>
      <w:r>
        <w:rPr>
          <w:rFonts w:ascii="inherit" w:eastAsia="Times New Roman" w:hAnsi="inherit"/>
          <w:sz w:val="20"/>
          <w:szCs w:val="20"/>
        </w:rPr>
        <w:t>Fair value adjustments are reported as changes in fair value of contingent consideration and other expense - changes in fair value of contingent consideration payable in the unaudited condensed consolidated statements of income (loss).</w:t>
      </w:r>
      <w:r>
        <w:rPr>
          <w:rFonts w:ascii="inherit" w:eastAsia="Times New Roman" w:hAnsi="inherit"/>
          <w:sz w:val="20"/>
          <w:szCs w:val="20"/>
        </w:rPr>
        <w:t xml:space="preserve"> </w:t>
      </w:r>
      <w:r>
        <w:rPr>
          <w:rFonts w:ascii="inherit" w:eastAsia="Times New Roman" w:hAnsi="inherit"/>
          <w:b/>
          <w:bCs/>
          <w:sz w:val="20"/>
          <w:szCs w:val="20"/>
        </w:rPr>
        <w:t> </w:t>
      </w:r>
    </w:p>
    <w:p w14:paraId="3543BE7C" w14:textId="77777777" w:rsidR="00000000" w:rsidRDefault="00AB2F09">
      <w:pPr>
        <w:spacing w:line="288" w:lineRule="auto"/>
        <w:ind w:hanging="180"/>
        <w:jc w:val="both"/>
        <w:divId w:val="304240113"/>
        <w:rPr>
          <w:rFonts w:eastAsia="Times New Roman"/>
          <w:sz w:val="20"/>
          <w:szCs w:val="20"/>
        </w:rPr>
      </w:pPr>
    </w:p>
    <w:p w14:paraId="02EF60F6" w14:textId="77777777" w:rsidR="00000000" w:rsidRDefault="00AB2F09">
      <w:pPr>
        <w:divId w:val="1588076644"/>
        <w:rPr>
          <w:rFonts w:eastAsia="Times New Roman"/>
          <w:sz w:val="20"/>
          <w:szCs w:val="20"/>
        </w:rPr>
      </w:pPr>
    </w:p>
    <w:p w14:paraId="34675C8A" w14:textId="77777777" w:rsidR="00000000" w:rsidRDefault="00AB2F09">
      <w:pPr>
        <w:spacing w:line="288" w:lineRule="auto"/>
        <w:jc w:val="center"/>
        <w:divId w:val="687684022"/>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w:t>
      </w:r>
    </w:p>
    <w:p w14:paraId="7C55E330" w14:textId="77777777" w:rsidR="00000000" w:rsidRDefault="00AB2F09">
      <w:pPr>
        <w:divId w:val="304240113"/>
        <w:rPr>
          <w:rFonts w:eastAsia="Times New Roman"/>
          <w:sz w:val="20"/>
          <w:szCs w:val="20"/>
        </w:rPr>
      </w:pPr>
      <w:r>
        <w:rPr>
          <w:rFonts w:eastAsia="Times New Roman"/>
          <w:sz w:val="20"/>
          <w:szCs w:val="20"/>
        </w:rPr>
        <w:pict w14:anchorId="15C0219B">
          <v:rect id="_x0000_i1045" style="width:0;height:1.5pt" o:hralign="center" o:hrstd="t" o:hr="t" fillcolor="#a0a0a0" stroked="f"/>
        </w:pict>
      </w:r>
    </w:p>
    <w:p w14:paraId="05F99D1B" w14:textId="77777777" w:rsidR="00000000" w:rsidRDefault="00AB2F09">
      <w:pPr>
        <w:spacing w:line="288" w:lineRule="auto"/>
        <w:divId w:val="237597080"/>
        <w:rPr>
          <w:rFonts w:eastAsia="Times New Roman"/>
          <w:sz w:val="20"/>
          <w:szCs w:val="20"/>
        </w:rPr>
      </w:pPr>
    </w:p>
    <w:p w14:paraId="540CC13D" w14:textId="77777777" w:rsidR="00000000" w:rsidRDefault="00AB2F09">
      <w:pPr>
        <w:divId w:val="639381196"/>
        <w:rPr>
          <w:rFonts w:eastAsia="Times New Roman"/>
          <w:sz w:val="20"/>
          <w:szCs w:val="20"/>
        </w:rPr>
      </w:pPr>
    </w:p>
    <w:p w14:paraId="085E365A" w14:textId="77777777" w:rsidR="00000000" w:rsidRDefault="00AB2F09">
      <w:pPr>
        <w:spacing w:line="288" w:lineRule="auto"/>
        <w:divId w:val="1315715957"/>
        <w:rPr>
          <w:rFonts w:eastAsia="Times New Roman"/>
          <w:sz w:val="20"/>
          <w:szCs w:val="20"/>
        </w:rPr>
      </w:pPr>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11:</w:t>
      </w:r>
      <w:r>
        <w:rPr>
          <w:rFonts w:ascii="inherit" w:eastAsia="Times New Roman" w:hAnsi="inherit"/>
          <w:b/>
          <w:bCs/>
          <w:sz w:val="20"/>
          <w:szCs w:val="20"/>
        </w:rPr>
        <w:t xml:space="preserve"> </w:t>
      </w:r>
      <w:r>
        <w:rPr>
          <w:rFonts w:ascii="inherit" w:eastAsia="Times New Roman" w:hAnsi="inherit"/>
          <w:b/>
          <w:bCs/>
          <w:sz w:val="20"/>
          <w:szCs w:val="20"/>
        </w:rPr>
        <w:t>Long-Term Debt</w:t>
      </w:r>
    </w:p>
    <w:p w14:paraId="2157D178" w14:textId="77777777" w:rsidR="00000000" w:rsidRDefault="00AB2F09">
      <w:pPr>
        <w:spacing w:line="288" w:lineRule="auto"/>
        <w:divId w:val="278801820"/>
        <w:rPr>
          <w:rFonts w:eastAsia="Times New Roman"/>
          <w:sz w:val="20"/>
          <w:szCs w:val="20"/>
        </w:rPr>
      </w:pPr>
      <w:r>
        <w:rPr>
          <w:rFonts w:ascii="inherit" w:eastAsia="Times New Roman" w:hAnsi="inherit"/>
          <w:sz w:val="20"/>
          <w:szCs w:val="20"/>
        </w:rPr>
        <w:t>Long-term debt is summarized as follows:</w:t>
      </w:r>
    </w:p>
    <w:tbl>
      <w:tblPr>
        <w:tblW w:w="5000" w:type="pct"/>
        <w:jc w:val="center"/>
        <w:tblCellMar>
          <w:left w:w="0" w:type="dxa"/>
          <w:right w:w="0" w:type="dxa"/>
        </w:tblCellMar>
        <w:tblLook w:val="04A0" w:firstRow="1" w:lastRow="0" w:firstColumn="1" w:lastColumn="0" w:noHBand="0" w:noVBand="1"/>
      </w:tblPr>
      <w:tblGrid>
        <w:gridCol w:w="4765"/>
        <w:gridCol w:w="105"/>
        <w:gridCol w:w="122"/>
        <w:gridCol w:w="1444"/>
        <w:gridCol w:w="99"/>
        <w:gridCol w:w="105"/>
        <w:gridCol w:w="123"/>
        <w:gridCol w:w="1444"/>
        <w:gridCol w:w="99"/>
      </w:tblGrid>
      <w:tr w:rsidR="00000000" w14:paraId="79EA1C9B" w14:textId="77777777">
        <w:trPr>
          <w:divId w:val="1140263466"/>
          <w:jc w:val="center"/>
        </w:trPr>
        <w:tc>
          <w:tcPr>
            <w:tcW w:w="0" w:type="auto"/>
            <w:gridSpan w:val="9"/>
            <w:vAlign w:val="center"/>
            <w:hideMark/>
          </w:tcPr>
          <w:p w14:paraId="410BB9F7" w14:textId="77777777" w:rsidR="00000000" w:rsidRDefault="00AB2F09">
            <w:pPr>
              <w:spacing w:line="288" w:lineRule="auto"/>
              <w:rPr>
                <w:rFonts w:eastAsia="Times New Roman"/>
                <w:sz w:val="20"/>
                <w:szCs w:val="20"/>
              </w:rPr>
            </w:pPr>
          </w:p>
        </w:tc>
      </w:tr>
      <w:tr w:rsidR="00000000" w14:paraId="3F421831" w14:textId="77777777">
        <w:trPr>
          <w:divId w:val="1140263466"/>
          <w:jc w:val="center"/>
        </w:trPr>
        <w:tc>
          <w:tcPr>
            <w:tcW w:w="2900" w:type="pct"/>
            <w:vAlign w:val="center"/>
            <w:hideMark/>
          </w:tcPr>
          <w:p w14:paraId="25586B62" w14:textId="77777777" w:rsidR="00000000" w:rsidRDefault="00AB2F09">
            <w:pPr>
              <w:rPr>
                <w:rFonts w:eastAsia="Times New Roman"/>
                <w:sz w:val="20"/>
                <w:szCs w:val="20"/>
              </w:rPr>
            </w:pPr>
          </w:p>
        </w:tc>
        <w:tc>
          <w:tcPr>
            <w:tcW w:w="50" w:type="pct"/>
            <w:vAlign w:val="center"/>
            <w:hideMark/>
          </w:tcPr>
          <w:p w14:paraId="4C1C58DB" w14:textId="77777777" w:rsidR="00000000" w:rsidRDefault="00AB2F09">
            <w:pPr>
              <w:rPr>
                <w:rFonts w:eastAsia="Times New Roman"/>
                <w:sz w:val="20"/>
                <w:szCs w:val="20"/>
              </w:rPr>
            </w:pPr>
          </w:p>
        </w:tc>
        <w:tc>
          <w:tcPr>
            <w:tcW w:w="50" w:type="pct"/>
            <w:vAlign w:val="center"/>
            <w:hideMark/>
          </w:tcPr>
          <w:p w14:paraId="7689A39F" w14:textId="77777777" w:rsidR="00000000" w:rsidRDefault="00AB2F09">
            <w:pPr>
              <w:rPr>
                <w:rFonts w:eastAsia="Times New Roman"/>
                <w:sz w:val="20"/>
                <w:szCs w:val="20"/>
              </w:rPr>
            </w:pPr>
          </w:p>
        </w:tc>
        <w:tc>
          <w:tcPr>
            <w:tcW w:w="900" w:type="pct"/>
            <w:vAlign w:val="center"/>
            <w:hideMark/>
          </w:tcPr>
          <w:p w14:paraId="1956F157" w14:textId="77777777" w:rsidR="00000000" w:rsidRDefault="00AB2F09">
            <w:pPr>
              <w:rPr>
                <w:rFonts w:eastAsia="Times New Roman"/>
                <w:sz w:val="20"/>
                <w:szCs w:val="20"/>
              </w:rPr>
            </w:pPr>
          </w:p>
        </w:tc>
        <w:tc>
          <w:tcPr>
            <w:tcW w:w="50" w:type="pct"/>
            <w:vAlign w:val="center"/>
            <w:hideMark/>
          </w:tcPr>
          <w:p w14:paraId="377563B5" w14:textId="77777777" w:rsidR="00000000" w:rsidRDefault="00AB2F09">
            <w:pPr>
              <w:rPr>
                <w:rFonts w:eastAsia="Times New Roman"/>
                <w:sz w:val="20"/>
                <w:szCs w:val="20"/>
              </w:rPr>
            </w:pPr>
          </w:p>
        </w:tc>
        <w:tc>
          <w:tcPr>
            <w:tcW w:w="50" w:type="pct"/>
            <w:vAlign w:val="center"/>
            <w:hideMark/>
          </w:tcPr>
          <w:p w14:paraId="2D7EED13" w14:textId="77777777" w:rsidR="00000000" w:rsidRDefault="00AB2F09">
            <w:pPr>
              <w:rPr>
                <w:rFonts w:eastAsia="Times New Roman"/>
                <w:sz w:val="20"/>
                <w:szCs w:val="20"/>
              </w:rPr>
            </w:pPr>
          </w:p>
        </w:tc>
        <w:tc>
          <w:tcPr>
            <w:tcW w:w="50" w:type="pct"/>
            <w:vAlign w:val="center"/>
            <w:hideMark/>
          </w:tcPr>
          <w:p w14:paraId="7959AEF7" w14:textId="77777777" w:rsidR="00000000" w:rsidRDefault="00AB2F09">
            <w:pPr>
              <w:rPr>
                <w:rFonts w:eastAsia="Times New Roman"/>
                <w:sz w:val="20"/>
                <w:szCs w:val="20"/>
              </w:rPr>
            </w:pPr>
          </w:p>
        </w:tc>
        <w:tc>
          <w:tcPr>
            <w:tcW w:w="900" w:type="pct"/>
            <w:vAlign w:val="center"/>
            <w:hideMark/>
          </w:tcPr>
          <w:p w14:paraId="009A3B5C" w14:textId="77777777" w:rsidR="00000000" w:rsidRDefault="00AB2F09">
            <w:pPr>
              <w:rPr>
                <w:rFonts w:eastAsia="Times New Roman"/>
                <w:sz w:val="20"/>
                <w:szCs w:val="20"/>
              </w:rPr>
            </w:pPr>
          </w:p>
        </w:tc>
        <w:tc>
          <w:tcPr>
            <w:tcW w:w="50" w:type="pct"/>
            <w:vAlign w:val="center"/>
            <w:hideMark/>
          </w:tcPr>
          <w:p w14:paraId="37E3F531" w14:textId="77777777" w:rsidR="00000000" w:rsidRDefault="00AB2F09">
            <w:pPr>
              <w:rPr>
                <w:rFonts w:eastAsia="Times New Roman"/>
                <w:sz w:val="20"/>
                <w:szCs w:val="20"/>
              </w:rPr>
            </w:pPr>
          </w:p>
        </w:tc>
      </w:tr>
      <w:tr w:rsidR="00000000" w14:paraId="2F24406D" w14:textId="77777777">
        <w:trPr>
          <w:divId w:val="1140263466"/>
          <w:jc w:val="center"/>
        </w:trPr>
        <w:tc>
          <w:tcPr>
            <w:tcW w:w="0" w:type="auto"/>
            <w:tcMar>
              <w:top w:w="30" w:type="dxa"/>
              <w:left w:w="30" w:type="dxa"/>
              <w:bottom w:w="30" w:type="dxa"/>
              <w:right w:w="30" w:type="dxa"/>
            </w:tcMar>
            <w:vAlign w:val="bottom"/>
            <w:hideMark/>
          </w:tcPr>
          <w:p w14:paraId="65A6E85D" w14:textId="77777777" w:rsidR="00000000" w:rsidRDefault="00AB2F09">
            <w:pPr>
              <w:divId w:val="12634149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2D2C73" w14:textId="77777777" w:rsidR="00000000" w:rsidRDefault="00AB2F09">
            <w:pPr>
              <w:divId w:val="4697831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0F0A80" w14:textId="77777777" w:rsidR="00000000" w:rsidRDefault="00AB2F09">
            <w:pPr>
              <w:jc w:val="center"/>
              <w:rPr>
                <w:rFonts w:eastAsia="Times New Roman"/>
                <w:sz w:val="18"/>
                <w:szCs w:val="18"/>
              </w:rPr>
            </w:pPr>
            <w:r>
              <w:rPr>
                <w:rFonts w:ascii="inherit" w:eastAsia="Times New Roman" w:hAnsi="inherit"/>
                <w:b/>
                <w:bCs/>
                <w:sz w:val="18"/>
                <w:szCs w:val="18"/>
              </w:rPr>
              <w:t>June 30, 2020</w:t>
            </w:r>
          </w:p>
        </w:tc>
        <w:tc>
          <w:tcPr>
            <w:tcW w:w="0" w:type="auto"/>
            <w:tcMar>
              <w:top w:w="30" w:type="dxa"/>
              <w:left w:w="30" w:type="dxa"/>
              <w:bottom w:w="30" w:type="dxa"/>
              <w:right w:w="30" w:type="dxa"/>
            </w:tcMar>
            <w:vAlign w:val="bottom"/>
            <w:hideMark/>
          </w:tcPr>
          <w:p w14:paraId="4312985B" w14:textId="77777777" w:rsidR="00000000" w:rsidRDefault="00AB2F09">
            <w:pPr>
              <w:divId w:val="21037907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B6BBC51" w14:textId="77777777" w:rsidR="00000000" w:rsidRDefault="00AB2F09">
            <w:pPr>
              <w:jc w:val="center"/>
              <w:rPr>
                <w:rFonts w:eastAsia="Times New Roman"/>
                <w:sz w:val="18"/>
                <w:szCs w:val="18"/>
              </w:rPr>
            </w:pPr>
            <w:r>
              <w:rPr>
                <w:rFonts w:ascii="inherit" w:eastAsia="Times New Roman" w:hAnsi="inherit"/>
                <w:b/>
                <w:bCs/>
                <w:sz w:val="18"/>
                <w:szCs w:val="18"/>
              </w:rPr>
              <w:t>December 31, 2019</w:t>
            </w:r>
          </w:p>
        </w:tc>
      </w:tr>
      <w:tr w:rsidR="00000000" w14:paraId="2EC5DD01" w14:textId="77777777">
        <w:trPr>
          <w:divId w:val="1140263466"/>
          <w:jc w:val="center"/>
        </w:trPr>
        <w:tc>
          <w:tcPr>
            <w:tcW w:w="0" w:type="auto"/>
            <w:shd w:val="clear" w:color="auto" w:fill="CCEEFF"/>
            <w:tcMar>
              <w:top w:w="30" w:type="dxa"/>
              <w:left w:w="30" w:type="dxa"/>
              <w:bottom w:w="30" w:type="dxa"/>
              <w:right w:w="30" w:type="dxa"/>
            </w:tcMar>
            <w:vAlign w:val="bottom"/>
            <w:hideMark/>
          </w:tcPr>
          <w:p w14:paraId="1CC856A3" w14:textId="77777777" w:rsidR="00000000" w:rsidRDefault="00AB2F09">
            <w:pPr>
              <w:rPr>
                <w:rFonts w:eastAsia="Times New Roman"/>
                <w:sz w:val="18"/>
                <w:szCs w:val="18"/>
              </w:rPr>
            </w:pPr>
            <w:r>
              <w:rPr>
                <w:rFonts w:ascii="inherit" w:eastAsia="Times New Roman" w:hAnsi="inherit"/>
                <w:sz w:val="18"/>
                <w:szCs w:val="18"/>
              </w:rPr>
              <w:t>Principal amount of 4.50% exchangeable senior notes due 2023</w:t>
            </w:r>
          </w:p>
        </w:tc>
        <w:tc>
          <w:tcPr>
            <w:tcW w:w="0" w:type="auto"/>
            <w:shd w:val="clear" w:color="auto" w:fill="CCEEFF"/>
            <w:tcMar>
              <w:top w:w="30" w:type="dxa"/>
              <w:left w:w="30" w:type="dxa"/>
              <w:bottom w:w="30" w:type="dxa"/>
              <w:right w:w="30" w:type="dxa"/>
            </w:tcMar>
            <w:vAlign w:val="bottom"/>
            <w:hideMark/>
          </w:tcPr>
          <w:p w14:paraId="4CB0782A" w14:textId="77777777" w:rsidR="00000000" w:rsidRDefault="00AB2F09">
            <w:pPr>
              <w:divId w:val="12636059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8FED201"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2CB35AC" w14:textId="77777777" w:rsidR="00000000" w:rsidRDefault="00AB2F09">
            <w:pPr>
              <w:jc w:val="right"/>
              <w:rPr>
                <w:rFonts w:eastAsia="Times New Roman"/>
                <w:sz w:val="18"/>
                <w:szCs w:val="18"/>
              </w:rPr>
            </w:pPr>
            <w:r>
              <w:rPr>
                <w:rFonts w:ascii="inherit" w:eastAsia="Times New Roman" w:hAnsi="inherit"/>
                <w:sz w:val="18"/>
                <w:szCs w:val="18"/>
              </w:rPr>
              <w:t>143,750</w:t>
            </w:r>
          </w:p>
        </w:tc>
        <w:tc>
          <w:tcPr>
            <w:tcW w:w="0" w:type="auto"/>
            <w:shd w:val="clear" w:color="auto" w:fill="CCEEFF"/>
            <w:vAlign w:val="bottom"/>
            <w:hideMark/>
          </w:tcPr>
          <w:p w14:paraId="58D6E1FF"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A8DDA9" w14:textId="77777777" w:rsidR="00000000" w:rsidRDefault="00AB2F09">
            <w:pPr>
              <w:divId w:val="3865317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74C770F"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B804C0C" w14:textId="77777777" w:rsidR="00000000" w:rsidRDefault="00AB2F09">
            <w:pPr>
              <w:jc w:val="right"/>
              <w:rPr>
                <w:rFonts w:eastAsia="Times New Roman"/>
                <w:sz w:val="18"/>
                <w:szCs w:val="18"/>
              </w:rPr>
            </w:pPr>
            <w:r>
              <w:rPr>
                <w:rFonts w:ascii="inherit" w:eastAsia="Times New Roman" w:hAnsi="inherit"/>
                <w:sz w:val="18"/>
                <w:szCs w:val="18"/>
              </w:rPr>
              <w:t>143,750</w:t>
            </w:r>
          </w:p>
        </w:tc>
        <w:tc>
          <w:tcPr>
            <w:tcW w:w="0" w:type="auto"/>
            <w:shd w:val="clear" w:color="auto" w:fill="CCEEFF"/>
            <w:vAlign w:val="bottom"/>
            <w:hideMark/>
          </w:tcPr>
          <w:p w14:paraId="73F23AC7" w14:textId="77777777" w:rsidR="00000000" w:rsidRDefault="00AB2F09">
            <w:pPr>
              <w:rPr>
                <w:rFonts w:eastAsia="Times New Roman"/>
                <w:sz w:val="20"/>
                <w:szCs w:val="20"/>
              </w:rPr>
            </w:pPr>
          </w:p>
        </w:tc>
      </w:tr>
      <w:tr w:rsidR="00000000" w14:paraId="7A040F3F" w14:textId="77777777">
        <w:trPr>
          <w:divId w:val="1140263466"/>
          <w:jc w:val="center"/>
        </w:trPr>
        <w:tc>
          <w:tcPr>
            <w:tcW w:w="0" w:type="auto"/>
            <w:tcMar>
              <w:top w:w="30" w:type="dxa"/>
              <w:left w:w="30" w:type="dxa"/>
              <w:bottom w:w="30" w:type="dxa"/>
              <w:right w:w="30" w:type="dxa"/>
            </w:tcMar>
            <w:vAlign w:val="bottom"/>
            <w:hideMark/>
          </w:tcPr>
          <w:p w14:paraId="77BC3AD0" w14:textId="77777777" w:rsidR="00000000" w:rsidRDefault="00AB2F09">
            <w:pPr>
              <w:rPr>
                <w:rFonts w:eastAsia="Times New Roman"/>
                <w:sz w:val="18"/>
                <w:szCs w:val="18"/>
              </w:rPr>
            </w:pPr>
            <w:r>
              <w:rPr>
                <w:rFonts w:ascii="inherit" w:eastAsia="Times New Roman" w:hAnsi="inherit"/>
                <w:sz w:val="18"/>
                <w:szCs w:val="18"/>
              </w:rPr>
              <w:t>Less: unamortized debt discount and issuance costs, net</w:t>
            </w:r>
            <w:r>
              <w:rPr>
                <w:rFonts w:ascii="inherit" w:eastAsia="Times New Roman" w:hAnsi="inherit"/>
                <w:sz w:val="18"/>
                <w:szCs w:val="18"/>
              </w:rPr>
              <w:t xml:space="preserve"> </w:t>
            </w:r>
          </w:p>
        </w:tc>
        <w:tc>
          <w:tcPr>
            <w:tcW w:w="0" w:type="auto"/>
            <w:tcMar>
              <w:top w:w="30" w:type="dxa"/>
              <w:left w:w="30" w:type="dxa"/>
              <w:bottom w:w="30" w:type="dxa"/>
              <w:right w:w="30" w:type="dxa"/>
            </w:tcMar>
            <w:vAlign w:val="bottom"/>
            <w:hideMark/>
          </w:tcPr>
          <w:p w14:paraId="0B293A66" w14:textId="77777777" w:rsidR="00000000" w:rsidRDefault="00AB2F09">
            <w:pPr>
              <w:divId w:val="16587976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7B1FFD8" w14:textId="77777777" w:rsidR="00000000" w:rsidRDefault="00AB2F09">
            <w:pPr>
              <w:jc w:val="right"/>
              <w:rPr>
                <w:rFonts w:eastAsia="Times New Roman"/>
                <w:sz w:val="18"/>
                <w:szCs w:val="18"/>
              </w:rPr>
            </w:pPr>
            <w:r>
              <w:rPr>
                <w:rFonts w:ascii="inherit" w:eastAsia="Times New Roman" w:hAnsi="inherit"/>
                <w:sz w:val="18"/>
                <w:szCs w:val="18"/>
              </w:rPr>
              <w:t>(18,871</w:t>
            </w:r>
          </w:p>
        </w:tc>
        <w:tc>
          <w:tcPr>
            <w:tcW w:w="0" w:type="auto"/>
            <w:tcBorders>
              <w:bottom w:val="single" w:sz="6" w:space="0" w:color="000000"/>
            </w:tcBorders>
            <w:tcMar>
              <w:top w:w="30" w:type="dxa"/>
              <w:left w:w="0" w:type="dxa"/>
              <w:bottom w:w="30" w:type="dxa"/>
              <w:right w:w="30" w:type="dxa"/>
            </w:tcMar>
            <w:vAlign w:val="bottom"/>
            <w:hideMark/>
          </w:tcPr>
          <w:p w14:paraId="12B0E26E"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6EB4B16" w14:textId="77777777" w:rsidR="00000000" w:rsidRDefault="00AB2F09">
            <w:pPr>
              <w:divId w:val="11569146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BAC5C84" w14:textId="77777777" w:rsidR="00000000" w:rsidRDefault="00AB2F09">
            <w:pPr>
              <w:jc w:val="right"/>
              <w:rPr>
                <w:rFonts w:eastAsia="Times New Roman"/>
                <w:sz w:val="18"/>
                <w:szCs w:val="18"/>
              </w:rPr>
            </w:pPr>
            <w:r>
              <w:rPr>
                <w:rFonts w:ascii="inherit" w:eastAsia="Times New Roman" w:hAnsi="inherit"/>
                <w:sz w:val="18"/>
                <w:szCs w:val="18"/>
              </w:rPr>
              <w:t>(22,064</w:t>
            </w:r>
          </w:p>
        </w:tc>
        <w:tc>
          <w:tcPr>
            <w:tcW w:w="0" w:type="auto"/>
            <w:tcBorders>
              <w:bottom w:val="single" w:sz="6" w:space="0" w:color="000000"/>
            </w:tcBorders>
            <w:tcMar>
              <w:top w:w="30" w:type="dxa"/>
              <w:left w:w="0" w:type="dxa"/>
              <w:bottom w:w="30" w:type="dxa"/>
              <w:right w:w="30" w:type="dxa"/>
            </w:tcMar>
            <w:vAlign w:val="bottom"/>
            <w:hideMark/>
          </w:tcPr>
          <w:p w14:paraId="0E65FF69" w14:textId="77777777" w:rsidR="00000000" w:rsidRDefault="00AB2F09">
            <w:pPr>
              <w:rPr>
                <w:rFonts w:eastAsia="Times New Roman"/>
                <w:sz w:val="18"/>
                <w:szCs w:val="18"/>
              </w:rPr>
            </w:pPr>
            <w:r>
              <w:rPr>
                <w:rFonts w:ascii="inherit" w:eastAsia="Times New Roman" w:hAnsi="inherit"/>
                <w:sz w:val="18"/>
                <w:szCs w:val="18"/>
              </w:rPr>
              <w:t>)</w:t>
            </w:r>
          </w:p>
        </w:tc>
      </w:tr>
      <w:tr w:rsidR="00000000" w14:paraId="0757FDAD" w14:textId="77777777">
        <w:trPr>
          <w:divId w:val="1140263466"/>
          <w:jc w:val="center"/>
        </w:trPr>
        <w:tc>
          <w:tcPr>
            <w:tcW w:w="0" w:type="auto"/>
            <w:shd w:val="clear" w:color="auto" w:fill="CCEEFF"/>
            <w:tcMar>
              <w:top w:w="30" w:type="dxa"/>
              <w:left w:w="30" w:type="dxa"/>
              <w:bottom w:w="30" w:type="dxa"/>
              <w:right w:w="30" w:type="dxa"/>
            </w:tcMar>
            <w:vAlign w:val="bottom"/>
            <w:hideMark/>
          </w:tcPr>
          <w:p w14:paraId="08C9D542" w14:textId="77777777" w:rsidR="00000000" w:rsidRDefault="00AB2F09">
            <w:pPr>
              <w:rPr>
                <w:rFonts w:eastAsia="Times New Roman"/>
                <w:sz w:val="18"/>
                <w:szCs w:val="18"/>
              </w:rPr>
            </w:pPr>
            <w:r>
              <w:rPr>
                <w:rFonts w:ascii="inherit" w:eastAsia="Times New Roman" w:hAnsi="inherit"/>
                <w:sz w:val="18"/>
                <w:szCs w:val="18"/>
              </w:rPr>
              <w:t>Net carrying amount of liability component</w:t>
            </w:r>
          </w:p>
        </w:tc>
        <w:tc>
          <w:tcPr>
            <w:tcW w:w="0" w:type="auto"/>
            <w:shd w:val="clear" w:color="auto" w:fill="CCEEFF"/>
            <w:tcMar>
              <w:top w:w="30" w:type="dxa"/>
              <w:left w:w="30" w:type="dxa"/>
              <w:bottom w:w="30" w:type="dxa"/>
              <w:right w:w="30" w:type="dxa"/>
            </w:tcMar>
            <w:vAlign w:val="bottom"/>
            <w:hideMark/>
          </w:tcPr>
          <w:p w14:paraId="4206F1B5" w14:textId="77777777" w:rsidR="00000000" w:rsidRDefault="00AB2F09">
            <w:pPr>
              <w:divId w:val="8067487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739774" w14:textId="77777777" w:rsidR="00000000" w:rsidRDefault="00AB2F09">
            <w:pPr>
              <w:jc w:val="right"/>
              <w:rPr>
                <w:rFonts w:eastAsia="Times New Roman"/>
                <w:sz w:val="18"/>
                <w:szCs w:val="18"/>
              </w:rPr>
            </w:pPr>
            <w:r>
              <w:rPr>
                <w:rFonts w:ascii="inherit" w:eastAsia="Times New Roman" w:hAnsi="inherit"/>
                <w:sz w:val="18"/>
                <w:szCs w:val="18"/>
              </w:rPr>
              <w:t>124,879</w:t>
            </w:r>
          </w:p>
        </w:tc>
        <w:tc>
          <w:tcPr>
            <w:tcW w:w="0" w:type="auto"/>
            <w:shd w:val="clear" w:color="auto" w:fill="CCEEFF"/>
            <w:vAlign w:val="bottom"/>
            <w:hideMark/>
          </w:tcPr>
          <w:p w14:paraId="308609CB"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32839E" w14:textId="77777777" w:rsidR="00000000" w:rsidRDefault="00AB2F09">
            <w:pPr>
              <w:divId w:val="5043677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F01A31" w14:textId="77777777" w:rsidR="00000000" w:rsidRDefault="00AB2F09">
            <w:pPr>
              <w:jc w:val="right"/>
              <w:rPr>
                <w:rFonts w:eastAsia="Times New Roman"/>
                <w:sz w:val="18"/>
                <w:szCs w:val="18"/>
              </w:rPr>
            </w:pPr>
            <w:r>
              <w:rPr>
                <w:rFonts w:ascii="inherit" w:eastAsia="Times New Roman" w:hAnsi="inherit"/>
                <w:sz w:val="18"/>
                <w:szCs w:val="18"/>
              </w:rPr>
              <w:t>121,686</w:t>
            </w:r>
          </w:p>
        </w:tc>
        <w:tc>
          <w:tcPr>
            <w:tcW w:w="0" w:type="auto"/>
            <w:shd w:val="clear" w:color="auto" w:fill="CCEEFF"/>
            <w:vAlign w:val="bottom"/>
            <w:hideMark/>
          </w:tcPr>
          <w:p w14:paraId="7B29A2D0" w14:textId="77777777" w:rsidR="00000000" w:rsidRDefault="00AB2F09">
            <w:pPr>
              <w:rPr>
                <w:rFonts w:eastAsia="Times New Roman"/>
                <w:sz w:val="20"/>
                <w:szCs w:val="20"/>
              </w:rPr>
            </w:pPr>
          </w:p>
        </w:tc>
      </w:tr>
      <w:tr w:rsidR="00000000" w14:paraId="124C3F44" w14:textId="77777777">
        <w:trPr>
          <w:divId w:val="1140263466"/>
          <w:jc w:val="center"/>
        </w:trPr>
        <w:tc>
          <w:tcPr>
            <w:tcW w:w="0" w:type="auto"/>
            <w:tcMar>
              <w:top w:w="30" w:type="dxa"/>
              <w:left w:w="30" w:type="dxa"/>
              <w:bottom w:w="30" w:type="dxa"/>
              <w:right w:w="30" w:type="dxa"/>
            </w:tcMar>
            <w:vAlign w:val="bottom"/>
            <w:hideMark/>
          </w:tcPr>
          <w:p w14:paraId="55AB8FEB" w14:textId="77777777" w:rsidR="00000000" w:rsidRDefault="00AB2F09">
            <w:pPr>
              <w:rPr>
                <w:rFonts w:eastAsia="Times New Roman"/>
                <w:sz w:val="18"/>
                <w:szCs w:val="18"/>
              </w:rPr>
            </w:pPr>
            <w:r>
              <w:rPr>
                <w:rFonts w:ascii="inherit" w:eastAsia="Times New Roman" w:hAnsi="inherit"/>
                <w:sz w:val="18"/>
                <w:szCs w:val="18"/>
              </w:rPr>
              <w:t>Less: current maturities</w:t>
            </w:r>
          </w:p>
        </w:tc>
        <w:tc>
          <w:tcPr>
            <w:tcW w:w="0" w:type="auto"/>
            <w:tcMar>
              <w:top w:w="30" w:type="dxa"/>
              <w:left w:w="30" w:type="dxa"/>
              <w:bottom w:w="30" w:type="dxa"/>
              <w:right w:w="30" w:type="dxa"/>
            </w:tcMar>
            <w:vAlign w:val="bottom"/>
            <w:hideMark/>
          </w:tcPr>
          <w:p w14:paraId="31BCFB72" w14:textId="77777777" w:rsidR="00000000" w:rsidRDefault="00AB2F09">
            <w:pPr>
              <w:divId w:val="6435855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A070C6C" w14:textId="77777777" w:rsidR="00000000" w:rsidRDefault="00AB2F09">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3B745411"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78C9D8EE" w14:textId="77777777" w:rsidR="00000000" w:rsidRDefault="00AB2F09">
            <w:pPr>
              <w:divId w:val="4187183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2940A9C"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3467EF18" w14:textId="77777777" w:rsidR="00000000" w:rsidRDefault="00AB2F09">
            <w:pPr>
              <w:rPr>
                <w:rFonts w:eastAsia="Times New Roman"/>
                <w:sz w:val="20"/>
                <w:szCs w:val="20"/>
              </w:rPr>
            </w:pPr>
          </w:p>
        </w:tc>
      </w:tr>
      <w:tr w:rsidR="00000000" w14:paraId="7A45E994" w14:textId="77777777">
        <w:trPr>
          <w:divId w:val="1140263466"/>
          <w:jc w:val="center"/>
        </w:trPr>
        <w:tc>
          <w:tcPr>
            <w:tcW w:w="0" w:type="auto"/>
            <w:shd w:val="clear" w:color="auto" w:fill="CCEEFF"/>
            <w:tcMar>
              <w:top w:w="30" w:type="dxa"/>
              <w:left w:w="30" w:type="dxa"/>
              <w:bottom w:w="30" w:type="dxa"/>
              <w:right w:w="30" w:type="dxa"/>
            </w:tcMar>
            <w:vAlign w:val="bottom"/>
            <w:hideMark/>
          </w:tcPr>
          <w:p w14:paraId="1223DB7D" w14:textId="77777777" w:rsidR="00000000" w:rsidRDefault="00AB2F09">
            <w:pPr>
              <w:rPr>
                <w:rFonts w:eastAsia="Times New Roman"/>
                <w:sz w:val="18"/>
                <w:szCs w:val="18"/>
              </w:rPr>
            </w:pPr>
            <w:r>
              <w:rPr>
                <w:rFonts w:ascii="inherit" w:eastAsia="Times New Roman" w:hAnsi="inherit"/>
                <w:sz w:val="18"/>
                <w:szCs w:val="18"/>
              </w:rPr>
              <w:t>     Long-term debt</w:t>
            </w:r>
          </w:p>
        </w:tc>
        <w:tc>
          <w:tcPr>
            <w:tcW w:w="0" w:type="auto"/>
            <w:shd w:val="clear" w:color="auto" w:fill="CCEEFF"/>
            <w:tcMar>
              <w:top w:w="30" w:type="dxa"/>
              <w:left w:w="30" w:type="dxa"/>
              <w:bottom w:w="30" w:type="dxa"/>
              <w:right w:w="30" w:type="dxa"/>
            </w:tcMar>
            <w:vAlign w:val="bottom"/>
            <w:hideMark/>
          </w:tcPr>
          <w:p w14:paraId="04A7FE57" w14:textId="77777777" w:rsidR="00000000" w:rsidRDefault="00AB2F09">
            <w:pPr>
              <w:divId w:val="13678743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BD4FE5C"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52EF672" w14:textId="77777777" w:rsidR="00000000" w:rsidRDefault="00AB2F09">
            <w:pPr>
              <w:jc w:val="right"/>
              <w:rPr>
                <w:rFonts w:eastAsia="Times New Roman"/>
                <w:sz w:val="18"/>
                <w:szCs w:val="18"/>
              </w:rPr>
            </w:pPr>
            <w:r>
              <w:rPr>
                <w:rFonts w:ascii="inherit" w:eastAsia="Times New Roman" w:hAnsi="inherit"/>
                <w:sz w:val="18"/>
                <w:szCs w:val="18"/>
              </w:rPr>
              <w:t>124,879</w:t>
            </w:r>
          </w:p>
        </w:tc>
        <w:tc>
          <w:tcPr>
            <w:tcW w:w="0" w:type="auto"/>
            <w:tcBorders>
              <w:top w:val="single" w:sz="6" w:space="0" w:color="000000"/>
              <w:bottom w:val="double" w:sz="6" w:space="0" w:color="000000"/>
            </w:tcBorders>
            <w:shd w:val="clear" w:color="auto" w:fill="CCEEFF"/>
            <w:vAlign w:val="bottom"/>
            <w:hideMark/>
          </w:tcPr>
          <w:p w14:paraId="25B16A41"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45F663" w14:textId="77777777" w:rsidR="00000000" w:rsidRDefault="00AB2F09">
            <w:pPr>
              <w:divId w:val="2416445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10A0556"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87B9820" w14:textId="77777777" w:rsidR="00000000" w:rsidRDefault="00AB2F09">
            <w:pPr>
              <w:jc w:val="right"/>
              <w:rPr>
                <w:rFonts w:eastAsia="Times New Roman"/>
                <w:sz w:val="18"/>
                <w:szCs w:val="18"/>
              </w:rPr>
            </w:pPr>
            <w:r>
              <w:rPr>
                <w:rFonts w:ascii="inherit" w:eastAsia="Times New Roman" w:hAnsi="inherit"/>
                <w:sz w:val="18"/>
                <w:szCs w:val="18"/>
              </w:rPr>
              <w:t>121,686</w:t>
            </w:r>
          </w:p>
        </w:tc>
        <w:tc>
          <w:tcPr>
            <w:tcW w:w="0" w:type="auto"/>
            <w:tcBorders>
              <w:top w:val="single" w:sz="6" w:space="0" w:color="000000"/>
              <w:bottom w:val="double" w:sz="6" w:space="0" w:color="000000"/>
            </w:tcBorders>
            <w:shd w:val="clear" w:color="auto" w:fill="CCEEFF"/>
            <w:vAlign w:val="bottom"/>
            <w:hideMark/>
          </w:tcPr>
          <w:p w14:paraId="2887BC0C" w14:textId="77777777" w:rsidR="00000000" w:rsidRDefault="00AB2F09">
            <w:pPr>
              <w:rPr>
                <w:rFonts w:eastAsia="Times New Roman"/>
                <w:sz w:val="20"/>
                <w:szCs w:val="20"/>
              </w:rPr>
            </w:pPr>
          </w:p>
        </w:tc>
      </w:tr>
      <w:tr w:rsidR="00000000" w14:paraId="263EA4D6" w14:textId="77777777">
        <w:trPr>
          <w:divId w:val="1140263466"/>
          <w:jc w:val="center"/>
        </w:trPr>
        <w:tc>
          <w:tcPr>
            <w:tcW w:w="0" w:type="auto"/>
            <w:tcMar>
              <w:top w:w="30" w:type="dxa"/>
              <w:left w:w="30" w:type="dxa"/>
              <w:bottom w:w="30" w:type="dxa"/>
              <w:right w:w="30" w:type="dxa"/>
            </w:tcMar>
            <w:vAlign w:val="bottom"/>
            <w:hideMark/>
          </w:tcPr>
          <w:p w14:paraId="671ECF12" w14:textId="77777777" w:rsidR="00000000" w:rsidRDefault="00AB2F09">
            <w:pPr>
              <w:divId w:val="9248483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FACC91" w14:textId="77777777" w:rsidR="00000000" w:rsidRDefault="00AB2F09">
            <w:pPr>
              <w:divId w:val="8559663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786A726" w14:textId="77777777" w:rsidR="00000000" w:rsidRDefault="00AB2F09">
            <w:pPr>
              <w:divId w:val="12801822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C739CB" w14:textId="77777777" w:rsidR="00000000" w:rsidRDefault="00AB2F09">
            <w:pPr>
              <w:divId w:val="10873117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D00E42E" w14:textId="77777777" w:rsidR="00000000" w:rsidRDefault="00AB2F09">
            <w:pPr>
              <w:divId w:val="1791388485"/>
              <w:rPr>
                <w:rFonts w:eastAsia="Times New Roman"/>
                <w:sz w:val="20"/>
                <w:szCs w:val="20"/>
              </w:rPr>
            </w:pPr>
            <w:r>
              <w:rPr>
                <w:rFonts w:ascii="inherit" w:eastAsia="Times New Roman" w:hAnsi="inherit"/>
                <w:sz w:val="20"/>
                <w:szCs w:val="20"/>
              </w:rPr>
              <w:t> </w:t>
            </w:r>
          </w:p>
        </w:tc>
      </w:tr>
      <w:tr w:rsidR="00000000" w14:paraId="5670509C" w14:textId="77777777">
        <w:trPr>
          <w:divId w:val="1140263466"/>
          <w:jc w:val="center"/>
        </w:trPr>
        <w:tc>
          <w:tcPr>
            <w:tcW w:w="0" w:type="auto"/>
            <w:shd w:val="clear" w:color="auto" w:fill="CCEEFF"/>
            <w:tcMar>
              <w:top w:w="30" w:type="dxa"/>
              <w:left w:w="30" w:type="dxa"/>
              <w:bottom w:w="30" w:type="dxa"/>
              <w:right w:w="30" w:type="dxa"/>
            </w:tcMar>
            <w:vAlign w:val="bottom"/>
            <w:hideMark/>
          </w:tcPr>
          <w:p w14:paraId="4C465D6A" w14:textId="77777777" w:rsidR="00000000" w:rsidRDefault="00AB2F09">
            <w:pPr>
              <w:rPr>
                <w:rFonts w:eastAsia="Times New Roman"/>
                <w:sz w:val="18"/>
                <w:szCs w:val="18"/>
              </w:rPr>
            </w:pPr>
            <w:r>
              <w:rPr>
                <w:rFonts w:ascii="inherit" w:eastAsia="Times New Roman" w:hAnsi="inherit"/>
                <w:sz w:val="18"/>
                <w:szCs w:val="18"/>
              </w:rPr>
              <w:t>Equity component:</w:t>
            </w:r>
          </w:p>
        </w:tc>
        <w:tc>
          <w:tcPr>
            <w:tcW w:w="0" w:type="auto"/>
            <w:shd w:val="clear" w:color="auto" w:fill="CCEEFF"/>
            <w:tcMar>
              <w:top w:w="30" w:type="dxa"/>
              <w:left w:w="30" w:type="dxa"/>
              <w:bottom w:w="30" w:type="dxa"/>
              <w:right w:w="30" w:type="dxa"/>
            </w:tcMar>
            <w:vAlign w:val="bottom"/>
            <w:hideMark/>
          </w:tcPr>
          <w:p w14:paraId="427A83C6" w14:textId="77777777" w:rsidR="00000000" w:rsidRDefault="00AB2F09">
            <w:pPr>
              <w:divId w:val="13560824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11E1BB8" w14:textId="77777777" w:rsidR="00000000" w:rsidRDefault="00AB2F09">
            <w:pPr>
              <w:divId w:val="20570482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B1A450D" w14:textId="77777777" w:rsidR="00000000" w:rsidRDefault="00AB2F09">
            <w:pPr>
              <w:divId w:val="11478634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9D7CA15" w14:textId="77777777" w:rsidR="00000000" w:rsidRDefault="00AB2F09">
            <w:pPr>
              <w:divId w:val="1978561750"/>
              <w:rPr>
                <w:rFonts w:eastAsia="Times New Roman"/>
                <w:sz w:val="20"/>
                <w:szCs w:val="20"/>
              </w:rPr>
            </w:pPr>
            <w:r>
              <w:rPr>
                <w:rFonts w:ascii="inherit" w:eastAsia="Times New Roman" w:hAnsi="inherit"/>
                <w:sz w:val="20"/>
                <w:szCs w:val="20"/>
              </w:rPr>
              <w:t> </w:t>
            </w:r>
          </w:p>
        </w:tc>
      </w:tr>
      <w:tr w:rsidR="00000000" w14:paraId="4C24F898" w14:textId="77777777">
        <w:trPr>
          <w:divId w:val="1140263466"/>
          <w:jc w:val="center"/>
        </w:trPr>
        <w:tc>
          <w:tcPr>
            <w:tcW w:w="0" w:type="auto"/>
            <w:tcMar>
              <w:top w:w="30" w:type="dxa"/>
              <w:left w:w="30" w:type="dxa"/>
              <w:bottom w:w="30" w:type="dxa"/>
              <w:right w:w="30" w:type="dxa"/>
            </w:tcMar>
            <w:vAlign w:val="bottom"/>
            <w:hideMark/>
          </w:tcPr>
          <w:p w14:paraId="2DD1475E" w14:textId="77777777" w:rsidR="00000000" w:rsidRDefault="00AB2F09">
            <w:pPr>
              <w:rPr>
                <w:rFonts w:eastAsia="Times New Roman"/>
                <w:sz w:val="18"/>
                <w:szCs w:val="18"/>
              </w:rPr>
            </w:pPr>
            <w:r>
              <w:rPr>
                <w:rFonts w:ascii="inherit" w:eastAsia="Times New Roman" w:hAnsi="inherit"/>
                <w:sz w:val="18"/>
                <w:szCs w:val="18"/>
              </w:rPr>
              <w:t>Equity component of exchangeable notes, net of issuance costs</w:t>
            </w:r>
          </w:p>
        </w:tc>
        <w:tc>
          <w:tcPr>
            <w:tcW w:w="0" w:type="auto"/>
            <w:tcMar>
              <w:top w:w="30" w:type="dxa"/>
              <w:left w:w="30" w:type="dxa"/>
              <w:bottom w:w="30" w:type="dxa"/>
              <w:right w:w="30" w:type="dxa"/>
            </w:tcMar>
            <w:vAlign w:val="bottom"/>
            <w:hideMark/>
          </w:tcPr>
          <w:p w14:paraId="50AB9AB1" w14:textId="77777777" w:rsidR="00000000" w:rsidRDefault="00AB2F09">
            <w:pPr>
              <w:divId w:val="13464030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25A6552"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0EDDFA5" w14:textId="77777777" w:rsidR="00000000" w:rsidRDefault="00AB2F09">
            <w:pPr>
              <w:jc w:val="right"/>
              <w:rPr>
                <w:rFonts w:eastAsia="Times New Roman"/>
                <w:sz w:val="18"/>
                <w:szCs w:val="18"/>
              </w:rPr>
            </w:pPr>
            <w:r>
              <w:rPr>
                <w:rFonts w:ascii="inherit" w:eastAsia="Times New Roman" w:hAnsi="inherit"/>
                <w:sz w:val="18"/>
                <w:szCs w:val="18"/>
              </w:rPr>
              <w:t>(26,699</w:t>
            </w:r>
          </w:p>
        </w:tc>
        <w:tc>
          <w:tcPr>
            <w:tcW w:w="0" w:type="auto"/>
            <w:tcMar>
              <w:top w:w="30" w:type="dxa"/>
              <w:left w:w="0" w:type="dxa"/>
              <w:bottom w:w="30" w:type="dxa"/>
              <w:right w:w="30" w:type="dxa"/>
            </w:tcMar>
            <w:vAlign w:val="bottom"/>
            <w:hideMark/>
          </w:tcPr>
          <w:p w14:paraId="00A98327"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2192A37" w14:textId="77777777" w:rsidR="00000000" w:rsidRDefault="00AB2F09">
            <w:pPr>
              <w:divId w:val="15971300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A75388E"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E0763E2" w14:textId="77777777" w:rsidR="00000000" w:rsidRDefault="00AB2F09">
            <w:pPr>
              <w:jc w:val="right"/>
              <w:rPr>
                <w:rFonts w:eastAsia="Times New Roman"/>
                <w:sz w:val="18"/>
                <w:szCs w:val="18"/>
              </w:rPr>
            </w:pPr>
            <w:r>
              <w:rPr>
                <w:rFonts w:ascii="inherit" w:eastAsia="Times New Roman" w:hAnsi="inherit"/>
                <w:sz w:val="18"/>
                <w:szCs w:val="18"/>
              </w:rPr>
              <w:t>(26,699</w:t>
            </w:r>
          </w:p>
        </w:tc>
        <w:tc>
          <w:tcPr>
            <w:tcW w:w="0" w:type="auto"/>
            <w:tcMar>
              <w:top w:w="30" w:type="dxa"/>
              <w:left w:w="0" w:type="dxa"/>
              <w:bottom w:w="30" w:type="dxa"/>
              <w:right w:w="30" w:type="dxa"/>
            </w:tcMar>
            <w:vAlign w:val="bottom"/>
            <w:hideMark/>
          </w:tcPr>
          <w:p w14:paraId="1C8F9A73" w14:textId="77777777" w:rsidR="00000000" w:rsidRDefault="00AB2F09">
            <w:pPr>
              <w:rPr>
                <w:rFonts w:eastAsia="Times New Roman"/>
                <w:sz w:val="18"/>
                <w:szCs w:val="18"/>
              </w:rPr>
            </w:pPr>
            <w:r>
              <w:rPr>
                <w:rFonts w:ascii="inherit" w:eastAsia="Times New Roman" w:hAnsi="inherit"/>
                <w:sz w:val="18"/>
                <w:szCs w:val="18"/>
              </w:rPr>
              <w:t>)</w:t>
            </w:r>
          </w:p>
        </w:tc>
      </w:tr>
    </w:tbl>
    <w:p w14:paraId="4161B400" w14:textId="77777777" w:rsidR="00000000" w:rsidRDefault="00AB2F09">
      <w:pPr>
        <w:spacing w:line="288" w:lineRule="auto"/>
        <w:jc w:val="center"/>
        <w:divId w:val="304240113"/>
        <w:rPr>
          <w:rFonts w:eastAsia="Times New Roman"/>
          <w:sz w:val="20"/>
          <w:szCs w:val="20"/>
        </w:rPr>
      </w:pPr>
    </w:p>
    <w:p w14:paraId="5C433ED0" w14:textId="77777777" w:rsidR="00000000" w:rsidRDefault="00AB2F09">
      <w:pPr>
        <w:spacing w:line="288" w:lineRule="auto"/>
        <w:jc w:val="center"/>
        <w:divId w:val="304240113"/>
        <w:rPr>
          <w:rFonts w:eastAsia="Times New Roman"/>
          <w:sz w:val="20"/>
          <w:szCs w:val="20"/>
        </w:rPr>
      </w:pPr>
    </w:p>
    <w:p w14:paraId="1ACD9119" w14:textId="77777777" w:rsidR="00000000" w:rsidRDefault="00AB2F09">
      <w:pPr>
        <w:spacing w:line="288" w:lineRule="auto"/>
        <w:divId w:val="1859928846"/>
        <w:rPr>
          <w:rFonts w:eastAsia="Times New Roman"/>
          <w:sz w:val="20"/>
          <w:szCs w:val="20"/>
        </w:rPr>
      </w:pPr>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12:</w:t>
      </w:r>
      <w:r>
        <w:rPr>
          <w:rFonts w:ascii="inherit" w:eastAsia="Times New Roman" w:hAnsi="inherit"/>
          <w:sz w:val="20"/>
          <w:szCs w:val="20"/>
        </w:rPr>
        <w:t xml:space="preserve"> </w:t>
      </w:r>
      <w:r>
        <w:rPr>
          <w:rFonts w:ascii="inherit" w:eastAsia="Times New Roman" w:hAnsi="inherit"/>
          <w:b/>
          <w:bCs/>
          <w:sz w:val="20"/>
          <w:szCs w:val="20"/>
        </w:rPr>
        <w:t>Income Taxe</w:t>
      </w:r>
      <w:r>
        <w:rPr>
          <w:rFonts w:ascii="inherit" w:eastAsia="Times New Roman" w:hAnsi="inherit"/>
          <w:sz w:val="20"/>
          <w:szCs w:val="20"/>
        </w:rPr>
        <w:t>s</w:t>
      </w:r>
      <w:r>
        <w:rPr>
          <w:rFonts w:ascii="inherit" w:eastAsia="Times New Roman" w:hAnsi="inherit"/>
          <w:sz w:val="20"/>
          <w:szCs w:val="20"/>
        </w:rPr>
        <w:t xml:space="preserve"> </w:t>
      </w:r>
    </w:p>
    <w:p w14:paraId="5B443642" w14:textId="77777777" w:rsidR="00000000" w:rsidRDefault="00AB2F09">
      <w:pPr>
        <w:spacing w:line="288" w:lineRule="auto"/>
        <w:divId w:val="498425544"/>
        <w:rPr>
          <w:rFonts w:eastAsia="Times New Roman"/>
          <w:sz w:val="20"/>
          <w:szCs w:val="20"/>
        </w:rPr>
      </w:pPr>
    </w:p>
    <w:p w14:paraId="62E27B6F"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The Coronavirus Aid, Relief and Economic Security Act (the</w:t>
      </w:r>
      <w:r>
        <w:rPr>
          <w:rFonts w:ascii="inherit" w:eastAsia="Times New Roman" w:hAnsi="inherit"/>
          <w:sz w:val="20"/>
          <w:szCs w:val="20"/>
        </w:rPr>
        <w:t xml:space="preserve"> </w:t>
      </w:r>
      <w:r>
        <w:rPr>
          <w:rFonts w:ascii="inherit" w:eastAsia="Times New Roman" w:hAnsi="inherit"/>
          <w:sz w:val="20"/>
          <w:szCs w:val="20"/>
        </w:rPr>
        <w:t>“CARES Act”</w:t>
      </w:r>
      <w:r>
        <w:rPr>
          <w:rFonts w:ascii="inherit" w:eastAsia="Times New Roman" w:hAnsi="inherit"/>
          <w:sz w:val="20"/>
          <w:szCs w:val="20"/>
        </w:rPr>
        <w:t>), enacted on March 27, 2020, includes significant business tax provisions. In particular, the CARES Act modified the rules associated with net operating losses (“NOLs”). Under the temporary provisions of CARES Act, NOL carryforwards and carrybacks may off</w:t>
      </w:r>
      <w:r>
        <w:rPr>
          <w:rFonts w:ascii="inherit" w:eastAsia="Times New Roman" w:hAnsi="inherit"/>
          <w:sz w:val="20"/>
          <w:szCs w:val="20"/>
        </w:rPr>
        <w:t>set 100% of taxable income for taxable years beginning before 2021. In addition, NOLs arising in 2018, 2019 and 2020 taxable years may be carried back to each of the preceding five years to generate a refund.</w:t>
      </w:r>
      <w:r>
        <w:rPr>
          <w:rFonts w:ascii="inherit" w:eastAsia="Times New Roman" w:hAnsi="inherit"/>
          <w:sz w:val="20"/>
          <w:szCs w:val="20"/>
        </w:rPr>
        <w:t xml:space="preserve"> </w:t>
      </w:r>
      <w:r>
        <w:rPr>
          <w:rFonts w:ascii="inherit" w:eastAsia="Times New Roman" w:hAnsi="inherit"/>
          <w:sz w:val="20"/>
          <w:szCs w:val="20"/>
        </w:rPr>
        <w:t xml:space="preserve">During the six months ended June 30, 2020, the </w:t>
      </w:r>
      <w:r>
        <w:rPr>
          <w:rFonts w:ascii="inherit" w:eastAsia="Times New Roman" w:hAnsi="inherit"/>
          <w:sz w:val="20"/>
          <w:szCs w:val="20"/>
        </w:rPr>
        <w:t>income tax benefit includes a discrete tax benefit of</w:t>
      </w:r>
      <w:r>
        <w:rPr>
          <w:rFonts w:ascii="inherit" w:eastAsia="Times New Roman" w:hAnsi="inherit"/>
          <w:sz w:val="20"/>
          <w:szCs w:val="20"/>
        </w:rPr>
        <w:t xml:space="preserve"> </w:t>
      </w:r>
      <w:r>
        <w:rPr>
          <w:rFonts w:ascii="inherit" w:eastAsia="Times New Roman" w:hAnsi="inherit"/>
          <w:sz w:val="20"/>
          <w:szCs w:val="20"/>
        </w:rPr>
        <w:t>$9,124</w:t>
      </w:r>
      <w:r>
        <w:rPr>
          <w:rFonts w:ascii="inherit" w:eastAsia="Times New Roman" w:hAnsi="inherit"/>
          <w:sz w:val="20"/>
          <w:szCs w:val="20"/>
        </w:rPr>
        <w:t xml:space="preserve"> </w:t>
      </w:r>
      <w:r>
        <w:rPr>
          <w:rFonts w:ascii="inherit" w:eastAsia="Times New Roman" w:hAnsi="inherit"/>
          <w:sz w:val="20"/>
          <w:szCs w:val="20"/>
        </w:rPr>
        <w:t>as a result of our ability under the CARES Act to carry back NOLs incurred to periods when the statutory U.S. Federal tax rate was 35% versus our current U.S. Federal tax rate of 21%.</w:t>
      </w:r>
      <w:r>
        <w:rPr>
          <w:rFonts w:ascii="inherit" w:eastAsia="Times New Roman" w:hAnsi="inherit"/>
          <w:sz w:val="20"/>
          <w:szCs w:val="20"/>
        </w:rPr>
        <w:t xml:space="preserve"> </w:t>
      </w:r>
      <w:r>
        <w:rPr>
          <w:rFonts w:ascii="inherit" w:eastAsia="Times New Roman" w:hAnsi="inherit"/>
          <w:sz w:val="20"/>
          <w:szCs w:val="20"/>
        </w:rPr>
        <w:t xml:space="preserve">During the </w:t>
      </w:r>
      <w:r>
        <w:rPr>
          <w:rFonts w:ascii="inherit" w:eastAsia="Times New Roman" w:hAnsi="inherit"/>
          <w:sz w:val="20"/>
          <w:szCs w:val="20"/>
        </w:rPr>
        <w:t>six months ended June 30, 2020, the Company received $3,351 in cash tax refunds from carryback claims related to the CARES Act.</w:t>
      </w:r>
    </w:p>
    <w:p w14:paraId="25A63C06" w14:textId="77777777" w:rsidR="00000000" w:rsidRDefault="00AB2F09">
      <w:pPr>
        <w:spacing w:line="288" w:lineRule="auto"/>
        <w:divId w:val="1140195685"/>
        <w:rPr>
          <w:rFonts w:eastAsia="Times New Roman"/>
          <w:sz w:val="20"/>
          <w:szCs w:val="20"/>
        </w:rPr>
      </w:pPr>
    </w:p>
    <w:p w14:paraId="75597ED4"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The income tax expense was $5,292 for the three months ended June 30, 2020 resulting in an effective tax rate of 14.6%.</w:t>
      </w:r>
      <w:r>
        <w:rPr>
          <w:rFonts w:ascii="inherit" w:eastAsia="Times New Roman" w:hAnsi="inherit"/>
          <w:sz w:val="20"/>
          <w:szCs w:val="20"/>
        </w:rPr>
        <w:t xml:space="preserve"> </w:t>
      </w:r>
      <w:r>
        <w:rPr>
          <w:rFonts w:ascii="inherit" w:eastAsia="Times New Roman" w:hAnsi="inherit"/>
          <w:sz w:val="20"/>
          <w:szCs w:val="20"/>
        </w:rPr>
        <w:t>The in</w:t>
      </w:r>
      <w:r>
        <w:rPr>
          <w:rFonts w:ascii="inherit" w:eastAsia="Times New Roman" w:hAnsi="inherit"/>
          <w:sz w:val="20"/>
          <w:szCs w:val="20"/>
        </w:rPr>
        <w:t>come tax expense was $1,781 for the three months ended June 30, 2019 resulting in an effective tax rate of (26.1%). The net increase in the effective income tax rate for the three months ended June 30, 2020, as compared to the same period in 2019, primaril</w:t>
      </w:r>
      <w:r>
        <w:rPr>
          <w:rFonts w:ascii="inherit" w:eastAsia="Times New Roman" w:hAnsi="inherit"/>
          <w:sz w:val="20"/>
          <w:szCs w:val="20"/>
        </w:rPr>
        <w:t>y due to increased income in the U.S. due to the sale of the hospital business during the three months ended June 30, 2020.</w:t>
      </w:r>
    </w:p>
    <w:p w14:paraId="05638441" w14:textId="77777777" w:rsidR="00000000" w:rsidRDefault="00AB2F09">
      <w:pPr>
        <w:spacing w:line="288" w:lineRule="auto"/>
        <w:divId w:val="208419172"/>
        <w:rPr>
          <w:rFonts w:eastAsia="Times New Roman"/>
          <w:sz w:val="20"/>
          <w:szCs w:val="20"/>
        </w:rPr>
      </w:pPr>
    </w:p>
    <w:p w14:paraId="55D56131"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The income tax benefit was $4,218 for the six months ended June 30, 2020 resulting in an effective tax rate of (16.4%). The income</w:t>
      </w:r>
      <w:r>
        <w:rPr>
          <w:rFonts w:ascii="inherit" w:eastAsia="Times New Roman" w:hAnsi="inherit"/>
          <w:sz w:val="20"/>
          <w:szCs w:val="20"/>
        </w:rPr>
        <w:t xml:space="preserve"> tax provision was $1,407 for the six months ended June 30, 2019 resulting in an effective tax rate of (6.8%). The net decrease in the effective income tax rate for the six months ended June 30, 2020, as compared to the same period in 2019, is primarily du</w:t>
      </w:r>
      <w:r>
        <w:rPr>
          <w:rFonts w:ascii="inherit" w:eastAsia="Times New Roman" w:hAnsi="inherit"/>
          <w:sz w:val="20"/>
          <w:szCs w:val="20"/>
        </w:rPr>
        <w:t>e to the discrete tax benefits recognized under the CARES Act as described above, favorable income tax benefits from the U.S. Orphan Drug and Research</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Development Tax Credit, which did not occur during the six months ended June 30, 2019, partially offset</w:t>
      </w:r>
      <w:r>
        <w:rPr>
          <w:rFonts w:ascii="inherit" w:eastAsia="Times New Roman" w:hAnsi="inherit"/>
          <w:sz w:val="20"/>
          <w:szCs w:val="20"/>
        </w:rPr>
        <w:t xml:space="preserve"> by increased income in the U.S. due to the sale of the hospital business during the six months ended June 30, 2020.</w:t>
      </w:r>
      <w:r>
        <w:rPr>
          <w:rFonts w:ascii="inherit" w:eastAsia="Times New Roman" w:hAnsi="inherit"/>
          <w:sz w:val="20"/>
          <w:szCs w:val="20"/>
        </w:rPr>
        <w:t xml:space="preserve"> </w:t>
      </w:r>
    </w:p>
    <w:p w14:paraId="75FE7BC0" w14:textId="77777777" w:rsidR="00000000" w:rsidRDefault="00AB2F09">
      <w:pPr>
        <w:spacing w:line="288" w:lineRule="auto"/>
        <w:jc w:val="both"/>
        <w:divId w:val="304240113"/>
        <w:rPr>
          <w:rFonts w:eastAsia="Times New Roman"/>
          <w:sz w:val="20"/>
          <w:szCs w:val="20"/>
        </w:rPr>
      </w:pPr>
    </w:p>
    <w:p w14:paraId="3EDE649E"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During the six months ended June 30, 2020, the Company substantially completed the 2015 through 2017 U.S. Federal Tax Audit.</w:t>
      </w:r>
      <w:r>
        <w:rPr>
          <w:rFonts w:ascii="inherit" w:eastAsia="Times New Roman" w:hAnsi="inherit"/>
          <w:sz w:val="20"/>
          <w:szCs w:val="20"/>
        </w:rPr>
        <w:t xml:space="preserve"> </w:t>
      </w:r>
      <w:r>
        <w:rPr>
          <w:rFonts w:ascii="inherit" w:eastAsia="Times New Roman" w:hAnsi="inherit"/>
          <w:sz w:val="20"/>
          <w:szCs w:val="20"/>
        </w:rPr>
        <w:t>Completion of the audit resulted in an assessment of</w:t>
      </w:r>
      <w:r>
        <w:rPr>
          <w:rFonts w:ascii="inherit" w:eastAsia="Times New Roman" w:hAnsi="inherit"/>
          <w:sz w:val="20"/>
          <w:szCs w:val="20"/>
        </w:rPr>
        <w:t xml:space="preserve"> </w:t>
      </w:r>
      <w:r>
        <w:rPr>
          <w:rFonts w:ascii="inherit" w:eastAsia="Times New Roman" w:hAnsi="inherit"/>
          <w:sz w:val="20"/>
          <w:szCs w:val="20"/>
        </w:rPr>
        <w:t>$1,937</w:t>
      </w:r>
      <w:r>
        <w:rPr>
          <w:rFonts w:ascii="inherit" w:eastAsia="Times New Roman" w:hAnsi="inherit"/>
          <w:sz w:val="20"/>
          <w:szCs w:val="20"/>
        </w:rPr>
        <w:t xml:space="preserve"> </w:t>
      </w:r>
      <w:r>
        <w:rPr>
          <w:rFonts w:ascii="inherit" w:eastAsia="Times New Roman" w:hAnsi="inherit"/>
          <w:sz w:val="20"/>
          <w:szCs w:val="20"/>
        </w:rPr>
        <w:t>for the 2015 through 2017 U.S. Federal Tax Returns compared to the</w:t>
      </w:r>
      <w:r>
        <w:rPr>
          <w:rFonts w:ascii="inherit" w:eastAsia="Times New Roman" w:hAnsi="inherit"/>
          <w:sz w:val="20"/>
          <w:szCs w:val="20"/>
        </w:rPr>
        <w:t xml:space="preserve"> </w:t>
      </w:r>
      <w:r>
        <w:rPr>
          <w:rFonts w:ascii="inherit" w:eastAsia="Times New Roman" w:hAnsi="inherit"/>
          <w:sz w:val="20"/>
          <w:szCs w:val="20"/>
        </w:rPr>
        <w:t xml:space="preserve">IRS </w:t>
      </w:r>
      <w:r>
        <w:rPr>
          <w:rFonts w:ascii="inherit" w:eastAsia="Times New Roman" w:hAnsi="inherit"/>
          <w:sz w:val="20"/>
          <w:szCs w:val="20"/>
        </w:rPr>
        <w:t>Claims of</w:t>
      </w:r>
      <w:r>
        <w:rPr>
          <w:rFonts w:ascii="inherit" w:eastAsia="Times New Roman" w:hAnsi="inherit"/>
          <w:sz w:val="20"/>
          <w:szCs w:val="20"/>
        </w:rPr>
        <w:t xml:space="preserve"> </w:t>
      </w:r>
      <w:r>
        <w:rPr>
          <w:rFonts w:ascii="inherit" w:eastAsia="Times New Roman" w:hAnsi="inherit"/>
          <w:sz w:val="20"/>
          <w:szCs w:val="20"/>
        </w:rPr>
        <w:t>$50,695</w:t>
      </w:r>
      <w:r>
        <w:rPr>
          <w:rFonts w:ascii="inherit" w:eastAsia="Times New Roman" w:hAnsi="inherit"/>
          <w:sz w:val="20"/>
          <w:szCs w:val="20"/>
        </w:rPr>
        <w:t xml:space="preserve"> </w:t>
      </w:r>
      <w:r>
        <w:rPr>
          <w:rFonts w:ascii="inherit" w:eastAsia="Times New Roman" w:hAnsi="inherit"/>
          <w:sz w:val="20"/>
          <w:szCs w:val="20"/>
        </w:rPr>
        <w:t>made on July 2, 2019 and the updated IRS Claims of</w:t>
      </w:r>
      <w:r>
        <w:rPr>
          <w:rFonts w:ascii="inherit" w:eastAsia="Times New Roman" w:hAnsi="inherit"/>
          <w:sz w:val="20"/>
          <w:szCs w:val="20"/>
        </w:rPr>
        <w:t xml:space="preserve"> </w:t>
      </w:r>
      <w:r>
        <w:rPr>
          <w:rFonts w:ascii="inherit" w:eastAsia="Times New Roman" w:hAnsi="inherit"/>
          <w:sz w:val="20"/>
          <w:szCs w:val="20"/>
        </w:rPr>
        <w:t>$9,302</w:t>
      </w:r>
      <w:r>
        <w:rPr>
          <w:rFonts w:ascii="inherit" w:eastAsia="Times New Roman" w:hAnsi="inherit"/>
          <w:sz w:val="20"/>
          <w:szCs w:val="20"/>
        </w:rPr>
        <w:t xml:space="preserve"> </w:t>
      </w:r>
      <w:r>
        <w:rPr>
          <w:rFonts w:ascii="inherit" w:eastAsia="Times New Roman" w:hAnsi="inherit"/>
          <w:sz w:val="20"/>
          <w:szCs w:val="20"/>
        </w:rPr>
        <w:t>on October 2, 2019 made as part of the Specialty Pharma bankruptcy proceedings, which at this time does not include interest and penalties.</w:t>
      </w:r>
      <w:r>
        <w:rPr>
          <w:rFonts w:ascii="inherit" w:eastAsia="Times New Roman" w:hAnsi="inherit"/>
          <w:sz w:val="20"/>
          <w:szCs w:val="20"/>
        </w:rPr>
        <w:t xml:space="preserve"> </w:t>
      </w:r>
      <w:r>
        <w:rPr>
          <w:rFonts w:ascii="inherit" w:eastAsia="Times New Roman" w:hAnsi="inherit"/>
          <w:sz w:val="20"/>
          <w:szCs w:val="20"/>
        </w:rPr>
        <w:t>During the quarter, the Company paid</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551, excluding interest and penalties, to settle the 2015 through 2017 U.S. Federal Tax Audit.</w:t>
      </w:r>
    </w:p>
    <w:p w14:paraId="74C6E294" w14:textId="77777777" w:rsidR="00000000" w:rsidRDefault="00AB2F09">
      <w:pPr>
        <w:spacing w:line="288" w:lineRule="auto"/>
        <w:divId w:val="1282764046"/>
        <w:rPr>
          <w:rFonts w:eastAsia="Times New Roman"/>
          <w:sz w:val="20"/>
          <w:szCs w:val="20"/>
        </w:rPr>
      </w:pPr>
    </w:p>
    <w:p w14:paraId="0CEF3829" w14:textId="77777777" w:rsidR="00000000" w:rsidRDefault="00AB2F09">
      <w:pPr>
        <w:spacing w:line="288" w:lineRule="auto"/>
        <w:divId w:val="1203056529"/>
        <w:rPr>
          <w:rFonts w:eastAsia="Times New Roman"/>
          <w:sz w:val="20"/>
          <w:szCs w:val="20"/>
        </w:rPr>
      </w:pPr>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13:</w:t>
      </w:r>
      <w:r>
        <w:rPr>
          <w:rFonts w:ascii="inherit" w:eastAsia="Times New Roman" w:hAnsi="inherit"/>
          <w:sz w:val="20"/>
          <w:szCs w:val="20"/>
        </w:rPr>
        <w:t xml:space="preserve"> </w:t>
      </w:r>
      <w:r>
        <w:rPr>
          <w:rFonts w:ascii="inherit" w:eastAsia="Times New Roman" w:hAnsi="inherit"/>
          <w:b/>
          <w:bCs/>
          <w:sz w:val="20"/>
          <w:szCs w:val="20"/>
        </w:rPr>
        <w:t>Other Assets and Liabilities </w:t>
      </w:r>
    </w:p>
    <w:p w14:paraId="504A420D" w14:textId="77777777" w:rsidR="00000000" w:rsidRDefault="00AB2F09">
      <w:pPr>
        <w:spacing w:line="288" w:lineRule="auto"/>
        <w:divId w:val="1511019940"/>
        <w:rPr>
          <w:rFonts w:eastAsia="Times New Roman"/>
          <w:sz w:val="20"/>
          <w:szCs w:val="20"/>
        </w:rPr>
      </w:pPr>
      <w:r>
        <w:rPr>
          <w:rFonts w:ascii="inherit" w:eastAsia="Times New Roman" w:hAnsi="inherit"/>
          <w:sz w:val="20"/>
          <w:szCs w:val="20"/>
        </w:rPr>
        <w:t>Various other assets and liabilities are summarized as follows:</w:t>
      </w:r>
    </w:p>
    <w:tbl>
      <w:tblPr>
        <w:tblW w:w="5000" w:type="pct"/>
        <w:tblCellMar>
          <w:left w:w="0" w:type="dxa"/>
          <w:right w:w="0" w:type="dxa"/>
        </w:tblCellMar>
        <w:tblLook w:val="04A0" w:firstRow="1" w:lastRow="0" w:firstColumn="1" w:lastColumn="0" w:noHBand="0" w:noVBand="1"/>
      </w:tblPr>
      <w:tblGrid>
        <w:gridCol w:w="5125"/>
        <w:gridCol w:w="105"/>
        <w:gridCol w:w="122"/>
        <w:gridCol w:w="1304"/>
        <w:gridCol w:w="58"/>
        <w:gridCol w:w="105"/>
        <w:gridCol w:w="123"/>
        <w:gridCol w:w="1305"/>
        <w:gridCol w:w="59"/>
      </w:tblGrid>
      <w:tr w:rsidR="00000000" w14:paraId="409548A9" w14:textId="77777777">
        <w:trPr>
          <w:divId w:val="1332761015"/>
        </w:trPr>
        <w:tc>
          <w:tcPr>
            <w:tcW w:w="0" w:type="auto"/>
            <w:gridSpan w:val="9"/>
            <w:vAlign w:val="center"/>
            <w:hideMark/>
          </w:tcPr>
          <w:p w14:paraId="4BD4DFAA" w14:textId="77777777" w:rsidR="00000000" w:rsidRDefault="00AB2F09">
            <w:pPr>
              <w:spacing w:line="288" w:lineRule="auto"/>
              <w:rPr>
                <w:rFonts w:eastAsia="Times New Roman"/>
                <w:sz w:val="20"/>
                <w:szCs w:val="20"/>
              </w:rPr>
            </w:pPr>
          </w:p>
        </w:tc>
      </w:tr>
      <w:tr w:rsidR="00000000" w14:paraId="320C622C" w14:textId="77777777">
        <w:trPr>
          <w:divId w:val="1332761015"/>
        </w:trPr>
        <w:tc>
          <w:tcPr>
            <w:tcW w:w="3100" w:type="pct"/>
            <w:vAlign w:val="center"/>
            <w:hideMark/>
          </w:tcPr>
          <w:p w14:paraId="3A11554F" w14:textId="77777777" w:rsidR="00000000" w:rsidRDefault="00AB2F09">
            <w:pPr>
              <w:rPr>
                <w:rFonts w:eastAsia="Times New Roman"/>
                <w:sz w:val="20"/>
                <w:szCs w:val="20"/>
              </w:rPr>
            </w:pPr>
          </w:p>
        </w:tc>
        <w:tc>
          <w:tcPr>
            <w:tcW w:w="50" w:type="pct"/>
            <w:vAlign w:val="center"/>
            <w:hideMark/>
          </w:tcPr>
          <w:p w14:paraId="46029057" w14:textId="77777777" w:rsidR="00000000" w:rsidRDefault="00AB2F09">
            <w:pPr>
              <w:rPr>
                <w:rFonts w:eastAsia="Times New Roman"/>
                <w:sz w:val="20"/>
                <w:szCs w:val="20"/>
              </w:rPr>
            </w:pPr>
          </w:p>
        </w:tc>
        <w:tc>
          <w:tcPr>
            <w:tcW w:w="50" w:type="pct"/>
            <w:vAlign w:val="center"/>
            <w:hideMark/>
          </w:tcPr>
          <w:p w14:paraId="6B682EDF" w14:textId="77777777" w:rsidR="00000000" w:rsidRDefault="00AB2F09">
            <w:pPr>
              <w:rPr>
                <w:rFonts w:eastAsia="Times New Roman"/>
                <w:sz w:val="20"/>
                <w:szCs w:val="20"/>
              </w:rPr>
            </w:pPr>
          </w:p>
        </w:tc>
        <w:tc>
          <w:tcPr>
            <w:tcW w:w="800" w:type="pct"/>
            <w:vAlign w:val="center"/>
            <w:hideMark/>
          </w:tcPr>
          <w:p w14:paraId="16DB15FA" w14:textId="77777777" w:rsidR="00000000" w:rsidRDefault="00AB2F09">
            <w:pPr>
              <w:rPr>
                <w:rFonts w:eastAsia="Times New Roman"/>
                <w:sz w:val="20"/>
                <w:szCs w:val="20"/>
              </w:rPr>
            </w:pPr>
          </w:p>
        </w:tc>
        <w:tc>
          <w:tcPr>
            <w:tcW w:w="50" w:type="pct"/>
            <w:vAlign w:val="center"/>
            <w:hideMark/>
          </w:tcPr>
          <w:p w14:paraId="6DE6E020" w14:textId="77777777" w:rsidR="00000000" w:rsidRDefault="00AB2F09">
            <w:pPr>
              <w:rPr>
                <w:rFonts w:eastAsia="Times New Roman"/>
                <w:sz w:val="20"/>
                <w:szCs w:val="20"/>
              </w:rPr>
            </w:pPr>
          </w:p>
        </w:tc>
        <w:tc>
          <w:tcPr>
            <w:tcW w:w="50" w:type="pct"/>
            <w:vAlign w:val="center"/>
            <w:hideMark/>
          </w:tcPr>
          <w:p w14:paraId="4D311054" w14:textId="77777777" w:rsidR="00000000" w:rsidRDefault="00AB2F09">
            <w:pPr>
              <w:rPr>
                <w:rFonts w:eastAsia="Times New Roman"/>
                <w:sz w:val="20"/>
                <w:szCs w:val="20"/>
              </w:rPr>
            </w:pPr>
          </w:p>
        </w:tc>
        <w:tc>
          <w:tcPr>
            <w:tcW w:w="50" w:type="pct"/>
            <w:vAlign w:val="center"/>
            <w:hideMark/>
          </w:tcPr>
          <w:p w14:paraId="6E4C4526" w14:textId="77777777" w:rsidR="00000000" w:rsidRDefault="00AB2F09">
            <w:pPr>
              <w:rPr>
                <w:rFonts w:eastAsia="Times New Roman"/>
                <w:sz w:val="20"/>
                <w:szCs w:val="20"/>
              </w:rPr>
            </w:pPr>
          </w:p>
        </w:tc>
        <w:tc>
          <w:tcPr>
            <w:tcW w:w="800" w:type="pct"/>
            <w:vAlign w:val="center"/>
            <w:hideMark/>
          </w:tcPr>
          <w:p w14:paraId="7F05AC73" w14:textId="77777777" w:rsidR="00000000" w:rsidRDefault="00AB2F09">
            <w:pPr>
              <w:rPr>
                <w:rFonts w:eastAsia="Times New Roman"/>
                <w:sz w:val="20"/>
                <w:szCs w:val="20"/>
              </w:rPr>
            </w:pPr>
          </w:p>
        </w:tc>
        <w:tc>
          <w:tcPr>
            <w:tcW w:w="50" w:type="pct"/>
            <w:vAlign w:val="center"/>
            <w:hideMark/>
          </w:tcPr>
          <w:p w14:paraId="17B5BC7A" w14:textId="77777777" w:rsidR="00000000" w:rsidRDefault="00AB2F09">
            <w:pPr>
              <w:rPr>
                <w:rFonts w:eastAsia="Times New Roman"/>
                <w:sz w:val="20"/>
                <w:szCs w:val="20"/>
              </w:rPr>
            </w:pPr>
          </w:p>
        </w:tc>
      </w:tr>
      <w:tr w:rsidR="00000000" w14:paraId="22E0018A" w14:textId="77777777">
        <w:trPr>
          <w:divId w:val="1332761015"/>
        </w:trPr>
        <w:tc>
          <w:tcPr>
            <w:tcW w:w="0" w:type="auto"/>
            <w:tcBorders>
              <w:bottom w:val="single" w:sz="6" w:space="0" w:color="000000"/>
            </w:tcBorders>
            <w:tcMar>
              <w:top w:w="30" w:type="dxa"/>
              <w:left w:w="30" w:type="dxa"/>
              <w:bottom w:w="30" w:type="dxa"/>
              <w:right w:w="30" w:type="dxa"/>
            </w:tcMar>
            <w:vAlign w:val="bottom"/>
            <w:hideMark/>
          </w:tcPr>
          <w:p w14:paraId="201F0143" w14:textId="77777777" w:rsidR="00000000" w:rsidRDefault="00AB2F09">
            <w:pPr>
              <w:rPr>
                <w:rFonts w:eastAsia="Times New Roman"/>
                <w:sz w:val="18"/>
                <w:szCs w:val="18"/>
              </w:rPr>
            </w:pPr>
            <w:r>
              <w:rPr>
                <w:rFonts w:ascii="inherit" w:eastAsia="Times New Roman" w:hAnsi="inherit"/>
                <w:b/>
                <w:bCs/>
                <w:sz w:val="18"/>
                <w:szCs w:val="18"/>
              </w:rPr>
              <w:t>Prepaid Expenses and Other Current Assets:</w:t>
            </w:r>
          </w:p>
        </w:tc>
        <w:tc>
          <w:tcPr>
            <w:tcW w:w="0" w:type="auto"/>
            <w:tcMar>
              <w:top w:w="30" w:type="dxa"/>
              <w:left w:w="30" w:type="dxa"/>
              <w:bottom w:w="30" w:type="dxa"/>
              <w:right w:w="30" w:type="dxa"/>
            </w:tcMar>
            <w:vAlign w:val="bottom"/>
            <w:hideMark/>
          </w:tcPr>
          <w:p w14:paraId="6080218F" w14:textId="77777777" w:rsidR="00000000" w:rsidRDefault="00AB2F09">
            <w:pPr>
              <w:divId w:val="4614604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E9449F6" w14:textId="77777777" w:rsidR="00000000" w:rsidRDefault="00AB2F09">
            <w:pPr>
              <w:jc w:val="center"/>
              <w:rPr>
                <w:rFonts w:eastAsia="Times New Roman"/>
                <w:sz w:val="18"/>
                <w:szCs w:val="18"/>
              </w:rPr>
            </w:pPr>
            <w:r>
              <w:rPr>
                <w:rFonts w:ascii="inherit" w:eastAsia="Times New Roman" w:hAnsi="inherit"/>
                <w:b/>
                <w:bCs/>
                <w:sz w:val="18"/>
                <w:szCs w:val="18"/>
              </w:rPr>
              <w:t>June 30, 2020</w:t>
            </w:r>
          </w:p>
        </w:tc>
        <w:tc>
          <w:tcPr>
            <w:tcW w:w="0" w:type="auto"/>
            <w:tcMar>
              <w:top w:w="30" w:type="dxa"/>
              <w:left w:w="30" w:type="dxa"/>
              <w:bottom w:w="30" w:type="dxa"/>
              <w:right w:w="30" w:type="dxa"/>
            </w:tcMar>
            <w:vAlign w:val="bottom"/>
            <w:hideMark/>
          </w:tcPr>
          <w:p w14:paraId="09E62223" w14:textId="77777777" w:rsidR="00000000" w:rsidRDefault="00AB2F09">
            <w:pPr>
              <w:divId w:val="9584149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CB83BEE" w14:textId="77777777" w:rsidR="00000000" w:rsidRDefault="00AB2F09">
            <w:pPr>
              <w:jc w:val="center"/>
              <w:rPr>
                <w:rFonts w:eastAsia="Times New Roman"/>
                <w:sz w:val="18"/>
                <w:szCs w:val="18"/>
              </w:rPr>
            </w:pPr>
            <w:r>
              <w:rPr>
                <w:rFonts w:ascii="inherit" w:eastAsia="Times New Roman" w:hAnsi="inherit"/>
                <w:b/>
                <w:bCs/>
                <w:sz w:val="18"/>
                <w:szCs w:val="18"/>
              </w:rPr>
              <w:t>December 31, 2019</w:t>
            </w:r>
          </w:p>
        </w:tc>
      </w:tr>
      <w:tr w:rsidR="00000000" w14:paraId="0254CBE6" w14:textId="77777777">
        <w:trPr>
          <w:divId w:val="1332761015"/>
        </w:trPr>
        <w:tc>
          <w:tcPr>
            <w:tcW w:w="0" w:type="auto"/>
            <w:tcMar>
              <w:top w:w="30" w:type="dxa"/>
              <w:left w:w="30" w:type="dxa"/>
              <w:bottom w:w="30" w:type="dxa"/>
              <w:right w:w="30" w:type="dxa"/>
            </w:tcMar>
            <w:vAlign w:val="bottom"/>
            <w:hideMark/>
          </w:tcPr>
          <w:p w14:paraId="06A7CA14" w14:textId="77777777" w:rsidR="00000000" w:rsidRDefault="00AB2F09">
            <w:pPr>
              <w:divId w:val="10742837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00048E" w14:textId="77777777" w:rsidR="00000000" w:rsidRDefault="00AB2F09">
            <w:pPr>
              <w:divId w:val="811451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1BBAAA2" w14:textId="77777777" w:rsidR="00000000" w:rsidRDefault="00AB2F09">
            <w:pPr>
              <w:divId w:val="21342497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8DC3D1" w14:textId="77777777" w:rsidR="00000000" w:rsidRDefault="00AB2F09">
            <w:pPr>
              <w:divId w:val="1427428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49E2741" w14:textId="77777777" w:rsidR="00000000" w:rsidRDefault="00AB2F09">
            <w:pPr>
              <w:divId w:val="1041520301"/>
              <w:rPr>
                <w:rFonts w:eastAsia="Times New Roman"/>
                <w:sz w:val="20"/>
                <w:szCs w:val="20"/>
              </w:rPr>
            </w:pPr>
            <w:r>
              <w:rPr>
                <w:rFonts w:ascii="inherit" w:eastAsia="Times New Roman" w:hAnsi="inherit"/>
                <w:sz w:val="20"/>
                <w:szCs w:val="20"/>
              </w:rPr>
              <w:t> </w:t>
            </w:r>
          </w:p>
        </w:tc>
      </w:tr>
      <w:tr w:rsidR="00000000" w14:paraId="0E6398E9" w14:textId="77777777">
        <w:trPr>
          <w:divId w:val="1332761015"/>
        </w:trPr>
        <w:tc>
          <w:tcPr>
            <w:tcW w:w="0" w:type="auto"/>
            <w:shd w:val="clear" w:color="auto" w:fill="CCEEFF"/>
            <w:tcMar>
              <w:top w:w="30" w:type="dxa"/>
              <w:left w:w="300" w:type="dxa"/>
              <w:bottom w:w="30" w:type="dxa"/>
              <w:right w:w="30" w:type="dxa"/>
            </w:tcMar>
            <w:vAlign w:val="bottom"/>
            <w:hideMark/>
          </w:tcPr>
          <w:p w14:paraId="0A1EDD85" w14:textId="77777777" w:rsidR="00000000" w:rsidRDefault="00AB2F09">
            <w:pPr>
              <w:rPr>
                <w:rFonts w:eastAsia="Times New Roman"/>
                <w:sz w:val="18"/>
                <w:szCs w:val="18"/>
              </w:rPr>
            </w:pPr>
            <w:r>
              <w:rPr>
                <w:rFonts w:ascii="inherit" w:eastAsia="Times New Roman" w:hAnsi="inherit"/>
                <w:sz w:val="18"/>
                <w:szCs w:val="18"/>
              </w:rPr>
              <w:t>Valued-added tax recoverable</w:t>
            </w:r>
          </w:p>
        </w:tc>
        <w:tc>
          <w:tcPr>
            <w:tcW w:w="0" w:type="auto"/>
            <w:shd w:val="clear" w:color="auto" w:fill="CCEEFF"/>
            <w:tcMar>
              <w:top w:w="30" w:type="dxa"/>
              <w:left w:w="30" w:type="dxa"/>
              <w:bottom w:w="30" w:type="dxa"/>
              <w:right w:w="30" w:type="dxa"/>
            </w:tcMar>
            <w:vAlign w:val="bottom"/>
            <w:hideMark/>
          </w:tcPr>
          <w:p w14:paraId="5D24FC2D" w14:textId="77777777" w:rsidR="00000000" w:rsidRDefault="00AB2F09">
            <w:pPr>
              <w:divId w:val="11642047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EEB3868"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0DFD82E" w14:textId="77777777" w:rsidR="00000000" w:rsidRDefault="00AB2F09">
            <w:pPr>
              <w:jc w:val="right"/>
              <w:rPr>
                <w:rFonts w:eastAsia="Times New Roman"/>
                <w:sz w:val="18"/>
                <w:szCs w:val="18"/>
              </w:rPr>
            </w:pPr>
            <w:r>
              <w:rPr>
                <w:rFonts w:ascii="inherit" w:eastAsia="Times New Roman" w:hAnsi="inherit"/>
                <w:sz w:val="18"/>
                <w:szCs w:val="18"/>
              </w:rPr>
              <w:t>266</w:t>
            </w:r>
          </w:p>
        </w:tc>
        <w:tc>
          <w:tcPr>
            <w:tcW w:w="0" w:type="auto"/>
            <w:shd w:val="clear" w:color="auto" w:fill="CCEEFF"/>
            <w:vAlign w:val="bottom"/>
            <w:hideMark/>
          </w:tcPr>
          <w:p w14:paraId="367533DA"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53158D" w14:textId="77777777" w:rsidR="00000000" w:rsidRDefault="00AB2F09">
            <w:pPr>
              <w:divId w:val="8605815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36E9685"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4912D0F" w14:textId="77777777" w:rsidR="00000000" w:rsidRDefault="00AB2F09">
            <w:pPr>
              <w:jc w:val="right"/>
              <w:rPr>
                <w:rFonts w:eastAsia="Times New Roman"/>
                <w:sz w:val="18"/>
                <w:szCs w:val="18"/>
              </w:rPr>
            </w:pPr>
            <w:r>
              <w:rPr>
                <w:rFonts w:ascii="inherit" w:eastAsia="Times New Roman" w:hAnsi="inherit"/>
                <w:sz w:val="18"/>
                <w:szCs w:val="18"/>
              </w:rPr>
              <w:t>1,051</w:t>
            </w:r>
          </w:p>
        </w:tc>
        <w:tc>
          <w:tcPr>
            <w:tcW w:w="0" w:type="auto"/>
            <w:shd w:val="clear" w:color="auto" w:fill="CCEEFF"/>
            <w:vAlign w:val="bottom"/>
            <w:hideMark/>
          </w:tcPr>
          <w:p w14:paraId="207A4988" w14:textId="77777777" w:rsidR="00000000" w:rsidRDefault="00AB2F09">
            <w:pPr>
              <w:rPr>
                <w:rFonts w:eastAsia="Times New Roman"/>
                <w:sz w:val="20"/>
                <w:szCs w:val="20"/>
              </w:rPr>
            </w:pPr>
          </w:p>
        </w:tc>
      </w:tr>
      <w:tr w:rsidR="00000000" w14:paraId="13A5FA14" w14:textId="77777777">
        <w:trPr>
          <w:divId w:val="1332761015"/>
        </w:trPr>
        <w:tc>
          <w:tcPr>
            <w:tcW w:w="0" w:type="auto"/>
            <w:tcMar>
              <w:top w:w="30" w:type="dxa"/>
              <w:left w:w="300" w:type="dxa"/>
              <w:bottom w:w="30" w:type="dxa"/>
              <w:right w:w="30" w:type="dxa"/>
            </w:tcMar>
            <w:vAlign w:val="bottom"/>
            <w:hideMark/>
          </w:tcPr>
          <w:p w14:paraId="1DEDE675" w14:textId="77777777" w:rsidR="00000000" w:rsidRDefault="00AB2F09">
            <w:pPr>
              <w:rPr>
                <w:rFonts w:eastAsia="Times New Roman"/>
                <w:sz w:val="18"/>
                <w:szCs w:val="18"/>
              </w:rPr>
            </w:pPr>
            <w:r>
              <w:rPr>
                <w:rFonts w:ascii="inherit" w:eastAsia="Times New Roman" w:hAnsi="inherit"/>
                <w:sz w:val="18"/>
                <w:szCs w:val="18"/>
              </w:rPr>
              <w:t>Prepaid and other expenses</w:t>
            </w:r>
          </w:p>
        </w:tc>
        <w:tc>
          <w:tcPr>
            <w:tcW w:w="0" w:type="auto"/>
            <w:tcMar>
              <w:top w:w="30" w:type="dxa"/>
              <w:left w:w="30" w:type="dxa"/>
              <w:bottom w:w="30" w:type="dxa"/>
              <w:right w:w="30" w:type="dxa"/>
            </w:tcMar>
            <w:vAlign w:val="bottom"/>
            <w:hideMark/>
          </w:tcPr>
          <w:p w14:paraId="4AAED8BD" w14:textId="77777777" w:rsidR="00000000" w:rsidRDefault="00AB2F09">
            <w:pPr>
              <w:divId w:val="21307756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BDBA61" w14:textId="77777777" w:rsidR="00000000" w:rsidRDefault="00AB2F09">
            <w:pPr>
              <w:jc w:val="right"/>
              <w:rPr>
                <w:rFonts w:eastAsia="Times New Roman"/>
                <w:sz w:val="18"/>
                <w:szCs w:val="18"/>
              </w:rPr>
            </w:pPr>
            <w:r>
              <w:rPr>
                <w:rFonts w:ascii="inherit" w:eastAsia="Times New Roman" w:hAnsi="inherit"/>
                <w:sz w:val="18"/>
                <w:szCs w:val="18"/>
              </w:rPr>
              <w:t>4,154</w:t>
            </w:r>
          </w:p>
        </w:tc>
        <w:tc>
          <w:tcPr>
            <w:tcW w:w="0" w:type="auto"/>
            <w:vAlign w:val="bottom"/>
            <w:hideMark/>
          </w:tcPr>
          <w:p w14:paraId="79A3EE68"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20FDFD73" w14:textId="77777777" w:rsidR="00000000" w:rsidRDefault="00AB2F09">
            <w:pPr>
              <w:divId w:val="13560379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F0ED62" w14:textId="77777777" w:rsidR="00000000" w:rsidRDefault="00AB2F09">
            <w:pPr>
              <w:jc w:val="right"/>
              <w:rPr>
                <w:rFonts w:eastAsia="Times New Roman"/>
                <w:sz w:val="18"/>
                <w:szCs w:val="18"/>
              </w:rPr>
            </w:pPr>
            <w:r>
              <w:rPr>
                <w:rFonts w:ascii="inherit" w:eastAsia="Times New Roman" w:hAnsi="inherit"/>
                <w:sz w:val="18"/>
                <w:szCs w:val="18"/>
              </w:rPr>
              <w:t>2,116</w:t>
            </w:r>
          </w:p>
        </w:tc>
        <w:tc>
          <w:tcPr>
            <w:tcW w:w="0" w:type="auto"/>
            <w:vAlign w:val="bottom"/>
            <w:hideMark/>
          </w:tcPr>
          <w:p w14:paraId="17CFA2D1" w14:textId="77777777" w:rsidR="00000000" w:rsidRDefault="00AB2F09">
            <w:pPr>
              <w:rPr>
                <w:rFonts w:eastAsia="Times New Roman"/>
                <w:sz w:val="20"/>
                <w:szCs w:val="20"/>
              </w:rPr>
            </w:pPr>
          </w:p>
        </w:tc>
      </w:tr>
      <w:tr w:rsidR="00000000" w14:paraId="42D9BC3B" w14:textId="77777777">
        <w:trPr>
          <w:divId w:val="1332761015"/>
        </w:trPr>
        <w:tc>
          <w:tcPr>
            <w:tcW w:w="0" w:type="auto"/>
            <w:shd w:val="clear" w:color="auto" w:fill="CCEEFF"/>
            <w:tcMar>
              <w:top w:w="30" w:type="dxa"/>
              <w:left w:w="300" w:type="dxa"/>
              <w:bottom w:w="30" w:type="dxa"/>
              <w:right w:w="30" w:type="dxa"/>
            </w:tcMar>
            <w:vAlign w:val="bottom"/>
            <w:hideMark/>
          </w:tcPr>
          <w:p w14:paraId="6177960C" w14:textId="77777777" w:rsidR="00000000" w:rsidRDefault="00AB2F09">
            <w:pPr>
              <w:rPr>
                <w:rFonts w:eastAsia="Times New Roman"/>
                <w:sz w:val="18"/>
                <w:szCs w:val="18"/>
              </w:rPr>
            </w:pPr>
            <w:r>
              <w:rPr>
                <w:rFonts w:ascii="inherit" w:eastAsia="Times New Roman" w:hAnsi="inherit"/>
                <w:sz w:val="18"/>
                <w:szCs w:val="18"/>
              </w:rPr>
              <w:t>Guarantee from Armistice</w:t>
            </w:r>
          </w:p>
        </w:tc>
        <w:tc>
          <w:tcPr>
            <w:tcW w:w="0" w:type="auto"/>
            <w:shd w:val="clear" w:color="auto" w:fill="CCEEFF"/>
            <w:tcMar>
              <w:top w:w="30" w:type="dxa"/>
              <w:left w:w="30" w:type="dxa"/>
              <w:bottom w:w="30" w:type="dxa"/>
              <w:right w:w="30" w:type="dxa"/>
            </w:tcMar>
            <w:vAlign w:val="bottom"/>
            <w:hideMark/>
          </w:tcPr>
          <w:p w14:paraId="43C440D2" w14:textId="77777777" w:rsidR="00000000" w:rsidRDefault="00AB2F09">
            <w:pPr>
              <w:divId w:val="19062577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F798CC" w14:textId="77777777" w:rsidR="00000000" w:rsidRDefault="00AB2F09">
            <w:pPr>
              <w:jc w:val="right"/>
              <w:rPr>
                <w:rFonts w:eastAsia="Times New Roman"/>
                <w:sz w:val="18"/>
                <w:szCs w:val="18"/>
              </w:rPr>
            </w:pPr>
            <w:r>
              <w:rPr>
                <w:rFonts w:ascii="inherit" w:eastAsia="Times New Roman" w:hAnsi="inherit"/>
                <w:sz w:val="18"/>
                <w:szCs w:val="18"/>
              </w:rPr>
              <w:t>410</w:t>
            </w:r>
          </w:p>
        </w:tc>
        <w:tc>
          <w:tcPr>
            <w:tcW w:w="0" w:type="auto"/>
            <w:shd w:val="clear" w:color="auto" w:fill="CCEEFF"/>
            <w:vAlign w:val="bottom"/>
            <w:hideMark/>
          </w:tcPr>
          <w:p w14:paraId="67ADA226"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32760E" w14:textId="77777777" w:rsidR="00000000" w:rsidRDefault="00AB2F09">
            <w:pPr>
              <w:divId w:val="1884933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E7C04B" w14:textId="77777777" w:rsidR="00000000" w:rsidRDefault="00AB2F09">
            <w:pPr>
              <w:jc w:val="right"/>
              <w:rPr>
                <w:rFonts w:eastAsia="Times New Roman"/>
                <w:sz w:val="18"/>
                <w:szCs w:val="18"/>
              </w:rPr>
            </w:pPr>
            <w:r>
              <w:rPr>
                <w:rFonts w:ascii="inherit" w:eastAsia="Times New Roman" w:hAnsi="inherit"/>
                <w:sz w:val="18"/>
                <w:szCs w:val="18"/>
              </w:rPr>
              <w:t>454</w:t>
            </w:r>
          </w:p>
        </w:tc>
        <w:tc>
          <w:tcPr>
            <w:tcW w:w="0" w:type="auto"/>
            <w:shd w:val="clear" w:color="auto" w:fill="CCEEFF"/>
            <w:vAlign w:val="bottom"/>
            <w:hideMark/>
          </w:tcPr>
          <w:p w14:paraId="3AC8C27B" w14:textId="77777777" w:rsidR="00000000" w:rsidRDefault="00AB2F09">
            <w:pPr>
              <w:rPr>
                <w:rFonts w:eastAsia="Times New Roman"/>
                <w:sz w:val="20"/>
                <w:szCs w:val="20"/>
              </w:rPr>
            </w:pPr>
          </w:p>
        </w:tc>
      </w:tr>
      <w:tr w:rsidR="00000000" w14:paraId="1139C3AF" w14:textId="77777777">
        <w:trPr>
          <w:divId w:val="1332761015"/>
        </w:trPr>
        <w:tc>
          <w:tcPr>
            <w:tcW w:w="0" w:type="auto"/>
            <w:tcMar>
              <w:top w:w="30" w:type="dxa"/>
              <w:left w:w="300" w:type="dxa"/>
              <w:bottom w:w="30" w:type="dxa"/>
              <w:right w:w="30" w:type="dxa"/>
            </w:tcMar>
            <w:vAlign w:val="bottom"/>
            <w:hideMark/>
          </w:tcPr>
          <w:p w14:paraId="3616EB37" w14:textId="77777777" w:rsidR="00000000" w:rsidRDefault="00AB2F09">
            <w:pPr>
              <w:rPr>
                <w:rFonts w:eastAsia="Times New Roman"/>
                <w:sz w:val="18"/>
                <w:szCs w:val="18"/>
              </w:rPr>
            </w:pPr>
            <w:r>
              <w:rPr>
                <w:rFonts w:ascii="inherit" w:eastAsia="Times New Roman" w:hAnsi="inherit"/>
                <w:sz w:val="18"/>
                <w:szCs w:val="18"/>
              </w:rPr>
              <w:t>Income tax receivable</w:t>
            </w:r>
          </w:p>
        </w:tc>
        <w:tc>
          <w:tcPr>
            <w:tcW w:w="0" w:type="auto"/>
            <w:tcMar>
              <w:top w:w="30" w:type="dxa"/>
              <w:left w:w="30" w:type="dxa"/>
              <w:bottom w:w="30" w:type="dxa"/>
              <w:right w:w="30" w:type="dxa"/>
            </w:tcMar>
            <w:vAlign w:val="bottom"/>
            <w:hideMark/>
          </w:tcPr>
          <w:p w14:paraId="284A7745" w14:textId="77777777" w:rsidR="00000000" w:rsidRDefault="00AB2F09">
            <w:pPr>
              <w:divId w:val="8944664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CE672F" w14:textId="77777777" w:rsidR="00000000" w:rsidRDefault="00AB2F09">
            <w:pPr>
              <w:jc w:val="right"/>
              <w:rPr>
                <w:rFonts w:eastAsia="Times New Roman"/>
                <w:sz w:val="18"/>
                <w:szCs w:val="18"/>
              </w:rPr>
            </w:pPr>
            <w:r>
              <w:rPr>
                <w:rFonts w:ascii="inherit" w:eastAsia="Times New Roman" w:hAnsi="inherit"/>
                <w:sz w:val="18"/>
                <w:szCs w:val="18"/>
              </w:rPr>
              <w:t>149</w:t>
            </w:r>
          </w:p>
        </w:tc>
        <w:tc>
          <w:tcPr>
            <w:tcW w:w="0" w:type="auto"/>
            <w:vAlign w:val="bottom"/>
            <w:hideMark/>
          </w:tcPr>
          <w:p w14:paraId="48595D1A"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27557EEC" w14:textId="77777777" w:rsidR="00000000" w:rsidRDefault="00AB2F09">
            <w:pPr>
              <w:divId w:val="10410534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F2DA5C" w14:textId="77777777" w:rsidR="00000000" w:rsidRDefault="00AB2F09">
            <w:pPr>
              <w:jc w:val="right"/>
              <w:rPr>
                <w:rFonts w:eastAsia="Times New Roman"/>
                <w:sz w:val="18"/>
                <w:szCs w:val="18"/>
              </w:rPr>
            </w:pPr>
            <w:r>
              <w:rPr>
                <w:rFonts w:ascii="inherit" w:eastAsia="Times New Roman" w:hAnsi="inherit"/>
                <w:sz w:val="18"/>
                <w:szCs w:val="18"/>
              </w:rPr>
              <w:t>536</w:t>
            </w:r>
          </w:p>
        </w:tc>
        <w:tc>
          <w:tcPr>
            <w:tcW w:w="0" w:type="auto"/>
            <w:vAlign w:val="bottom"/>
            <w:hideMark/>
          </w:tcPr>
          <w:p w14:paraId="20AFBEDC" w14:textId="77777777" w:rsidR="00000000" w:rsidRDefault="00AB2F09">
            <w:pPr>
              <w:rPr>
                <w:rFonts w:eastAsia="Times New Roman"/>
                <w:sz w:val="20"/>
                <w:szCs w:val="20"/>
              </w:rPr>
            </w:pPr>
          </w:p>
        </w:tc>
      </w:tr>
      <w:tr w:rsidR="00000000" w14:paraId="7868AF39" w14:textId="77777777">
        <w:trPr>
          <w:divId w:val="1332761015"/>
        </w:trPr>
        <w:tc>
          <w:tcPr>
            <w:tcW w:w="0" w:type="auto"/>
            <w:shd w:val="clear" w:color="auto" w:fill="CCEEFF"/>
            <w:tcMar>
              <w:top w:w="30" w:type="dxa"/>
              <w:left w:w="300" w:type="dxa"/>
              <w:bottom w:w="30" w:type="dxa"/>
              <w:right w:w="30" w:type="dxa"/>
            </w:tcMar>
            <w:vAlign w:val="bottom"/>
            <w:hideMark/>
          </w:tcPr>
          <w:p w14:paraId="7014C82B" w14:textId="77777777" w:rsidR="00000000" w:rsidRDefault="00AB2F09">
            <w:pPr>
              <w:rPr>
                <w:rFonts w:eastAsia="Times New Roman"/>
                <w:sz w:val="18"/>
                <w:szCs w:val="18"/>
              </w:rPr>
            </w:pPr>
            <w:r>
              <w:rPr>
                <w:rFonts w:ascii="inherit" w:eastAsia="Times New Roman" w:hAnsi="inherit"/>
                <w:sz w:val="18"/>
                <w:szCs w:val="18"/>
              </w:rPr>
              <w:t>Short term note receivable from Exela (see</w:t>
            </w:r>
            <w:r>
              <w:rPr>
                <w:rFonts w:ascii="inherit" w:eastAsia="Times New Roman" w:hAnsi="inherit"/>
                <w:sz w:val="18"/>
                <w:szCs w:val="18"/>
              </w:rPr>
              <w:t xml:space="preserve"> </w:t>
            </w:r>
            <w:r>
              <w:rPr>
                <w:rFonts w:ascii="inherit" w:eastAsia="Times New Roman" w:hAnsi="inherit"/>
                <w:i/>
                <w:iCs/>
                <w:sz w:val="18"/>
                <w:szCs w:val="18"/>
              </w:rPr>
              <w:t>Note 4</w:t>
            </w: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8501148" w14:textId="77777777" w:rsidR="00000000" w:rsidRDefault="00AB2F09">
            <w:pPr>
              <w:divId w:val="10565094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B3D424" w14:textId="77777777" w:rsidR="00000000" w:rsidRDefault="00AB2F09">
            <w:pPr>
              <w:jc w:val="right"/>
              <w:rPr>
                <w:rFonts w:eastAsia="Times New Roman"/>
                <w:sz w:val="18"/>
                <w:szCs w:val="18"/>
              </w:rPr>
            </w:pPr>
            <w:r>
              <w:rPr>
                <w:rFonts w:ascii="inherit" w:eastAsia="Times New Roman" w:hAnsi="inherit"/>
                <w:sz w:val="18"/>
                <w:szCs w:val="18"/>
              </w:rPr>
              <w:t>27,500</w:t>
            </w:r>
          </w:p>
        </w:tc>
        <w:tc>
          <w:tcPr>
            <w:tcW w:w="0" w:type="auto"/>
            <w:shd w:val="clear" w:color="auto" w:fill="CCEEFF"/>
            <w:vAlign w:val="bottom"/>
            <w:hideMark/>
          </w:tcPr>
          <w:p w14:paraId="27DE52E1"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1E4780" w14:textId="77777777" w:rsidR="00000000" w:rsidRDefault="00AB2F09">
            <w:pPr>
              <w:divId w:val="17205950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A9B118"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BFBDD61" w14:textId="77777777" w:rsidR="00000000" w:rsidRDefault="00AB2F09">
            <w:pPr>
              <w:rPr>
                <w:rFonts w:eastAsia="Times New Roman"/>
                <w:sz w:val="20"/>
                <w:szCs w:val="20"/>
              </w:rPr>
            </w:pPr>
          </w:p>
        </w:tc>
      </w:tr>
      <w:tr w:rsidR="00000000" w14:paraId="37419083" w14:textId="77777777">
        <w:trPr>
          <w:divId w:val="1332761015"/>
        </w:trPr>
        <w:tc>
          <w:tcPr>
            <w:tcW w:w="0" w:type="auto"/>
            <w:tcMar>
              <w:top w:w="30" w:type="dxa"/>
              <w:left w:w="300" w:type="dxa"/>
              <w:bottom w:w="30" w:type="dxa"/>
              <w:right w:w="30" w:type="dxa"/>
            </w:tcMar>
            <w:vAlign w:val="bottom"/>
            <w:hideMark/>
          </w:tcPr>
          <w:p w14:paraId="63170781" w14:textId="77777777" w:rsidR="00000000" w:rsidRDefault="00AB2F09">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14:paraId="0587CBFD" w14:textId="77777777" w:rsidR="00000000" w:rsidRDefault="00AB2F09">
            <w:pPr>
              <w:divId w:val="19451896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5A96082" w14:textId="77777777" w:rsidR="00000000" w:rsidRDefault="00AB2F09">
            <w:pPr>
              <w:jc w:val="right"/>
              <w:rPr>
                <w:rFonts w:eastAsia="Times New Roman"/>
                <w:sz w:val="18"/>
                <w:szCs w:val="18"/>
              </w:rPr>
            </w:pPr>
            <w:r>
              <w:rPr>
                <w:rFonts w:ascii="inherit" w:eastAsia="Times New Roman" w:hAnsi="inherit"/>
                <w:sz w:val="18"/>
                <w:szCs w:val="18"/>
              </w:rPr>
              <w:t>294</w:t>
            </w:r>
          </w:p>
        </w:tc>
        <w:tc>
          <w:tcPr>
            <w:tcW w:w="0" w:type="auto"/>
            <w:tcBorders>
              <w:bottom w:val="single" w:sz="6" w:space="0" w:color="000000"/>
            </w:tcBorders>
            <w:vAlign w:val="bottom"/>
            <w:hideMark/>
          </w:tcPr>
          <w:p w14:paraId="0DE82C87"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1F00ED98" w14:textId="77777777" w:rsidR="00000000" w:rsidRDefault="00AB2F09">
            <w:pPr>
              <w:divId w:val="18806266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1A79CB1" w14:textId="77777777" w:rsidR="00000000" w:rsidRDefault="00AB2F09">
            <w:pPr>
              <w:jc w:val="right"/>
              <w:rPr>
                <w:rFonts w:eastAsia="Times New Roman"/>
                <w:sz w:val="18"/>
                <w:szCs w:val="18"/>
              </w:rPr>
            </w:pPr>
            <w:r>
              <w:rPr>
                <w:rFonts w:ascii="inherit" w:eastAsia="Times New Roman" w:hAnsi="inherit"/>
                <w:sz w:val="18"/>
                <w:szCs w:val="18"/>
              </w:rPr>
              <w:t>107</w:t>
            </w:r>
          </w:p>
        </w:tc>
        <w:tc>
          <w:tcPr>
            <w:tcW w:w="0" w:type="auto"/>
            <w:tcBorders>
              <w:bottom w:val="single" w:sz="6" w:space="0" w:color="000000"/>
            </w:tcBorders>
            <w:vAlign w:val="bottom"/>
            <w:hideMark/>
          </w:tcPr>
          <w:p w14:paraId="1632D5D2" w14:textId="77777777" w:rsidR="00000000" w:rsidRDefault="00AB2F09">
            <w:pPr>
              <w:rPr>
                <w:rFonts w:eastAsia="Times New Roman"/>
                <w:sz w:val="20"/>
                <w:szCs w:val="20"/>
              </w:rPr>
            </w:pPr>
          </w:p>
        </w:tc>
      </w:tr>
      <w:tr w:rsidR="00000000" w14:paraId="2196AA18" w14:textId="77777777">
        <w:trPr>
          <w:divId w:val="1332761015"/>
        </w:trPr>
        <w:tc>
          <w:tcPr>
            <w:tcW w:w="0" w:type="auto"/>
            <w:shd w:val="clear" w:color="auto" w:fill="CCEEFF"/>
            <w:tcMar>
              <w:top w:w="30" w:type="dxa"/>
              <w:left w:w="180" w:type="dxa"/>
              <w:bottom w:w="30" w:type="dxa"/>
              <w:right w:w="30" w:type="dxa"/>
            </w:tcMar>
            <w:vAlign w:val="bottom"/>
            <w:hideMark/>
          </w:tcPr>
          <w:p w14:paraId="6951D1E8" w14:textId="77777777" w:rsidR="00000000" w:rsidRDefault="00AB2F09">
            <w:pPr>
              <w:rPr>
                <w:rFonts w:eastAsia="Times New Roman"/>
                <w:sz w:val="18"/>
                <w:szCs w:val="18"/>
              </w:rPr>
            </w:pPr>
            <w:r>
              <w:rPr>
                <w:rFonts w:ascii="inherit" w:eastAsia="Times New Roman" w:hAnsi="inherit"/>
                <w:sz w:val="18"/>
                <w:szCs w:val="18"/>
              </w:rPr>
              <w:t>Total</w:t>
            </w:r>
            <w:r>
              <w:rPr>
                <w:rFonts w:ascii="inherit" w:eastAsia="Times New Roman" w:hAnsi="inherit"/>
                <w:sz w:val="18"/>
                <w:szCs w:val="18"/>
              </w:rPr>
              <w:t xml:space="preserve"> </w:t>
            </w:r>
            <w:r>
              <w:rPr>
                <w:rFonts w:ascii="inherit" w:eastAsia="Times New Roman" w:hAnsi="inherit"/>
                <w:b/>
                <w:bCs/>
                <w:sz w:val="18"/>
                <w:szCs w:val="18"/>
              </w:rPr>
              <w:t> </w:t>
            </w:r>
          </w:p>
        </w:tc>
        <w:tc>
          <w:tcPr>
            <w:tcW w:w="0" w:type="auto"/>
            <w:shd w:val="clear" w:color="auto" w:fill="CCEEFF"/>
            <w:tcMar>
              <w:top w:w="30" w:type="dxa"/>
              <w:left w:w="30" w:type="dxa"/>
              <w:bottom w:w="30" w:type="dxa"/>
              <w:right w:w="30" w:type="dxa"/>
            </w:tcMar>
            <w:vAlign w:val="bottom"/>
            <w:hideMark/>
          </w:tcPr>
          <w:p w14:paraId="02EEB16A" w14:textId="77777777" w:rsidR="00000000" w:rsidRDefault="00AB2F09">
            <w:pPr>
              <w:divId w:val="10685783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A18D3DA"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5840958" w14:textId="77777777" w:rsidR="00000000" w:rsidRDefault="00AB2F09">
            <w:pPr>
              <w:jc w:val="right"/>
              <w:rPr>
                <w:rFonts w:eastAsia="Times New Roman"/>
                <w:sz w:val="18"/>
                <w:szCs w:val="18"/>
              </w:rPr>
            </w:pPr>
            <w:r>
              <w:rPr>
                <w:rFonts w:ascii="inherit" w:eastAsia="Times New Roman" w:hAnsi="inherit"/>
                <w:sz w:val="18"/>
                <w:szCs w:val="18"/>
              </w:rPr>
              <w:t>32,773</w:t>
            </w:r>
          </w:p>
        </w:tc>
        <w:tc>
          <w:tcPr>
            <w:tcW w:w="0" w:type="auto"/>
            <w:tcBorders>
              <w:bottom w:val="double" w:sz="6" w:space="0" w:color="000000"/>
            </w:tcBorders>
            <w:shd w:val="clear" w:color="auto" w:fill="CCEEFF"/>
            <w:vAlign w:val="bottom"/>
            <w:hideMark/>
          </w:tcPr>
          <w:p w14:paraId="756759D2"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EDB9DD" w14:textId="77777777" w:rsidR="00000000" w:rsidRDefault="00AB2F09">
            <w:pPr>
              <w:divId w:val="122560330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3000E67"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4356B52" w14:textId="77777777" w:rsidR="00000000" w:rsidRDefault="00AB2F09">
            <w:pPr>
              <w:jc w:val="right"/>
              <w:rPr>
                <w:rFonts w:eastAsia="Times New Roman"/>
                <w:sz w:val="18"/>
                <w:szCs w:val="18"/>
              </w:rPr>
            </w:pPr>
            <w:r>
              <w:rPr>
                <w:rFonts w:ascii="inherit" w:eastAsia="Times New Roman" w:hAnsi="inherit"/>
                <w:sz w:val="18"/>
                <w:szCs w:val="18"/>
              </w:rPr>
              <w:t>4,264</w:t>
            </w:r>
          </w:p>
        </w:tc>
        <w:tc>
          <w:tcPr>
            <w:tcW w:w="0" w:type="auto"/>
            <w:tcBorders>
              <w:bottom w:val="double" w:sz="6" w:space="0" w:color="000000"/>
            </w:tcBorders>
            <w:shd w:val="clear" w:color="auto" w:fill="CCEEFF"/>
            <w:vAlign w:val="bottom"/>
            <w:hideMark/>
          </w:tcPr>
          <w:p w14:paraId="706303D3" w14:textId="77777777" w:rsidR="00000000" w:rsidRDefault="00AB2F09">
            <w:pPr>
              <w:rPr>
                <w:rFonts w:eastAsia="Times New Roman"/>
                <w:sz w:val="20"/>
                <w:szCs w:val="20"/>
              </w:rPr>
            </w:pPr>
          </w:p>
        </w:tc>
      </w:tr>
    </w:tbl>
    <w:p w14:paraId="2C0818B0" w14:textId="77777777" w:rsidR="00000000" w:rsidRDefault="00AB2F09">
      <w:pPr>
        <w:spacing w:line="288" w:lineRule="auto"/>
        <w:divId w:val="2055151872"/>
        <w:rPr>
          <w:rFonts w:eastAsia="Times New Roman"/>
          <w:sz w:val="20"/>
          <w:szCs w:val="20"/>
        </w:rPr>
      </w:pPr>
      <w:r>
        <w:rPr>
          <w:rFonts w:ascii="inherit" w:eastAsia="Times New Roman" w:hAnsi="inherit"/>
          <w:sz w:val="20"/>
          <w:szCs w:val="20"/>
        </w:rPr>
        <w:t> </w:t>
      </w:r>
    </w:p>
    <w:p w14:paraId="4DA7D3BB" w14:textId="77777777" w:rsidR="00000000" w:rsidRDefault="00AB2F09">
      <w:pPr>
        <w:divId w:val="433669120"/>
        <w:rPr>
          <w:rFonts w:eastAsia="Times New Roman"/>
          <w:sz w:val="20"/>
          <w:szCs w:val="20"/>
        </w:rPr>
      </w:pPr>
    </w:p>
    <w:p w14:paraId="3A7284D3" w14:textId="77777777" w:rsidR="00000000" w:rsidRDefault="00AB2F09">
      <w:pPr>
        <w:spacing w:line="288" w:lineRule="auto"/>
        <w:jc w:val="center"/>
        <w:divId w:val="1631786213"/>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21</w:t>
      </w:r>
      <w:r>
        <w:rPr>
          <w:rFonts w:ascii="inherit" w:eastAsia="Times New Roman" w:hAnsi="inherit"/>
          <w:sz w:val="20"/>
          <w:szCs w:val="20"/>
        </w:rPr>
        <w:t xml:space="preserve"> </w:t>
      </w:r>
      <w:r>
        <w:rPr>
          <w:rFonts w:ascii="inherit" w:eastAsia="Times New Roman" w:hAnsi="inherit"/>
          <w:sz w:val="20"/>
          <w:szCs w:val="20"/>
        </w:rPr>
        <w:t>-</w:t>
      </w:r>
    </w:p>
    <w:p w14:paraId="565E6EF7" w14:textId="77777777" w:rsidR="00000000" w:rsidRDefault="00AB2F09">
      <w:pPr>
        <w:divId w:val="304240113"/>
        <w:rPr>
          <w:rFonts w:eastAsia="Times New Roman"/>
          <w:sz w:val="20"/>
          <w:szCs w:val="20"/>
        </w:rPr>
      </w:pPr>
      <w:r>
        <w:rPr>
          <w:rFonts w:eastAsia="Times New Roman"/>
          <w:sz w:val="20"/>
          <w:szCs w:val="20"/>
        </w:rPr>
        <w:pict w14:anchorId="06D5FB33">
          <v:rect id="_x0000_i1046" style="width:0;height:1.5pt" o:hralign="center" o:hrstd="t" o:hr="t" fillcolor="#a0a0a0" stroked="f"/>
        </w:pict>
      </w:r>
    </w:p>
    <w:p w14:paraId="7FD3CB2D" w14:textId="77777777" w:rsidR="00000000" w:rsidRDefault="00AB2F09">
      <w:pPr>
        <w:spacing w:line="288" w:lineRule="auto"/>
        <w:divId w:val="809638139"/>
        <w:rPr>
          <w:rFonts w:eastAsia="Times New Roman"/>
          <w:sz w:val="20"/>
          <w:szCs w:val="20"/>
        </w:rPr>
      </w:pPr>
    </w:p>
    <w:p w14:paraId="7B266831" w14:textId="77777777" w:rsidR="00000000" w:rsidRDefault="00AB2F09">
      <w:pPr>
        <w:divId w:val="2041859284"/>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125"/>
        <w:gridCol w:w="105"/>
        <w:gridCol w:w="122"/>
        <w:gridCol w:w="1304"/>
        <w:gridCol w:w="58"/>
        <w:gridCol w:w="105"/>
        <w:gridCol w:w="123"/>
        <w:gridCol w:w="1305"/>
        <w:gridCol w:w="59"/>
      </w:tblGrid>
      <w:tr w:rsidR="00000000" w14:paraId="1A931690" w14:textId="77777777">
        <w:trPr>
          <w:divId w:val="2041054731"/>
        </w:trPr>
        <w:tc>
          <w:tcPr>
            <w:tcW w:w="0" w:type="auto"/>
            <w:gridSpan w:val="9"/>
            <w:vAlign w:val="center"/>
            <w:hideMark/>
          </w:tcPr>
          <w:p w14:paraId="0B7820E8" w14:textId="77777777" w:rsidR="00000000" w:rsidRDefault="00AB2F09">
            <w:pPr>
              <w:rPr>
                <w:rFonts w:eastAsia="Times New Roman"/>
                <w:sz w:val="20"/>
                <w:szCs w:val="20"/>
              </w:rPr>
            </w:pPr>
          </w:p>
        </w:tc>
      </w:tr>
      <w:tr w:rsidR="00000000" w14:paraId="387F9F76" w14:textId="77777777">
        <w:trPr>
          <w:divId w:val="2041054731"/>
        </w:trPr>
        <w:tc>
          <w:tcPr>
            <w:tcW w:w="3100" w:type="pct"/>
            <w:vAlign w:val="center"/>
            <w:hideMark/>
          </w:tcPr>
          <w:p w14:paraId="17D54138" w14:textId="77777777" w:rsidR="00000000" w:rsidRDefault="00AB2F09">
            <w:pPr>
              <w:rPr>
                <w:rFonts w:eastAsia="Times New Roman"/>
                <w:sz w:val="20"/>
                <w:szCs w:val="20"/>
              </w:rPr>
            </w:pPr>
          </w:p>
        </w:tc>
        <w:tc>
          <w:tcPr>
            <w:tcW w:w="50" w:type="pct"/>
            <w:vAlign w:val="center"/>
            <w:hideMark/>
          </w:tcPr>
          <w:p w14:paraId="6B33CFF1" w14:textId="77777777" w:rsidR="00000000" w:rsidRDefault="00AB2F09">
            <w:pPr>
              <w:rPr>
                <w:rFonts w:eastAsia="Times New Roman"/>
                <w:sz w:val="20"/>
                <w:szCs w:val="20"/>
              </w:rPr>
            </w:pPr>
          </w:p>
        </w:tc>
        <w:tc>
          <w:tcPr>
            <w:tcW w:w="50" w:type="pct"/>
            <w:vAlign w:val="center"/>
            <w:hideMark/>
          </w:tcPr>
          <w:p w14:paraId="3DBD3F25" w14:textId="77777777" w:rsidR="00000000" w:rsidRDefault="00AB2F09">
            <w:pPr>
              <w:rPr>
                <w:rFonts w:eastAsia="Times New Roman"/>
                <w:sz w:val="20"/>
                <w:szCs w:val="20"/>
              </w:rPr>
            </w:pPr>
          </w:p>
        </w:tc>
        <w:tc>
          <w:tcPr>
            <w:tcW w:w="800" w:type="pct"/>
            <w:vAlign w:val="center"/>
            <w:hideMark/>
          </w:tcPr>
          <w:p w14:paraId="202C4C2E" w14:textId="77777777" w:rsidR="00000000" w:rsidRDefault="00AB2F09">
            <w:pPr>
              <w:rPr>
                <w:rFonts w:eastAsia="Times New Roman"/>
                <w:sz w:val="20"/>
                <w:szCs w:val="20"/>
              </w:rPr>
            </w:pPr>
          </w:p>
        </w:tc>
        <w:tc>
          <w:tcPr>
            <w:tcW w:w="50" w:type="pct"/>
            <w:vAlign w:val="center"/>
            <w:hideMark/>
          </w:tcPr>
          <w:p w14:paraId="5E733D1A" w14:textId="77777777" w:rsidR="00000000" w:rsidRDefault="00AB2F09">
            <w:pPr>
              <w:rPr>
                <w:rFonts w:eastAsia="Times New Roman"/>
                <w:sz w:val="20"/>
                <w:szCs w:val="20"/>
              </w:rPr>
            </w:pPr>
          </w:p>
        </w:tc>
        <w:tc>
          <w:tcPr>
            <w:tcW w:w="50" w:type="pct"/>
            <w:vAlign w:val="center"/>
            <w:hideMark/>
          </w:tcPr>
          <w:p w14:paraId="05FBF7B9" w14:textId="77777777" w:rsidR="00000000" w:rsidRDefault="00AB2F09">
            <w:pPr>
              <w:rPr>
                <w:rFonts w:eastAsia="Times New Roman"/>
                <w:sz w:val="20"/>
                <w:szCs w:val="20"/>
              </w:rPr>
            </w:pPr>
          </w:p>
        </w:tc>
        <w:tc>
          <w:tcPr>
            <w:tcW w:w="50" w:type="pct"/>
            <w:vAlign w:val="center"/>
            <w:hideMark/>
          </w:tcPr>
          <w:p w14:paraId="2E5B2F8D" w14:textId="77777777" w:rsidR="00000000" w:rsidRDefault="00AB2F09">
            <w:pPr>
              <w:rPr>
                <w:rFonts w:eastAsia="Times New Roman"/>
                <w:sz w:val="20"/>
                <w:szCs w:val="20"/>
              </w:rPr>
            </w:pPr>
          </w:p>
        </w:tc>
        <w:tc>
          <w:tcPr>
            <w:tcW w:w="800" w:type="pct"/>
            <w:vAlign w:val="center"/>
            <w:hideMark/>
          </w:tcPr>
          <w:p w14:paraId="7B3C08AA" w14:textId="77777777" w:rsidR="00000000" w:rsidRDefault="00AB2F09">
            <w:pPr>
              <w:rPr>
                <w:rFonts w:eastAsia="Times New Roman"/>
                <w:sz w:val="20"/>
                <w:szCs w:val="20"/>
              </w:rPr>
            </w:pPr>
          </w:p>
        </w:tc>
        <w:tc>
          <w:tcPr>
            <w:tcW w:w="50" w:type="pct"/>
            <w:vAlign w:val="center"/>
            <w:hideMark/>
          </w:tcPr>
          <w:p w14:paraId="492556CC" w14:textId="77777777" w:rsidR="00000000" w:rsidRDefault="00AB2F09">
            <w:pPr>
              <w:rPr>
                <w:rFonts w:eastAsia="Times New Roman"/>
                <w:sz w:val="20"/>
                <w:szCs w:val="20"/>
              </w:rPr>
            </w:pPr>
          </w:p>
        </w:tc>
      </w:tr>
      <w:tr w:rsidR="00000000" w14:paraId="0A45FB81" w14:textId="77777777">
        <w:trPr>
          <w:divId w:val="2041054731"/>
        </w:trPr>
        <w:tc>
          <w:tcPr>
            <w:tcW w:w="0" w:type="auto"/>
            <w:tcBorders>
              <w:bottom w:val="single" w:sz="6" w:space="0" w:color="000000"/>
            </w:tcBorders>
            <w:tcMar>
              <w:top w:w="30" w:type="dxa"/>
              <w:left w:w="30" w:type="dxa"/>
              <w:bottom w:w="30" w:type="dxa"/>
              <w:right w:w="30" w:type="dxa"/>
            </w:tcMar>
            <w:vAlign w:val="bottom"/>
            <w:hideMark/>
          </w:tcPr>
          <w:p w14:paraId="1315330F" w14:textId="77777777" w:rsidR="00000000" w:rsidRDefault="00AB2F09">
            <w:pPr>
              <w:rPr>
                <w:rFonts w:eastAsia="Times New Roman"/>
                <w:sz w:val="18"/>
                <w:szCs w:val="18"/>
              </w:rPr>
            </w:pPr>
            <w:r>
              <w:rPr>
                <w:rFonts w:ascii="inherit" w:eastAsia="Times New Roman" w:hAnsi="inherit"/>
                <w:b/>
                <w:bCs/>
                <w:sz w:val="18"/>
                <w:szCs w:val="18"/>
              </w:rPr>
              <w:t>Other Non-Current Assets:</w:t>
            </w:r>
          </w:p>
        </w:tc>
        <w:tc>
          <w:tcPr>
            <w:tcW w:w="0" w:type="auto"/>
            <w:tcMar>
              <w:top w:w="30" w:type="dxa"/>
              <w:left w:w="30" w:type="dxa"/>
              <w:bottom w:w="30" w:type="dxa"/>
              <w:right w:w="30" w:type="dxa"/>
            </w:tcMar>
            <w:vAlign w:val="bottom"/>
            <w:hideMark/>
          </w:tcPr>
          <w:p w14:paraId="2F547AFA" w14:textId="77777777" w:rsidR="00000000" w:rsidRDefault="00AB2F09">
            <w:pPr>
              <w:divId w:val="20041643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6FE88F5" w14:textId="77777777" w:rsidR="00000000" w:rsidRDefault="00AB2F09">
            <w:pPr>
              <w:jc w:val="center"/>
              <w:rPr>
                <w:rFonts w:eastAsia="Times New Roman"/>
                <w:sz w:val="18"/>
                <w:szCs w:val="18"/>
              </w:rPr>
            </w:pPr>
            <w:r>
              <w:rPr>
                <w:rFonts w:ascii="inherit" w:eastAsia="Times New Roman" w:hAnsi="inherit"/>
                <w:b/>
                <w:bCs/>
                <w:sz w:val="18"/>
                <w:szCs w:val="18"/>
              </w:rPr>
              <w:t>June 30, 2020</w:t>
            </w:r>
          </w:p>
        </w:tc>
        <w:tc>
          <w:tcPr>
            <w:tcW w:w="0" w:type="auto"/>
            <w:tcMar>
              <w:top w:w="30" w:type="dxa"/>
              <w:left w:w="30" w:type="dxa"/>
              <w:bottom w:w="30" w:type="dxa"/>
              <w:right w:w="30" w:type="dxa"/>
            </w:tcMar>
            <w:vAlign w:val="bottom"/>
            <w:hideMark/>
          </w:tcPr>
          <w:p w14:paraId="7DD90B6C" w14:textId="77777777" w:rsidR="00000000" w:rsidRDefault="00AB2F09">
            <w:pPr>
              <w:divId w:val="13252093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982812" w14:textId="77777777" w:rsidR="00000000" w:rsidRDefault="00AB2F09">
            <w:pPr>
              <w:jc w:val="center"/>
              <w:rPr>
                <w:rFonts w:eastAsia="Times New Roman"/>
                <w:sz w:val="18"/>
                <w:szCs w:val="18"/>
              </w:rPr>
            </w:pPr>
            <w:r>
              <w:rPr>
                <w:rFonts w:ascii="inherit" w:eastAsia="Times New Roman" w:hAnsi="inherit"/>
                <w:b/>
                <w:bCs/>
                <w:sz w:val="18"/>
                <w:szCs w:val="18"/>
              </w:rPr>
              <w:t>December 31, 2019</w:t>
            </w:r>
          </w:p>
        </w:tc>
      </w:tr>
      <w:tr w:rsidR="00000000" w14:paraId="60B5A296" w14:textId="77777777">
        <w:trPr>
          <w:divId w:val="2041054731"/>
        </w:trPr>
        <w:tc>
          <w:tcPr>
            <w:tcW w:w="0" w:type="auto"/>
            <w:tcMar>
              <w:top w:w="30" w:type="dxa"/>
              <w:left w:w="30" w:type="dxa"/>
              <w:bottom w:w="30" w:type="dxa"/>
              <w:right w:w="30" w:type="dxa"/>
            </w:tcMar>
            <w:vAlign w:val="bottom"/>
            <w:hideMark/>
          </w:tcPr>
          <w:p w14:paraId="39CE49D9" w14:textId="77777777" w:rsidR="00000000" w:rsidRDefault="00AB2F09">
            <w:pPr>
              <w:divId w:val="16231496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F3D656" w14:textId="77777777" w:rsidR="00000000" w:rsidRDefault="00AB2F09">
            <w:pPr>
              <w:divId w:val="9556008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A72662D" w14:textId="77777777" w:rsidR="00000000" w:rsidRDefault="00AB2F09">
            <w:pPr>
              <w:divId w:val="13485559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C6AA61" w14:textId="77777777" w:rsidR="00000000" w:rsidRDefault="00AB2F09">
            <w:pPr>
              <w:divId w:val="11135932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D8349DD" w14:textId="77777777" w:rsidR="00000000" w:rsidRDefault="00AB2F09">
            <w:pPr>
              <w:divId w:val="2123762437"/>
              <w:rPr>
                <w:rFonts w:eastAsia="Times New Roman"/>
                <w:sz w:val="20"/>
                <w:szCs w:val="20"/>
              </w:rPr>
            </w:pPr>
            <w:r>
              <w:rPr>
                <w:rFonts w:ascii="inherit" w:eastAsia="Times New Roman" w:hAnsi="inherit"/>
                <w:sz w:val="20"/>
                <w:szCs w:val="20"/>
              </w:rPr>
              <w:t> </w:t>
            </w:r>
          </w:p>
        </w:tc>
      </w:tr>
      <w:tr w:rsidR="00000000" w14:paraId="2BFEA082" w14:textId="77777777">
        <w:trPr>
          <w:divId w:val="2041054731"/>
        </w:trPr>
        <w:tc>
          <w:tcPr>
            <w:tcW w:w="0" w:type="auto"/>
            <w:shd w:val="clear" w:color="auto" w:fill="CCEEFF"/>
            <w:tcMar>
              <w:top w:w="30" w:type="dxa"/>
              <w:left w:w="300" w:type="dxa"/>
              <w:bottom w:w="30" w:type="dxa"/>
              <w:right w:w="30" w:type="dxa"/>
            </w:tcMar>
            <w:vAlign w:val="bottom"/>
            <w:hideMark/>
          </w:tcPr>
          <w:p w14:paraId="332B45B6" w14:textId="77777777" w:rsidR="00000000" w:rsidRDefault="00AB2F09">
            <w:pPr>
              <w:rPr>
                <w:rFonts w:eastAsia="Times New Roman"/>
                <w:sz w:val="18"/>
                <w:szCs w:val="18"/>
              </w:rPr>
            </w:pPr>
            <w:r>
              <w:rPr>
                <w:rFonts w:ascii="inherit" w:eastAsia="Times New Roman" w:hAnsi="inherit"/>
                <w:sz w:val="18"/>
                <w:szCs w:val="18"/>
              </w:rPr>
              <w:t>Deferred tax assets, net</w:t>
            </w:r>
          </w:p>
        </w:tc>
        <w:tc>
          <w:tcPr>
            <w:tcW w:w="0" w:type="auto"/>
            <w:shd w:val="clear" w:color="auto" w:fill="CCEEFF"/>
            <w:tcMar>
              <w:top w:w="30" w:type="dxa"/>
              <w:left w:w="30" w:type="dxa"/>
              <w:bottom w:w="30" w:type="dxa"/>
              <w:right w:w="30" w:type="dxa"/>
            </w:tcMar>
            <w:vAlign w:val="bottom"/>
            <w:hideMark/>
          </w:tcPr>
          <w:p w14:paraId="1E1E1C34" w14:textId="77777777" w:rsidR="00000000" w:rsidRDefault="00AB2F09">
            <w:pPr>
              <w:divId w:val="11548364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42CBC81"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3484A86" w14:textId="77777777" w:rsidR="00000000" w:rsidRDefault="00AB2F09">
            <w:pPr>
              <w:jc w:val="right"/>
              <w:rPr>
                <w:rFonts w:eastAsia="Times New Roman"/>
                <w:sz w:val="18"/>
                <w:szCs w:val="18"/>
              </w:rPr>
            </w:pPr>
            <w:r>
              <w:rPr>
                <w:rFonts w:ascii="inherit" w:eastAsia="Times New Roman" w:hAnsi="inherit"/>
                <w:sz w:val="18"/>
                <w:szCs w:val="18"/>
              </w:rPr>
              <w:t>29,180</w:t>
            </w:r>
          </w:p>
        </w:tc>
        <w:tc>
          <w:tcPr>
            <w:tcW w:w="0" w:type="auto"/>
            <w:shd w:val="clear" w:color="auto" w:fill="CCEEFF"/>
            <w:vAlign w:val="bottom"/>
            <w:hideMark/>
          </w:tcPr>
          <w:p w14:paraId="475FD038"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C3D081" w14:textId="77777777" w:rsidR="00000000" w:rsidRDefault="00AB2F09">
            <w:pPr>
              <w:divId w:val="5173544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022CEBD"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261F564" w14:textId="77777777" w:rsidR="00000000" w:rsidRDefault="00AB2F09">
            <w:pPr>
              <w:jc w:val="right"/>
              <w:rPr>
                <w:rFonts w:eastAsia="Times New Roman"/>
                <w:sz w:val="18"/>
                <w:szCs w:val="18"/>
              </w:rPr>
            </w:pPr>
            <w:r>
              <w:rPr>
                <w:rFonts w:ascii="inherit" w:eastAsia="Times New Roman" w:hAnsi="inherit"/>
                <w:sz w:val="18"/>
                <w:szCs w:val="18"/>
              </w:rPr>
              <w:t>29,427</w:t>
            </w:r>
          </w:p>
        </w:tc>
        <w:tc>
          <w:tcPr>
            <w:tcW w:w="0" w:type="auto"/>
            <w:shd w:val="clear" w:color="auto" w:fill="CCEEFF"/>
            <w:vAlign w:val="bottom"/>
            <w:hideMark/>
          </w:tcPr>
          <w:p w14:paraId="230FB0CE" w14:textId="77777777" w:rsidR="00000000" w:rsidRDefault="00AB2F09">
            <w:pPr>
              <w:rPr>
                <w:rFonts w:eastAsia="Times New Roman"/>
                <w:sz w:val="20"/>
                <w:szCs w:val="20"/>
              </w:rPr>
            </w:pPr>
          </w:p>
        </w:tc>
      </w:tr>
      <w:tr w:rsidR="00000000" w14:paraId="2F1BF957" w14:textId="77777777">
        <w:trPr>
          <w:divId w:val="2041054731"/>
        </w:trPr>
        <w:tc>
          <w:tcPr>
            <w:tcW w:w="0" w:type="auto"/>
            <w:tcMar>
              <w:top w:w="30" w:type="dxa"/>
              <w:left w:w="300" w:type="dxa"/>
              <w:bottom w:w="30" w:type="dxa"/>
              <w:right w:w="30" w:type="dxa"/>
            </w:tcMar>
            <w:vAlign w:val="bottom"/>
            <w:hideMark/>
          </w:tcPr>
          <w:p w14:paraId="6260749D" w14:textId="77777777" w:rsidR="00000000" w:rsidRDefault="00AB2F09">
            <w:pPr>
              <w:rPr>
                <w:rFonts w:eastAsia="Times New Roman"/>
                <w:sz w:val="18"/>
                <w:szCs w:val="18"/>
              </w:rPr>
            </w:pPr>
            <w:r>
              <w:rPr>
                <w:rFonts w:ascii="inherit" w:eastAsia="Times New Roman" w:hAnsi="inherit"/>
                <w:sz w:val="18"/>
                <w:szCs w:val="18"/>
              </w:rPr>
              <w:t>Long-term deposits</w:t>
            </w:r>
          </w:p>
        </w:tc>
        <w:tc>
          <w:tcPr>
            <w:tcW w:w="0" w:type="auto"/>
            <w:tcMar>
              <w:top w:w="30" w:type="dxa"/>
              <w:left w:w="30" w:type="dxa"/>
              <w:bottom w:w="30" w:type="dxa"/>
              <w:right w:w="30" w:type="dxa"/>
            </w:tcMar>
            <w:vAlign w:val="bottom"/>
            <w:hideMark/>
          </w:tcPr>
          <w:p w14:paraId="29669FA0" w14:textId="77777777" w:rsidR="00000000" w:rsidRDefault="00AB2F09">
            <w:pPr>
              <w:divId w:val="12394868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0688E0" w14:textId="77777777" w:rsidR="00000000" w:rsidRDefault="00AB2F09">
            <w:pPr>
              <w:jc w:val="right"/>
              <w:rPr>
                <w:rFonts w:eastAsia="Times New Roman"/>
                <w:sz w:val="18"/>
                <w:szCs w:val="18"/>
              </w:rPr>
            </w:pPr>
            <w:r>
              <w:rPr>
                <w:rFonts w:ascii="inherit" w:eastAsia="Times New Roman" w:hAnsi="inherit"/>
                <w:sz w:val="18"/>
                <w:szCs w:val="18"/>
              </w:rPr>
              <w:t>1,477</w:t>
            </w:r>
          </w:p>
        </w:tc>
        <w:tc>
          <w:tcPr>
            <w:tcW w:w="0" w:type="auto"/>
            <w:vAlign w:val="bottom"/>
            <w:hideMark/>
          </w:tcPr>
          <w:p w14:paraId="52BDEBB7"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5B08AC5D" w14:textId="77777777" w:rsidR="00000000" w:rsidRDefault="00AB2F09">
            <w:pPr>
              <w:divId w:val="5846560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C9404D" w14:textId="77777777" w:rsidR="00000000" w:rsidRDefault="00AB2F09">
            <w:pPr>
              <w:jc w:val="right"/>
              <w:rPr>
                <w:rFonts w:eastAsia="Times New Roman"/>
                <w:sz w:val="18"/>
                <w:szCs w:val="18"/>
              </w:rPr>
            </w:pPr>
            <w:r>
              <w:rPr>
                <w:rFonts w:ascii="inherit" w:eastAsia="Times New Roman" w:hAnsi="inherit"/>
                <w:sz w:val="18"/>
                <w:szCs w:val="18"/>
              </w:rPr>
              <w:t>1,477</w:t>
            </w:r>
          </w:p>
        </w:tc>
        <w:tc>
          <w:tcPr>
            <w:tcW w:w="0" w:type="auto"/>
            <w:vAlign w:val="bottom"/>
            <w:hideMark/>
          </w:tcPr>
          <w:p w14:paraId="21B4C5FB" w14:textId="77777777" w:rsidR="00000000" w:rsidRDefault="00AB2F09">
            <w:pPr>
              <w:rPr>
                <w:rFonts w:eastAsia="Times New Roman"/>
                <w:sz w:val="20"/>
                <w:szCs w:val="20"/>
              </w:rPr>
            </w:pPr>
          </w:p>
        </w:tc>
      </w:tr>
      <w:tr w:rsidR="00000000" w14:paraId="1266EFD4" w14:textId="77777777">
        <w:trPr>
          <w:divId w:val="2041054731"/>
        </w:trPr>
        <w:tc>
          <w:tcPr>
            <w:tcW w:w="0" w:type="auto"/>
            <w:shd w:val="clear" w:color="auto" w:fill="CCEEFF"/>
            <w:tcMar>
              <w:top w:w="30" w:type="dxa"/>
              <w:left w:w="300" w:type="dxa"/>
              <w:bottom w:w="30" w:type="dxa"/>
              <w:right w:w="30" w:type="dxa"/>
            </w:tcMar>
            <w:vAlign w:val="bottom"/>
            <w:hideMark/>
          </w:tcPr>
          <w:p w14:paraId="5F393933" w14:textId="77777777" w:rsidR="00000000" w:rsidRDefault="00AB2F09">
            <w:pPr>
              <w:rPr>
                <w:rFonts w:eastAsia="Times New Roman"/>
                <w:sz w:val="18"/>
                <w:szCs w:val="18"/>
              </w:rPr>
            </w:pPr>
            <w:r>
              <w:rPr>
                <w:rFonts w:ascii="inherit" w:eastAsia="Times New Roman" w:hAnsi="inherit"/>
                <w:sz w:val="18"/>
                <w:szCs w:val="18"/>
              </w:rPr>
              <w:t>Guarantee from Armistice</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14:paraId="31543504" w14:textId="77777777" w:rsidR="00000000" w:rsidRDefault="00AB2F09">
            <w:pPr>
              <w:divId w:val="7446432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82ABFB" w14:textId="77777777" w:rsidR="00000000" w:rsidRDefault="00AB2F09">
            <w:pPr>
              <w:jc w:val="right"/>
              <w:rPr>
                <w:rFonts w:eastAsia="Times New Roman"/>
                <w:sz w:val="18"/>
                <w:szCs w:val="18"/>
              </w:rPr>
            </w:pPr>
            <w:r>
              <w:rPr>
                <w:rFonts w:ascii="inherit" w:eastAsia="Times New Roman" w:hAnsi="inherit"/>
                <w:sz w:val="18"/>
                <w:szCs w:val="18"/>
              </w:rPr>
              <w:t>1,184</w:t>
            </w:r>
          </w:p>
        </w:tc>
        <w:tc>
          <w:tcPr>
            <w:tcW w:w="0" w:type="auto"/>
            <w:shd w:val="clear" w:color="auto" w:fill="CCEEFF"/>
            <w:vAlign w:val="bottom"/>
            <w:hideMark/>
          </w:tcPr>
          <w:p w14:paraId="5E0C6146"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FC90E6" w14:textId="77777777" w:rsidR="00000000" w:rsidRDefault="00AB2F09">
            <w:pPr>
              <w:divId w:val="20553028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4F928F" w14:textId="77777777" w:rsidR="00000000" w:rsidRDefault="00AB2F09">
            <w:pPr>
              <w:jc w:val="right"/>
              <w:rPr>
                <w:rFonts w:eastAsia="Times New Roman"/>
                <w:sz w:val="18"/>
                <w:szCs w:val="18"/>
              </w:rPr>
            </w:pPr>
            <w:r>
              <w:rPr>
                <w:rFonts w:ascii="inherit" w:eastAsia="Times New Roman" w:hAnsi="inherit"/>
                <w:sz w:val="18"/>
                <w:szCs w:val="18"/>
              </w:rPr>
              <w:t>1,367</w:t>
            </w:r>
          </w:p>
        </w:tc>
        <w:tc>
          <w:tcPr>
            <w:tcW w:w="0" w:type="auto"/>
            <w:shd w:val="clear" w:color="auto" w:fill="CCEEFF"/>
            <w:vAlign w:val="bottom"/>
            <w:hideMark/>
          </w:tcPr>
          <w:p w14:paraId="5EB64AF8" w14:textId="77777777" w:rsidR="00000000" w:rsidRDefault="00AB2F09">
            <w:pPr>
              <w:rPr>
                <w:rFonts w:eastAsia="Times New Roman"/>
                <w:sz w:val="20"/>
                <w:szCs w:val="20"/>
              </w:rPr>
            </w:pPr>
          </w:p>
        </w:tc>
      </w:tr>
      <w:tr w:rsidR="00000000" w14:paraId="62FA7332" w14:textId="77777777">
        <w:trPr>
          <w:divId w:val="2041054731"/>
        </w:trPr>
        <w:tc>
          <w:tcPr>
            <w:tcW w:w="0" w:type="auto"/>
            <w:tcMar>
              <w:top w:w="30" w:type="dxa"/>
              <w:left w:w="300" w:type="dxa"/>
              <w:bottom w:w="30" w:type="dxa"/>
              <w:right w:w="30" w:type="dxa"/>
            </w:tcMar>
            <w:vAlign w:val="bottom"/>
            <w:hideMark/>
          </w:tcPr>
          <w:p w14:paraId="120B426E" w14:textId="77777777" w:rsidR="00000000" w:rsidRDefault="00AB2F09">
            <w:pPr>
              <w:rPr>
                <w:rFonts w:eastAsia="Times New Roman"/>
                <w:sz w:val="18"/>
                <w:szCs w:val="18"/>
              </w:rPr>
            </w:pPr>
            <w:r>
              <w:rPr>
                <w:rFonts w:ascii="inherit" w:eastAsia="Times New Roman" w:hAnsi="inherit"/>
                <w:sz w:val="18"/>
                <w:szCs w:val="18"/>
              </w:rPr>
              <w:t>Right of use assets at contract manufacturing organizations</w:t>
            </w:r>
          </w:p>
        </w:tc>
        <w:tc>
          <w:tcPr>
            <w:tcW w:w="0" w:type="auto"/>
            <w:tcMar>
              <w:top w:w="30" w:type="dxa"/>
              <w:left w:w="30" w:type="dxa"/>
              <w:bottom w:w="30" w:type="dxa"/>
              <w:right w:w="30" w:type="dxa"/>
            </w:tcMar>
            <w:vAlign w:val="bottom"/>
            <w:hideMark/>
          </w:tcPr>
          <w:p w14:paraId="55002218" w14:textId="77777777" w:rsidR="00000000" w:rsidRDefault="00AB2F09">
            <w:pPr>
              <w:divId w:val="16488213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28CC0A" w14:textId="77777777" w:rsidR="00000000" w:rsidRDefault="00AB2F09">
            <w:pPr>
              <w:jc w:val="right"/>
              <w:rPr>
                <w:rFonts w:eastAsia="Times New Roman"/>
                <w:sz w:val="18"/>
                <w:szCs w:val="18"/>
              </w:rPr>
            </w:pPr>
            <w:r>
              <w:rPr>
                <w:rFonts w:ascii="inherit" w:eastAsia="Times New Roman" w:hAnsi="inherit"/>
                <w:sz w:val="18"/>
                <w:szCs w:val="18"/>
              </w:rPr>
              <w:t>5,201</w:t>
            </w:r>
          </w:p>
        </w:tc>
        <w:tc>
          <w:tcPr>
            <w:tcW w:w="0" w:type="auto"/>
            <w:vAlign w:val="bottom"/>
            <w:hideMark/>
          </w:tcPr>
          <w:p w14:paraId="15283C87"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43A6D6EB" w14:textId="77777777" w:rsidR="00000000" w:rsidRDefault="00AB2F09">
            <w:pPr>
              <w:divId w:val="1830601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8FCC79" w14:textId="77777777" w:rsidR="00000000" w:rsidRDefault="00AB2F09">
            <w:pPr>
              <w:jc w:val="right"/>
              <w:rPr>
                <w:rFonts w:eastAsia="Times New Roman"/>
                <w:sz w:val="18"/>
                <w:szCs w:val="18"/>
              </w:rPr>
            </w:pPr>
            <w:r>
              <w:rPr>
                <w:rFonts w:ascii="inherit" w:eastAsia="Times New Roman" w:hAnsi="inherit"/>
                <w:sz w:val="18"/>
                <w:szCs w:val="18"/>
              </w:rPr>
              <w:t>6,428</w:t>
            </w:r>
          </w:p>
        </w:tc>
        <w:tc>
          <w:tcPr>
            <w:tcW w:w="0" w:type="auto"/>
            <w:vAlign w:val="bottom"/>
            <w:hideMark/>
          </w:tcPr>
          <w:p w14:paraId="11A4310D" w14:textId="77777777" w:rsidR="00000000" w:rsidRDefault="00AB2F09">
            <w:pPr>
              <w:rPr>
                <w:rFonts w:eastAsia="Times New Roman"/>
                <w:sz w:val="20"/>
                <w:szCs w:val="20"/>
              </w:rPr>
            </w:pPr>
          </w:p>
        </w:tc>
      </w:tr>
      <w:tr w:rsidR="00000000" w14:paraId="15081348" w14:textId="77777777">
        <w:trPr>
          <w:divId w:val="2041054731"/>
        </w:trPr>
        <w:tc>
          <w:tcPr>
            <w:tcW w:w="0" w:type="auto"/>
            <w:shd w:val="clear" w:color="auto" w:fill="CCEEFF"/>
            <w:tcMar>
              <w:top w:w="30" w:type="dxa"/>
              <w:left w:w="300" w:type="dxa"/>
              <w:bottom w:w="30" w:type="dxa"/>
              <w:right w:w="30" w:type="dxa"/>
            </w:tcMar>
            <w:vAlign w:val="bottom"/>
            <w:hideMark/>
          </w:tcPr>
          <w:p w14:paraId="3D223D33" w14:textId="77777777" w:rsidR="00000000" w:rsidRDefault="00AB2F09">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14:paraId="6592A6EA" w14:textId="77777777" w:rsidR="00000000" w:rsidRDefault="00AB2F09">
            <w:pPr>
              <w:divId w:val="3249375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61A5399" w14:textId="77777777" w:rsidR="00000000" w:rsidRDefault="00AB2F09">
            <w:pPr>
              <w:jc w:val="right"/>
              <w:rPr>
                <w:rFonts w:eastAsia="Times New Roman"/>
                <w:sz w:val="18"/>
                <w:szCs w:val="18"/>
              </w:rPr>
            </w:pPr>
            <w:r>
              <w:rPr>
                <w:rFonts w:ascii="inherit" w:eastAsia="Times New Roman" w:hAnsi="inherit"/>
                <w:sz w:val="18"/>
                <w:szCs w:val="18"/>
              </w:rPr>
              <w:t>573</w:t>
            </w:r>
          </w:p>
        </w:tc>
        <w:tc>
          <w:tcPr>
            <w:tcW w:w="0" w:type="auto"/>
            <w:tcBorders>
              <w:bottom w:val="single" w:sz="6" w:space="0" w:color="000000"/>
            </w:tcBorders>
            <w:shd w:val="clear" w:color="auto" w:fill="CCEEFF"/>
            <w:vAlign w:val="bottom"/>
            <w:hideMark/>
          </w:tcPr>
          <w:p w14:paraId="7B05E055"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7C0F39" w14:textId="77777777" w:rsidR="00000000" w:rsidRDefault="00AB2F09">
            <w:pPr>
              <w:divId w:val="17793715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160B860" w14:textId="77777777" w:rsidR="00000000" w:rsidRDefault="00AB2F09">
            <w:pPr>
              <w:jc w:val="right"/>
              <w:rPr>
                <w:rFonts w:eastAsia="Times New Roman"/>
                <w:sz w:val="18"/>
                <w:szCs w:val="18"/>
              </w:rPr>
            </w:pPr>
            <w:r>
              <w:rPr>
                <w:rFonts w:ascii="inherit" w:eastAsia="Times New Roman" w:hAnsi="inherit"/>
                <w:sz w:val="18"/>
                <w:szCs w:val="18"/>
              </w:rPr>
              <w:t>575</w:t>
            </w:r>
          </w:p>
        </w:tc>
        <w:tc>
          <w:tcPr>
            <w:tcW w:w="0" w:type="auto"/>
            <w:tcBorders>
              <w:bottom w:val="single" w:sz="6" w:space="0" w:color="000000"/>
            </w:tcBorders>
            <w:shd w:val="clear" w:color="auto" w:fill="CCEEFF"/>
            <w:vAlign w:val="bottom"/>
            <w:hideMark/>
          </w:tcPr>
          <w:p w14:paraId="068E1D56" w14:textId="77777777" w:rsidR="00000000" w:rsidRDefault="00AB2F09">
            <w:pPr>
              <w:rPr>
                <w:rFonts w:eastAsia="Times New Roman"/>
                <w:sz w:val="20"/>
                <w:szCs w:val="20"/>
              </w:rPr>
            </w:pPr>
          </w:p>
        </w:tc>
      </w:tr>
      <w:tr w:rsidR="00000000" w14:paraId="7017EB35" w14:textId="77777777">
        <w:trPr>
          <w:divId w:val="2041054731"/>
        </w:trPr>
        <w:tc>
          <w:tcPr>
            <w:tcW w:w="0" w:type="auto"/>
            <w:tcMar>
              <w:top w:w="30" w:type="dxa"/>
              <w:left w:w="180" w:type="dxa"/>
              <w:bottom w:w="30" w:type="dxa"/>
              <w:right w:w="30" w:type="dxa"/>
            </w:tcMar>
            <w:vAlign w:val="bottom"/>
            <w:hideMark/>
          </w:tcPr>
          <w:p w14:paraId="71D87CFB" w14:textId="77777777" w:rsidR="00000000" w:rsidRDefault="00AB2F09">
            <w:pPr>
              <w:rPr>
                <w:rFonts w:eastAsia="Times New Roman"/>
                <w:sz w:val="18"/>
                <w:szCs w:val="18"/>
              </w:rPr>
            </w:pPr>
            <w:r>
              <w:rPr>
                <w:rFonts w:ascii="inherit" w:eastAsia="Times New Roman" w:hAnsi="inherit"/>
                <w:sz w:val="18"/>
                <w:szCs w:val="18"/>
              </w:rPr>
              <w:t>Total</w:t>
            </w:r>
            <w:r>
              <w:rPr>
                <w:rFonts w:ascii="inherit" w:eastAsia="Times New Roman" w:hAnsi="inherit"/>
                <w:sz w:val="18"/>
                <w:szCs w:val="18"/>
              </w:rPr>
              <w:t xml:space="preserve"> </w:t>
            </w:r>
            <w:r>
              <w:rPr>
                <w:rFonts w:ascii="inherit" w:eastAsia="Times New Roman" w:hAnsi="inherit"/>
                <w:b/>
                <w:bCs/>
                <w:sz w:val="18"/>
                <w:szCs w:val="18"/>
              </w:rPr>
              <w:t> </w:t>
            </w:r>
          </w:p>
        </w:tc>
        <w:tc>
          <w:tcPr>
            <w:tcW w:w="0" w:type="auto"/>
            <w:tcMar>
              <w:top w:w="30" w:type="dxa"/>
              <w:left w:w="30" w:type="dxa"/>
              <w:bottom w:w="30" w:type="dxa"/>
              <w:right w:w="30" w:type="dxa"/>
            </w:tcMar>
            <w:vAlign w:val="bottom"/>
            <w:hideMark/>
          </w:tcPr>
          <w:p w14:paraId="193FA27F" w14:textId="77777777" w:rsidR="00000000" w:rsidRDefault="00AB2F09">
            <w:pPr>
              <w:divId w:val="61132219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949989C"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57707488" w14:textId="77777777" w:rsidR="00000000" w:rsidRDefault="00AB2F09">
            <w:pPr>
              <w:jc w:val="right"/>
              <w:rPr>
                <w:rFonts w:eastAsia="Times New Roman"/>
                <w:sz w:val="18"/>
                <w:szCs w:val="18"/>
              </w:rPr>
            </w:pPr>
            <w:r>
              <w:rPr>
                <w:rFonts w:ascii="inherit" w:eastAsia="Times New Roman" w:hAnsi="inherit"/>
                <w:sz w:val="18"/>
                <w:szCs w:val="18"/>
              </w:rPr>
              <w:t>37,615</w:t>
            </w:r>
          </w:p>
        </w:tc>
        <w:tc>
          <w:tcPr>
            <w:tcW w:w="0" w:type="auto"/>
            <w:tcBorders>
              <w:bottom w:val="double" w:sz="6" w:space="0" w:color="000000"/>
            </w:tcBorders>
            <w:vAlign w:val="bottom"/>
            <w:hideMark/>
          </w:tcPr>
          <w:p w14:paraId="103379C6"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21D357C8" w14:textId="77777777" w:rsidR="00000000" w:rsidRDefault="00AB2F09">
            <w:pPr>
              <w:divId w:val="17555414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3DB45A2"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4E0B379C" w14:textId="77777777" w:rsidR="00000000" w:rsidRDefault="00AB2F09">
            <w:pPr>
              <w:jc w:val="right"/>
              <w:rPr>
                <w:rFonts w:eastAsia="Times New Roman"/>
                <w:sz w:val="18"/>
                <w:szCs w:val="18"/>
              </w:rPr>
            </w:pPr>
            <w:r>
              <w:rPr>
                <w:rFonts w:ascii="inherit" w:eastAsia="Times New Roman" w:hAnsi="inherit"/>
                <w:sz w:val="18"/>
                <w:szCs w:val="18"/>
              </w:rPr>
              <w:t>39,274</w:t>
            </w:r>
          </w:p>
        </w:tc>
        <w:tc>
          <w:tcPr>
            <w:tcW w:w="0" w:type="auto"/>
            <w:tcBorders>
              <w:bottom w:val="double" w:sz="6" w:space="0" w:color="000000"/>
            </w:tcBorders>
            <w:vAlign w:val="bottom"/>
            <w:hideMark/>
          </w:tcPr>
          <w:p w14:paraId="1F613AC2" w14:textId="77777777" w:rsidR="00000000" w:rsidRDefault="00AB2F09">
            <w:pPr>
              <w:rPr>
                <w:rFonts w:eastAsia="Times New Roman"/>
                <w:sz w:val="20"/>
                <w:szCs w:val="20"/>
              </w:rPr>
            </w:pPr>
          </w:p>
        </w:tc>
      </w:tr>
    </w:tbl>
    <w:p w14:paraId="60A73C13" w14:textId="77777777" w:rsidR="00000000" w:rsidRDefault="00AB2F09">
      <w:pPr>
        <w:spacing w:line="288" w:lineRule="auto"/>
        <w:divId w:val="1504009280"/>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5125"/>
        <w:gridCol w:w="105"/>
        <w:gridCol w:w="122"/>
        <w:gridCol w:w="1304"/>
        <w:gridCol w:w="58"/>
        <w:gridCol w:w="105"/>
        <w:gridCol w:w="123"/>
        <w:gridCol w:w="1305"/>
        <w:gridCol w:w="59"/>
      </w:tblGrid>
      <w:tr w:rsidR="00000000" w14:paraId="65167758" w14:textId="77777777">
        <w:trPr>
          <w:divId w:val="1963412579"/>
        </w:trPr>
        <w:tc>
          <w:tcPr>
            <w:tcW w:w="0" w:type="auto"/>
            <w:gridSpan w:val="9"/>
            <w:vAlign w:val="center"/>
            <w:hideMark/>
          </w:tcPr>
          <w:p w14:paraId="0AB88D6E" w14:textId="77777777" w:rsidR="00000000" w:rsidRDefault="00AB2F09">
            <w:pPr>
              <w:spacing w:line="288" w:lineRule="auto"/>
              <w:rPr>
                <w:rFonts w:eastAsia="Times New Roman"/>
                <w:sz w:val="20"/>
                <w:szCs w:val="20"/>
              </w:rPr>
            </w:pPr>
          </w:p>
        </w:tc>
      </w:tr>
      <w:tr w:rsidR="00000000" w14:paraId="11A70AE4" w14:textId="77777777">
        <w:trPr>
          <w:divId w:val="1963412579"/>
        </w:trPr>
        <w:tc>
          <w:tcPr>
            <w:tcW w:w="3100" w:type="pct"/>
            <w:vAlign w:val="center"/>
            <w:hideMark/>
          </w:tcPr>
          <w:p w14:paraId="29ED68A0" w14:textId="77777777" w:rsidR="00000000" w:rsidRDefault="00AB2F09">
            <w:pPr>
              <w:rPr>
                <w:rFonts w:eastAsia="Times New Roman"/>
                <w:sz w:val="20"/>
                <w:szCs w:val="20"/>
              </w:rPr>
            </w:pPr>
          </w:p>
        </w:tc>
        <w:tc>
          <w:tcPr>
            <w:tcW w:w="50" w:type="pct"/>
            <w:vAlign w:val="center"/>
            <w:hideMark/>
          </w:tcPr>
          <w:p w14:paraId="13D38D0E" w14:textId="77777777" w:rsidR="00000000" w:rsidRDefault="00AB2F09">
            <w:pPr>
              <w:rPr>
                <w:rFonts w:eastAsia="Times New Roman"/>
                <w:sz w:val="20"/>
                <w:szCs w:val="20"/>
              </w:rPr>
            </w:pPr>
          </w:p>
        </w:tc>
        <w:tc>
          <w:tcPr>
            <w:tcW w:w="50" w:type="pct"/>
            <w:vAlign w:val="center"/>
            <w:hideMark/>
          </w:tcPr>
          <w:p w14:paraId="35D71E24" w14:textId="77777777" w:rsidR="00000000" w:rsidRDefault="00AB2F09">
            <w:pPr>
              <w:rPr>
                <w:rFonts w:eastAsia="Times New Roman"/>
                <w:sz w:val="20"/>
                <w:szCs w:val="20"/>
              </w:rPr>
            </w:pPr>
          </w:p>
        </w:tc>
        <w:tc>
          <w:tcPr>
            <w:tcW w:w="800" w:type="pct"/>
            <w:vAlign w:val="center"/>
            <w:hideMark/>
          </w:tcPr>
          <w:p w14:paraId="18AC0C91" w14:textId="77777777" w:rsidR="00000000" w:rsidRDefault="00AB2F09">
            <w:pPr>
              <w:rPr>
                <w:rFonts w:eastAsia="Times New Roman"/>
                <w:sz w:val="20"/>
                <w:szCs w:val="20"/>
              </w:rPr>
            </w:pPr>
          </w:p>
        </w:tc>
        <w:tc>
          <w:tcPr>
            <w:tcW w:w="50" w:type="pct"/>
            <w:vAlign w:val="center"/>
            <w:hideMark/>
          </w:tcPr>
          <w:p w14:paraId="1B6AE714" w14:textId="77777777" w:rsidR="00000000" w:rsidRDefault="00AB2F09">
            <w:pPr>
              <w:rPr>
                <w:rFonts w:eastAsia="Times New Roman"/>
                <w:sz w:val="20"/>
                <w:szCs w:val="20"/>
              </w:rPr>
            </w:pPr>
          </w:p>
        </w:tc>
        <w:tc>
          <w:tcPr>
            <w:tcW w:w="50" w:type="pct"/>
            <w:vAlign w:val="center"/>
            <w:hideMark/>
          </w:tcPr>
          <w:p w14:paraId="6F2F99EB" w14:textId="77777777" w:rsidR="00000000" w:rsidRDefault="00AB2F09">
            <w:pPr>
              <w:rPr>
                <w:rFonts w:eastAsia="Times New Roman"/>
                <w:sz w:val="20"/>
                <w:szCs w:val="20"/>
              </w:rPr>
            </w:pPr>
          </w:p>
        </w:tc>
        <w:tc>
          <w:tcPr>
            <w:tcW w:w="50" w:type="pct"/>
            <w:vAlign w:val="center"/>
            <w:hideMark/>
          </w:tcPr>
          <w:p w14:paraId="1030BA4B" w14:textId="77777777" w:rsidR="00000000" w:rsidRDefault="00AB2F09">
            <w:pPr>
              <w:rPr>
                <w:rFonts w:eastAsia="Times New Roman"/>
                <w:sz w:val="20"/>
                <w:szCs w:val="20"/>
              </w:rPr>
            </w:pPr>
          </w:p>
        </w:tc>
        <w:tc>
          <w:tcPr>
            <w:tcW w:w="800" w:type="pct"/>
            <w:vAlign w:val="center"/>
            <w:hideMark/>
          </w:tcPr>
          <w:p w14:paraId="386794B5" w14:textId="77777777" w:rsidR="00000000" w:rsidRDefault="00AB2F09">
            <w:pPr>
              <w:rPr>
                <w:rFonts w:eastAsia="Times New Roman"/>
                <w:sz w:val="20"/>
                <w:szCs w:val="20"/>
              </w:rPr>
            </w:pPr>
          </w:p>
        </w:tc>
        <w:tc>
          <w:tcPr>
            <w:tcW w:w="50" w:type="pct"/>
            <w:vAlign w:val="center"/>
            <w:hideMark/>
          </w:tcPr>
          <w:p w14:paraId="78C0A5D6" w14:textId="77777777" w:rsidR="00000000" w:rsidRDefault="00AB2F09">
            <w:pPr>
              <w:rPr>
                <w:rFonts w:eastAsia="Times New Roman"/>
                <w:sz w:val="20"/>
                <w:szCs w:val="20"/>
              </w:rPr>
            </w:pPr>
          </w:p>
        </w:tc>
      </w:tr>
      <w:tr w:rsidR="00000000" w14:paraId="363EC528" w14:textId="77777777">
        <w:trPr>
          <w:divId w:val="1963412579"/>
        </w:trPr>
        <w:tc>
          <w:tcPr>
            <w:tcW w:w="0" w:type="auto"/>
            <w:tcBorders>
              <w:bottom w:val="single" w:sz="6" w:space="0" w:color="000000"/>
            </w:tcBorders>
            <w:tcMar>
              <w:top w:w="30" w:type="dxa"/>
              <w:left w:w="30" w:type="dxa"/>
              <w:bottom w:w="30" w:type="dxa"/>
              <w:right w:w="30" w:type="dxa"/>
            </w:tcMar>
            <w:vAlign w:val="bottom"/>
            <w:hideMark/>
          </w:tcPr>
          <w:p w14:paraId="505981F4" w14:textId="77777777" w:rsidR="00000000" w:rsidRDefault="00AB2F09">
            <w:pPr>
              <w:rPr>
                <w:rFonts w:eastAsia="Times New Roman"/>
                <w:sz w:val="18"/>
                <w:szCs w:val="18"/>
              </w:rPr>
            </w:pPr>
            <w:r>
              <w:rPr>
                <w:rFonts w:ascii="inherit" w:eastAsia="Times New Roman" w:hAnsi="inherit"/>
                <w:b/>
                <w:bCs/>
                <w:sz w:val="18"/>
                <w:szCs w:val="18"/>
              </w:rPr>
              <w:t>Accrued Expenses</w:t>
            </w:r>
            <w:r>
              <w:rPr>
                <w:rFonts w:ascii="inherit" w:eastAsia="Times New Roman" w:hAnsi="inherit"/>
                <w:b/>
                <w:bCs/>
                <w:sz w:val="18"/>
                <w:szCs w:val="18"/>
              </w:rPr>
              <w:t xml:space="preserve"> </w:t>
            </w:r>
          </w:p>
        </w:tc>
        <w:tc>
          <w:tcPr>
            <w:tcW w:w="0" w:type="auto"/>
            <w:tcMar>
              <w:top w:w="30" w:type="dxa"/>
              <w:left w:w="30" w:type="dxa"/>
              <w:bottom w:w="30" w:type="dxa"/>
              <w:right w:w="30" w:type="dxa"/>
            </w:tcMar>
            <w:vAlign w:val="bottom"/>
            <w:hideMark/>
          </w:tcPr>
          <w:p w14:paraId="14DB3F2A" w14:textId="77777777" w:rsidR="00000000" w:rsidRDefault="00AB2F09">
            <w:pPr>
              <w:divId w:val="5599000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12F9B6" w14:textId="77777777" w:rsidR="00000000" w:rsidRDefault="00AB2F09">
            <w:pPr>
              <w:jc w:val="center"/>
              <w:rPr>
                <w:rFonts w:eastAsia="Times New Roman"/>
                <w:sz w:val="18"/>
                <w:szCs w:val="18"/>
              </w:rPr>
            </w:pPr>
            <w:r>
              <w:rPr>
                <w:rFonts w:ascii="inherit" w:eastAsia="Times New Roman" w:hAnsi="inherit"/>
                <w:b/>
                <w:bCs/>
                <w:sz w:val="18"/>
                <w:szCs w:val="18"/>
              </w:rPr>
              <w:t>June 30, 2020</w:t>
            </w:r>
          </w:p>
        </w:tc>
        <w:tc>
          <w:tcPr>
            <w:tcW w:w="0" w:type="auto"/>
            <w:tcMar>
              <w:top w:w="30" w:type="dxa"/>
              <w:left w:w="30" w:type="dxa"/>
              <w:bottom w:w="30" w:type="dxa"/>
              <w:right w:w="30" w:type="dxa"/>
            </w:tcMar>
            <w:vAlign w:val="bottom"/>
            <w:hideMark/>
          </w:tcPr>
          <w:p w14:paraId="05029197" w14:textId="77777777" w:rsidR="00000000" w:rsidRDefault="00AB2F09">
            <w:pPr>
              <w:divId w:val="3003092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E97F27F" w14:textId="77777777" w:rsidR="00000000" w:rsidRDefault="00AB2F09">
            <w:pPr>
              <w:jc w:val="center"/>
              <w:rPr>
                <w:rFonts w:eastAsia="Times New Roman"/>
                <w:sz w:val="18"/>
                <w:szCs w:val="18"/>
              </w:rPr>
            </w:pPr>
            <w:r>
              <w:rPr>
                <w:rFonts w:ascii="inherit" w:eastAsia="Times New Roman" w:hAnsi="inherit"/>
                <w:b/>
                <w:bCs/>
                <w:sz w:val="18"/>
                <w:szCs w:val="18"/>
              </w:rPr>
              <w:t>December 31, 2019</w:t>
            </w:r>
          </w:p>
        </w:tc>
      </w:tr>
      <w:tr w:rsidR="00000000" w14:paraId="6E31C59A" w14:textId="77777777">
        <w:trPr>
          <w:divId w:val="1963412579"/>
        </w:trPr>
        <w:tc>
          <w:tcPr>
            <w:tcW w:w="0" w:type="auto"/>
            <w:tcMar>
              <w:top w:w="30" w:type="dxa"/>
              <w:left w:w="30" w:type="dxa"/>
              <w:bottom w:w="30" w:type="dxa"/>
              <w:right w:w="30" w:type="dxa"/>
            </w:tcMar>
            <w:vAlign w:val="bottom"/>
            <w:hideMark/>
          </w:tcPr>
          <w:p w14:paraId="211E7343" w14:textId="77777777" w:rsidR="00000000" w:rsidRDefault="00AB2F09">
            <w:pPr>
              <w:divId w:val="20485283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38A21D" w14:textId="77777777" w:rsidR="00000000" w:rsidRDefault="00AB2F09">
            <w:pPr>
              <w:divId w:val="12032487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FB00509" w14:textId="77777777" w:rsidR="00000000" w:rsidRDefault="00AB2F09">
            <w:pPr>
              <w:divId w:val="12640728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BDDD39" w14:textId="77777777" w:rsidR="00000000" w:rsidRDefault="00AB2F09">
            <w:pPr>
              <w:divId w:val="12201711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4DC9AF8" w14:textId="77777777" w:rsidR="00000000" w:rsidRDefault="00AB2F09">
            <w:pPr>
              <w:divId w:val="1053576040"/>
              <w:rPr>
                <w:rFonts w:eastAsia="Times New Roman"/>
                <w:sz w:val="20"/>
                <w:szCs w:val="20"/>
              </w:rPr>
            </w:pPr>
            <w:r>
              <w:rPr>
                <w:rFonts w:ascii="inherit" w:eastAsia="Times New Roman" w:hAnsi="inherit"/>
                <w:sz w:val="20"/>
                <w:szCs w:val="20"/>
              </w:rPr>
              <w:t> </w:t>
            </w:r>
          </w:p>
        </w:tc>
      </w:tr>
      <w:tr w:rsidR="00000000" w14:paraId="6CE9A835" w14:textId="77777777">
        <w:trPr>
          <w:divId w:val="1963412579"/>
        </w:trPr>
        <w:tc>
          <w:tcPr>
            <w:tcW w:w="0" w:type="auto"/>
            <w:shd w:val="clear" w:color="auto" w:fill="CCEEFF"/>
            <w:tcMar>
              <w:top w:w="30" w:type="dxa"/>
              <w:left w:w="300" w:type="dxa"/>
              <w:bottom w:w="30" w:type="dxa"/>
              <w:right w:w="30" w:type="dxa"/>
            </w:tcMar>
            <w:vAlign w:val="bottom"/>
            <w:hideMark/>
          </w:tcPr>
          <w:p w14:paraId="067696EA" w14:textId="77777777" w:rsidR="00000000" w:rsidRDefault="00AB2F09">
            <w:pPr>
              <w:rPr>
                <w:rFonts w:eastAsia="Times New Roman"/>
                <w:sz w:val="18"/>
                <w:szCs w:val="18"/>
              </w:rPr>
            </w:pPr>
            <w:r>
              <w:rPr>
                <w:rFonts w:ascii="inherit" w:eastAsia="Times New Roman" w:hAnsi="inherit"/>
                <w:sz w:val="18"/>
                <w:szCs w:val="18"/>
              </w:rPr>
              <w:t>Accrued compensation</w:t>
            </w:r>
          </w:p>
        </w:tc>
        <w:tc>
          <w:tcPr>
            <w:tcW w:w="0" w:type="auto"/>
            <w:shd w:val="clear" w:color="auto" w:fill="CCEEFF"/>
            <w:tcMar>
              <w:top w:w="30" w:type="dxa"/>
              <w:left w:w="30" w:type="dxa"/>
              <w:bottom w:w="30" w:type="dxa"/>
              <w:right w:w="30" w:type="dxa"/>
            </w:tcMar>
            <w:vAlign w:val="bottom"/>
            <w:hideMark/>
          </w:tcPr>
          <w:p w14:paraId="0E884D20" w14:textId="77777777" w:rsidR="00000000" w:rsidRDefault="00AB2F09">
            <w:pPr>
              <w:divId w:val="18530628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E038E5B"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97908B6" w14:textId="77777777" w:rsidR="00000000" w:rsidRDefault="00AB2F09">
            <w:pPr>
              <w:jc w:val="right"/>
              <w:rPr>
                <w:rFonts w:eastAsia="Times New Roman"/>
                <w:sz w:val="18"/>
                <w:szCs w:val="18"/>
              </w:rPr>
            </w:pPr>
            <w:r>
              <w:rPr>
                <w:rFonts w:ascii="inherit" w:eastAsia="Times New Roman" w:hAnsi="inherit"/>
                <w:sz w:val="18"/>
                <w:szCs w:val="18"/>
              </w:rPr>
              <w:t>1,432</w:t>
            </w:r>
          </w:p>
        </w:tc>
        <w:tc>
          <w:tcPr>
            <w:tcW w:w="0" w:type="auto"/>
            <w:shd w:val="clear" w:color="auto" w:fill="CCEEFF"/>
            <w:vAlign w:val="bottom"/>
            <w:hideMark/>
          </w:tcPr>
          <w:p w14:paraId="034FE4D2"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09F055" w14:textId="77777777" w:rsidR="00000000" w:rsidRDefault="00AB2F09">
            <w:pPr>
              <w:divId w:val="11346352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755AE85"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D14F34A" w14:textId="77777777" w:rsidR="00000000" w:rsidRDefault="00AB2F09">
            <w:pPr>
              <w:jc w:val="right"/>
              <w:rPr>
                <w:rFonts w:eastAsia="Times New Roman"/>
                <w:sz w:val="18"/>
                <w:szCs w:val="18"/>
              </w:rPr>
            </w:pPr>
            <w:r>
              <w:rPr>
                <w:rFonts w:ascii="inherit" w:eastAsia="Times New Roman" w:hAnsi="inherit"/>
                <w:sz w:val="18"/>
                <w:szCs w:val="18"/>
              </w:rPr>
              <w:t>3,944</w:t>
            </w:r>
          </w:p>
        </w:tc>
        <w:tc>
          <w:tcPr>
            <w:tcW w:w="0" w:type="auto"/>
            <w:shd w:val="clear" w:color="auto" w:fill="CCEEFF"/>
            <w:vAlign w:val="bottom"/>
            <w:hideMark/>
          </w:tcPr>
          <w:p w14:paraId="57C648F4" w14:textId="77777777" w:rsidR="00000000" w:rsidRDefault="00AB2F09">
            <w:pPr>
              <w:rPr>
                <w:rFonts w:eastAsia="Times New Roman"/>
                <w:sz w:val="20"/>
                <w:szCs w:val="20"/>
              </w:rPr>
            </w:pPr>
          </w:p>
        </w:tc>
      </w:tr>
      <w:tr w:rsidR="00000000" w14:paraId="6B86FD26" w14:textId="77777777">
        <w:trPr>
          <w:divId w:val="1963412579"/>
        </w:trPr>
        <w:tc>
          <w:tcPr>
            <w:tcW w:w="0" w:type="auto"/>
            <w:tcMar>
              <w:top w:w="30" w:type="dxa"/>
              <w:left w:w="300" w:type="dxa"/>
              <w:bottom w:w="30" w:type="dxa"/>
              <w:right w:w="30" w:type="dxa"/>
            </w:tcMar>
            <w:vAlign w:val="bottom"/>
            <w:hideMark/>
          </w:tcPr>
          <w:p w14:paraId="5AE6E4DA" w14:textId="77777777" w:rsidR="00000000" w:rsidRDefault="00AB2F09">
            <w:pPr>
              <w:rPr>
                <w:rFonts w:eastAsia="Times New Roman"/>
                <w:sz w:val="18"/>
                <w:szCs w:val="18"/>
              </w:rPr>
            </w:pPr>
            <w:r>
              <w:rPr>
                <w:rFonts w:ascii="inherit" w:eastAsia="Times New Roman" w:hAnsi="inherit"/>
                <w:sz w:val="18"/>
                <w:szCs w:val="18"/>
              </w:rPr>
              <w:t>Accrued social charges</w:t>
            </w:r>
          </w:p>
        </w:tc>
        <w:tc>
          <w:tcPr>
            <w:tcW w:w="0" w:type="auto"/>
            <w:tcMar>
              <w:top w:w="30" w:type="dxa"/>
              <w:left w:w="30" w:type="dxa"/>
              <w:bottom w:w="30" w:type="dxa"/>
              <w:right w:w="30" w:type="dxa"/>
            </w:tcMar>
            <w:vAlign w:val="bottom"/>
            <w:hideMark/>
          </w:tcPr>
          <w:p w14:paraId="66E652BD" w14:textId="77777777" w:rsidR="00000000" w:rsidRDefault="00AB2F09">
            <w:pPr>
              <w:divId w:val="8430569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010ACE" w14:textId="77777777" w:rsidR="00000000" w:rsidRDefault="00AB2F09">
            <w:pPr>
              <w:jc w:val="right"/>
              <w:rPr>
                <w:rFonts w:eastAsia="Times New Roman"/>
                <w:sz w:val="18"/>
                <w:szCs w:val="18"/>
              </w:rPr>
            </w:pPr>
            <w:r>
              <w:rPr>
                <w:rFonts w:ascii="inherit" w:eastAsia="Times New Roman" w:hAnsi="inherit"/>
                <w:sz w:val="18"/>
                <w:szCs w:val="18"/>
              </w:rPr>
              <w:t>219</w:t>
            </w:r>
          </w:p>
        </w:tc>
        <w:tc>
          <w:tcPr>
            <w:tcW w:w="0" w:type="auto"/>
            <w:vAlign w:val="bottom"/>
            <w:hideMark/>
          </w:tcPr>
          <w:p w14:paraId="1C085B21"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079CAFBF" w14:textId="77777777" w:rsidR="00000000" w:rsidRDefault="00AB2F09">
            <w:pPr>
              <w:divId w:val="13040442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0EF30D" w14:textId="77777777" w:rsidR="00000000" w:rsidRDefault="00AB2F09">
            <w:pPr>
              <w:jc w:val="right"/>
              <w:rPr>
                <w:rFonts w:eastAsia="Times New Roman"/>
                <w:sz w:val="18"/>
                <w:szCs w:val="18"/>
              </w:rPr>
            </w:pPr>
            <w:r>
              <w:rPr>
                <w:rFonts w:ascii="inherit" w:eastAsia="Times New Roman" w:hAnsi="inherit"/>
                <w:sz w:val="18"/>
                <w:szCs w:val="18"/>
              </w:rPr>
              <w:t>592</w:t>
            </w:r>
          </w:p>
        </w:tc>
        <w:tc>
          <w:tcPr>
            <w:tcW w:w="0" w:type="auto"/>
            <w:vAlign w:val="bottom"/>
            <w:hideMark/>
          </w:tcPr>
          <w:p w14:paraId="558F0A32" w14:textId="77777777" w:rsidR="00000000" w:rsidRDefault="00AB2F09">
            <w:pPr>
              <w:rPr>
                <w:rFonts w:eastAsia="Times New Roman"/>
                <w:sz w:val="20"/>
                <w:szCs w:val="20"/>
              </w:rPr>
            </w:pPr>
          </w:p>
        </w:tc>
      </w:tr>
      <w:tr w:rsidR="00000000" w14:paraId="79758A8F" w14:textId="77777777">
        <w:trPr>
          <w:divId w:val="1963412579"/>
        </w:trPr>
        <w:tc>
          <w:tcPr>
            <w:tcW w:w="0" w:type="auto"/>
            <w:shd w:val="clear" w:color="auto" w:fill="CCEEFF"/>
            <w:tcMar>
              <w:top w:w="30" w:type="dxa"/>
              <w:left w:w="300" w:type="dxa"/>
              <w:bottom w:w="30" w:type="dxa"/>
              <w:right w:w="30" w:type="dxa"/>
            </w:tcMar>
            <w:vAlign w:val="bottom"/>
            <w:hideMark/>
          </w:tcPr>
          <w:p w14:paraId="34AA849B" w14:textId="77777777" w:rsidR="00000000" w:rsidRDefault="00AB2F09">
            <w:pPr>
              <w:rPr>
                <w:rFonts w:eastAsia="Times New Roman"/>
                <w:sz w:val="18"/>
                <w:szCs w:val="18"/>
              </w:rPr>
            </w:pPr>
            <w:r>
              <w:rPr>
                <w:rFonts w:ascii="inherit" w:eastAsia="Times New Roman" w:hAnsi="inherit"/>
                <w:sz w:val="18"/>
                <w:szCs w:val="18"/>
              </w:rPr>
              <w:t>Accrued restructuring (see</w:t>
            </w:r>
            <w:r>
              <w:rPr>
                <w:rFonts w:ascii="inherit" w:eastAsia="Times New Roman" w:hAnsi="inherit"/>
                <w:sz w:val="18"/>
                <w:szCs w:val="18"/>
              </w:rPr>
              <w:t xml:space="preserve"> </w:t>
            </w:r>
            <w:r>
              <w:rPr>
                <w:rFonts w:ascii="inherit" w:eastAsia="Times New Roman" w:hAnsi="inherit"/>
                <w:i/>
                <w:iCs/>
                <w:sz w:val="18"/>
                <w:szCs w:val="18"/>
              </w:rPr>
              <w:t>Note 14</w:t>
            </w: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CADF412" w14:textId="77777777" w:rsidR="00000000" w:rsidRDefault="00AB2F09">
            <w:pPr>
              <w:divId w:val="7760995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790E24" w14:textId="77777777" w:rsidR="00000000" w:rsidRDefault="00AB2F09">
            <w:pPr>
              <w:jc w:val="right"/>
              <w:rPr>
                <w:rFonts w:eastAsia="Times New Roman"/>
                <w:sz w:val="18"/>
                <w:szCs w:val="18"/>
              </w:rPr>
            </w:pPr>
            <w:r>
              <w:rPr>
                <w:rFonts w:ascii="inherit" w:eastAsia="Times New Roman" w:hAnsi="inherit"/>
                <w:sz w:val="18"/>
                <w:szCs w:val="18"/>
              </w:rPr>
              <w:t>1,009</w:t>
            </w:r>
          </w:p>
        </w:tc>
        <w:tc>
          <w:tcPr>
            <w:tcW w:w="0" w:type="auto"/>
            <w:shd w:val="clear" w:color="auto" w:fill="CCEEFF"/>
            <w:vAlign w:val="bottom"/>
            <w:hideMark/>
          </w:tcPr>
          <w:p w14:paraId="27202604"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5F1E01" w14:textId="77777777" w:rsidR="00000000" w:rsidRDefault="00AB2F09">
            <w:pPr>
              <w:divId w:val="15188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70EC8D5" w14:textId="77777777" w:rsidR="00000000" w:rsidRDefault="00AB2F09">
            <w:pPr>
              <w:jc w:val="right"/>
              <w:rPr>
                <w:rFonts w:eastAsia="Times New Roman"/>
                <w:sz w:val="18"/>
                <w:szCs w:val="18"/>
              </w:rPr>
            </w:pPr>
            <w:r>
              <w:rPr>
                <w:rFonts w:ascii="inherit" w:eastAsia="Times New Roman" w:hAnsi="inherit"/>
                <w:sz w:val="18"/>
                <w:szCs w:val="18"/>
              </w:rPr>
              <w:t>2,949</w:t>
            </w:r>
          </w:p>
        </w:tc>
        <w:tc>
          <w:tcPr>
            <w:tcW w:w="0" w:type="auto"/>
            <w:shd w:val="clear" w:color="auto" w:fill="CCEEFF"/>
            <w:vAlign w:val="bottom"/>
            <w:hideMark/>
          </w:tcPr>
          <w:p w14:paraId="4D3B5D42" w14:textId="77777777" w:rsidR="00000000" w:rsidRDefault="00AB2F09">
            <w:pPr>
              <w:rPr>
                <w:rFonts w:eastAsia="Times New Roman"/>
                <w:sz w:val="20"/>
                <w:szCs w:val="20"/>
              </w:rPr>
            </w:pPr>
          </w:p>
        </w:tc>
      </w:tr>
      <w:tr w:rsidR="00000000" w14:paraId="6A85A7A0" w14:textId="77777777">
        <w:trPr>
          <w:divId w:val="1963412579"/>
        </w:trPr>
        <w:tc>
          <w:tcPr>
            <w:tcW w:w="0" w:type="auto"/>
            <w:tcMar>
              <w:top w:w="30" w:type="dxa"/>
              <w:left w:w="300" w:type="dxa"/>
              <w:bottom w:w="30" w:type="dxa"/>
              <w:right w:w="30" w:type="dxa"/>
            </w:tcMar>
            <w:vAlign w:val="bottom"/>
            <w:hideMark/>
          </w:tcPr>
          <w:p w14:paraId="2D518B22" w14:textId="77777777" w:rsidR="00000000" w:rsidRDefault="00AB2F09">
            <w:pPr>
              <w:rPr>
                <w:rFonts w:eastAsia="Times New Roman"/>
                <w:sz w:val="18"/>
                <w:szCs w:val="18"/>
              </w:rPr>
            </w:pPr>
            <w:r>
              <w:rPr>
                <w:rFonts w:ascii="inherit" w:eastAsia="Times New Roman" w:hAnsi="inherit"/>
                <w:sz w:val="18"/>
                <w:szCs w:val="18"/>
              </w:rPr>
              <w:t>Customer allowances</w:t>
            </w:r>
          </w:p>
        </w:tc>
        <w:tc>
          <w:tcPr>
            <w:tcW w:w="0" w:type="auto"/>
            <w:tcMar>
              <w:top w:w="30" w:type="dxa"/>
              <w:left w:w="30" w:type="dxa"/>
              <w:bottom w:w="30" w:type="dxa"/>
              <w:right w:w="30" w:type="dxa"/>
            </w:tcMar>
            <w:vAlign w:val="bottom"/>
            <w:hideMark/>
          </w:tcPr>
          <w:p w14:paraId="2C536282" w14:textId="77777777" w:rsidR="00000000" w:rsidRDefault="00AB2F09">
            <w:pPr>
              <w:divId w:val="15760871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F6CFD3" w14:textId="77777777" w:rsidR="00000000" w:rsidRDefault="00AB2F09">
            <w:pPr>
              <w:jc w:val="right"/>
              <w:rPr>
                <w:rFonts w:eastAsia="Times New Roman"/>
                <w:sz w:val="18"/>
                <w:szCs w:val="18"/>
              </w:rPr>
            </w:pPr>
            <w:r>
              <w:rPr>
                <w:rFonts w:ascii="inherit" w:eastAsia="Times New Roman" w:hAnsi="inherit"/>
                <w:sz w:val="18"/>
                <w:szCs w:val="18"/>
              </w:rPr>
              <w:t>5,901</w:t>
            </w:r>
          </w:p>
        </w:tc>
        <w:tc>
          <w:tcPr>
            <w:tcW w:w="0" w:type="auto"/>
            <w:vAlign w:val="bottom"/>
            <w:hideMark/>
          </w:tcPr>
          <w:p w14:paraId="388F86C7"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753251D0" w14:textId="77777777" w:rsidR="00000000" w:rsidRDefault="00AB2F09">
            <w:pPr>
              <w:divId w:val="3836062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798A61" w14:textId="77777777" w:rsidR="00000000" w:rsidRDefault="00AB2F09">
            <w:pPr>
              <w:jc w:val="right"/>
              <w:rPr>
                <w:rFonts w:eastAsia="Times New Roman"/>
                <w:sz w:val="18"/>
                <w:szCs w:val="18"/>
              </w:rPr>
            </w:pPr>
            <w:r>
              <w:rPr>
                <w:rFonts w:ascii="inherit" w:eastAsia="Times New Roman" w:hAnsi="inherit"/>
                <w:sz w:val="18"/>
                <w:szCs w:val="18"/>
              </w:rPr>
              <w:t>6,470</w:t>
            </w:r>
          </w:p>
        </w:tc>
        <w:tc>
          <w:tcPr>
            <w:tcW w:w="0" w:type="auto"/>
            <w:vAlign w:val="bottom"/>
            <w:hideMark/>
          </w:tcPr>
          <w:p w14:paraId="1FBE81C8" w14:textId="77777777" w:rsidR="00000000" w:rsidRDefault="00AB2F09">
            <w:pPr>
              <w:rPr>
                <w:rFonts w:eastAsia="Times New Roman"/>
                <w:sz w:val="20"/>
                <w:szCs w:val="20"/>
              </w:rPr>
            </w:pPr>
          </w:p>
        </w:tc>
      </w:tr>
      <w:tr w:rsidR="00000000" w14:paraId="1E3E0A87" w14:textId="77777777">
        <w:trPr>
          <w:divId w:val="1963412579"/>
        </w:trPr>
        <w:tc>
          <w:tcPr>
            <w:tcW w:w="0" w:type="auto"/>
            <w:shd w:val="clear" w:color="auto" w:fill="CCEEFF"/>
            <w:tcMar>
              <w:top w:w="30" w:type="dxa"/>
              <w:left w:w="300" w:type="dxa"/>
              <w:bottom w:w="30" w:type="dxa"/>
              <w:right w:w="30" w:type="dxa"/>
            </w:tcMar>
            <w:vAlign w:val="bottom"/>
            <w:hideMark/>
          </w:tcPr>
          <w:p w14:paraId="247C9A64" w14:textId="77777777" w:rsidR="00000000" w:rsidRDefault="00AB2F09">
            <w:pPr>
              <w:rPr>
                <w:rFonts w:eastAsia="Times New Roman"/>
                <w:sz w:val="18"/>
                <w:szCs w:val="18"/>
              </w:rPr>
            </w:pPr>
            <w:r>
              <w:rPr>
                <w:rFonts w:ascii="inherit" w:eastAsia="Times New Roman" w:hAnsi="inherit"/>
                <w:sz w:val="18"/>
                <w:szCs w:val="18"/>
              </w:rPr>
              <w:t>Accrued transaction fees related to the disposition of the hospital business</w:t>
            </w:r>
          </w:p>
        </w:tc>
        <w:tc>
          <w:tcPr>
            <w:tcW w:w="0" w:type="auto"/>
            <w:shd w:val="clear" w:color="auto" w:fill="CCEEFF"/>
            <w:tcMar>
              <w:top w:w="30" w:type="dxa"/>
              <w:left w:w="30" w:type="dxa"/>
              <w:bottom w:w="30" w:type="dxa"/>
              <w:right w:w="30" w:type="dxa"/>
            </w:tcMar>
            <w:vAlign w:val="bottom"/>
            <w:hideMark/>
          </w:tcPr>
          <w:p w14:paraId="5B3BAC11" w14:textId="77777777" w:rsidR="00000000" w:rsidRDefault="00AB2F09">
            <w:pPr>
              <w:divId w:val="19954533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44FBCB" w14:textId="77777777" w:rsidR="00000000" w:rsidRDefault="00AB2F09">
            <w:pPr>
              <w:jc w:val="right"/>
              <w:rPr>
                <w:rFonts w:eastAsia="Times New Roman"/>
                <w:sz w:val="18"/>
                <w:szCs w:val="18"/>
              </w:rPr>
            </w:pPr>
            <w:r>
              <w:rPr>
                <w:rFonts w:ascii="inherit" w:eastAsia="Times New Roman" w:hAnsi="inherit"/>
                <w:sz w:val="18"/>
                <w:szCs w:val="18"/>
              </w:rPr>
              <w:t>2,928</w:t>
            </w:r>
          </w:p>
        </w:tc>
        <w:tc>
          <w:tcPr>
            <w:tcW w:w="0" w:type="auto"/>
            <w:shd w:val="clear" w:color="auto" w:fill="CCEEFF"/>
            <w:vAlign w:val="bottom"/>
            <w:hideMark/>
          </w:tcPr>
          <w:p w14:paraId="407C58A3"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614066" w14:textId="77777777" w:rsidR="00000000" w:rsidRDefault="00AB2F09">
            <w:pPr>
              <w:divId w:val="12680801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6F08B6F"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521D6E6" w14:textId="77777777" w:rsidR="00000000" w:rsidRDefault="00AB2F09">
            <w:pPr>
              <w:rPr>
                <w:rFonts w:eastAsia="Times New Roman"/>
                <w:sz w:val="20"/>
                <w:szCs w:val="20"/>
              </w:rPr>
            </w:pPr>
          </w:p>
        </w:tc>
      </w:tr>
      <w:tr w:rsidR="00000000" w14:paraId="3C2EF27E" w14:textId="77777777">
        <w:trPr>
          <w:divId w:val="1963412579"/>
        </w:trPr>
        <w:tc>
          <w:tcPr>
            <w:tcW w:w="0" w:type="auto"/>
            <w:tcMar>
              <w:top w:w="30" w:type="dxa"/>
              <w:left w:w="300" w:type="dxa"/>
              <w:bottom w:w="30" w:type="dxa"/>
              <w:right w:w="30" w:type="dxa"/>
            </w:tcMar>
            <w:vAlign w:val="bottom"/>
            <w:hideMark/>
          </w:tcPr>
          <w:p w14:paraId="4D268FC5" w14:textId="77777777" w:rsidR="00000000" w:rsidRDefault="00AB2F09">
            <w:pPr>
              <w:rPr>
                <w:rFonts w:eastAsia="Times New Roman"/>
                <w:sz w:val="18"/>
                <w:szCs w:val="18"/>
              </w:rPr>
            </w:pPr>
            <w:r>
              <w:rPr>
                <w:rFonts w:ascii="inherit" w:eastAsia="Times New Roman" w:hAnsi="inherit"/>
                <w:sz w:val="18"/>
                <w:szCs w:val="18"/>
              </w:rPr>
              <w:t>Accrued contract research organization charges</w:t>
            </w:r>
          </w:p>
        </w:tc>
        <w:tc>
          <w:tcPr>
            <w:tcW w:w="0" w:type="auto"/>
            <w:tcMar>
              <w:top w:w="30" w:type="dxa"/>
              <w:left w:w="30" w:type="dxa"/>
              <w:bottom w:w="30" w:type="dxa"/>
              <w:right w:w="30" w:type="dxa"/>
            </w:tcMar>
            <w:vAlign w:val="bottom"/>
            <w:hideMark/>
          </w:tcPr>
          <w:p w14:paraId="5B665148" w14:textId="77777777" w:rsidR="00000000" w:rsidRDefault="00AB2F09">
            <w:pPr>
              <w:divId w:val="21447362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491364" w14:textId="77777777" w:rsidR="00000000" w:rsidRDefault="00AB2F09">
            <w:pPr>
              <w:jc w:val="right"/>
              <w:rPr>
                <w:rFonts w:eastAsia="Times New Roman"/>
                <w:sz w:val="18"/>
                <w:szCs w:val="18"/>
              </w:rPr>
            </w:pPr>
            <w:r>
              <w:rPr>
                <w:rFonts w:ascii="inherit" w:eastAsia="Times New Roman" w:hAnsi="inherit"/>
                <w:sz w:val="18"/>
                <w:szCs w:val="18"/>
              </w:rPr>
              <w:t>1,692</w:t>
            </w:r>
          </w:p>
        </w:tc>
        <w:tc>
          <w:tcPr>
            <w:tcW w:w="0" w:type="auto"/>
            <w:vAlign w:val="bottom"/>
            <w:hideMark/>
          </w:tcPr>
          <w:p w14:paraId="3179D42C"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29CD64BE" w14:textId="77777777" w:rsidR="00000000" w:rsidRDefault="00AB2F09">
            <w:pPr>
              <w:divId w:val="9732206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79E8ECF" w14:textId="77777777" w:rsidR="00000000" w:rsidRDefault="00AB2F09">
            <w:pPr>
              <w:jc w:val="right"/>
              <w:rPr>
                <w:rFonts w:eastAsia="Times New Roman"/>
                <w:sz w:val="18"/>
                <w:szCs w:val="18"/>
              </w:rPr>
            </w:pPr>
            <w:r>
              <w:rPr>
                <w:rFonts w:ascii="inherit" w:eastAsia="Times New Roman" w:hAnsi="inherit"/>
                <w:sz w:val="18"/>
                <w:szCs w:val="18"/>
              </w:rPr>
              <w:t>2,098</w:t>
            </w:r>
          </w:p>
        </w:tc>
        <w:tc>
          <w:tcPr>
            <w:tcW w:w="0" w:type="auto"/>
            <w:vAlign w:val="bottom"/>
            <w:hideMark/>
          </w:tcPr>
          <w:p w14:paraId="28D98779" w14:textId="77777777" w:rsidR="00000000" w:rsidRDefault="00AB2F09">
            <w:pPr>
              <w:rPr>
                <w:rFonts w:eastAsia="Times New Roman"/>
                <w:sz w:val="20"/>
                <w:szCs w:val="20"/>
              </w:rPr>
            </w:pPr>
          </w:p>
        </w:tc>
      </w:tr>
      <w:tr w:rsidR="00000000" w14:paraId="53540DBA" w14:textId="77777777">
        <w:trPr>
          <w:divId w:val="1963412579"/>
        </w:trPr>
        <w:tc>
          <w:tcPr>
            <w:tcW w:w="0" w:type="auto"/>
            <w:shd w:val="clear" w:color="auto" w:fill="CCEEFF"/>
            <w:tcMar>
              <w:top w:w="30" w:type="dxa"/>
              <w:left w:w="300" w:type="dxa"/>
              <w:bottom w:w="30" w:type="dxa"/>
              <w:right w:w="30" w:type="dxa"/>
            </w:tcMar>
            <w:vAlign w:val="bottom"/>
            <w:hideMark/>
          </w:tcPr>
          <w:p w14:paraId="701994D3" w14:textId="77777777" w:rsidR="00000000" w:rsidRDefault="00AB2F09">
            <w:pPr>
              <w:rPr>
                <w:rFonts w:eastAsia="Times New Roman"/>
                <w:sz w:val="18"/>
                <w:szCs w:val="18"/>
              </w:rPr>
            </w:pPr>
            <w:r>
              <w:rPr>
                <w:rFonts w:ascii="inherit" w:eastAsia="Times New Roman" w:hAnsi="inherit"/>
                <w:sz w:val="18"/>
                <w:szCs w:val="18"/>
              </w:rPr>
              <w:t>Accrued contract manufacturing organization costs</w:t>
            </w:r>
          </w:p>
        </w:tc>
        <w:tc>
          <w:tcPr>
            <w:tcW w:w="0" w:type="auto"/>
            <w:shd w:val="clear" w:color="auto" w:fill="CCEEFF"/>
            <w:tcMar>
              <w:top w:w="30" w:type="dxa"/>
              <w:left w:w="30" w:type="dxa"/>
              <w:bottom w:w="30" w:type="dxa"/>
              <w:right w:w="30" w:type="dxa"/>
            </w:tcMar>
            <w:vAlign w:val="bottom"/>
            <w:hideMark/>
          </w:tcPr>
          <w:p w14:paraId="206F66AE" w14:textId="77777777" w:rsidR="00000000" w:rsidRDefault="00AB2F09">
            <w:pPr>
              <w:divId w:val="9781937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C2D6C8" w14:textId="77777777" w:rsidR="00000000" w:rsidRDefault="00AB2F09">
            <w:pPr>
              <w:jc w:val="right"/>
              <w:rPr>
                <w:rFonts w:eastAsia="Times New Roman"/>
                <w:sz w:val="18"/>
                <w:szCs w:val="18"/>
              </w:rPr>
            </w:pPr>
            <w:r>
              <w:rPr>
                <w:rFonts w:ascii="inherit" w:eastAsia="Times New Roman" w:hAnsi="inherit"/>
                <w:sz w:val="18"/>
                <w:szCs w:val="18"/>
              </w:rPr>
              <w:t>260</w:t>
            </w:r>
          </w:p>
        </w:tc>
        <w:tc>
          <w:tcPr>
            <w:tcW w:w="0" w:type="auto"/>
            <w:shd w:val="clear" w:color="auto" w:fill="CCEEFF"/>
            <w:vAlign w:val="bottom"/>
            <w:hideMark/>
          </w:tcPr>
          <w:p w14:paraId="09B6B1FE"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D71026" w14:textId="77777777" w:rsidR="00000000" w:rsidRDefault="00AB2F09">
            <w:pPr>
              <w:divId w:val="8807532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5936876" w14:textId="77777777" w:rsidR="00000000" w:rsidRDefault="00AB2F09">
            <w:pPr>
              <w:jc w:val="right"/>
              <w:rPr>
                <w:rFonts w:eastAsia="Times New Roman"/>
                <w:sz w:val="18"/>
                <w:szCs w:val="18"/>
              </w:rPr>
            </w:pPr>
            <w:r>
              <w:rPr>
                <w:rFonts w:ascii="inherit" w:eastAsia="Times New Roman" w:hAnsi="inherit"/>
                <w:sz w:val="18"/>
                <w:szCs w:val="18"/>
              </w:rPr>
              <w:t>735</w:t>
            </w:r>
          </w:p>
        </w:tc>
        <w:tc>
          <w:tcPr>
            <w:tcW w:w="0" w:type="auto"/>
            <w:shd w:val="clear" w:color="auto" w:fill="CCEEFF"/>
            <w:vAlign w:val="bottom"/>
            <w:hideMark/>
          </w:tcPr>
          <w:p w14:paraId="531B247F" w14:textId="77777777" w:rsidR="00000000" w:rsidRDefault="00AB2F09">
            <w:pPr>
              <w:rPr>
                <w:rFonts w:eastAsia="Times New Roman"/>
                <w:sz w:val="20"/>
                <w:szCs w:val="20"/>
              </w:rPr>
            </w:pPr>
          </w:p>
        </w:tc>
      </w:tr>
      <w:tr w:rsidR="00000000" w14:paraId="225BB462" w14:textId="77777777">
        <w:trPr>
          <w:divId w:val="1963412579"/>
        </w:trPr>
        <w:tc>
          <w:tcPr>
            <w:tcW w:w="0" w:type="auto"/>
            <w:tcMar>
              <w:top w:w="30" w:type="dxa"/>
              <w:left w:w="300" w:type="dxa"/>
              <w:bottom w:w="30" w:type="dxa"/>
              <w:right w:w="30" w:type="dxa"/>
            </w:tcMar>
            <w:vAlign w:val="bottom"/>
            <w:hideMark/>
          </w:tcPr>
          <w:p w14:paraId="5A9F807F" w14:textId="77777777" w:rsidR="00000000" w:rsidRDefault="00AB2F09">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14:paraId="34115F81" w14:textId="77777777" w:rsidR="00000000" w:rsidRDefault="00AB2F09">
            <w:pPr>
              <w:divId w:val="13674387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989A9C3" w14:textId="77777777" w:rsidR="00000000" w:rsidRDefault="00AB2F09">
            <w:pPr>
              <w:jc w:val="right"/>
              <w:rPr>
                <w:rFonts w:eastAsia="Times New Roman"/>
                <w:sz w:val="18"/>
                <w:szCs w:val="18"/>
              </w:rPr>
            </w:pPr>
            <w:r>
              <w:rPr>
                <w:rFonts w:ascii="inherit" w:eastAsia="Times New Roman" w:hAnsi="inherit"/>
                <w:sz w:val="18"/>
                <w:szCs w:val="18"/>
              </w:rPr>
              <w:t>2,379</w:t>
            </w:r>
          </w:p>
        </w:tc>
        <w:tc>
          <w:tcPr>
            <w:tcW w:w="0" w:type="auto"/>
            <w:tcBorders>
              <w:bottom w:val="single" w:sz="6" w:space="0" w:color="000000"/>
            </w:tcBorders>
            <w:vAlign w:val="bottom"/>
            <w:hideMark/>
          </w:tcPr>
          <w:p w14:paraId="514265C5"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7B471ECA" w14:textId="77777777" w:rsidR="00000000" w:rsidRDefault="00AB2F09">
            <w:pPr>
              <w:divId w:val="14711728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2751E9F" w14:textId="77777777" w:rsidR="00000000" w:rsidRDefault="00AB2F09">
            <w:pPr>
              <w:jc w:val="right"/>
              <w:rPr>
                <w:rFonts w:eastAsia="Times New Roman"/>
                <w:sz w:val="18"/>
                <w:szCs w:val="18"/>
              </w:rPr>
            </w:pPr>
            <w:r>
              <w:rPr>
                <w:rFonts w:ascii="inherit" w:eastAsia="Times New Roman" w:hAnsi="inherit"/>
                <w:sz w:val="18"/>
                <w:szCs w:val="18"/>
              </w:rPr>
              <w:t>3,022</w:t>
            </w:r>
          </w:p>
        </w:tc>
        <w:tc>
          <w:tcPr>
            <w:tcW w:w="0" w:type="auto"/>
            <w:tcBorders>
              <w:bottom w:val="single" w:sz="6" w:space="0" w:color="000000"/>
            </w:tcBorders>
            <w:vAlign w:val="bottom"/>
            <w:hideMark/>
          </w:tcPr>
          <w:p w14:paraId="1224A1B1" w14:textId="77777777" w:rsidR="00000000" w:rsidRDefault="00AB2F09">
            <w:pPr>
              <w:rPr>
                <w:rFonts w:eastAsia="Times New Roman"/>
                <w:sz w:val="20"/>
                <w:szCs w:val="20"/>
              </w:rPr>
            </w:pPr>
          </w:p>
        </w:tc>
      </w:tr>
      <w:tr w:rsidR="00000000" w14:paraId="637D0742" w14:textId="77777777">
        <w:trPr>
          <w:divId w:val="1963412579"/>
        </w:trPr>
        <w:tc>
          <w:tcPr>
            <w:tcW w:w="0" w:type="auto"/>
            <w:shd w:val="clear" w:color="auto" w:fill="CCEEFF"/>
            <w:tcMar>
              <w:top w:w="30" w:type="dxa"/>
              <w:left w:w="180" w:type="dxa"/>
              <w:bottom w:w="30" w:type="dxa"/>
              <w:right w:w="30" w:type="dxa"/>
            </w:tcMar>
            <w:vAlign w:val="bottom"/>
            <w:hideMark/>
          </w:tcPr>
          <w:p w14:paraId="3323C61B" w14:textId="77777777" w:rsidR="00000000" w:rsidRDefault="00AB2F09">
            <w:pPr>
              <w:rPr>
                <w:rFonts w:eastAsia="Times New Roman"/>
                <w:sz w:val="18"/>
                <w:szCs w:val="18"/>
              </w:rPr>
            </w:pPr>
            <w:r>
              <w:rPr>
                <w:rFonts w:ascii="inherit" w:eastAsia="Times New Roman" w:hAnsi="inherit"/>
                <w:sz w:val="18"/>
                <w:szCs w:val="18"/>
              </w:rPr>
              <w:t>Total</w:t>
            </w:r>
            <w:r>
              <w:rPr>
                <w:rFonts w:ascii="inherit" w:eastAsia="Times New Roman" w:hAnsi="inherit"/>
                <w:sz w:val="18"/>
                <w:szCs w:val="18"/>
              </w:rPr>
              <w:t xml:space="preserve"> </w:t>
            </w:r>
            <w:r>
              <w:rPr>
                <w:rFonts w:ascii="inherit" w:eastAsia="Times New Roman" w:hAnsi="inherit"/>
                <w:b/>
                <w:bCs/>
                <w:sz w:val="18"/>
                <w:szCs w:val="18"/>
              </w:rPr>
              <w:t> </w:t>
            </w:r>
          </w:p>
        </w:tc>
        <w:tc>
          <w:tcPr>
            <w:tcW w:w="0" w:type="auto"/>
            <w:shd w:val="clear" w:color="auto" w:fill="CCEEFF"/>
            <w:tcMar>
              <w:top w:w="30" w:type="dxa"/>
              <w:left w:w="30" w:type="dxa"/>
              <w:bottom w:w="30" w:type="dxa"/>
              <w:right w:w="30" w:type="dxa"/>
            </w:tcMar>
            <w:vAlign w:val="bottom"/>
            <w:hideMark/>
          </w:tcPr>
          <w:p w14:paraId="7E73BD9D" w14:textId="77777777" w:rsidR="00000000" w:rsidRDefault="00AB2F09">
            <w:pPr>
              <w:divId w:val="128955562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93E3F00"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403AC5B" w14:textId="77777777" w:rsidR="00000000" w:rsidRDefault="00AB2F09">
            <w:pPr>
              <w:jc w:val="right"/>
              <w:rPr>
                <w:rFonts w:eastAsia="Times New Roman"/>
                <w:sz w:val="18"/>
                <w:szCs w:val="18"/>
              </w:rPr>
            </w:pPr>
            <w:r>
              <w:rPr>
                <w:rFonts w:ascii="inherit" w:eastAsia="Times New Roman" w:hAnsi="inherit"/>
                <w:sz w:val="18"/>
                <w:szCs w:val="18"/>
              </w:rPr>
              <w:t>15,820</w:t>
            </w:r>
          </w:p>
        </w:tc>
        <w:tc>
          <w:tcPr>
            <w:tcW w:w="0" w:type="auto"/>
            <w:tcBorders>
              <w:bottom w:val="double" w:sz="6" w:space="0" w:color="000000"/>
            </w:tcBorders>
            <w:shd w:val="clear" w:color="auto" w:fill="CCEEFF"/>
            <w:vAlign w:val="bottom"/>
            <w:hideMark/>
          </w:tcPr>
          <w:p w14:paraId="3BF7F23B"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148CBD" w14:textId="77777777" w:rsidR="00000000" w:rsidRDefault="00AB2F09">
            <w:pPr>
              <w:divId w:val="93994583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967F731"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482E60D" w14:textId="77777777" w:rsidR="00000000" w:rsidRDefault="00AB2F09">
            <w:pPr>
              <w:jc w:val="right"/>
              <w:rPr>
                <w:rFonts w:eastAsia="Times New Roman"/>
                <w:sz w:val="18"/>
                <w:szCs w:val="18"/>
              </w:rPr>
            </w:pPr>
            <w:r>
              <w:rPr>
                <w:rFonts w:ascii="inherit" w:eastAsia="Times New Roman" w:hAnsi="inherit"/>
                <w:sz w:val="18"/>
                <w:szCs w:val="18"/>
              </w:rPr>
              <w:t>19,810</w:t>
            </w:r>
          </w:p>
        </w:tc>
        <w:tc>
          <w:tcPr>
            <w:tcW w:w="0" w:type="auto"/>
            <w:tcBorders>
              <w:bottom w:val="double" w:sz="6" w:space="0" w:color="000000"/>
            </w:tcBorders>
            <w:shd w:val="clear" w:color="auto" w:fill="CCEEFF"/>
            <w:vAlign w:val="bottom"/>
            <w:hideMark/>
          </w:tcPr>
          <w:p w14:paraId="2CC02CA2" w14:textId="77777777" w:rsidR="00000000" w:rsidRDefault="00AB2F09">
            <w:pPr>
              <w:rPr>
                <w:rFonts w:eastAsia="Times New Roman"/>
                <w:sz w:val="20"/>
                <w:szCs w:val="20"/>
              </w:rPr>
            </w:pPr>
          </w:p>
        </w:tc>
      </w:tr>
    </w:tbl>
    <w:p w14:paraId="4E8C68F6" w14:textId="77777777" w:rsidR="00000000" w:rsidRDefault="00AB2F09">
      <w:pPr>
        <w:spacing w:line="288" w:lineRule="auto"/>
        <w:divId w:val="90585926"/>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5125"/>
        <w:gridCol w:w="105"/>
        <w:gridCol w:w="122"/>
        <w:gridCol w:w="1304"/>
        <w:gridCol w:w="58"/>
        <w:gridCol w:w="105"/>
        <w:gridCol w:w="123"/>
        <w:gridCol w:w="1305"/>
        <w:gridCol w:w="59"/>
      </w:tblGrid>
      <w:tr w:rsidR="00000000" w14:paraId="48AA7911" w14:textId="77777777">
        <w:trPr>
          <w:divId w:val="605429095"/>
        </w:trPr>
        <w:tc>
          <w:tcPr>
            <w:tcW w:w="0" w:type="auto"/>
            <w:gridSpan w:val="9"/>
            <w:vAlign w:val="center"/>
            <w:hideMark/>
          </w:tcPr>
          <w:p w14:paraId="7BA3741D" w14:textId="77777777" w:rsidR="00000000" w:rsidRDefault="00AB2F09">
            <w:pPr>
              <w:spacing w:line="288" w:lineRule="auto"/>
              <w:rPr>
                <w:rFonts w:eastAsia="Times New Roman"/>
                <w:sz w:val="20"/>
                <w:szCs w:val="20"/>
              </w:rPr>
            </w:pPr>
          </w:p>
        </w:tc>
      </w:tr>
      <w:tr w:rsidR="00000000" w14:paraId="77B4425F" w14:textId="77777777">
        <w:trPr>
          <w:divId w:val="605429095"/>
        </w:trPr>
        <w:tc>
          <w:tcPr>
            <w:tcW w:w="3100" w:type="pct"/>
            <w:vAlign w:val="center"/>
            <w:hideMark/>
          </w:tcPr>
          <w:p w14:paraId="4EF356D1" w14:textId="77777777" w:rsidR="00000000" w:rsidRDefault="00AB2F09">
            <w:pPr>
              <w:rPr>
                <w:rFonts w:eastAsia="Times New Roman"/>
                <w:sz w:val="20"/>
                <w:szCs w:val="20"/>
              </w:rPr>
            </w:pPr>
          </w:p>
        </w:tc>
        <w:tc>
          <w:tcPr>
            <w:tcW w:w="50" w:type="pct"/>
            <w:vAlign w:val="center"/>
            <w:hideMark/>
          </w:tcPr>
          <w:p w14:paraId="6856815D" w14:textId="77777777" w:rsidR="00000000" w:rsidRDefault="00AB2F09">
            <w:pPr>
              <w:rPr>
                <w:rFonts w:eastAsia="Times New Roman"/>
                <w:sz w:val="20"/>
                <w:szCs w:val="20"/>
              </w:rPr>
            </w:pPr>
          </w:p>
        </w:tc>
        <w:tc>
          <w:tcPr>
            <w:tcW w:w="50" w:type="pct"/>
            <w:vAlign w:val="center"/>
            <w:hideMark/>
          </w:tcPr>
          <w:p w14:paraId="59ADCD23" w14:textId="77777777" w:rsidR="00000000" w:rsidRDefault="00AB2F09">
            <w:pPr>
              <w:rPr>
                <w:rFonts w:eastAsia="Times New Roman"/>
                <w:sz w:val="20"/>
                <w:szCs w:val="20"/>
              </w:rPr>
            </w:pPr>
          </w:p>
        </w:tc>
        <w:tc>
          <w:tcPr>
            <w:tcW w:w="800" w:type="pct"/>
            <w:vAlign w:val="center"/>
            <w:hideMark/>
          </w:tcPr>
          <w:p w14:paraId="7BA39752" w14:textId="77777777" w:rsidR="00000000" w:rsidRDefault="00AB2F09">
            <w:pPr>
              <w:rPr>
                <w:rFonts w:eastAsia="Times New Roman"/>
                <w:sz w:val="20"/>
                <w:szCs w:val="20"/>
              </w:rPr>
            </w:pPr>
          </w:p>
        </w:tc>
        <w:tc>
          <w:tcPr>
            <w:tcW w:w="50" w:type="pct"/>
            <w:vAlign w:val="center"/>
            <w:hideMark/>
          </w:tcPr>
          <w:p w14:paraId="4DF11C4D" w14:textId="77777777" w:rsidR="00000000" w:rsidRDefault="00AB2F09">
            <w:pPr>
              <w:rPr>
                <w:rFonts w:eastAsia="Times New Roman"/>
                <w:sz w:val="20"/>
                <w:szCs w:val="20"/>
              </w:rPr>
            </w:pPr>
          </w:p>
        </w:tc>
        <w:tc>
          <w:tcPr>
            <w:tcW w:w="50" w:type="pct"/>
            <w:vAlign w:val="center"/>
            <w:hideMark/>
          </w:tcPr>
          <w:p w14:paraId="35D78506" w14:textId="77777777" w:rsidR="00000000" w:rsidRDefault="00AB2F09">
            <w:pPr>
              <w:rPr>
                <w:rFonts w:eastAsia="Times New Roman"/>
                <w:sz w:val="20"/>
                <w:szCs w:val="20"/>
              </w:rPr>
            </w:pPr>
          </w:p>
        </w:tc>
        <w:tc>
          <w:tcPr>
            <w:tcW w:w="50" w:type="pct"/>
            <w:vAlign w:val="center"/>
            <w:hideMark/>
          </w:tcPr>
          <w:p w14:paraId="281702DC" w14:textId="77777777" w:rsidR="00000000" w:rsidRDefault="00AB2F09">
            <w:pPr>
              <w:rPr>
                <w:rFonts w:eastAsia="Times New Roman"/>
                <w:sz w:val="20"/>
                <w:szCs w:val="20"/>
              </w:rPr>
            </w:pPr>
          </w:p>
        </w:tc>
        <w:tc>
          <w:tcPr>
            <w:tcW w:w="800" w:type="pct"/>
            <w:vAlign w:val="center"/>
            <w:hideMark/>
          </w:tcPr>
          <w:p w14:paraId="15D576EF" w14:textId="77777777" w:rsidR="00000000" w:rsidRDefault="00AB2F09">
            <w:pPr>
              <w:rPr>
                <w:rFonts w:eastAsia="Times New Roman"/>
                <w:sz w:val="20"/>
                <w:szCs w:val="20"/>
              </w:rPr>
            </w:pPr>
          </w:p>
        </w:tc>
        <w:tc>
          <w:tcPr>
            <w:tcW w:w="50" w:type="pct"/>
            <w:vAlign w:val="center"/>
            <w:hideMark/>
          </w:tcPr>
          <w:p w14:paraId="39406D77" w14:textId="77777777" w:rsidR="00000000" w:rsidRDefault="00AB2F09">
            <w:pPr>
              <w:rPr>
                <w:rFonts w:eastAsia="Times New Roman"/>
                <w:sz w:val="20"/>
                <w:szCs w:val="20"/>
              </w:rPr>
            </w:pPr>
          </w:p>
        </w:tc>
      </w:tr>
      <w:tr w:rsidR="00000000" w14:paraId="236F5501" w14:textId="77777777">
        <w:trPr>
          <w:divId w:val="605429095"/>
        </w:trPr>
        <w:tc>
          <w:tcPr>
            <w:tcW w:w="0" w:type="auto"/>
            <w:tcBorders>
              <w:bottom w:val="single" w:sz="6" w:space="0" w:color="000000"/>
            </w:tcBorders>
            <w:tcMar>
              <w:top w:w="30" w:type="dxa"/>
              <w:left w:w="30" w:type="dxa"/>
              <w:bottom w:w="30" w:type="dxa"/>
              <w:right w:w="30" w:type="dxa"/>
            </w:tcMar>
            <w:vAlign w:val="bottom"/>
            <w:hideMark/>
          </w:tcPr>
          <w:p w14:paraId="5963360A" w14:textId="77777777" w:rsidR="00000000" w:rsidRDefault="00AB2F09">
            <w:pPr>
              <w:rPr>
                <w:rFonts w:eastAsia="Times New Roman"/>
                <w:sz w:val="18"/>
                <w:szCs w:val="18"/>
              </w:rPr>
            </w:pPr>
            <w:r>
              <w:rPr>
                <w:rFonts w:ascii="inherit" w:eastAsia="Times New Roman" w:hAnsi="inherit"/>
                <w:b/>
                <w:bCs/>
                <w:sz w:val="18"/>
                <w:szCs w:val="18"/>
              </w:rPr>
              <w:t>Other Non-Current Liabilities:</w:t>
            </w:r>
          </w:p>
        </w:tc>
        <w:tc>
          <w:tcPr>
            <w:tcW w:w="0" w:type="auto"/>
            <w:tcMar>
              <w:top w:w="30" w:type="dxa"/>
              <w:left w:w="30" w:type="dxa"/>
              <w:bottom w:w="30" w:type="dxa"/>
              <w:right w:w="30" w:type="dxa"/>
            </w:tcMar>
            <w:vAlign w:val="bottom"/>
            <w:hideMark/>
          </w:tcPr>
          <w:p w14:paraId="4E1CFD77" w14:textId="77777777" w:rsidR="00000000" w:rsidRDefault="00AB2F09">
            <w:pPr>
              <w:divId w:val="1423586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934A448" w14:textId="77777777" w:rsidR="00000000" w:rsidRDefault="00AB2F09">
            <w:pPr>
              <w:jc w:val="center"/>
              <w:rPr>
                <w:rFonts w:eastAsia="Times New Roman"/>
                <w:sz w:val="18"/>
                <w:szCs w:val="18"/>
              </w:rPr>
            </w:pPr>
            <w:r>
              <w:rPr>
                <w:rFonts w:ascii="inherit" w:eastAsia="Times New Roman" w:hAnsi="inherit"/>
                <w:b/>
                <w:bCs/>
                <w:sz w:val="18"/>
                <w:szCs w:val="18"/>
              </w:rPr>
              <w:t>June 30, 2020</w:t>
            </w:r>
          </w:p>
        </w:tc>
        <w:tc>
          <w:tcPr>
            <w:tcW w:w="0" w:type="auto"/>
            <w:tcMar>
              <w:top w:w="30" w:type="dxa"/>
              <w:left w:w="30" w:type="dxa"/>
              <w:bottom w:w="30" w:type="dxa"/>
              <w:right w:w="30" w:type="dxa"/>
            </w:tcMar>
            <w:vAlign w:val="bottom"/>
            <w:hideMark/>
          </w:tcPr>
          <w:p w14:paraId="038F4723" w14:textId="77777777" w:rsidR="00000000" w:rsidRDefault="00AB2F09">
            <w:pPr>
              <w:divId w:val="5473034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AA8A930" w14:textId="77777777" w:rsidR="00000000" w:rsidRDefault="00AB2F09">
            <w:pPr>
              <w:jc w:val="center"/>
              <w:rPr>
                <w:rFonts w:eastAsia="Times New Roman"/>
                <w:sz w:val="18"/>
                <w:szCs w:val="18"/>
              </w:rPr>
            </w:pPr>
            <w:r>
              <w:rPr>
                <w:rFonts w:ascii="inherit" w:eastAsia="Times New Roman" w:hAnsi="inherit"/>
                <w:b/>
                <w:bCs/>
                <w:sz w:val="18"/>
                <w:szCs w:val="18"/>
              </w:rPr>
              <w:t>December 31, 2019</w:t>
            </w:r>
          </w:p>
        </w:tc>
      </w:tr>
      <w:tr w:rsidR="00000000" w14:paraId="7C65C03A" w14:textId="77777777">
        <w:trPr>
          <w:divId w:val="605429095"/>
        </w:trPr>
        <w:tc>
          <w:tcPr>
            <w:tcW w:w="0" w:type="auto"/>
            <w:tcMar>
              <w:top w:w="30" w:type="dxa"/>
              <w:left w:w="30" w:type="dxa"/>
              <w:bottom w:w="30" w:type="dxa"/>
              <w:right w:w="30" w:type="dxa"/>
            </w:tcMar>
            <w:vAlign w:val="bottom"/>
            <w:hideMark/>
          </w:tcPr>
          <w:p w14:paraId="011CD48B" w14:textId="77777777" w:rsidR="00000000" w:rsidRDefault="00AB2F09">
            <w:pPr>
              <w:divId w:val="6816661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128F6B" w14:textId="77777777" w:rsidR="00000000" w:rsidRDefault="00AB2F09">
            <w:pPr>
              <w:divId w:val="7975769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514DB2E" w14:textId="77777777" w:rsidR="00000000" w:rsidRDefault="00AB2F09">
            <w:pPr>
              <w:divId w:val="20551520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295AD0" w14:textId="77777777" w:rsidR="00000000" w:rsidRDefault="00AB2F09">
            <w:pPr>
              <w:divId w:val="1871119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98DB500" w14:textId="77777777" w:rsidR="00000000" w:rsidRDefault="00AB2F09">
            <w:pPr>
              <w:divId w:val="307056002"/>
              <w:rPr>
                <w:rFonts w:eastAsia="Times New Roman"/>
                <w:sz w:val="20"/>
                <w:szCs w:val="20"/>
              </w:rPr>
            </w:pPr>
            <w:r>
              <w:rPr>
                <w:rFonts w:ascii="inherit" w:eastAsia="Times New Roman" w:hAnsi="inherit"/>
                <w:sz w:val="20"/>
                <w:szCs w:val="20"/>
              </w:rPr>
              <w:t> </w:t>
            </w:r>
          </w:p>
        </w:tc>
      </w:tr>
      <w:tr w:rsidR="00000000" w14:paraId="766545E1" w14:textId="77777777">
        <w:trPr>
          <w:divId w:val="605429095"/>
        </w:trPr>
        <w:tc>
          <w:tcPr>
            <w:tcW w:w="0" w:type="auto"/>
            <w:shd w:val="clear" w:color="auto" w:fill="CCEEFF"/>
            <w:tcMar>
              <w:top w:w="30" w:type="dxa"/>
              <w:left w:w="300" w:type="dxa"/>
              <w:bottom w:w="30" w:type="dxa"/>
              <w:right w:w="30" w:type="dxa"/>
            </w:tcMar>
            <w:vAlign w:val="bottom"/>
            <w:hideMark/>
          </w:tcPr>
          <w:p w14:paraId="668C5B3E" w14:textId="77777777" w:rsidR="00000000" w:rsidRDefault="00AB2F09">
            <w:pPr>
              <w:rPr>
                <w:rFonts w:eastAsia="Times New Roman"/>
                <w:sz w:val="18"/>
                <w:szCs w:val="18"/>
              </w:rPr>
            </w:pPr>
            <w:r>
              <w:rPr>
                <w:rFonts w:ascii="inherit" w:eastAsia="Times New Roman" w:hAnsi="inherit"/>
                <w:sz w:val="18"/>
                <w:szCs w:val="18"/>
              </w:rPr>
              <w:t>Customer allowances</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14:paraId="31954233" w14:textId="77777777" w:rsidR="00000000" w:rsidRDefault="00AB2F09">
            <w:pPr>
              <w:divId w:val="5679618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6196EDA"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8BE703E" w14:textId="77777777" w:rsidR="00000000" w:rsidRDefault="00AB2F09">
            <w:pPr>
              <w:jc w:val="right"/>
              <w:rPr>
                <w:rFonts w:eastAsia="Times New Roman"/>
                <w:sz w:val="18"/>
                <w:szCs w:val="18"/>
              </w:rPr>
            </w:pPr>
            <w:r>
              <w:rPr>
                <w:rFonts w:ascii="inherit" w:eastAsia="Times New Roman" w:hAnsi="inherit"/>
                <w:sz w:val="18"/>
                <w:szCs w:val="18"/>
              </w:rPr>
              <w:t>946</w:t>
            </w:r>
          </w:p>
        </w:tc>
        <w:tc>
          <w:tcPr>
            <w:tcW w:w="0" w:type="auto"/>
            <w:shd w:val="clear" w:color="auto" w:fill="CCEEFF"/>
            <w:vAlign w:val="bottom"/>
            <w:hideMark/>
          </w:tcPr>
          <w:p w14:paraId="1CE4EC91"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543BB0" w14:textId="77777777" w:rsidR="00000000" w:rsidRDefault="00AB2F09">
            <w:pPr>
              <w:divId w:val="20201546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B828D94"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A7E3AE9" w14:textId="77777777" w:rsidR="00000000" w:rsidRDefault="00AB2F09">
            <w:pPr>
              <w:jc w:val="right"/>
              <w:rPr>
                <w:rFonts w:eastAsia="Times New Roman"/>
                <w:sz w:val="18"/>
                <w:szCs w:val="18"/>
              </w:rPr>
            </w:pPr>
            <w:r>
              <w:rPr>
                <w:rFonts w:ascii="inherit" w:eastAsia="Times New Roman" w:hAnsi="inherit"/>
                <w:sz w:val="18"/>
                <w:szCs w:val="18"/>
              </w:rPr>
              <w:t>981</w:t>
            </w:r>
          </w:p>
        </w:tc>
        <w:tc>
          <w:tcPr>
            <w:tcW w:w="0" w:type="auto"/>
            <w:shd w:val="clear" w:color="auto" w:fill="CCEEFF"/>
            <w:vAlign w:val="bottom"/>
            <w:hideMark/>
          </w:tcPr>
          <w:p w14:paraId="17A6D5D0" w14:textId="77777777" w:rsidR="00000000" w:rsidRDefault="00AB2F09">
            <w:pPr>
              <w:rPr>
                <w:rFonts w:eastAsia="Times New Roman"/>
                <w:sz w:val="20"/>
                <w:szCs w:val="20"/>
              </w:rPr>
            </w:pPr>
          </w:p>
        </w:tc>
      </w:tr>
      <w:tr w:rsidR="00000000" w14:paraId="6D5F9E70" w14:textId="77777777">
        <w:trPr>
          <w:divId w:val="605429095"/>
        </w:trPr>
        <w:tc>
          <w:tcPr>
            <w:tcW w:w="0" w:type="auto"/>
            <w:tcMar>
              <w:top w:w="30" w:type="dxa"/>
              <w:left w:w="300" w:type="dxa"/>
              <w:bottom w:w="30" w:type="dxa"/>
              <w:right w:w="30" w:type="dxa"/>
            </w:tcMar>
            <w:vAlign w:val="bottom"/>
            <w:hideMark/>
          </w:tcPr>
          <w:p w14:paraId="2636C738" w14:textId="77777777" w:rsidR="00000000" w:rsidRDefault="00AB2F09">
            <w:pPr>
              <w:rPr>
                <w:rFonts w:eastAsia="Times New Roman"/>
                <w:sz w:val="18"/>
                <w:szCs w:val="18"/>
              </w:rPr>
            </w:pPr>
            <w:r>
              <w:rPr>
                <w:rFonts w:ascii="inherit" w:eastAsia="Times New Roman" w:hAnsi="inherit"/>
                <w:sz w:val="18"/>
                <w:szCs w:val="18"/>
              </w:rPr>
              <w:t>Unrecognized tax benefits</w:t>
            </w:r>
          </w:p>
        </w:tc>
        <w:tc>
          <w:tcPr>
            <w:tcW w:w="0" w:type="auto"/>
            <w:tcMar>
              <w:top w:w="30" w:type="dxa"/>
              <w:left w:w="30" w:type="dxa"/>
              <w:bottom w:w="30" w:type="dxa"/>
              <w:right w:w="30" w:type="dxa"/>
            </w:tcMar>
            <w:vAlign w:val="bottom"/>
            <w:hideMark/>
          </w:tcPr>
          <w:p w14:paraId="1E857A33" w14:textId="77777777" w:rsidR="00000000" w:rsidRDefault="00AB2F09">
            <w:pPr>
              <w:divId w:val="11483964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ADBB9E" w14:textId="77777777" w:rsidR="00000000" w:rsidRDefault="00AB2F09">
            <w:pPr>
              <w:jc w:val="right"/>
              <w:rPr>
                <w:rFonts w:eastAsia="Times New Roman"/>
                <w:sz w:val="18"/>
                <w:szCs w:val="18"/>
              </w:rPr>
            </w:pPr>
            <w:r>
              <w:rPr>
                <w:rFonts w:ascii="inherit" w:eastAsia="Times New Roman" w:hAnsi="inherit"/>
                <w:sz w:val="18"/>
                <w:szCs w:val="18"/>
              </w:rPr>
              <w:t>3,143</w:t>
            </w:r>
          </w:p>
        </w:tc>
        <w:tc>
          <w:tcPr>
            <w:tcW w:w="0" w:type="auto"/>
            <w:vAlign w:val="bottom"/>
            <w:hideMark/>
          </w:tcPr>
          <w:p w14:paraId="01033BA6"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7413F8F7" w14:textId="77777777" w:rsidR="00000000" w:rsidRDefault="00AB2F09">
            <w:pPr>
              <w:divId w:val="14233785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430C44" w14:textId="77777777" w:rsidR="00000000" w:rsidRDefault="00AB2F09">
            <w:pPr>
              <w:jc w:val="right"/>
              <w:rPr>
                <w:rFonts w:eastAsia="Times New Roman"/>
                <w:sz w:val="18"/>
                <w:szCs w:val="18"/>
              </w:rPr>
            </w:pPr>
            <w:r>
              <w:rPr>
                <w:rFonts w:ascii="inherit" w:eastAsia="Times New Roman" w:hAnsi="inherit"/>
                <w:sz w:val="18"/>
                <w:szCs w:val="18"/>
              </w:rPr>
              <w:t>6,465</w:t>
            </w:r>
          </w:p>
        </w:tc>
        <w:tc>
          <w:tcPr>
            <w:tcW w:w="0" w:type="auto"/>
            <w:vAlign w:val="bottom"/>
            <w:hideMark/>
          </w:tcPr>
          <w:p w14:paraId="503A7321" w14:textId="77777777" w:rsidR="00000000" w:rsidRDefault="00AB2F09">
            <w:pPr>
              <w:rPr>
                <w:rFonts w:eastAsia="Times New Roman"/>
                <w:sz w:val="20"/>
                <w:szCs w:val="20"/>
              </w:rPr>
            </w:pPr>
          </w:p>
        </w:tc>
      </w:tr>
      <w:tr w:rsidR="00000000" w14:paraId="2A9DB25A" w14:textId="77777777">
        <w:trPr>
          <w:divId w:val="605429095"/>
        </w:trPr>
        <w:tc>
          <w:tcPr>
            <w:tcW w:w="0" w:type="auto"/>
            <w:shd w:val="clear" w:color="auto" w:fill="CCEEFF"/>
            <w:tcMar>
              <w:top w:w="30" w:type="dxa"/>
              <w:left w:w="300" w:type="dxa"/>
              <w:bottom w:w="30" w:type="dxa"/>
              <w:right w:w="30" w:type="dxa"/>
            </w:tcMar>
            <w:vAlign w:val="bottom"/>
            <w:hideMark/>
          </w:tcPr>
          <w:p w14:paraId="084E2CA5" w14:textId="77777777" w:rsidR="00000000" w:rsidRDefault="00AB2F09">
            <w:pPr>
              <w:rPr>
                <w:rFonts w:eastAsia="Times New Roman"/>
                <w:sz w:val="18"/>
                <w:szCs w:val="18"/>
              </w:rPr>
            </w:pPr>
            <w:r>
              <w:rPr>
                <w:rFonts w:ascii="inherit" w:eastAsia="Times New Roman" w:hAnsi="inherit"/>
                <w:sz w:val="18"/>
                <w:szCs w:val="18"/>
              </w:rPr>
              <w:t>Guarantee to Deerfield</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14:paraId="3A137675" w14:textId="77777777" w:rsidR="00000000" w:rsidRDefault="00AB2F09">
            <w:pPr>
              <w:divId w:val="12049041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7B4290B" w14:textId="77777777" w:rsidR="00000000" w:rsidRDefault="00AB2F09">
            <w:pPr>
              <w:jc w:val="right"/>
              <w:rPr>
                <w:rFonts w:eastAsia="Times New Roman"/>
                <w:sz w:val="18"/>
                <w:szCs w:val="18"/>
              </w:rPr>
            </w:pPr>
            <w:r>
              <w:rPr>
                <w:rFonts w:ascii="inherit" w:eastAsia="Times New Roman" w:hAnsi="inherit"/>
                <w:sz w:val="18"/>
                <w:szCs w:val="18"/>
              </w:rPr>
              <w:t>1,188</w:t>
            </w:r>
          </w:p>
        </w:tc>
        <w:tc>
          <w:tcPr>
            <w:tcW w:w="0" w:type="auto"/>
            <w:shd w:val="clear" w:color="auto" w:fill="CCEEFF"/>
            <w:vAlign w:val="bottom"/>
            <w:hideMark/>
          </w:tcPr>
          <w:p w14:paraId="759749DC"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F965F9" w14:textId="77777777" w:rsidR="00000000" w:rsidRDefault="00AB2F09">
            <w:pPr>
              <w:divId w:val="16416862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C9CE69" w14:textId="77777777" w:rsidR="00000000" w:rsidRDefault="00AB2F09">
            <w:pPr>
              <w:jc w:val="right"/>
              <w:rPr>
                <w:rFonts w:eastAsia="Times New Roman"/>
                <w:sz w:val="18"/>
                <w:szCs w:val="18"/>
              </w:rPr>
            </w:pPr>
            <w:r>
              <w:rPr>
                <w:rFonts w:ascii="inherit" w:eastAsia="Times New Roman" w:hAnsi="inherit"/>
                <w:sz w:val="18"/>
                <w:szCs w:val="18"/>
              </w:rPr>
              <w:t>1,372</w:t>
            </w:r>
          </w:p>
        </w:tc>
        <w:tc>
          <w:tcPr>
            <w:tcW w:w="0" w:type="auto"/>
            <w:shd w:val="clear" w:color="auto" w:fill="CCEEFF"/>
            <w:vAlign w:val="bottom"/>
            <w:hideMark/>
          </w:tcPr>
          <w:p w14:paraId="6A005A86" w14:textId="77777777" w:rsidR="00000000" w:rsidRDefault="00AB2F09">
            <w:pPr>
              <w:rPr>
                <w:rFonts w:eastAsia="Times New Roman"/>
                <w:sz w:val="20"/>
                <w:szCs w:val="20"/>
              </w:rPr>
            </w:pPr>
          </w:p>
        </w:tc>
      </w:tr>
      <w:tr w:rsidR="00000000" w14:paraId="19367744" w14:textId="77777777">
        <w:trPr>
          <w:divId w:val="605429095"/>
        </w:trPr>
        <w:tc>
          <w:tcPr>
            <w:tcW w:w="0" w:type="auto"/>
            <w:tcMar>
              <w:top w:w="30" w:type="dxa"/>
              <w:left w:w="300" w:type="dxa"/>
              <w:bottom w:w="30" w:type="dxa"/>
              <w:right w:w="30" w:type="dxa"/>
            </w:tcMar>
            <w:vAlign w:val="bottom"/>
            <w:hideMark/>
          </w:tcPr>
          <w:p w14:paraId="7ED00135" w14:textId="77777777" w:rsidR="00000000" w:rsidRDefault="00AB2F09">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14:paraId="0CCB3848" w14:textId="77777777" w:rsidR="00000000" w:rsidRDefault="00AB2F09">
            <w:pPr>
              <w:divId w:val="3014301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B3AD687" w14:textId="77777777" w:rsidR="00000000" w:rsidRDefault="00AB2F09">
            <w:pPr>
              <w:jc w:val="right"/>
              <w:rPr>
                <w:rFonts w:eastAsia="Times New Roman"/>
                <w:sz w:val="18"/>
                <w:szCs w:val="18"/>
              </w:rPr>
            </w:pPr>
            <w:r>
              <w:rPr>
                <w:rFonts w:ascii="inherit" w:eastAsia="Times New Roman" w:hAnsi="inherit"/>
                <w:sz w:val="18"/>
                <w:szCs w:val="18"/>
              </w:rPr>
              <w:t>15</w:t>
            </w:r>
          </w:p>
        </w:tc>
        <w:tc>
          <w:tcPr>
            <w:tcW w:w="0" w:type="auto"/>
            <w:tcBorders>
              <w:bottom w:val="single" w:sz="6" w:space="0" w:color="000000"/>
            </w:tcBorders>
            <w:vAlign w:val="bottom"/>
            <w:hideMark/>
          </w:tcPr>
          <w:p w14:paraId="4B44F7F9"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2FE9D9E9" w14:textId="77777777" w:rsidR="00000000" w:rsidRDefault="00AB2F09">
            <w:pPr>
              <w:divId w:val="7431896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95979F1" w14:textId="77777777" w:rsidR="00000000" w:rsidRDefault="00AB2F09">
            <w:pPr>
              <w:jc w:val="right"/>
              <w:rPr>
                <w:rFonts w:eastAsia="Times New Roman"/>
                <w:sz w:val="18"/>
                <w:szCs w:val="18"/>
              </w:rPr>
            </w:pPr>
            <w:r>
              <w:rPr>
                <w:rFonts w:ascii="inherit" w:eastAsia="Times New Roman" w:hAnsi="inherit"/>
                <w:sz w:val="18"/>
                <w:szCs w:val="18"/>
              </w:rPr>
              <w:t>55</w:t>
            </w:r>
          </w:p>
        </w:tc>
        <w:tc>
          <w:tcPr>
            <w:tcW w:w="0" w:type="auto"/>
            <w:tcBorders>
              <w:bottom w:val="single" w:sz="6" w:space="0" w:color="000000"/>
            </w:tcBorders>
            <w:vAlign w:val="bottom"/>
            <w:hideMark/>
          </w:tcPr>
          <w:p w14:paraId="38A7D22A" w14:textId="77777777" w:rsidR="00000000" w:rsidRDefault="00AB2F09">
            <w:pPr>
              <w:rPr>
                <w:rFonts w:eastAsia="Times New Roman"/>
                <w:sz w:val="20"/>
                <w:szCs w:val="20"/>
              </w:rPr>
            </w:pPr>
          </w:p>
        </w:tc>
      </w:tr>
      <w:tr w:rsidR="00000000" w14:paraId="5EC203AE" w14:textId="77777777">
        <w:trPr>
          <w:divId w:val="605429095"/>
        </w:trPr>
        <w:tc>
          <w:tcPr>
            <w:tcW w:w="0" w:type="auto"/>
            <w:shd w:val="clear" w:color="auto" w:fill="CCEEFF"/>
            <w:tcMar>
              <w:top w:w="30" w:type="dxa"/>
              <w:left w:w="180" w:type="dxa"/>
              <w:bottom w:w="30" w:type="dxa"/>
              <w:right w:w="30" w:type="dxa"/>
            </w:tcMar>
            <w:vAlign w:val="bottom"/>
            <w:hideMark/>
          </w:tcPr>
          <w:p w14:paraId="598A35A8" w14:textId="77777777" w:rsidR="00000000" w:rsidRDefault="00AB2F09">
            <w:pPr>
              <w:rPr>
                <w:rFonts w:eastAsia="Times New Roman"/>
                <w:sz w:val="18"/>
                <w:szCs w:val="18"/>
              </w:rPr>
            </w:pPr>
            <w:r>
              <w:rPr>
                <w:rFonts w:ascii="inherit" w:eastAsia="Times New Roman" w:hAnsi="inherit"/>
                <w:sz w:val="18"/>
                <w:szCs w:val="18"/>
              </w:rPr>
              <w:t>Total</w:t>
            </w:r>
            <w:r>
              <w:rPr>
                <w:rFonts w:ascii="inherit" w:eastAsia="Times New Roman" w:hAnsi="inherit"/>
                <w:sz w:val="18"/>
                <w:szCs w:val="18"/>
              </w:rPr>
              <w:t xml:space="preserve"> </w:t>
            </w:r>
            <w:r>
              <w:rPr>
                <w:rFonts w:ascii="inherit" w:eastAsia="Times New Roman" w:hAnsi="inherit"/>
                <w:b/>
                <w:bCs/>
                <w:sz w:val="18"/>
                <w:szCs w:val="18"/>
              </w:rPr>
              <w:t> </w:t>
            </w:r>
          </w:p>
        </w:tc>
        <w:tc>
          <w:tcPr>
            <w:tcW w:w="0" w:type="auto"/>
            <w:shd w:val="clear" w:color="auto" w:fill="CCEEFF"/>
            <w:tcMar>
              <w:top w:w="30" w:type="dxa"/>
              <w:left w:w="30" w:type="dxa"/>
              <w:bottom w:w="30" w:type="dxa"/>
              <w:right w:w="30" w:type="dxa"/>
            </w:tcMar>
            <w:vAlign w:val="bottom"/>
            <w:hideMark/>
          </w:tcPr>
          <w:p w14:paraId="26395296" w14:textId="77777777" w:rsidR="00000000" w:rsidRDefault="00AB2F09">
            <w:pPr>
              <w:divId w:val="193678911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0221532"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693C454" w14:textId="77777777" w:rsidR="00000000" w:rsidRDefault="00AB2F09">
            <w:pPr>
              <w:jc w:val="right"/>
              <w:rPr>
                <w:rFonts w:eastAsia="Times New Roman"/>
                <w:sz w:val="18"/>
                <w:szCs w:val="18"/>
              </w:rPr>
            </w:pPr>
            <w:r>
              <w:rPr>
                <w:rFonts w:ascii="inherit" w:eastAsia="Times New Roman" w:hAnsi="inherit"/>
                <w:sz w:val="18"/>
                <w:szCs w:val="18"/>
              </w:rPr>
              <w:t>5,292</w:t>
            </w:r>
          </w:p>
        </w:tc>
        <w:tc>
          <w:tcPr>
            <w:tcW w:w="0" w:type="auto"/>
            <w:tcBorders>
              <w:bottom w:val="double" w:sz="6" w:space="0" w:color="000000"/>
            </w:tcBorders>
            <w:shd w:val="clear" w:color="auto" w:fill="CCEEFF"/>
            <w:vAlign w:val="bottom"/>
            <w:hideMark/>
          </w:tcPr>
          <w:p w14:paraId="5DDFA7F4"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3B10E8" w14:textId="77777777" w:rsidR="00000000" w:rsidRDefault="00AB2F09">
            <w:pPr>
              <w:divId w:val="21263412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D04893F"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211FE1D" w14:textId="77777777" w:rsidR="00000000" w:rsidRDefault="00AB2F09">
            <w:pPr>
              <w:jc w:val="right"/>
              <w:rPr>
                <w:rFonts w:eastAsia="Times New Roman"/>
                <w:sz w:val="18"/>
                <w:szCs w:val="18"/>
              </w:rPr>
            </w:pPr>
            <w:r>
              <w:rPr>
                <w:rFonts w:ascii="inherit" w:eastAsia="Times New Roman" w:hAnsi="inherit"/>
                <w:sz w:val="18"/>
                <w:szCs w:val="18"/>
              </w:rPr>
              <w:t>8,873</w:t>
            </w:r>
          </w:p>
        </w:tc>
        <w:tc>
          <w:tcPr>
            <w:tcW w:w="0" w:type="auto"/>
            <w:tcBorders>
              <w:bottom w:val="double" w:sz="6" w:space="0" w:color="000000"/>
            </w:tcBorders>
            <w:shd w:val="clear" w:color="auto" w:fill="CCEEFF"/>
            <w:vAlign w:val="bottom"/>
            <w:hideMark/>
          </w:tcPr>
          <w:p w14:paraId="374EA2A2" w14:textId="77777777" w:rsidR="00000000" w:rsidRDefault="00AB2F09">
            <w:pPr>
              <w:rPr>
                <w:rFonts w:eastAsia="Times New Roman"/>
                <w:sz w:val="20"/>
                <w:szCs w:val="20"/>
              </w:rPr>
            </w:pPr>
          </w:p>
        </w:tc>
      </w:tr>
    </w:tbl>
    <w:p w14:paraId="54141A74" w14:textId="77777777" w:rsidR="00000000" w:rsidRDefault="00AB2F09">
      <w:pPr>
        <w:spacing w:line="288" w:lineRule="auto"/>
        <w:divId w:val="45758938"/>
        <w:rPr>
          <w:rFonts w:eastAsia="Times New Roman"/>
          <w:sz w:val="20"/>
          <w:szCs w:val="20"/>
        </w:rPr>
      </w:pPr>
    </w:p>
    <w:p w14:paraId="2247B1BA" w14:textId="77777777" w:rsidR="00000000" w:rsidRDefault="00AB2F09">
      <w:pPr>
        <w:spacing w:line="288" w:lineRule="auto"/>
        <w:divId w:val="1902594615"/>
        <w:rPr>
          <w:rFonts w:eastAsia="Times New Roman"/>
          <w:sz w:val="20"/>
          <w:szCs w:val="20"/>
        </w:rPr>
      </w:pPr>
    </w:p>
    <w:p w14:paraId="337A0164" w14:textId="77777777" w:rsidR="00000000" w:rsidRDefault="00AB2F09">
      <w:pPr>
        <w:spacing w:line="288" w:lineRule="auto"/>
        <w:divId w:val="1265652103"/>
        <w:rPr>
          <w:rFonts w:eastAsia="Times New Roman"/>
          <w:sz w:val="20"/>
          <w:szCs w:val="20"/>
        </w:rPr>
      </w:pPr>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14:</w:t>
      </w:r>
      <w:r>
        <w:rPr>
          <w:rFonts w:ascii="inherit" w:eastAsia="Times New Roman" w:hAnsi="inherit"/>
          <w:b/>
          <w:bCs/>
          <w:sz w:val="20"/>
          <w:szCs w:val="20"/>
        </w:rPr>
        <w:t xml:space="preserve"> </w:t>
      </w:r>
      <w:r>
        <w:rPr>
          <w:rFonts w:ascii="inherit" w:eastAsia="Times New Roman" w:hAnsi="inherit"/>
          <w:b/>
          <w:bCs/>
          <w:sz w:val="20"/>
          <w:szCs w:val="20"/>
        </w:rPr>
        <w:t>Equity Transactions</w:t>
      </w:r>
    </w:p>
    <w:p w14:paraId="6A94247B" w14:textId="77777777" w:rsidR="00000000" w:rsidRDefault="00AB2F09">
      <w:pPr>
        <w:spacing w:line="288" w:lineRule="auto"/>
        <w:divId w:val="1497190016"/>
        <w:rPr>
          <w:rFonts w:eastAsia="Times New Roman"/>
          <w:sz w:val="20"/>
          <w:szCs w:val="20"/>
        </w:rPr>
      </w:pPr>
    </w:p>
    <w:p w14:paraId="504863A4" w14:textId="77777777" w:rsidR="00000000" w:rsidRDefault="00AB2F09">
      <w:pPr>
        <w:spacing w:line="288" w:lineRule="auto"/>
        <w:divId w:val="737165250"/>
        <w:rPr>
          <w:rFonts w:eastAsia="Times New Roman"/>
          <w:sz w:val="20"/>
          <w:szCs w:val="20"/>
        </w:rPr>
      </w:pPr>
      <w:r>
        <w:rPr>
          <w:rFonts w:ascii="inherit" w:eastAsia="Times New Roman" w:hAnsi="inherit"/>
          <w:i/>
          <w:iCs/>
          <w:sz w:val="20"/>
          <w:szCs w:val="20"/>
        </w:rPr>
        <w:t>Shelf Registration Statement on Form S-3</w:t>
      </w:r>
    </w:p>
    <w:p w14:paraId="04236612" w14:textId="77777777" w:rsidR="00000000" w:rsidRDefault="00AB2F09">
      <w:pPr>
        <w:spacing w:line="288" w:lineRule="auto"/>
        <w:jc w:val="both"/>
        <w:divId w:val="304240113"/>
        <w:rPr>
          <w:rFonts w:eastAsia="Times New Roman"/>
          <w:sz w:val="20"/>
          <w:szCs w:val="20"/>
        </w:rPr>
      </w:pPr>
    </w:p>
    <w:p w14:paraId="5D0F6BB2"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In February 2020, we filed with the SEC a new shelf registration statement on Form S-3 (the 2020 Shelf Registration Statement) (File No. 333-236258) that allows issuance and sale by us, from time to time, of:</w:t>
      </w:r>
    </w:p>
    <w:p w14:paraId="33A37D7B" w14:textId="77777777" w:rsidR="00000000" w:rsidRDefault="00AB2F09">
      <w:pPr>
        <w:spacing w:line="288" w:lineRule="auto"/>
        <w:jc w:val="both"/>
        <w:divId w:val="30424011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4624001" w14:textId="77777777">
        <w:trPr>
          <w:divId w:val="304240113"/>
          <w:tblCellSpacing w:w="0" w:type="dxa"/>
        </w:trPr>
        <w:tc>
          <w:tcPr>
            <w:tcW w:w="720" w:type="dxa"/>
            <w:vAlign w:val="center"/>
            <w:hideMark/>
          </w:tcPr>
          <w:p w14:paraId="2211AE27" w14:textId="77777777" w:rsidR="00000000" w:rsidRDefault="00AB2F09">
            <w:pPr>
              <w:spacing w:line="288" w:lineRule="auto"/>
              <w:jc w:val="both"/>
              <w:rPr>
                <w:rFonts w:eastAsia="Times New Roman"/>
                <w:sz w:val="20"/>
                <w:szCs w:val="20"/>
              </w:rPr>
            </w:pPr>
          </w:p>
        </w:tc>
        <w:tc>
          <w:tcPr>
            <w:tcW w:w="0" w:type="auto"/>
            <w:vAlign w:val="center"/>
            <w:hideMark/>
          </w:tcPr>
          <w:p w14:paraId="1B52D92C" w14:textId="77777777" w:rsidR="00000000" w:rsidRDefault="00AB2F09">
            <w:pPr>
              <w:rPr>
                <w:rFonts w:eastAsia="Times New Roman"/>
                <w:sz w:val="20"/>
                <w:szCs w:val="20"/>
              </w:rPr>
            </w:pPr>
          </w:p>
        </w:tc>
      </w:tr>
      <w:tr w:rsidR="00000000" w14:paraId="5B35F345" w14:textId="77777777">
        <w:trPr>
          <w:divId w:val="304240113"/>
          <w:tblCellSpacing w:w="0" w:type="dxa"/>
        </w:trPr>
        <w:tc>
          <w:tcPr>
            <w:tcW w:w="0" w:type="auto"/>
            <w:hideMark/>
          </w:tcPr>
          <w:p w14:paraId="583E4A17" w14:textId="77777777" w:rsidR="00000000" w:rsidRDefault="00AB2F09">
            <w:pPr>
              <w:spacing w:line="288" w:lineRule="auto"/>
              <w:divId w:val="6056905"/>
              <w:rPr>
                <w:rFonts w:eastAsia="Times New Roman"/>
                <w:sz w:val="20"/>
                <w:szCs w:val="20"/>
              </w:rPr>
            </w:pPr>
            <w:r>
              <w:rPr>
                <w:rFonts w:ascii="inherit" w:eastAsia="Times New Roman" w:hAnsi="inherit"/>
                <w:sz w:val="20"/>
                <w:szCs w:val="20"/>
              </w:rPr>
              <w:t>(a)</w:t>
            </w:r>
          </w:p>
        </w:tc>
        <w:tc>
          <w:tcPr>
            <w:tcW w:w="0" w:type="auto"/>
            <w:hideMark/>
          </w:tcPr>
          <w:p w14:paraId="68AD4B7D" w14:textId="77777777" w:rsidR="00000000" w:rsidRDefault="00AB2F09">
            <w:pPr>
              <w:spacing w:line="288" w:lineRule="auto"/>
              <w:jc w:val="both"/>
              <w:rPr>
                <w:rFonts w:eastAsia="Times New Roman"/>
                <w:sz w:val="20"/>
                <w:szCs w:val="20"/>
              </w:rPr>
            </w:pPr>
            <w:r>
              <w:rPr>
                <w:rFonts w:ascii="inherit" w:eastAsia="Times New Roman" w:hAnsi="inherit"/>
                <w:sz w:val="20"/>
                <w:szCs w:val="20"/>
              </w:rPr>
              <w:t>up to</w:t>
            </w:r>
            <w:r>
              <w:rPr>
                <w:rFonts w:ascii="inherit" w:eastAsia="Times New Roman" w:hAnsi="inherit"/>
                <w:sz w:val="20"/>
                <w:szCs w:val="20"/>
              </w:rPr>
              <w:t xml:space="preserve"> </w:t>
            </w:r>
            <w:r>
              <w:rPr>
                <w:rFonts w:ascii="inherit" w:eastAsia="Times New Roman" w:hAnsi="inherit"/>
                <w:sz w:val="20"/>
                <w:szCs w:val="20"/>
              </w:rPr>
              <w:t>$250,000</w:t>
            </w:r>
            <w:r>
              <w:rPr>
                <w:rFonts w:ascii="inherit" w:eastAsia="Times New Roman" w:hAnsi="inherit"/>
                <w:sz w:val="20"/>
                <w:szCs w:val="20"/>
              </w:rPr>
              <w:t xml:space="preserve"> </w:t>
            </w:r>
            <w:r>
              <w:rPr>
                <w:rFonts w:ascii="inherit" w:eastAsia="Times New Roman" w:hAnsi="inherit"/>
                <w:sz w:val="20"/>
                <w:szCs w:val="20"/>
              </w:rPr>
              <w:t>in aggregate of ordinar</w:t>
            </w:r>
            <w:r>
              <w:rPr>
                <w:rFonts w:ascii="inherit" w:eastAsia="Times New Roman" w:hAnsi="inherit"/>
                <w:sz w:val="20"/>
                <w:szCs w:val="20"/>
              </w:rPr>
              <w:t>y shares, nominal value US$0.01</w:t>
            </w:r>
            <w:r>
              <w:rPr>
                <w:rFonts w:ascii="inherit" w:eastAsia="Times New Roman" w:hAnsi="inherit"/>
                <w:sz w:val="20"/>
                <w:szCs w:val="20"/>
              </w:rPr>
              <w:t xml:space="preserve"> </w:t>
            </w:r>
            <w:r>
              <w:rPr>
                <w:rFonts w:ascii="inherit" w:eastAsia="Times New Roman" w:hAnsi="inherit"/>
                <w:sz w:val="20"/>
                <w:szCs w:val="20"/>
              </w:rPr>
              <w:t>per share (the</w:t>
            </w:r>
            <w:r>
              <w:rPr>
                <w:rFonts w:ascii="inherit" w:eastAsia="Times New Roman" w:hAnsi="inherit"/>
                <w:sz w:val="20"/>
                <w:szCs w:val="20"/>
              </w:rPr>
              <w:t xml:space="preserve"> </w:t>
            </w:r>
            <w:r>
              <w:rPr>
                <w:rFonts w:ascii="inherit" w:eastAsia="Times New Roman" w:hAnsi="inherit"/>
                <w:sz w:val="20"/>
                <w:szCs w:val="20"/>
              </w:rPr>
              <w:t>“Ordinary Shares”), each of which may be represented by American Depositary Shares (“ADSs”), preferred shares, nominal value US$0.01</w:t>
            </w:r>
            <w:r>
              <w:rPr>
                <w:rFonts w:ascii="inherit" w:eastAsia="Times New Roman" w:hAnsi="inherit"/>
                <w:sz w:val="20"/>
                <w:szCs w:val="20"/>
              </w:rPr>
              <w:t xml:space="preserve"> </w:t>
            </w:r>
            <w:r>
              <w:rPr>
                <w:rFonts w:ascii="inherit" w:eastAsia="Times New Roman" w:hAnsi="inherit"/>
                <w:sz w:val="20"/>
                <w:szCs w:val="20"/>
              </w:rPr>
              <w:t>per share (the</w:t>
            </w:r>
            <w:r>
              <w:rPr>
                <w:rFonts w:ascii="inherit" w:eastAsia="Times New Roman" w:hAnsi="inherit"/>
                <w:sz w:val="20"/>
                <w:szCs w:val="20"/>
              </w:rPr>
              <w:t xml:space="preserve"> </w:t>
            </w:r>
            <w:r>
              <w:rPr>
                <w:rFonts w:ascii="inherit" w:eastAsia="Times New Roman" w:hAnsi="inherit"/>
                <w:sz w:val="20"/>
                <w:szCs w:val="20"/>
              </w:rPr>
              <w:t>“Preferred Shares”), debt securities (the</w:t>
            </w:r>
            <w:r>
              <w:rPr>
                <w:rFonts w:ascii="inherit" w:eastAsia="Times New Roman" w:hAnsi="inherit"/>
                <w:sz w:val="20"/>
                <w:szCs w:val="20"/>
              </w:rPr>
              <w:t xml:space="preserve"> </w:t>
            </w:r>
            <w:r>
              <w:rPr>
                <w:rFonts w:ascii="inherit" w:eastAsia="Times New Roman" w:hAnsi="inherit"/>
                <w:sz w:val="20"/>
                <w:szCs w:val="20"/>
              </w:rPr>
              <w:t>“Debt Securities”),</w:t>
            </w:r>
            <w:r>
              <w:rPr>
                <w:rFonts w:ascii="inherit" w:eastAsia="Times New Roman" w:hAnsi="inherit"/>
                <w:sz w:val="20"/>
                <w:szCs w:val="20"/>
              </w:rPr>
              <w:t xml:space="preserve"> warrants to purchase Ordinary Shares, ADSs, Preferred Shares and/or Debt Securities (the</w:t>
            </w:r>
            <w:r>
              <w:rPr>
                <w:rFonts w:ascii="inherit" w:eastAsia="Times New Roman" w:hAnsi="inherit"/>
                <w:sz w:val="20"/>
                <w:szCs w:val="20"/>
              </w:rPr>
              <w:t xml:space="preserve"> </w:t>
            </w:r>
            <w:r>
              <w:rPr>
                <w:rFonts w:ascii="inherit" w:eastAsia="Times New Roman" w:hAnsi="inherit"/>
                <w:sz w:val="20"/>
                <w:szCs w:val="20"/>
              </w:rPr>
              <w:t>“Warrants”), and/or units consisting of Ordinary Shares, ADSs, Preferred Shares, one or more Debt Securities or Warrants in one or more series, in any combination, pu</w:t>
            </w:r>
            <w:r>
              <w:rPr>
                <w:rFonts w:ascii="inherit" w:eastAsia="Times New Roman" w:hAnsi="inherit"/>
                <w:sz w:val="20"/>
                <w:szCs w:val="20"/>
              </w:rPr>
              <w:t>rsuant to the terms of the 2020 Shelf Registration Statement, the base prospectus contained in the 2020 Shelf Registration Statement (the</w:t>
            </w:r>
            <w:r>
              <w:rPr>
                <w:rFonts w:ascii="inherit" w:eastAsia="Times New Roman" w:hAnsi="inherit"/>
                <w:sz w:val="20"/>
                <w:szCs w:val="20"/>
              </w:rPr>
              <w:t xml:space="preserve"> </w:t>
            </w:r>
            <w:r>
              <w:rPr>
                <w:rFonts w:ascii="inherit" w:eastAsia="Times New Roman" w:hAnsi="inherit"/>
                <w:sz w:val="20"/>
                <w:szCs w:val="20"/>
              </w:rPr>
              <w:t>“Base Prospectus”), and any amendments or supplements thereto (together, the</w:t>
            </w:r>
            <w:r>
              <w:rPr>
                <w:rFonts w:ascii="inherit" w:eastAsia="Times New Roman" w:hAnsi="inherit"/>
                <w:sz w:val="20"/>
                <w:szCs w:val="20"/>
              </w:rPr>
              <w:t xml:space="preserve"> </w:t>
            </w:r>
            <w:r>
              <w:rPr>
                <w:rFonts w:ascii="inherit" w:eastAsia="Times New Roman" w:hAnsi="inherit"/>
                <w:sz w:val="20"/>
                <w:szCs w:val="20"/>
              </w:rPr>
              <w:t>“Securities”); including</w:t>
            </w:r>
          </w:p>
        </w:tc>
      </w:tr>
    </w:tbl>
    <w:p w14:paraId="3FC27762" w14:textId="77777777" w:rsidR="00000000" w:rsidRDefault="00AB2F09">
      <w:pPr>
        <w:spacing w:line="288" w:lineRule="auto"/>
        <w:jc w:val="both"/>
        <w:divId w:val="30424011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1FC8A1B7" w14:textId="77777777">
        <w:trPr>
          <w:divId w:val="304240113"/>
          <w:tblCellSpacing w:w="0" w:type="dxa"/>
        </w:trPr>
        <w:tc>
          <w:tcPr>
            <w:tcW w:w="720" w:type="dxa"/>
            <w:vAlign w:val="center"/>
            <w:hideMark/>
          </w:tcPr>
          <w:p w14:paraId="226AB1DC" w14:textId="77777777" w:rsidR="00000000" w:rsidRDefault="00AB2F09">
            <w:pPr>
              <w:spacing w:line="288" w:lineRule="auto"/>
              <w:jc w:val="both"/>
              <w:rPr>
                <w:rFonts w:eastAsia="Times New Roman"/>
                <w:sz w:val="20"/>
                <w:szCs w:val="20"/>
              </w:rPr>
            </w:pPr>
          </w:p>
        </w:tc>
        <w:tc>
          <w:tcPr>
            <w:tcW w:w="0" w:type="auto"/>
            <w:vAlign w:val="center"/>
            <w:hideMark/>
          </w:tcPr>
          <w:p w14:paraId="723614CB" w14:textId="77777777" w:rsidR="00000000" w:rsidRDefault="00AB2F09">
            <w:pPr>
              <w:rPr>
                <w:rFonts w:eastAsia="Times New Roman"/>
                <w:sz w:val="20"/>
                <w:szCs w:val="20"/>
              </w:rPr>
            </w:pPr>
          </w:p>
        </w:tc>
      </w:tr>
      <w:tr w:rsidR="00000000" w14:paraId="237A66B7" w14:textId="77777777">
        <w:trPr>
          <w:divId w:val="304240113"/>
          <w:tblCellSpacing w:w="0" w:type="dxa"/>
        </w:trPr>
        <w:tc>
          <w:tcPr>
            <w:tcW w:w="0" w:type="auto"/>
            <w:hideMark/>
          </w:tcPr>
          <w:p w14:paraId="6EF0A798" w14:textId="77777777" w:rsidR="00000000" w:rsidRDefault="00AB2F09">
            <w:pPr>
              <w:spacing w:line="288" w:lineRule="auto"/>
              <w:divId w:val="465783639"/>
              <w:rPr>
                <w:rFonts w:eastAsia="Times New Roman"/>
                <w:sz w:val="20"/>
                <w:szCs w:val="20"/>
              </w:rPr>
            </w:pPr>
            <w:r>
              <w:rPr>
                <w:rFonts w:ascii="inherit" w:eastAsia="Times New Roman" w:hAnsi="inherit"/>
                <w:sz w:val="20"/>
                <w:szCs w:val="20"/>
              </w:rPr>
              <w:t>(b)</w:t>
            </w:r>
          </w:p>
        </w:tc>
        <w:tc>
          <w:tcPr>
            <w:tcW w:w="0" w:type="auto"/>
            <w:hideMark/>
          </w:tcPr>
          <w:p w14:paraId="215A6250" w14:textId="77777777" w:rsidR="00000000" w:rsidRDefault="00AB2F09">
            <w:pPr>
              <w:spacing w:line="288" w:lineRule="auto"/>
              <w:jc w:val="both"/>
              <w:rPr>
                <w:rFonts w:eastAsia="Times New Roman"/>
                <w:sz w:val="20"/>
                <w:szCs w:val="20"/>
              </w:rPr>
            </w:pPr>
            <w:r>
              <w:rPr>
                <w:rFonts w:ascii="inherit" w:eastAsia="Times New Roman" w:hAnsi="inherit"/>
                <w:sz w:val="20"/>
                <w:szCs w:val="20"/>
              </w:rPr>
              <w:t>up to</w:t>
            </w:r>
            <w:r>
              <w:rPr>
                <w:rFonts w:ascii="inherit" w:eastAsia="Times New Roman" w:hAnsi="inherit"/>
                <w:sz w:val="20"/>
                <w:szCs w:val="20"/>
              </w:rPr>
              <w:t xml:space="preserve"> </w:t>
            </w:r>
            <w:r>
              <w:rPr>
                <w:rFonts w:ascii="inherit" w:eastAsia="Times New Roman" w:hAnsi="inherit"/>
                <w:sz w:val="20"/>
                <w:szCs w:val="20"/>
              </w:rPr>
              <w:t>$50,000</w:t>
            </w:r>
            <w:r>
              <w:rPr>
                <w:rFonts w:ascii="inherit" w:eastAsia="Times New Roman" w:hAnsi="inherit"/>
                <w:sz w:val="20"/>
                <w:szCs w:val="20"/>
              </w:rPr>
              <w:t xml:space="preserve"> </w:t>
            </w:r>
            <w:r>
              <w:rPr>
                <w:rFonts w:ascii="inherit" w:eastAsia="Times New Roman" w:hAnsi="inherit"/>
                <w:sz w:val="20"/>
                <w:szCs w:val="20"/>
              </w:rPr>
              <w:t>of ADSs that may be issued and sold from time to time pursuant to the terms of an Open Market Sale Agreement</w:t>
            </w:r>
            <w:r>
              <w:rPr>
                <w:rFonts w:ascii="inherit" w:eastAsia="Times New Roman" w:hAnsi="inherit"/>
                <w:sz w:val="14"/>
                <w:szCs w:val="14"/>
                <w:vertAlign w:val="superscript"/>
              </w:rPr>
              <w:t>SM</w:t>
            </w:r>
            <w:r>
              <w:rPr>
                <w:rFonts w:ascii="inherit" w:eastAsia="Times New Roman" w:hAnsi="inherit"/>
                <w:sz w:val="20"/>
                <w:szCs w:val="20"/>
              </w:rPr>
              <w:t> (“the Sales Agreement”), entered into with Jefferies LLC on February 4, 2020 (the</w:t>
            </w:r>
            <w:r>
              <w:rPr>
                <w:rFonts w:ascii="inherit" w:eastAsia="Times New Roman" w:hAnsi="inherit"/>
                <w:sz w:val="20"/>
                <w:szCs w:val="20"/>
              </w:rPr>
              <w:t xml:space="preserve"> </w:t>
            </w:r>
            <w:r>
              <w:rPr>
                <w:rFonts w:ascii="inherit" w:eastAsia="Times New Roman" w:hAnsi="inherit"/>
                <w:sz w:val="20"/>
                <w:szCs w:val="20"/>
              </w:rPr>
              <w:t>“Sales Agreement”), the 2020 Shelf Registration Stateme</w:t>
            </w:r>
            <w:r>
              <w:rPr>
                <w:rFonts w:ascii="inherit" w:eastAsia="Times New Roman" w:hAnsi="inherit"/>
                <w:sz w:val="20"/>
                <w:szCs w:val="20"/>
              </w:rPr>
              <w:t>nt, the Base Prospectus and the terms of the sales agreement prospectus contained in the 2020 Shelf Registration Statement.</w:t>
            </w:r>
          </w:p>
        </w:tc>
      </w:tr>
    </w:tbl>
    <w:p w14:paraId="29C3312E" w14:textId="77777777" w:rsidR="00000000" w:rsidRDefault="00AB2F09">
      <w:pPr>
        <w:spacing w:line="288" w:lineRule="auto"/>
        <w:jc w:val="both"/>
        <w:divId w:val="304240113"/>
        <w:rPr>
          <w:rFonts w:eastAsia="Times New Roman"/>
          <w:sz w:val="20"/>
          <w:szCs w:val="20"/>
        </w:rPr>
      </w:pPr>
    </w:p>
    <w:p w14:paraId="40427C1D"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The transactions costs associated with the 2020 Shelf Registration Statement totaled approximately</w:t>
      </w:r>
      <w:r>
        <w:rPr>
          <w:rFonts w:ascii="inherit" w:eastAsia="Times New Roman" w:hAnsi="inherit"/>
          <w:sz w:val="20"/>
          <w:szCs w:val="20"/>
        </w:rPr>
        <w:t xml:space="preserve"> </w:t>
      </w:r>
      <w:r>
        <w:rPr>
          <w:rFonts w:ascii="inherit" w:eastAsia="Times New Roman" w:hAnsi="inherit"/>
          <w:sz w:val="20"/>
          <w:szCs w:val="20"/>
        </w:rPr>
        <w:t>$328</w:t>
      </w:r>
      <w:r>
        <w:rPr>
          <w:rFonts w:ascii="inherit" w:eastAsia="Times New Roman" w:hAnsi="inherit"/>
          <w:sz w:val="20"/>
          <w:szCs w:val="20"/>
        </w:rPr>
        <w:t xml:space="preserve"> </w:t>
      </w:r>
      <w:r>
        <w:rPr>
          <w:rFonts w:ascii="inherit" w:eastAsia="Times New Roman" w:hAnsi="inherit"/>
          <w:sz w:val="20"/>
          <w:szCs w:val="20"/>
        </w:rPr>
        <w:t>of which</w:t>
      </w:r>
      <w:r>
        <w:rPr>
          <w:rFonts w:ascii="inherit" w:eastAsia="Times New Roman" w:hAnsi="inherit"/>
          <w:sz w:val="20"/>
          <w:szCs w:val="20"/>
        </w:rPr>
        <w:t xml:space="preserve"> </w:t>
      </w:r>
      <w:r>
        <w:rPr>
          <w:rFonts w:ascii="inherit" w:eastAsia="Times New Roman" w:hAnsi="inherit"/>
          <w:sz w:val="20"/>
          <w:szCs w:val="20"/>
        </w:rPr>
        <w:t>$164</w:t>
      </w:r>
      <w:r>
        <w:rPr>
          <w:rFonts w:ascii="inherit" w:eastAsia="Times New Roman" w:hAnsi="inherit"/>
          <w:sz w:val="20"/>
          <w:szCs w:val="20"/>
        </w:rPr>
        <w:t xml:space="preserve"> </w:t>
      </w:r>
      <w:r>
        <w:rPr>
          <w:rFonts w:ascii="inherit" w:eastAsia="Times New Roman" w:hAnsi="inherit"/>
          <w:sz w:val="20"/>
          <w:szCs w:val="20"/>
        </w:rPr>
        <w:t>was charged against additional paid-in capital during the three months ended June 30, 2020 as a result of the May 2020 Public Offering, di</w:t>
      </w:r>
      <w:r>
        <w:rPr>
          <w:rFonts w:ascii="inherit" w:eastAsia="Times New Roman" w:hAnsi="inherit"/>
          <w:sz w:val="20"/>
          <w:szCs w:val="20"/>
        </w:rPr>
        <w:t>scussed below.</w:t>
      </w:r>
      <w:r>
        <w:rPr>
          <w:rFonts w:ascii="inherit" w:eastAsia="Times New Roman" w:hAnsi="inherit"/>
          <w:sz w:val="20"/>
          <w:szCs w:val="20"/>
        </w:rPr>
        <w:t xml:space="preserve"> </w:t>
      </w:r>
      <w:r>
        <w:rPr>
          <w:rFonts w:ascii="inherit" w:eastAsia="Times New Roman" w:hAnsi="inherit"/>
          <w:sz w:val="20"/>
          <w:szCs w:val="20"/>
        </w:rPr>
        <w:t>The remaining costs of</w:t>
      </w:r>
      <w:r>
        <w:rPr>
          <w:rFonts w:ascii="inherit" w:eastAsia="Times New Roman" w:hAnsi="inherit"/>
          <w:sz w:val="20"/>
          <w:szCs w:val="20"/>
        </w:rPr>
        <w:t xml:space="preserve"> </w:t>
      </w:r>
      <w:r>
        <w:rPr>
          <w:rFonts w:ascii="inherit" w:eastAsia="Times New Roman" w:hAnsi="inherit"/>
          <w:sz w:val="20"/>
          <w:szCs w:val="20"/>
        </w:rPr>
        <w:t>$164</w:t>
      </w:r>
      <w:r>
        <w:rPr>
          <w:rFonts w:ascii="inherit" w:eastAsia="Times New Roman" w:hAnsi="inherit"/>
          <w:sz w:val="20"/>
          <w:szCs w:val="20"/>
        </w:rPr>
        <w:t xml:space="preserve"> </w:t>
      </w:r>
      <w:r>
        <w:rPr>
          <w:rFonts w:ascii="inherit" w:eastAsia="Times New Roman" w:hAnsi="inherit"/>
          <w:sz w:val="20"/>
          <w:szCs w:val="20"/>
        </w:rPr>
        <w:t>are recorded as a prepaid asset at June 30, 2020.</w:t>
      </w:r>
    </w:p>
    <w:p w14:paraId="51A04C89" w14:textId="77777777" w:rsidR="00000000" w:rsidRDefault="00AB2F09">
      <w:pPr>
        <w:spacing w:line="288" w:lineRule="auto"/>
        <w:divId w:val="1464156105"/>
        <w:rPr>
          <w:rFonts w:eastAsia="Times New Roman"/>
          <w:sz w:val="20"/>
          <w:szCs w:val="20"/>
        </w:rPr>
      </w:pPr>
    </w:p>
    <w:p w14:paraId="0DA5021C" w14:textId="77777777" w:rsidR="00000000" w:rsidRDefault="00AB2F09">
      <w:pPr>
        <w:divId w:val="734200789"/>
        <w:rPr>
          <w:rFonts w:eastAsia="Times New Roman"/>
          <w:sz w:val="20"/>
          <w:szCs w:val="20"/>
        </w:rPr>
      </w:pPr>
    </w:p>
    <w:p w14:paraId="0E4E9396" w14:textId="77777777" w:rsidR="00000000" w:rsidRDefault="00AB2F09">
      <w:pPr>
        <w:spacing w:line="288" w:lineRule="auto"/>
        <w:jc w:val="center"/>
        <w:divId w:val="418017162"/>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22</w:t>
      </w:r>
      <w:r>
        <w:rPr>
          <w:rFonts w:ascii="inherit" w:eastAsia="Times New Roman" w:hAnsi="inherit"/>
          <w:sz w:val="20"/>
          <w:szCs w:val="20"/>
        </w:rPr>
        <w:t xml:space="preserve"> </w:t>
      </w:r>
      <w:r>
        <w:rPr>
          <w:rFonts w:ascii="inherit" w:eastAsia="Times New Roman" w:hAnsi="inherit"/>
          <w:sz w:val="20"/>
          <w:szCs w:val="20"/>
        </w:rPr>
        <w:t>-</w:t>
      </w:r>
    </w:p>
    <w:p w14:paraId="7780A9CC" w14:textId="77777777" w:rsidR="00000000" w:rsidRDefault="00AB2F09">
      <w:pPr>
        <w:divId w:val="304240113"/>
        <w:rPr>
          <w:rFonts w:eastAsia="Times New Roman"/>
          <w:sz w:val="20"/>
          <w:szCs w:val="20"/>
        </w:rPr>
      </w:pPr>
      <w:r>
        <w:rPr>
          <w:rFonts w:eastAsia="Times New Roman"/>
          <w:sz w:val="20"/>
          <w:szCs w:val="20"/>
        </w:rPr>
        <w:pict w14:anchorId="5A12765E">
          <v:rect id="_x0000_i1047" style="width:0;height:1.5pt" o:hralign="center" o:hrstd="t" o:hr="t" fillcolor="#a0a0a0" stroked="f"/>
        </w:pict>
      </w:r>
    </w:p>
    <w:p w14:paraId="1DFEDBD1" w14:textId="77777777" w:rsidR="00000000" w:rsidRDefault="00AB2F09">
      <w:pPr>
        <w:spacing w:line="288" w:lineRule="auto"/>
        <w:divId w:val="856964704"/>
        <w:rPr>
          <w:rFonts w:eastAsia="Times New Roman"/>
          <w:sz w:val="20"/>
          <w:szCs w:val="20"/>
        </w:rPr>
      </w:pPr>
    </w:p>
    <w:p w14:paraId="55439932" w14:textId="77777777" w:rsidR="00000000" w:rsidRDefault="00AB2F09">
      <w:pPr>
        <w:divId w:val="1084299378"/>
        <w:rPr>
          <w:rFonts w:eastAsia="Times New Roman"/>
          <w:sz w:val="20"/>
          <w:szCs w:val="20"/>
        </w:rPr>
      </w:pPr>
    </w:p>
    <w:p w14:paraId="1D58FCD1" w14:textId="77777777" w:rsidR="00000000" w:rsidRDefault="00AB2F09">
      <w:pPr>
        <w:spacing w:line="288" w:lineRule="auto"/>
        <w:divId w:val="1478299981"/>
        <w:rPr>
          <w:rFonts w:eastAsia="Times New Roman"/>
          <w:sz w:val="20"/>
          <w:szCs w:val="20"/>
        </w:rPr>
      </w:pPr>
      <w:r>
        <w:rPr>
          <w:rFonts w:ascii="inherit" w:eastAsia="Times New Roman" w:hAnsi="inherit"/>
          <w:i/>
          <w:iCs/>
          <w:sz w:val="20"/>
          <w:szCs w:val="20"/>
        </w:rPr>
        <w:t>February 2020 Private Placement</w:t>
      </w:r>
    </w:p>
    <w:p w14:paraId="79E795BF" w14:textId="77777777" w:rsidR="00000000" w:rsidRDefault="00AB2F09">
      <w:pPr>
        <w:spacing w:line="288" w:lineRule="auto"/>
        <w:divId w:val="1091312904"/>
        <w:rPr>
          <w:rFonts w:eastAsia="Times New Roman"/>
          <w:sz w:val="20"/>
          <w:szCs w:val="20"/>
        </w:rPr>
      </w:pPr>
    </w:p>
    <w:p w14:paraId="4468A697"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On February 21, 2020, we announced that we entered into a definitive agreement</w:t>
      </w:r>
      <w:r>
        <w:rPr>
          <w:rFonts w:ascii="inherit" w:eastAsia="Times New Roman" w:hAnsi="inherit"/>
          <w:sz w:val="20"/>
          <w:szCs w:val="20"/>
        </w:rPr>
        <w:t xml:space="preserve"> for the sale of our ADSs and Series A Non-Voting Convertible Preferred Shares (“Series A Preferred”) in a private placement to a group of institutional accredited investors. The private placement resulted in gross proceeds of approximately $65,000 before </w:t>
      </w:r>
      <w:r>
        <w:rPr>
          <w:rFonts w:ascii="inherit" w:eastAsia="Times New Roman" w:hAnsi="inherit"/>
          <w:sz w:val="20"/>
          <w:szCs w:val="20"/>
        </w:rPr>
        <w:t>deducting placement agent and other offering expenses, which resulted in net proceeds of</w:t>
      </w:r>
      <w:r>
        <w:rPr>
          <w:rFonts w:ascii="inherit" w:eastAsia="Times New Roman" w:hAnsi="inherit"/>
          <w:sz w:val="20"/>
          <w:szCs w:val="20"/>
        </w:rPr>
        <w:t xml:space="preserve"> </w:t>
      </w:r>
      <w:r>
        <w:rPr>
          <w:rFonts w:ascii="inherit" w:eastAsia="Times New Roman" w:hAnsi="inherit"/>
          <w:sz w:val="20"/>
          <w:szCs w:val="20"/>
        </w:rPr>
        <w:t>$60,639.</w:t>
      </w:r>
    </w:p>
    <w:p w14:paraId="7DCBBF66" w14:textId="77777777" w:rsidR="00000000" w:rsidRDefault="00AB2F09">
      <w:pPr>
        <w:spacing w:line="288" w:lineRule="auto"/>
        <w:jc w:val="both"/>
        <w:divId w:val="304240113"/>
        <w:rPr>
          <w:rFonts w:eastAsia="Times New Roman"/>
          <w:sz w:val="20"/>
          <w:szCs w:val="20"/>
        </w:rPr>
      </w:pPr>
    </w:p>
    <w:p w14:paraId="0C7AB660"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Pursuant to the terms of the private placement, we issued</w:t>
      </w:r>
      <w:r>
        <w:rPr>
          <w:rFonts w:ascii="inherit" w:eastAsia="Times New Roman" w:hAnsi="inherit"/>
          <w:sz w:val="20"/>
          <w:szCs w:val="20"/>
        </w:rPr>
        <w:t xml:space="preserve"> </w:t>
      </w:r>
      <w:r>
        <w:rPr>
          <w:rFonts w:ascii="inherit" w:eastAsia="Times New Roman" w:hAnsi="inherit"/>
          <w:sz w:val="20"/>
          <w:szCs w:val="20"/>
        </w:rPr>
        <w:t>8,680</w:t>
      </w:r>
      <w:r>
        <w:rPr>
          <w:rFonts w:ascii="inherit" w:eastAsia="Times New Roman" w:hAnsi="inherit"/>
          <w:sz w:val="20"/>
          <w:szCs w:val="20"/>
        </w:rPr>
        <w:t xml:space="preserve"> </w:t>
      </w:r>
      <w:r>
        <w:rPr>
          <w:rFonts w:ascii="inherit" w:eastAsia="Times New Roman" w:hAnsi="inherit"/>
          <w:sz w:val="20"/>
          <w:szCs w:val="20"/>
        </w:rPr>
        <w:t>ADSs and</w:t>
      </w:r>
      <w:r>
        <w:rPr>
          <w:rFonts w:ascii="inherit" w:eastAsia="Times New Roman" w:hAnsi="inherit"/>
          <w:sz w:val="20"/>
          <w:szCs w:val="20"/>
        </w:rPr>
        <w:t xml:space="preserve"> </w:t>
      </w:r>
      <w:r>
        <w:rPr>
          <w:rFonts w:ascii="inherit" w:eastAsia="Times New Roman" w:hAnsi="inherit"/>
          <w:sz w:val="20"/>
          <w:szCs w:val="20"/>
        </w:rPr>
        <w:t>488</w:t>
      </w:r>
      <w:r>
        <w:rPr>
          <w:rFonts w:ascii="inherit" w:eastAsia="Times New Roman" w:hAnsi="inherit"/>
          <w:sz w:val="20"/>
          <w:szCs w:val="20"/>
        </w:rPr>
        <w:t xml:space="preserve"> </w:t>
      </w:r>
      <w:r>
        <w:rPr>
          <w:rFonts w:ascii="inherit" w:eastAsia="Times New Roman" w:hAnsi="inherit"/>
          <w:sz w:val="20"/>
          <w:szCs w:val="20"/>
        </w:rPr>
        <w:t>shares of Series A Preferred at a price of $7.09 per share, priced at-the-marke</w:t>
      </w:r>
      <w:r>
        <w:rPr>
          <w:rFonts w:ascii="inherit" w:eastAsia="Times New Roman" w:hAnsi="inherit"/>
          <w:sz w:val="20"/>
          <w:szCs w:val="20"/>
        </w:rPr>
        <w:t>t under Nasdaq rules. Each share of non-voting Series A Preferred is convertible into one ADS, provided that conversion will be prohibited if, as a result, the holder and its affiliates would own more than</w:t>
      </w:r>
      <w:r>
        <w:rPr>
          <w:rFonts w:ascii="inherit" w:eastAsia="Times New Roman" w:hAnsi="inherit"/>
          <w:sz w:val="20"/>
          <w:szCs w:val="20"/>
        </w:rPr>
        <w:t xml:space="preserve"> </w:t>
      </w:r>
      <w:r>
        <w:rPr>
          <w:rFonts w:ascii="inherit" w:eastAsia="Times New Roman" w:hAnsi="inherit"/>
          <w:sz w:val="20"/>
          <w:szCs w:val="20"/>
        </w:rPr>
        <w:t>9.99%</w:t>
      </w:r>
      <w:r>
        <w:rPr>
          <w:rFonts w:ascii="inherit" w:eastAsia="Times New Roman" w:hAnsi="inherit"/>
          <w:sz w:val="20"/>
          <w:szCs w:val="20"/>
        </w:rPr>
        <w:t xml:space="preserve"> </w:t>
      </w:r>
      <w:r>
        <w:rPr>
          <w:rFonts w:ascii="inherit" w:eastAsia="Times New Roman" w:hAnsi="inherit"/>
          <w:sz w:val="20"/>
          <w:szCs w:val="20"/>
        </w:rPr>
        <w:t>of the total number of Avadel ADSs outstandi</w:t>
      </w:r>
      <w:r>
        <w:rPr>
          <w:rFonts w:ascii="inherit" w:eastAsia="Times New Roman" w:hAnsi="inherit"/>
          <w:sz w:val="20"/>
          <w:szCs w:val="20"/>
        </w:rPr>
        <w:t>ng. The closing of the private placement occurred on February 25, 2020.</w:t>
      </w:r>
      <w:r>
        <w:rPr>
          <w:rFonts w:ascii="inherit" w:eastAsia="Times New Roman" w:hAnsi="inherit"/>
          <w:sz w:val="20"/>
          <w:szCs w:val="20"/>
        </w:rPr>
        <w:t xml:space="preserve"> </w:t>
      </w:r>
    </w:p>
    <w:p w14:paraId="5AB34057" w14:textId="77777777" w:rsidR="00000000" w:rsidRDefault="00AB2F09">
      <w:pPr>
        <w:spacing w:line="288" w:lineRule="auto"/>
        <w:jc w:val="both"/>
        <w:divId w:val="304240113"/>
        <w:rPr>
          <w:rFonts w:eastAsia="Times New Roman"/>
          <w:sz w:val="20"/>
          <w:szCs w:val="20"/>
        </w:rPr>
      </w:pPr>
    </w:p>
    <w:p w14:paraId="29B81DAD"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Issuance costs of</w:t>
      </w:r>
      <w:r>
        <w:rPr>
          <w:rFonts w:ascii="inherit" w:eastAsia="Times New Roman" w:hAnsi="inherit"/>
          <w:sz w:val="20"/>
          <w:szCs w:val="20"/>
        </w:rPr>
        <w:t xml:space="preserve"> </w:t>
      </w:r>
      <w:r>
        <w:rPr>
          <w:rFonts w:ascii="inherit" w:eastAsia="Times New Roman" w:hAnsi="inherit"/>
          <w:sz w:val="20"/>
          <w:szCs w:val="20"/>
        </w:rPr>
        <w:t>$4,361</w:t>
      </w:r>
      <w:r>
        <w:rPr>
          <w:rFonts w:ascii="inherit" w:eastAsia="Times New Roman" w:hAnsi="inherit"/>
          <w:sz w:val="20"/>
          <w:szCs w:val="20"/>
        </w:rPr>
        <w:t xml:space="preserve"> </w:t>
      </w:r>
      <w:r>
        <w:rPr>
          <w:rFonts w:ascii="inherit" w:eastAsia="Times New Roman" w:hAnsi="inherit"/>
          <w:sz w:val="20"/>
          <w:szCs w:val="20"/>
        </w:rPr>
        <w:t>have been recorded as a reduction of additional paid-in capital.</w:t>
      </w:r>
      <w:r>
        <w:rPr>
          <w:rFonts w:ascii="inherit" w:eastAsia="Times New Roman" w:hAnsi="inherit"/>
          <w:sz w:val="20"/>
          <w:szCs w:val="20"/>
        </w:rPr>
        <w:t xml:space="preserve"> </w:t>
      </w:r>
    </w:p>
    <w:p w14:paraId="1757480C" w14:textId="77777777" w:rsidR="00000000" w:rsidRDefault="00AB2F09">
      <w:pPr>
        <w:spacing w:line="288" w:lineRule="auto"/>
        <w:jc w:val="both"/>
        <w:divId w:val="304240113"/>
        <w:rPr>
          <w:rFonts w:eastAsia="Times New Roman"/>
          <w:sz w:val="20"/>
          <w:szCs w:val="20"/>
        </w:rPr>
      </w:pPr>
    </w:p>
    <w:p w14:paraId="0A73B1CE" w14:textId="77777777" w:rsidR="00000000" w:rsidRDefault="00AB2F09">
      <w:pPr>
        <w:spacing w:line="288" w:lineRule="auto"/>
        <w:jc w:val="both"/>
        <w:divId w:val="304240113"/>
        <w:rPr>
          <w:rFonts w:eastAsia="Times New Roman"/>
          <w:sz w:val="20"/>
          <w:szCs w:val="20"/>
        </w:rPr>
      </w:pPr>
      <w:r>
        <w:rPr>
          <w:rFonts w:ascii="inherit" w:eastAsia="Times New Roman" w:hAnsi="inherit"/>
          <w:i/>
          <w:iCs/>
          <w:sz w:val="20"/>
          <w:szCs w:val="20"/>
        </w:rPr>
        <w:t>May 2020 Public Offering</w:t>
      </w:r>
    </w:p>
    <w:p w14:paraId="1378DD37" w14:textId="77777777" w:rsidR="00000000" w:rsidRDefault="00AB2F09">
      <w:pPr>
        <w:spacing w:line="288" w:lineRule="auto"/>
        <w:jc w:val="both"/>
        <w:divId w:val="304240113"/>
        <w:rPr>
          <w:rFonts w:eastAsia="Times New Roman"/>
          <w:sz w:val="20"/>
          <w:szCs w:val="20"/>
        </w:rPr>
      </w:pPr>
    </w:p>
    <w:p w14:paraId="1ECB555C"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In connection with the shelf registration statement described</w:t>
      </w:r>
      <w:r>
        <w:rPr>
          <w:rFonts w:ascii="inherit" w:eastAsia="Times New Roman" w:hAnsi="inherit"/>
          <w:sz w:val="20"/>
          <w:szCs w:val="20"/>
        </w:rPr>
        <w:t xml:space="preserve"> above, on April 28, 2020, we announced the pricing of an underwritten public offering of</w:t>
      </w:r>
      <w:r>
        <w:rPr>
          <w:rFonts w:ascii="inherit" w:eastAsia="Times New Roman" w:hAnsi="inherit"/>
          <w:sz w:val="20"/>
          <w:szCs w:val="20"/>
        </w:rPr>
        <w:t xml:space="preserve"> </w:t>
      </w:r>
      <w:r>
        <w:rPr>
          <w:rFonts w:ascii="inherit" w:eastAsia="Times New Roman" w:hAnsi="inherit"/>
          <w:sz w:val="20"/>
          <w:szCs w:val="20"/>
        </w:rPr>
        <w:t>11,630</w:t>
      </w:r>
      <w:r>
        <w:rPr>
          <w:rFonts w:ascii="inherit" w:eastAsia="Times New Roman" w:hAnsi="inherit"/>
          <w:sz w:val="20"/>
          <w:szCs w:val="20"/>
        </w:rPr>
        <w:t xml:space="preserve"> </w:t>
      </w:r>
      <w:r>
        <w:rPr>
          <w:rFonts w:ascii="inherit" w:eastAsia="Times New Roman" w:hAnsi="inherit"/>
          <w:sz w:val="20"/>
          <w:szCs w:val="20"/>
        </w:rPr>
        <w:t>Ordinary Shares, in the form of ADSs at a price to the public of</w:t>
      </w:r>
      <w:r>
        <w:rPr>
          <w:rFonts w:ascii="inherit" w:eastAsia="Times New Roman" w:hAnsi="inherit"/>
          <w:sz w:val="20"/>
          <w:szCs w:val="20"/>
        </w:rPr>
        <w:t xml:space="preserve"> </w:t>
      </w:r>
      <w:r>
        <w:rPr>
          <w:rFonts w:ascii="inherit" w:eastAsia="Times New Roman" w:hAnsi="inherit"/>
          <w:sz w:val="20"/>
          <w:szCs w:val="20"/>
        </w:rPr>
        <w:t>$10.75</w:t>
      </w:r>
      <w:r>
        <w:rPr>
          <w:rFonts w:ascii="inherit" w:eastAsia="Times New Roman" w:hAnsi="inherit"/>
          <w:sz w:val="20"/>
          <w:szCs w:val="20"/>
        </w:rPr>
        <w:t xml:space="preserve"> </w:t>
      </w:r>
      <w:r>
        <w:rPr>
          <w:rFonts w:ascii="inherit" w:eastAsia="Times New Roman" w:hAnsi="inherit"/>
          <w:sz w:val="20"/>
          <w:szCs w:val="20"/>
        </w:rPr>
        <w:t>per ADS. Each ADS represents the right to receive one Ordinary Share.</w:t>
      </w:r>
      <w:r>
        <w:rPr>
          <w:rFonts w:ascii="inherit" w:eastAsia="Times New Roman" w:hAnsi="inherit"/>
          <w:sz w:val="20"/>
          <w:szCs w:val="20"/>
        </w:rPr>
        <w:t xml:space="preserve"> </w:t>
      </w:r>
      <w:r>
        <w:rPr>
          <w:rFonts w:ascii="inherit" w:eastAsia="Times New Roman" w:hAnsi="inherit"/>
          <w:sz w:val="20"/>
          <w:szCs w:val="20"/>
        </w:rPr>
        <w:t>All of the ADSs w</w:t>
      </w:r>
      <w:r>
        <w:rPr>
          <w:rFonts w:ascii="inherit" w:eastAsia="Times New Roman" w:hAnsi="inherit"/>
          <w:sz w:val="20"/>
          <w:szCs w:val="20"/>
        </w:rPr>
        <w:t>ere offered by us and the gross proceeds to us from the offering were approximately</w:t>
      </w:r>
      <w:r>
        <w:rPr>
          <w:rFonts w:ascii="inherit" w:eastAsia="Times New Roman" w:hAnsi="inherit"/>
          <w:sz w:val="20"/>
          <w:szCs w:val="20"/>
        </w:rPr>
        <w:t xml:space="preserve"> </w:t>
      </w:r>
      <w:r>
        <w:rPr>
          <w:rFonts w:ascii="inherit" w:eastAsia="Times New Roman" w:hAnsi="inherit"/>
          <w:sz w:val="20"/>
          <w:szCs w:val="20"/>
        </w:rPr>
        <w:t>$125,000, before deducting underwriting discounts and commissions and offering expenses, which resulted in net proceeds of</w:t>
      </w:r>
      <w:r>
        <w:rPr>
          <w:rFonts w:ascii="inherit" w:eastAsia="Times New Roman" w:hAnsi="inherit"/>
          <w:sz w:val="20"/>
          <w:szCs w:val="20"/>
        </w:rPr>
        <w:t xml:space="preserve"> </w:t>
      </w:r>
      <w:r>
        <w:rPr>
          <w:rFonts w:ascii="inherit" w:eastAsia="Times New Roman" w:hAnsi="inherit"/>
          <w:sz w:val="20"/>
          <w:szCs w:val="20"/>
        </w:rPr>
        <w:t>$116,974.</w:t>
      </w:r>
      <w:r>
        <w:rPr>
          <w:rFonts w:ascii="inherit" w:eastAsia="Times New Roman" w:hAnsi="inherit"/>
          <w:sz w:val="20"/>
          <w:szCs w:val="20"/>
        </w:rPr>
        <w:t xml:space="preserve"> </w:t>
      </w:r>
      <w:r>
        <w:rPr>
          <w:rFonts w:ascii="inherit" w:eastAsia="Times New Roman" w:hAnsi="inherit"/>
          <w:sz w:val="20"/>
          <w:szCs w:val="20"/>
        </w:rPr>
        <w:t>The offering closed on May 1, 2020.</w:t>
      </w:r>
    </w:p>
    <w:p w14:paraId="79965DBF" w14:textId="77777777" w:rsidR="00000000" w:rsidRDefault="00AB2F09">
      <w:pPr>
        <w:spacing w:line="288" w:lineRule="auto"/>
        <w:jc w:val="both"/>
        <w:divId w:val="304240113"/>
        <w:rPr>
          <w:rFonts w:eastAsia="Times New Roman"/>
          <w:sz w:val="20"/>
          <w:szCs w:val="20"/>
        </w:rPr>
      </w:pPr>
    </w:p>
    <w:p w14:paraId="1897527D" w14:textId="77777777" w:rsidR="00000000" w:rsidRDefault="00AB2F09">
      <w:pPr>
        <w:spacing w:line="288" w:lineRule="auto"/>
        <w:jc w:val="both"/>
        <w:divId w:val="304240113"/>
        <w:rPr>
          <w:rFonts w:eastAsia="Times New Roman"/>
          <w:sz w:val="20"/>
          <w:szCs w:val="20"/>
        </w:rPr>
      </w:pPr>
      <w:r>
        <w:rPr>
          <w:rFonts w:ascii="inherit" w:eastAsia="Times New Roman" w:hAnsi="inherit"/>
          <w:b/>
          <w:bCs/>
          <w:sz w:val="20"/>
          <w:szCs w:val="20"/>
        </w:rPr>
        <w:t>N</w:t>
      </w:r>
      <w:r>
        <w:rPr>
          <w:rFonts w:ascii="inherit" w:eastAsia="Times New Roman" w:hAnsi="inherit"/>
          <w:b/>
          <w:bCs/>
          <w:sz w:val="20"/>
          <w:szCs w:val="20"/>
        </w:rPr>
        <w:t>OTE</w:t>
      </w:r>
      <w:r>
        <w:rPr>
          <w:rFonts w:ascii="inherit" w:eastAsia="Times New Roman" w:hAnsi="inherit"/>
          <w:b/>
          <w:bCs/>
          <w:sz w:val="20"/>
          <w:szCs w:val="20"/>
        </w:rPr>
        <w:t xml:space="preserve"> </w:t>
      </w:r>
      <w:r>
        <w:rPr>
          <w:rFonts w:ascii="inherit" w:eastAsia="Times New Roman" w:hAnsi="inherit"/>
          <w:b/>
          <w:bCs/>
          <w:sz w:val="20"/>
          <w:szCs w:val="20"/>
        </w:rPr>
        <w:t>15:</w:t>
      </w:r>
      <w:r>
        <w:rPr>
          <w:rFonts w:ascii="inherit" w:eastAsia="Times New Roman" w:hAnsi="inherit"/>
          <w:b/>
          <w:bCs/>
          <w:sz w:val="20"/>
          <w:szCs w:val="20"/>
        </w:rPr>
        <w:t xml:space="preserve"> </w:t>
      </w:r>
      <w:r>
        <w:rPr>
          <w:rFonts w:ascii="inherit" w:eastAsia="Times New Roman" w:hAnsi="inherit"/>
          <w:b/>
          <w:bCs/>
          <w:sz w:val="20"/>
          <w:szCs w:val="20"/>
        </w:rPr>
        <w:t>Restructuring Costs</w:t>
      </w:r>
    </w:p>
    <w:p w14:paraId="004440AF" w14:textId="77777777" w:rsidR="00000000" w:rsidRDefault="00AB2F09">
      <w:pPr>
        <w:spacing w:line="288" w:lineRule="auto"/>
        <w:jc w:val="both"/>
        <w:divId w:val="304240113"/>
        <w:rPr>
          <w:rFonts w:eastAsia="Times New Roman"/>
          <w:sz w:val="20"/>
          <w:szCs w:val="20"/>
        </w:rPr>
      </w:pPr>
      <w:r>
        <w:rPr>
          <w:rFonts w:ascii="inherit" w:eastAsia="Times New Roman" w:hAnsi="inherit"/>
          <w:i/>
          <w:iCs/>
          <w:sz w:val="20"/>
          <w:szCs w:val="20"/>
        </w:rPr>
        <w:t>2019 French Restructuring</w:t>
      </w:r>
    </w:p>
    <w:p w14:paraId="557220B0"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During the second quarter of 2019, the Company initiated a plan to substantially reduce all of its workforce at its Vénissieux, France site (“2019 French Restructuring”).</w:t>
      </w:r>
      <w:r>
        <w:rPr>
          <w:rFonts w:ascii="inherit" w:eastAsia="Times New Roman" w:hAnsi="inherit"/>
          <w:sz w:val="20"/>
          <w:szCs w:val="20"/>
        </w:rPr>
        <w:t xml:space="preserve"> </w:t>
      </w:r>
      <w:r>
        <w:rPr>
          <w:rFonts w:ascii="inherit" w:eastAsia="Times New Roman" w:hAnsi="inherit"/>
          <w:sz w:val="20"/>
          <w:szCs w:val="20"/>
        </w:rPr>
        <w:t>This reduction was part of an effort to align the Company’s cost structure with our o</w:t>
      </w:r>
      <w:r>
        <w:rPr>
          <w:rFonts w:ascii="inherit" w:eastAsia="Times New Roman" w:hAnsi="inherit"/>
          <w:sz w:val="20"/>
          <w:szCs w:val="20"/>
        </w:rPr>
        <w:t>ngoing and future planned projects. The reduction in workforce was completed during the three months ended June 30, 2020. Restructuring charges associated with this plan recognized during the three and</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were immaterial.</w:t>
      </w:r>
      <w:r>
        <w:rPr>
          <w:rFonts w:ascii="inherit" w:eastAsia="Times New Roman" w:hAnsi="inherit"/>
          <w:sz w:val="20"/>
          <w:szCs w:val="20"/>
        </w:rPr>
        <w:t xml:space="preserve"> </w:t>
      </w:r>
      <w:r>
        <w:rPr>
          <w:rFonts w:ascii="inherit" w:eastAsia="Times New Roman" w:hAnsi="inherit"/>
          <w:sz w:val="20"/>
          <w:szCs w:val="20"/>
        </w:rPr>
        <w:t>Restru</w:t>
      </w:r>
      <w:r>
        <w:rPr>
          <w:rFonts w:ascii="inherit" w:eastAsia="Times New Roman" w:hAnsi="inherit"/>
          <w:sz w:val="20"/>
          <w:szCs w:val="20"/>
        </w:rPr>
        <w:t>cturing charges associated with this plan recognized during the three and six months ended June 30, 2019 were</w:t>
      </w:r>
      <w:r>
        <w:rPr>
          <w:rFonts w:ascii="inherit" w:eastAsia="Times New Roman" w:hAnsi="inherit"/>
          <w:sz w:val="20"/>
          <w:szCs w:val="20"/>
        </w:rPr>
        <w:t xml:space="preserve"> </w:t>
      </w:r>
      <w:r>
        <w:rPr>
          <w:rFonts w:ascii="inherit" w:eastAsia="Times New Roman" w:hAnsi="inherit"/>
          <w:sz w:val="20"/>
          <w:szCs w:val="20"/>
        </w:rPr>
        <w:t>$1,939</w:t>
      </w:r>
      <w:r>
        <w:rPr>
          <w:rFonts w:ascii="inherit" w:eastAsia="Times New Roman" w:hAnsi="inherit"/>
          <w:sz w:val="20"/>
          <w:szCs w:val="20"/>
        </w:rPr>
        <w:t xml:space="preserve"> </w:t>
      </w:r>
      <w:r>
        <w:rPr>
          <w:rFonts w:ascii="inherit" w:eastAsia="Times New Roman" w:hAnsi="inherit"/>
          <w:sz w:val="20"/>
          <w:szCs w:val="20"/>
        </w:rPr>
        <w:t>and included charges for employee severance, benefits and other costs of $2,414, a charge of $525 related to fixed asset impairment, as wel</w:t>
      </w:r>
      <w:r>
        <w:rPr>
          <w:rFonts w:ascii="inherit" w:eastAsia="Times New Roman" w:hAnsi="inherit"/>
          <w:sz w:val="20"/>
          <w:szCs w:val="20"/>
        </w:rPr>
        <w:t>l as a benefit of $1,000 related to the reversal of the French retirement indemnity obligation.</w:t>
      </w:r>
    </w:p>
    <w:p w14:paraId="165CD2BD"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The following table sets forth activities for the Company’s cost reduction plan obligations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 2019:</w:t>
      </w:r>
    </w:p>
    <w:tbl>
      <w:tblPr>
        <w:tblW w:w="5000" w:type="pct"/>
        <w:jc w:val="center"/>
        <w:tblCellMar>
          <w:left w:w="0" w:type="dxa"/>
          <w:right w:w="0" w:type="dxa"/>
        </w:tblCellMar>
        <w:tblLook w:val="04A0" w:firstRow="1" w:lastRow="0" w:firstColumn="1" w:lastColumn="0" w:noHBand="0" w:noVBand="1"/>
      </w:tblPr>
      <w:tblGrid>
        <w:gridCol w:w="5928"/>
        <w:gridCol w:w="105"/>
        <w:gridCol w:w="122"/>
        <w:gridCol w:w="863"/>
        <w:gridCol w:w="99"/>
        <w:gridCol w:w="105"/>
        <w:gridCol w:w="122"/>
        <w:gridCol w:w="863"/>
        <w:gridCol w:w="99"/>
      </w:tblGrid>
      <w:tr w:rsidR="00000000" w14:paraId="54497A91" w14:textId="77777777">
        <w:trPr>
          <w:divId w:val="982464632"/>
          <w:jc w:val="center"/>
        </w:trPr>
        <w:tc>
          <w:tcPr>
            <w:tcW w:w="0" w:type="auto"/>
            <w:gridSpan w:val="9"/>
            <w:vAlign w:val="center"/>
            <w:hideMark/>
          </w:tcPr>
          <w:p w14:paraId="020D5383" w14:textId="77777777" w:rsidR="00000000" w:rsidRDefault="00AB2F09">
            <w:pPr>
              <w:spacing w:line="288" w:lineRule="auto"/>
              <w:jc w:val="both"/>
              <w:rPr>
                <w:rFonts w:eastAsia="Times New Roman"/>
                <w:sz w:val="20"/>
                <w:szCs w:val="20"/>
              </w:rPr>
            </w:pPr>
          </w:p>
        </w:tc>
      </w:tr>
      <w:tr w:rsidR="00000000" w14:paraId="164E5A83" w14:textId="77777777">
        <w:trPr>
          <w:divId w:val="982464632"/>
          <w:jc w:val="center"/>
        </w:trPr>
        <w:tc>
          <w:tcPr>
            <w:tcW w:w="3600" w:type="pct"/>
            <w:vAlign w:val="center"/>
            <w:hideMark/>
          </w:tcPr>
          <w:p w14:paraId="21EFEC70" w14:textId="77777777" w:rsidR="00000000" w:rsidRDefault="00AB2F09">
            <w:pPr>
              <w:rPr>
                <w:rFonts w:eastAsia="Times New Roman"/>
                <w:sz w:val="20"/>
                <w:szCs w:val="20"/>
              </w:rPr>
            </w:pPr>
          </w:p>
        </w:tc>
        <w:tc>
          <w:tcPr>
            <w:tcW w:w="50" w:type="pct"/>
            <w:vAlign w:val="center"/>
            <w:hideMark/>
          </w:tcPr>
          <w:p w14:paraId="0C4E546A" w14:textId="77777777" w:rsidR="00000000" w:rsidRDefault="00AB2F09">
            <w:pPr>
              <w:rPr>
                <w:rFonts w:eastAsia="Times New Roman"/>
                <w:sz w:val="20"/>
                <w:szCs w:val="20"/>
              </w:rPr>
            </w:pPr>
          </w:p>
        </w:tc>
        <w:tc>
          <w:tcPr>
            <w:tcW w:w="50" w:type="pct"/>
            <w:vAlign w:val="center"/>
            <w:hideMark/>
          </w:tcPr>
          <w:p w14:paraId="3409242D" w14:textId="77777777" w:rsidR="00000000" w:rsidRDefault="00AB2F09">
            <w:pPr>
              <w:rPr>
                <w:rFonts w:eastAsia="Times New Roman"/>
                <w:sz w:val="20"/>
                <w:szCs w:val="20"/>
              </w:rPr>
            </w:pPr>
          </w:p>
        </w:tc>
        <w:tc>
          <w:tcPr>
            <w:tcW w:w="550" w:type="pct"/>
            <w:vAlign w:val="center"/>
            <w:hideMark/>
          </w:tcPr>
          <w:p w14:paraId="5DBD98A1" w14:textId="77777777" w:rsidR="00000000" w:rsidRDefault="00AB2F09">
            <w:pPr>
              <w:rPr>
                <w:rFonts w:eastAsia="Times New Roman"/>
                <w:sz w:val="20"/>
                <w:szCs w:val="20"/>
              </w:rPr>
            </w:pPr>
          </w:p>
        </w:tc>
        <w:tc>
          <w:tcPr>
            <w:tcW w:w="50" w:type="pct"/>
            <w:vAlign w:val="center"/>
            <w:hideMark/>
          </w:tcPr>
          <w:p w14:paraId="4D9540DD" w14:textId="77777777" w:rsidR="00000000" w:rsidRDefault="00AB2F09">
            <w:pPr>
              <w:rPr>
                <w:rFonts w:eastAsia="Times New Roman"/>
                <w:sz w:val="20"/>
                <w:szCs w:val="20"/>
              </w:rPr>
            </w:pPr>
          </w:p>
        </w:tc>
        <w:tc>
          <w:tcPr>
            <w:tcW w:w="50" w:type="pct"/>
            <w:vAlign w:val="center"/>
            <w:hideMark/>
          </w:tcPr>
          <w:p w14:paraId="71E63918" w14:textId="77777777" w:rsidR="00000000" w:rsidRDefault="00AB2F09">
            <w:pPr>
              <w:rPr>
                <w:rFonts w:eastAsia="Times New Roman"/>
                <w:sz w:val="20"/>
                <w:szCs w:val="20"/>
              </w:rPr>
            </w:pPr>
          </w:p>
        </w:tc>
        <w:tc>
          <w:tcPr>
            <w:tcW w:w="50" w:type="pct"/>
            <w:vAlign w:val="center"/>
            <w:hideMark/>
          </w:tcPr>
          <w:p w14:paraId="2829539E" w14:textId="77777777" w:rsidR="00000000" w:rsidRDefault="00AB2F09">
            <w:pPr>
              <w:rPr>
                <w:rFonts w:eastAsia="Times New Roman"/>
                <w:sz w:val="20"/>
                <w:szCs w:val="20"/>
              </w:rPr>
            </w:pPr>
          </w:p>
        </w:tc>
        <w:tc>
          <w:tcPr>
            <w:tcW w:w="550" w:type="pct"/>
            <w:vAlign w:val="center"/>
            <w:hideMark/>
          </w:tcPr>
          <w:p w14:paraId="54799EA7" w14:textId="77777777" w:rsidR="00000000" w:rsidRDefault="00AB2F09">
            <w:pPr>
              <w:rPr>
                <w:rFonts w:eastAsia="Times New Roman"/>
                <w:sz w:val="20"/>
                <w:szCs w:val="20"/>
              </w:rPr>
            </w:pPr>
          </w:p>
        </w:tc>
        <w:tc>
          <w:tcPr>
            <w:tcW w:w="50" w:type="pct"/>
            <w:vAlign w:val="center"/>
            <w:hideMark/>
          </w:tcPr>
          <w:p w14:paraId="58C846BB" w14:textId="77777777" w:rsidR="00000000" w:rsidRDefault="00AB2F09">
            <w:pPr>
              <w:rPr>
                <w:rFonts w:eastAsia="Times New Roman"/>
                <w:sz w:val="20"/>
                <w:szCs w:val="20"/>
              </w:rPr>
            </w:pPr>
          </w:p>
        </w:tc>
      </w:tr>
      <w:tr w:rsidR="00000000" w14:paraId="644F1AD6" w14:textId="77777777">
        <w:trPr>
          <w:divId w:val="982464632"/>
          <w:jc w:val="center"/>
        </w:trPr>
        <w:tc>
          <w:tcPr>
            <w:tcW w:w="0" w:type="auto"/>
            <w:tcBorders>
              <w:bottom w:val="single" w:sz="6" w:space="0" w:color="000000"/>
            </w:tcBorders>
            <w:tcMar>
              <w:top w:w="30" w:type="dxa"/>
              <w:left w:w="30" w:type="dxa"/>
              <w:bottom w:w="30" w:type="dxa"/>
              <w:right w:w="30" w:type="dxa"/>
            </w:tcMar>
            <w:vAlign w:val="bottom"/>
            <w:hideMark/>
          </w:tcPr>
          <w:p w14:paraId="56F3209D" w14:textId="77777777" w:rsidR="00000000" w:rsidRDefault="00AB2F09">
            <w:pPr>
              <w:rPr>
                <w:rFonts w:eastAsia="Times New Roman"/>
                <w:sz w:val="18"/>
                <w:szCs w:val="18"/>
              </w:rPr>
            </w:pPr>
            <w:r>
              <w:rPr>
                <w:rFonts w:ascii="inherit" w:eastAsia="Times New Roman" w:hAnsi="inherit"/>
                <w:b/>
                <w:bCs/>
                <w:sz w:val="18"/>
                <w:szCs w:val="18"/>
              </w:rPr>
              <w:t>2019 French Restructuring Obligation:</w:t>
            </w:r>
          </w:p>
        </w:tc>
        <w:tc>
          <w:tcPr>
            <w:tcW w:w="0" w:type="auto"/>
            <w:tcMar>
              <w:top w:w="30" w:type="dxa"/>
              <w:left w:w="30" w:type="dxa"/>
              <w:bottom w:w="30" w:type="dxa"/>
              <w:right w:w="30" w:type="dxa"/>
            </w:tcMar>
            <w:vAlign w:val="bottom"/>
            <w:hideMark/>
          </w:tcPr>
          <w:p w14:paraId="48371CBF" w14:textId="77777777" w:rsidR="00000000" w:rsidRDefault="00AB2F09">
            <w:pPr>
              <w:divId w:val="14947578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556B2F1" w14:textId="77777777" w:rsidR="00000000" w:rsidRDefault="00AB2F09">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14:paraId="6A1B7C13" w14:textId="77777777" w:rsidR="00000000" w:rsidRDefault="00AB2F09">
            <w:pPr>
              <w:divId w:val="21273105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B73CB68" w14:textId="77777777" w:rsidR="00000000" w:rsidRDefault="00AB2F09">
            <w:pPr>
              <w:jc w:val="center"/>
              <w:rPr>
                <w:rFonts w:eastAsia="Times New Roman"/>
                <w:sz w:val="18"/>
                <w:szCs w:val="18"/>
              </w:rPr>
            </w:pPr>
            <w:r>
              <w:rPr>
                <w:rFonts w:ascii="inherit" w:eastAsia="Times New Roman" w:hAnsi="inherit"/>
                <w:b/>
                <w:bCs/>
                <w:sz w:val="18"/>
                <w:szCs w:val="18"/>
              </w:rPr>
              <w:t>2019</w:t>
            </w:r>
          </w:p>
        </w:tc>
      </w:tr>
      <w:tr w:rsidR="00000000" w14:paraId="4CA49CFF" w14:textId="77777777">
        <w:trPr>
          <w:divId w:val="982464632"/>
          <w:jc w:val="center"/>
        </w:trPr>
        <w:tc>
          <w:tcPr>
            <w:tcW w:w="0" w:type="auto"/>
            <w:tcMar>
              <w:top w:w="30" w:type="dxa"/>
              <w:left w:w="30" w:type="dxa"/>
              <w:bottom w:w="30" w:type="dxa"/>
              <w:right w:w="30" w:type="dxa"/>
            </w:tcMar>
            <w:vAlign w:val="bottom"/>
            <w:hideMark/>
          </w:tcPr>
          <w:p w14:paraId="49C57D93" w14:textId="77777777" w:rsidR="00000000" w:rsidRDefault="00AB2F09">
            <w:pPr>
              <w:divId w:val="7874289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86F5794" w14:textId="77777777" w:rsidR="00000000" w:rsidRDefault="00AB2F09">
            <w:pPr>
              <w:divId w:val="13037282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27FA72D" w14:textId="77777777" w:rsidR="00000000" w:rsidRDefault="00AB2F09">
            <w:pPr>
              <w:divId w:val="19509660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3D3E18" w14:textId="77777777" w:rsidR="00000000" w:rsidRDefault="00AB2F09">
            <w:pPr>
              <w:divId w:val="11892962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683E2E7" w14:textId="77777777" w:rsidR="00000000" w:rsidRDefault="00AB2F09">
            <w:pPr>
              <w:divId w:val="900557421"/>
              <w:rPr>
                <w:rFonts w:eastAsia="Times New Roman"/>
                <w:sz w:val="20"/>
                <w:szCs w:val="20"/>
              </w:rPr>
            </w:pPr>
            <w:r>
              <w:rPr>
                <w:rFonts w:ascii="inherit" w:eastAsia="Times New Roman" w:hAnsi="inherit"/>
                <w:sz w:val="20"/>
                <w:szCs w:val="20"/>
              </w:rPr>
              <w:t> </w:t>
            </w:r>
          </w:p>
        </w:tc>
      </w:tr>
      <w:tr w:rsidR="00000000" w14:paraId="3710B09B" w14:textId="77777777">
        <w:trPr>
          <w:divId w:val="982464632"/>
          <w:jc w:val="center"/>
        </w:trPr>
        <w:tc>
          <w:tcPr>
            <w:tcW w:w="0" w:type="auto"/>
            <w:shd w:val="clear" w:color="auto" w:fill="CCEEFF"/>
            <w:tcMar>
              <w:top w:w="30" w:type="dxa"/>
              <w:left w:w="30" w:type="dxa"/>
              <w:bottom w:w="30" w:type="dxa"/>
              <w:right w:w="30" w:type="dxa"/>
            </w:tcMar>
            <w:vAlign w:val="bottom"/>
            <w:hideMark/>
          </w:tcPr>
          <w:p w14:paraId="6227BDBF" w14:textId="77777777" w:rsidR="00000000" w:rsidRDefault="00AB2F09">
            <w:pPr>
              <w:rPr>
                <w:rFonts w:eastAsia="Times New Roman"/>
                <w:sz w:val="18"/>
                <w:szCs w:val="18"/>
              </w:rPr>
            </w:pPr>
            <w:r>
              <w:rPr>
                <w:rFonts w:ascii="inherit" w:eastAsia="Times New Roman" w:hAnsi="inherit"/>
                <w:sz w:val="18"/>
                <w:szCs w:val="18"/>
              </w:rPr>
              <w:t>Balance of restructuring accrual at January 1,</w:t>
            </w:r>
          </w:p>
        </w:tc>
        <w:tc>
          <w:tcPr>
            <w:tcW w:w="0" w:type="auto"/>
            <w:shd w:val="clear" w:color="auto" w:fill="CCEEFF"/>
            <w:tcMar>
              <w:top w:w="30" w:type="dxa"/>
              <w:left w:w="30" w:type="dxa"/>
              <w:bottom w:w="30" w:type="dxa"/>
              <w:right w:w="30" w:type="dxa"/>
            </w:tcMar>
            <w:vAlign w:val="bottom"/>
            <w:hideMark/>
          </w:tcPr>
          <w:p w14:paraId="29A743CC" w14:textId="77777777" w:rsidR="00000000" w:rsidRDefault="00AB2F09">
            <w:pPr>
              <w:divId w:val="19571310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0E0A2CF"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4D28D6F" w14:textId="77777777" w:rsidR="00000000" w:rsidRDefault="00AB2F09">
            <w:pPr>
              <w:jc w:val="right"/>
              <w:rPr>
                <w:rFonts w:eastAsia="Times New Roman"/>
                <w:sz w:val="18"/>
                <w:szCs w:val="18"/>
              </w:rPr>
            </w:pPr>
            <w:r>
              <w:rPr>
                <w:rFonts w:ascii="inherit" w:eastAsia="Times New Roman" w:hAnsi="inherit"/>
                <w:sz w:val="18"/>
                <w:szCs w:val="18"/>
              </w:rPr>
              <w:t>1,922</w:t>
            </w:r>
          </w:p>
        </w:tc>
        <w:tc>
          <w:tcPr>
            <w:tcW w:w="0" w:type="auto"/>
            <w:shd w:val="clear" w:color="auto" w:fill="CCEEFF"/>
            <w:vAlign w:val="bottom"/>
            <w:hideMark/>
          </w:tcPr>
          <w:p w14:paraId="6C889192"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457B5C" w14:textId="77777777" w:rsidR="00000000" w:rsidRDefault="00AB2F09">
            <w:pPr>
              <w:divId w:val="215187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A9A52DC"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D69A4FA"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8EAE99C" w14:textId="77777777" w:rsidR="00000000" w:rsidRDefault="00AB2F09">
            <w:pPr>
              <w:rPr>
                <w:rFonts w:eastAsia="Times New Roman"/>
                <w:sz w:val="20"/>
                <w:szCs w:val="20"/>
              </w:rPr>
            </w:pPr>
          </w:p>
        </w:tc>
      </w:tr>
      <w:tr w:rsidR="00000000" w14:paraId="4A9EF05F" w14:textId="77777777">
        <w:trPr>
          <w:divId w:val="982464632"/>
          <w:jc w:val="center"/>
        </w:trPr>
        <w:tc>
          <w:tcPr>
            <w:tcW w:w="0" w:type="auto"/>
            <w:tcMar>
              <w:top w:w="30" w:type="dxa"/>
              <w:left w:w="180" w:type="dxa"/>
              <w:bottom w:w="30" w:type="dxa"/>
              <w:right w:w="30" w:type="dxa"/>
            </w:tcMar>
            <w:vAlign w:val="bottom"/>
            <w:hideMark/>
          </w:tcPr>
          <w:p w14:paraId="16540739" w14:textId="77777777" w:rsidR="00000000" w:rsidRDefault="00AB2F09">
            <w:pPr>
              <w:rPr>
                <w:rFonts w:eastAsia="Times New Roman"/>
                <w:sz w:val="18"/>
                <w:szCs w:val="18"/>
              </w:rPr>
            </w:pPr>
            <w:r>
              <w:rPr>
                <w:rFonts w:ascii="inherit" w:eastAsia="Times New Roman" w:hAnsi="inherit"/>
                <w:sz w:val="18"/>
                <w:szCs w:val="18"/>
              </w:rPr>
              <w:t>Charges for employee severance, benefits and other costs</w:t>
            </w:r>
          </w:p>
        </w:tc>
        <w:tc>
          <w:tcPr>
            <w:tcW w:w="0" w:type="auto"/>
            <w:tcMar>
              <w:top w:w="30" w:type="dxa"/>
              <w:left w:w="30" w:type="dxa"/>
              <w:bottom w:w="30" w:type="dxa"/>
              <w:right w:w="30" w:type="dxa"/>
            </w:tcMar>
            <w:vAlign w:val="bottom"/>
            <w:hideMark/>
          </w:tcPr>
          <w:p w14:paraId="30A5D22D" w14:textId="77777777" w:rsidR="00000000" w:rsidRDefault="00AB2F09">
            <w:pPr>
              <w:divId w:val="1867221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7CD23A" w14:textId="77777777" w:rsidR="00000000" w:rsidRDefault="00AB2F09">
            <w:pPr>
              <w:jc w:val="right"/>
              <w:rPr>
                <w:rFonts w:eastAsia="Times New Roman"/>
                <w:sz w:val="18"/>
                <w:szCs w:val="18"/>
              </w:rPr>
            </w:pPr>
            <w:r>
              <w:rPr>
                <w:rFonts w:ascii="inherit" w:eastAsia="Times New Roman" w:hAnsi="inherit"/>
                <w:sz w:val="18"/>
                <w:szCs w:val="18"/>
              </w:rPr>
              <w:t>173</w:t>
            </w:r>
          </w:p>
        </w:tc>
        <w:tc>
          <w:tcPr>
            <w:tcW w:w="0" w:type="auto"/>
            <w:vAlign w:val="bottom"/>
            <w:hideMark/>
          </w:tcPr>
          <w:p w14:paraId="2399D8A8"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601979D9" w14:textId="77777777" w:rsidR="00000000" w:rsidRDefault="00AB2F09">
            <w:pPr>
              <w:divId w:val="8046639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646B59" w14:textId="77777777" w:rsidR="00000000" w:rsidRDefault="00AB2F09">
            <w:pPr>
              <w:jc w:val="right"/>
              <w:rPr>
                <w:rFonts w:eastAsia="Times New Roman"/>
                <w:sz w:val="18"/>
                <w:szCs w:val="18"/>
              </w:rPr>
            </w:pPr>
            <w:r>
              <w:rPr>
                <w:rFonts w:ascii="inherit" w:eastAsia="Times New Roman" w:hAnsi="inherit"/>
                <w:sz w:val="18"/>
                <w:szCs w:val="18"/>
              </w:rPr>
              <w:t>2,414</w:t>
            </w:r>
          </w:p>
        </w:tc>
        <w:tc>
          <w:tcPr>
            <w:tcW w:w="0" w:type="auto"/>
            <w:vAlign w:val="bottom"/>
            <w:hideMark/>
          </w:tcPr>
          <w:p w14:paraId="4377164A" w14:textId="77777777" w:rsidR="00000000" w:rsidRDefault="00AB2F09">
            <w:pPr>
              <w:rPr>
                <w:rFonts w:eastAsia="Times New Roman"/>
                <w:sz w:val="20"/>
                <w:szCs w:val="20"/>
              </w:rPr>
            </w:pPr>
          </w:p>
        </w:tc>
      </w:tr>
      <w:tr w:rsidR="00000000" w14:paraId="7FF96D0F" w14:textId="77777777">
        <w:trPr>
          <w:divId w:val="982464632"/>
          <w:jc w:val="center"/>
        </w:trPr>
        <w:tc>
          <w:tcPr>
            <w:tcW w:w="0" w:type="auto"/>
            <w:shd w:val="clear" w:color="auto" w:fill="CCEEFF"/>
            <w:tcMar>
              <w:top w:w="30" w:type="dxa"/>
              <w:left w:w="180" w:type="dxa"/>
              <w:bottom w:w="30" w:type="dxa"/>
              <w:right w:w="30" w:type="dxa"/>
            </w:tcMar>
            <w:vAlign w:val="bottom"/>
            <w:hideMark/>
          </w:tcPr>
          <w:p w14:paraId="4E783E08" w14:textId="77777777" w:rsidR="00000000" w:rsidRDefault="00AB2F09">
            <w:pPr>
              <w:rPr>
                <w:rFonts w:eastAsia="Times New Roman"/>
                <w:sz w:val="18"/>
                <w:szCs w:val="18"/>
              </w:rPr>
            </w:pPr>
            <w:r>
              <w:rPr>
                <w:rFonts w:ascii="inherit" w:eastAsia="Times New Roman" w:hAnsi="inherit"/>
                <w:sz w:val="18"/>
                <w:szCs w:val="18"/>
              </w:rPr>
              <w:t>Payments</w:t>
            </w:r>
          </w:p>
        </w:tc>
        <w:tc>
          <w:tcPr>
            <w:tcW w:w="0" w:type="auto"/>
            <w:shd w:val="clear" w:color="auto" w:fill="CCEEFF"/>
            <w:tcMar>
              <w:top w:w="30" w:type="dxa"/>
              <w:left w:w="30" w:type="dxa"/>
              <w:bottom w:w="30" w:type="dxa"/>
              <w:right w:w="30" w:type="dxa"/>
            </w:tcMar>
            <w:vAlign w:val="bottom"/>
            <w:hideMark/>
          </w:tcPr>
          <w:p w14:paraId="75F0AAB8" w14:textId="77777777" w:rsidR="00000000" w:rsidRDefault="00AB2F09">
            <w:pPr>
              <w:divId w:val="5309211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D251AD" w14:textId="77777777" w:rsidR="00000000" w:rsidRDefault="00AB2F09">
            <w:pPr>
              <w:jc w:val="right"/>
              <w:rPr>
                <w:rFonts w:eastAsia="Times New Roman"/>
                <w:sz w:val="18"/>
                <w:szCs w:val="18"/>
              </w:rPr>
            </w:pPr>
            <w:r>
              <w:rPr>
                <w:rFonts w:ascii="inherit" w:eastAsia="Times New Roman" w:hAnsi="inherit"/>
                <w:sz w:val="18"/>
                <w:szCs w:val="18"/>
              </w:rPr>
              <w:t>(1,784</w:t>
            </w:r>
          </w:p>
        </w:tc>
        <w:tc>
          <w:tcPr>
            <w:tcW w:w="0" w:type="auto"/>
            <w:shd w:val="clear" w:color="auto" w:fill="CCEEFF"/>
            <w:tcMar>
              <w:top w:w="30" w:type="dxa"/>
              <w:left w:w="0" w:type="dxa"/>
              <w:bottom w:w="30" w:type="dxa"/>
              <w:right w:w="30" w:type="dxa"/>
            </w:tcMar>
            <w:vAlign w:val="bottom"/>
            <w:hideMark/>
          </w:tcPr>
          <w:p w14:paraId="1B942501"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D5C51F6" w14:textId="77777777" w:rsidR="00000000" w:rsidRDefault="00AB2F09">
            <w:pPr>
              <w:divId w:val="16595339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9C0FF7D" w14:textId="77777777" w:rsidR="00000000" w:rsidRDefault="00AB2F09">
            <w:pPr>
              <w:jc w:val="right"/>
              <w:rPr>
                <w:rFonts w:eastAsia="Times New Roman"/>
                <w:sz w:val="18"/>
                <w:szCs w:val="18"/>
              </w:rPr>
            </w:pPr>
            <w:r>
              <w:rPr>
                <w:rFonts w:ascii="inherit" w:eastAsia="Times New Roman" w:hAnsi="inherit"/>
                <w:sz w:val="18"/>
                <w:szCs w:val="18"/>
              </w:rPr>
              <w:t>(1,332</w:t>
            </w:r>
          </w:p>
        </w:tc>
        <w:tc>
          <w:tcPr>
            <w:tcW w:w="0" w:type="auto"/>
            <w:shd w:val="clear" w:color="auto" w:fill="CCEEFF"/>
            <w:tcMar>
              <w:top w:w="30" w:type="dxa"/>
              <w:left w:w="0" w:type="dxa"/>
              <w:bottom w:w="30" w:type="dxa"/>
              <w:right w:w="30" w:type="dxa"/>
            </w:tcMar>
            <w:vAlign w:val="bottom"/>
            <w:hideMark/>
          </w:tcPr>
          <w:p w14:paraId="7C16564B" w14:textId="77777777" w:rsidR="00000000" w:rsidRDefault="00AB2F09">
            <w:pPr>
              <w:rPr>
                <w:rFonts w:eastAsia="Times New Roman"/>
                <w:sz w:val="18"/>
                <w:szCs w:val="18"/>
              </w:rPr>
            </w:pPr>
            <w:r>
              <w:rPr>
                <w:rFonts w:ascii="inherit" w:eastAsia="Times New Roman" w:hAnsi="inherit"/>
                <w:sz w:val="18"/>
                <w:szCs w:val="18"/>
              </w:rPr>
              <w:t>)</w:t>
            </w:r>
          </w:p>
        </w:tc>
      </w:tr>
      <w:tr w:rsidR="00000000" w14:paraId="428D83A5" w14:textId="77777777">
        <w:trPr>
          <w:divId w:val="982464632"/>
          <w:jc w:val="center"/>
        </w:trPr>
        <w:tc>
          <w:tcPr>
            <w:tcW w:w="0" w:type="auto"/>
            <w:tcMar>
              <w:top w:w="30" w:type="dxa"/>
              <w:left w:w="180" w:type="dxa"/>
              <w:bottom w:w="30" w:type="dxa"/>
              <w:right w:w="30" w:type="dxa"/>
            </w:tcMar>
            <w:vAlign w:val="bottom"/>
            <w:hideMark/>
          </w:tcPr>
          <w:p w14:paraId="1ED9D55B" w14:textId="77777777" w:rsidR="00000000" w:rsidRDefault="00AB2F09">
            <w:pPr>
              <w:rPr>
                <w:rFonts w:eastAsia="Times New Roman"/>
                <w:sz w:val="18"/>
                <w:szCs w:val="18"/>
              </w:rPr>
            </w:pPr>
            <w:r>
              <w:rPr>
                <w:rFonts w:ascii="inherit" w:eastAsia="Times New Roman" w:hAnsi="inherit"/>
                <w:sz w:val="18"/>
                <w:szCs w:val="18"/>
              </w:rPr>
              <w:t>Foreign currency impact</w:t>
            </w:r>
          </w:p>
        </w:tc>
        <w:tc>
          <w:tcPr>
            <w:tcW w:w="0" w:type="auto"/>
            <w:tcMar>
              <w:top w:w="30" w:type="dxa"/>
              <w:left w:w="30" w:type="dxa"/>
              <w:bottom w:w="30" w:type="dxa"/>
              <w:right w:w="30" w:type="dxa"/>
            </w:tcMar>
            <w:vAlign w:val="bottom"/>
            <w:hideMark/>
          </w:tcPr>
          <w:p w14:paraId="25DAD61B" w14:textId="77777777" w:rsidR="00000000" w:rsidRDefault="00AB2F09">
            <w:pPr>
              <w:divId w:val="17980635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549FAD" w14:textId="77777777" w:rsidR="00000000" w:rsidRDefault="00AB2F09">
            <w:pPr>
              <w:jc w:val="right"/>
              <w:rPr>
                <w:rFonts w:eastAsia="Times New Roman"/>
                <w:sz w:val="18"/>
                <w:szCs w:val="18"/>
              </w:rPr>
            </w:pPr>
            <w:r>
              <w:rPr>
                <w:rFonts w:ascii="inherit" w:eastAsia="Times New Roman" w:hAnsi="inherit"/>
                <w:sz w:val="18"/>
                <w:szCs w:val="18"/>
              </w:rPr>
              <w:t>(48</w:t>
            </w:r>
          </w:p>
        </w:tc>
        <w:tc>
          <w:tcPr>
            <w:tcW w:w="0" w:type="auto"/>
            <w:tcMar>
              <w:top w:w="30" w:type="dxa"/>
              <w:left w:w="0" w:type="dxa"/>
              <w:bottom w:w="30" w:type="dxa"/>
              <w:right w:w="30" w:type="dxa"/>
            </w:tcMar>
            <w:vAlign w:val="bottom"/>
            <w:hideMark/>
          </w:tcPr>
          <w:p w14:paraId="647E8FD4"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660AC01" w14:textId="77777777" w:rsidR="00000000" w:rsidRDefault="00AB2F09">
            <w:pPr>
              <w:divId w:val="21311268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B38319" w14:textId="77777777" w:rsidR="00000000" w:rsidRDefault="00AB2F09">
            <w:pPr>
              <w:jc w:val="right"/>
              <w:rPr>
                <w:rFonts w:eastAsia="Times New Roman"/>
                <w:sz w:val="18"/>
                <w:szCs w:val="18"/>
              </w:rPr>
            </w:pPr>
            <w:r>
              <w:rPr>
                <w:rFonts w:ascii="inherit" w:eastAsia="Times New Roman" w:hAnsi="inherit"/>
                <w:sz w:val="18"/>
                <w:szCs w:val="18"/>
              </w:rPr>
              <w:t>20</w:t>
            </w:r>
          </w:p>
        </w:tc>
        <w:tc>
          <w:tcPr>
            <w:tcW w:w="0" w:type="auto"/>
            <w:vAlign w:val="bottom"/>
            <w:hideMark/>
          </w:tcPr>
          <w:p w14:paraId="72B91CA9" w14:textId="77777777" w:rsidR="00000000" w:rsidRDefault="00AB2F09">
            <w:pPr>
              <w:rPr>
                <w:rFonts w:eastAsia="Times New Roman"/>
                <w:sz w:val="20"/>
                <w:szCs w:val="20"/>
              </w:rPr>
            </w:pPr>
          </w:p>
        </w:tc>
      </w:tr>
      <w:tr w:rsidR="00000000" w14:paraId="6FF4F84B" w14:textId="77777777">
        <w:trPr>
          <w:divId w:val="982464632"/>
          <w:jc w:val="center"/>
        </w:trPr>
        <w:tc>
          <w:tcPr>
            <w:tcW w:w="0" w:type="auto"/>
            <w:shd w:val="clear" w:color="auto" w:fill="CCEEFF"/>
            <w:tcMar>
              <w:top w:w="30" w:type="dxa"/>
              <w:left w:w="30" w:type="dxa"/>
              <w:bottom w:w="30" w:type="dxa"/>
              <w:right w:w="30" w:type="dxa"/>
            </w:tcMar>
            <w:vAlign w:val="bottom"/>
            <w:hideMark/>
          </w:tcPr>
          <w:p w14:paraId="4A001B58" w14:textId="77777777" w:rsidR="00000000" w:rsidRDefault="00AB2F09">
            <w:pPr>
              <w:divId w:val="697318214"/>
              <w:rPr>
                <w:rFonts w:eastAsia="Times New Roman"/>
                <w:sz w:val="18"/>
                <w:szCs w:val="18"/>
              </w:rPr>
            </w:pPr>
            <w:r>
              <w:rPr>
                <w:rFonts w:ascii="inherit" w:eastAsia="Times New Roman" w:hAnsi="inherit"/>
                <w:sz w:val="18"/>
                <w:szCs w:val="18"/>
              </w:rPr>
              <w:t>Balance of restructuring accrual at June 30,</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14:paraId="0125E6F9" w14:textId="77777777" w:rsidR="00000000" w:rsidRDefault="00AB2F09">
            <w:pPr>
              <w:divId w:val="19755280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61A966E"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509C7BC" w14:textId="77777777" w:rsidR="00000000" w:rsidRDefault="00AB2F09">
            <w:pPr>
              <w:jc w:val="right"/>
              <w:rPr>
                <w:rFonts w:eastAsia="Times New Roman"/>
                <w:sz w:val="18"/>
                <w:szCs w:val="18"/>
              </w:rPr>
            </w:pPr>
            <w:r>
              <w:rPr>
                <w:rFonts w:ascii="inherit" w:eastAsia="Times New Roman" w:hAnsi="inherit"/>
                <w:sz w:val="18"/>
                <w:szCs w:val="18"/>
              </w:rPr>
              <w:t>263</w:t>
            </w:r>
          </w:p>
        </w:tc>
        <w:tc>
          <w:tcPr>
            <w:tcW w:w="0" w:type="auto"/>
            <w:tcBorders>
              <w:top w:val="single" w:sz="6" w:space="0" w:color="000000"/>
              <w:bottom w:val="double" w:sz="6" w:space="0" w:color="000000"/>
            </w:tcBorders>
            <w:shd w:val="clear" w:color="auto" w:fill="CCEEFF"/>
            <w:vAlign w:val="bottom"/>
            <w:hideMark/>
          </w:tcPr>
          <w:p w14:paraId="43407178"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4DD59F" w14:textId="77777777" w:rsidR="00000000" w:rsidRDefault="00AB2F09">
            <w:pPr>
              <w:divId w:val="16162564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709041D"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FEF8DB8" w14:textId="77777777" w:rsidR="00000000" w:rsidRDefault="00AB2F09">
            <w:pPr>
              <w:jc w:val="right"/>
              <w:rPr>
                <w:rFonts w:eastAsia="Times New Roman"/>
                <w:sz w:val="18"/>
                <w:szCs w:val="18"/>
              </w:rPr>
            </w:pPr>
            <w:r>
              <w:rPr>
                <w:rFonts w:ascii="inherit" w:eastAsia="Times New Roman" w:hAnsi="inherit"/>
                <w:sz w:val="18"/>
                <w:szCs w:val="18"/>
              </w:rPr>
              <w:t>1,102</w:t>
            </w:r>
          </w:p>
        </w:tc>
        <w:tc>
          <w:tcPr>
            <w:tcW w:w="0" w:type="auto"/>
            <w:tcBorders>
              <w:top w:val="single" w:sz="6" w:space="0" w:color="000000"/>
              <w:bottom w:val="double" w:sz="6" w:space="0" w:color="000000"/>
            </w:tcBorders>
            <w:shd w:val="clear" w:color="auto" w:fill="CCEEFF"/>
            <w:vAlign w:val="bottom"/>
            <w:hideMark/>
          </w:tcPr>
          <w:p w14:paraId="541CCD18" w14:textId="77777777" w:rsidR="00000000" w:rsidRDefault="00AB2F09">
            <w:pPr>
              <w:rPr>
                <w:rFonts w:eastAsia="Times New Roman"/>
                <w:sz w:val="20"/>
                <w:szCs w:val="20"/>
              </w:rPr>
            </w:pPr>
          </w:p>
        </w:tc>
      </w:tr>
    </w:tbl>
    <w:p w14:paraId="23E648A3" w14:textId="77777777" w:rsidR="00000000" w:rsidRDefault="00AB2F09">
      <w:pPr>
        <w:spacing w:line="288" w:lineRule="auto"/>
        <w:jc w:val="center"/>
        <w:divId w:val="304240113"/>
        <w:rPr>
          <w:rFonts w:eastAsia="Times New Roman"/>
          <w:sz w:val="20"/>
          <w:szCs w:val="20"/>
        </w:rPr>
      </w:pPr>
    </w:p>
    <w:p w14:paraId="547D6490"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The 2019 French Restructuring liabilities of</w:t>
      </w:r>
      <w:r>
        <w:rPr>
          <w:rFonts w:ascii="inherit" w:eastAsia="Times New Roman" w:hAnsi="inherit"/>
          <w:sz w:val="20"/>
          <w:szCs w:val="20"/>
        </w:rPr>
        <w:t xml:space="preserve"> </w:t>
      </w:r>
      <w:r>
        <w:rPr>
          <w:rFonts w:ascii="inherit" w:eastAsia="Times New Roman" w:hAnsi="inherit"/>
          <w:sz w:val="20"/>
          <w:szCs w:val="20"/>
        </w:rPr>
        <w:t>$263</w:t>
      </w:r>
      <w:r>
        <w:rPr>
          <w:rFonts w:ascii="inherit" w:eastAsia="Times New Roman" w:hAnsi="inherit"/>
          <w:sz w:val="20"/>
          <w:szCs w:val="20"/>
        </w:rPr>
        <w:t xml:space="preserve"> </w:t>
      </w:r>
      <w:r>
        <w:rPr>
          <w:rFonts w:ascii="inherit" w:eastAsia="Times New Roman" w:hAnsi="inherit"/>
          <w:sz w:val="20"/>
          <w:szCs w:val="20"/>
        </w:rPr>
        <w:t>are included in the unaudited condensed consolidated balance sheet in accrued expenses at</w:t>
      </w:r>
      <w:r>
        <w:rPr>
          <w:rFonts w:ascii="inherit" w:eastAsia="Times New Roman" w:hAnsi="inherit"/>
          <w:sz w:val="20"/>
          <w:szCs w:val="20"/>
        </w:rPr>
        <w:t xml:space="preserve"> </w:t>
      </w:r>
      <w:r>
        <w:rPr>
          <w:rFonts w:ascii="inherit" w:eastAsia="Times New Roman" w:hAnsi="inherit"/>
          <w:sz w:val="20"/>
          <w:szCs w:val="20"/>
        </w:rPr>
        <w:t>June 30, 2020.</w:t>
      </w:r>
    </w:p>
    <w:p w14:paraId="6987CFDC" w14:textId="77777777" w:rsidR="00000000" w:rsidRDefault="00AB2F09">
      <w:pPr>
        <w:spacing w:line="288" w:lineRule="auto"/>
        <w:jc w:val="both"/>
        <w:divId w:val="304240113"/>
        <w:rPr>
          <w:rFonts w:eastAsia="Times New Roman"/>
          <w:sz w:val="20"/>
          <w:szCs w:val="20"/>
        </w:rPr>
      </w:pPr>
    </w:p>
    <w:p w14:paraId="1A3E2C2D" w14:textId="77777777" w:rsidR="00000000" w:rsidRDefault="00AB2F09">
      <w:pPr>
        <w:spacing w:line="288" w:lineRule="auto"/>
        <w:jc w:val="both"/>
        <w:divId w:val="304240113"/>
        <w:rPr>
          <w:rFonts w:eastAsia="Times New Roman"/>
          <w:sz w:val="20"/>
          <w:szCs w:val="20"/>
        </w:rPr>
      </w:pPr>
      <w:r>
        <w:rPr>
          <w:rFonts w:ascii="inherit" w:eastAsia="Times New Roman" w:hAnsi="inherit"/>
          <w:i/>
          <w:iCs/>
          <w:sz w:val="20"/>
          <w:szCs w:val="20"/>
        </w:rPr>
        <w:t>2019 Corporate Restructuring</w:t>
      </w:r>
    </w:p>
    <w:p w14:paraId="5E317A7C" w14:textId="77777777" w:rsidR="00000000" w:rsidRDefault="00AB2F09">
      <w:pPr>
        <w:spacing w:line="288" w:lineRule="auto"/>
        <w:jc w:val="both"/>
        <w:divId w:val="304240113"/>
        <w:rPr>
          <w:rFonts w:eastAsia="Times New Roman"/>
          <w:sz w:val="20"/>
          <w:szCs w:val="20"/>
        </w:rPr>
      </w:pPr>
    </w:p>
    <w:p w14:paraId="2B34D378"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During the first quarter of 2019, the Company announced a plan to reduce its Corporate workforce by more than</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(“2019 Corporate Restructuring”).</w:t>
      </w:r>
      <w:r>
        <w:rPr>
          <w:rFonts w:ascii="inherit" w:eastAsia="Times New Roman" w:hAnsi="inherit"/>
          <w:sz w:val="20"/>
          <w:szCs w:val="20"/>
        </w:rPr>
        <w:t xml:space="preserve"> </w:t>
      </w:r>
      <w:r>
        <w:rPr>
          <w:rFonts w:ascii="inherit" w:eastAsia="Times New Roman" w:hAnsi="inherit"/>
          <w:sz w:val="20"/>
          <w:szCs w:val="20"/>
        </w:rPr>
        <w:t>The reduction in workforce is primarily a result of the exit of Noctiva during the first quarter of 2019 (se</w:t>
      </w:r>
      <w:r>
        <w:rPr>
          <w:rFonts w:ascii="inherit" w:eastAsia="Times New Roman" w:hAnsi="inherit"/>
          <w:sz w:val="20"/>
          <w:szCs w:val="20"/>
        </w:rPr>
        <w:t>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3: Subsidiary Bankruptcy and Deconsolidation</w:t>
      </w:r>
      <w:r>
        <w:rPr>
          <w:rFonts w:ascii="inherit" w:eastAsia="Times New Roman" w:hAnsi="inherit"/>
          <w:sz w:val="20"/>
          <w:szCs w:val="20"/>
        </w:rPr>
        <w:t>), as well as an effort to better align the Company’s remaining cost structure at our U.S. and Ireland locations with our ongoing and future planned projects.</w:t>
      </w:r>
      <w:r>
        <w:rPr>
          <w:rFonts w:ascii="inherit" w:eastAsia="Times New Roman" w:hAnsi="inherit"/>
          <w:sz w:val="20"/>
          <w:szCs w:val="20"/>
        </w:rPr>
        <w:t xml:space="preserve"> </w:t>
      </w:r>
      <w:r>
        <w:rPr>
          <w:rFonts w:ascii="inherit" w:eastAsia="Times New Roman" w:hAnsi="inherit"/>
          <w:sz w:val="20"/>
          <w:szCs w:val="20"/>
        </w:rPr>
        <w:t>The reduction in workforce was substantially c</w:t>
      </w:r>
      <w:r>
        <w:rPr>
          <w:rFonts w:ascii="inherit" w:eastAsia="Times New Roman" w:hAnsi="inherit"/>
          <w:sz w:val="20"/>
          <w:szCs w:val="20"/>
        </w:rPr>
        <w:t>omplete at the end of June 30, 2020, and has resulted in employee severance, benefits and other costs of up to approximately</w:t>
      </w:r>
      <w:r>
        <w:rPr>
          <w:rFonts w:ascii="inherit" w:eastAsia="Times New Roman" w:hAnsi="inherit"/>
          <w:sz w:val="20"/>
          <w:szCs w:val="20"/>
        </w:rPr>
        <w:t xml:space="preserve"> </w:t>
      </w:r>
      <w:r>
        <w:rPr>
          <w:rFonts w:ascii="inherit" w:eastAsia="Times New Roman" w:hAnsi="inherit"/>
          <w:sz w:val="20"/>
          <w:szCs w:val="20"/>
        </w:rPr>
        <w:t>$3,000, which are likely to be recognized through August 31, 2020.</w:t>
      </w:r>
      <w:r>
        <w:rPr>
          <w:rFonts w:ascii="inherit" w:eastAsia="Times New Roman" w:hAnsi="inherit"/>
          <w:sz w:val="20"/>
          <w:szCs w:val="20"/>
        </w:rPr>
        <w:t xml:space="preserve"> </w:t>
      </w:r>
      <w:r>
        <w:rPr>
          <w:rFonts w:ascii="inherit" w:eastAsia="Times New Roman" w:hAnsi="inherit"/>
          <w:sz w:val="20"/>
          <w:szCs w:val="20"/>
        </w:rPr>
        <w:t>The restructuring charges associated with this plan recognized d</w:t>
      </w:r>
      <w:r>
        <w:rPr>
          <w:rFonts w:ascii="inherit" w:eastAsia="Times New Roman" w:hAnsi="inherit"/>
          <w:sz w:val="20"/>
          <w:szCs w:val="20"/>
        </w:rPr>
        <w:t>uring the three and</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were immaterial, compared to the</w:t>
      </w:r>
      <w:r>
        <w:rPr>
          <w:rFonts w:ascii="inherit" w:eastAsia="Times New Roman" w:hAnsi="inherit"/>
          <w:sz w:val="20"/>
          <w:szCs w:val="20"/>
        </w:rPr>
        <w:t xml:space="preserve"> </w:t>
      </w:r>
      <w:r>
        <w:rPr>
          <w:rFonts w:ascii="inherit" w:eastAsia="Times New Roman" w:hAnsi="inherit"/>
          <w:sz w:val="20"/>
          <w:szCs w:val="20"/>
        </w:rPr>
        <w:t>restructuring benefit of</w:t>
      </w:r>
      <w:r>
        <w:rPr>
          <w:rFonts w:ascii="inherit" w:eastAsia="Times New Roman" w:hAnsi="inherit"/>
          <w:sz w:val="20"/>
          <w:szCs w:val="20"/>
        </w:rPr>
        <w:t xml:space="preserve"> </w:t>
      </w:r>
      <w:r>
        <w:rPr>
          <w:rFonts w:ascii="inherit" w:eastAsia="Times New Roman" w:hAnsi="inherit"/>
          <w:sz w:val="20"/>
          <w:szCs w:val="20"/>
        </w:rPr>
        <w:t>$435</w:t>
      </w:r>
      <w:r>
        <w:rPr>
          <w:rFonts w:ascii="inherit" w:eastAsia="Times New Roman" w:hAnsi="inherit"/>
          <w:sz w:val="20"/>
          <w:szCs w:val="20"/>
        </w:rPr>
        <w:t xml:space="preserve"> </w:t>
      </w:r>
      <w:r>
        <w:rPr>
          <w:rFonts w:ascii="inherit" w:eastAsia="Times New Roman" w:hAnsi="inherit"/>
          <w:sz w:val="20"/>
          <w:szCs w:val="20"/>
        </w:rPr>
        <w:t>and restructuring charges of</w:t>
      </w:r>
      <w:r>
        <w:rPr>
          <w:rFonts w:ascii="inherit" w:eastAsia="Times New Roman" w:hAnsi="inherit"/>
          <w:sz w:val="20"/>
          <w:szCs w:val="20"/>
        </w:rPr>
        <w:t xml:space="preserve"> </w:t>
      </w:r>
      <w:r>
        <w:rPr>
          <w:rFonts w:ascii="inherit" w:eastAsia="Times New Roman" w:hAnsi="inherit"/>
          <w:sz w:val="20"/>
          <w:szCs w:val="20"/>
        </w:rPr>
        <w:t>$963</w:t>
      </w:r>
      <w:r>
        <w:rPr>
          <w:rFonts w:ascii="inherit" w:eastAsia="Times New Roman" w:hAnsi="inherit"/>
          <w:sz w:val="20"/>
          <w:szCs w:val="20"/>
        </w:rPr>
        <w:t xml:space="preserve"> </w:t>
      </w:r>
      <w:r>
        <w:rPr>
          <w:rFonts w:ascii="inherit" w:eastAsia="Times New Roman" w:hAnsi="inherit"/>
          <w:sz w:val="20"/>
          <w:szCs w:val="20"/>
        </w:rPr>
        <w:t>recognized during the three and six months ended June 30, 2019, respectively.</w:t>
      </w:r>
      <w:r>
        <w:rPr>
          <w:rFonts w:ascii="inherit" w:eastAsia="Times New Roman" w:hAnsi="inherit"/>
          <w:sz w:val="20"/>
          <w:szCs w:val="20"/>
        </w:rPr>
        <w:t xml:space="preserve"> </w:t>
      </w:r>
      <w:r>
        <w:rPr>
          <w:rFonts w:ascii="inherit" w:eastAsia="Times New Roman" w:hAnsi="inherit"/>
          <w:sz w:val="20"/>
          <w:szCs w:val="20"/>
        </w:rPr>
        <w:t>Included</w:t>
      </w:r>
      <w:r>
        <w:rPr>
          <w:rFonts w:ascii="inherit" w:eastAsia="Times New Roman" w:hAnsi="inherit"/>
          <w:sz w:val="20"/>
          <w:szCs w:val="20"/>
        </w:rPr>
        <w:t xml:space="preserve"> </w:t>
      </w:r>
    </w:p>
    <w:p w14:paraId="24A17611" w14:textId="77777777" w:rsidR="00000000" w:rsidRDefault="00AB2F09">
      <w:pPr>
        <w:divId w:val="2068454110"/>
        <w:rPr>
          <w:rFonts w:eastAsia="Times New Roman"/>
          <w:sz w:val="20"/>
          <w:szCs w:val="20"/>
        </w:rPr>
      </w:pPr>
    </w:p>
    <w:p w14:paraId="613B2AFD" w14:textId="77777777" w:rsidR="00000000" w:rsidRDefault="00AB2F09">
      <w:pPr>
        <w:spacing w:line="288" w:lineRule="auto"/>
        <w:jc w:val="center"/>
        <w:divId w:val="1022829009"/>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23</w:t>
      </w:r>
      <w:r>
        <w:rPr>
          <w:rFonts w:ascii="inherit" w:eastAsia="Times New Roman" w:hAnsi="inherit"/>
          <w:sz w:val="20"/>
          <w:szCs w:val="20"/>
        </w:rPr>
        <w:t xml:space="preserve"> </w:t>
      </w:r>
      <w:r>
        <w:rPr>
          <w:rFonts w:ascii="inherit" w:eastAsia="Times New Roman" w:hAnsi="inherit"/>
          <w:sz w:val="20"/>
          <w:szCs w:val="20"/>
        </w:rPr>
        <w:t>-</w:t>
      </w:r>
    </w:p>
    <w:p w14:paraId="35ED0A52" w14:textId="77777777" w:rsidR="00000000" w:rsidRDefault="00AB2F09">
      <w:pPr>
        <w:divId w:val="304240113"/>
        <w:rPr>
          <w:rFonts w:eastAsia="Times New Roman"/>
          <w:sz w:val="20"/>
          <w:szCs w:val="20"/>
        </w:rPr>
      </w:pPr>
      <w:r>
        <w:rPr>
          <w:rFonts w:eastAsia="Times New Roman"/>
          <w:sz w:val="20"/>
          <w:szCs w:val="20"/>
        </w:rPr>
        <w:pict w14:anchorId="1153DFC0">
          <v:rect id="_x0000_i1048" style="width:0;height:1.5pt" o:hralign="center" o:hrstd="t" o:hr="t" fillcolor="#a0a0a0" stroked="f"/>
        </w:pict>
      </w:r>
    </w:p>
    <w:p w14:paraId="61B1C088" w14:textId="77777777" w:rsidR="00000000" w:rsidRDefault="00AB2F09">
      <w:pPr>
        <w:spacing w:line="288" w:lineRule="auto"/>
        <w:divId w:val="1597710974"/>
        <w:rPr>
          <w:rFonts w:eastAsia="Times New Roman"/>
          <w:sz w:val="20"/>
          <w:szCs w:val="20"/>
        </w:rPr>
      </w:pPr>
    </w:p>
    <w:p w14:paraId="7B340BF3" w14:textId="77777777" w:rsidR="00000000" w:rsidRDefault="00AB2F09">
      <w:pPr>
        <w:divId w:val="864833730"/>
        <w:rPr>
          <w:rFonts w:eastAsia="Times New Roman"/>
          <w:sz w:val="20"/>
          <w:szCs w:val="20"/>
        </w:rPr>
      </w:pPr>
    </w:p>
    <w:p w14:paraId="16BB74B9"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in the 2019 Corporate Restructuring benefit of $435 for the three months ended June 30, 2019 were charges for employee severance, benefit and other costs of $541, as well as a benefit of $976 related to share based compensatio</w:t>
      </w:r>
      <w:r>
        <w:rPr>
          <w:rFonts w:ascii="inherit" w:eastAsia="Times New Roman" w:hAnsi="inherit"/>
          <w:sz w:val="20"/>
          <w:szCs w:val="20"/>
        </w:rPr>
        <w:t>n forfeitures related to the employees affected by the global reduction in workforce. Included in the 2019 Corporate Restructuring charges of $963 for the six months ended June 30, 2019, were charges for employee severance, benefit and other costs of $2,35</w:t>
      </w:r>
      <w:r>
        <w:rPr>
          <w:rFonts w:ascii="inherit" w:eastAsia="Times New Roman" w:hAnsi="inherit"/>
          <w:sz w:val="20"/>
          <w:szCs w:val="20"/>
        </w:rPr>
        <w:t>9, as well as a benefit of $1,396 related to share based compensation forfeitures related to the employees affected by the global reduction in workforce.</w:t>
      </w:r>
    </w:p>
    <w:p w14:paraId="30799208" w14:textId="77777777" w:rsidR="00000000" w:rsidRDefault="00AB2F09">
      <w:pPr>
        <w:spacing w:line="288" w:lineRule="auto"/>
        <w:jc w:val="both"/>
        <w:divId w:val="304240113"/>
        <w:rPr>
          <w:rFonts w:eastAsia="Times New Roman"/>
          <w:sz w:val="20"/>
          <w:szCs w:val="20"/>
        </w:rPr>
      </w:pPr>
    </w:p>
    <w:p w14:paraId="42E418EB"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The following</w:t>
      </w:r>
      <w:r>
        <w:rPr>
          <w:rFonts w:ascii="inherit" w:eastAsia="Times New Roman" w:hAnsi="inherit"/>
          <w:sz w:val="20"/>
          <w:szCs w:val="20"/>
        </w:rPr>
        <w:t xml:space="preserve"> </w:t>
      </w:r>
      <w:r>
        <w:rPr>
          <w:rFonts w:ascii="inherit" w:eastAsia="Times New Roman" w:hAnsi="inherit"/>
          <w:sz w:val="20"/>
          <w:szCs w:val="20"/>
        </w:rPr>
        <w:t>table sets forth activities for the Company’s cost reduction plan obligations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 2019:</w:t>
      </w:r>
    </w:p>
    <w:tbl>
      <w:tblPr>
        <w:tblW w:w="5000" w:type="pct"/>
        <w:jc w:val="center"/>
        <w:tblCellMar>
          <w:left w:w="0" w:type="dxa"/>
          <w:right w:w="0" w:type="dxa"/>
        </w:tblCellMar>
        <w:tblLook w:val="04A0" w:firstRow="1" w:lastRow="0" w:firstColumn="1" w:lastColumn="0" w:noHBand="0" w:noVBand="1"/>
      </w:tblPr>
      <w:tblGrid>
        <w:gridCol w:w="6261"/>
        <w:gridCol w:w="105"/>
        <w:gridCol w:w="122"/>
        <w:gridCol w:w="696"/>
        <w:gridCol w:w="99"/>
        <w:gridCol w:w="105"/>
        <w:gridCol w:w="123"/>
        <w:gridCol w:w="696"/>
        <w:gridCol w:w="99"/>
      </w:tblGrid>
      <w:tr w:rsidR="00000000" w14:paraId="71306AAA" w14:textId="77777777">
        <w:trPr>
          <w:divId w:val="503710358"/>
          <w:jc w:val="center"/>
        </w:trPr>
        <w:tc>
          <w:tcPr>
            <w:tcW w:w="0" w:type="auto"/>
            <w:gridSpan w:val="9"/>
            <w:vAlign w:val="center"/>
            <w:hideMark/>
          </w:tcPr>
          <w:p w14:paraId="439CCB4F" w14:textId="77777777" w:rsidR="00000000" w:rsidRDefault="00AB2F09">
            <w:pPr>
              <w:spacing w:line="288" w:lineRule="auto"/>
              <w:jc w:val="both"/>
              <w:rPr>
                <w:rFonts w:eastAsia="Times New Roman"/>
                <w:sz w:val="20"/>
                <w:szCs w:val="20"/>
              </w:rPr>
            </w:pPr>
          </w:p>
        </w:tc>
      </w:tr>
      <w:tr w:rsidR="00000000" w14:paraId="16AB6F1D" w14:textId="77777777">
        <w:trPr>
          <w:divId w:val="503710358"/>
          <w:jc w:val="center"/>
        </w:trPr>
        <w:tc>
          <w:tcPr>
            <w:tcW w:w="3800" w:type="pct"/>
            <w:vAlign w:val="center"/>
            <w:hideMark/>
          </w:tcPr>
          <w:p w14:paraId="6978FB35" w14:textId="77777777" w:rsidR="00000000" w:rsidRDefault="00AB2F09">
            <w:pPr>
              <w:rPr>
                <w:rFonts w:eastAsia="Times New Roman"/>
                <w:sz w:val="20"/>
                <w:szCs w:val="20"/>
              </w:rPr>
            </w:pPr>
          </w:p>
        </w:tc>
        <w:tc>
          <w:tcPr>
            <w:tcW w:w="50" w:type="pct"/>
            <w:vAlign w:val="center"/>
            <w:hideMark/>
          </w:tcPr>
          <w:p w14:paraId="614A1F68" w14:textId="77777777" w:rsidR="00000000" w:rsidRDefault="00AB2F09">
            <w:pPr>
              <w:rPr>
                <w:rFonts w:eastAsia="Times New Roman"/>
                <w:sz w:val="20"/>
                <w:szCs w:val="20"/>
              </w:rPr>
            </w:pPr>
          </w:p>
        </w:tc>
        <w:tc>
          <w:tcPr>
            <w:tcW w:w="50" w:type="pct"/>
            <w:vAlign w:val="center"/>
            <w:hideMark/>
          </w:tcPr>
          <w:p w14:paraId="73A3BBFC" w14:textId="77777777" w:rsidR="00000000" w:rsidRDefault="00AB2F09">
            <w:pPr>
              <w:rPr>
                <w:rFonts w:eastAsia="Times New Roman"/>
                <w:sz w:val="20"/>
                <w:szCs w:val="20"/>
              </w:rPr>
            </w:pPr>
          </w:p>
        </w:tc>
        <w:tc>
          <w:tcPr>
            <w:tcW w:w="450" w:type="pct"/>
            <w:vAlign w:val="center"/>
            <w:hideMark/>
          </w:tcPr>
          <w:p w14:paraId="6B6F9F44" w14:textId="77777777" w:rsidR="00000000" w:rsidRDefault="00AB2F09">
            <w:pPr>
              <w:rPr>
                <w:rFonts w:eastAsia="Times New Roman"/>
                <w:sz w:val="20"/>
                <w:szCs w:val="20"/>
              </w:rPr>
            </w:pPr>
          </w:p>
        </w:tc>
        <w:tc>
          <w:tcPr>
            <w:tcW w:w="50" w:type="pct"/>
            <w:vAlign w:val="center"/>
            <w:hideMark/>
          </w:tcPr>
          <w:p w14:paraId="343DE31F" w14:textId="77777777" w:rsidR="00000000" w:rsidRDefault="00AB2F09">
            <w:pPr>
              <w:rPr>
                <w:rFonts w:eastAsia="Times New Roman"/>
                <w:sz w:val="20"/>
                <w:szCs w:val="20"/>
              </w:rPr>
            </w:pPr>
          </w:p>
        </w:tc>
        <w:tc>
          <w:tcPr>
            <w:tcW w:w="50" w:type="pct"/>
            <w:vAlign w:val="center"/>
            <w:hideMark/>
          </w:tcPr>
          <w:p w14:paraId="453EF9FF" w14:textId="77777777" w:rsidR="00000000" w:rsidRDefault="00AB2F09">
            <w:pPr>
              <w:rPr>
                <w:rFonts w:eastAsia="Times New Roman"/>
                <w:sz w:val="20"/>
                <w:szCs w:val="20"/>
              </w:rPr>
            </w:pPr>
          </w:p>
        </w:tc>
        <w:tc>
          <w:tcPr>
            <w:tcW w:w="50" w:type="pct"/>
            <w:vAlign w:val="center"/>
            <w:hideMark/>
          </w:tcPr>
          <w:p w14:paraId="1C098E65" w14:textId="77777777" w:rsidR="00000000" w:rsidRDefault="00AB2F09">
            <w:pPr>
              <w:rPr>
                <w:rFonts w:eastAsia="Times New Roman"/>
                <w:sz w:val="20"/>
                <w:szCs w:val="20"/>
              </w:rPr>
            </w:pPr>
          </w:p>
        </w:tc>
        <w:tc>
          <w:tcPr>
            <w:tcW w:w="450" w:type="pct"/>
            <w:vAlign w:val="center"/>
            <w:hideMark/>
          </w:tcPr>
          <w:p w14:paraId="35A87B9A" w14:textId="77777777" w:rsidR="00000000" w:rsidRDefault="00AB2F09">
            <w:pPr>
              <w:rPr>
                <w:rFonts w:eastAsia="Times New Roman"/>
                <w:sz w:val="20"/>
                <w:szCs w:val="20"/>
              </w:rPr>
            </w:pPr>
          </w:p>
        </w:tc>
        <w:tc>
          <w:tcPr>
            <w:tcW w:w="50" w:type="pct"/>
            <w:vAlign w:val="center"/>
            <w:hideMark/>
          </w:tcPr>
          <w:p w14:paraId="1B9AA4A8" w14:textId="77777777" w:rsidR="00000000" w:rsidRDefault="00AB2F09">
            <w:pPr>
              <w:rPr>
                <w:rFonts w:eastAsia="Times New Roman"/>
                <w:sz w:val="20"/>
                <w:szCs w:val="20"/>
              </w:rPr>
            </w:pPr>
          </w:p>
        </w:tc>
      </w:tr>
      <w:tr w:rsidR="00000000" w14:paraId="32F1DDB1" w14:textId="77777777">
        <w:trPr>
          <w:divId w:val="503710358"/>
          <w:jc w:val="center"/>
        </w:trPr>
        <w:tc>
          <w:tcPr>
            <w:tcW w:w="0" w:type="auto"/>
            <w:tcBorders>
              <w:bottom w:val="single" w:sz="6" w:space="0" w:color="000000"/>
            </w:tcBorders>
            <w:tcMar>
              <w:top w:w="30" w:type="dxa"/>
              <w:left w:w="30" w:type="dxa"/>
              <w:bottom w:w="30" w:type="dxa"/>
              <w:right w:w="30" w:type="dxa"/>
            </w:tcMar>
            <w:vAlign w:val="bottom"/>
            <w:hideMark/>
          </w:tcPr>
          <w:p w14:paraId="49D27A36" w14:textId="77777777" w:rsidR="00000000" w:rsidRDefault="00AB2F09">
            <w:pPr>
              <w:rPr>
                <w:rFonts w:eastAsia="Times New Roman"/>
                <w:sz w:val="18"/>
                <w:szCs w:val="18"/>
              </w:rPr>
            </w:pPr>
            <w:r>
              <w:rPr>
                <w:rFonts w:ascii="inherit" w:eastAsia="Times New Roman" w:hAnsi="inherit"/>
                <w:b/>
                <w:bCs/>
                <w:sz w:val="18"/>
                <w:szCs w:val="18"/>
              </w:rPr>
              <w:t>2019 Corporate Restructuring Obligation:</w:t>
            </w:r>
          </w:p>
        </w:tc>
        <w:tc>
          <w:tcPr>
            <w:tcW w:w="0" w:type="auto"/>
            <w:tcMar>
              <w:top w:w="30" w:type="dxa"/>
              <w:left w:w="30" w:type="dxa"/>
              <w:bottom w:w="30" w:type="dxa"/>
              <w:right w:w="30" w:type="dxa"/>
            </w:tcMar>
            <w:vAlign w:val="bottom"/>
            <w:hideMark/>
          </w:tcPr>
          <w:p w14:paraId="2AA738D1" w14:textId="77777777" w:rsidR="00000000" w:rsidRDefault="00AB2F09">
            <w:pPr>
              <w:divId w:val="10478786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C3B838A" w14:textId="77777777" w:rsidR="00000000" w:rsidRDefault="00AB2F09">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14:paraId="42322843" w14:textId="77777777" w:rsidR="00000000" w:rsidRDefault="00AB2F09">
            <w:pPr>
              <w:divId w:val="11562663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93F782C" w14:textId="77777777" w:rsidR="00000000" w:rsidRDefault="00AB2F09">
            <w:pPr>
              <w:jc w:val="center"/>
              <w:rPr>
                <w:rFonts w:eastAsia="Times New Roman"/>
                <w:sz w:val="18"/>
                <w:szCs w:val="18"/>
              </w:rPr>
            </w:pPr>
            <w:r>
              <w:rPr>
                <w:rFonts w:ascii="inherit" w:eastAsia="Times New Roman" w:hAnsi="inherit"/>
                <w:b/>
                <w:bCs/>
                <w:sz w:val="18"/>
                <w:szCs w:val="18"/>
              </w:rPr>
              <w:t>2019</w:t>
            </w:r>
          </w:p>
        </w:tc>
      </w:tr>
      <w:tr w:rsidR="00000000" w14:paraId="5D5252E0" w14:textId="77777777">
        <w:trPr>
          <w:divId w:val="503710358"/>
          <w:jc w:val="center"/>
        </w:trPr>
        <w:tc>
          <w:tcPr>
            <w:tcW w:w="0" w:type="auto"/>
            <w:tcMar>
              <w:top w:w="30" w:type="dxa"/>
              <w:left w:w="30" w:type="dxa"/>
              <w:bottom w:w="30" w:type="dxa"/>
              <w:right w:w="30" w:type="dxa"/>
            </w:tcMar>
            <w:vAlign w:val="bottom"/>
            <w:hideMark/>
          </w:tcPr>
          <w:p w14:paraId="03D2A180" w14:textId="77777777" w:rsidR="00000000" w:rsidRDefault="00AB2F09">
            <w:pPr>
              <w:divId w:val="16618858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8A68F1" w14:textId="77777777" w:rsidR="00000000" w:rsidRDefault="00AB2F09">
            <w:pPr>
              <w:divId w:val="3250150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2E8BD4A" w14:textId="77777777" w:rsidR="00000000" w:rsidRDefault="00AB2F09">
            <w:pPr>
              <w:divId w:val="5832276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B2B49F" w14:textId="77777777" w:rsidR="00000000" w:rsidRDefault="00AB2F09">
            <w:pPr>
              <w:divId w:val="2272280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3C81173" w14:textId="77777777" w:rsidR="00000000" w:rsidRDefault="00AB2F09">
            <w:pPr>
              <w:divId w:val="1967347525"/>
              <w:rPr>
                <w:rFonts w:eastAsia="Times New Roman"/>
                <w:sz w:val="20"/>
                <w:szCs w:val="20"/>
              </w:rPr>
            </w:pPr>
            <w:r>
              <w:rPr>
                <w:rFonts w:ascii="inherit" w:eastAsia="Times New Roman" w:hAnsi="inherit"/>
                <w:sz w:val="20"/>
                <w:szCs w:val="20"/>
              </w:rPr>
              <w:t> </w:t>
            </w:r>
          </w:p>
        </w:tc>
      </w:tr>
      <w:tr w:rsidR="00000000" w14:paraId="6B269B6F" w14:textId="77777777">
        <w:trPr>
          <w:divId w:val="503710358"/>
          <w:jc w:val="center"/>
        </w:trPr>
        <w:tc>
          <w:tcPr>
            <w:tcW w:w="0" w:type="auto"/>
            <w:shd w:val="clear" w:color="auto" w:fill="CCEEFF"/>
            <w:tcMar>
              <w:top w:w="30" w:type="dxa"/>
              <w:left w:w="30" w:type="dxa"/>
              <w:bottom w:w="30" w:type="dxa"/>
              <w:right w:w="30" w:type="dxa"/>
            </w:tcMar>
            <w:vAlign w:val="bottom"/>
            <w:hideMark/>
          </w:tcPr>
          <w:p w14:paraId="3A423D02" w14:textId="77777777" w:rsidR="00000000" w:rsidRDefault="00AB2F09">
            <w:pPr>
              <w:rPr>
                <w:rFonts w:eastAsia="Times New Roman"/>
                <w:sz w:val="18"/>
                <w:szCs w:val="18"/>
              </w:rPr>
            </w:pPr>
            <w:r>
              <w:rPr>
                <w:rFonts w:ascii="inherit" w:eastAsia="Times New Roman" w:hAnsi="inherit"/>
                <w:sz w:val="18"/>
                <w:szCs w:val="18"/>
              </w:rPr>
              <w:t>Balance of restructuring accrual at January 1,</w:t>
            </w:r>
          </w:p>
        </w:tc>
        <w:tc>
          <w:tcPr>
            <w:tcW w:w="0" w:type="auto"/>
            <w:shd w:val="clear" w:color="auto" w:fill="CCEEFF"/>
            <w:tcMar>
              <w:top w:w="30" w:type="dxa"/>
              <w:left w:w="30" w:type="dxa"/>
              <w:bottom w:w="30" w:type="dxa"/>
              <w:right w:w="30" w:type="dxa"/>
            </w:tcMar>
            <w:vAlign w:val="bottom"/>
            <w:hideMark/>
          </w:tcPr>
          <w:p w14:paraId="1A2B4334" w14:textId="77777777" w:rsidR="00000000" w:rsidRDefault="00AB2F09">
            <w:pPr>
              <w:divId w:val="4961149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8BDF4B1"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A60D2C2" w14:textId="77777777" w:rsidR="00000000" w:rsidRDefault="00AB2F09">
            <w:pPr>
              <w:jc w:val="right"/>
              <w:rPr>
                <w:rFonts w:eastAsia="Times New Roman"/>
                <w:sz w:val="18"/>
                <w:szCs w:val="18"/>
              </w:rPr>
            </w:pPr>
            <w:r>
              <w:rPr>
                <w:rFonts w:ascii="inherit" w:eastAsia="Times New Roman" w:hAnsi="inherit"/>
                <w:sz w:val="18"/>
                <w:szCs w:val="18"/>
              </w:rPr>
              <w:t>1,080</w:t>
            </w:r>
          </w:p>
        </w:tc>
        <w:tc>
          <w:tcPr>
            <w:tcW w:w="0" w:type="auto"/>
            <w:shd w:val="clear" w:color="auto" w:fill="CCEEFF"/>
            <w:vAlign w:val="bottom"/>
            <w:hideMark/>
          </w:tcPr>
          <w:p w14:paraId="6F825FF9"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A8CB44" w14:textId="77777777" w:rsidR="00000000" w:rsidRDefault="00AB2F09">
            <w:pPr>
              <w:divId w:val="21262726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18ADAA1"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6F20DC1"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F0698F3" w14:textId="77777777" w:rsidR="00000000" w:rsidRDefault="00AB2F09">
            <w:pPr>
              <w:rPr>
                <w:rFonts w:eastAsia="Times New Roman"/>
                <w:sz w:val="20"/>
                <w:szCs w:val="20"/>
              </w:rPr>
            </w:pPr>
          </w:p>
        </w:tc>
      </w:tr>
      <w:tr w:rsidR="00000000" w14:paraId="2039C7DD" w14:textId="77777777">
        <w:trPr>
          <w:divId w:val="503710358"/>
          <w:jc w:val="center"/>
        </w:trPr>
        <w:tc>
          <w:tcPr>
            <w:tcW w:w="0" w:type="auto"/>
            <w:tcMar>
              <w:top w:w="30" w:type="dxa"/>
              <w:left w:w="180" w:type="dxa"/>
              <w:bottom w:w="30" w:type="dxa"/>
              <w:right w:w="30" w:type="dxa"/>
            </w:tcMar>
            <w:vAlign w:val="bottom"/>
            <w:hideMark/>
          </w:tcPr>
          <w:p w14:paraId="4325E696" w14:textId="77777777" w:rsidR="00000000" w:rsidRDefault="00AB2F09">
            <w:pPr>
              <w:rPr>
                <w:rFonts w:eastAsia="Times New Roman"/>
                <w:sz w:val="18"/>
                <w:szCs w:val="18"/>
              </w:rPr>
            </w:pPr>
            <w:r>
              <w:rPr>
                <w:rFonts w:ascii="inherit" w:eastAsia="Times New Roman" w:hAnsi="inherit"/>
                <w:sz w:val="18"/>
                <w:szCs w:val="18"/>
              </w:rPr>
              <w:t>Charges for employee severance, benefits and other costs</w:t>
            </w:r>
          </w:p>
        </w:tc>
        <w:tc>
          <w:tcPr>
            <w:tcW w:w="0" w:type="auto"/>
            <w:tcMar>
              <w:top w:w="30" w:type="dxa"/>
              <w:left w:w="30" w:type="dxa"/>
              <w:bottom w:w="30" w:type="dxa"/>
              <w:right w:w="30" w:type="dxa"/>
            </w:tcMar>
            <w:vAlign w:val="bottom"/>
            <w:hideMark/>
          </w:tcPr>
          <w:p w14:paraId="200BECAC" w14:textId="77777777" w:rsidR="00000000" w:rsidRDefault="00AB2F09">
            <w:pPr>
              <w:divId w:val="17974055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8356B5" w14:textId="77777777" w:rsidR="00000000" w:rsidRDefault="00AB2F09">
            <w:pPr>
              <w:jc w:val="right"/>
              <w:rPr>
                <w:rFonts w:eastAsia="Times New Roman"/>
                <w:sz w:val="18"/>
                <w:szCs w:val="18"/>
              </w:rPr>
            </w:pPr>
            <w:r>
              <w:rPr>
                <w:rFonts w:ascii="inherit" w:eastAsia="Times New Roman" w:hAnsi="inherit"/>
                <w:sz w:val="18"/>
                <w:szCs w:val="18"/>
              </w:rPr>
              <w:t>106</w:t>
            </w:r>
          </w:p>
        </w:tc>
        <w:tc>
          <w:tcPr>
            <w:tcW w:w="0" w:type="auto"/>
            <w:vAlign w:val="bottom"/>
            <w:hideMark/>
          </w:tcPr>
          <w:p w14:paraId="3DA21786"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0E6D4B3F" w14:textId="77777777" w:rsidR="00000000" w:rsidRDefault="00AB2F09">
            <w:pPr>
              <w:divId w:val="2576364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1EC6204" w14:textId="77777777" w:rsidR="00000000" w:rsidRDefault="00AB2F09">
            <w:pPr>
              <w:jc w:val="right"/>
              <w:rPr>
                <w:rFonts w:eastAsia="Times New Roman"/>
                <w:sz w:val="18"/>
                <w:szCs w:val="18"/>
              </w:rPr>
            </w:pPr>
            <w:r>
              <w:rPr>
                <w:rFonts w:ascii="inherit" w:eastAsia="Times New Roman" w:hAnsi="inherit"/>
                <w:sz w:val="18"/>
                <w:szCs w:val="18"/>
              </w:rPr>
              <w:t>2,359</w:t>
            </w:r>
          </w:p>
        </w:tc>
        <w:tc>
          <w:tcPr>
            <w:tcW w:w="0" w:type="auto"/>
            <w:vAlign w:val="bottom"/>
            <w:hideMark/>
          </w:tcPr>
          <w:p w14:paraId="3478FAC9" w14:textId="77777777" w:rsidR="00000000" w:rsidRDefault="00AB2F09">
            <w:pPr>
              <w:rPr>
                <w:rFonts w:eastAsia="Times New Roman"/>
                <w:sz w:val="20"/>
                <w:szCs w:val="20"/>
              </w:rPr>
            </w:pPr>
          </w:p>
        </w:tc>
      </w:tr>
      <w:tr w:rsidR="00000000" w14:paraId="518510DF" w14:textId="77777777">
        <w:trPr>
          <w:divId w:val="503710358"/>
          <w:jc w:val="center"/>
        </w:trPr>
        <w:tc>
          <w:tcPr>
            <w:tcW w:w="0" w:type="auto"/>
            <w:shd w:val="clear" w:color="auto" w:fill="CCEEFF"/>
            <w:tcMar>
              <w:top w:w="30" w:type="dxa"/>
              <w:left w:w="180" w:type="dxa"/>
              <w:bottom w:w="30" w:type="dxa"/>
              <w:right w:w="30" w:type="dxa"/>
            </w:tcMar>
            <w:vAlign w:val="bottom"/>
            <w:hideMark/>
          </w:tcPr>
          <w:p w14:paraId="63B530C4" w14:textId="77777777" w:rsidR="00000000" w:rsidRDefault="00AB2F09">
            <w:pPr>
              <w:rPr>
                <w:rFonts w:eastAsia="Times New Roman"/>
                <w:sz w:val="18"/>
                <w:szCs w:val="18"/>
              </w:rPr>
            </w:pPr>
            <w:r>
              <w:rPr>
                <w:rFonts w:ascii="inherit" w:eastAsia="Times New Roman" w:hAnsi="inherit"/>
                <w:sz w:val="18"/>
                <w:szCs w:val="18"/>
              </w:rPr>
              <w:t>Payments</w:t>
            </w:r>
          </w:p>
        </w:tc>
        <w:tc>
          <w:tcPr>
            <w:tcW w:w="0" w:type="auto"/>
            <w:shd w:val="clear" w:color="auto" w:fill="CCEEFF"/>
            <w:tcMar>
              <w:top w:w="30" w:type="dxa"/>
              <w:left w:w="30" w:type="dxa"/>
              <w:bottom w:w="30" w:type="dxa"/>
              <w:right w:w="30" w:type="dxa"/>
            </w:tcMar>
            <w:vAlign w:val="bottom"/>
            <w:hideMark/>
          </w:tcPr>
          <w:p w14:paraId="391CB3FC" w14:textId="77777777" w:rsidR="00000000" w:rsidRDefault="00AB2F09">
            <w:pPr>
              <w:divId w:val="6083210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3189CA" w14:textId="77777777" w:rsidR="00000000" w:rsidRDefault="00AB2F09">
            <w:pPr>
              <w:jc w:val="right"/>
              <w:rPr>
                <w:rFonts w:eastAsia="Times New Roman"/>
                <w:sz w:val="18"/>
                <w:szCs w:val="18"/>
              </w:rPr>
            </w:pPr>
            <w:r>
              <w:rPr>
                <w:rFonts w:ascii="inherit" w:eastAsia="Times New Roman" w:hAnsi="inherit"/>
                <w:sz w:val="18"/>
                <w:szCs w:val="18"/>
              </w:rPr>
              <w:t>(440</w:t>
            </w:r>
          </w:p>
        </w:tc>
        <w:tc>
          <w:tcPr>
            <w:tcW w:w="0" w:type="auto"/>
            <w:shd w:val="clear" w:color="auto" w:fill="CCEEFF"/>
            <w:tcMar>
              <w:top w:w="30" w:type="dxa"/>
              <w:left w:w="0" w:type="dxa"/>
              <w:bottom w:w="30" w:type="dxa"/>
              <w:right w:w="30" w:type="dxa"/>
            </w:tcMar>
            <w:vAlign w:val="bottom"/>
            <w:hideMark/>
          </w:tcPr>
          <w:p w14:paraId="107FC98D"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163DE6C" w14:textId="77777777" w:rsidR="00000000" w:rsidRDefault="00AB2F09">
            <w:pPr>
              <w:divId w:val="17035581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F58918D" w14:textId="77777777" w:rsidR="00000000" w:rsidRDefault="00AB2F09">
            <w:pPr>
              <w:jc w:val="right"/>
              <w:rPr>
                <w:rFonts w:eastAsia="Times New Roman"/>
                <w:sz w:val="18"/>
                <w:szCs w:val="18"/>
              </w:rPr>
            </w:pPr>
            <w:r>
              <w:rPr>
                <w:rFonts w:ascii="inherit" w:eastAsia="Times New Roman" w:hAnsi="inherit"/>
                <w:sz w:val="18"/>
                <w:szCs w:val="18"/>
              </w:rPr>
              <w:t>(2,016</w:t>
            </w:r>
          </w:p>
        </w:tc>
        <w:tc>
          <w:tcPr>
            <w:tcW w:w="0" w:type="auto"/>
            <w:shd w:val="clear" w:color="auto" w:fill="CCEEFF"/>
            <w:tcMar>
              <w:top w:w="30" w:type="dxa"/>
              <w:left w:w="0" w:type="dxa"/>
              <w:bottom w:w="30" w:type="dxa"/>
              <w:right w:w="30" w:type="dxa"/>
            </w:tcMar>
            <w:vAlign w:val="bottom"/>
            <w:hideMark/>
          </w:tcPr>
          <w:p w14:paraId="43D4B087" w14:textId="77777777" w:rsidR="00000000" w:rsidRDefault="00AB2F09">
            <w:pPr>
              <w:rPr>
                <w:rFonts w:eastAsia="Times New Roman"/>
                <w:sz w:val="18"/>
                <w:szCs w:val="18"/>
              </w:rPr>
            </w:pPr>
            <w:r>
              <w:rPr>
                <w:rFonts w:ascii="inherit" w:eastAsia="Times New Roman" w:hAnsi="inherit"/>
                <w:sz w:val="18"/>
                <w:szCs w:val="18"/>
              </w:rPr>
              <w:t>)</w:t>
            </w:r>
          </w:p>
        </w:tc>
      </w:tr>
      <w:tr w:rsidR="00000000" w14:paraId="4F2C1F70" w14:textId="77777777">
        <w:trPr>
          <w:divId w:val="503710358"/>
          <w:jc w:val="center"/>
        </w:trPr>
        <w:tc>
          <w:tcPr>
            <w:tcW w:w="0" w:type="auto"/>
            <w:tcMar>
              <w:top w:w="30" w:type="dxa"/>
              <w:left w:w="30" w:type="dxa"/>
              <w:bottom w:w="30" w:type="dxa"/>
              <w:right w:w="30" w:type="dxa"/>
            </w:tcMar>
            <w:vAlign w:val="bottom"/>
            <w:hideMark/>
          </w:tcPr>
          <w:p w14:paraId="78E50F14" w14:textId="77777777" w:rsidR="00000000" w:rsidRDefault="00AB2F09">
            <w:pPr>
              <w:divId w:val="953630855"/>
              <w:rPr>
                <w:rFonts w:eastAsia="Times New Roman"/>
                <w:sz w:val="18"/>
                <w:szCs w:val="18"/>
              </w:rPr>
            </w:pPr>
            <w:r>
              <w:rPr>
                <w:rFonts w:ascii="inherit" w:eastAsia="Times New Roman" w:hAnsi="inherit"/>
                <w:sz w:val="18"/>
                <w:szCs w:val="18"/>
              </w:rPr>
              <w:t>Balance of restructuring accrual at June 30,</w:t>
            </w:r>
            <w:r>
              <w:rPr>
                <w:rFonts w:ascii="inherit" w:eastAsia="Times New Roman" w:hAnsi="inherit"/>
                <w:sz w:val="18"/>
                <w:szCs w:val="18"/>
              </w:rPr>
              <w:t xml:space="preserve"> </w:t>
            </w:r>
          </w:p>
        </w:tc>
        <w:tc>
          <w:tcPr>
            <w:tcW w:w="0" w:type="auto"/>
            <w:tcMar>
              <w:top w:w="30" w:type="dxa"/>
              <w:left w:w="30" w:type="dxa"/>
              <w:bottom w:w="30" w:type="dxa"/>
              <w:right w:w="30" w:type="dxa"/>
            </w:tcMar>
            <w:vAlign w:val="bottom"/>
            <w:hideMark/>
          </w:tcPr>
          <w:p w14:paraId="06806AD4" w14:textId="77777777" w:rsidR="00000000" w:rsidRDefault="00AB2F09">
            <w:pPr>
              <w:divId w:val="4247643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78F0489"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4ADB41E" w14:textId="77777777" w:rsidR="00000000" w:rsidRDefault="00AB2F09">
            <w:pPr>
              <w:jc w:val="right"/>
              <w:rPr>
                <w:rFonts w:eastAsia="Times New Roman"/>
                <w:sz w:val="18"/>
                <w:szCs w:val="18"/>
              </w:rPr>
            </w:pPr>
            <w:r>
              <w:rPr>
                <w:rFonts w:ascii="inherit" w:eastAsia="Times New Roman" w:hAnsi="inherit"/>
                <w:sz w:val="18"/>
                <w:szCs w:val="18"/>
              </w:rPr>
              <w:t>746</w:t>
            </w:r>
          </w:p>
        </w:tc>
        <w:tc>
          <w:tcPr>
            <w:tcW w:w="0" w:type="auto"/>
            <w:tcBorders>
              <w:top w:val="single" w:sz="6" w:space="0" w:color="000000"/>
              <w:bottom w:val="double" w:sz="6" w:space="0" w:color="000000"/>
            </w:tcBorders>
            <w:vAlign w:val="bottom"/>
            <w:hideMark/>
          </w:tcPr>
          <w:p w14:paraId="66E3AD26"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47768B3B" w14:textId="77777777" w:rsidR="00000000" w:rsidRDefault="00AB2F09">
            <w:pPr>
              <w:divId w:val="12285703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9C83D03"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1D9691F" w14:textId="77777777" w:rsidR="00000000" w:rsidRDefault="00AB2F09">
            <w:pPr>
              <w:jc w:val="right"/>
              <w:rPr>
                <w:rFonts w:eastAsia="Times New Roman"/>
                <w:sz w:val="18"/>
                <w:szCs w:val="18"/>
              </w:rPr>
            </w:pPr>
            <w:r>
              <w:rPr>
                <w:rFonts w:ascii="inherit" w:eastAsia="Times New Roman" w:hAnsi="inherit"/>
                <w:sz w:val="18"/>
                <w:szCs w:val="18"/>
              </w:rPr>
              <w:t>343</w:t>
            </w:r>
          </w:p>
        </w:tc>
        <w:tc>
          <w:tcPr>
            <w:tcW w:w="0" w:type="auto"/>
            <w:tcBorders>
              <w:top w:val="single" w:sz="6" w:space="0" w:color="000000"/>
              <w:bottom w:val="double" w:sz="6" w:space="0" w:color="000000"/>
            </w:tcBorders>
            <w:vAlign w:val="bottom"/>
            <w:hideMark/>
          </w:tcPr>
          <w:p w14:paraId="0CA27340" w14:textId="77777777" w:rsidR="00000000" w:rsidRDefault="00AB2F09">
            <w:pPr>
              <w:rPr>
                <w:rFonts w:eastAsia="Times New Roman"/>
                <w:sz w:val="20"/>
                <w:szCs w:val="20"/>
              </w:rPr>
            </w:pPr>
          </w:p>
        </w:tc>
      </w:tr>
    </w:tbl>
    <w:p w14:paraId="6ABEFD91" w14:textId="77777777" w:rsidR="00000000" w:rsidRDefault="00AB2F09">
      <w:pPr>
        <w:spacing w:line="288" w:lineRule="auto"/>
        <w:jc w:val="center"/>
        <w:divId w:val="304240113"/>
        <w:rPr>
          <w:rFonts w:eastAsia="Times New Roman"/>
          <w:sz w:val="20"/>
          <w:szCs w:val="20"/>
        </w:rPr>
      </w:pPr>
    </w:p>
    <w:p w14:paraId="3C129831"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The 2019 Corporate Restructuring liabilities of</w:t>
      </w:r>
      <w:r>
        <w:rPr>
          <w:rFonts w:ascii="inherit" w:eastAsia="Times New Roman" w:hAnsi="inherit"/>
          <w:sz w:val="20"/>
          <w:szCs w:val="20"/>
        </w:rPr>
        <w:t xml:space="preserve"> </w:t>
      </w:r>
      <w:r>
        <w:rPr>
          <w:rFonts w:ascii="inherit" w:eastAsia="Times New Roman" w:hAnsi="inherit"/>
          <w:sz w:val="20"/>
          <w:szCs w:val="20"/>
        </w:rPr>
        <w:t>$746</w:t>
      </w:r>
      <w:r>
        <w:rPr>
          <w:rFonts w:ascii="inherit" w:eastAsia="Times New Roman" w:hAnsi="inherit"/>
          <w:sz w:val="20"/>
          <w:szCs w:val="20"/>
        </w:rPr>
        <w:t xml:space="preserve"> </w:t>
      </w:r>
      <w:r>
        <w:rPr>
          <w:rFonts w:ascii="inherit" w:eastAsia="Times New Roman" w:hAnsi="inherit"/>
          <w:sz w:val="20"/>
          <w:szCs w:val="20"/>
        </w:rPr>
        <w:t>are included in the unaudited condensed consolidated balance sheet in accrued expenses at</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p>
    <w:p w14:paraId="30655496" w14:textId="77777777" w:rsidR="00000000" w:rsidRDefault="00AB2F09">
      <w:pPr>
        <w:spacing w:line="288" w:lineRule="auto"/>
        <w:jc w:val="both"/>
        <w:divId w:val="304240113"/>
        <w:rPr>
          <w:rFonts w:eastAsia="Times New Roman"/>
          <w:sz w:val="20"/>
          <w:szCs w:val="20"/>
        </w:rPr>
      </w:pPr>
    </w:p>
    <w:p w14:paraId="3A6ACE97" w14:textId="77777777" w:rsidR="00000000" w:rsidRDefault="00AB2F09">
      <w:pPr>
        <w:spacing w:line="288" w:lineRule="auto"/>
        <w:divId w:val="1088503305"/>
        <w:rPr>
          <w:rFonts w:eastAsia="Times New Roman"/>
          <w:sz w:val="20"/>
          <w:szCs w:val="20"/>
        </w:rPr>
      </w:pPr>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16:</w:t>
      </w:r>
      <w:r>
        <w:rPr>
          <w:rFonts w:ascii="inherit" w:eastAsia="Times New Roman" w:hAnsi="inherit"/>
          <w:sz w:val="20"/>
          <w:szCs w:val="20"/>
        </w:rPr>
        <w:t xml:space="preserve"> </w:t>
      </w:r>
      <w:r>
        <w:rPr>
          <w:rFonts w:ascii="inherit" w:eastAsia="Times New Roman" w:hAnsi="inherit"/>
          <w:b/>
          <w:bCs/>
          <w:sz w:val="20"/>
          <w:szCs w:val="20"/>
        </w:rPr>
        <w:t>Net Income (Loss) Per Share</w:t>
      </w:r>
      <w:r>
        <w:rPr>
          <w:rFonts w:ascii="inherit" w:eastAsia="Times New Roman" w:hAnsi="inherit"/>
          <w:sz w:val="20"/>
          <w:szCs w:val="20"/>
        </w:rPr>
        <w:t> </w:t>
      </w:r>
    </w:p>
    <w:p w14:paraId="2E84575D"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Basic net income (loss) per share is calculated by dividi</w:t>
      </w:r>
      <w:r>
        <w:rPr>
          <w:rFonts w:ascii="inherit" w:eastAsia="Times New Roman" w:hAnsi="inherit"/>
          <w:sz w:val="20"/>
          <w:szCs w:val="20"/>
        </w:rPr>
        <w:t>ng net income (loss) by the weighted average number of shares outstanding during each period. Diluted net income (loss) per share is calculated by dividing net income (loss) - diluted by the diluted number of shares outstanding during each period. Except w</w:t>
      </w:r>
      <w:r>
        <w:rPr>
          <w:rFonts w:ascii="inherit" w:eastAsia="Times New Roman" w:hAnsi="inherit"/>
          <w:sz w:val="20"/>
          <w:szCs w:val="20"/>
        </w:rPr>
        <w:t>here the result would be anti-dilutive to net income (loss), diluted net income (loss) per share would be calculated assuming the impact of the conversion of the 2023 Notes, the conversion of our preferred shares, the exercise of outstanding equity compens</w:t>
      </w:r>
      <w:r>
        <w:rPr>
          <w:rFonts w:ascii="inherit" w:eastAsia="Times New Roman" w:hAnsi="inherit"/>
          <w:sz w:val="20"/>
          <w:szCs w:val="20"/>
        </w:rPr>
        <w:t>ation awards, and ordinary shares expected to be issued under our employee stock purchase plan (“ESPP”).</w:t>
      </w:r>
      <w:r>
        <w:rPr>
          <w:rFonts w:ascii="inherit" w:eastAsia="Times New Roman" w:hAnsi="inherit"/>
          <w:sz w:val="20"/>
          <w:szCs w:val="20"/>
        </w:rPr>
        <w:t xml:space="preserve"> </w:t>
      </w:r>
    </w:p>
    <w:p w14:paraId="261862D4" w14:textId="77777777" w:rsidR="00000000" w:rsidRDefault="00AB2F09">
      <w:pPr>
        <w:spacing w:line="288" w:lineRule="auto"/>
        <w:jc w:val="both"/>
        <w:divId w:val="304240113"/>
        <w:rPr>
          <w:rFonts w:eastAsia="Times New Roman"/>
          <w:sz w:val="20"/>
          <w:szCs w:val="20"/>
        </w:rPr>
      </w:pPr>
    </w:p>
    <w:p w14:paraId="109422E7"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We have a choice to settle the conversion obligation under the 2023 Notes in cash, shares or any combination of the two. We utilize the if-converted</w:t>
      </w:r>
      <w:r>
        <w:rPr>
          <w:rFonts w:ascii="inherit" w:eastAsia="Times New Roman" w:hAnsi="inherit"/>
          <w:sz w:val="20"/>
          <w:szCs w:val="20"/>
        </w:rPr>
        <w:t xml:space="preserve"> method to reflect the impact of the conversion of the 2023 Notes, unless the result is anti-dilutive. This method assumes the conversion of the 2023 Notes into shares of our ordinary shares and reflects the elimination of the interest expense related to t</w:t>
      </w:r>
      <w:r>
        <w:rPr>
          <w:rFonts w:ascii="inherit" w:eastAsia="Times New Roman" w:hAnsi="inherit"/>
          <w:sz w:val="20"/>
          <w:szCs w:val="20"/>
        </w:rPr>
        <w:t>he 2023 Notes.</w:t>
      </w:r>
    </w:p>
    <w:p w14:paraId="1E0BC120" w14:textId="77777777" w:rsidR="00000000" w:rsidRDefault="00AB2F09">
      <w:pPr>
        <w:spacing w:line="288" w:lineRule="auto"/>
        <w:divId w:val="1845319683"/>
        <w:rPr>
          <w:rFonts w:eastAsia="Times New Roman"/>
          <w:sz w:val="20"/>
          <w:szCs w:val="20"/>
        </w:rPr>
      </w:pPr>
    </w:p>
    <w:p w14:paraId="43FCADDC"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The dilutive effect of the warrants, stock options, restricted stock units, preferred shares and ordinary shares expected to be issued under or ESPP has been calculated using the treasury stock method.</w:t>
      </w:r>
      <w:r>
        <w:rPr>
          <w:rFonts w:ascii="inherit" w:eastAsia="Times New Roman" w:hAnsi="inherit"/>
          <w:sz w:val="20"/>
          <w:szCs w:val="20"/>
        </w:rPr>
        <w:t xml:space="preserve"> </w:t>
      </w:r>
    </w:p>
    <w:p w14:paraId="4FA6A477"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A reconciliation of basic and dilute</w:t>
      </w:r>
      <w:r>
        <w:rPr>
          <w:rFonts w:ascii="inherit" w:eastAsia="Times New Roman" w:hAnsi="inherit"/>
          <w:sz w:val="20"/>
          <w:szCs w:val="20"/>
        </w:rPr>
        <w:t>d net income (loss) per share, together with the related shares outstanding in thousands is as follows: </w:t>
      </w:r>
    </w:p>
    <w:tbl>
      <w:tblPr>
        <w:tblW w:w="5000" w:type="pct"/>
        <w:tblCellMar>
          <w:left w:w="0" w:type="dxa"/>
          <w:right w:w="0" w:type="dxa"/>
        </w:tblCellMar>
        <w:tblLook w:val="04A0" w:firstRow="1" w:lastRow="0" w:firstColumn="1" w:lastColumn="0" w:noHBand="0" w:noVBand="1"/>
      </w:tblPr>
      <w:tblGrid>
        <w:gridCol w:w="3781"/>
        <w:gridCol w:w="105"/>
        <w:gridCol w:w="122"/>
        <w:gridCol w:w="791"/>
        <w:gridCol w:w="43"/>
        <w:gridCol w:w="105"/>
        <w:gridCol w:w="122"/>
        <w:gridCol w:w="791"/>
        <w:gridCol w:w="99"/>
        <w:gridCol w:w="105"/>
        <w:gridCol w:w="122"/>
        <w:gridCol w:w="875"/>
        <w:gridCol w:w="44"/>
        <w:gridCol w:w="105"/>
        <w:gridCol w:w="122"/>
        <w:gridCol w:w="875"/>
        <w:gridCol w:w="99"/>
      </w:tblGrid>
      <w:tr w:rsidR="00000000" w14:paraId="7324D829" w14:textId="77777777">
        <w:trPr>
          <w:divId w:val="1016232643"/>
        </w:trPr>
        <w:tc>
          <w:tcPr>
            <w:tcW w:w="0" w:type="auto"/>
            <w:gridSpan w:val="17"/>
            <w:vAlign w:val="center"/>
            <w:hideMark/>
          </w:tcPr>
          <w:p w14:paraId="47005760" w14:textId="77777777" w:rsidR="00000000" w:rsidRDefault="00AB2F09">
            <w:pPr>
              <w:spacing w:line="288" w:lineRule="auto"/>
              <w:jc w:val="both"/>
              <w:rPr>
                <w:rFonts w:eastAsia="Times New Roman"/>
                <w:sz w:val="20"/>
                <w:szCs w:val="20"/>
              </w:rPr>
            </w:pPr>
          </w:p>
        </w:tc>
      </w:tr>
      <w:tr w:rsidR="00000000" w14:paraId="1ABD5EA8" w14:textId="77777777">
        <w:trPr>
          <w:divId w:val="1016232643"/>
        </w:trPr>
        <w:tc>
          <w:tcPr>
            <w:tcW w:w="2300" w:type="pct"/>
            <w:vAlign w:val="center"/>
            <w:hideMark/>
          </w:tcPr>
          <w:p w14:paraId="67859860" w14:textId="77777777" w:rsidR="00000000" w:rsidRDefault="00AB2F09">
            <w:pPr>
              <w:rPr>
                <w:rFonts w:eastAsia="Times New Roman"/>
                <w:sz w:val="20"/>
                <w:szCs w:val="20"/>
              </w:rPr>
            </w:pPr>
          </w:p>
        </w:tc>
        <w:tc>
          <w:tcPr>
            <w:tcW w:w="50" w:type="pct"/>
            <w:vAlign w:val="center"/>
            <w:hideMark/>
          </w:tcPr>
          <w:p w14:paraId="0B3381E8" w14:textId="77777777" w:rsidR="00000000" w:rsidRDefault="00AB2F09">
            <w:pPr>
              <w:rPr>
                <w:rFonts w:eastAsia="Times New Roman"/>
                <w:sz w:val="20"/>
                <w:szCs w:val="20"/>
              </w:rPr>
            </w:pPr>
          </w:p>
        </w:tc>
        <w:tc>
          <w:tcPr>
            <w:tcW w:w="50" w:type="pct"/>
            <w:vAlign w:val="center"/>
            <w:hideMark/>
          </w:tcPr>
          <w:p w14:paraId="520B4B64" w14:textId="77777777" w:rsidR="00000000" w:rsidRDefault="00AB2F09">
            <w:pPr>
              <w:rPr>
                <w:rFonts w:eastAsia="Times New Roman"/>
                <w:sz w:val="20"/>
                <w:szCs w:val="20"/>
              </w:rPr>
            </w:pPr>
          </w:p>
        </w:tc>
        <w:tc>
          <w:tcPr>
            <w:tcW w:w="500" w:type="pct"/>
            <w:vAlign w:val="center"/>
            <w:hideMark/>
          </w:tcPr>
          <w:p w14:paraId="16581851" w14:textId="77777777" w:rsidR="00000000" w:rsidRDefault="00AB2F09">
            <w:pPr>
              <w:rPr>
                <w:rFonts w:eastAsia="Times New Roman"/>
                <w:sz w:val="20"/>
                <w:szCs w:val="20"/>
              </w:rPr>
            </w:pPr>
          </w:p>
        </w:tc>
        <w:tc>
          <w:tcPr>
            <w:tcW w:w="50" w:type="pct"/>
            <w:vAlign w:val="center"/>
            <w:hideMark/>
          </w:tcPr>
          <w:p w14:paraId="4CA99EDC" w14:textId="77777777" w:rsidR="00000000" w:rsidRDefault="00AB2F09">
            <w:pPr>
              <w:rPr>
                <w:rFonts w:eastAsia="Times New Roman"/>
                <w:sz w:val="20"/>
                <w:szCs w:val="20"/>
              </w:rPr>
            </w:pPr>
          </w:p>
        </w:tc>
        <w:tc>
          <w:tcPr>
            <w:tcW w:w="50" w:type="pct"/>
            <w:vAlign w:val="center"/>
            <w:hideMark/>
          </w:tcPr>
          <w:p w14:paraId="22404A0C" w14:textId="77777777" w:rsidR="00000000" w:rsidRDefault="00AB2F09">
            <w:pPr>
              <w:rPr>
                <w:rFonts w:eastAsia="Times New Roman"/>
                <w:sz w:val="20"/>
                <w:szCs w:val="20"/>
              </w:rPr>
            </w:pPr>
          </w:p>
        </w:tc>
        <w:tc>
          <w:tcPr>
            <w:tcW w:w="50" w:type="pct"/>
            <w:vAlign w:val="center"/>
            <w:hideMark/>
          </w:tcPr>
          <w:p w14:paraId="176565F5" w14:textId="77777777" w:rsidR="00000000" w:rsidRDefault="00AB2F09">
            <w:pPr>
              <w:rPr>
                <w:rFonts w:eastAsia="Times New Roman"/>
                <w:sz w:val="20"/>
                <w:szCs w:val="20"/>
              </w:rPr>
            </w:pPr>
          </w:p>
        </w:tc>
        <w:tc>
          <w:tcPr>
            <w:tcW w:w="500" w:type="pct"/>
            <w:vAlign w:val="center"/>
            <w:hideMark/>
          </w:tcPr>
          <w:p w14:paraId="2805394E" w14:textId="77777777" w:rsidR="00000000" w:rsidRDefault="00AB2F09">
            <w:pPr>
              <w:rPr>
                <w:rFonts w:eastAsia="Times New Roman"/>
                <w:sz w:val="20"/>
                <w:szCs w:val="20"/>
              </w:rPr>
            </w:pPr>
          </w:p>
        </w:tc>
        <w:tc>
          <w:tcPr>
            <w:tcW w:w="50" w:type="pct"/>
            <w:vAlign w:val="center"/>
            <w:hideMark/>
          </w:tcPr>
          <w:p w14:paraId="6B741BE2" w14:textId="77777777" w:rsidR="00000000" w:rsidRDefault="00AB2F09">
            <w:pPr>
              <w:rPr>
                <w:rFonts w:eastAsia="Times New Roman"/>
                <w:sz w:val="20"/>
                <w:szCs w:val="20"/>
              </w:rPr>
            </w:pPr>
          </w:p>
        </w:tc>
        <w:tc>
          <w:tcPr>
            <w:tcW w:w="50" w:type="pct"/>
            <w:vAlign w:val="center"/>
            <w:hideMark/>
          </w:tcPr>
          <w:p w14:paraId="605E8FEE" w14:textId="77777777" w:rsidR="00000000" w:rsidRDefault="00AB2F09">
            <w:pPr>
              <w:rPr>
                <w:rFonts w:eastAsia="Times New Roman"/>
                <w:sz w:val="20"/>
                <w:szCs w:val="20"/>
              </w:rPr>
            </w:pPr>
          </w:p>
        </w:tc>
        <w:tc>
          <w:tcPr>
            <w:tcW w:w="50" w:type="pct"/>
            <w:vAlign w:val="center"/>
            <w:hideMark/>
          </w:tcPr>
          <w:p w14:paraId="26C48DC8" w14:textId="77777777" w:rsidR="00000000" w:rsidRDefault="00AB2F09">
            <w:pPr>
              <w:rPr>
                <w:rFonts w:eastAsia="Times New Roman"/>
                <w:sz w:val="20"/>
                <w:szCs w:val="20"/>
              </w:rPr>
            </w:pPr>
          </w:p>
        </w:tc>
        <w:tc>
          <w:tcPr>
            <w:tcW w:w="550" w:type="pct"/>
            <w:vAlign w:val="center"/>
            <w:hideMark/>
          </w:tcPr>
          <w:p w14:paraId="5D7FEFD8" w14:textId="77777777" w:rsidR="00000000" w:rsidRDefault="00AB2F09">
            <w:pPr>
              <w:rPr>
                <w:rFonts w:eastAsia="Times New Roman"/>
                <w:sz w:val="20"/>
                <w:szCs w:val="20"/>
              </w:rPr>
            </w:pPr>
          </w:p>
        </w:tc>
        <w:tc>
          <w:tcPr>
            <w:tcW w:w="50" w:type="pct"/>
            <w:vAlign w:val="center"/>
            <w:hideMark/>
          </w:tcPr>
          <w:p w14:paraId="10212888" w14:textId="77777777" w:rsidR="00000000" w:rsidRDefault="00AB2F09">
            <w:pPr>
              <w:rPr>
                <w:rFonts w:eastAsia="Times New Roman"/>
                <w:sz w:val="20"/>
                <w:szCs w:val="20"/>
              </w:rPr>
            </w:pPr>
          </w:p>
        </w:tc>
        <w:tc>
          <w:tcPr>
            <w:tcW w:w="50" w:type="pct"/>
            <w:vAlign w:val="center"/>
            <w:hideMark/>
          </w:tcPr>
          <w:p w14:paraId="631CB4EF" w14:textId="77777777" w:rsidR="00000000" w:rsidRDefault="00AB2F09">
            <w:pPr>
              <w:rPr>
                <w:rFonts w:eastAsia="Times New Roman"/>
                <w:sz w:val="20"/>
                <w:szCs w:val="20"/>
              </w:rPr>
            </w:pPr>
          </w:p>
        </w:tc>
        <w:tc>
          <w:tcPr>
            <w:tcW w:w="50" w:type="pct"/>
            <w:vAlign w:val="center"/>
            <w:hideMark/>
          </w:tcPr>
          <w:p w14:paraId="5F561242" w14:textId="77777777" w:rsidR="00000000" w:rsidRDefault="00AB2F09">
            <w:pPr>
              <w:rPr>
                <w:rFonts w:eastAsia="Times New Roman"/>
                <w:sz w:val="20"/>
                <w:szCs w:val="20"/>
              </w:rPr>
            </w:pPr>
          </w:p>
        </w:tc>
        <w:tc>
          <w:tcPr>
            <w:tcW w:w="550" w:type="pct"/>
            <w:vAlign w:val="center"/>
            <w:hideMark/>
          </w:tcPr>
          <w:p w14:paraId="04075B3A" w14:textId="77777777" w:rsidR="00000000" w:rsidRDefault="00AB2F09">
            <w:pPr>
              <w:rPr>
                <w:rFonts w:eastAsia="Times New Roman"/>
                <w:sz w:val="20"/>
                <w:szCs w:val="20"/>
              </w:rPr>
            </w:pPr>
          </w:p>
        </w:tc>
        <w:tc>
          <w:tcPr>
            <w:tcW w:w="50" w:type="pct"/>
            <w:vAlign w:val="center"/>
            <w:hideMark/>
          </w:tcPr>
          <w:p w14:paraId="29436D1B" w14:textId="77777777" w:rsidR="00000000" w:rsidRDefault="00AB2F09">
            <w:pPr>
              <w:rPr>
                <w:rFonts w:eastAsia="Times New Roman"/>
                <w:sz w:val="20"/>
                <w:szCs w:val="20"/>
              </w:rPr>
            </w:pPr>
          </w:p>
        </w:tc>
      </w:tr>
      <w:tr w:rsidR="00000000" w14:paraId="0E7564EA" w14:textId="77777777">
        <w:trPr>
          <w:divId w:val="1016232643"/>
        </w:trPr>
        <w:tc>
          <w:tcPr>
            <w:tcW w:w="0" w:type="auto"/>
            <w:tcMar>
              <w:top w:w="30" w:type="dxa"/>
              <w:left w:w="30" w:type="dxa"/>
              <w:bottom w:w="30" w:type="dxa"/>
              <w:right w:w="30" w:type="dxa"/>
            </w:tcMar>
            <w:vAlign w:val="bottom"/>
            <w:hideMark/>
          </w:tcPr>
          <w:p w14:paraId="6DE50F32" w14:textId="77777777" w:rsidR="00000000" w:rsidRDefault="00AB2F09">
            <w:pPr>
              <w:divId w:val="826485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84EBE6" w14:textId="77777777" w:rsidR="00000000" w:rsidRDefault="00AB2F09">
            <w:pPr>
              <w:divId w:val="182859372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15A9E6A" w14:textId="77777777" w:rsidR="00000000" w:rsidRDefault="00AB2F09">
            <w:pPr>
              <w:jc w:val="center"/>
              <w:rPr>
                <w:rFonts w:eastAsia="Times New Roman"/>
                <w:sz w:val="18"/>
                <w:szCs w:val="18"/>
              </w:rPr>
            </w:pPr>
            <w:r>
              <w:rPr>
                <w:rFonts w:ascii="inherit" w:eastAsia="Times New Roman" w:hAnsi="inherit"/>
                <w:b/>
                <w:bCs/>
                <w:sz w:val="18"/>
                <w:szCs w:val="18"/>
              </w:rPr>
              <w:t>Three Months Ended June 30,</w:t>
            </w:r>
          </w:p>
        </w:tc>
        <w:tc>
          <w:tcPr>
            <w:tcW w:w="0" w:type="auto"/>
            <w:tcMar>
              <w:top w:w="30" w:type="dxa"/>
              <w:left w:w="30" w:type="dxa"/>
              <w:bottom w:w="30" w:type="dxa"/>
              <w:right w:w="30" w:type="dxa"/>
            </w:tcMar>
            <w:vAlign w:val="bottom"/>
            <w:hideMark/>
          </w:tcPr>
          <w:p w14:paraId="5C7C0366" w14:textId="77777777" w:rsidR="00000000" w:rsidRDefault="00AB2F09">
            <w:pPr>
              <w:divId w:val="186274077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C9B576B" w14:textId="77777777" w:rsidR="00000000" w:rsidRDefault="00AB2F09">
            <w:pPr>
              <w:jc w:val="center"/>
              <w:rPr>
                <w:rFonts w:eastAsia="Times New Roman"/>
                <w:sz w:val="18"/>
                <w:szCs w:val="18"/>
              </w:rPr>
            </w:pPr>
            <w:r>
              <w:rPr>
                <w:rFonts w:ascii="inherit" w:eastAsia="Times New Roman" w:hAnsi="inherit"/>
                <w:b/>
                <w:bCs/>
                <w:sz w:val="18"/>
                <w:szCs w:val="18"/>
              </w:rPr>
              <w:t>Six Months Ended June 30,</w:t>
            </w:r>
          </w:p>
        </w:tc>
      </w:tr>
      <w:tr w:rsidR="00000000" w14:paraId="5FD38773" w14:textId="77777777">
        <w:trPr>
          <w:divId w:val="1016232643"/>
        </w:trPr>
        <w:tc>
          <w:tcPr>
            <w:tcW w:w="0" w:type="auto"/>
            <w:tcBorders>
              <w:bottom w:val="single" w:sz="6" w:space="0" w:color="000000"/>
            </w:tcBorders>
            <w:tcMar>
              <w:top w:w="30" w:type="dxa"/>
              <w:left w:w="30" w:type="dxa"/>
              <w:bottom w:w="30" w:type="dxa"/>
              <w:right w:w="30" w:type="dxa"/>
            </w:tcMar>
            <w:vAlign w:val="bottom"/>
            <w:hideMark/>
          </w:tcPr>
          <w:p w14:paraId="48AD0B98" w14:textId="77777777" w:rsidR="00000000" w:rsidRDefault="00AB2F09">
            <w:pPr>
              <w:rPr>
                <w:rFonts w:eastAsia="Times New Roman"/>
                <w:sz w:val="18"/>
                <w:szCs w:val="18"/>
              </w:rPr>
            </w:pPr>
            <w:r>
              <w:rPr>
                <w:rFonts w:ascii="inherit" w:eastAsia="Times New Roman" w:hAnsi="inherit"/>
                <w:b/>
                <w:bCs/>
                <w:sz w:val="18"/>
                <w:szCs w:val="18"/>
              </w:rPr>
              <w:t>Net Income (Loss) Per Share:</w:t>
            </w:r>
          </w:p>
        </w:tc>
        <w:tc>
          <w:tcPr>
            <w:tcW w:w="0" w:type="auto"/>
            <w:tcMar>
              <w:top w:w="30" w:type="dxa"/>
              <w:left w:w="30" w:type="dxa"/>
              <w:bottom w:w="30" w:type="dxa"/>
              <w:right w:w="30" w:type="dxa"/>
            </w:tcMar>
            <w:vAlign w:val="bottom"/>
            <w:hideMark/>
          </w:tcPr>
          <w:p w14:paraId="31A2B4F7" w14:textId="77777777" w:rsidR="00000000" w:rsidRDefault="00AB2F09">
            <w:pPr>
              <w:divId w:val="8177242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A052D0A" w14:textId="77777777" w:rsidR="00000000" w:rsidRDefault="00AB2F09">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14:paraId="439DB325" w14:textId="77777777" w:rsidR="00000000" w:rsidRDefault="00AB2F09">
            <w:pPr>
              <w:divId w:val="7262982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EE7C78" w14:textId="77777777" w:rsidR="00000000" w:rsidRDefault="00AB2F09">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3F29BBE5" w14:textId="77777777" w:rsidR="00000000" w:rsidRDefault="00AB2F09">
            <w:pPr>
              <w:divId w:val="19010875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1A11CA" w14:textId="77777777" w:rsidR="00000000" w:rsidRDefault="00AB2F09">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14:paraId="662944CD" w14:textId="77777777" w:rsidR="00000000" w:rsidRDefault="00AB2F09">
            <w:pPr>
              <w:divId w:val="17897349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841652E" w14:textId="77777777" w:rsidR="00000000" w:rsidRDefault="00AB2F09">
            <w:pPr>
              <w:jc w:val="center"/>
              <w:rPr>
                <w:rFonts w:eastAsia="Times New Roman"/>
                <w:sz w:val="18"/>
                <w:szCs w:val="18"/>
              </w:rPr>
            </w:pPr>
            <w:r>
              <w:rPr>
                <w:rFonts w:ascii="inherit" w:eastAsia="Times New Roman" w:hAnsi="inherit"/>
                <w:b/>
                <w:bCs/>
                <w:sz w:val="18"/>
                <w:szCs w:val="18"/>
              </w:rPr>
              <w:t>2019</w:t>
            </w:r>
          </w:p>
        </w:tc>
      </w:tr>
      <w:tr w:rsidR="00000000" w14:paraId="3EAA97D7" w14:textId="77777777">
        <w:trPr>
          <w:divId w:val="1016232643"/>
        </w:trPr>
        <w:tc>
          <w:tcPr>
            <w:tcW w:w="0" w:type="auto"/>
            <w:tcMar>
              <w:top w:w="30" w:type="dxa"/>
              <w:left w:w="30" w:type="dxa"/>
              <w:bottom w:w="30" w:type="dxa"/>
              <w:right w:w="30" w:type="dxa"/>
            </w:tcMar>
            <w:vAlign w:val="bottom"/>
            <w:hideMark/>
          </w:tcPr>
          <w:p w14:paraId="51003CA4" w14:textId="77777777" w:rsidR="00000000" w:rsidRDefault="00AB2F09">
            <w:pPr>
              <w:divId w:val="12176614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232EB5" w14:textId="77777777" w:rsidR="00000000" w:rsidRDefault="00AB2F09">
            <w:pPr>
              <w:divId w:val="725104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DC3820A" w14:textId="77777777" w:rsidR="00000000" w:rsidRDefault="00AB2F09">
            <w:pPr>
              <w:divId w:val="1742943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607A86" w14:textId="77777777" w:rsidR="00000000" w:rsidRDefault="00AB2F09">
            <w:pPr>
              <w:divId w:val="8147651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04925B2" w14:textId="77777777" w:rsidR="00000000" w:rsidRDefault="00AB2F09">
            <w:pPr>
              <w:divId w:val="12597998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37EE4B" w14:textId="77777777" w:rsidR="00000000" w:rsidRDefault="00AB2F09">
            <w:pPr>
              <w:divId w:val="187491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9BD5171" w14:textId="77777777" w:rsidR="00000000" w:rsidRDefault="00AB2F09">
            <w:pPr>
              <w:divId w:val="3209331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EA3D9C" w14:textId="77777777" w:rsidR="00000000" w:rsidRDefault="00AB2F09">
            <w:pPr>
              <w:divId w:val="21256085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B4A5BA6" w14:textId="77777777" w:rsidR="00000000" w:rsidRDefault="00AB2F09">
            <w:pPr>
              <w:divId w:val="1157380217"/>
              <w:rPr>
                <w:rFonts w:eastAsia="Times New Roman"/>
                <w:sz w:val="20"/>
                <w:szCs w:val="20"/>
              </w:rPr>
            </w:pPr>
            <w:r>
              <w:rPr>
                <w:rFonts w:ascii="inherit" w:eastAsia="Times New Roman" w:hAnsi="inherit"/>
                <w:sz w:val="20"/>
                <w:szCs w:val="20"/>
              </w:rPr>
              <w:t> </w:t>
            </w:r>
          </w:p>
        </w:tc>
      </w:tr>
      <w:tr w:rsidR="00000000" w14:paraId="560C5BDB" w14:textId="77777777">
        <w:trPr>
          <w:divId w:val="1016232643"/>
        </w:trPr>
        <w:tc>
          <w:tcPr>
            <w:tcW w:w="0" w:type="auto"/>
            <w:shd w:val="clear" w:color="auto" w:fill="CCEEFF"/>
            <w:tcMar>
              <w:top w:w="30" w:type="dxa"/>
              <w:left w:w="180" w:type="dxa"/>
              <w:bottom w:w="30" w:type="dxa"/>
              <w:right w:w="30" w:type="dxa"/>
            </w:tcMar>
            <w:vAlign w:val="bottom"/>
            <w:hideMark/>
          </w:tcPr>
          <w:p w14:paraId="318FF736" w14:textId="77777777" w:rsidR="00000000" w:rsidRDefault="00AB2F09">
            <w:pPr>
              <w:rPr>
                <w:rFonts w:eastAsia="Times New Roman"/>
                <w:sz w:val="18"/>
                <w:szCs w:val="18"/>
              </w:rPr>
            </w:pPr>
            <w:r>
              <w:rPr>
                <w:rFonts w:ascii="inherit" w:eastAsia="Times New Roman" w:hAnsi="inherit"/>
                <w:sz w:val="18"/>
                <w:szCs w:val="18"/>
              </w:rPr>
              <w:t>Net income (loss)</w:t>
            </w:r>
          </w:p>
        </w:tc>
        <w:tc>
          <w:tcPr>
            <w:tcW w:w="0" w:type="auto"/>
            <w:shd w:val="clear" w:color="auto" w:fill="CCEEFF"/>
            <w:tcMar>
              <w:top w:w="30" w:type="dxa"/>
              <w:left w:w="30" w:type="dxa"/>
              <w:bottom w:w="30" w:type="dxa"/>
              <w:right w:w="30" w:type="dxa"/>
            </w:tcMar>
            <w:vAlign w:val="bottom"/>
            <w:hideMark/>
          </w:tcPr>
          <w:p w14:paraId="7B0B9FDD" w14:textId="77777777" w:rsidR="00000000" w:rsidRDefault="00AB2F09">
            <w:pPr>
              <w:divId w:val="3811775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800EBE8"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666D842" w14:textId="77777777" w:rsidR="00000000" w:rsidRDefault="00AB2F09">
            <w:pPr>
              <w:jc w:val="right"/>
              <w:rPr>
                <w:rFonts w:eastAsia="Times New Roman"/>
                <w:sz w:val="18"/>
                <w:szCs w:val="18"/>
              </w:rPr>
            </w:pPr>
            <w:r>
              <w:rPr>
                <w:rFonts w:ascii="inherit" w:eastAsia="Times New Roman" w:hAnsi="inherit"/>
                <w:sz w:val="18"/>
                <w:szCs w:val="18"/>
              </w:rPr>
              <w:t>30,874</w:t>
            </w:r>
          </w:p>
        </w:tc>
        <w:tc>
          <w:tcPr>
            <w:tcW w:w="0" w:type="auto"/>
            <w:shd w:val="clear" w:color="auto" w:fill="CCEEFF"/>
            <w:vAlign w:val="bottom"/>
            <w:hideMark/>
          </w:tcPr>
          <w:p w14:paraId="52831F90"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5EAB03" w14:textId="77777777" w:rsidR="00000000" w:rsidRDefault="00AB2F09">
            <w:pPr>
              <w:divId w:val="3551576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9D34172"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8828476" w14:textId="77777777" w:rsidR="00000000" w:rsidRDefault="00AB2F09">
            <w:pPr>
              <w:jc w:val="right"/>
              <w:rPr>
                <w:rFonts w:eastAsia="Times New Roman"/>
                <w:sz w:val="18"/>
                <w:szCs w:val="18"/>
              </w:rPr>
            </w:pPr>
            <w:r>
              <w:rPr>
                <w:rFonts w:ascii="inherit" w:eastAsia="Times New Roman" w:hAnsi="inherit"/>
                <w:sz w:val="18"/>
                <w:szCs w:val="18"/>
              </w:rPr>
              <w:t>(8,605</w:t>
            </w:r>
          </w:p>
        </w:tc>
        <w:tc>
          <w:tcPr>
            <w:tcW w:w="0" w:type="auto"/>
            <w:shd w:val="clear" w:color="auto" w:fill="CCEEFF"/>
            <w:tcMar>
              <w:top w:w="30" w:type="dxa"/>
              <w:left w:w="0" w:type="dxa"/>
              <w:bottom w:w="30" w:type="dxa"/>
              <w:right w:w="30" w:type="dxa"/>
            </w:tcMar>
            <w:vAlign w:val="bottom"/>
            <w:hideMark/>
          </w:tcPr>
          <w:p w14:paraId="522078BC"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2C4A448" w14:textId="77777777" w:rsidR="00000000" w:rsidRDefault="00AB2F09">
            <w:pPr>
              <w:divId w:val="11712170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CDF2BC9"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89F7863" w14:textId="77777777" w:rsidR="00000000" w:rsidRDefault="00AB2F09">
            <w:pPr>
              <w:jc w:val="right"/>
              <w:rPr>
                <w:rFonts w:eastAsia="Times New Roman"/>
                <w:sz w:val="18"/>
                <w:szCs w:val="18"/>
              </w:rPr>
            </w:pPr>
            <w:r>
              <w:rPr>
                <w:rFonts w:ascii="inherit" w:eastAsia="Times New Roman" w:hAnsi="inherit"/>
                <w:sz w:val="18"/>
                <w:szCs w:val="18"/>
              </w:rPr>
              <w:t>30,009</w:t>
            </w:r>
          </w:p>
        </w:tc>
        <w:tc>
          <w:tcPr>
            <w:tcW w:w="0" w:type="auto"/>
            <w:shd w:val="clear" w:color="auto" w:fill="CCEEFF"/>
            <w:vAlign w:val="bottom"/>
            <w:hideMark/>
          </w:tcPr>
          <w:p w14:paraId="48DA5AE9"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DE7A87" w14:textId="77777777" w:rsidR="00000000" w:rsidRDefault="00AB2F09">
            <w:pPr>
              <w:divId w:val="2946037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10F7DBD"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A577654" w14:textId="77777777" w:rsidR="00000000" w:rsidRDefault="00AB2F09">
            <w:pPr>
              <w:jc w:val="right"/>
              <w:rPr>
                <w:rFonts w:eastAsia="Times New Roman"/>
                <w:sz w:val="18"/>
                <w:szCs w:val="18"/>
              </w:rPr>
            </w:pPr>
            <w:r>
              <w:rPr>
                <w:rFonts w:ascii="inherit" w:eastAsia="Times New Roman" w:hAnsi="inherit"/>
                <w:sz w:val="18"/>
                <w:szCs w:val="18"/>
              </w:rPr>
              <w:t>(21,623</w:t>
            </w:r>
          </w:p>
        </w:tc>
        <w:tc>
          <w:tcPr>
            <w:tcW w:w="0" w:type="auto"/>
            <w:shd w:val="clear" w:color="auto" w:fill="CCEEFF"/>
            <w:tcMar>
              <w:top w:w="30" w:type="dxa"/>
              <w:left w:w="0" w:type="dxa"/>
              <w:bottom w:w="30" w:type="dxa"/>
              <w:right w:w="30" w:type="dxa"/>
            </w:tcMar>
            <w:vAlign w:val="bottom"/>
            <w:hideMark/>
          </w:tcPr>
          <w:p w14:paraId="386356F9" w14:textId="77777777" w:rsidR="00000000" w:rsidRDefault="00AB2F09">
            <w:pPr>
              <w:rPr>
                <w:rFonts w:eastAsia="Times New Roman"/>
                <w:sz w:val="18"/>
                <w:szCs w:val="18"/>
              </w:rPr>
            </w:pPr>
            <w:r>
              <w:rPr>
                <w:rFonts w:ascii="inherit" w:eastAsia="Times New Roman" w:hAnsi="inherit"/>
                <w:sz w:val="18"/>
                <w:szCs w:val="18"/>
              </w:rPr>
              <w:t>)</w:t>
            </w:r>
          </w:p>
        </w:tc>
      </w:tr>
      <w:tr w:rsidR="00000000" w14:paraId="7338FC92" w14:textId="77777777">
        <w:trPr>
          <w:divId w:val="1016232643"/>
        </w:trPr>
        <w:tc>
          <w:tcPr>
            <w:tcW w:w="0" w:type="auto"/>
            <w:tcMar>
              <w:top w:w="30" w:type="dxa"/>
              <w:left w:w="180" w:type="dxa"/>
              <w:bottom w:w="30" w:type="dxa"/>
              <w:right w:w="30" w:type="dxa"/>
            </w:tcMar>
            <w:vAlign w:val="bottom"/>
            <w:hideMark/>
          </w:tcPr>
          <w:p w14:paraId="332CD2C0" w14:textId="77777777" w:rsidR="00000000" w:rsidRDefault="00AB2F09">
            <w:pPr>
              <w:rPr>
                <w:rFonts w:eastAsia="Times New Roman"/>
                <w:sz w:val="18"/>
                <w:szCs w:val="18"/>
              </w:rPr>
            </w:pPr>
            <w:r>
              <w:rPr>
                <w:rFonts w:ascii="inherit" w:eastAsia="Times New Roman" w:hAnsi="inherit"/>
                <w:sz w:val="18"/>
                <w:szCs w:val="18"/>
              </w:rPr>
              <w:t>Add: interest from 2023 Notes, net of tax</w:t>
            </w:r>
          </w:p>
        </w:tc>
        <w:tc>
          <w:tcPr>
            <w:tcW w:w="0" w:type="auto"/>
            <w:tcMar>
              <w:top w:w="30" w:type="dxa"/>
              <w:left w:w="30" w:type="dxa"/>
              <w:bottom w:w="30" w:type="dxa"/>
              <w:right w:w="30" w:type="dxa"/>
            </w:tcMar>
            <w:vAlign w:val="bottom"/>
            <w:hideMark/>
          </w:tcPr>
          <w:p w14:paraId="599DE2B2" w14:textId="77777777" w:rsidR="00000000" w:rsidRDefault="00AB2F09">
            <w:pPr>
              <w:divId w:val="12678052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0EA36E" w14:textId="77777777" w:rsidR="00000000" w:rsidRDefault="00AB2F09">
            <w:pPr>
              <w:jc w:val="right"/>
              <w:rPr>
                <w:rFonts w:eastAsia="Times New Roman"/>
                <w:sz w:val="18"/>
                <w:szCs w:val="18"/>
              </w:rPr>
            </w:pPr>
            <w:r>
              <w:rPr>
                <w:rFonts w:ascii="inherit" w:eastAsia="Times New Roman" w:hAnsi="inherit"/>
                <w:sz w:val="18"/>
                <w:szCs w:val="18"/>
              </w:rPr>
              <w:t>3,237</w:t>
            </w:r>
          </w:p>
        </w:tc>
        <w:tc>
          <w:tcPr>
            <w:tcW w:w="0" w:type="auto"/>
            <w:vAlign w:val="bottom"/>
            <w:hideMark/>
          </w:tcPr>
          <w:p w14:paraId="61A0617D"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60C8F0E5" w14:textId="77777777" w:rsidR="00000000" w:rsidRDefault="00AB2F09">
            <w:pPr>
              <w:divId w:val="18487126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CE5E08"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2FA0E67"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2E0779C8" w14:textId="77777777" w:rsidR="00000000" w:rsidRDefault="00AB2F09">
            <w:pPr>
              <w:divId w:val="2640458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D7CADD" w14:textId="77777777" w:rsidR="00000000" w:rsidRDefault="00AB2F09">
            <w:pPr>
              <w:jc w:val="right"/>
              <w:rPr>
                <w:rFonts w:eastAsia="Times New Roman"/>
                <w:sz w:val="18"/>
                <w:szCs w:val="18"/>
              </w:rPr>
            </w:pPr>
            <w:r>
              <w:rPr>
                <w:rFonts w:ascii="inherit" w:eastAsia="Times New Roman" w:hAnsi="inherit"/>
                <w:sz w:val="18"/>
                <w:szCs w:val="18"/>
              </w:rPr>
              <w:t>6,427</w:t>
            </w:r>
          </w:p>
        </w:tc>
        <w:tc>
          <w:tcPr>
            <w:tcW w:w="0" w:type="auto"/>
            <w:vAlign w:val="bottom"/>
            <w:hideMark/>
          </w:tcPr>
          <w:p w14:paraId="448E7EFD"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29AA8FBF" w14:textId="77777777" w:rsidR="00000000" w:rsidRDefault="00AB2F09">
            <w:pPr>
              <w:divId w:val="15733917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595214"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0AE8BE0" w14:textId="77777777" w:rsidR="00000000" w:rsidRDefault="00AB2F09">
            <w:pPr>
              <w:rPr>
                <w:rFonts w:eastAsia="Times New Roman"/>
                <w:sz w:val="20"/>
                <w:szCs w:val="20"/>
              </w:rPr>
            </w:pPr>
          </w:p>
        </w:tc>
      </w:tr>
      <w:tr w:rsidR="00000000" w14:paraId="152DCBF4" w14:textId="77777777">
        <w:trPr>
          <w:divId w:val="1016232643"/>
        </w:trPr>
        <w:tc>
          <w:tcPr>
            <w:tcW w:w="0" w:type="auto"/>
            <w:shd w:val="clear" w:color="auto" w:fill="CCEEFF"/>
            <w:tcMar>
              <w:top w:w="30" w:type="dxa"/>
              <w:left w:w="180" w:type="dxa"/>
              <w:bottom w:w="30" w:type="dxa"/>
              <w:right w:w="30" w:type="dxa"/>
            </w:tcMar>
            <w:vAlign w:val="bottom"/>
            <w:hideMark/>
          </w:tcPr>
          <w:p w14:paraId="6C3E51F7" w14:textId="77777777" w:rsidR="00000000" w:rsidRDefault="00AB2F09">
            <w:pPr>
              <w:rPr>
                <w:rFonts w:eastAsia="Times New Roman"/>
                <w:sz w:val="18"/>
                <w:szCs w:val="18"/>
              </w:rPr>
            </w:pPr>
            <w:r>
              <w:rPr>
                <w:rFonts w:ascii="inherit" w:eastAsia="Times New Roman" w:hAnsi="inherit"/>
                <w:sz w:val="18"/>
                <w:szCs w:val="18"/>
              </w:rPr>
              <w:t>Net income (loss) - diluted</w:t>
            </w:r>
          </w:p>
        </w:tc>
        <w:tc>
          <w:tcPr>
            <w:tcW w:w="0" w:type="auto"/>
            <w:shd w:val="clear" w:color="auto" w:fill="CCEEFF"/>
            <w:tcMar>
              <w:top w:w="30" w:type="dxa"/>
              <w:left w:w="30" w:type="dxa"/>
              <w:bottom w:w="30" w:type="dxa"/>
              <w:right w:w="30" w:type="dxa"/>
            </w:tcMar>
            <w:vAlign w:val="bottom"/>
            <w:hideMark/>
          </w:tcPr>
          <w:p w14:paraId="2DDB6459" w14:textId="77777777" w:rsidR="00000000" w:rsidRDefault="00AB2F09">
            <w:pPr>
              <w:divId w:val="21004458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4A5684C"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89F0DC3" w14:textId="77777777" w:rsidR="00000000" w:rsidRDefault="00AB2F09">
            <w:pPr>
              <w:jc w:val="right"/>
              <w:rPr>
                <w:rFonts w:eastAsia="Times New Roman"/>
                <w:sz w:val="18"/>
                <w:szCs w:val="18"/>
              </w:rPr>
            </w:pPr>
            <w:r>
              <w:rPr>
                <w:rFonts w:ascii="inherit" w:eastAsia="Times New Roman" w:hAnsi="inherit"/>
                <w:sz w:val="18"/>
                <w:szCs w:val="18"/>
              </w:rPr>
              <w:t>34,111</w:t>
            </w:r>
          </w:p>
        </w:tc>
        <w:tc>
          <w:tcPr>
            <w:tcW w:w="0" w:type="auto"/>
            <w:tcBorders>
              <w:top w:val="single" w:sz="6" w:space="0" w:color="000000"/>
              <w:bottom w:val="double" w:sz="6" w:space="0" w:color="000000"/>
            </w:tcBorders>
            <w:shd w:val="clear" w:color="auto" w:fill="CCEEFF"/>
            <w:vAlign w:val="bottom"/>
            <w:hideMark/>
          </w:tcPr>
          <w:p w14:paraId="38DFF018"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0AA509" w14:textId="77777777" w:rsidR="00000000" w:rsidRDefault="00AB2F09">
            <w:pPr>
              <w:divId w:val="17012026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D69F55A"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4F6688C" w14:textId="77777777" w:rsidR="00000000" w:rsidRDefault="00AB2F09">
            <w:pPr>
              <w:jc w:val="right"/>
              <w:rPr>
                <w:rFonts w:eastAsia="Times New Roman"/>
                <w:sz w:val="18"/>
                <w:szCs w:val="18"/>
              </w:rPr>
            </w:pPr>
            <w:r>
              <w:rPr>
                <w:rFonts w:ascii="inherit" w:eastAsia="Times New Roman" w:hAnsi="inherit"/>
                <w:sz w:val="18"/>
                <w:szCs w:val="18"/>
              </w:rPr>
              <w:t>(8,605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C158E29"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1FBA9C9" w14:textId="77777777" w:rsidR="00000000" w:rsidRDefault="00AB2F09">
            <w:pPr>
              <w:divId w:val="20265879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EAD7DA0"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0B95BD6" w14:textId="77777777" w:rsidR="00000000" w:rsidRDefault="00AB2F09">
            <w:pPr>
              <w:jc w:val="right"/>
              <w:rPr>
                <w:rFonts w:eastAsia="Times New Roman"/>
                <w:sz w:val="18"/>
                <w:szCs w:val="18"/>
              </w:rPr>
            </w:pPr>
            <w:r>
              <w:rPr>
                <w:rFonts w:ascii="inherit" w:eastAsia="Times New Roman" w:hAnsi="inherit"/>
                <w:sz w:val="18"/>
                <w:szCs w:val="18"/>
              </w:rPr>
              <w:t>36,436</w:t>
            </w:r>
          </w:p>
        </w:tc>
        <w:tc>
          <w:tcPr>
            <w:tcW w:w="0" w:type="auto"/>
            <w:tcBorders>
              <w:top w:val="single" w:sz="6" w:space="0" w:color="000000"/>
              <w:bottom w:val="double" w:sz="6" w:space="0" w:color="000000"/>
            </w:tcBorders>
            <w:shd w:val="clear" w:color="auto" w:fill="CCEEFF"/>
            <w:vAlign w:val="bottom"/>
            <w:hideMark/>
          </w:tcPr>
          <w:p w14:paraId="2204EC1F"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E330C3" w14:textId="77777777" w:rsidR="00000000" w:rsidRDefault="00AB2F09">
            <w:pPr>
              <w:divId w:val="12582917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3D277F6"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C511160" w14:textId="77777777" w:rsidR="00000000" w:rsidRDefault="00AB2F09">
            <w:pPr>
              <w:jc w:val="right"/>
              <w:rPr>
                <w:rFonts w:eastAsia="Times New Roman"/>
                <w:sz w:val="18"/>
                <w:szCs w:val="18"/>
              </w:rPr>
            </w:pPr>
            <w:r>
              <w:rPr>
                <w:rFonts w:ascii="inherit" w:eastAsia="Times New Roman" w:hAnsi="inherit"/>
                <w:sz w:val="18"/>
                <w:szCs w:val="18"/>
              </w:rPr>
              <w:t>(21,623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D147733" w14:textId="77777777" w:rsidR="00000000" w:rsidRDefault="00AB2F09">
            <w:pPr>
              <w:rPr>
                <w:rFonts w:eastAsia="Times New Roman"/>
                <w:sz w:val="18"/>
                <w:szCs w:val="18"/>
              </w:rPr>
            </w:pPr>
            <w:r>
              <w:rPr>
                <w:rFonts w:ascii="inherit" w:eastAsia="Times New Roman" w:hAnsi="inherit"/>
                <w:sz w:val="18"/>
                <w:szCs w:val="18"/>
              </w:rPr>
              <w:t>)</w:t>
            </w:r>
          </w:p>
        </w:tc>
      </w:tr>
      <w:tr w:rsidR="00000000" w14:paraId="52C29264" w14:textId="77777777">
        <w:trPr>
          <w:divId w:val="1016232643"/>
        </w:trPr>
        <w:tc>
          <w:tcPr>
            <w:tcW w:w="0" w:type="auto"/>
            <w:tcMar>
              <w:top w:w="30" w:type="dxa"/>
              <w:left w:w="30" w:type="dxa"/>
              <w:bottom w:w="30" w:type="dxa"/>
              <w:right w:w="30" w:type="dxa"/>
            </w:tcMar>
            <w:vAlign w:val="bottom"/>
            <w:hideMark/>
          </w:tcPr>
          <w:p w14:paraId="18F5FCD3" w14:textId="77777777" w:rsidR="00000000" w:rsidRDefault="00AB2F09">
            <w:pPr>
              <w:divId w:val="15112171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F0F26F" w14:textId="77777777" w:rsidR="00000000" w:rsidRDefault="00AB2F09">
            <w:pPr>
              <w:divId w:val="6074649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991669D" w14:textId="77777777" w:rsidR="00000000" w:rsidRDefault="00AB2F09">
            <w:pPr>
              <w:divId w:val="7705089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1A6A27" w14:textId="77777777" w:rsidR="00000000" w:rsidRDefault="00AB2F09">
            <w:pPr>
              <w:divId w:val="4391102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2674133" w14:textId="77777777" w:rsidR="00000000" w:rsidRDefault="00AB2F09">
            <w:pPr>
              <w:divId w:val="19536590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3CEBA4" w14:textId="77777777" w:rsidR="00000000" w:rsidRDefault="00AB2F09">
            <w:pPr>
              <w:divId w:val="17840360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228A934" w14:textId="77777777" w:rsidR="00000000" w:rsidRDefault="00AB2F09">
            <w:pPr>
              <w:divId w:val="17859525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EFF354" w14:textId="77777777" w:rsidR="00000000" w:rsidRDefault="00AB2F09">
            <w:pPr>
              <w:divId w:val="1149051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C56A346" w14:textId="77777777" w:rsidR="00000000" w:rsidRDefault="00AB2F09">
            <w:pPr>
              <w:divId w:val="2045671953"/>
              <w:rPr>
                <w:rFonts w:eastAsia="Times New Roman"/>
                <w:sz w:val="20"/>
                <w:szCs w:val="20"/>
              </w:rPr>
            </w:pPr>
            <w:r>
              <w:rPr>
                <w:rFonts w:ascii="inherit" w:eastAsia="Times New Roman" w:hAnsi="inherit"/>
                <w:sz w:val="20"/>
                <w:szCs w:val="20"/>
              </w:rPr>
              <w:t> </w:t>
            </w:r>
          </w:p>
        </w:tc>
      </w:tr>
      <w:tr w:rsidR="00000000" w14:paraId="3540271B" w14:textId="77777777">
        <w:trPr>
          <w:divId w:val="1016232643"/>
        </w:trPr>
        <w:tc>
          <w:tcPr>
            <w:tcW w:w="0" w:type="auto"/>
            <w:shd w:val="clear" w:color="auto" w:fill="CCEEFF"/>
            <w:tcMar>
              <w:top w:w="30" w:type="dxa"/>
              <w:left w:w="180" w:type="dxa"/>
              <w:bottom w:w="30" w:type="dxa"/>
              <w:right w:w="30" w:type="dxa"/>
            </w:tcMar>
            <w:vAlign w:val="bottom"/>
            <w:hideMark/>
          </w:tcPr>
          <w:p w14:paraId="0D76D7C7" w14:textId="77777777" w:rsidR="00000000" w:rsidRDefault="00AB2F09">
            <w:pPr>
              <w:rPr>
                <w:rFonts w:eastAsia="Times New Roman"/>
                <w:sz w:val="18"/>
                <w:szCs w:val="18"/>
              </w:rPr>
            </w:pPr>
            <w:r>
              <w:rPr>
                <w:rFonts w:ascii="inherit" w:eastAsia="Times New Roman" w:hAnsi="inherit"/>
                <w:sz w:val="18"/>
                <w:szCs w:val="18"/>
              </w:rPr>
              <w:t>Weighted average shares:</w:t>
            </w:r>
          </w:p>
        </w:tc>
        <w:tc>
          <w:tcPr>
            <w:tcW w:w="0" w:type="auto"/>
            <w:shd w:val="clear" w:color="auto" w:fill="CCEEFF"/>
            <w:tcMar>
              <w:top w:w="30" w:type="dxa"/>
              <w:left w:w="30" w:type="dxa"/>
              <w:bottom w:w="30" w:type="dxa"/>
              <w:right w:w="30" w:type="dxa"/>
            </w:tcMar>
            <w:vAlign w:val="bottom"/>
            <w:hideMark/>
          </w:tcPr>
          <w:p w14:paraId="2340B1C8" w14:textId="77777777" w:rsidR="00000000" w:rsidRDefault="00AB2F09">
            <w:pPr>
              <w:divId w:val="20204209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F0F9E3"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4EAF1DBB"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14657A" w14:textId="77777777" w:rsidR="00000000" w:rsidRDefault="00AB2F09">
            <w:pPr>
              <w:divId w:val="11767732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85CB4B"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73D4CB25"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822E8C" w14:textId="77777777" w:rsidR="00000000" w:rsidRDefault="00AB2F09">
            <w:pPr>
              <w:divId w:val="6725351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E407E1D" w14:textId="77777777" w:rsidR="00000000" w:rsidRDefault="00AB2F09">
            <w:pPr>
              <w:divId w:val="13157216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B32DC6C" w14:textId="77777777" w:rsidR="00000000" w:rsidRDefault="00AB2F09">
            <w:pPr>
              <w:divId w:val="20806655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93F1CC9" w14:textId="77777777" w:rsidR="00000000" w:rsidRDefault="00AB2F09">
            <w:pPr>
              <w:divId w:val="975569579"/>
              <w:rPr>
                <w:rFonts w:eastAsia="Times New Roman"/>
                <w:sz w:val="20"/>
                <w:szCs w:val="20"/>
              </w:rPr>
            </w:pPr>
            <w:r>
              <w:rPr>
                <w:rFonts w:ascii="inherit" w:eastAsia="Times New Roman" w:hAnsi="inherit"/>
                <w:sz w:val="20"/>
                <w:szCs w:val="20"/>
              </w:rPr>
              <w:t> </w:t>
            </w:r>
          </w:p>
        </w:tc>
      </w:tr>
      <w:tr w:rsidR="00000000" w14:paraId="1CB62B65" w14:textId="77777777">
        <w:trPr>
          <w:divId w:val="1016232643"/>
        </w:trPr>
        <w:tc>
          <w:tcPr>
            <w:tcW w:w="0" w:type="auto"/>
            <w:tcMar>
              <w:top w:w="30" w:type="dxa"/>
              <w:left w:w="300" w:type="dxa"/>
              <w:bottom w:w="30" w:type="dxa"/>
              <w:right w:w="30" w:type="dxa"/>
            </w:tcMar>
            <w:vAlign w:val="bottom"/>
            <w:hideMark/>
          </w:tcPr>
          <w:p w14:paraId="792919B6" w14:textId="77777777" w:rsidR="00000000" w:rsidRDefault="00AB2F09">
            <w:pPr>
              <w:rPr>
                <w:rFonts w:eastAsia="Times New Roman"/>
                <w:sz w:val="18"/>
                <w:szCs w:val="18"/>
              </w:rPr>
            </w:pPr>
            <w:r>
              <w:rPr>
                <w:rFonts w:ascii="inherit" w:eastAsia="Times New Roman" w:hAnsi="inherit"/>
                <w:sz w:val="18"/>
                <w:szCs w:val="18"/>
              </w:rPr>
              <w:t>Basic shares</w:t>
            </w:r>
          </w:p>
        </w:tc>
        <w:tc>
          <w:tcPr>
            <w:tcW w:w="0" w:type="auto"/>
            <w:tcMar>
              <w:top w:w="30" w:type="dxa"/>
              <w:left w:w="30" w:type="dxa"/>
              <w:bottom w:w="30" w:type="dxa"/>
              <w:right w:w="30" w:type="dxa"/>
            </w:tcMar>
            <w:vAlign w:val="bottom"/>
            <w:hideMark/>
          </w:tcPr>
          <w:p w14:paraId="38CC5254" w14:textId="77777777" w:rsidR="00000000" w:rsidRDefault="00AB2F09">
            <w:pPr>
              <w:divId w:val="18276230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17F3A0F" w14:textId="77777777" w:rsidR="00000000" w:rsidRDefault="00AB2F09">
            <w:pPr>
              <w:jc w:val="right"/>
              <w:rPr>
                <w:rFonts w:eastAsia="Times New Roman"/>
                <w:sz w:val="18"/>
                <w:szCs w:val="18"/>
              </w:rPr>
            </w:pPr>
            <w:r>
              <w:rPr>
                <w:rFonts w:ascii="inherit" w:eastAsia="Times New Roman" w:hAnsi="inherit"/>
                <w:sz w:val="18"/>
                <w:szCs w:val="18"/>
              </w:rPr>
              <w:t>54,272</w:t>
            </w:r>
          </w:p>
        </w:tc>
        <w:tc>
          <w:tcPr>
            <w:tcW w:w="0" w:type="auto"/>
            <w:vAlign w:val="bottom"/>
            <w:hideMark/>
          </w:tcPr>
          <w:p w14:paraId="58E3073F"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1899E5C3" w14:textId="77777777" w:rsidR="00000000" w:rsidRDefault="00AB2F09">
            <w:pPr>
              <w:divId w:val="16365232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103691" w14:textId="77777777" w:rsidR="00000000" w:rsidRDefault="00AB2F09">
            <w:pPr>
              <w:jc w:val="right"/>
              <w:rPr>
                <w:rFonts w:eastAsia="Times New Roman"/>
                <w:sz w:val="18"/>
                <w:szCs w:val="18"/>
              </w:rPr>
            </w:pPr>
            <w:r>
              <w:rPr>
                <w:rFonts w:ascii="inherit" w:eastAsia="Times New Roman" w:hAnsi="inherit"/>
                <w:sz w:val="18"/>
                <w:szCs w:val="18"/>
              </w:rPr>
              <w:t>37,356</w:t>
            </w:r>
          </w:p>
        </w:tc>
        <w:tc>
          <w:tcPr>
            <w:tcW w:w="0" w:type="auto"/>
            <w:vAlign w:val="bottom"/>
            <w:hideMark/>
          </w:tcPr>
          <w:p w14:paraId="000A3285"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2240C3A1" w14:textId="77777777" w:rsidR="00000000" w:rsidRDefault="00AB2F09">
            <w:pPr>
              <w:divId w:val="20541872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9DAA84" w14:textId="77777777" w:rsidR="00000000" w:rsidRDefault="00AB2F09">
            <w:pPr>
              <w:jc w:val="right"/>
              <w:rPr>
                <w:rFonts w:eastAsia="Times New Roman"/>
                <w:sz w:val="18"/>
                <w:szCs w:val="18"/>
              </w:rPr>
            </w:pPr>
            <w:r>
              <w:rPr>
                <w:rFonts w:ascii="inherit" w:eastAsia="Times New Roman" w:hAnsi="inherit"/>
                <w:sz w:val="18"/>
                <w:szCs w:val="18"/>
              </w:rPr>
              <w:t>47,665</w:t>
            </w:r>
          </w:p>
        </w:tc>
        <w:tc>
          <w:tcPr>
            <w:tcW w:w="0" w:type="auto"/>
            <w:vAlign w:val="bottom"/>
            <w:hideMark/>
          </w:tcPr>
          <w:p w14:paraId="20A365D1"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3785D0ED" w14:textId="77777777" w:rsidR="00000000" w:rsidRDefault="00AB2F09">
            <w:pPr>
              <w:divId w:val="21406087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ACF14F" w14:textId="77777777" w:rsidR="00000000" w:rsidRDefault="00AB2F09">
            <w:pPr>
              <w:jc w:val="right"/>
              <w:rPr>
                <w:rFonts w:eastAsia="Times New Roman"/>
                <w:sz w:val="18"/>
                <w:szCs w:val="18"/>
              </w:rPr>
            </w:pPr>
            <w:r>
              <w:rPr>
                <w:rFonts w:ascii="inherit" w:eastAsia="Times New Roman" w:hAnsi="inherit"/>
                <w:sz w:val="18"/>
                <w:szCs w:val="18"/>
              </w:rPr>
              <w:t>37,355</w:t>
            </w:r>
          </w:p>
        </w:tc>
        <w:tc>
          <w:tcPr>
            <w:tcW w:w="0" w:type="auto"/>
            <w:vAlign w:val="bottom"/>
            <w:hideMark/>
          </w:tcPr>
          <w:p w14:paraId="3CB23C0A" w14:textId="77777777" w:rsidR="00000000" w:rsidRDefault="00AB2F09">
            <w:pPr>
              <w:rPr>
                <w:rFonts w:eastAsia="Times New Roman"/>
                <w:sz w:val="20"/>
                <w:szCs w:val="20"/>
              </w:rPr>
            </w:pPr>
          </w:p>
        </w:tc>
      </w:tr>
      <w:tr w:rsidR="00000000" w14:paraId="6072907E" w14:textId="77777777">
        <w:trPr>
          <w:divId w:val="1016232643"/>
        </w:trPr>
        <w:tc>
          <w:tcPr>
            <w:tcW w:w="0" w:type="auto"/>
            <w:shd w:val="clear" w:color="auto" w:fill="CCEEFF"/>
            <w:tcMar>
              <w:top w:w="30" w:type="dxa"/>
              <w:left w:w="420" w:type="dxa"/>
              <w:bottom w:w="30" w:type="dxa"/>
              <w:right w:w="30" w:type="dxa"/>
            </w:tcMar>
            <w:vAlign w:val="bottom"/>
            <w:hideMark/>
          </w:tcPr>
          <w:p w14:paraId="13AB7A6A" w14:textId="77777777" w:rsidR="00000000" w:rsidRDefault="00AB2F09">
            <w:pPr>
              <w:rPr>
                <w:rFonts w:eastAsia="Times New Roman"/>
                <w:sz w:val="18"/>
                <w:szCs w:val="18"/>
              </w:rPr>
            </w:pPr>
            <w:r>
              <w:rPr>
                <w:rFonts w:ascii="inherit" w:eastAsia="Times New Roman" w:hAnsi="inherit"/>
                <w:sz w:val="18"/>
                <w:szCs w:val="18"/>
              </w:rPr>
              <w:t>Effect of dilutive securities—employee and director equity awards outstanding, preferred shares and 2023 Notes</w:t>
            </w:r>
          </w:p>
        </w:tc>
        <w:tc>
          <w:tcPr>
            <w:tcW w:w="0" w:type="auto"/>
            <w:shd w:val="clear" w:color="auto" w:fill="CCEEFF"/>
            <w:tcMar>
              <w:top w:w="30" w:type="dxa"/>
              <w:left w:w="30" w:type="dxa"/>
              <w:bottom w:w="30" w:type="dxa"/>
              <w:right w:w="30" w:type="dxa"/>
            </w:tcMar>
            <w:vAlign w:val="bottom"/>
            <w:hideMark/>
          </w:tcPr>
          <w:p w14:paraId="3483FB3E" w14:textId="77777777" w:rsidR="00000000" w:rsidRDefault="00AB2F09">
            <w:pPr>
              <w:divId w:val="5340029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64A3EFB" w14:textId="77777777" w:rsidR="00000000" w:rsidRDefault="00AB2F09">
            <w:pPr>
              <w:jc w:val="right"/>
              <w:rPr>
                <w:rFonts w:eastAsia="Times New Roman"/>
                <w:sz w:val="18"/>
                <w:szCs w:val="18"/>
              </w:rPr>
            </w:pPr>
            <w:r>
              <w:rPr>
                <w:rFonts w:ascii="inherit" w:eastAsia="Times New Roman" w:hAnsi="inherit"/>
                <w:sz w:val="18"/>
                <w:szCs w:val="18"/>
              </w:rPr>
              <w:t>15,670</w:t>
            </w:r>
          </w:p>
        </w:tc>
        <w:tc>
          <w:tcPr>
            <w:tcW w:w="0" w:type="auto"/>
            <w:tcBorders>
              <w:bottom w:val="single" w:sz="6" w:space="0" w:color="000000"/>
            </w:tcBorders>
            <w:shd w:val="clear" w:color="auto" w:fill="CCEEFF"/>
            <w:vAlign w:val="bottom"/>
            <w:hideMark/>
          </w:tcPr>
          <w:p w14:paraId="295F0BA3"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4E27A2" w14:textId="77777777" w:rsidR="00000000" w:rsidRDefault="00AB2F09">
            <w:pPr>
              <w:divId w:val="1618912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7534D43"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31C7F442"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F2578D" w14:textId="77777777" w:rsidR="00000000" w:rsidRDefault="00AB2F09">
            <w:pPr>
              <w:divId w:val="6403842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2159252" w14:textId="77777777" w:rsidR="00000000" w:rsidRDefault="00AB2F09">
            <w:pPr>
              <w:jc w:val="right"/>
              <w:rPr>
                <w:rFonts w:eastAsia="Times New Roman"/>
                <w:sz w:val="18"/>
                <w:szCs w:val="18"/>
              </w:rPr>
            </w:pPr>
            <w:r>
              <w:rPr>
                <w:rFonts w:ascii="inherit" w:eastAsia="Times New Roman" w:hAnsi="inherit"/>
                <w:sz w:val="18"/>
                <w:szCs w:val="18"/>
              </w:rPr>
              <w:t>15,418</w:t>
            </w:r>
          </w:p>
        </w:tc>
        <w:tc>
          <w:tcPr>
            <w:tcW w:w="0" w:type="auto"/>
            <w:tcBorders>
              <w:bottom w:val="single" w:sz="6" w:space="0" w:color="000000"/>
            </w:tcBorders>
            <w:shd w:val="clear" w:color="auto" w:fill="CCEEFF"/>
            <w:vAlign w:val="bottom"/>
            <w:hideMark/>
          </w:tcPr>
          <w:p w14:paraId="609AFBF3"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C080E7" w14:textId="77777777" w:rsidR="00000000" w:rsidRDefault="00AB2F09">
            <w:pPr>
              <w:divId w:val="3379241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81DFFC6"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11EA3150" w14:textId="77777777" w:rsidR="00000000" w:rsidRDefault="00AB2F09">
            <w:pPr>
              <w:rPr>
                <w:rFonts w:eastAsia="Times New Roman"/>
                <w:sz w:val="20"/>
                <w:szCs w:val="20"/>
              </w:rPr>
            </w:pPr>
          </w:p>
        </w:tc>
      </w:tr>
      <w:tr w:rsidR="00000000" w14:paraId="3541E077" w14:textId="77777777">
        <w:trPr>
          <w:divId w:val="1016232643"/>
        </w:trPr>
        <w:tc>
          <w:tcPr>
            <w:tcW w:w="0" w:type="auto"/>
            <w:tcMar>
              <w:top w:w="30" w:type="dxa"/>
              <w:left w:w="300" w:type="dxa"/>
              <w:bottom w:w="30" w:type="dxa"/>
              <w:right w:w="30" w:type="dxa"/>
            </w:tcMar>
            <w:vAlign w:val="bottom"/>
            <w:hideMark/>
          </w:tcPr>
          <w:p w14:paraId="261E2816" w14:textId="77777777" w:rsidR="00000000" w:rsidRDefault="00AB2F09">
            <w:pPr>
              <w:rPr>
                <w:rFonts w:eastAsia="Times New Roman"/>
                <w:sz w:val="18"/>
                <w:szCs w:val="18"/>
              </w:rPr>
            </w:pPr>
            <w:r>
              <w:rPr>
                <w:rFonts w:ascii="inherit" w:eastAsia="Times New Roman" w:hAnsi="inherit"/>
                <w:sz w:val="18"/>
                <w:szCs w:val="18"/>
              </w:rPr>
              <w:t>Diluted shares</w:t>
            </w:r>
          </w:p>
        </w:tc>
        <w:tc>
          <w:tcPr>
            <w:tcW w:w="0" w:type="auto"/>
            <w:tcMar>
              <w:top w:w="30" w:type="dxa"/>
              <w:left w:w="30" w:type="dxa"/>
              <w:bottom w:w="30" w:type="dxa"/>
              <w:right w:w="30" w:type="dxa"/>
            </w:tcMar>
            <w:vAlign w:val="bottom"/>
            <w:hideMark/>
          </w:tcPr>
          <w:p w14:paraId="6DF4A690" w14:textId="77777777" w:rsidR="00000000" w:rsidRDefault="00AB2F09">
            <w:pPr>
              <w:divId w:val="590045731"/>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5DA6C298" w14:textId="77777777" w:rsidR="00000000" w:rsidRDefault="00AB2F09">
            <w:pPr>
              <w:jc w:val="right"/>
              <w:rPr>
                <w:rFonts w:eastAsia="Times New Roman"/>
                <w:sz w:val="18"/>
                <w:szCs w:val="18"/>
              </w:rPr>
            </w:pPr>
            <w:r>
              <w:rPr>
                <w:rFonts w:ascii="inherit" w:eastAsia="Times New Roman" w:hAnsi="inherit"/>
                <w:sz w:val="18"/>
                <w:szCs w:val="18"/>
              </w:rPr>
              <w:t>69,942</w:t>
            </w:r>
          </w:p>
        </w:tc>
        <w:tc>
          <w:tcPr>
            <w:tcW w:w="0" w:type="auto"/>
            <w:tcBorders>
              <w:bottom w:val="double" w:sz="6" w:space="0" w:color="000000"/>
            </w:tcBorders>
            <w:vAlign w:val="bottom"/>
            <w:hideMark/>
          </w:tcPr>
          <w:p w14:paraId="61842ACA"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266A84F7" w14:textId="77777777" w:rsidR="00000000" w:rsidRDefault="00AB2F09">
            <w:pPr>
              <w:divId w:val="1860120002"/>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5F7BBBB0" w14:textId="77777777" w:rsidR="00000000" w:rsidRDefault="00AB2F09">
            <w:pPr>
              <w:jc w:val="right"/>
              <w:rPr>
                <w:rFonts w:eastAsia="Times New Roman"/>
                <w:sz w:val="18"/>
                <w:szCs w:val="18"/>
              </w:rPr>
            </w:pPr>
            <w:r>
              <w:rPr>
                <w:rFonts w:ascii="inherit" w:eastAsia="Times New Roman" w:hAnsi="inherit"/>
                <w:sz w:val="18"/>
                <w:szCs w:val="18"/>
              </w:rPr>
              <w:t>37,356</w:t>
            </w:r>
          </w:p>
        </w:tc>
        <w:tc>
          <w:tcPr>
            <w:tcW w:w="0" w:type="auto"/>
            <w:tcBorders>
              <w:bottom w:val="double" w:sz="6" w:space="0" w:color="000000"/>
            </w:tcBorders>
            <w:vAlign w:val="bottom"/>
            <w:hideMark/>
          </w:tcPr>
          <w:p w14:paraId="28DC457A"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25621A6F" w14:textId="77777777" w:rsidR="00000000" w:rsidRDefault="00AB2F09">
            <w:pPr>
              <w:divId w:val="221599379"/>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3F9CE83F" w14:textId="77777777" w:rsidR="00000000" w:rsidRDefault="00AB2F09">
            <w:pPr>
              <w:jc w:val="right"/>
              <w:rPr>
                <w:rFonts w:eastAsia="Times New Roman"/>
                <w:sz w:val="18"/>
                <w:szCs w:val="18"/>
              </w:rPr>
            </w:pPr>
            <w:r>
              <w:rPr>
                <w:rFonts w:ascii="inherit" w:eastAsia="Times New Roman" w:hAnsi="inherit"/>
                <w:sz w:val="18"/>
                <w:szCs w:val="18"/>
              </w:rPr>
              <w:t>63,083</w:t>
            </w:r>
          </w:p>
        </w:tc>
        <w:tc>
          <w:tcPr>
            <w:tcW w:w="0" w:type="auto"/>
            <w:tcBorders>
              <w:bottom w:val="double" w:sz="6" w:space="0" w:color="000000"/>
            </w:tcBorders>
            <w:vAlign w:val="bottom"/>
            <w:hideMark/>
          </w:tcPr>
          <w:p w14:paraId="01867D27"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1F7BE07E" w14:textId="77777777" w:rsidR="00000000" w:rsidRDefault="00AB2F09">
            <w:pPr>
              <w:divId w:val="1704358387"/>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6E5FF267" w14:textId="77777777" w:rsidR="00000000" w:rsidRDefault="00AB2F09">
            <w:pPr>
              <w:jc w:val="right"/>
              <w:rPr>
                <w:rFonts w:eastAsia="Times New Roman"/>
                <w:sz w:val="18"/>
                <w:szCs w:val="18"/>
              </w:rPr>
            </w:pPr>
            <w:r>
              <w:rPr>
                <w:rFonts w:ascii="inherit" w:eastAsia="Times New Roman" w:hAnsi="inherit"/>
                <w:sz w:val="18"/>
                <w:szCs w:val="18"/>
              </w:rPr>
              <w:t>37,355</w:t>
            </w:r>
          </w:p>
        </w:tc>
        <w:tc>
          <w:tcPr>
            <w:tcW w:w="0" w:type="auto"/>
            <w:tcBorders>
              <w:bottom w:val="double" w:sz="6" w:space="0" w:color="000000"/>
            </w:tcBorders>
            <w:vAlign w:val="bottom"/>
            <w:hideMark/>
          </w:tcPr>
          <w:p w14:paraId="71E33A56" w14:textId="77777777" w:rsidR="00000000" w:rsidRDefault="00AB2F09">
            <w:pPr>
              <w:rPr>
                <w:rFonts w:eastAsia="Times New Roman"/>
                <w:sz w:val="20"/>
                <w:szCs w:val="20"/>
              </w:rPr>
            </w:pPr>
          </w:p>
        </w:tc>
      </w:tr>
      <w:tr w:rsidR="00000000" w14:paraId="313F2A5F" w14:textId="77777777">
        <w:trPr>
          <w:divId w:val="1016232643"/>
        </w:trPr>
        <w:tc>
          <w:tcPr>
            <w:tcW w:w="0" w:type="auto"/>
            <w:shd w:val="clear" w:color="auto" w:fill="CCEEFF"/>
            <w:tcMar>
              <w:top w:w="30" w:type="dxa"/>
              <w:left w:w="30" w:type="dxa"/>
              <w:bottom w:w="30" w:type="dxa"/>
              <w:right w:w="30" w:type="dxa"/>
            </w:tcMar>
            <w:vAlign w:val="bottom"/>
            <w:hideMark/>
          </w:tcPr>
          <w:p w14:paraId="3B4D0C5F" w14:textId="77777777" w:rsidR="00000000" w:rsidRDefault="00AB2F09">
            <w:pPr>
              <w:divId w:val="4375325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5E07BDF" w14:textId="77777777" w:rsidR="00000000" w:rsidRDefault="00AB2F09">
            <w:pPr>
              <w:divId w:val="12623696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FFCC7F1" w14:textId="77777777" w:rsidR="00000000" w:rsidRDefault="00AB2F09">
            <w:pPr>
              <w:divId w:val="12969057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F8F4FA6" w14:textId="77777777" w:rsidR="00000000" w:rsidRDefault="00AB2F09">
            <w:pPr>
              <w:divId w:val="20819004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7EF911C" w14:textId="77777777" w:rsidR="00000000" w:rsidRDefault="00AB2F09">
            <w:pPr>
              <w:divId w:val="5638340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C9EB81C" w14:textId="77777777" w:rsidR="00000000" w:rsidRDefault="00AB2F09">
            <w:pPr>
              <w:divId w:val="9879770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009FB50" w14:textId="77777777" w:rsidR="00000000" w:rsidRDefault="00AB2F09">
            <w:pPr>
              <w:divId w:val="3988719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9FB10B1" w14:textId="77777777" w:rsidR="00000000" w:rsidRDefault="00AB2F09">
            <w:pPr>
              <w:divId w:val="15331538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FBC2E0B" w14:textId="77777777" w:rsidR="00000000" w:rsidRDefault="00AB2F09">
            <w:pPr>
              <w:divId w:val="1510213119"/>
              <w:rPr>
                <w:rFonts w:eastAsia="Times New Roman"/>
                <w:sz w:val="20"/>
                <w:szCs w:val="20"/>
              </w:rPr>
            </w:pPr>
            <w:r>
              <w:rPr>
                <w:rFonts w:ascii="inherit" w:eastAsia="Times New Roman" w:hAnsi="inherit"/>
                <w:sz w:val="20"/>
                <w:szCs w:val="20"/>
              </w:rPr>
              <w:t> </w:t>
            </w:r>
          </w:p>
        </w:tc>
      </w:tr>
      <w:tr w:rsidR="00000000" w14:paraId="6DE550F0" w14:textId="77777777">
        <w:trPr>
          <w:divId w:val="1016232643"/>
        </w:trPr>
        <w:tc>
          <w:tcPr>
            <w:tcW w:w="0" w:type="auto"/>
            <w:tcMar>
              <w:top w:w="30" w:type="dxa"/>
              <w:left w:w="180" w:type="dxa"/>
              <w:bottom w:w="30" w:type="dxa"/>
              <w:right w:w="30" w:type="dxa"/>
            </w:tcMar>
            <w:vAlign w:val="bottom"/>
            <w:hideMark/>
          </w:tcPr>
          <w:p w14:paraId="5F495833" w14:textId="77777777" w:rsidR="00000000" w:rsidRDefault="00AB2F09">
            <w:pPr>
              <w:rPr>
                <w:rFonts w:eastAsia="Times New Roman"/>
                <w:sz w:val="18"/>
                <w:szCs w:val="18"/>
              </w:rPr>
            </w:pPr>
            <w:r>
              <w:rPr>
                <w:rFonts w:ascii="inherit" w:eastAsia="Times New Roman" w:hAnsi="inherit"/>
                <w:sz w:val="18"/>
                <w:szCs w:val="18"/>
              </w:rPr>
              <w:t>Net income (loss) per share - basic</w:t>
            </w:r>
          </w:p>
        </w:tc>
        <w:tc>
          <w:tcPr>
            <w:tcW w:w="0" w:type="auto"/>
            <w:tcMar>
              <w:top w:w="30" w:type="dxa"/>
              <w:left w:w="30" w:type="dxa"/>
              <w:bottom w:w="30" w:type="dxa"/>
              <w:right w:w="30" w:type="dxa"/>
            </w:tcMar>
            <w:vAlign w:val="bottom"/>
            <w:hideMark/>
          </w:tcPr>
          <w:p w14:paraId="1BC986A1" w14:textId="77777777" w:rsidR="00000000" w:rsidRDefault="00AB2F09">
            <w:pPr>
              <w:divId w:val="588464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D3E89C2"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337A4F5" w14:textId="77777777" w:rsidR="00000000" w:rsidRDefault="00AB2F09">
            <w:pPr>
              <w:jc w:val="right"/>
              <w:rPr>
                <w:rFonts w:eastAsia="Times New Roman"/>
                <w:sz w:val="18"/>
                <w:szCs w:val="18"/>
              </w:rPr>
            </w:pPr>
            <w:r>
              <w:rPr>
                <w:rFonts w:ascii="inherit" w:eastAsia="Times New Roman" w:hAnsi="inherit"/>
                <w:sz w:val="18"/>
                <w:szCs w:val="18"/>
              </w:rPr>
              <w:t>0.57</w:t>
            </w:r>
          </w:p>
        </w:tc>
        <w:tc>
          <w:tcPr>
            <w:tcW w:w="0" w:type="auto"/>
            <w:vAlign w:val="bottom"/>
            <w:hideMark/>
          </w:tcPr>
          <w:p w14:paraId="08BFF771"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47845284" w14:textId="77777777" w:rsidR="00000000" w:rsidRDefault="00AB2F09">
            <w:pPr>
              <w:jc w:val="right"/>
              <w:rPr>
                <w:rFonts w:eastAsia="Times New Roman"/>
                <w:sz w:val="18"/>
                <w:szCs w:val="18"/>
              </w:rPr>
            </w:pPr>
          </w:p>
        </w:tc>
        <w:tc>
          <w:tcPr>
            <w:tcW w:w="0" w:type="auto"/>
            <w:tcMar>
              <w:top w:w="30" w:type="dxa"/>
              <w:left w:w="30" w:type="dxa"/>
              <w:bottom w:w="30" w:type="dxa"/>
              <w:right w:w="0" w:type="dxa"/>
            </w:tcMar>
            <w:vAlign w:val="bottom"/>
            <w:hideMark/>
          </w:tcPr>
          <w:p w14:paraId="3A5E5FB8"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518AF53A" w14:textId="77777777" w:rsidR="00000000" w:rsidRDefault="00AB2F09">
            <w:pPr>
              <w:jc w:val="right"/>
              <w:rPr>
                <w:rFonts w:eastAsia="Times New Roman"/>
                <w:sz w:val="18"/>
                <w:szCs w:val="18"/>
              </w:rPr>
            </w:pPr>
            <w:r>
              <w:rPr>
                <w:rFonts w:ascii="inherit" w:eastAsia="Times New Roman" w:hAnsi="inherit"/>
                <w:sz w:val="18"/>
                <w:szCs w:val="18"/>
              </w:rPr>
              <w:t>(0.23</w:t>
            </w:r>
          </w:p>
        </w:tc>
        <w:tc>
          <w:tcPr>
            <w:tcW w:w="0" w:type="auto"/>
            <w:tcMar>
              <w:top w:w="30" w:type="dxa"/>
              <w:left w:w="0" w:type="dxa"/>
              <w:bottom w:w="30" w:type="dxa"/>
              <w:right w:w="30" w:type="dxa"/>
            </w:tcMar>
            <w:vAlign w:val="bottom"/>
            <w:hideMark/>
          </w:tcPr>
          <w:p w14:paraId="5AEE94AD"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DCA8C30" w14:textId="77777777" w:rsidR="00000000" w:rsidRDefault="00AB2F09">
            <w:pPr>
              <w:divId w:val="4180596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E70D106"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90FA6E0" w14:textId="77777777" w:rsidR="00000000" w:rsidRDefault="00AB2F09">
            <w:pPr>
              <w:jc w:val="right"/>
              <w:rPr>
                <w:rFonts w:eastAsia="Times New Roman"/>
                <w:sz w:val="18"/>
                <w:szCs w:val="18"/>
              </w:rPr>
            </w:pPr>
            <w:r>
              <w:rPr>
                <w:rFonts w:ascii="inherit" w:eastAsia="Times New Roman" w:hAnsi="inherit"/>
                <w:sz w:val="18"/>
                <w:szCs w:val="18"/>
              </w:rPr>
              <w:t>0.63</w:t>
            </w:r>
          </w:p>
        </w:tc>
        <w:tc>
          <w:tcPr>
            <w:tcW w:w="0" w:type="auto"/>
            <w:vAlign w:val="bottom"/>
            <w:hideMark/>
          </w:tcPr>
          <w:p w14:paraId="2881B518"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130D2BC5" w14:textId="77777777" w:rsidR="00000000" w:rsidRDefault="00AB2F09">
            <w:pPr>
              <w:divId w:val="15099009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B54D411"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0589687" w14:textId="77777777" w:rsidR="00000000" w:rsidRDefault="00AB2F09">
            <w:pPr>
              <w:jc w:val="right"/>
              <w:rPr>
                <w:rFonts w:eastAsia="Times New Roman"/>
                <w:sz w:val="18"/>
                <w:szCs w:val="18"/>
              </w:rPr>
            </w:pPr>
            <w:r>
              <w:rPr>
                <w:rFonts w:ascii="inherit" w:eastAsia="Times New Roman" w:hAnsi="inherit"/>
                <w:sz w:val="18"/>
                <w:szCs w:val="18"/>
              </w:rPr>
              <w:t>(0.58</w:t>
            </w:r>
          </w:p>
        </w:tc>
        <w:tc>
          <w:tcPr>
            <w:tcW w:w="0" w:type="auto"/>
            <w:tcMar>
              <w:top w:w="30" w:type="dxa"/>
              <w:left w:w="0" w:type="dxa"/>
              <w:bottom w:w="30" w:type="dxa"/>
              <w:right w:w="30" w:type="dxa"/>
            </w:tcMar>
            <w:vAlign w:val="bottom"/>
            <w:hideMark/>
          </w:tcPr>
          <w:p w14:paraId="61936061" w14:textId="77777777" w:rsidR="00000000" w:rsidRDefault="00AB2F09">
            <w:pPr>
              <w:rPr>
                <w:rFonts w:eastAsia="Times New Roman"/>
                <w:sz w:val="18"/>
                <w:szCs w:val="18"/>
              </w:rPr>
            </w:pPr>
            <w:r>
              <w:rPr>
                <w:rFonts w:ascii="inherit" w:eastAsia="Times New Roman" w:hAnsi="inherit"/>
                <w:sz w:val="18"/>
                <w:szCs w:val="18"/>
              </w:rPr>
              <w:t>)</w:t>
            </w:r>
          </w:p>
        </w:tc>
      </w:tr>
      <w:tr w:rsidR="00000000" w14:paraId="3012E7FE" w14:textId="77777777">
        <w:trPr>
          <w:divId w:val="1016232643"/>
        </w:trPr>
        <w:tc>
          <w:tcPr>
            <w:tcW w:w="0" w:type="auto"/>
            <w:shd w:val="clear" w:color="auto" w:fill="CCEEFF"/>
            <w:tcMar>
              <w:top w:w="30" w:type="dxa"/>
              <w:left w:w="180" w:type="dxa"/>
              <w:bottom w:w="30" w:type="dxa"/>
              <w:right w:w="30" w:type="dxa"/>
            </w:tcMar>
            <w:vAlign w:val="bottom"/>
            <w:hideMark/>
          </w:tcPr>
          <w:p w14:paraId="115EFE67" w14:textId="77777777" w:rsidR="00000000" w:rsidRDefault="00AB2F09">
            <w:pPr>
              <w:rPr>
                <w:rFonts w:eastAsia="Times New Roman"/>
                <w:sz w:val="18"/>
                <w:szCs w:val="18"/>
              </w:rPr>
            </w:pPr>
            <w:r>
              <w:rPr>
                <w:rFonts w:ascii="inherit" w:eastAsia="Times New Roman" w:hAnsi="inherit"/>
                <w:sz w:val="18"/>
                <w:szCs w:val="18"/>
              </w:rPr>
              <w:t>Net income (loss) per share - diluted</w:t>
            </w:r>
            <w:r>
              <w:rPr>
                <w:rFonts w:ascii="inherit" w:eastAsia="Times New Roman" w:hAnsi="inherit"/>
                <w:sz w:val="18"/>
                <w:szCs w:val="18"/>
              </w:rPr>
              <w:t xml:space="preserve"> </w:t>
            </w:r>
            <w:r>
              <w:rPr>
                <w:rFonts w:ascii="inherit" w:eastAsia="Times New Roman" w:hAnsi="inherit"/>
                <w:b/>
                <w:bCs/>
                <w:sz w:val="18"/>
                <w:szCs w:val="18"/>
              </w:rPr>
              <w:t> </w:t>
            </w:r>
          </w:p>
        </w:tc>
        <w:tc>
          <w:tcPr>
            <w:tcW w:w="0" w:type="auto"/>
            <w:shd w:val="clear" w:color="auto" w:fill="CCEEFF"/>
            <w:tcMar>
              <w:top w:w="30" w:type="dxa"/>
              <w:left w:w="30" w:type="dxa"/>
              <w:bottom w:w="30" w:type="dxa"/>
              <w:right w:w="30" w:type="dxa"/>
            </w:tcMar>
            <w:vAlign w:val="bottom"/>
            <w:hideMark/>
          </w:tcPr>
          <w:p w14:paraId="04526899" w14:textId="77777777" w:rsidR="00000000" w:rsidRDefault="00AB2F09">
            <w:pPr>
              <w:divId w:val="6712244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8836B61"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4BB521D" w14:textId="77777777" w:rsidR="00000000" w:rsidRDefault="00AB2F09">
            <w:pPr>
              <w:jc w:val="right"/>
              <w:rPr>
                <w:rFonts w:eastAsia="Times New Roman"/>
                <w:sz w:val="18"/>
                <w:szCs w:val="18"/>
              </w:rPr>
            </w:pPr>
            <w:r>
              <w:rPr>
                <w:rFonts w:ascii="inherit" w:eastAsia="Times New Roman" w:hAnsi="inherit"/>
                <w:sz w:val="18"/>
                <w:szCs w:val="18"/>
              </w:rPr>
              <w:t>0.49</w:t>
            </w:r>
          </w:p>
        </w:tc>
        <w:tc>
          <w:tcPr>
            <w:tcW w:w="0" w:type="auto"/>
            <w:shd w:val="clear" w:color="auto" w:fill="CCEEFF"/>
            <w:vAlign w:val="bottom"/>
            <w:hideMark/>
          </w:tcPr>
          <w:p w14:paraId="7149EF42"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6CB72E" w14:textId="77777777" w:rsidR="00000000" w:rsidRDefault="00AB2F09">
            <w:pPr>
              <w:jc w:val="right"/>
              <w:rPr>
                <w:rFonts w:eastAsia="Times New Roman"/>
                <w:sz w:val="18"/>
                <w:szCs w:val="18"/>
              </w:rPr>
            </w:pPr>
          </w:p>
        </w:tc>
        <w:tc>
          <w:tcPr>
            <w:tcW w:w="0" w:type="auto"/>
            <w:shd w:val="clear" w:color="auto" w:fill="CCEEFF"/>
            <w:tcMar>
              <w:top w:w="30" w:type="dxa"/>
              <w:left w:w="30" w:type="dxa"/>
              <w:bottom w:w="30" w:type="dxa"/>
              <w:right w:w="0" w:type="dxa"/>
            </w:tcMar>
            <w:vAlign w:val="bottom"/>
            <w:hideMark/>
          </w:tcPr>
          <w:p w14:paraId="31BC3175"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BC235DD" w14:textId="77777777" w:rsidR="00000000" w:rsidRDefault="00AB2F09">
            <w:pPr>
              <w:jc w:val="right"/>
              <w:rPr>
                <w:rFonts w:eastAsia="Times New Roman"/>
                <w:sz w:val="18"/>
                <w:szCs w:val="18"/>
              </w:rPr>
            </w:pPr>
            <w:r>
              <w:rPr>
                <w:rFonts w:ascii="inherit" w:eastAsia="Times New Roman" w:hAnsi="inherit"/>
                <w:sz w:val="18"/>
                <w:szCs w:val="18"/>
              </w:rPr>
              <w:t>(0.23</w:t>
            </w:r>
          </w:p>
        </w:tc>
        <w:tc>
          <w:tcPr>
            <w:tcW w:w="0" w:type="auto"/>
            <w:shd w:val="clear" w:color="auto" w:fill="CCEEFF"/>
            <w:tcMar>
              <w:top w:w="30" w:type="dxa"/>
              <w:left w:w="0" w:type="dxa"/>
              <w:bottom w:w="30" w:type="dxa"/>
              <w:right w:w="30" w:type="dxa"/>
            </w:tcMar>
            <w:vAlign w:val="bottom"/>
            <w:hideMark/>
          </w:tcPr>
          <w:p w14:paraId="04992965"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2D5AD76" w14:textId="77777777" w:rsidR="00000000" w:rsidRDefault="00AB2F09">
            <w:pPr>
              <w:divId w:val="4763413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A6C29F5"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2928EA7" w14:textId="77777777" w:rsidR="00000000" w:rsidRDefault="00AB2F09">
            <w:pPr>
              <w:jc w:val="right"/>
              <w:rPr>
                <w:rFonts w:eastAsia="Times New Roman"/>
                <w:sz w:val="18"/>
                <w:szCs w:val="18"/>
              </w:rPr>
            </w:pPr>
            <w:r>
              <w:rPr>
                <w:rFonts w:ascii="inherit" w:eastAsia="Times New Roman" w:hAnsi="inherit"/>
                <w:sz w:val="18"/>
                <w:szCs w:val="18"/>
              </w:rPr>
              <w:t>0.58</w:t>
            </w:r>
          </w:p>
        </w:tc>
        <w:tc>
          <w:tcPr>
            <w:tcW w:w="0" w:type="auto"/>
            <w:shd w:val="clear" w:color="auto" w:fill="CCEEFF"/>
            <w:vAlign w:val="bottom"/>
            <w:hideMark/>
          </w:tcPr>
          <w:p w14:paraId="4B773D56"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78ED94" w14:textId="77777777" w:rsidR="00000000" w:rsidRDefault="00AB2F09">
            <w:pPr>
              <w:divId w:val="12723227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23F0F60"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83D89BA" w14:textId="77777777" w:rsidR="00000000" w:rsidRDefault="00AB2F09">
            <w:pPr>
              <w:jc w:val="right"/>
              <w:rPr>
                <w:rFonts w:eastAsia="Times New Roman"/>
                <w:sz w:val="18"/>
                <w:szCs w:val="18"/>
              </w:rPr>
            </w:pPr>
            <w:r>
              <w:rPr>
                <w:rFonts w:ascii="inherit" w:eastAsia="Times New Roman" w:hAnsi="inherit"/>
                <w:sz w:val="18"/>
                <w:szCs w:val="18"/>
              </w:rPr>
              <w:t>(0.58</w:t>
            </w:r>
          </w:p>
        </w:tc>
        <w:tc>
          <w:tcPr>
            <w:tcW w:w="0" w:type="auto"/>
            <w:shd w:val="clear" w:color="auto" w:fill="CCEEFF"/>
            <w:tcMar>
              <w:top w:w="30" w:type="dxa"/>
              <w:left w:w="0" w:type="dxa"/>
              <w:bottom w:w="30" w:type="dxa"/>
              <w:right w:w="30" w:type="dxa"/>
            </w:tcMar>
            <w:vAlign w:val="bottom"/>
            <w:hideMark/>
          </w:tcPr>
          <w:p w14:paraId="0BD972B9" w14:textId="77777777" w:rsidR="00000000" w:rsidRDefault="00AB2F09">
            <w:pPr>
              <w:rPr>
                <w:rFonts w:eastAsia="Times New Roman"/>
                <w:sz w:val="18"/>
                <w:szCs w:val="18"/>
              </w:rPr>
            </w:pPr>
            <w:r>
              <w:rPr>
                <w:rFonts w:ascii="inherit" w:eastAsia="Times New Roman" w:hAnsi="inherit"/>
                <w:sz w:val="18"/>
                <w:szCs w:val="18"/>
              </w:rPr>
              <w:t>)</w:t>
            </w:r>
          </w:p>
        </w:tc>
      </w:tr>
    </w:tbl>
    <w:p w14:paraId="605ACB5F" w14:textId="77777777" w:rsidR="00000000" w:rsidRDefault="00AB2F09">
      <w:pPr>
        <w:spacing w:line="288" w:lineRule="auto"/>
        <w:divId w:val="1143155492"/>
        <w:rPr>
          <w:rFonts w:eastAsia="Times New Roman"/>
          <w:sz w:val="20"/>
          <w:szCs w:val="20"/>
        </w:rPr>
      </w:pPr>
      <w:r>
        <w:rPr>
          <w:rFonts w:ascii="inherit" w:eastAsia="Times New Roman" w:hAnsi="inherit"/>
          <w:sz w:val="20"/>
          <w:szCs w:val="20"/>
        </w:rPr>
        <w:t> </w:t>
      </w:r>
    </w:p>
    <w:p w14:paraId="1638DC06" w14:textId="77777777" w:rsidR="00000000" w:rsidRDefault="00AB2F09">
      <w:pPr>
        <w:divId w:val="625084194"/>
        <w:rPr>
          <w:rFonts w:eastAsia="Times New Roman"/>
          <w:sz w:val="20"/>
          <w:szCs w:val="20"/>
        </w:rPr>
      </w:pPr>
    </w:p>
    <w:p w14:paraId="1E5D83DC" w14:textId="77777777" w:rsidR="00000000" w:rsidRDefault="00AB2F09">
      <w:pPr>
        <w:spacing w:line="288" w:lineRule="auto"/>
        <w:jc w:val="center"/>
        <w:divId w:val="957878927"/>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24</w:t>
      </w:r>
      <w:r>
        <w:rPr>
          <w:rFonts w:ascii="inherit" w:eastAsia="Times New Roman" w:hAnsi="inherit"/>
          <w:sz w:val="20"/>
          <w:szCs w:val="20"/>
        </w:rPr>
        <w:t xml:space="preserve"> </w:t>
      </w:r>
      <w:r>
        <w:rPr>
          <w:rFonts w:ascii="inherit" w:eastAsia="Times New Roman" w:hAnsi="inherit"/>
          <w:sz w:val="20"/>
          <w:szCs w:val="20"/>
        </w:rPr>
        <w:t>-</w:t>
      </w:r>
    </w:p>
    <w:p w14:paraId="049852D0" w14:textId="77777777" w:rsidR="00000000" w:rsidRDefault="00AB2F09">
      <w:pPr>
        <w:divId w:val="304240113"/>
        <w:rPr>
          <w:rFonts w:eastAsia="Times New Roman"/>
          <w:sz w:val="20"/>
          <w:szCs w:val="20"/>
        </w:rPr>
      </w:pPr>
      <w:r>
        <w:rPr>
          <w:rFonts w:eastAsia="Times New Roman"/>
          <w:sz w:val="20"/>
          <w:szCs w:val="20"/>
        </w:rPr>
        <w:pict w14:anchorId="59BB75EE">
          <v:rect id="_x0000_i1049" style="width:0;height:1.5pt" o:hralign="center" o:hrstd="t" o:hr="t" fillcolor="#a0a0a0" stroked="f"/>
        </w:pict>
      </w:r>
    </w:p>
    <w:p w14:paraId="62AD9867" w14:textId="77777777" w:rsidR="00000000" w:rsidRDefault="00AB2F09">
      <w:pPr>
        <w:spacing w:line="288" w:lineRule="auto"/>
        <w:divId w:val="2135050861"/>
        <w:rPr>
          <w:rFonts w:eastAsia="Times New Roman"/>
          <w:sz w:val="20"/>
          <w:szCs w:val="20"/>
        </w:rPr>
      </w:pPr>
    </w:p>
    <w:p w14:paraId="38BC9304" w14:textId="77777777" w:rsidR="00000000" w:rsidRDefault="00AB2F09">
      <w:pPr>
        <w:divId w:val="116802531"/>
        <w:rPr>
          <w:rFonts w:eastAsia="Times New Roman"/>
          <w:sz w:val="20"/>
          <w:szCs w:val="20"/>
        </w:rPr>
      </w:pPr>
    </w:p>
    <w:p w14:paraId="3560D400"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Potential common shares of 2,472 and 20,359 were excluded from the calculation of weighted average shares for the three months ended</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respectively, and potential common shares of 2,537 and 20,5</w:t>
      </w:r>
      <w:r>
        <w:rPr>
          <w:rFonts w:ascii="inherit" w:eastAsia="Times New Roman" w:hAnsi="inherit"/>
          <w:sz w:val="20"/>
          <w:szCs w:val="20"/>
        </w:rPr>
        <w:t>02 were excluded from the calculation of weighted average shares for the six months ended</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respectively, because their effect was considered to be anti-dilutive. For the three and six months ended June 30, 2019, the effects of diluti</w:t>
      </w:r>
      <w:r>
        <w:rPr>
          <w:rFonts w:ascii="inherit" w:eastAsia="Times New Roman" w:hAnsi="inherit"/>
          <w:sz w:val="20"/>
          <w:szCs w:val="20"/>
        </w:rPr>
        <w:t>ve securities were entirely excluded from the calculation of net loss per share as a net loss was reported in this period. </w:t>
      </w:r>
    </w:p>
    <w:p w14:paraId="5EB1CBC8" w14:textId="77777777" w:rsidR="00000000" w:rsidRDefault="00AB2F09">
      <w:pPr>
        <w:spacing w:line="288" w:lineRule="auto"/>
        <w:jc w:val="both"/>
        <w:divId w:val="304240113"/>
        <w:rPr>
          <w:rFonts w:eastAsia="Times New Roman"/>
          <w:sz w:val="20"/>
          <w:szCs w:val="20"/>
        </w:rPr>
      </w:pPr>
    </w:p>
    <w:p w14:paraId="65E391F1" w14:textId="77777777" w:rsidR="00000000" w:rsidRDefault="00AB2F09">
      <w:pPr>
        <w:spacing w:line="288" w:lineRule="auto"/>
        <w:divId w:val="1923953945"/>
        <w:rPr>
          <w:rFonts w:eastAsia="Times New Roman"/>
          <w:sz w:val="20"/>
          <w:szCs w:val="20"/>
        </w:rPr>
      </w:pPr>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17:</w:t>
      </w:r>
      <w:r>
        <w:rPr>
          <w:rFonts w:ascii="inherit" w:eastAsia="Times New Roman" w:hAnsi="inherit"/>
          <w:sz w:val="20"/>
          <w:szCs w:val="20"/>
        </w:rPr>
        <w:t xml:space="preserve"> </w:t>
      </w:r>
      <w:r>
        <w:rPr>
          <w:rFonts w:ascii="inherit" w:eastAsia="Times New Roman" w:hAnsi="inherit"/>
          <w:b/>
          <w:bCs/>
          <w:sz w:val="20"/>
          <w:szCs w:val="20"/>
        </w:rPr>
        <w:t>Comprehensive Loss </w:t>
      </w:r>
    </w:p>
    <w:p w14:paraId="6662C608"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The following table shows the components of accumulated other comprehensive loss for the three and</w:t>
      </w:r>
      <w:r>
        <w:rPr>
          <w:rFonts w:ascii="inherit" w:eastAsia="Times New Roman" w:hAnsi="inherit"/>
          <w:sz w:val="20"/>
          <w:szCs w:val="20"/>
        </w:rPr>
        <w:t xml:space="preserve"> </w:t>
      </w:r>
      <w:r>
        <w:rPr>
          <w:rFonts w:ascii="inherit" w:eastAsia="Times New Roman" w:hAnsi="inherit"/>
          <w:sz w:val="20"/>
          <w:szCs w:val="20"/>
        </w:rPr>
        <w:t>si</w:t>
      </w:r>
      <w:r>
        <w:rPr>
          <w:rFonts w:ascii="inherit" w:eastAsia="Times New Roman" w:hAnsi="inherit"/>
          <w:sz w:val="20"/>
          <w:szCs w:val="20"/>
        </w:rPr>
        <w:t>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respectively, net of tax effects: </w:t>
      </w:r>
    </w:p>
    <w:tbl>
      <w:tblPr>
        <w:tblW w:w="5000" w:type="pct"/>
        <w:tblCellMar>
          <w:left w:w="0" w:type="dxa"/>
          <w:right w:w="0" w:type="dxa"/>
        </w:tblCellMar>
        <w:tblLook w:val="04A0" w:firstRow="1" w:lastRow="0" w:firstColumn="1" w:lastColumn="0" w:noHBand="0" w:noVBand="1"/>
      </w:tblPr>
      <w:tblGrid>
        <w:gridCol w:w="3593"/>
        <w:gridCol w:w="105"/>
        <w:gridCol w:w="122"/>
        <w:gridCol w:w="852"/>
        <w:gridCol w:w="99"/>
        <w:gridCol w:w="105"/>
        <w:gridCol w:w="122"/>
        <w:gridCol w:w="852"/>
        <w:gridCol w:w="99"/>
        <w:gridCol w:w="105"/>
        <w:gridCol w:w="122"/>
        <w:gridCol w:w="852"/>
        <w:gridCol w:w="99"/>
        <w:gridCol w:w="105"/>
        <w:gridCol w:w="122"/>
        <w:gridCol w:w="853"/>
        <w:gridCol w:w="99"/>
      </w:tblGrid>
      <w:tr w:rsidR="00000000" w14:paraId="10C12C4D" w14:textId="77777777">
        <w:trPr>
          <w:divId w:val="1559894754"/>
        </w:trPr>
        <w:tc>
          <w:tcPr>
            <w:tcW w:w="0" w:type="auto"/>
            <w:gridSpan w:val="17"/>
            <w:vAlign w:val="center"/>
            <w:hideMark/>
          </w:tcPr>
          <w:p w14:paraId="765407EE" w14:textId="77777777" w:rsidR="00000000" w:rsidRDefault="00AB2F09">
            <w:pPr>
              <w:spacing w:line="288" w:lineRule="auto"/>
              <w:jc w:val="both"/>
              <w:rPr>
                <w:rFonts w:eastAsia="Times New Roman"/>
                <w:sz w:val="20"/>
                <w:szCs w:val="20"/>
              </w:rPr>
            </w:pPr>
          </w:p>
        </w:tc>
      </w:tr>
      <w:tr w:rsidR="00000000" w14:paraId="1813CDC2" w14:textId="77777777">
        <w:trPr>
          <w:divId w:val="1559894754"/>
        </w:trPr>
        <w:tc>
          <w:tcPr>
            <w:tcW w:w="2200" w:type="pct"/>
            <w:vAlign w:val="center"/>
            <w:hideMark/>
          </w:tcPr>
          <w:p w14:paraId="5DCD3CBE" w14:textId="77777777" w:rsidR="00000000" w:rsidRDefault="00AB2F09">
            <w:pPr>
              <w:rPr>
                <w:rFonts w:eastAsia="Times New Roman"/>
                <w:sz w:val="20"/>
                <w:szCs w:val="20"/>
              </w:rPr>
            </w:pPr>
          </w:p>
        </w:tc>
        <w:tc>
          <w:tcPr>
            <w:tcW w:w="50" w:type="pct"/>
            <w:vAlign w:val="center"/>
            <w:hideMark/>
          </w:tcPr>
          <w:p w14:paraId="25A03CC3" w14:textId="77777777" w:rsidR="00000000" w:rsidRDefault="00AB2F09">
            <w:pPr>
              <w:rPr>
                <w:rFonts w:eastAsia="Times New Roman"/>
                <w:sz w:val="20"/>
                <w:szCs w:val="20"/>
              </w:rPr>
            </w:pPr>
          </w:p>
        </w:tc>
        <w:tc>
          <w:tcPr>
            <w:tcW w:w="50" w:type="pct"/>
            <w:vAlign w:val="center"/>
            <w:hideMark/>
          </w:tcPr>
          <w:p w14:paraId="0F47C25C" w14:textId="77777777" w:rsidR="00000000" w:rsidRDefault="00AB2F09">
            <w:pPr>
              <w:rPr>
                <w:rFonts w:eastAsia="Times New Roman"/>
                <w:sz w:val="20"/>
                <w:szCs w:val="20"/>
              </w:rPr>
            </w:pPr>
          </w:p>
        </w:tc>
        <w:tc>
          <w:tcPr>
            <w:tcW w:w="550" w:type="pct"/>
            <w:vAlign w:val="center"/>
            <w:hideMark/>
          </w:tcPr>
          <w:p w14:paraId="4EF7FBC4" w14:textId="77777777" w:rsidR="00000000" w:rsidRDefault="00AB2F09">
            <w:pPr>
              <w:rPr>
                <w:rFonts w:eastAsia="Times New Roman"/>
                <w:sz w:val="20"/>
                <w:szCs w:val="20"/>
              </w:rPr>
            </w:pPr>
          </w:p>
        </w:tc>
        <w:tc>
          <w:tcPr>
            <w:tcW w:w="50" w:type="pct"/>
            <w:vAlign w:val="center"/>
            <w:hideMark/>
          </w:tcPr>
          <w:p w14:paraId="1A827ED3" w14:textId="77777777" w:rsidR="00000000" w:rsidRDefault="00AB2F09">
            <w:pPr>
              <w:rPr>
                <w:rFonts w:eastAsia="Times New Roman"/>
                <w:sz w:val="20"/>
                <w:szCs w:val="20"/>
              </w:rPr>
            </w:pPr>
          </w:p>
        </w:tc>
        <w:tc>
          <w:tcPr>
            <w:tcW w:w="50" w:type="pct"/>
            <w:vAlign w:val="center"/>
            <w:hideMark/>
          </w:tcPr>
          <w:p w14:paraId="1B48185B" w14:textId="77777777" w:rsidR="00000000" w:rsidRDefault="00AB2F09">
            <w:pPr>
              <w:rPr>
                <w:rFonts w:eastAsia="Times New Roman"/>
                <w:sz w:val="20"/>
                <w:szCs w:val="20"/>
              </w:rPr>
            </w:pPr>
          </w:p>
        </w:tc>
        <w:tc>
          <w:tcPr>
            <w:tcW w:w="50" w:type="pct"/>
            <w:vAlign w:val="center"/>
            <w:hideMark/>
          </w:tcPr>
          <w:p w14:paraId="37DB1B46" w14:textId="77777777" w:rsidR="00000000" w:rsidRDefault="00AB2F09">
            <w:pPr>
              <w:rPr>
                <w:rFonts w:eastAsia="Times New Roman"/>
                <w:sz w:val="20"/>
                <w:szCs w:val="20"/>
              </w:rPr>
            </w:pPr>
          </w:p>
        </w:tc>
        <w:tc>
          <w:tcPr>
            <w:tcW w:w="550" w:type="pct"/>
            <w:vAlign w:val="center"/>
            <w:hideMark/>
          </w:tcPr>
          <w:p w14:paraId="6BB21974" w14:textId="77777777" w:rsidR="00000000" w:rsidRDefault="00AB2F09">
            <w:pPr>
              <w:rPr>
                <w:rFonts w:eastAsia="Times New Roman"/>
                <w:sz w:val="20"/>
                <w:szCs w:val="20"/>
              </w:rPr>
            </w:pPr>
          </w:p>
        </w:tc>
        <w:tc>
          <w:tcPr>
            <w:tcW w:w="50" w:type="pct"/>
            <w:vAlign w:val="center"/>
            <w:hideMark/>
          </w:tcPr>
          <w:p w14:paraId="2A876CDB" w14:textId="77777777" w:rsidR="00000000" w:rsidRDefault="00AB2F09">
            <w:pPr>
              <w:rPr>
                <w:rFonts w:eastAsia="Times New Roman"/>
                <w:sz w:val="20"/>
                <w:szCs w:val="20"/>
              </w:rPr>
            </w:pPr>
          </w:p>
        </w:tc>
        <w:tc>
          <w:tcPr>
            <w:tcW w:w="50" w:type="pct"/>
            <w:vAlign w:val="center"/>
            <w:hideMark/>
          </w:tcPr>
          <w:p w14:paraId="2867CED3" w14:textId="77777777" w:rsidR="00000000" w:rsidRDefault="00AB2F09">
            <w:pPr>
              <w:rPr>
                <w:rFonts w:eastAsia="Times New Roman"/>
                <w:sz w:val="20"/>
                <w:szCs w:val="20"/>
              </w:rPr>
            </w:pPr>
          </w:p>
        </w:tc>
        <w:tc>
          <w:tcPr>
            <w:tcW w:w="50" w:type="pct"/>
            <w:vAlign w:val="center"/>
            <w:hideMark/>
          </w:tcPr>
          <w:p w14:paraId="31763026" w14:textId="77777777" w:rsidR="00000000" w:rsidRDefault="00AB2F09">
            <w:pPr>
              <w:rPr>
                <w:rFonts w:eastAsia="Times New Roman"/>
                <w:sz w:val="20"/>
                <w:szCs w:val="20"/>
              </w:rPr>
            </w:pPr>
          </w:p>
        </w:tc>
        <w:tc>
          <w:tcPr>
            <w:tcW w:w="550" w:type="pct"/>
            <w:vAlign w:val="center"/>
            <w:hideMark/>
          </w:tcPr>
          <w:p w14:paraId="1E21DDD3" w14:textId="77777777" w:rsidR="00000000" w:rsidRDefault="00AB2F09">
            <w:pPr>
              <w:rPr>
                <w:rFonts w:eastAsia="Times New Roman"/>
                <w:sz w:val="20"/>
                <w:szCs w:val="20"/>
              </w:rPr>
            </w:pPr>
          </w:p>
        </w:tc>
        <w:tc>
          <w:tcPr>
            <w:tcW w:w="50" w:type="pct"/>
            <w:vAlign w:val="center"/>
            <w:hideMark/>
          </w:tcPr>
          <w:p w14:paraId="1447AE17" w14:textId="77777777" w:rsidR="00000000" w:rsidRDefault="00AB2F09">
            <w:pPr>
              <w:rPr>
                <w:rFonts w:eastAsia="Times New Roman"/>
                <w:sz w:val="20"/>
                <w:szCs w:val="20"/>
              </w:rPr>
            </w:pPr>
          </w:p>
        </w:tc>
        <w:tc>
          <w:tcPr>
            <w:tcW w:w="50" w:type="pct"/>
            <w:vAlign w:val="center"/>
            <w:hideMark/>
          </w:tcPr>
          <w:p w14:paraId="1CEE51F1" w14:textId="77777777" w:rsidR="00000000" w:rsidRDefault="00AB2F09">
            <w:pPr>
              <w:rPr>
                <w:rFonts w:eastAsia="Times New Roman"/>
                <w:sz w:val="20"/>
                <w:szCs w:val="20"/>
              </w:rPr>
            </w:pPr>
          </w:p>
        </w:tc>
        <w:tc>
          <w:tcPr>
            <w:tcW w:w="50" w:type="pct"/>
            <w:vAlign w:val="center"/>
            <w:hideMark/>
          </w:tcPr>
          <w:p w14:paraId="7DCA5D1E" w14:textId="77777777" w:rsidR="00000000" w:rsidRDefault="00AB2F09">
            <w:pPr>
              <w:rPr>
                <w:rFonts w:eastAsia="Times New Roman"/>
                <w:sz w:val="20"/>
                <w:szCs w:val="20"/>
              </w:rPr>
            </w:pPr>
          </w:p>
        </w:tc>
        <w:tc>
          <w:tcPr>
            <w:tcW w:w="550" w:type="pct"/>
            <w:vAlign w:val="center"/>
            <w:hideMark/>
          </w:tcPr>
          <w:p w14:paraId="57634E8B" w14:textId="77777777" w:rsidR="00000000" w:rsidRDefault="00AB2F09">
            <w:pPr>
              <w:rPr>
                <w:rFonts w:eastAsia="Times New Roman"/>
                <w:sz w:val="20"/>
                <w:szCs w:val="20"/>
              </w:rPr>
            </w:pPr>
          </w:p>
        </w:tc>
        <w:tc>
          <w:tcPr>
            <w:tcW w:w="50" w:type="pct"/>
            <w:vAlign w:val="center"/>
            <w:hideMark/>
          </w:tcPr>
          <w:p w14:paraId="17C91413" w14:textId="77777777" w:rsidR="00000000" w:rsidRDefault="00AB2F09">
            <w:pPr>
              <w:rPr>
                <w:rFonts w:eastAsia="Times New Roman"/>
                <w:sz w:val="20"/>
                <w:szCs w:val="20"/>
              </w:rPr>
            </w:pPr>
          </w:p>
        </w:tc>
      </w:tr>
      <w:tr w:rsidR="00000000" w14:paraId="599FEC50" w14:textId="77777777">
        <w:trPr>
          <w:divId w:val="1559894754"/>
        </w:trPr>
        <w:tc>
          <w:tcPr>
            <w:tcW w:w="0" w:type="auto"/>
            <w:tcMar>
              <w:top w:w="30" w:type="dxa"/>
              <w:left w:w="30" w:type="dxa"/>
              <w:bottom w:w="30" w:type="dxa"/>
              <w:right w:w="30" w:type="dxa"/>
            </w:tcMar>
            <w:vAlign w:val="bottom"/>
            <w:hideMark/>
          </w:tcPr>
          <w:p w14:paraId="4AC94F70" w14:textId="77777777" w:rsidR="00000000" w:rsidRDefault="00AB2F09">
            <w:pPr>
              <w:divId w:val="6115488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F94BDD" w14:textId="77777777" w:rsidR="00000000" w:rsidRDefault="00AB2F09">
            <w:pPr>
              <w:divId w:val="152478641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1E01E66" w14:textId="77777777" w:rsidR="00000000" w:rsidRDefault="00AB2F09">
            <w:pPr>
              <w:jc w:val="center"/>
              <w:rPr>
                <w:rFonts w:eastAsia="Times New Roman"/>
                <w:sz w:val="18"/>
                <w:szCs w:val="18"/>
              </w:rPr>
            </w:pPr>
            <w:r>
              <w:rPr>
                <w:rFonts w:ascii="inherit" w:eastAsia="Times New Roman" w:hAnsi="inherit"/>
                <w:b/>
                <w:bCs/>
                <w:sz w:val="18"/>
                <w:szCs w:val="18"/>
              </w:rPr>
              <w:t>Three Months Ended June 30,</w:t>
            </w:r>
          </w:p>
        </w:tc>
        <w:tc>
          <w:tcPr>
            <w:tcW w:w="0" w:type="auto"/>
            <w:tcMar>
              <w:top w:w="30" w:type="dxa"/>
              <w:left w:w="30" w:type="dxa"/>
              <w:bottom w:w="30" w:type="dxa"/>
              <w:right w:w="30" w:type="dxa"/>
            </w:tcMar>
            <w:vAlign w:val="bottom"/>
            <w:hideMark/>
          </w:tcPr>
          <w:p w14:paraId="2DFB02FA" w14:textId="77777777" w:rsidR="00000000" w:rsidRDefault="00AB2F09">
            <w:pPr>
              <w:divId w:val="128346118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1ADF515" w14:textId="77777777" w:rsidR="00000000" w:rsidRDefault="00AB2F09">
            <w:pPr>
              <w:jc w:val="center"/>
              <w:rPr>
                <w:rFonts w:eastAsia="Times New Roman"/>
                <w:sz w:val="18"/>
                <w:szCs w:val="18"/>
              </w:rPr>
            </w:pPr>
            <w:r>
              <w:rPr>
                <w:rFonts w:ascii="inherit" w:eastAsia="Times New Roman" w:hAnsi="inherit"/>
                <w:b/>
                <w:bCs/>
                <w:sz w:val="18"/>
                <w:szCs w:val="18"/>
              </w:rPr>
              <w:t>Six Months Ended June 30,</w:t>
            </w:r>
          </w:p>
        </w:tc>
      </w:tr>
      <w:tr w:rsidR="00000000" w14:paraId="4C47474B" w14:textId="77777777">
        <w:trPr>
          <w:divId w:val="1559894754"/>
        </w:trPr>
        <w:tc>
          <w:tcPr>
            <w:tcW w:w="0" w:type="auto"/>
            <w:tcBorders>
              <w:bottom w:val="single" w:sz="6" w:space="0" w:color="000000"/>
            </w:tcBorders>
            <w:tcMar>
              <w:top w:w="30" w:type="dxa"/>
              <w:left w:w="30" w:type="dxa"/>
              <w:bottom w:w="30" w:type="dxa"/>
              <w:right w:w="30" w:type="dxa"/>
            </w:tcMar>
            <w:vAlign w:val="bottom"/>
            <w:hideMark/>
          </w:tcPr>
          <w:p w14:paraId="6739900D" w14:textId="77777777" w:rsidR="00000000" w:rsidRDefault="00AB2F09">
            <w:pPr>
              <w:rPr>
                <w:rFonts w:eastAsia="Times New Roman"/>
                <w:sz w:val="18"/>
                <w:szCs w:val="18"/>
              </w:rPr>
            </w:pPr>
            <w:r>
              <w:rPr>
                <w:rFonts w:ascii="inherit" w:eastAsia="Times New Roman" w:hAnsi="inherit"/>
                <w:b/>
                <w:bCs/>
                <w:sz w:val="18"/>
                <w:szCs w:val="18"/>
              </w:rPr>
              <w:t>Accumulated Other Comprehensive Loss:</w:t>
            </w:r>
          </w:p>
        </w:tc>
        <w:tc>
          <w:tcPr>
            <w:tcW w:w="0" w:type="auto"/>
            <w:tcMar>
              <w:top w:w="30" w:type="dxa"/>
              <w:left w:w="30" w:type="dxa"/>
              <w:bottom w:w="30" w:type="dxa"/>
              <w:right w:w="30" w:type="dxa"/>
            </w:tcMar>
            <w:vAlign w:val="bottom"/>
            <w:hideMark/>
          </w:tcPr>
          <w:p w14:paraId="26583E82" w14:textId="77777777" w:rsidR="00000000" w:rsidRDefault="00AB2F09">
            <w:pPr>
              <w:divId w:val="8335720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262B767" w14:textId="77777777" w:rsidR="00000000" w:rsidRDefault="00AB2F09">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14:paraId="4022AA68" w14:textId="77777777" w:rsidR="00000000" w:rsidRDefault="00AB2F09">
            <w:pPr>
              <w:divId w:val="17409792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CF03645" w14:textId="77777777" w:rsidR="00000000" w:rsidRDefault="00AB2F09">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765EAA6A" w14:textId="77777777" w:rsidR="00000000" w:rsidRDefault="00AB2F09">
            <w:pPr>
              <w:divId w:val="18431625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8BC8AF0" w14:textId="77777777" w:rsidR="00000000" w:rsidRDefault="00AB2F09">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14:paraId="642AD85A" w14:textId="77777777" w:rsidR="00000000" w:rsidRDefault="00AB2F09">
            <w:pPr>
              <w:divId w:val="5640269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BAD341" w14:textId="77777777" w:rsidR="00000000" w:rsidRDefault="00AB2F09">
            <w:pPr>
              <w:jc w:val="center"/>
              <w:rPr>
                <w:rFonts w:eastAsia="Times New Roman"/>
                <w:sz w:val="18"/>
                <w:szCs w:val="18"/>
              </w:rPr>
            </w:pPr>
            <w:r>
              <w:rPr>
                <w:rFonts w:ascii="inherit" w:eastAsia="Times New Roman" w:hAnsi="inherit"/>
                <w:b/>
                <w:bCs/>
                <w:sz w:val="18"/>
                <w:szCs w:val="18"/>
              </w:rPr>
              <w:t>2019</w:t>
            </w:r>
          </w:p>
        </w:tc>
      </w:tr>
      <w:tr w:rsidR="00000000" w14:paraId="211B0DCA" w14:textId="77777777">
        <w:trPr>
          <w:divId w:val="1559894754"/>
        </w:trPr>
        <w:tc>
          <w:tcPr>
            <w:tcW w:w="0" w:type="auto"/>
            <w:tcMar>
              <w:top w:w="30" w:type="dxa"/>
              <w:left w:w="30" w:type="dxa"/>
              <w:bottom w:w="30" w:type="dxa"/>
              <w:right w:w="30" w:type="dxa"/>
            </w:tcMar>
            <w:vAlign w:val="bottom"/>
            <w:hideMark/>
          </w:tcPr>
          <w:p w14:paraId="6586EA8D" w14:textId="77777777" w:rsidR="00000000" w:rsidRDefault="00AB2F09">
            <w:pPr>
              <w:divId w:val="19297252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E1090E" w14:textId="77777777" w:rsidR="00000000" w:rsidRDefault="00AB2F09">
            <w:pPr>
              <w:divId w:val="8474048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B250BCA" w14:textId="77777777" w:rsidR="00000000" w:rsidRDefault="00AB2F09">
            <w:pPr>
              <w:divId w:val="13161108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423CF2" w14:textId="77777777" w:rsidR="00000000" w:rsidRDefault="00AB2F09">
            <w:pPr>
              <w:divId w:val="194782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328CD6F" w14:textId="77777777" w:rsidR="00000000" w:rsidRDefault="00AB2F09">
            <w:pPr>
              <w:divId w:val="15547303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5DD3AC" w14:textId="77777777" w:rsidR="00000000" w:rsidRDefault="00AB2F09">
            <w:pPr>
              <w:divId w:val="19839199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D8E37BC" w14:textId="77777777" w:rsidR="00000000" w:rsidRDefault="00AB2F09">
            <w:pPr>
              <w:divId w:val="13009207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FD27BA" w14:textId="77777777" w:rsidR="00000000" w:rsidRDefault="00AB2F09">
            <w:pPr>
              <w:divId w:val="11421151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1E9CAF0" w14:textId="77777777" w:rsidR="00000000" w:rsidRDefault="00AB2F09">
            <w:pPr>
              <w:divId w:val="2062627294"/>
              <w:rPr>
                <w:rFonts w:eastAsia="Times New Roman"/>
                <w:sz w:val="20"/>
                <w:szCs w:val="20"/>
              </w:rPr>
            </w:pPr>
            <w:r>
              <w:rPr>
                <w:rFonts w:ascii="inherit" w:eastAsia="Times New Roman" w:hAnsi="inherit"/>
                <w:sz w:val="20"/>
                <w:szCs w:val="20"/>
              </w:rPr>
              <w:t> </w:t>
            </w:r>
          </w:p>
        </w:tc>
      </w:tr>
      <w:tr w:rsidR="00000000" w14:paraId="0CC73F2A" w14:textId="77777777">
        <w:trPr>
          <w:divId w:val="1559894754"/>
        </w:trPr>
        <w:tc>
          <w:tcPr>
            <w:tcW w:w="0" w:type="auto"/>
            <w:shd w:val="clear" w:color="auto" w:fill="CCEEFF"/>
            <w:tcMar>
              <w:top w:w="30" w:type="dxa"/>
              <w:left w:w="300" w:type="dxa"/>
              <w:bottom w:w="30" w:type="dxa"/>
              <w:right w:w="30" w:type="dxa"/>
            </w:tcMar>
            <w:vAlign w:val="bottom"/>
            <w:hideMark/>
          </w:tcPr>
          <w:p w14:paraId="25ECC57E" w14:textId="77777777" w:rsidR="00000000" w:rsidRDefault="00AB2F09">
            <w:pPr>
              <w:rPr>
                <w:rFonts w:eastAsia="Times New Roman"/>
                <w:sz w:val="18"/>
                <w:szCs w:val="18"/>
              </w:rPr>
            </w:pPr>
            <w:r>
              <w:rPr>
                <w:rFonts w:ascii="inherit" w:eastAsia="Times New Roman" w:hAnsi="inherit"/>
                <w:sz w:val="18"/>
                <w:szCs w:val="18"/>
              </w:rPr>
              <w:t>Foreign currency translation adjustment:</w:t>
            </w:r>
          </w:p>
        </w:tc>
        <w:tc>
          <w:tcPr>
            <w:tcW w:w="0" w:type="auto"/>
            <w:shd w:val="clear" w:color="auto" w:fill="CCEEFF"/>
            <w:tcMar>
              <w:top w:w="30" w:type="dxa"/>
              <w:left w:w="30" w:type="dxa"/>
              <w:bottom w:w="30" w:type="dxa"/>
              <w:right w:w="30" w:type="dxa"/>
            </w:tcMar>
            <w:vAlign w:val="bottom"/>
            <w:hideMark/>
          </w:tcPr>
          <w:p w14:paraId="076134B7" w14:textId="77777777" w:rsidR="00000000" w:rsidRDefault="00AB2F09">
            <w:pPr>
              <w:divId w:val="7905899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72FFDF6"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472EAA06"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3D71FB" w14:textId="77777777" w:rsidR="00000000" w:rsidRDefault="00AB2F09">
            <w:pPr>
              <w:divId w:val="17748577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4AA72A"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5EFBCF32"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48A24D" w14:textId="77777777" w:rsidR="00000000" w:rsidRDefault="00AB2F09">
            <w:pPr>
              <w:divId w:val="1980139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6876ED0" w14:textId="77777777" w:rsidR="00000000" w:rsidRDefault="00AB2F09">
            <w:pPr>
              <w:divId w:val="18688320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4B311BA" w14:textId="77777777" w:rsidR="00000000" w:rsidRDefault="00AB2F09">
            <w:pPr>
              <w:divId w:val="17459564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4BC098E" w14:textId="77777777" w:rsidR="00000000" w:rsidRDefault="00AB2F09">
            <w:pPr>
              <w:divId w:val="496926540"/>
              <w:rPr>
                <w:rFonts w:eastAsia="Times New Roman"/>
                <w:sz w:val="20"/>
                <w:szCs w:val="20"/>
              </w:rPr>
            </w:pPr>
            <w:r>
              <w:rPr>
                <w:rFonts w:ascii="inherit" w:eastAsia="Times New Roman" w:hAnsi="inherit"/>
                <w:sz w:val="20"/>
                <w:szCs w:val="20"/>
              </w:rPr>
              <w:t> </w:t>
            </w:r>
          </w:p>
        </w:tc>
      </w:tr>
      <w:tr w:rsidR="00000000" w14:paraId="7BDE92D2" w14:textId="77777777">
        <w:trPr>
          <w:divId w:val="1559894754"/>
        </w:trPr>
        <w:tc>
          <w:tcPr>
            <w:tcW w:w="0" w:type="auto"/>
            <w:tcMar>
              <w:top w:w="30" w:type="dxa"/>
              <w:left w:w="420" w:type="dxa"/>
              <w:bottom w:w="30" w:type="dxa"/>
              <w:right w:w="30" w:type="dxa"/>
            </w:tcMar>
            <w:vAlign w:val="bottom"/>
            <w:hideMark/>
          </w:tcPr>
          <w:p w14:paraId="52CEF909" w14:textId="77777777" w:rsidR="00000000" w:rsidRDefault="00AB2F09">
            <w:pPr>
              <w:rPr>
                <w:rFonts w:eastAsia="Times New Roman"/>
                <w:sz w:val="18"/>
                <w:szCs w:val="18"/>
              </w:rPr>
            </w:pPr>
            <w:r>
              <w:rPr>
                <w:rFonts w:ascii="inherit" w:eastAsia="Times New Roman" w:hAnsi="inherit"/>
                <w:sz w:val="18"/>
                <w:szCs w:val="18"/>
              </w:rPr>
              <w:t>Beginning balance</w:t>
            </w:r>
          </w:p>
        </w:tc>
        <w:tc>
          <w:tcPr>
            <w:tcW w:w="0" w:type="auto"/>
            <w:tcMar>
              <w:top w:w="30" w:type="dxa"/>
              <w:left w:w="30" w:type="dxa"/>
              <w:bottom w:w="30" w:type="dxa"/>
              <w:right w:w="30" w:type="dxa"/>
            </w:tcMar>
            <w:vAlign w:val="bottom"/>
            <w:hideMark/>
          </w:tcPr>
          <w:p w14:paraId="6934B2BF" w14:textId="77777777" w:rsidR="00000000" w:rsidRDefault="00AB2F09">
            <w:pPr>
              <w:divId w:val="11986599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5BA397B"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43BF354" w14:textId="77777777" w:rsidR="00000000" w:rsidRDefault="00AB2F09">
            <w:pPr>
              <w:jc w:val="right"/>
              <w:rPr>
                <w:rFonts w:eastAsia="Times New Roman"/>
                <w:sz w:val="18"/>
                <w:szCs w:val="18"/>
              </w:rPr>
            </w:pPr>
            <w:r>
              <w:rPr>
                <w:rFonts w:ascii="inherit" w:eastAsia="Times New Roman" w:hAnsi="inherit"/>
                <w:sz w:val="18"/>
                <w:szCs w:val="18"/>
              </w:rPr>
              <w:t>(23,915</w:t>
            </w:r>
          </w:p>
        </w:tc>
        <w:tc>
          <w:tcPr>
            <w:tcW w:w="0" w:type="auto"/>
            <w:tcMar>
              <w:top w:w="30" w:type="dxa"/>
              <w:left w:w="0" w:type="dxa"/>
              <w:bottom w:w="30" w:type="dxa"/>
              <w:right w:w="30" w:type="dxa"/>
            </w:tcMar>
            <w:vAlign w:val="bottom"/>
            <w:hideMark/>
          </w:tcPr>
          <w:p w14:paraId="3AF2E0F1"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2AC481C" w14:textId="77777777" w:rsidR="00000000" w:rsidRDefault="00AB2F09">
            <w:pPr>
              <w:divId w:val="7702001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6570361"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3299CB3" w14:textId="77777777" w:rsidR="00000000" w:rsidRDefault="00AB2F09">
            <w:pPr>
              <w:jc w:val="right"/>
              <w:rPr>
                <w:rFonts w:eastAsia="Times New Roman"/>
                <w:sz w:val="18"/>
                <w:szCs w:val="18"/>
              </w:rPr>
            </w:pPr>
            <w:r>
              <w:rPr>
                <w:rFonts w:ascii="inherit" w:eastAsia="Times New Roman" w:hAnsi="inherit"/>
                <w:sz w:val="18"/>
                <w:szCs w:val="18"/>
              </w:rPr>
              <w:t>(23,782</w:t>
            </w:r>
          </w:p>
        </w:tc>
        <w:tc>
          <w:tcPr>
            <w:tcW w:w="0" w:type="auto"/>
            <w:tcMar>
              <w:top w:w="30" w:type="dxa"/>
              <w:left w:w="0" w:type="dxa"/>
              <w:bottom w:w="30" w:type="dxa"/>
              <w:right w:w="30" w:type="dxa"/>
            </w:tcMar>
            <w:vAlign w:val="bottom"/>
            <w:hideMark/>
          </w:tcPr>
          <w:p w14:paraId="6E6D2743"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C8823EF" w14:textId="77777777" w:rsidR="00000000" w:rsidRDefault="00AB2F09">
            <w:pPr>
              <w:divId w:val="694324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DD77CA3"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ED559F3" w14:textId="77777777" w:rsidR="00000000" w:rsidRDefault="00AB2F09">
            <w:pPr>
              <w:jc w:val="right"/>
              <w:rPr>
                <w:rFonts w:eastAsia="Times New Roman"/>
                <w:sz w:val="18"/>
                <w:szCs w:val="18"/>
              </w:rPr>
            </w:pPr>
            <w:r>
              <w:rPr>
                <w:rFonts w:ascii="inherit" w:eastAsia="Times New Roman" w:hAnsi="inherit"/>
                <w:sz w:val="18"/>
                <w:szCs w:val="18"/>
              </w:rPr>
              <w:t>(23,738</w:t>
            </w:r>
          </w:p>
        </w:tc>
        <w:tc>
          <w:tcPr>
            <w:tcW w:w="0" w:type="auto"/>
            <w:tcMar>
              <w:top w:w="30" w:type="dxa"/>
              <w:left w:w="0" w:type="dxa"/>
              <w:bottom w:w="30" w:type="dxa"/>
              <w:right w:w="30" w:type="dxa"/>
            </w:tcMar>
            <w:vAlign w:val="bottom"/>
            <w:hideMark/>
          </w:tcPr>
          <w:p w14:paraId="29E885DD"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86426CE" w14:textId="77777777" w:rsidR="00000000" w:rsidRDefault="00AB2F09">
            <w:pPr>
              <w:divId w:val="8882273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5319D88"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2B752514" w14:textId="77777777" w:rsidR="00000000" w:rsidRDefault="00AB2F09">
            <w:pPr>
              <w:jc w:val="right"/>
              <w:rPr>
                <w:rFonts w:eastAsia="Times New Roman"/>
                <w:sz w:val="18"/>
                <w:szCs w:val="18"/>
              </w:rPr>
            </w:pPr>
            <w:r>
              <w:rPr>
                <w:rFonts w:ascii="inherit" w:eastAsia="Times New Roman" w:hAnsi="inherit"/>
                <w:sz w:val="18"/>
                <w:szCs w:val="18"/>
              </w:rPr>
              <w:t>(23,621</w:t>
            </w:r>
          </w:p>
        </w:tc>
        <w:tc>
          <w:tcPr>
            <w:tcW w:w="0" w:type="auto"/>
            <w:tcMar>
              <w:top w:w="30" w:type="dxa"/>
              <w:left w:w="0" w:type="dxa"/>
              <w:bottom w:w="30" w:type="dxa"/>
              <w:right w:w="30" w:type="dxa"/>
            </w:tcMar>
            <w:vAlign w:val="bottom"/>
            <w:hideMark/>
          </w:tcPr>
          <w:p w14:paraId="481C2C5C" w14:textId="77777777" w:rsidR="00000000" w:rsidRDefault="00AB2F09">
            <w:pPr>
              <w:rPr>
                <w:rFonts w:eastAsia="Times New Roman"/>
                <w:sz w:val="18"/>
                <w:szCs w:val="18"/>
              </w:rPr>
            </w:pPr>
            <w:r>
              <w:rPr>
                <w:rFonts w:ascii="inherit" w:eastAsia="Times New Roman" w:hAnsi="inherit"/>
                <w:sz w:val="18"/>
                <w:szCs w:val="18"/>
              </w:rPr>
              <w:t>)</w:t>
            </w:r>
          </w:p>
        </w:tc>
      </w:tr>
      <w:tr w:rsidR="00000000" w14:paraId="7EFA427E" w14:textId="77777777">
        <w:trPr>
          <w:divId w:val="1559894754"/>
        </w:trPr>
        <w:tc>
          <w:tcPr>
            <w:tcW w:w="0" w:type="auto"/>
            <w:shd w:val="clear" w:color="auto" w:fill="CCEEFF"/>
            <w:tcMar>
              <w:top w:w="30" w:type="dxa"/>
              <w:left w:w="540" w:type="dxa"/>
              <w:bottom w:w="30" w:type="dxa"/>
              <w:right w:w="30" w:type="dxa"/>
            </w:tcMar>
            <w:vAlign w:val="bottom"/>
            <w:hideMark/>
          </w:tcPr>
          <w:p w14:paraId="24B3747B" w14:textId="77777777" w:rsidR="00000000" w:rsidRDefault="00AB2F09">
            <w:pPr>
              <w:rPr>
                <w:rFonts w:eastAsia="Times New Roman"/>
                <w:sz w:val="18"/>
                <w:szCs w:val="18"/>
              </w:rPr>
            </w:pPr>
            <w:r>
              <w:rPr>
                <w:rFonts w:ascii="inherit" w:eastAsia="Times New Roman" w:hAnsi="inherit"/>
                <w:sz w:val="18"/>
                <w:szCs w:val="18"/>
              </w:rPr>
              <w:t>Net other comprehensive income (loss)</w:t>
            </w:r>
          </w:p>
        </w:tc>
        <w:tc>
          <w:tcPr>
            <w:tcW w:w="0" w:type="auto"/>
            <w:shd w:val="clear" w:color="auto" w:fill="CCEEFF"/>
            <w:tcMar>
              <w:top w:w="30" w:type="dxa"/>
              <w:left w:w="30" w:type="dxa"/>
              <w:bottom w:w="30" w:type="dxa"/>
              <w:right w:w="30" w:type="dxa"/>
            </w:tcMar>
            <w:vAlign w:val="bottom"/>
            <w:hideMark/>
          </w:tcPr>
          <w:p w14:paraId="138865A2" w14:textId="77777777" w:rsidR="00000000" w:rsidRDefault="00AB2F09">
            <w:pPr>
              <w:divId w:val="19576391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2AFAE3F" w14:textId="77777777" w:rsidR="00000000" w:rsidRDefault="00AB2F09">
            <w:pPr>
              <w:jc w:val="right"/>
              <w:rPr>
                <w:rFonts w:eastAsia="Times New Roman"/>
                <w:sz w:val="18"/>
                <w:szCs w:val="18"/>
              </w:rPr>
            </w:pPr>
            <w:r>
              <w:rPr>
                <w:rFonts w:ascii="inherit" w:eastAsia="Times New Roman" w:hAnsi="inherit"/>
                <w:sz w:val="18"/>
                <w:szCs w:val="18"/>
              </w:rPr>
              <w:t>182</w:t>
            </w:r>
          </w:p>
        </w:tc>
        <w:tc>
          <w:tcPr>
            <w:tcW w:w="0" w:type="auto"/>
            <w:tcBorders>
              <w:bottom w:val="single" w:sz="6" w:space="0" w:color="000000"/>
            </w:tcBorders>
            <w:shd w:val="clear" w:color="auto" w:fill="CCEEFF"/>
            <w:vAlign w:val="bottom"/>
            <w:hideMark/>
          </w:tcPr>
          <w:p w14:paraId="58BCA225"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A537A3" w14:textId="77777777" w:rsidR="00000000" w:rsidRDefault="00AB2F09">
            <w:pPr>
              <w:divId w:val="11753390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8544C04" w14:textId="77777777" w:rsidR="00000000" w:rsidRDefault="00AB2F09">
            <w:pPr>
              <w:jc w:val="right"/>
              <w:rPr>
                <w:rFonts w:eastAsia="Times New Roman"/>
                <w:sz w:val="18"/>
                <w:szCs w:val="18"/>
              </w:rPr>
            </w:pPr>
            <w:r>
              <w:rPr>
                <w:rFonts w:ascii="inherit" w:eastAsia="Times New Roman" w:hAnsi="inherit"/>
                <w:sz w:val="18"/>
                <w:szCs w:val="18"/>
              </w:rPr>
              <w:t>62</w:t>
            </w:r>
          </w:p>
        </w:tc>
        <w:tc>
          <w:tcPr>
            <w:tcW w:w="0" w:type="auto"/>
            <w:tcBorders>
              <w:bottom w:val="single" w:sz="6" w:space="0" w:color="000000"/>
            </w:tcBorders>
            <w:shd w:val="clear" w:color="auto" w:fill="CCEEFF"/>
            <w:vAlign w:val="bottom"/>
            <w:hideMark/>
          </w:tcPr>
          <w:p w14:paraId="54F5338E"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C7C366" w14:textId="77777777" w:rsidR="00000000" w:rsidRDefault="00AB2F09">
            <w:pPr>
              <w:divId w:val="20604680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3A000B6" w14:textId="77777777" w:rsidR="00000000" w:rsidRDefault="00AB2F09">
            <w:pPr>
              <w:jc w:val="right"/>
              <w:rPr>
                <w:rFonts w:eastAsia="Times New Roman"/>
                <w:sz w:val="18"/>
                <w:szCs w:val="18"/>
              </w:rPr>
            </w:pPr>
            <w:r>
              <w:rPr>
                <w:rFonts w:ascii="inherit" w:eastAsia="Times New Roman" w:hAnsi="inherit"/>
                <w:sz w:val="18"/>
                <w:szCs w:val="18"/>
              </w:rPr>
              <w:t>5</w:t>
            </w:r>
          </w:p>
        </w:tc>
        <w:tc>
          <w:tcPr>
            <w:tcW w:w="0" w:type="auto"/>
            <w:tcBorders>
              <w:bottom w:val="single" w:sz="6" w:space="0" w:color="000000"/>
            </w:tcBorders>
            <w:shd w:val="clear" w:color="auto" w:fill="CCEEFF"/>
            <w:vAlign w:val="bottom"/>
            <w:hideMark/>
          </w:tcPr>
          <w:p w14:paraId="3C482C18"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D076BA" w14:textId="77777777" w:rsidR="00000000" w:rsidRDefault="00AB2F09">
            <w:pPr>
              <w:divId w:val="16515948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3678786" w14:textId="77777777" w:rsidR="00000000" w:rsidRDefault="00AB2F09">
            <w:pPr>
              <w:jc w:val="right"/>
              <w:rPr>
                <w:rFonts w:eastAsia="Times New Roman"/>
                <w:sz w:val="18"/>
                <w:szCs w:val="18"/>
              </w:rPr>
            </w:pPr>
            <w:r>
              <w:rPr>
                <w:rFonts w:ascii="inherit" w:eastAsia="Times New Roman" w:hAnsi="inherit"/>
                <w:sz w:val="18"/>
                <w:szCs w:val="18"/>
              </w:rPr>
              <w:t>(99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5C7043C" w14:textId="77777777" w:rsidR="00000000" w:rsidRDefault="00AB2F09">
            <w:pPr>
              <w:rPr>
                <w:rFonts w:eastAsia="Times New Roman"/>
                <w:sz w:val="18"/>
                <w:szCs w:val="18"/>
              </w:rPr>
            </w:pPr>
            <w:r>
              <w:rPr>
                <w:rFonts w:ascii="inherit" w:eastAsia="Times New Roman" w:hAnsi="inherit"/>
                <w:sz w:val="18"/>
                <w:szCs w:val="18"/>
              </w:rPr>
              <w:t>)</w:t>
            </w:r>
          </w:p>
        </w:tc>
      </w:tr>
      <w:tr w:rsidR="00000000" w14:paraId="4D566AC3" w14:textId="77777777">
        <w:trPr>
          <w:divId w:val="1559894754"/>
        </w:trPr>
        <w:tc>
          <w:tcPr>
            <w:tcW w:w="0" w:type="auto"/>
            <w:tcMar>
              <w:top w:w="30" w:type="dxa"/>
              <w:left w:w="420" w:type="dxa"/>
              <w:bottom w:w="30" w:type="dxa"/>
              <w:right w:w="30" w:type="dxa"/>
            </w:tcMar>
            <w:vAlign w:val="bottom"/>
            <w:hideMark/>
          </w:tcPr>
          <w:p w14:paraId="61D5CDAA" w14:textId="77777777" w:rsidR="00000000" w:rsidRDefault="00AB2F09">
            <w:pPr>
              <w:rPr>
                <w:rFonts w:eastAsia="Times New Roman"/>
                <w:sz w:val="18"/>
                <w:szCs w:val="18"/>
              </w:rPr>
            </w:pPr>
            <w:r>
              <w:rPr>
                <w:rFonts w:ascii="inherit" w:eastAsia="Times New Roman" w:hAnsi="inherit"/>
                <w:sz w:val="18"/>
                <w:szCs w:val="18"/>
              </w:rPr>
              <w:t>Balance at June 30,</w:t>
            </w:r>
          </w:p>
        </w:tc>
        <w:tc>
          <w:tcPr>
            <w:tcW w:w="0" w:type="auto"/>
            <w:tcMar>
              <w:top w:w="30" w:type="dxa"/>
              <w:left w:w="30" w:type="dxa"/>
              <w:bottom w:w="30" w:type="dxa"/>
              <w:right w:w="30" w:type="dxa"/>
            </w:tcMar>
            <w:vAlign w:val="bottom"/>
            <w:hideMark/>
          </w:tcPr>
          <w:p w14:paraId="623FD031" w14:textId="77777777" w:rsidR="00000000" w:rsidRDefault="00AB2F09">
            <w:pPr>
              <w:divId w:val="130870627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522D50C"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tcMar>
              <w:top w:w="30" w:type="dxa"/>
              <w:left w:w="0" w:type="dxa"/>
              <w:bottom w:w="30" w:type="dxa"/>
              <w:right w:w="0" w:type="dxa"/>
            </w:tcMar>
            <w:vAlign w:val="bottom"/>
            <w:hideMark/>
          </w:tcPr>
          <w:p w14:paraId="645400C1" w14:textId="77777777" w:rsidR="00000000" w:rsidRDefault="00AB2F09">
            <w:pPr>
              <w:jc w:val="right"/>
              <w:rPr>
                <w:rFonts w:eastAsia="Times New Roman"/>
                <w:sz w:val="18"/>
                <w:szCs w:val="18"/>
              </w:rPr>
            </w:pPr>
            <w:r>
              <w:rPr>
                <w:rFonts w:ascii="inherit" w:eastAsia="Times New Roman" w:hAnsi="inherit"/>
                <w:sz w:val="18"/>
                <w:szCs w:val="18"/>
              </w:rPr>
              <w:t>(23,733</w:t>
            </w:r>
          </w:p>
        </w:tc>
        <w:tc>
          <w:tcPr>
            <w:tcW w:w="0" w:type="auto"/>
            <w:tcBorders>
              <w:bottom w:val="single" w:sz="6" w:space="0" w:color="000000"/>
            </w:tcBorders>
            <w:tcMar>
              <w:top w:w="30" w:type="dxa"/>
              <w:left w:w="0" w:type="dxa"/>
              <w:bottom w:w="30" w:type="dxa"/>
              <w:right w:w="30" w:type="dxa"/>
            </w:tcMar>
            <w:vAlign w:val="bottom"/>
            <w:hideMark/>
          </w:tcPr>
          <w:p w14:paraId="05ADCC53"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7844851" w14:textId="77777777" w:rsidR="00000000" w:rsidRDefault="00AB2F09">
            <w:pPr>
              <w:divId w:val="54899966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8D74629"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tcMar>
              <w:top w:w="30" w:type="dxa"/>
              <w:left w:w="0" w:type="dxa"/>
              <w:bottom w:w="30" w:type="dxa"/>
              <w:right w:w="0" w:type="dxa"/>
            </w:tcMar>
            <w:vAlign w:val="bottom"/>
            <w:hideMark/>
          </w:tcPr>
          <w:p w14:paraId="65AB5AC0" w14:textId="77777777" w:rsidR="00000000" w:rsidRDefault="00AB2F09">
            <w:pPr>
              <w:jc w:val="right"/>
              <w:rPr>
                <w:rFonts w:eastAsia="Times New Roman"/>
                <w:sz w:val="18"/>
                <w:szCs w:val="18"/>
              </w:rPr>
            </w:pPr>
            <w:r>
              <w:rPr>
                <w:rFonts w:ascii="inherit" w:eastAsia="Times New Roman" w:hAnsi="inherit"/>
                <w:sz w:val="18"/>
                <w:szCs w:val="18"/>
              </w:rPr>
              <w:t>(23,720</w:t>
            </w:r>
          </w:p>
        </w:tc>
        <w:tc>
          <w:tcPr>
            <w:tcW w:w="0" w:type="auto"/>
            <w:tcBorders>
              <w:bottom w:val="single" w:sz="6" w:space="0" w:color="000000"/>
            </w:tcBorders>
            <w:tcMar>
              <w:top w:w="30" w:type="dxa"/>
              <w:left w:w="0" w:type="dxa"/>
              <w:bottom w:w="30" w:type="dxa"/>
              <w:right w:w="30" w:type="dxa"/>
            </w:tcMar>
            <w:vAlign w:val="bottom"/>
            <w:hideMark/>
          </w:tcPr>
          <w:p w14:paraId="79C55901"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2F472BA" w14:textId="77777777" w:rsidR="00000000" w:rsidRDefault="00AB2F09">
            <w:pPr>
              <w:divId w:val="35260835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6E20AB0"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tcMar>
              <w:top w:w="30" w:type="dxa"/>
              <w:left w:w="0" w:type="dxa"/>
              <w:bottom w:w="30" w:type="dxa"/>
              <w:right w:w="0" w:type="dxa"/>
            </w:tcMar>
            <w:vAlign w:val="bottom"/>
            <w:hideMark/>
          </w:tcPr>
          <w:p w14:paraId="78C0AF7E" w14:textId="77777777" w:rsidR="00000000" w:rsidRDefault="00AB2F09">
            <w:pPr>
              <w:jc w:val="right"/>
              <w:rPr>
                <w:rFonts w:eastAsia="Times New Roman"/>
                <w:sz w:val="18"/>
                <w:szCs w:val="18"/>
              </w:rPr>
            </w:pPr>
            <w:r>
              <w:rPr>
                <w:rFonts w:ascii="inherit" w:eastAsia="Times New Roman" w:hAnsi="inherit"/>
                <w:sz w:val="18"/>
                <w:szCs w:val="18"/>
              </w:rPr>
              <w:t>(23,733</w:t>
            </w:r>
          </w:p>
        </w:tc>
        <w:tc>
          <w:tcPr>
            <w:tcW w:w="0" w:type="auto"/>
            <w:tcBorders>
              <w:bottom w:val="single" w:sz="6" w:space="0" w:color="000000"/>
            </w:tcBorders>
            <w:tcMar>
              <w:top w:w="30" w:type="dxa"/>
              <w:left w:w="0" w:type="dxa"/>
              <w:bottom w:w="30" w:type="dxa"/>
              <w:right w:w="30" w:type="dxa"/>
            </w:tcMar>
            <w:vAlign w:val="bottom"/>
            <w:hideMark/>
          </w:tcPr>
          <w:p w14:paraId="13195F66"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F6D91D0" w14:textId="77777777" w:rsidR="00000000" w:rsidRDefault="00AB2F09">
            <w:pPr>
              <w:divId w:val="54455877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97FB686"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tcMar>
              <w:top w:w="30" w:type="dxa"/>
              <w:left w:w="0" w:type="dxa"/>
              <w:bottom w:w="30" w:type="dxa"/>
              <w:right w:w="0" w:type="dxa"/>
            </w:tcMar>
            <w:vAlign w:val="bottom"/>
            <w:hideMark/>
          </w:tcPr>
          <w:p w14:paraId="738A03F9" w14:textId="77777777" w:rsidR="00000000" w:rsidRDefault="00AB2F09">
            <w:pPr>
              <w:jc w:val="right"/>
              <w:rPr>
                <w:rFonts w:eastAsia="Times New Roman"/>
                <w:sz w:val="18"/>
                <w:szCs w:val="18"/>
              </w:rPr>
            </w:pPr>
            <w:r>
              <w:rPr>
                <w:rFonts w:ascii="inherit" w:eastAsia="Times New Roman" w:hAnsi="inherit"/>
                <w:sz w:val="18"/>
                <w:szCs w:val="18"/>
              </w:rPr>
              <w:t>(23,720</w:t>
            </w:r>
          </w:p>
        </w:tc>
        <w:tc>
          <w:tcPr>
            <w:tcW w:w="0" w:type="auto"/>
            <w:tcBorders>
              <w:bottom w:val="single" w:sz="6" w:space="0" w:color="000000"/>
            </w:tcBorders>
            <w:tcMar>
              <w:top w:w="30" w:type="dxa"/>
              <w:left w:w="0" w:type="dxa"/>
              <w:bottom w:w="30" w:type="dxa"/>
              <w:right w:w="30" w:type="dxa"/>
            </w:tcMar>
            <w:vAlign w:val="bottom"/>
            <w:hideMark/>
          </w:tcPr>
          <w:p w14:paraId="10C76ABC" w14:textId="77777777" w:rsidR="00000000" w:rsidRDefault="00AB2F09">
            <w:pPr>
              <w:rPr>
                <w:rFonts w:eastAsia="Times New Roman"/>
                <w:sz w:val="18"/>
                <w:szCs w:val="18"/>
              </w:rPr>
            </w:pPr>
            <w:r>
              <w:rPr>
                <w:rFonts w:ascii="inherit" w:eastAsia="Times New Roman" w:hAnsi="inherit"/>
                <w:sz w:val="18"/>
                <w:szCs w:val="18"/>
              </w:rPr>
              <w:t>)</w:t>
            </w:r>
          </w:p>
        </w:tc>
      </w:tr>
      <w:tr w:rsidR="00000000" w14:paraId="0B820FCA" w14:textId="77777777">
        <w:trPr>
          <w:divId w:val="1559894754"/>
        </w:trPr>
        <w:tc>
          <w:tcPr>
            <w:tcW w:w="0" w:type="auto"/>
            <w:shd w:val="clear" w:color="auto" w:fill="CCEEFF"/>
            <w:tcMar>
              <w:top w:w="30" w:type="dxa"/>
              <w:left w:w="30" w:type="dxa"/>
              <w:bottom w:w="30" w:type="dxa"/>
              <w:right w:w="30" w:type="dxa"/>
            </w:tcMar>
            <w:vAlign w:val="bottom"/>
            <w:hideMark/>
          </w:tcPr>
          <w:p w14:paraId="074AAB16" w14:textId="77777777" w:rsidR="00000000" w:rsidRDefault="00AB2F09">
            <w:pPr>
              <w:divId w:val="6322493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6922237" w14:textId="77777777" w:rsidR="00000000" w:rsidRDefault="00AB2F09">
            <w:pPr>
              <w:divId w:val="17892808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F376CCD" w14:textId="77777777" w:rsidR="00000000" w:rsidRDefault="00AB2F09">
            <w:pPr>
              <w:divId w:val="5341198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C55BFA0" w14:textId="77777777" w:rsidR="00000000" w:rsidRDefault="00AB2F09">
            <w:pPr>
              <w:divId w:val="16742591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0A53E16" w14:textId="77777777" w:rsidR="00000000" w:rsidRDefault="00AB2F09">
            <w:pPr>
              <w:divId w:val="12183189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E4B871E" w14:textId="77777777" w:rsidR="00000000" w:rsidRDefault="00AB2F09">
            <w:pPr>
              <w:divId w:val="19275690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28B5B6C" w14:textId="77777777" w:rsidR="00000000" w:rsidRDefault="00AB2F09">
            <w:pPr>
              <w:divId w:val="1278223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73F09B0" w14:textId="77777777" w:rsidR="00000000" w:rsidRDefault="00AB2F09">
            <w:pPr>
              <w:divId w:val="18734211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8637B68" w14:textId="77777777" w:rsidR="00000000" w:rsidRDefault="00AB2F09">
            <w:pPr>
              <w:divId w:val="567106728"/>
              <w:rPr>
                <w:rFonts w:eastAsia="Times New Roman"/>
                <w:sz w:val="20"/>
                <w:szCs w:val="20"/>
              </w:rPr>
            </w:pPr>
            <w:r>
              <w:rPr>
                <w:rFonts w:ascii="inherit" w:eastAsia="Times New Roman" w:hAnsi="inherit"/>
                <w:sz w:val="20"/>
                <w:szCs w:val="20"/>
              </w:rPr>
              <w:t> </w:t>
            </w:r>
          </w:p>
        </w:tc>
      </w:tr>
      <w:tr w:rsidR="00000000" w14:paraId="0C6B4F62" w14:textId="77777777">
        <w:trPr>
          <w:divId w:val="1559894754"/>
        </w:trPr>
        <w:tc>
          <w:tcPr>
            <w:tcW w:w="0" w:type="auto"/>
            <w:tcMar>
              <w:top w:w="30" w:type="dxa"/>
              <w:left w:w="300" w:type="dxa"/>
              <w:bottom w:w="30" w:type="dxa"/>
              <w:right w:w="30" w:type="dxa"/>
            </w:tcMar>
            <w:vAlign w:val="bottom"/>
            <w:hideMark/>
          </w:tcPr>
          <w:p w14:paraId="17A4650B" w14:textId="77777777" w:rsidR="00000000" w:rsidRDefault="00AB2F09">
            <w:pPr>
              <w:rPr>
                <w:rFonts w:eastAsia="Times New Roman"/>
                <w:sz w:val="18"/>
                <w:szCs w:val="18"/>
              </w:rPr>
            </w:pPr>
            <w:r>
              <w:rPr>
                <w:rFonts w:ascii="inherit" w:eastAsia="Times New Roman" w:hAnsi="inherit"/>
                <w:sz w:val="18"/>
                <w:szCs w:val="18"/>
              </w:rPr>
              <w:t>Unrealized gain on marketable debt securities, net</w:t>
            </w:r>
          </w:p>
        </w:tc>
        <w:tc>
          <w:tcPr>
            <w:tcW w:w="0" w:type="auto"/>
            <w:tcMar>
              <w:top w:w="30" w:type="dxa"/>
              <w:left w:w="30" w:type="dxa"/>
              <w:bottom w:w="30" w:type="dxa"/>
              <w:right w:w="30" w:type="dxa"/>
            </w:tcMar>
            <w:vAlign w:val="bottom"/>
            <w:hideMark/>
          </w:tcPr>
          <w:p w14:paraId="18C5145D" w14:textId="77777777" w:rsidR="00000000" w:rsidRDefault="00AB2F09">
            <w:pPr>
              <w:divId w:val="10728536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AB048E"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4ADAB472"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434952BB" w14:textId="77777777" w:rsidR="00000000" w:rsidRDefault="00AB2F09">
            <w:pPr>
              <w:divId w:val="12048296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F79730"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2B7002AD"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0323729B" w14:textId="77777777" w:rsidR="00000000" w:rsidRDefault="00AB2F09">
            <w:pPr>
              <w:divId w:val="508116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1F049ED" w14:textId="77777777" w:rsidR="00000000" w:rsidRDefault="00AB2F09">
            <w:pPr>
              <w:divId w:val="186248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50C39E" w14:textId="77777777" w:rsidR="00000000" w:rsidRDefault="00AB2F09">
            <w:pPr>
              <w:divId w:val="14349395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76D6FEB" w14:textId="77777777" w:rsidR="00000000" w:rsidRDefault="00AB2F09">
            <w:pPr>
              <w:divId w:val="605576964"/>
              <w:rPr>
                <w:rFonts w:eastAsia="Times New Roman"/>
                <w:sz w:val="20"/>
                <w:szCs w:val="20"/>
              </w:rPr>
            </w:pPr>
            <w:r>
              <w:rPr>
                <w:rFonts w:ascii="inherit" w:eastAsia="Times New Roman" w:hAnsi="inherit"/>
                <w:sz w:val="20"/>
                <w:szCs w:val="20"/>
              </w:rPr>
              <w:t> </w:t>
            </w:r>
          </w:p>
        </w:tc>
      </w:tr>
      <w:tr w:rsidR="00000000" w14:paraId="7294C90B" w14:textId="77777777">
        <w:trPr>
          <w:divId w:val="1559894754"/>
        </w:trPr>
        <w:tc>
          <w:tcPr>
            <w:tcW w:w="0" w:type="auto"/>
            <w:shd w:val="clear" w:color="auto" w:fill="CCEEFF"/>
            <w:tcMar>
              <w:top w:w="30" w:type="dxa"/>
              <w:left w:w="420" w:type="dxa"/>
              <w:bottom w:w="30" w:type="dxa"/>
              <w:right w:w="30" w:type="dxa"/>
            </w:tcMar>
            <w:vAlign w:val="bottom"/>
            <w:hideMark/>
          </w:tcPr>
          <w:p w14:paraId="0BD1213F" w14:textId="77777777" w:rsidR="00000000" w:rsidRDefault="00AB2F09">
            <w:pPr>
              <w:rPr>
                <w:rFonts w:eastAsia="Times New Roman"/>
                <w:sz w:val="18"/>
                <w:szCs w:val="18"/>
              </w:rPr>
            </w:pPr>
            <w:r>
              <w:rPr>
                <w:rFonts w:ascii="inherit" w:eastAsia="Times New Roman" w:hAnsi="inherit"/>
                <w:sz w:val="18"/>
                <w:szCs w:val="18"/>
              </w:rPr>
              <w:t>Beginning balance</w:t>
            </w:r>
          </w:p>
        </w:tc>
        <w:tc>
          <w:tcPr>
            <w:tcW w:w="0" w:type="auto"/>
            <w:shd w:val="clear" w:color="auto" w:fill="CCEEFF"/>
            <w:tcMar>
              <w:top w:w="30" w:type="dxa"/>
              <w:left w:w="30" w:type="dxa"/>
              <w:bottom w:w="30" w:type="dxa"/>
              <w:right w:w="30" w:type="dxa"/>
            </w:tcMar>
            <w:vAlign w:val="bottom"/>
            <w:hideMark/>
          </w:tcPr>
          <w:p w14:paraId="70F51BAA" w14:textId="77777777" w:rsidR="00000000" w:rsidRDefault="00AB2F09">
            <w:pPr>
              <w:divId w:val="11824037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633484A"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868F85A" w14:textId="77777777" w:rsidR="00000000" w:rsidRDefault="00AB2F09">
            <w:pPr>
              <w:jc w:val="right"/>
              <w:rPr>
                <w:rFonts w:eastAsia="Times New Roman"/>
                <w:sz w:val="18"/>
                <w:szCs w:val="18"/>
              </w:rPr>
            </w:pPr>
            <w:r>
              <w:rPr>
                <w:rFonts w:ascii="inherit" w:eastAsia="Times New Roman" w:hAnsi="inherit"/>
                <w:sz w:val="18"/>
                <w:szCs w:val="18"/>
              </w:rPr>
              <w:t>288</w:t>
            </w:r>
          </w:p>
        </w:tc>
        <w:tc>
          <w:tcPr>
            <w:tcW w:w="0" w:type="auto"/>
            <w:shd w:val="clear" w:color="auto" w:fill="CCEEFF"/>
            <w:vAlign w:val="bottom"/>
            <w:hideMark/>
          </w:tcPr>
          <w:p w14:paraId="6E0C7ABF"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CDDA82" w14:textId="77777777" w:rsidR="00000000" w:rsidRDefault="00AB2F09">
            <w:pPr>
              <w:divId w:val="989110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744A76F"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FD8310E" w14:textId="77777777" w:rsidR="00000000" w:rsidRDefault="00AB2F09">
            <w:pPr>
              <w:jc w:val="right"/>
              <w:rPr>
                <w:rFonts w:eastAsia="Times New Roman"/>
                <w:sz w:val="18"/>
                <w:szCs w:val="18"/>
              </w:rPr>
            </w:pPr>
            <w:r>
              <w:rPr>
                <w:rFonts w:ascii="inherit" w:eastAsia="Times New Roman" w:hAnsi="inherit"/>
                <w:sz w:val="18"/>
                <w:szCs w:val="18"/>
              </w:rPr>
              <w:t>579</w:t>
            </w:r>
          </w:p>
        </w:tc>
        <w:tc>
          <w:tcPr>
            <w:tcW w:w="0" w:type="auto"/>
            <w:shd w:val="clear" w:color="auto" w:fill="CCEEFF"/>
            <w:vAlign w:val="bottom"/>
            <w:hideMark/>
          </w:tcPr>
          <w:p w14:paraId="13DEB6DD"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19E86B" w14:textId="77777777" w:rsidR="00000000" w:rsidRDefault="00AB2F09">
            <w:pPr>
              <w:divId w:val="18425057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6F62A30"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CBD3AB1" w14:textId="77777777" w:rsidR="00000000" w:rsidRDefault="00AB2F09">
            <w:pPr>
              <w:jc w:val="right"/>
              <w:rPr>
                <w:rFonts w:eastAsia="Times New Roman"/>
                <w:sz w:val="18"/>
                <w:szCs w:val="18"/>
              </w:rPr>
            </w:pPr>
            <w:r>
              <w:rPr>
                <w:rFonts w:ascii="inherit" w:eastAsia="Times New Roman" w:hAnsi="inherit"/>
                <w:sz w:val="18"/>
                <w:szCs w:val="18"/>
              </w:rPr>
              <w:t>932</w:t>
            </w:r>
          </w:p>
        </w:tc>
        <w:tc>
          <w:tcPr>
            <w:tcW w:w="0" w:type="auto"/>
            <w:shd w:val="clear" w:color="auto" w:fill="CCEEFF"/>
            <w:vAlign w:val="bottom"/>
            <w:hideMark/>
          </w:tcPr>
          <w:p w14:paraId="02818E8B"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460FE3" w14:textId="77777777" w:rsidR="00000000" w:rsidRDefault="00AB2F09">
            <w:pPr>
              <w:divId w:val="19346248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DDC4371"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6143DF1" w14:textId="77777777" w:rsidR="00000000" w:rsidRDefault="00AB2F09">
            <w:pPr>
              <w:jc w:val="right"/>
              <w:rPr>
                <w:rFonts w:eastAsia="Times New Roman"/>
                <w:sz w:val="18"/>
                <w:szCs w:val="18"/>
              </w:rPr>
            </w:pPr>
            <w:r>
              <w:rPr>
                <w:rFonts w:ascii="inherit" w:eastAsia="Times New Roman" w:hAnsi="inherit"/>
                <w:sz w:val="18"/>
                <w:szCs w:val="18"/>
              </w:rPr>
              <w:t>205</w:t>
            </w:r>
          </w:p>
        </w:tc>
        <w:tc>
          <w:tcPr>
            <w:tcW w:w="0" w:type="auto"/>
            <w:shd w:val="clear" w:color="auto" w:fill="CCEEFF"/>
            <w:vAlign w:val="bottom"/>
            <w:hideMark/>
          </w:tcPr>
          <w:p w14:paraId="5198EBA4" w14:textId="77777777" w:rsidR="00000000" w:rsidRDefault="00AB2F09">
            <w:pPr>
              <w:rPr>
                <w:rFonts w:eastAsia="Times New Roman"/>
                <w:sz w:val="20"/>
                <w:szCs w:val="20"/>
              </w:rPr>
            </w:pPr>
          </w:p>
        </w:tc>
      </w:tr>
      <w:tr w:rsidR="00000000" w14:paraId="1DE3E021" w14:textId="77777777">
        <w:trPr>
          <w:divId w:val="1559894754"/>
        </w:trPr>
        <w:tc>
          <w:tcPr>
            <w:tcW w:w="0" w:type="auto"/>
            <w:tcMar>
              <w:top w:w="30" w:type="dxa"/>
              <w:left w:w="540" w:type="dxa"/>
              <w:bottom w:w="30" w:type="dxa"/>
              <w:right w:w="30" w:type="dxa"/>
            </w:tcMar>
            <w:vAlign w:val="bottom"/>
            <w:hideMark/>
          </w:tcPr>
          <w:p w14:paraId="50F19C5D" w14:textId="77777777" w:rsidR="00000000" w:rsidRDefault="00AB2F09">
            <w:pPr>
              <w:rPr>
                <w:rFonts w:eastAsia="Times New Roman"/>
                <w:sz w:val="18"/>
                <w:szCs w:val="18"/>
              </w:rPr>
            </w:pPr>
            <w:r>
              <w:rPr>
                <w:rFonts w:ascii="inherit" w:eastAsia="Times New Roman" w:hAnsi="inherit"/>
                <w:sz w:val="18"/>
                <w:szCs w:val="18"/>
              </w:rPr>
              <w:t>Net other comprehensive income, net of ($81), ($23), ($130) and ($41) tax, respectively</w:t>
            </w:r>
          </w:p>
        </w:tc>
        <w:tc>
          <w:tcPr>
            <w:tcW w:w="0" w:type="auto"/>
            <w:tcMar>
              <w:top w:w="30" w:type="dxa"/>
              <w:left w:w="30" w:type="dxa"/>
              <w:bottom w:w="30" w:type="dxa"/>
              <w:right w:w="30" w:type="dxa"/>
            </w:tcMar>
            <w:vAlign w:val="bottom"/>
            <w:hideMark/>
          </w:tcPr>
          <w:p w14:paraId="60086EE1" w14:textId="77777777" w:rsidR="00000000" w:rsidRDefault="00AB2F09">
            <w:pPr>
              <w:divId w:val="5606716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E929870" w14:textId="77777777" w:rsidR="00000000" w:rsidRDefault="00AB2F09">
            <w:pPr>
              <w:jc w:val="right"/>
              <w:rPr>
                <w:rFonts w:eastAsia="Times New Roman"/>
                <w:sz w:val="18"/>
                <w:szCs w:val="18"/>
              </w:rPr>
            </w:pPr>
            <w:r>
              <w:rPr>
                <w:rFonts w:ascii="inherit" w:eastAsia="Times New Roman" w:hAnsi="inherit"/>
                <w:sz w:val="18"/>
                <w:szCs w:val="18"/>
              </w:rPr>
              <w:t>927</w:t>
            </w:r>
          </w:p>
        </w:tc>
        <w:tc>
          <w:tcPr>
            <w:tcW w:w="0" w:type="auto"/>
            <w:tcBorders>
              <w:bottom w:val="single" w:sz="6" w:space="0" w:color="000000"/>
            </w:tcBorders>
            <w:vAlign w:val="bottom"/>
            <w:hideMark/>
          </w:tcPr>
          <w:p w14:paraId="18EECD58"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1C48557B" w14:textId="77777777" w:rsidR="00000000" w:rsidRDefault="00AB2F09">
            <w:pPr>
              <w:divId w:val="20492535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E03FF1E" w14:textId="77777777" w:rsidR="00000000" w:rsidRDefault="00AB2F09">
            <w:pPr>
              <w:jc w:val="right"/>
              <w:rPr>
                <w:rFonts w:eastAsia="Times New Roman"/>
                <w:sz w:val="18"/>
                <w:szCs w:val="18"/>
              </w:rPr>
            </w:pPr>
            <w:r>
              <w:rPr>
                <w:rFonts w:ascii="inherit" w:eastAsia="Times New Roman" w:hAnsi="inherit"/>
                <w:sz w:val="18"/>
                <w:szCs w:val="18"/>
              </w:rPr>
              <w:t>293</w:t>
            </w:r>
          </w:p>
        </w:tc>
        <w:tc>
          <w:tcPr>
            <w:tcW w:w="0" w:type="auto"/>
            <w:tcBorders>
              <w:bottom w:val="single" w:sz="6" w:space="0" w:color="000000"/>
            </w:tcBorders>
            <w:vAlign w:val="bottom"/>
            <w:hideMark/>
          </w:tcPr>
          <w:p w14:paraId="1A5ED48D"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430CF6F8" w14:textId="77777777" w:rsidR="00000000" w:rsidRDefault="00AB2F09">
            <w:pPr>
              <w:divId w:val="5111472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36B6873" w14:textId="77777777" w:rsidR="00000000" w:rsidRDefault="00AB2F09">
            <w:pPr>
              <w:jc w:val="right"/>
              <w:rPr>
                <w:rFonts w:eastAsia="Times New Roman"/>
                <w:sz w:val="18"/>
                <w:szCs w:val="18"/>
              </w:rPr>
            </w:pPr>
            <w:r>
              <w:rPr>
                <w:rFonts w:ascii="inherit" w:eastAsia="Times New Roman" w:hAnsi="inherit"/>
                <w:sz w:val="18"/>
                <w:szCs w:val="18"/>
              </w:rPr>
              <w:t>283</w:t>
            </w:r>
          </w:p>
        </w:tc>
        <w:tc>
          <w:tcPr>
            <w:tcW w:w="0" w:type="auto"/>
            <w:tcBorders>
              <w:bottom w:val="single" w:sz="6" w:space="0" w:color="000000"/>
            </w:tcBorders>
            <w:vAlign w:val="bottom"/>
            <w:hideMark/>
          </w:tcPr>
          <w:p w14:paraId="2A92F43F"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62B0E103" w14:textId="77777777" w:rsidR="00000000" w:rsidRDefault="00AB2F09">
            <w:pPr>
              <w:divId w:val="9238831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6B51EE9" w14:textId="77777777" w:rsidR="00000000" w:rsidRDefault="00AB2F09">
            <w:pPr>
              <w:jc w:val="right"/>
              <w:rPr>
                <w:rFonts w:eastAsia="Times New Roman"/>
                <w:sz w:val="18"/>
                <w:szCs w:val="18"/>
              </w:rPr>
            </w:pPr>
            <w:r>
              <w:rPr>
                <w:rFonts w:ascii="inherit" w:eastAsia="Times New Roman" w:hAnsi="inherit"/>
                <w:sz w:val="18"/>
                <w:szCs w:val="18"/>
              </w:rPr>
              <w:t>667</w:t>
            </w:r>
          </w:p>
        </w:tc>
        <w:tc>
          <w:tcPr>
            <w:tcW w:w="0" w:type="auto"/>
            <w:tcBorders>
              <w:bottom w:val="single" w:sz="6" w:space="0" w:color="000000"/>
            </w:tcBorders>
            <w:vAlign w:val="bottom"/>
            <w:hideMark/>
          </w:tcPr>
          <w:p w14:paraId="5D6F9CEC" w14:textId="77777777" w:rsidR="00000000" w:rsidRDefault="00AB2F09">
            <w:pPr>
              <w:rPr>
                <w:rFonts w:eastAsia="Times New Roman"/>
                <w:sz w:val="20"/>
                <w:szCs w:val="20"/>
              </w:rPr>
            </w:pPr>
          </w:p>
        </w:tc>
      </w:tr>
      <w:tr w:rsidR="00000000" w14:paraId="2BAB6120" w14:textId="77777777">
        <w:trPr>
          <w:divId w:val="1559894754"/>
        </w:trPr>
        <w:tc>
          <w:tcPr>
            <w:tcW w:w="0" w:type="auto"/>
            <w:shd w:val="clear" w:color="auto" w:fill="CCEEFF"/>
            <w:tcMar>
              <w:top w:w="30" w:type="dxa"/>
              <w:left w:w="300" w:type="dxa"/>
              <w:bottom w:w="30" w:type="dxa"/>
              <w:right w:w="30" w:type="dxa"/>
            </w:tcMar>
            <w:vAlign w:val="bottom"/>
            <w:hideMark/>
          </w:tcPr>
          <w:p w14:paraId="4A1A1606" w14:textId="77777777" w:rsidR="00000000" w:rsidRDefault="00AB2F09">
            <w:pPr>
              <w:rPr>
                <w:rFonts w:eastAsia="Times New Roman"/>
                <w:sz w:val="18"/>
                <w:szCs w:val="18"/>
              </w:rPr>
            </w:pPr>
            <w:r>
              <w:rPr>
                <w:rFonts w:ascii="inherit" w:eastAsia="Times New Roman" w:hAnsi="inherit"/>
                <w:sz w:val="18"/>
                <w:szCs w:val="18"/>
              </w:rPr>
              <w:t>Balance at June 30,</w:t>
            </w:r>
          </w:p>
        </w:tc>
        <w:tc>
          <w:tcPr>
            <w:tcW w:w="0" w:type="auto"/>
            <w:shd w:val="clear" w:color="auto" w:fill="CCEEFF"/>
            <w:tcMar>
              <w:top w:w="30" w:type="dxa"/>
              <w:left w:w="30" w:type="dxa"/>
              <w:bottom w:w="30" w:type="dxa"/>
              <w:right w:w="30" w:type="dxa"/>
            </w:tcMar>
            <w:vAlign w:val="bottom"/>
            <w:hideMark/>
          </w:tcPr>
          <w:p w14:paraId="65CBBB52" w14:textId="77777777" w:rsidR="00000000" w:rsidRDefault="00AB2F09">
            <w:pPr>
              <w:divId w:val="16181589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53DE1C25"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0AEA8BBD" w14:textId="77777777" w:rsidR="00000000" w:rsidRDefault="00AB2F09">
            <w:pPr>
              <w:jc w:val="right"/>
              <w:rPr>
                <w:rFonts w:eastAsia="Times New Roman"/>
                <w:sz w:val="18"/>
                <w:szCs w:val="18"/>
              </w:rPr>
            </w:pPr>
            <w:r>
              <w:rPr>
                <w:rFonts w:ascii="inherit" w:eastAsia="Times New Roman" w:hAnsi="inherit"/>
                <w:sz w:val="18"/>
                <w:szCs w:val="18"/>
              </w:rPr>
              <w:t>1,215</w:t>
            </w:r>
          </w:p>
        </w:tc>
        <w:tc>
          <w:tcPr>
            <w:tcW w:w="0" w:type="auto"/>
            <w:tcBorders>
              <w:bottom w:val="single" w:sz="6" w:space="0" w:color="000000"/>
            </w:tcBorders>
            <w:shd w:val="clear" w:color="auto" w:fill="CCEEFF"/>
            <w:vAlign w:val="bottom"/>
            <w:hideMark/>
          </w:tcPr>
          <w:p w14:paraId="62FF9265"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A02A80" w14:textId="77777777" w:rsidR="00000000" w:rsidRDefault="00AB2F09">
            <w:pPr>
              <w:divId w:val="77359420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88B2300"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0CCAA12E" w14:textId="77777777" w:rsidR="00000000" w:rsidRDefault="00AB2F09">
            <w:pPr>
              <w:jc w:val="right"/>
              <w:rPr>
                <w:rFonts w:eastAsia="Times New Roman"/>
                <w:sz w:val="18"/>
                <w:szCs w:val="18"/>
              </w:rPr>
            </w:pPr>
            <w:r>
              <w:rPr>
                <w:rFonts w:ascii="inherit" w:eastAsia="Times New Roman" w:hAnsi="inherit"/>
                <w:sz w:val="18"/>
                <w:szCs w:val="18"/>
              </w:rPr>
              <w:t>872</w:t>
            </w:r>
          </w:p>
        </w:tc>
        <w:tc>
          <w:tcPr>
            <w:tcW w:w="0" w:type="auto"/>
            <w:tcBorders>
              <w:bottom w:val="single" w:sz="6" w:space="0" w:color="000000"/>
            </w:tcBorders>
            <w:shd w:val="clear" w:color="auto" w:fill="CCEEFF"/>
            <w:vAlign w:val="bottom"/>
            <w:hideMark/>
          </w:tcPr>
          <w:p w14:paraId="54960932"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EBB8CE" w14:textId="77777777" w:rsidR="00000000" w:rsidRDefault="00AB2F09">
            <w:pPr>
              <w:divId w:val="36637187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01D710E"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64870518" w14:textId="77777777" w:rsidR="00000000" w:rsidRDefault="00AB2F09">
            <w:pPr>
              <w:jc w:val="right"/>
              <w:rPr>
                <w:rFonts w:eastAsia="Times New Roman"/>
                <w:sz w:val="18"/>
                <w:szCs w:val="18"/>
              </w:rPr>
            </w:pPr>
            <w:r>
              <w:rPr>
                <w:rFonts w:ascii="inherit" w:eastAsia="Times New Roman" w:hAnsi="inherit"/>
                <w:sz w:val="18"/>
                <w:szCs w:val="18"/>
              </w:rPr>
              <w:t>1,215</w:t>
            </w:r>
          </w:p>
        </w:tc>
        <w:tc>
          <w:tcPr>
            <w:tcW w:w="0" w:type="auto"/>
            <w:tcBorders>
              <w:bottom w:val="single" w:sz="6" w:space="0" w:color="000000"/>
            </w:tcBorders>
            <w:shd w:val="clear" w:color="auto" w:fill="CCEEFF"/>
            <w:vAlign w:val="bottom"/>
            <w:hideMark/>
          </w:tcPr>
          <w:p w14:paraId="2ADB4FD9"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93016A" w14:textId="77777777" w:rsidR="00000000" w:rsidRDefault="00AB2F09">
            <w:pPr>
              <w:divId w:val="105057102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4AA0139"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78FDA6A5" w14:textId="77777777" w:rsidR="00000000" w:rsidRDefault="00AB2F09">
            <w:pPr>
              <w:jc w:val="right"/>
              <w:rPr>
                <w:rFonts w:eastAsia="Times New Roman"/>
                <w:sz w:val="18"/>
                <w:szCs w:val="18"/>
              </w:rPr>
            </w:pPr>
            <w:r>
              <w:rPr>
                <w:rFonts w:ascii="inherit" w:eastAsia="Times New Roman" w:hAnsi="inherit"/>
                <w:sz w:val="18"/>
                <w:szCs w:val="18"/>
              </w:rPr>
              <w:t>872</w:t>
            </w:r>
          </w:p>
        </w:tc>
        <w:tc>
          <w:tcPr>
            <w:tcW w:w="0" w:type="auto"/>
            <w:tcBorders>
              <w:bottom w:val="single" w:sz="6" w:space="0" w:color="000000"/>
            </w:tcBorders>
            <w:shd w:val="clear" w:color="auto" w:fill="CCEEFF"/>
            <w:vAlign w:val="bottom"/>
            <w:hideMark/>
          </w:tcPr>
          <w:p w14:paraId="35EEF7F6" w14:textId="77777777" w:rsidR="00000000" w:rsidRDefault="00AB2F09">
            <w:pPr>
              <w:rPr>
                <w:rFonts w:eastAsia="Times New Roman"/>
                <w:sz w:val="20"/>
                <w:szCs w:val="20"/>
              </w:rPr>
            </w:pPr>
          </w:p>
        </w:tc>
      </w:tr>
      <w:tr w:rsidR="00000000" w14:paraId="3A24F690" w14:textId="77777777">
        <w:trPr>
          <w:divId w:val="1559894754"/>
        </w:trPr>
        <w:tc>
          <w:tcPr>
            <w:tcW w:w="0" w:type="auto"/>
            <w:tcMar>
              <w:top w:w="30" w:type="dxa"/>
              <w:left w:w="180" w:type="dxa"/>
              <w:bottom w:w="30" w:type="dxa"/>
              <w:right w:w="30" w:type="dxa"/>
            </w:tcMar>
            <w:vAlign w:val="bottom"/>
            <w:hideMark/>
          </w:tcPr>
          <w:p w14:paraId="68B9CA69" w14:textId="77777777" w:rsidR="00000000" w:rsidRDefault="00AB2F09">
            <w:pPr>
              <w:rPr>
                <w:rFonts w:eastAsia="Times New Roman"/>
                <w:sz w:val="18"/>
                <w:szCs w:val="18"/>
              </w:rPr>
            </w:pPr>
            <w:r>
              <w:rPr>
                <w:rFonts w:ascii="inherit" w:eastAsia="Times New Roman" w:hAnsi="inherit"/>
                <w:sz w:val="18"/>
                <w:szCs w:val="18"/>
              </w:rPr>
              <w:t>Accumulated other comprehensive loss at June 30,</w:t>
            </w:r>
          </w:p>
        </w:tc>
        <w:tc>
          <w:tcPr>
            <w:tcW w:w="0" w:type="auto"/>
            <w:tcMar>
              <w:top w:w="30" w:type="dxa"/>
              <w:left w:w="30" w:type="dxa"/>
              <w:bottom w:w="30" w:type="dxa"/>
              <w:right w:w="30" w:type="dxa"/>
            </w:tcMar>
            <w:vAlign w:val="bottom"/>
            <w:hideMark/>
          </w:tcPr>
          <w:p w14:paraId="3A970A6B" w14:textId="77777777" w:rsidR="00000000" w:rsidRDefault="00AB2F09">
            <w:pPr>
              <w:divId w:val="204868248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F777067"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34200ED6" w14:textId="77777777" w:rsidR="00000000" w:rsidRDefault="00AB2F09">
            <w:pPr>
              <w:jc w:val="right"/>
              <w:rPr>
                <w:rFonts w:eastAsia="Times New Roman"/>
                <w:sz w:val="18"/>
                <w:szCs w:val="18"/>
              </w:rPr>
            </w:pPr>
            <w:r>
              <w:rPr>
                <w:rFonts w:ascii="inherit" w:eastAsia="Times New Roman" w:hAnsi="inherit"/>
                <w:sz w:val="18"/>
                <w:szCs w:val="18"/>
              </w:rPr>
              <w:t>(22,518</w:t>
            </w:r>
          </w:p>
        </w:tc>
        <w:tc>
          <w:tcPr>
            <w:tcW w:w="0" w:type="auto"/>
            <w:tcBorders>
              <w:bottom w:val="double" w:sz="6" w:space="0" w:color="000000"/>
            </w:tcBorders>
            <w:tcMar>
              <w:top w:w="30" w:type="dxa"/>
              <w:left w:w="0" w:type="dxa"/>
              <w:bottom w:w="30" w:type="dxa"/>
              <w:right w:w="30" w:type="dxa"/>
            </w:tcMar>
            <w:vAlign w:val="bottom"/>
            <w:hideMark/>
          </w:tcPr>
          <w:p w14:paraId="4CE60567"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F6A1C35" w14:textId="77777777" w:rsidR="00000000" w:rsidRDefault="00AB2F09">
            <w:pPr>
              <w:divId w:val="139843773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4C8E44A"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79EAA5D9" w14:textId="77777777" w:rsidR="00000000" w:rsidRDefault="00AB2F09">
            <w:pPr>
              <w:jc w:val="right"/>
              <w:rPr>
                <w:rFonts w:eastAsia="Times New Roman"/>
                <w:sz w:val="18"/>
                <w:szCs w:val="18"/>
              </w:rPr>
            </w:pPr>
            <w:r>
              <w:rPr>
                <w:rFonts w:ascii="inherit" w:eastAsia="Times New Roman" w:hAnsi="inherit"/>
                <w:sz w:val="18"/>
                <w:szCs w:val="18"/>
              </w:rPr>
              <w:t>(22,848</w:t>
            </w:r>
          </w:p>
        </w:tc>
        <w:tc>
          <w:tcPr>
            <w:tcW w:w="0" w:type="auto"/>
            <w:tcBorders>
              <w:bottom w:val="double" w:sz="6" w:space="0" w:color="000000"/>
            </w:tcBorders>
            <w:tcMar>
              <w:top w:w="30" w:type="dxa"/>
              <w:left w:w="0" w:type="dxa"/>
              <w:bottom w:w="30" w:type="dxa"/>
              <w:right w:w="30" w:type="dxa"/>
            </w:tcMar>
            <w:vAlign w:val="bottom"/>
            <w:hideMark/>
          </w:tcPr>
          <w:p w14:paraId="39E97429"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C1A2C53" w14:textId="77777777" w:rsidR="00000000" w:rsidRDefault="00AB2F09">
            <w:pPr>
              <w:divId w:val="126911588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323476B"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1B77907E" w14:textId="77777777" w:rsidR="00000000" w:rsidRDefault="00AB2F09">
            <w:pPr>
              <w:jc w:val="right"/>
              <w:rPr>
                <w:rFonts w:eastAsia="Times New Roman"/>
                <w:sz w:val="18"/>
                <w:szCs w:val="18"/>
              </w:rPr>
            </w:pPr>
            <w:r>
              <w:rPr>
                <w:rFonts w:ascii="inherit" w:eastAsia="Times New Roman" w:hAnsi="inherit"/>
                <w:sz w:val="18"/>
                <w:szCs w:val="18"/>
              </w:rPr>
              <w:t>(22,518</w:t>
            </w:r>
          </w:p>
        </w:tc>
        <w:tc>
          <w:tcPr>
            <w:tcW w:w="0" w:type="auto"/>
            <w:tcBorders>
              <w:bottom w:val="double" w:sz="6" w:space="0" w:color="000000"/>
            </w:tcBorders>
            <w:tcMar>
              <w:top w:w="30" w:type="dxa"/>
              <w:left w:w="0" w:type="dxa"/>
              <w:bottom w:w="30" w:type="dxa"/>
              <w:right w:w="30" w:type="dxa"/>
            </w:tcMar>
            <w:vAlign w:val="bottom"/>
            <w:hideMark/>
          </w:tcPr>
          <w:p w14:paraId="54EEE33A"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B8FFD69" w14:textId="77777777" w:rsidR="00000000" w:rsidRDefault="00AB2F09">
            <w:pPr>
              <w:divId w:val="10347723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DF9A114"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3CA54087" w14:textId="77777777" w:rsidR="00000000" w:rsidRDefault="00AB2F09">
            <w:pPr>
              <w:jc w:val="right"/>
              <w:rPr>
                <w:rFonts w:eastAsia="Times New Roman"/>
                <w:sz w:val="18"/>
                <w:szCs w:val="18"/>
              </w:rPr>
            </w:pPr>
            <w:r>
              <w:rPr>
                <w:rFonts w:ascii="inherit" w:eastAsia="Times New Roman" w:hAnsi="inherit"/>
                <w:sz w:val="18"/>
                <w:szCs w:val="18"/>
              </w:rPr>
              <w:t>(22,848</w:t>
            </w:r>
          </w:p>
        </w:tc>
        <w:tc>
          <w:tcPr>
            <w:tcW w:w="0" w:type="auto"/>
            <w:tcBorders>
              <w:bottom w:val="double" w:sz="6" w:space="0" w:color="000000"/>
            </w:tcBorders>
            <w:tcMar>
              <w:top w:w="30" w:type="dxa"/>
              <w:left w:w="0" w:type="dxa"/>
              <w:bottom w:w="30" w:type="dxa"/>
              <w:right w:w="30" w:type="dxa"/>
            </w:tcMar>
            <w:vAlign w:val="bottom"/>
            <w:hideMark/>
          </w:tcPr>
          <w:p w14:paraId="2AA940BA" w14:textId="77777777" w:rsidR="00000000" w:rsidRDefault="00AB2F09">
            <w:pPr>
              <w:rPr>
                <w:rFonts w:eastAsia="Times New Roman"/>
                <w:sz w:val="18"/>
                <w:szCs w:val="18"/>
              </w:rPr>
            </w:pPr>
            <w:r>
              <w:rPr>
                <w:rFonts w:ascii="inherit" w:eastAsia="Times New Roman" w:hAnsi="inherit"/>
                <w:sz w:val="18"/>
                <w:szCs w:val="18"/>
              </w:rPr>
              <w:t>)</w:t>
            </w:r>
          </w:p>
        </w:tc>
      </w:tr>
    </w:tbl>
    <w:p w14:paraId="3713C7BB" w14:textId="77777777" w:rsidR="00000000" w:rsidRDefault="00AB2F09">
      <w:pPr>
        <w:spacing w:line="288" w:lineRule="auto"/>
        <w:divId w:val="1534267419"/>
        <w:rPr>
          <w:rFonts w:eastAsia="Times New Roman"/>
          <w:sz w:val="20"/>
          <w:szCs w:val="20"/>
        </w:rPr>
      </w:pPr>
      <w:r>
        <w:rPr>
          <w:rFonts w:ascii="inherit" w:eastAsia="Times New Roman" w:hAnsi="inherit"/>
          <w:sz w:val="20"/>
          <w:szCs w:val="20"/>
        </w:rPr>
        <w:t> </w:t>
      </w:r>
    </w:p>
    <w:p w14:paraId="0CE22D79"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The effect on the Company’</w:t>
      </w:r>
      <w:r>
        <w:rPr>
          <w:rFonts w:ascii="inherit" w:eastAsia="Times New Roman" w:hAnsi="inherit"/>
          <w:sz w:val="20"/>
          <w:szCs w:val="20"/>
        </w:rPr>
        <w:t>s unaudited condensed consolidated financial statements of amounts reclassified out of accumulated other comprehensive loss was immaterial for all periods presented.</w:t>
      </w:r>
    </w:p>
    <w:p w14:paraId="5BF73AF2" w14:textId="77777777" w:rsidR="00000000" w:rsidRDefault="00AB2F09">
      <w:pPr>
        <w:spacing w:line="288" w:lineRule="auto"/>
        <w:jc w:val="both"/>
        <w:divId w:val="304240113"/>
        <w:rPr>
          <w:rFonts w:eastAsia="Times New Roman"/>
          <w:sz w:val="20"/>
          <w:szCs w:val="20"/>
        </w:rPr>
      </w:pPr>
    </w:p>
    <w:p w14:paraId="369D3466" w14:textId="77777777" w:rsidR="00000000" w:rsidRDefault="00AB2F09">
      <w:pPr>
        <w:spacing w:line="288" w:lineRule="auto"/>
        <w:divId w:val="1728261637"/>
        <w:rPr>
          <w:rFonts w:eastAsia="Times New Roman"/>
          <w:sz w:val="20"/>
          <w:szCs w:val="20"/>
        </w:rPr>
      </w:pPr>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18:</w:t>
      </w:r>
      <w:r>
        <w:rPr>
          <w:rFonts w:ascii="inherit" w:eastAsia="Times New Roman" w:hAnsi="inherit"/>
          <w:sz w:val="20"/>
          <w:szCs w:val="20"/>
        </w:rPr>
        <w:t xml:space="preserve"> </w:t>
      </w:r>
      <w:r>
        <w:rPr>
          <w:rFonts w:ascii="inherit" w:eastAsia="Times New Roman" w:hAnsi="inherit"/>
          <w:b/>
          <w:bCs/>
          <w:sz w:val="20"/>
          <w:szCs w:val="20"/>
        </w:rPr>
        <w:t>Revenue by Product </w:t>
      </w:r>
    </w:p>
    <w:p w14:paraId="47F008C4"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The Company has determined that it operates in</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segment, the development and commercialization of pharmaceutical products, including controlled-release therapeutic products based on its proprietary polymer based technology. The Company’s Chief Operating Decision Maker is the Chief Executive Officer (the</w:t>
      </w:r>
      <w:r>
        <w:rPr>
          <w:rFonts w:ascii="inherit" w:eastAsia="Times New Roman" w:hAnsi="inherit"/>
          <w:sz w:val="20"/>
          <w:szCs w:val="20"/>
        </w:rPr>
        <w:t xml:space="preserve"> </w:t>
      </w:r>
      <w:r>
        <w:rPr>
          <w:rFonts w:ascii="inherit" w:eastAsia="Times New Roman" w:hAnsi="inherit"/>
          <w:sz w:val="20"/>
          <w:szCs w:val="20"/>
        </w:rPr>
        <w:t>“CEO”). The CEO reviews profit and loss information on a consolidated basis to assess performance and make overall operating decisions as well as resource allocations. All products are included in one segment because the Company’s products have similar ec</w:t>
      </w:r>
      <w:r>
        <w:rPr>
          <w:rFonts w:ascii="inherit" w:eastAsia="Times New Roman" w:hAnsi="inherit"/>
          <w:sz w:val="20"/>
          <w:szCs w:val="20"/>
        </w:rPr>
        <w:t>onomic and other characteristics, including the nature of the products and production processes, type of customers, distribution methods and regulatory environment. </w:t>
      </w:r>
    </w:p>
    <w:p w14:paraId="5E8D2DA1"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The following table presents a summary of total product sales by these products: </w:t>
      </w:r>
    </w:p>
    <w:tbl>
      <w:tblPr>
        <w:tblW w:w="5000" w:type="pct"/>
        <w:tblCellMar>
          <w:left w:w="0" w:type="dxa"/>
          <w:right w:w="0" w:type="dxa"/>
        </w:tblCellMar>
        <w:tblLook w:val="04A0" w:firstRow="1" w:lastRow="0" w:firstColumn="1" w:lastColumn="0" w:noHBand="0" w:noVBand="1"/>
      </w:tblPr>
      <w:tblGrid>
        <w:gridCol w:w="3289"/>
        <w:gridCol w:w="105"/>
        <w:gridCol w:w="122"/>
        <w:gridCol w:w="964"/>
        <w:gridCol w:w="50"/>
        <w:gridCol w:w="105"/>
        <w:gridCol w:w="122"/>
        <w:gridCol w:w="964"/>
        <w:gridCol w:w="99"/>
        <w:gridCol w:w="105"/>
        <w:gridCol w:w="122"/>
        <w:gridCol w:w="965"/>
        <w:gridCol w:w="51"/>
        <w:gridCol w:w="105"/>
        <w:gridCol w:w="122"/>
        <w:gridCol w:w="965"/>
        <w:gridCol w:w="51"/>
      </w:tblGrid>
      <w:tr w:rsidR="00000000" w14:paraId="00731B25" w14:textId="77777777">
        <w:trPr>
          <w:divId w:val="1656185559"/>
        </w:trPr>
        <w:tc>
          <w:tcPr>
            <w:tcW w:w="0" w:type="auto"/>
            <w:gridSpan w:val="17"/>
            <w:vAlign w:val="center"/>
            <w:hideMark/>
          </w:tcPr>
          <w:p w14:paraId="691C5EF0" w14:textId="77777777" w:rsidR="00000000" w:rsidRDefault="00AB2F09">
            <w:pPr>
              <w:spacing w:line="288" w:lineRule="auto"/>
              <w:jc w:val="both"/>
              <w:rPr>
                <w:rFonts w:eastAsia="Times New Roman"/>
                <w:sz w:val="20"/>
                <w:szCs w:val="20"/>
              </w:rPr>
            </w:pPr>
          </w:p>
        </w:tc>
      </w:tr>
      <w:tr w:rsidR="00000000" w14:paraId="0039D9A2" w14:textId="77777777">
        <w:trPr>
          <w:divId w:val="1656185559"/>
        </w:trPr>
        <w:tc>
          <w:tcPr>
            <w:tcW w:w="2000" w:type="pct"/>
            <w:vAlign w:val="center"/>
            <w:hideMark/>
          </w:tcPr>
          <w:p w14:paraId="5AE51AE1" w14:textId="77777777" w:rsidR="00000000" w:rsidRDefault="00AB2F09">
            <w:pPr>
              <w:rPr>
                <w:rFonts w:eastAsia="Times New Roman"/>
                <w:sz w:val="20"/>
                <w:szCs w:val="20"/>
              </w:rPr>
            </w:pPr>
          </w:p>
        </w:tc>
        <w:tc>
          <w:tcPr>
            <w:tcW w:w="50" w:type="pct"/>
            <w:vAlign w:val="center"/>
            <w:hideMark/>
          </w:tcPr>
          <w:p w14:paraId="22450BAC" w14:textId="77777777" w:rsidR="00000000" w:rsidRDefault="00AB2F09">
            <w:pPr>
              <w:rPr>
                <w:rFonts w:eastAsia="Times New Roman"/>
                <w:sz w:val="20"/>
                <w:szCs w:val="20"/>
              </w:rPr>
            </w:pPr>
          </w:p>
        </w:tc>
        <w:tc>
          <w:tcPr>
            <w:tcW w:w="50" w:type="pct"/>
            <w:vAlign w:val="center"/>
            <w:hideMark/>
          </w:tcPr>
          <w:p w14:paraId="4DDD93EF" w14:textId="77777777" w:rsidR="00000000" w:rsidRDefault="00AB2F09">
            <w:pPr>
              <w:rPr>
                <w:rFonts w:eastAsia="Times New Roman"/>
                <w:sz w:val="20"/>
                <w:szCs w:val="20"/>
              </w:rPr>
            </w:pPr>
          </w:p>
        </w:tc>
        <w:tc>
          <w:tcPr>
            <w:tcW w:w="600" w:type="pct"/>
            <w:vAlign w:val="center"/>
            <w:hideMark/>
          </w:tcPr>
          <w:p w14:paraId="4881187B" w14:textId="77777777" w:rsidR="00000000" w:rsidRDefault="00AB2F09">
            <w:pPr>
              <w:rPr>
                <w:rFonts w:eastAsia="Times New Roman"/>
                <w:sz w:val="20"/>
                <w:szCs w:val="20"/>
              </w:rPr>
            </w:pPr>
          </w:p>
        </w:tc>
        <w:tc>
          <w:tcPr>
            <w:tcW w:w="50" w:type="pct"/>
            <w:vAlign w:val="center"/>
            <w:hideMark/>
          </w:tcPr>
          <w:p w14:paraId="1B950CAA" w14:textId="77777777" w:rsidR="00000000" w:rsidRDefault="00AB2F09">
            <w:pPr>
              <w:rPr>
                <w:rFonts w:eastAsia="Times New Roman"/>
                <w:sz w:val="20"/>
                <w:szCs w:val="20"/>
              </w:rPr>
            </w:pPr>
          </w:p>
        </w:tc>
        <w:tc>
          <w:tcPr>
            <w:tcW w:w="50" w:type="pct"/>
            <w:vAlign w:val="center"/>
            <w:hideMark/>
          </w:tcPr>
          <w:p w14:paraId="40139167" w14:textId="77777777" w:rsidR="00000000" w:rsidRDefault="00AB2F09">
            <w:pPr>
              <w:rPr>
                <w:rFonts w:eastAsia="Times New Roman"/>
                <w:sz w:val="20"/>
                <w:szCs w:val="20"/>
              </w:rPr>
            </w:pPr>
          </w:p>
        </w:tc>
        <w:tc>
          <w:tcPr>
            <w:tcW w:w="50" w:type="pct"/>
            <w:vAlign w:val="center"/>
            <w:hideMark/>
          </w:tcPr>
          <w:p w14:paraId="49BDE65F" w14:textId="77777777" w:rsidR="00000000" w:rsidRDefault="00AB2F09">
            <w:pPr>
              <w:rPr>
                <w:rFonts w:eastAsia="Times New Roman"/>
                <w:sz w:val="20"/>
                <w:szCs w:val="20"/>
              </w:rPr>
            </w:pPr>
          </w:p>
        </w:tc>
        <w:tc>
          <w:tcPr>
            <w:tcW w:w="600" w:type="pct"/>
            <w:vAlign w:val="center"/>
            <w:hideMark/>
          </w:tcPr>
          <w:p w14:paraId="153BAF12" w14:textId="77777777" w:rsidR="00000000" w:rsidRDefault="00AB2F09">
            <w:pPr>
              <w:rPr>
                <w:rFonts w:eastAsia="Times New Roman"/>
                <w:sz w:val="20"/>
                <w:szCs w:val="20"/>
              </w:rPr>
            </w:pPr>
          </w:p>
        </w:tc>
        <w:tc>
          <w:tcPr>
            <w:tcW w:w="50" w:type="pct"/>
            <w:vAlign w:val="center"/>
            <w:hideMark/>
          </w:tcPr>
          <w:p w14:paraId="2DB7EFE0" w14:textId="77777777" w:rsidR="00000000" w:rsidRDefault="00AB2F09">
            <w:pPr>
              <w:rPr>
                <w:rFonts w:eastAsia="Times New Roman"/>
                <w:sz w:val="20"/>
                <w:szCs w:val="20"/>
              </w:rPr>
            </w:pPr>
          </w:p>
        </w:tc>
        <w:tc>
          <w:tcPr>
            <w:tcW w:w="50" w:type="pct"/>
            <w:vAlign w:val="center"/>
            <w:hideMark/>
          </w:tcPr>
          <w:p w14:paraId="047A2FE8" w14:textId="77777777" w:rsidR="00000000" w:rsidRDefault="00AB2F09">
            <w:pPr>
              <w:rPr>
                <w:rFonts w:eastAsia="Times New Roman"/>
                <w:sz w:val="20"/>
                <w:szCs w:val="20"/>
              </w:rPr>
            </w:pPr>
          </w:p>
        </w:tc>
        <w:tc>
          <w:tcPr>
            <w:tcW w:w="50" w:type="pct"/>
            <w:vAlign w:val="center"/>
            <w:hideMark/>
          </w:tcPr>
          <w:p w14:paraId="5E8C8E5A" w14:textId="77777777" w:rsidR="00000000" w:rsidRDefault="00AB2F09">
            <w:pPr>
              <w:rPr>
                <w:rFonts w:eastAsia="Times New Roman"/>
                <w:sz w:val="20"/>
                <w:szCs w:val="20"/>
              </w:rPr>
            </w:pPr>
          </w:p>
        </w:tc>
        <w:tc>
          <w:tcPr>
            <w:tcW w:w="600" w:type="pct"/>
            <w:vAlign w:val="center"/>
            <w:hideMark/>
          </w:tcPr>
          <w:p w14:paraId="513DFFF1" w14:textId="77777777" w:rsidR="00000000" w:rsidRDefault="00AB2F09">
            <w:pPr>
              <w:rPr>
                <w:rFonts w:eastAsia="Times New Roman"/>
                <w:sz w:val="20"/>
                <w:szCs w:val="20"/>
              </w:rPr>
            </w:pPr>
          </w:p>
        </w:tc>
        <w:tc>
          <w:tcPr>
            <w:tcW w:w="50" w:type="pct"/>
            <w:vAlign w:val="center"/>
            <w:hideMark/>
          </w:tcPr>
          <w:p w14:paraId="529093F2" w14:textId="77777777" w:rsidR="00000000" w:rsidRDefault="00AB2F09">
            <w:pPr>
              <w:rPr>
                <w:rFonts w:eastAsia="Times New Roman"/>
                <w:sz w:val="20"/>
                <w:szCs w:val="20"/>
              </w:rPr>
            </w:pPr>
          </w:p>
        </w:tc>
        <w:tc>
          <w:tcPr>
            <w:tcW w:w="50" w:type="pct"/>
            <w:vAlign w:val="center"/>
            <w:hideMark/>
          </w:tcPr>
          <w:p w14:paraId="0F888B20" w14:textId="77777777" w:rsidR="00000000" w:rsidRDefault="00AB2F09">
            <w:pPr>
              <w:rPr>
                <w:rFonts w:eastAsia="Times New Roman"/>
                <w:sz w:val="20"/>
                <w:szCs w:val="20"/>
              </w:rPr>
            </w:pPr>
          </w:p>
        </w:tc>
        <w:tc>
          <w:tcPr>
            <w:tcW w:w="50" w:type="pct"/>
            <w:vAlign w:val="center"/>
            <w:hideMark/>
          </w:tcPr>
          <w:p w14:paraId="044E06CC" w14:textId="77777777" w:rsidR="00000000" w:rsidRDefault="00AB2F09">
            <w:pPr>
              <w:rPr>
                <w:rFonts w:eastAsia="Times New Roman"/>
                <w:sz w:val="20"/>
                <w:szCs w:val="20"/>
              </w:rPr>
            </w:pPr>
          </w:p>
        </w:tc>
        <w:tc>
          <w:tcPr>
            <w:tcW w:w="600" w:type="pct"/>
            <w:vAlign w:val="center"/>
            <w:hideMark/>
          </w:tcPr>
          <w:p w14:paraId="40676E1E" w14:textId="77777777" w:rsidR="00000000" w:rsidRDefault="00AB2F09">
            <w:pPr>
              <w:rPr>
                <w:rFonts w:eastAsia="Times New Roman"/>
                <w:sz w:val="20"/>
                <w:szCs w:val="20"/>
              </w:rPr>
            </w:pPr>
          </w:p>
        </w:tc>
        <w:tc>
          <w:tcPr>
            <w:tcW w:w="50" w:type="pct"/>
            <w:vAlign w:val="center"/>
            <w:hideMark/>
          </w:tcPr>
          <w:p w14:paraId="5AF83C9A" w14:textId="77777777" w:rsidR="00000000" w:rsidRDefault="00AB2F09">
            <w:pPr>
              <w:rPr>
                <w:rFonts w:eastAsia="Times New Roman"/>
                <w:sz w:val="20"/>
                <w:szCs w:val="20"/>
              </w:rPr>
            </w:pPr>
          </w:p>
        </w:tc>
      </w:tr>
      <w:tr w:rsidR="00000000" w14:paraId="1885A574" w14:textId="77777777">
        <w:trPr>
          <w:divId w:val="1656185559"/>
        </w:trPr>
        <w:tc>
          <w:tcPr>
            <w:tcW w:w="0" w:type="auto"/>
            <w:tcMar>
              <w:top w:w="30" w:type="dxa"/>
              <w:left w:w="30" w:type="dxa"/>
              <w:bottom w:w="30" w:type="dxa"/>
              <w:right w:w="30" w:type="dxa"/>
            </w:tcMar>
            <w:vAlign w:val="bottom"/>
            <w:hideMark/>
          </w:tcPr>
          <w:p w14:paraId="465ECEBA" w14:textId="77777777" w:rsidR="00000000" w:rsidRDefault="00AB2F09">
            <w:pPr>
              <w:divId w:val="1039636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2D9C39" w14:textId="77777777" w:rsidR="00000000" w:rsidRDefault="00AB2F09">
            <w:pPr>
              <w:divId w:val="115568809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6CF1916" w14:textId="77777777" w:rsidR="00000000" w:rsidRDefault="00AB2F09">
            <w:pPr>
              <w:jc w:val="center"/>
              <w:rPr>
                <w:rFonts w:eastAsia="Times New Roman"/>
                <w:sz w:val="18"/>
                <w:szCs w:val="18"/>
              </w:rPr>
            </w:pPr>
            <w:r>
              <w:rPr>
                <w:rFonts w:ascii="inherit" w:eastAsia="Times New Roman" w:hAnsi="inherit"/>
                <w:b/>
                <w:bCs/>
                <w:sz w:val="18"/>
                <w:szCs w:val="18"/>
              </w:rPr>
              <w:t>Three Months Ended June 30,</w:t>
            </w:r>
          </w:p>
        </w:tc>
        <w:tc>
          <w:tcPr>
            <w:tcW w:w="0" w:type="auto"/>
            <w:tcMar>
              <w:top w:w="30" w:type="dxa"/>
              <w:left w:w="30" w:type="dxa"/>
              <w:bottom w:w="30" w:type="dxa"/>
              <w:right w:w="30" w:type="dxa"/>
            </w:tcMar>
            <w:vAlign w:val="bottom"/>
            <w:hideMark/>
          </w:tcPr>
          <w:p w14:paraId="02024DCB" w14:textId="77777777" w:rsidR="00000000" w:rsidRDefault="00AB2F09">
            <w:pPr>
              <w:divId w:val="143166122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D6F0E55" w14:textId="77777777" w:rsidR="00000000" w:rsidRDefault="00AB2F09">
            <w:pPr>
              <w:jc w:val="center"/>
              <w:rPr>
                <w:rFonts w:eastAsia="Times New Roman"/>
                <w:sz w:val="18"/>
                <w:szCs w:val="18"/>
              </w:rPr>
            </w:pPr>
            <w:r>
              <w:rPr>
                <w:rFonts w:ascii="inherit" w:eastAsia="Times New Roman" w:hAnsi="inherit"/>
                <w:b/>
                <w:bCs/>
                <w:sz w:val="18"/>
                <w:szCs w:val="18"/>
              </w:rPr>
              <w:t>Six Months Ended June 30,</w:t>
            </w:r>
          </w:p>
        </w:tc>
      </w:tr>
      <w:tr w:rsidR="00000000" w14:paraId="7FF4C6F7" w14:textId="77777777">
        <w:trPr>
          <w:divId w:val="1656185559"/>
        </w:trPr>
        <w:tc>
          <w:tcPr>
            <w:tcW w:w="0" w:type="auto"/>
            <w:tcBorders>
              <w:bottom w:val="single" w:sz="6" w:space="0" w:color="000000"/>
            </w:tcBorders>
            <w:tcMar>
              <w:top w:w="30" w:type="dxa"/>
              <w:left w:w="30" w:type="dxa"/>
              <w:bottom w:w="30" w:type="dxa"/>
              <w:right w:w="30" w:type="dxa"/>
            </w:tcMar>
            <w:vAlign w:val="bottom"/>
            <w:hideMark/>
          </w:tcPr>
          <w:p w14:paraId="5A292410" w14:textId="77777777" w:rsidR="00000000" w:rsidRDefault="00AB2F09">
            <w:pPr>
              <w:divId w:val="1064186083"/>
              <w:rPr>
                <w:rFonts w:eastAsia="Times New Roman"/>
                <w:sz w:val="18"/>
                <w:szCs w:val="18"/>
              </w:rPr>
            </w:pPr>
            <w:r>
              <w:rPr>
                <w:rFonts w:ascii="inherit" w:eastAsia="Times New Roman" w:hAnsi="inherit"/>
                <w:b/>
                <w:bCs/>
                <w:sz w:val="18"/>
                <w:szCs w:val="18"/>
              </w:rPr>
              <w:t>Product Sales by Product:</w:t>
            </w:r>
          </w:p>
        </w:tc>
        <w:tc>
          <w:tcPr>
            <w:tcW w:w="0" w:type="auto"/>
            <w:tcMar>
              <w:top w:w="30" w:type="dxa"/>
              <w:left w:w="30" w:type="dxa"/>
              <w:bottom w:w="30" w:type="dxa"/>
              <w:right w:w="30" w:type="dxa"/>
            </w:tcMar>
            <w:vAlign w:val="bottom"/>
            <w:hideMark/>
          </w:tcPr>
          <w:p w14:paraId="77595A3E" w14:textId="77777777" w:rsidR="00000000" w:rsidRDefault="00AB2F09">
            <w:pPr>
              <w:divId w:val="20684490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9E7F3F6" w14:textId="77777777" w:rsidR="00000000" w:rsidRDefault="00AB2F09">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14:paraId="1286EC87" w14:textId="77777777" w:rsidR="00000000" w:rsidRDefault="00AB2F09">
            <w:pPr>
              <w:divId w:val="4224617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D2CA772" w14:textId="77777777" w:rsidR="00000000" w:rsidRDefault="00AB2F09">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1520A74B" w14:textId="77777777" w:rsidR="00000000" w:rsidRDefault="00AB2F09">
            <w:pPr>
              <w:divId w:val="296926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0BEAAC9" w14:textId="77777777" w:rsidR="00000000" w:rsidRDefault="00AB2F09">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14:paraId="4DAA9FE2" w14:textId="77777777" w:rsidR="00000000" w:rsidRDefault="00AB2F09">
            <w:pPr>
              <w:divId w:val="17072141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5C48A27" w14:textId="77777777" w:rsidR="00000000" w:rsidRDefault="00AB2F09">
            <w:pPr>
              <w:jc w:val="center"/>
              <w:rPr>
                <w:rFonts w:eastAsia="Times New Roman"/>
                <w:sz w:val="18"/>
                <w:szCs w:val="18"/>
              </w:rPr>
            </w:pPr>
            <w:r>
              <w:rPr>
                <w:rFonts w:ascii="inherit" w:eastAsia="Times New Roman" w:hAnsi="inherit"/>
                <w:b/>
                <w:bCs/>
                <w:sz w:val="18"/>
                <w:szCs w:val="18"/>
              </w:rPr>
              <w:t>2019</w:t>
            </w:r>
          </w:p>
        </w:tc>
      </w:tr>
      <w:tr w:rsidR="00000000" w14:paraId="32A55383" w14:textId="77777777">
        <w:trPr>
          <w:divId w:val="1656185559"/>
        </w:trPr>
        <w:tc>
          <w:tcPr>
            <w:tcW w:w="0" w:type="auto"/>
            <w:tcMar>
              <w:top w:w="30" w:type="dxa"/>
              <w:left w:w="30" w:type="dxa"/>
              <w:bottom w:w="30" w:type="dxa"/>
              <w:right w:w="30" w:type="dxa"/>
            </w:tcMar>
            <w:vAlign w:val="bottom"/>
            <w:hideMark/>
          </w:tcPr>
          <w:p w14:paraId="6C81F8E6" w14:textId="77777777" w:rsidR="00000000" w:rsidRDefault="00AB2F09">
            <w:pPr>
              <w:divId w:val="2141261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368378" w14:textId="77777777" w:rsidR="00000000" w:rsidRDefault="00AB2F09">
            <w:pPr>
              <w:divId w:val="19809115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35E6C6F" w14:textId="77777777" w:rsidR="00000000" w:rsidRDefault="00AB2F09">
            <w:pPr>
              <w:divId w:val="21364803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72AFFF" w14:textId="77777777" w:rsidR="00000000" w:rsidRDefault="00AB2F09">
            <w:pPr>
              <w:divId w:val="5824488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2D6A306" w14:textId="77777777" w:rsidR="00000000" w:rsidRDefault="00AB2F09">
            <w:pPr>
              <w:divId w:val="4169478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3911C5" w14:textId="77777777" w:rsidR="00000000" w:rsidRDefault="00AB2F09">
            <w:pPr>
              <w:divId w:val="19665388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B6B7E52" w14:textId="77777777" w:rsidR="00000000" w:rsidRDefault="00AB2F09">
            <w:pPr>
              <w:divId w:val="905190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D9DBC5" w14:textId="77777777" w:rsidR="00000000" w:rsidRDefault="00AB2F09">
            <w:pPr>
              <w:divId w:val="2385640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1D0CF16" w14:textId="77777777" w:rsidR="00000000" w:rsidRDefault="00AB2F09">
            <w:pPr>
              <w:divId w:val="1827621365"/>
              <w:rPr>
                <w:rFonts w:eastAsia="Times New Roman"/>
                <w:sz w:val="20"/>
                <w:szCs w:val="20"/>
              </w:rPr>
            </w:pPr>
            <w:r>
              <w:rPr>
                <w:rFonts w:ascii="inherit" w:eastAsia="Times New Roman" w:hAnsi="inherit"/>
                <w:sz w:val="20"/>
                <w:szCs w:val="20"/>
              </w:rPr>
              <w:t> </w:t>
            </w:r>
          </w:p>
        </w:tc>
      </w:tr>
      <w:tr w:rsidR="00000000" w14:paraId="414199A3" w14:textId="77777777">
        <w:trPr>
          <w:divId w:val="1656185559"/>
        </w:trPr>
        <w:tc>
          <w:tcPr>
            <w:tcW w:w="0" w:type="auto"/>
            <w:shd w:val="clear" w:color="auto" w:fill="CCEEFF"/>
            <w:tcMar>
              <w:top w:w="30" w:type="dxa"/>
              <w:left w:w="300" w:type="dxa"/>
              <w:bottom w:w="30" w:type="dxa"/>
              <w:right w:w="30" w:type="dxa"/>
            </w:tcMar>
            <w:vAlign w:val="bottom"/>
            <w:hideMark/>
          </w:tcPr>
          <w:p w14:paraId="0B819E3D" w14:textId="77777777" w:rsidR="00000000" w:rsidRDefault="00AB2F09">
            <w:pPr>
              <w:rPr>
                <w:rFonts w:eastAsia="Times New Roman"/>
                <w:sz w:val="18"/>
                <w:szCs w:val="18"/>
              </w:rPr>
            </w:pPr>
            <w:r>
              <w:rPr>
                <w:rFonts w:ascii="inherit" w:eastAsia="Times New Roman" w:hAnsi="inherit"/>
                <w:sz w:val="18"/>
                <w:szCs w:val="18"/>
              </w:rPr>
              <w:t>Bloxiverz</w:t>
            </w:r>
          </w:p>
        </w:tc>
        <w:tc>
          <w:tcPr>
            <w:tcW w:w="0" w:type="auto"/>
            <w:shd w:val="clear" w:color="auto" w:fill="CCEEFF"/>
            <w:tcMar>
              <w:top w:w="30" w:type="dxa"/>
              <w:left w:w="30" w:type="dxa"/>
              <w:bottom w:w="30" w:type="dxa"/>
              <w:right w:w="30" w:type="dxa"/>
            </w:tcMar>
            <w:vAlign w:val="bottom"/>
            <w:hideMark/>
          </w:tcPr>
          <w:p w14:paraId="06A02EE1" w14:textId="77777777" w:rsidR="00000000" w:rsidRDefault="00AB2F09">
            <w:pPr>
              <w:divId w:val="17143113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A33215D"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693CC65" w14:textId="77777777" w:rsidR="00000000" w:rsidRDefault="00AB2F09">
            <w:pPr>
              <w:jc w:val="right"/>
              <w:rPr>
                <w:rFonts w:eastAsia="Times New Roman"/>
                <w:sz w:val="18"/>
                <w:szCs w:val="18"/>
              </w:rPr>
            </w:pPr>
            <w:r>
              <w:rPr>
                <w:rFonts w:ascii="inherit" w:eastAsia="Times New Roman" w:hAnsi="inherit"/>
                <w:sz w:val="18"/>
                <w:szCs w:val="18"/>
              </w:rPr>
              <w:t>800</w:t>
            </w:r>
          </w:p>
        </w:tc>
        <w:tc>
          <w:tcPr>
            <w:tcW w:w="0" w:type="auto"/>
            <w:shd w:val="clear" w:color="auto" w:fill="CCEEFF"/>
            <w:vAlign w:val="bottom"/>
            <w:hideMark/>
          </w:tcPr>
          <w:p w14:paraId="0F150FD8"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0D7A15" w14:textId="77777777" w:rsidR="00000000" w:rsidRDefault="00AB2F09">
            <w:pPr>
              <w:divId w:val="20117146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E113C57"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6449EBD" w14:textId="77777777" w:rsidR="00000000" w:rsidRDefault="00AB2F09">
            <w:pPr>
              <w:jc w:val="right"/>
              <w:rPr>
                <w:rFonts w:eastAsia="Times New Roman"/>
                <w:sz w:val="18"/>
                <w:szCs w:val="18"/>
              </w:rPr>
            </w:pPr>
            <w:r>
              <w:rPr>
                <w:rFonts w:ascii="inherit" w:eastAsia="Times New Roman" w:hAnsi="inherit"/>
                <w:sz w:val="18"/>
                <w:szCs w:val="18"/>
              </w:rPr>
              <w:t>2,358</w:t>
            </w:r>
          </w:p>
        </w:tc>
        <w:tc>
          <w:tcPr>
            <w:tcW w:w="0" w:type="auto"/>
            <w:shd w:val="clear" w:color="auto" w:fill="CCEEFF"/>
            <w:vAlign w:val="bottom"/>
            <w:hideMark/>
          </w:tcPr>
          <w:p w14:paraId="018A76EE"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0139C4" w14:textId="77777777" w:rsidR="00000000" w:rsidRDefault="00AB2F09">
            <w:pPr>
              <w:divId w:val="12797276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211DB9D"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222D8F3" w14:textId="77777777" w:rsidR="00000000" w:rsidRDefault="00AB2F09">
            <w:pPr>
              <w:jc w:val="right"/>
              <w:rPr>
                <w:rFonts w:eastAsia="Times New Roman"/>
                <w:sz w:val="18"/>
                <w:szCs w:val="18"/>
              </w:rPr>
            </w:pPr>
            <w:r>
              <w:rPr>
                <w:rFonts w:ascii="inherit" w:eastAsia="Times New Roman" w:hAnsi="inherit"/>
                <w:sz w:val="18"/>
                <w:szCs w:val="18"/>
              </w:rPr>
              <w:t>2,201</w:t>
            </w:r>
          </w:p>
        </w:tc>
        <w:tc>
          <w:tcPr>
            <w:tcW w:w="0" w:type="auto"/>
            <w:shd w:val="clear" w:color="auto" w:fill="CCEEFF"/>
            <w:vAlign w:val="bottom"/>
            <w:hideMark/>
          </w:tcPr>
          <w:p w14:paraId="2DE99D9F"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50B134" w14:textId="77777777" w:rsidR="00000000" w:rsidRDefault="00AB2F09">
            <w:pPr>
              <w:divId w:val="6919544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0AB0CEF"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D1BD5D0" w14:textId="77777777" w:rsidR="00000000" w:rsidRDefault="00AB2F09">
            <w:pPr>
              <w:jc w:val="right"/>
              <w:rPr>
                <w:rFonts w:eastAsia="Times New Roman"/>
                <w:sz w:val="18"/>
                <w:szCs w:val="18"/>
              </w:rPr>
            </w:pPr>
            <w:r>
              <w:rPr>
                <w:rFonts w:ascii="inherit" w:eastAsia="Times New Roman" w:hAnsi="inherit"/>
                <w:sz w:val="18"/>
                <w:szCs w:val="18"/>
              </w:rPr>
              <w:t>4,926</w:t>
            </w:r>
          </w:p>
        </w:tc>
        <w:tc>
          <w:tcPr>
            <w:tcW w:w="0" w:type="auto"/>
            <w:shd w:val="clear" w:color="auto" w:fill="CCEEFF"/>
            <w:vAlign w:val="bottom"/>
            <w:hideMark/>
          </w:tcPr>
          <w:p w14:paraId="7FE64DBF" w14:textId="77777777" w:rsidR="00000000" w:rsidRDefault="00AB2F09">
            <w:pPr>
              <w:rPr>
                <w:rFonts w:eastAsia="Times New Roman"/>
                <w:sz w:val="20"/>
                <w:szCs w:val="20"/>
              </w:rPr>
            </w:pPr>
          </w:p>
        </w:tc>
      </w:tr>
      <w:tr w:rsidR="00000000" w14:paraId="039185D9" w14:textId="77777777">
        <w:trPr>
          <w:divId w:val="1656185559"/>
        </w:trPr>
        <w:tc>
          <w:tcPr>
            <w:tcW w:w="0" w:type="auto"/>
            <w:tcMar>
              <w:top w:w="30" w:type="dxa"/>
              <w:left w:w="300" w:type="dxa"/>
              <w:bottom w:w="30" w:type="dxa"/>
              <w:right w:w="30" w:type="dxa"/>
            </w:tcMar>
            <w:vAlign w:val="bottom"/>
            <w:hideMark/>
          </w:tcPr>
          <w:p w14:paraId="0CAFE8CC" w14:textId="77777777" w:rsidR="00000000" w:rsidRDefault="00AB2F09">
            <w:pPr>
              <w:rPr>
                <w:rFonts w:eastAsia="Times New Roman"/>
                <w:sz w:val="18"/>
                <w:szCs w:val="18"/>
              </w:rPr>
            </w:pPr>
            <w:r>
              <w:rPr>
                <w:rFonts w:ascii="inherit" w:eastAsia="Times New Roman" w:hAnsi="inherit"/>
                <w:sz w:val="18"/>
                <w:szCs w:val="18"/>
              </w:rPr>
              <w:t>Vazculep</w:t>
            </w:r>
          </w:p>
        </w:tc>
        <w:tc>
          <w:tcPr>
            <w:tcW w:w="0" w:type="auto"/>
            <w:tcMar>
              <w:top w:w="30" w:type="dxa"/>
              <w:left w:w="30" w:type="dxa"/>
              <w:bottom w:w="30" w:type="dxa"/>
              <w:right w:w="30" w:type="dxa"/>
            </w:tcMar>
            <w:vAlign w:val="bottom"/>
            <w:hideMark/>
          </w:tcPr>
          <w:p w14:paraId="538280C6" w14:textId="77777777" w:rsidR="00000000" w:rsidRDefault="00AB2F09">
            <w:pPr>
              <w:divId w:val="15657526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092FB47" w14:textId="77777777" w:rsidR="00000000" w:rsidRDefault="00AB2F09">
            <w:pPr>
              <w:jc w:val="right"/>
              <w:rPr>
                <w:rFonts w:eastAsia="Times New Roman"/>
                <w:sz w:val="18"/>
                <w:szCs w:val="18"/>
              </w:rPr>
            </w:pPr>
            <w:r>
              <w:rPr>
                <w:rFonts w:ascii="inherit" w:eastAsia="Times New Roman" w:hAnsi="inherit"/>
                <w:sz w:val="18"/>
                <w:szCs w:val="18"/>
              </w:rPr>
              <w:t>4,915</w:t>
            </w:r>
          </w:p>
        </w:tc>
        <w:tc>
          <w:tcPr>
            <w:tcW w:w="0" w:type="auto"/>
            <w:vAlign w:val="bottom"/>
            <w:hideMark/>
          </w:tcPr>
          <w:p w14:paraId="31BEBA58"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7CFF9CDA" w14:textId="77777777" w:rsidR="00000000" w:rsidRDefault="00AB2F09">
            <w:pPr>
              <w:divId w:val="8561127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31640F" w14:textId="77777777" w:rsidR="00000000" w:rsidRDefault="00AB2F09">
            <w:pPr>
              <w:jc w:val="right"/>
              <w:rPr>
                <w:rFonts w:eastAsia="Times New Roman"/>
                <w:sz w:val="18"/>
                <w:szCs w:val="18"/>
              </w:rPr>
            </w:pPr>
            <w:r>
              <w:rPr>
                <w:rFonts w:ascii="inherit" w:eastAsia="Times New Roman" w:hAnsi="inherit"/>
                <w:sz w:val="18"/>
                <w:szCs w:val="18"/>
              </w:rPr>
              <w:t>9,410</w:t>
            </w:r>
          </w:p>
        </w:tc>
        <w:tc>
          <w:tcPr>
            <w:tcW w:w="0" w:type="auto"/>
            <w:vAlign w:val="bottom"/>
            <w:hideMark/>
          </w:tcPr>
          <w:p w14:paraId="02D87FE0"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46AE618F" w14:textId="77777777" w:rsidR="00000000" w:rsidRDefault="00AB2F09">
            <w:pPr>
              <w:divId w:val="13255523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E172BC" w14:textId="77777777" w:rsidR="00000000" w:rsidRDefault="00AB2F09">
            <w:pPr>
              <w:jc w:val="right"/>
              <w:rPr>
                <w:rFonts w:eastAsia="Times New Roman"/>
                <w:sz w:val="18"/>
                <w:szCs w:val="18"/>
              </w:rPr>
            </w:pPr>
            <w:r>
              <w:rPr>
                <w:rFonts w:ascii="inherit" w:eastAsia="Times New Roman" w:hAnsi="inherit"/>
                <w:sz w:val="18"/>
                <w:szCs w:val="18"/>
              </w:rPr>
              <w:t>10,429</w:t>
            </w:r>
          </w:p>
        </w:tc>
        <w:tc>
          <w:tcPr>
            <w:tcW w:w="0" w:type="auto"/>
            <w:vAlign w:val="bottom"/>
            <w:hideMark/>
          </w:tcPr>
          <w:p w14:paraId="25FB613A"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37CDBA20" w14:textId="77777777" w:rsidR="00000000" w:rsidRDefault="00AB2F09">
            <w:pPr>
              <w:divId w:val="15103639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6A1F1C" w14:textId="77777777" w:rsidR="00000000" w:rsidRDefault="00AB2F09">
            <w:pPr>
              <w:jc w:val="right"/>
              <w:rPr>
                <w:rFonts w:eastAsia="Times New Roman"/>
                <w:sz w:val="18"/>
                <w:szCs w:val="18"/>
              </w:rPr>
            </w:pPr>
            <w:r>
              <w:rPr>
                <w:rFonts w:ascii="inherit" w:eastAsia="Times New Roman" w:hAnsi="inherit"/>
                <w:sz w:val="18"/>
                <w:szCs w:val="18"/>
              </w:rPr>
              <w:t>18,883</w:t>
            </w:r>
          </w:p>
        </w:tc>
        <w:tc>
          <w:tcPr>
            <w:tcW w:w="0" w:type="auto"/>
            <w:vAlign w:val="bottom"/>
            <w:hideMark/>
          </w:tcPr>
          <w:p w14:paraId="04386BF0" w14:textId="77777777" w:rsidR="00000000" w:rsidRDefault="00AB2F09">
            <w:pPr>
              <w:rPr>
                <w:rFonts w:eastAsia="Times New Roman"/>
                <w:sz w:val="20"/>
                <w:szCs w:val="20"/>
              </w:rPr>
            </w:pPr>
          </w:p>
        </w:tc>
      </w:tr>
      <w:tr w:rsidR="00000000" w14:paraId="470E619B" w14:textId="77777777">
        <w:trPr>
          <w:divId w:val="1656185559"/>
        </w:trPr>
        <w:tc>
          <w:tcPr>
            <w:tcW w:w="0" w:type="auto"/>
            <w:shd w:val="clear" w:color="auto" w:fill="CCEEFF"/>
            <w:tcMar>
              <w:top w:w="30" w:type="dxa"/>
              <w:left w:w="300" w:type="dxa"/>
              <w:bottom w:w="30" w:type="dxa"/>
              <w:right w:w="30" w:type="dxa"/>
            </w:tcMar>
            <w:vAlign w:val="bottom"/>
            <w:hideMark/>
          </w:tcPr>
          <w:p w14:paraId="00C87708" w14:textId="77777777" w:rsidR="00000000" w:rsidRDefault="00AB2F09">
            <w:pPr>
              <w:rPr>
                <w:rFonts w:eastAsia="Times New Roman"/>
                <w:sz w:val="18"/>
                <w:szCs w:val="18"/>
              </w:rPr>
            </w:pPr>
            <w:r>
              <w:rPr>
                <w:rFonts w:ascii="inherit" w:eastAsia="Times New Roman" w:hAnsi="inherit"/>
                <w:sz w:val="18"/>
                <w:szCs w:val="18"/>
              </w:rPr>
              <w:t>Akovaz</w:t>
            </w:r>
          </w:p>
        </w:tc>
        <w:tc>
          <w:tcPr>
            <w:tcW w:w="0" w:type="auto"/>
            <w:shd w:val="clear" w:color="auto" w:fill="CCEEFF"/>
            <w:tcMar>
              <w:top w:w="30" w:type="dxa"/>
              <w:left w:w="30" w:type="dxa"/>
              <w:bottom w:w="30" w:type="dxa"/>
              <w:right w:w="30" w:type="dxa"/>
            </w:tcMar>
            <w:vAlign w:val="bottom"/>
            <w:hideMark/>
          </w:tcPr>
          <w:p w14:paraId="258B0CEE" w14:textId="77777777" w:rsidR="00000000" w:rsidRDefault="00AB2F09">
            <w:pPr>
              <w:divId w:val="7443024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7BC194" w14:textId="77777777" w:rsidR="00000000" w:rsidRDefault="00AB2F09">
            <w:pPr>
              <w:jc w:val="right"/>
              <w:rPr>
                <w:rFonts w:eastAsia="Times New Roman"/>
                <w:sz w:val="18"/>
                <w:szCs w:val="18"/>
              </w:rPr>
            </w:pPr>
            <w:r>
              <w:rPr>
                <w:rFonts w:ascii="inherit" w:eastAsia="Times New Roman" w:hAnsi="inherit"/>
                <w:sz w:val="18"/>
                <w:szCs w:val="18"/>
              </w:rPr>
              <w:t>4,196</w:t>
            </w:r>
          </w:p>
        </w:tc>
        <w:tc>
          <w:tcPr>
            <w:tcW w:w="0" w:type="auto"/>
            <w:shd w:val="clear" w:color="auto" w:fill="CCEEFF"/>
            <w:vAlign w:val="bottom"/>
            <w:hideMark/>
          </w:tcPr>
          <w:p w14:paraId="40BE3C2B"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172745" w14:textId="77777777" w:rsidR="00000000" w:rsidRDefault="00AB2F09">
            <w:pPr>
              <w:divId w:val="14742527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4A6040" w14:textId="77777777" w:rsidR="00000000" w:rsidRDefault="00AB2F09">
            <w:pPr>
              <w:jc w:val="right"/>
              <w:rPr>
                <w:rFonts w:eastAsia="Times New Roman"/>
                <w:sz w:val="18"/>
                <w:szCs w:val="18"/>
              </w:rPr>
            </w:pPr>
            <w:r>
              <w:rPr>
                <w:rFonts w:ascii="inherit" w:eastAsia="Times New Roman" w:hAnsi="inherit"/>
                <w:sz w:val="18"/>
                <w:szCs w:val="18"/>
              </w:rPr>
              <w:t>5,946</w:t>
            </w:r>
          </w:p>
        </w:tc>
        <w:tc>
          <w:tcPr>
            <w:tcW w:w="0" w:type="auto"/>
            <w:shd w:val="clear" w:color="auto" w:fill="CCEEFF"/>
            <w:vAlign w:val="bottom"/>
            <w:hideMark/>
          </w:tcPr>
          <w:p w14:paraId="2C5B5D74"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1CFBB0" w14:textId="77777777" w:rsidR="00000000" w:rsidRDefault="00AB2F09">
            <w:pPr>
              <w:divId w:val="7773313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F072E5" w14:textId="77777777" w:rsidR="00000000" w:rsidRDefault="00AB2F09">
            <w:pPr>
              <w:jc w:val="right"/>
              <w:rPr>
                <w:rFonts w:eastAsia="Times New Roman"/>
                <w:sz w:val="18"/>
                <w:szCs w:val="18"/>
              </w:rPr>
            </w:pPr>
            <w:r>
              <w:rPr>
                <w:rFonts w:ascii="inherit" w:eastAsia="Times New Roman" w:hAnsi="inherit"/>
                <w:sz w:val="18"/>
                <w:szCs w:val="18"/>
              </w:rPr>
              <w:t>9,545</w:t>
            </w:r>
          </w:p>
        </w:tc>
        <w:tc>
          <w:tcPr>
            <w:tcW w:w="0" w:type="auto"/>
            <w:shd w:val="clear" w:color="auto" w:fill="CCEEFF"/>
            <w:vAlign w:val="bottom"/>
            <w:hideMark/>
          </w:tcPr>
          <w:p w14:paraId="15747A82"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8C935C" w14:textId="77777777" w:rsidR="00000000" w:rsidRDefault="00AB2F09">
            <w:pPr>
              <w:divId w:val="1193079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FE0ADD" w14:textId="77777777" w:rsidR="00000000" w:rsidRDefault="00AB2F09">
            <w:pPr>
              <w:jc w:val="right"/>
              <w:rPr>
                <w:rFonts w:eastAsia="Times New Roman"/>
                <w:sz w:val="18"/>
                <w:szCs w:val="18"/>
              </w:rPr>
            </w:pPr>
            <w:r>
              <w:rPr>
                <w:rFonts w:ascii="inherit" w:eastAsia="Times New Roman" w:hAnsi="inherit"/>
                <w:sz w:val="18"/>
                <w:szCs w:val="18"/>
              </w:rPr>
              <w:t>9,738</w:t>
            </w:r>
          </w:p>
        </w:tc>
        <w:tc>
          <w:tcPr>
            <w:tcW w:w="0" w:type="auto"/>
            <w:shd w:val="clear" w:color="auto" w:fill="CCEEFF"/>
            <w:vAlign w:val="bottom"/>
            <w:hideMark/>
          </w:tcPr>
          <w:p w14:paraId="7BF37CF9" w14:textId="77777777" w:rsidR="00000000" w:rsidRDefault="00AB2F09">
            <w:pPr>
              <w:rPr>
                <w:rFonts w:eastAsia="Times New Roman"/>
                <w:sz w:val="20"/>
                <w:szCs w:val="20"/>
              </w:rPr>
            </w:pPr>
          </w:p>
        </w:tc>
      </w:tr>
      <w:tr w:rsidR="00000000" w14:paraId="5C612195" w14:textId="77777777">
        <w:trPr>
          <w:divId w:val="1656185559"/>
        </w:trPr>
        <w:tc>
          <w:tcPr>
            <w:tcW w:w="0" w:type="auto"/>
            <w:tcMar>
              <w:top w:w="30" w:type="dxa"/>
              <w:left w:w="300" w:type="dxa"/>
              <w:bottom w:w="30" w:type="dxa"/>
              <w:right w:w="30" w:type="dxa"/>
            </w:tcMar>
            <w:vAlign w:val="bottom"/>
            <w:hideMark/>
          </w:tcPr>
          <w:p w14:paraId="0DC3489C" w14:textId="77777777" w:rsidR="00000000" w:rsidRDefault="00AB2F09">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14:paraId="17C53F39" w14:textId="77777777" w:rsidR="00000000" w:rsidRDefault="00AB2F09">
            <w:pPr>
              <w:divId w:val="19663032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172A2E" w14:textId="77777777" w:rsidR="00000000" w:rsidRDefault="00AB2F09">
            <w:pPr>
              <w:jc w:val="right"/>
              <w:rPr>
                <w:rFonts w:eastAsia="Times New Roman"/>
                <w:sz w:val="18"/>
                <w:szCs w:val="18"/>
              </w:rPr>
            </w:pPr>
            <w:r>
              <w:rPr>
                <w:rFonts w:ascii="inherit" w:eastAsia="Times New Roman" w:hAnsi="inherit"/>
                <w:sz w:val="18"/>
                <w:szCs w:val="18"/>
              </w:rPr>
              <w:t>180</w:t>
            </w:r>
          </w:p>
        </w:tc>
        <w:tc>
          <w:tcPr>
            <w:tcW w:w="0" w:type="auto"/>
            <w:vAlign w:val="bottom"/>
            <w:hideMark/>
          </w:tcPr>
          <w:p w14:paraId="64B9CA3A"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468FF0A8" w14:textId="77777777" w:rsidR="00000000" w:rsidRDefault="00AB2F09">
            <w:pPr>
              <w:divId w:val="11496338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1031DA" w14:textId="77777777" w:rsidR="00000000" w:rsidRDefault="00AB2F09">
            <w:pPr>
              <w:jc w:val="right"/>
              <w:rPr>
                <w:rFonts w:eastAsia="Times New Roman"/>
                <w:sz w:val="18"/>
                <w:szCs w:val="18"/>
              </w:rPr>
            </w:pPr>
            <w:r>
              <w:rPr>
                <w:rFonts w:ascii="inherit" w:eastAsia="Times New Roman" w:hAnsi="inherit"/>
                <w:sz w:val="18"/>
                <w:szCs w:val="18"/>
              </w:rPr>
              <w:t>(160</w:t>
            </w:r>
          </w:p>
        </w:tc>
        <w:tc>
          <w:tcPr>
            <w:tcW w:w="0" w:type="auto"/>
            <w:tcMar>
              <w:top w:w="30" w:type="dxa"/>
              <w:left w:w="0" w:type="dxa"/>
              <w:bottom w:w="30" w:type="dxa"/>
              <w:right w:w="30" w:type="dxa"/>
            </w:tcMar>
            <w:vAlign w:val="bottom"/>
            <w:hideMark/>
          </w:tcPr>
          <w:p w14:paraId="57554359"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D058E49" w14:textId="77777777" w:rsidR="00000000" w:rsidRDefault="00AB2F09">
            <w:pPr>
              <w:divId w:val="15582060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30885E" w14:textId="77777777" w:rsidR="00000000" w:rsidRDefault="00AB2F09">
            <w:pPr>
              <w:jc w:val="right"/>
              <w:rPr>
                <w:rFonts w:eastAsia="Times New Roman"/>
                <w:sz w:val="18"/>
                <w:szCs w:val="18"/>
              </w:rPr>
            </w:pPr>
            <w:r>
              <w:rPr>
                <w:rFonts w:ascii="inherit" w:eastAsia="Times New Roman" w:hAnsi="inherit"/>
                <w:sz w:val="18"/>
                <w:szCs w:val="18"/>
              </w:rPr>
              <w:t>159</w:t>
            </w:r>
          </w:p>
        </w:tc>
        <w:tc>
          <w:tcPr>
            <w:tcW w:w="0" w:type="auto"/>
            <w:vAlign w:val="bottom"/>
            <w:hideMark/>
          </w:tcPr>
          <w:p w14:paraId="35EC761C"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4B7BE298" w14:textId="77777777" w:rsidR="00000000" w:rsidRDefault="00AB2F09">
            <w:pPr>
              <w:divId w:val="6232707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B0B390" w14:textId="77777777" w:rsidR="00000000" w:rsidRDefault="00AB2F09">
            <w:pPr>
              <w:jc w:val="right"/>
              <w:rPr>
                <w:rFonts w:eastAsia="Times New Roman"/>
                <w:sz w:val="18"/>
                <w:szCs w:val="18"/>
              </w:rPr>
            </w:pPr>
            <w:r>
              <w:rPr>
                <w:rFonts w:ascii="inherit" w:eastAsia="Times New Roman" w:hAnsi="inherit"/>
                <w:sz w:val="18"/>
                <w:szCs w:val="18"/>
              </w:rPr>
              <w:t>444</w:t>
            </w:r>
          </w:p>
        </w:tc>
        <w:tc>
          <w:tcPr>
            <w:tcW w:w="0" w:type="auto"/>
            <w:vAlign w:val="bottom"/>
            <w:hideMark/>
          </w:tcPr>
          <w:p w14:paraId="17E58D0E" w14:textId="77777777" w:rsidR="00000000" w:rsidRDefault="00AB2F09">
            <w:pPr>
              <w:rPr>
                <w:rFonts w:eastAsia="Times New Roman"/>
                <w:sz w:val="20"/>
                <w:szCs w:val="20"/>
              </w:rPr>
            </w:pPr>
          </w:p>
        </w:tc>
      </w:tr>
      <w:tr w:rsidR="00000000" w14:paraId="6A944C68" w14:textId="77777777">
        <w:trPr>
          <w:divId w:val="1656185559"/>
        </w:trPr>
        <w:tc>
          <w:tcPr>
            <w:tcW w:w="0" w:type="auto"/>
            <w:shd w:val="clear" w:color="auto" w:fill="CCEEFF"/>
            <w:tcMar>
              <w:top w:w="30" w:type="dxa"/>
              <w:left w:w="180" w:type="dxa"/>
              <w:bottom w:w="30" w:type="dxa"/>
              <w:right w:w="30" w:type="dxa"/>
            </w:tcMar>
            <w:vAlign w:val="bottom"/>
            <w:hideMark/>
          </w:tcPr>
          <w:p w14:paraId="1552469F" w14:textId="77777777" w:rsidR="00000000" w:rsidRDefault="00AB2F09">
            <w:pPr>
              <w:rPr>
                <w:rFonts w:eastAsia="Times New Roman"/>
                <w:sz w:val="18"/>
                <w:szCs w:val="18"/>
              </w:rPr>
            </w:pPr>
            <w:r>
              <w:rPr>
                <w:rFonts w:ascii="inherit" w:eastAsia="Times New Roman" w:hAnsi="inherit"/>
                <w:sz w:val="18"/>
                <w:szCs w:val="18"/>
              </w:rPr>
              <w:t>Total product sales</w:t>
            </w:r>
          </w:p>
        </w:tc>
        <w:tc>
          <w:tcPr>
            <w:tcW w:w="0" w:type="auto"/>
            <w:shd w:val="clear" w:color="auto" w:fill="CCEEFF"/>
            <w:tcMar>
              <w:top w:w="30" w:type="dxa"/>
              <w:left w:w="30" w:type="dxa"/>
              <w:bottom w:w="30" w:type="dxa"/>
              <w:right w:w="30" w:type="dxa"/>
            </w:tcMar>
            <w:vAlign w:val="bottom"/>
            <w:hideMark/>
          </w:tcPr>
          <w:p w14:paraId="106BEE0C" w14:textId="77777777" w:rsidR="00000000" w:rsidRDefault="00AB2F09">
            <w:pPr>
              <w:divId w:val="15178449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7980340"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DC16D44" w14:textId="77777777" w:rsidR="00000000" w:rsidRDefault="00AB2F09">
            <w:pPr>
              <w:jc w:val="right"/>
              <w:rPr>
                <w:rFonts w:eastAsia="Times New Roman"/>
                <w:sz w:val="18"/>
                <w:szCs w:val="18"/>
              </w:rPr>
            </w:pPr>
            <w:r>
              <w:rPr>
                <w:rFonts w:ascii="inherit" w:eastAsia="Times New Roman" w:hAnsi="inherit"/>
                <w:sz w:val="18"/>
                <w:szCs w:val="18"/>
              </w:rPr>
              <w:t>10,091</w:t>
            </w:r>
          </w:p>
        </w:tc>
        <w:tc>
          <w:tcPr>
            <w:tcW w:w="0" w:type="auto"/>
            <w:tcBorders>
              <w:top w:val="single" w:sz="6" w:space="0" w:color="000000"/>
              <w:bottom w:val="double" w:sz="6" w:space="0" w:color="000000"/>
            </w:tcBorders>
            <w:shd w:val="clear" w:color="auto" w:fill="CCEEFF"/>
            <w:vAlign w:val="bottom"/>
            <w:hideMark/>
          </w:tcPr>
          <w:p w14:paraId="40899A54"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F24D12" w14:textId="77777777" w:rsidR="00000000" w:rsidRDefault="00AB2F09">
            <w:pPr>
              <w:divId w:val="10654207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F83B375"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A887C86" w14:textId="77777777" w:rsidR="00000000" w:rsidRDefault="00AB2F09">
            <w:pPr>
              <w:jc w:val="right"/>
              <w:rPr>
                <w:rFonts w:eastAsia="Times New Roman"/>
                <w:sz w:val="18"/>
                <w:szCs w:val="18"/>
              </w:rPr>
            </w:pPr>
            <w:r>
              <w:rPr>
                <w:rFonts w:ascii="inherit" w:eastAsia="Times New Roman" w:hAnsi="inherit"/>
                <w:sz w:val="18"/>
                <w:szCs w:val="18"/>
              </w:rPr>
              <w:t>17,554</w:t>
            </w:r>
          </w:p>
        </w:tc>
        <w:tc>
          <w:tcPr>
            <w:tcW w:w="0" w:type="auto"/>
            <w:tcBorders>
              <w:top w:val="single" w:sz="6" w:space="0" w:color="000000"/>
              <w:bottom w:val="double" w:sz="6" w:space="0" w:color="000000"/>
            </w:tcBorders>
            <w:shd w:val="clear" w:color="auto" w:fill="CCEEFF"/>
            <w:vAlign w:val="bottom"/>
            <w:hideMark/>
          </w:tcPr>
          <w:p w14:paraId="411E0589"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C71EFA" w14:textId="77777777" w:rsidR="00000000" w:rsidRDefault="00AB2F09">
            <w:pPr>
              <w:divId w:val="7660810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CFC3E3A"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3EC1602" w14:textId="77777777" w:rsidR="00000000" w:rsidRDefault="00AB2F09">
            <w:pPr>
              <w:jc w:val="right"/>
              <w:rPr>
                <w:rFonts w:eastAsia="Times New Roman"/>
                <w:sz w:val="18"/>
                <w:szCs w:val="18"/>
              </w:rPr>
            </w:pPr>
            <w:r>
              <w:rPr>
                <w:rFonts w:ascii="inherit" w:eastAsia="Times New Roman" w:hAnsi="inherit"/>
                <w:sz w:val="18"/>
                <w:szCs w:val="18"/>
              </w:rPr>
              <w:t>22,334</w:t>
            </w:r>
          </w:p>
        </w:tc>
        <w:tc>
          <w:tcPr>
            <w:tcW w:w="0" w:type="auto"/>
            <w:tcBorders>
              <w:top w:val="single" w:sz="6" w:space="0" w:color="000000"/>
              <w:bottom w:val="double" w:sz="6" w:space="0" w:color="000000"/>
            </w:tcBorders>
            <w:shd w:val="clear" w:color="auto" w:fill="CCEEFF"/>
            <w:vAlign w:val="bottom"/>
            <w:hideMark/>
          </w:tcPr>
          <w:p w14:paraId="33150399"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37D940" w14:textId="77777777" w:rsidR="00000000" w:rsidRDefault="00AB2F09">
            <w:pPr>
              <w:divId w:val="10379260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1964FD5"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E816138" w14:textId="77777777" w:rsidR="00000000" w:rsidRDefault="00AB2F09">
            <w:pPr>
              <w:jc w:val="right"/>
              <w:rPr>
                <w:rFonts w:eastAsia="Times New Roman"/>
                <w:sz w:val="18"/>
                <w:szCs w:val="18"/>
              </w:rPr>
            </w:pPr>
            <w:r>
              <w:rPr>
                <w:rFonts w:ascii="inherit" w:eastAsia="Times New Roman" w:hAnsi="inherit"/>
                <w:sz w:val="18"/>
                <w:szCs w:val="18"/>
              </w:rPr>
              <w:t>33,991</w:t>
            </w:r>
          </w:p>
        </w:tc>
        <w:tc>
          <w:tcPr>
            <w:tcW w:w="0" w:type="auto"/>
            <w:tcBorders>
              <w:top w:val="single" w:sz="6" w:space="0" w:color="000000"/>
              <w:bottom w:val="double" w:sz="6" w:space="0" w:color="000000"/>
            </w:tcBorders>
            <w:shd w:val="clear" w:color="auto" w:fill="CCEEFF"/>
            <w:vAlign w:val="bottom"/>
            <w:hideMark/>
          </w:tcPr>
          <w:p w14:paraId="647B55B7" w14:textId="77777777" w:rsidR="00000000" w:rsidRDefault="00AB2F09">
            <w:pPr>
              <w:rPr>
                <w:rFonts w:eastAsia="Times New Roman"/>
                <w:sz w:val="20"/>
                <w:szCs w:val="20"/>
              </w:rPr>
            </w:pPr>
          </w:p>
        </w:tc>
      </w:tr>
    </w:tbl>
    <w:p w14:paraId="56442672" w14:textId="77777777" w:rsidR="00000000" w:rsidRDefault="00AB2F09">
      <w:pPr>
        <w:spacing w:line="288" w:lineRule="auto"/>
        <w:jc w:val="both"/>
        <w:divId w:val="304240113"/>
        <w:rPr>
          <w:rFonts w:eastAsia="Times New Roman"/>
          <w:sz w:val="20"/>
          <w:szCs w:val="20"/>
        </w:rPr>
      </w:pPr>
    </w:p>
    <w:p w14:paraId="0F83B623" w14:textId="77777777" w:rsidR="00000000" w:rsidRDefault="00AB2F09">
      <w:pPr>
        <w:spacing w:line="288" w:lineRule="auto"/>
        <w:jc w:val="both"/>
        <w:divId w:val="304240113"/>
        <w:rPr>
          <w:rFonts w:eastAsia="Times New Roman"/>
          <w:sz w:val="20"/>
          <w:szCs w:val="20"/>
        </w:rPr>
      </w:pPr>
    </w:p>
    <w:p w14:paraId="4AEF2492"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On June 30, 2020, we sold the hospital business.</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4:</w:t>
      </w:r>
      <w:r>
        <w:rPr>
          <w:rFonts w:ascii="inherit" w:eastAsia="Times New Roman" w:hAnsi="inherit"/>
          <w:i/>
          <w:iCs/>
          <w:sz w:val="20"/>
          <w:szCs w:val="20"/>
        </w:rPr>
        <w:t xml:space="preserve"> </w:t>
      </w:r>
      <w:r>
        <w:rPr>
          <w:rFonts w:eastAsia="Times New Roman"/>
          <w:i/>
          <w:iCs/>
          <w:sz w:val="20"/>
          <w:szCs w:val="20"/>
        </w:rPr>
        <w:t>Disposition of the Hospital Business</w:t>
      </w:r>
      <w:r>
        <w:rPr>
          <w:rFonts w:ascii="inherit" w:eastAsia="Times New Roman" w:hAnsi="inherit"/>
          <w:sz w:val="20"/>
          <w:szCs w:val="20"/>
        </w:rPr>
        <w:t>.</w:t>
      </w:r>
      <w:r>
        <w:rPr>
          <w:rFonts w:ascii="inherit" w:eastAsia="Times New Roman" w:hAnsi="inherit"/>
          <w:sz w:val="20"/>
          <w:szCs w:val="20"/>
        </w:rPr>
        <w:t xml:space="preserve"> </w:t>
      </w:r>
    </w:p>
    <w:p w14:paraId="535AD64C" w14:textId="77777777" w:rsidR="00000000" w:rsidRDefault="00AB2F09">
      <w:pPr>
        <w:spacing w:line="288" w:lineRule="auto"/>
        <w:jc w:val="both"/>
        <w:divId w:val="304240113"/>
        <w:rPr>
          <w:rFonts w:eastAsia="Times New Roman"/>
          <w:sz w:val="20"/>
          <w:szCs w:val="20"/>
        </w:rPr>
      </w:pPr>
    </w:p>
    <w:p w14:paraId="5EDBF29B" w14:textId="77777777" w:rsidR="00000000" w:rsidRDefault="00AB2F09">
      <w:pPr>
        <w:divId w:val="1951353473"/>
        <w:rPr>
          <w:rFonts w:eastAsia="Times New Roman"/>
          <w:sz w:val="20"/>
          <w:szCs w:val="20"/>
        </w:rPr>
      </w:pPr>
    </w:p>
    <w:p w14:paraId="36F70BB6" w14:textId="77777777" w:rsidR="00000000" w:rsidRDefault="00AB2F09">
      <w:pPr>
        <w:spacing w:line="288" w:lineRule="auto"/>
        <w:jc w:val="center"/>
        <w:divId w:val="1739159762"/>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w:t>
      </w:r>
    </w:p>
    <w:p w14:paraId="3E891212" w14:textId="77777777" w:rsidR="00000000" w:rsidRDefault="00AB2F09">
      <w:pPr>
        <w:divId w:val="304240113"/>
        <w:rPr>
          <w:rFonts w:eastAsia="Times New Roman"/>
          <w:sz w:val="20"/>
          <w:szCs w:val="20"/>
        </w:rPr>
      </w:pPr>
      <w:r>
        <w:rPr>
          <w:rFonts w:eastAsia="Times New Roman"/>
          <w:sz w:val="20"/>
          <w:szCs w:val="20"/>
        </w:rPr>
        <w:pict w14:anchorId="07A8199C">
          <v:rect id="_x0000_i1050" style="width:0;height:1.5pt" o:hralign="center" o:hrstd="t" o:hr="t" fillcolor="#a0a0a0" stroked="f"/>
        </w:pict>
      </w:r>
    </w:p>
    <w:p w14:paraId="2B8704EC" w14:textId="77777777" w:rsidR="00000000" w:rsidRDefault="00AB2F09">
      <w:pPr>
        <w:spacing w:line="288" w:lineRule="auto"/>
        <w:divId w:val="1264649209"/>
        <w:rPr>
          <w:rFonts w:eastAsia="Times New Roman"/>
          <w:sz w:val="20"/>
          <w:szCs w:val="20"/>
        </w:rPr>
      </w:pPr>
    </w:p>
    <w:p w14:paraId="75D4970A" w14:textId="77777777" w:rsidR="00000000" w:rsidRDefault="00AB2F09">
      <w:pPr>
        <w:divId w:val="13311525"/>
        <w:rPr>
          <w:rFonts w:eastAsia="Times New Roman"/>
          <w:sz w:val="20"/>
          <w:szCs w:val="20"/>
        </w:rPr>
      </w:pPr>
    </w:p>
    <w:p w14:paraId="77B35B82" w14:textId="77777777" w:rsidR="00000000" w:rsidRDefault="00AB2F09">
      <w:pPr>
        <w:spacing w:line="288" w:lineRule="auto"/>
        <w:divId w:val="2128768313"/>
        <w:rPr>
          <w:rFonts w:eastAsia="Times New Roman"/>
          <w:sz w:val="20"/>
          <w:szCs w:val="20"/>
        </w:rPr>
      </w:pPr>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19:</w:t>
      </w:r>
      <w:r>
        <w:rPr>
          <w:rFonts w:ascii="inherit" w:eastAsia="Times New Roman" w:hAnsi="inherit"/>
          <w:sz w:val="20"/>
          <w:szCs w:val="20"/>
        </w:rPr>
        <w:t xml:space="preserve"> </w:t>
      </w:r>
      <w:r>
        <w:rPr>
          <w:rFonts w:ascii="inherit" w:eastAsia="Times New Roman" w:hAnsi="inherit"/>
          <w:b/>
          <w:bCs/>
          <w:sz w:val="20"/>
          <w:szCs w:val="20"/>
        </w:rPr>
        <w:t>Commitments and Contingencies</w:t>
      </w:r>
      <w:r>
        <w:rPr>
          <w:rFonts w:ascii="inherit" w:eastAsia="Times New Roman" w:hAnsi="inherit"/>
          <w:sz w:val="20"/>
          <w:szCs w:val="20"/>
        </w:rPr>
        <w:t> </w:t>
      </w:r>
    </w:p>
    <w:p w14:paraId="36CA7440" w14:textId="77777777" w:rsidR="00000000" w:rsidRDefault="00AB2F09">
      <w:pPr>
        <w:spacing w:line="288" w:lineRule="auto"/>
        <w:divId w:val="1585528946"/>
        <w:rPr>
          <w:rFonts w:eastAsia="Times New Roman"/>
          <w:sz w:val="20"/>
          <w:szCs w:val="20"/>
        </w:rPr>
      </w:pPr>
      <w:r>
        <w:rPr>
          <w:rFonts w:eastAsia="Times New Roman"/>
          <w:b/>
          <w:bCs/>
          <w:i/>
          <w:iCs/>
          <w:sz w:val="20"/>
          <w:szCs w:val="20"/>
        </w:rPr>
        <w:t>Litigation</w:t>
      </w:r>
      <w:r>
        <w:rPr>
          <w:rFonts w:ascii="inherit" w:eastAsia="Times New Roman" w:hAnsi="inherit"/>
          <w:b/>
          <w:bCs/>
          <w:i/>
          <w:iCs/>
          <w:sz w:val="20"/>
          <w:szCs w:val="20"/>
        </w:rPr>
        <w:t xml:space="preserve"> </w:t>
      </w:r>
      <w:r>
        <w:rPr>
          <w:rFonts w:ascii="inherit" w:eastAsia="Times New Roman" w:hAnsi="inherit"/>
          <w:b/>
          <w:bCs/>
          <w:i/>
          <w:iCs/>
          <w:sz w:val="20"/>
          <w:szCs w:val="20"/>
        </w:rPr>
        <w:t> </w:t>
      </w:r>
    </w:p>
    <w:p w14:paraId="0FDA95FE"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The Company is subject to potential liabilities generally incidental to our business arising out of present and future lawsuits and claims related to product liability, personal injury, contract, commercial, intellectual property, tax, employment, complian</w:t>
      </w:r>
      <w:r>
        <w:rPr>
          <w:rFonts w:ascii="inherit" w:eastAsia="Times New Roman" w:hAnsi="inherit"/>
          <w:sz w:val="20"/>
          <w:szCs w:val="20"/>
        </w:rPr>
        <w:t>ce and other matters that arise in the ordinary course of business. The Company accrues for potential liabilities when it is probable that future costs (including legal fees and expenses) will be incurred and such costs can be reasonably estimated. At June</w:t>
      </w:r>
      <w:r>
        <w:rPr>
          <w:rFonts w:ascii="inherit" w:eastAsia="Times New Roman" w:hAnsi="inherit"/>
          <w:sz w:val="20"/>
          <w:szCs w:val="20"/>
        </w:rPr>
        <w:t xml:space="preserve"> 30, 2020 and December 31, 2019, there were no contingent liabilities with respect to any litigation, arbitration or administrative or other proceeding that are reasonably likely to have a material adverse effect on the Company’s unaudited condensed consol</w:t>
      </w:r>
      <w:r>
        <w:rPr>
          <w:rFonts w:ascii="inherit" w:eastAsia="Times New Roman" w:hAnsi="inherit"/>
          <w:sz w:val="20"/>
          <w:szCs w:val="20"/>
        </w:rPr>
        <w:t>idated financial position, results of operations, cash flows or liquidity. </w:t>
      </w:r>
      <w:r>
        <w:rPr>
          <w:rFonts w:ascii="inherit" w:eastAsia="Times New Roman" w:hAnsi="inherit"/>
          <w:sz w:val="20"/>
          <w:szCs w:val="20"/>
        </w:rPr>
        <w:t xml:space="preserve"> </w:t>
      </w:r>
      <w:r>
        <w:rPr>
          <w:rFonts w:ascii="inherit" w:eastAsia="Times New Roman" w:hAnsi="inherit"/>
          <w:sz w:val="20"/>
          <w:szCs w:val="20"/>
        </w:rPr>
        <w:t> </w:t>
      </w:r>
    </w:p>
    <w:p w14:paraId="4FB8E37A" w14:textId="77777777" w:rsidR="00000000" w:rsidRDefault="00AB2F09">
      <w:pPr>
        <w:spacing w:line="288" w:lineRule="auto"/>
        <w:jc w:val="both"/>
        <w:divId w:val="304240113"/>
        <w:rPr>
          <w:rFonts w:eastAsia="Times New Roman"/>
          <w:sz w:val="20"/>
          <w:szCs w:val="20"/>
        </w:rPr>
      </w:pPr>
    </w:p>
    <w:p w14:paraId="02FB8DA0"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Litigation Related to Noctiva</w:t>
      </w:r>
      <w:r>
        <w:rPr>
          <w:rFonts w:ascii="inherit" w:eastAsia="Times New Roman" w:hAnsi="inherit"/>
          <w:sz w:val="20"/>
          <w:szCs w:val="20"/>
        </w:rPr>
        <w:t xml:space="preserve"> </w:t>
      </w:r>
    </w:p>
    <w:p w14:paraId="0774DF7D" w14:textId="77777777" w:rsidR="00000000" w:rsidRDefault="00AB2F09">
      <w:pPr>
        <w:spacing w:line="288" w:lineRule="auto"/>
        <w:jc w:val="both"/>
        <w:divId w:val="304240113"/>
        <w:rPr>
          <w:rFonts w:eastAsia="Times New Roman"/>
          <w:sz w:val="20"/>
          <w:szCs w:val="20"/>
        </w:rPr>
      </w:pPr>
    </w:p>
    <w:p w14:paraId="29AE5FE8" w14:textId="77777777" w:rsidR="00000000" w:rsidRDefault="00AB2F09">
      <w:pPr>
        <w:spacing w:line="288" w:lineRule="auto"/>
        <w:jc w:val="both"/>
        <w:divId w:val="304240113"/>
        <w:rPr>
          <w:rFonts w:eastAsia="Times New Roman"/>
          <w:sz w:val="20"/>
          <w:szCs w:val="20"/>
        </w:rPr>
      </w:pPr>
      <w:r>
        <w:rPr>
          <w:rFonts w:eastAsia="Times New Roman"/>
          <w:i/>
          <w:iCs/>
          <w:sz w:val="20"/>
          <w:szCs w:val="20"/>
        </w:rPr>
        <w:t>Note 3: Subsidiary Bankruptcy and Deconsolidation</w:t>
      </w:r>
      <w:r>
        <w:rPr>
          <w:rFonts w:eastAsia="Times New Roman"/>
          <w:sz w:val="20"/>
          <w:szCs w:val="20"/>
        </w:rPr>
        <w:t> briefly describes the Chapter 11 bankruptcy case which our subsidiary Specialty Pharma commen</w:t>
      </w:r>
      <w:r>
        <w:rPr>
          <w:rFonts w:eastAsia="Times New Roman"/>
          <w:sz w:val="20"/>
          <w:szCs w:val="20"/>
        </w:rPr>
        <w:t>ced on February 6, 2019, and which on April 26, 2019 resulted in the bankruptcy court-approved sale of all of Specialty Pharma’s intangible assets and inventory to an unaffiliated third party. As a result of such sale, Specialty Pharma has completed its di</w:t>
      </w:r>
      <w:r>
        <w:rPr>
          <w:rFonts w:eastAsia="Times New Roman"/>
          <w:sz w:val="20"/>
          <w:szCs w:val="20"/>
        </w:rPr>
        <w:t>vestment of the assets of the Noctiva business. During the pendency of the bankruptcy case, all pending litigation against Specialty Pharma is automatically stayed and any new litigation against Specialty Pharma is precluded unless the bankruptcy court ord</w:t>
      </w:r>
      <w:r>
        <w:rPr>
          <w:rFonts w:eastAsia="Times New Roman"/>
          <w:sz w:val="20"/>
          <w:szCs w:val="20"/>
        </w:rPr>
        <w:t xml:space="preserve">ers otherwise. Below are descriptions of a litigation to which Specialty Pharma is a party and a contract dispute involving Specialty Pharma, both of which matters are subject to the automatic stay during the bankruptcy case. </w:t>
      </w:r>
    </w:p>
    <w:p w14:paraId="21A2192C" w14:textId="77777777" w:rsidR="00000000" w:rsidRDefault="00AB2F09">
      <w:pPr>
        <w:spacing w:line="288" w:lineRule="auto"/>
        <w:jc w:val="both"/>
        <w:divId w:val="304240113"/>
        <w:rPr>
          <w:rFonts w:eastAsia="Times New Roman"/>
          <w:sz w:val="20"/>
          <w:szCs w:val="20"/>
        </w:rPr>
      </w:pPr>
    </w:p>
    <w:p w14:paraId="62AC65AA" w14:textId="77777777" w:rsidR="00000000" w:rsidRDefault="00AB2F09">
      <w:pPr>
        <w:spacing w:line="288" w:lineRule="auto"/>
        <w:jc w:val="both"/>
        <w:divId w:val="304240113"/>
        <w:rPr>
          <w:rFonts w:eastAsia="Times New Roman"/>
          <w:sz w:val="20"/>
          <w:szCs w:val="20"/>
        </w:rPr>
      </w:pPr>
      <w:r>
        <w:rPr>
          <w:rFonts w:eastAsia="Times New Roman"/>
          <w:i/>
          <w:iCs/>
          <w:sz w:val="20"/>
          <w:szCs w:val="20"/>
        </w:rPr>
        <w:t>Ferring Litigation</w:t>
      </w:r>
      <w:r>
        <w:rPr>
          <w:rFonts w:eastAsia="Times New Roman"/>
          <w:sz w:val="20"/>
          <w:szCs w:val="20"/>
        </w:rPr>
        <w:t>. Some of</w:t>
      </w:r>
      <w:r>
        <w:rPr>
          <w:rFonts w:eastAsia="Times New Roman"/>
          <w:sz w:val="20"/>
          <w:szCs w:val="20"/>
        </w:rPr>
        <w:t xml:space="preserve"> the patents covering the Noctiva product (the “Noctiva Patents”) are the subject of litigation initiated by Ferring Pharmaceuticals Inc. and two of its foreign affiliates, Ferring B.V. and Ferring International Center S.A., who manufacture a competing pro</w:t>
      </w:r>
      <w:r>
        <w:rPr>
          <w:rFonts w:eastAsia="Times New Roman"/>
          <w:sz w:val="20"/>
          <w:szCs w:val="20"/>
        </w:rPr>
        <w:t>duct known as Nocdurna.  Nocdurna was approved by the FDA in June 2018 and commercially launched in the U.S. in November 2018.  Ferring initiated this litigation initially against Serenity Pharmaceuticals, LLC (the licensor of the Noctiva Patents) and Repr</w:t>
      </w:r>
      <w:r>
        <w:rPr>
          <w:rFonts w:eastAsia="Times New Roman"/>
          <w:sz w:val="20"/>
          <w:szCs w:val="20"/>
        </w:rPr>
        <w:t xml:space="preserve">ise Biopharmaceutics, LLC (“Reprise”) on April 28, 2017.  Avadel subsequently joined the litigation on June 28, 2018, shortly after Ferring received FDA approval for Nocdurna.  In this litigation, filed in the United States District Court for the Southern </w:t>
      </w:r>
      <w:r>
        <w:rPr>
          <w:rFonts w:eastAsia="Times New Roman"/>
          <w:sz w:val="20"/>
          <w:szCs w:val="20"/>
        </w:rPr>
        <w:t>District of New York, Ferring seeks to invalidate and disputes the inventorship of the Noctiva Patents, seeks damages for various alleged breaches of contractual and common law duties, and seeks damages for alleged infringement by Noctiva of Ferring’s “Noc</w:t>
      </w:r>
      <w:r>
        <w:rPr>
          <w:rFonts w:eastAsia="Times New Roman"/>
          <w:sz w:val="20"/>
          <w:szCs w:val="20"/>
        </w:rPr>
        <w:t>durna” trademark.  Specialty Pharma, Serenity, and Reprise have defended this litigation, and have made counterclaims against Ferring, including for infringement of the Noctiva Patents and a declaratory judgment of noninfringement with respect to Ferring’s</w:t>
      </w:r>
      <w:r>
        <w:rPr>
          <w:rFonts w:eastAsia="Times New Roman"/>
          <w:sz w:val="20"/>
          <w:szCs w:val="20"/>
        </w:rPr>
        <w:t xml:space="preserve"> “Nocdurna” trademark. The court dismissed Ferring’s inventorship claim and its claims for alleged breaches of contractual and common law duties, although these dismissals may be appealed by Ferring.  On February 15, 2019, Specialty Pharma and its co-defen</w:t>
      </w:r>
      <w:r>
        <w:rPr>
          <w:rFonts w:eastAsia="Times New Roman"/>
          <w:sz w:val="20"/>
          <w:szCs w:val="20"/>
        </w:rPr>
        <w:t>dants moved to stay the litigation pending completion of the bankruptcy proceeding of Specialty Pharma. On May 15, 2019, that motion was denied due to a pending settlement of the litigation with respect to just Ferring and Specialty Pharma. On February 25,</w:t>
      </w:r>
      <w:r>
        <w:rPr>
          <w:rFonts w:eastAsia="Times New Roman"/>
          <w:sz w:val="20"/>
          <w:szCs w:val="20"/>
        </w:rPr>
        <w:t xml:space="preserve"> 2020, Ferring and Specialty Pharma jointly moved for bankruptcy court approval of a settlement agreement with respect to the claims alleged in the litigation.  In accordance with the terms of the settlement agreement, promptly following bankruptcy court a</w:t>
      </w:r>
      <w:r>
        <w:rPr>
          <w:rFonts w:eastAsia="Times New Roman"/>
          <w:sz w:val="20"/>
          <w:szCs w:val="20"/>
        </w:rPr>
        <w:t>pproval of the settlement agreement, the parties would dismiss with prejudice their respective claims against each other in the litigation.  On March 13, 2020, the Bankruptcy Court entered an order approving the settlement with Ferring.  Pursuant to the te</w:t>
      </w:r>
      <w:r>
        <w:rPr>
          <w:rFonts w:eastAsia="Times New Roman"/>
          <w:sz w:val="20"/>
          <w:szCs w:val="20"/>
        </w:rPr>
        <w:t>rms of the settlement, the parties were to dismiss their respective claims against each other in the District Court litigation in the Southern District of New York, with such dismissals to be effective concurrently.  The joint dismissal was filed with Dist</w:t>
      </w:r>
      <w:r>
        <w:rPr>
          <w:rFonts w:eastAsia="Times New Roman"/>
          <w:sz w:val="20"/>
          <w:szCs w:val="20"/>
        </w:rPr>
        <w:t xml:space="preserve">rict Court for the Southern District of New York on May 13, 2020 and entered by the Court on May 14, 2020, thus concluding this litigation for Avadel. </w:t>
      </w:r>
    </w:p>
    <w:p w14:paraId="0AC5278E" w14:textId="77777777" w:rsidR="00000000" w:rsidRDefault="00AB2F09">
      <w:pPr>
        <w:spacing w:line="288" w:lineRule="auto"/>
        <w:divId w:val="304240113"/>
        <w:rPr>
          <w:rFonts w:eastAsia="Times New Roman"/>
          <w:sz w:val="20"/>
          <w:szCs w:val="20"/>
        </w:rPr>
      </w:pPr>
    </w:p>
    <w:p w14:paraId="488B26E3" w14:textId="77777777" w:rsidR="00000000" w:rsidRDefault="00AB2F09">
      <w:pPr>
        <w:spacing w:line="288" w:lineRule="auto"/>
        <w:jc w:val="both"/>
        <w:divId w:val="304240113"/>
        <w:rPr>
          <w:rFonts w:eastAsia="Times New Roman"/>
          <w:sz w:val="20"/>
          <w:szCs w:val="20"/>
        </w:rPr>
      </w:pPr>
      <w:r>
        <w:rPr>
          <w:rFonts w:eastAsia="Times New Roman"/>
          <w:i/>
          <w:iCs/>
          <w:sz w:val="20"/>
          <w:szCs w:val="20"/>
        </w:rPr>
        <w:t>Contract Dispute.</w:t>
      </w:r>
      <w:r>
        <w:rPr>
          <w:rFonts w:eastAsia="Times New Roman"/>
          <w:sz w:val="20"/>
          <w:szCs w:val="20"/>
        </w:rPr>
        <w:t> On January 21, 2019, Serenity gave notice to Specialty Pharma of an alleged breach o</w:t>
      </w:r>
      <w:r>
        <w:rPr>
          <w:rFonts w:eastAsia="Times New Roman"/>
          <w:sz w:val="20"/>
          <w:szCs w:val="20"/>
        </w:rPr>
        <w:t>f the parties’ Noctiva license agreement. Serenity alleges that Specialty Pharma breached its contractual obligation to devote commercially reasonable efforts to the commercialization of Noctiva and seeks unspecified damages. On January 27, 2019, Specialty</w:t>
      </w:r>
      <w:r>
        <w:rPr>
          <w:rFonts w:eastAsia="Times New Roman"/>
          <w:sz w:val="20"/>
          <w:szCs w:val="20"/>
        </w:rPr>
        <w:t xml:space="preserve"> Pharma notified Serenity of a claim for $1.7 million in damages as a result of Serenity’s breach of its contractual obligation to pay the costs of the Ferring Litigation. Serenity’s notice to Specialty Pharma invoked the dispute resolution provisions of t</w:t>
      </w:r>
      <w:r>
        <w:rPr>
          <w:rFonts w:eastAsia="Times New Roman"/>
          <w:sz w:val="20"/>
          <w:szCs w:val="20"/>
        </w:rPr>
        <w:t>he Noctiva license agreement, which culminate in arbitration, but neither party has yet initiated an arbitration proceeding or filed suit. On July 24, 2020, Specialty Pharma sought bankruptcy court approval of a settlement agreement by and between it, Avad</w:t>
      </w:r>
      <w:r>
        <w:rPr>
          <w:rFonts w:eastAsia="Times New Roman"/>
          <w:sz w:val="20"/>
          <w:szCs w:val="20"/>
        </w:rPr>
        <w:t>el US Holdings, and Serenity.  Before the commencement of Specialty Pharma's bankruptcy case, Serenity asserted claims against Specialty Pharma and Avadel US Holdings collectively in an amount no less than $50,000, and after the commencement of the bankrup</w:t>
      </w:r>
      <w:r>
        <w:rPr>
          <w:rFonts w:eastAsia="Times New Roman"/>
          <w:sz w:val="20"/>
          <w:szCs w:val="20"/>
        </w:rPr>
        <w:t>tcy case, Serenity asserted a $3,096 claim against Specialty Pharma and voted to reject its Chapter 11 plan of liquidation.  The settlement agreement provides for a global resolution of these disputes by way of an $800 payment from Avadel US Holdings to Se</w:t>
      </w:r>
      <w:r>
        <w:rPr>
          <w:rFonts w:eastAsia="Times New Roman"/>
          <w:sz w:val="20"/>
          <w:szCs w:val="20"/>
        </w:rPr>
        <w:t xml:space="preserve">renity, a mutual exchange of general releases, and the withdrawal of Serenity's claim and vote in Specialty Pharma's bankruptcy case.  Specialty Pharma's entry into the settlement agreement is subject to approval by the Bankruptcy Court. </w:t>
      </w:r>
    </w:p>
    <w:p w14:paraId="1D5FA410" w14:textId="77777777" w:rsidR="00000000" w:rsidRDefault="00AB2F09">
      <w:pPr>
        <w:spacing w:line="288" w:lineRule="auto"/>
        <w:jc w:val="both"/>
        <w:divId w:val="304240113"/>
        <w:rPr>
          <w:rFonts w:eastAsia="Times New Roman"/>
          <w:sz w:val="20"/>
          <w:szCs w:val="20"/>
        </w:rPr>
      </w:pPr>
    </w:p>
    <w:p w14:paraId="7925CC3B" w14:textId="77777777" w:rsidR="00000000" w:rsidRDefault="00AB2F09">
      <w:pPr>
        <w:divId w:val="1588033718"/>
        <w:rPr>
          <w:rFonts w:eastAsia="Times New Roman"/>
          <w:sz w:val="20"/>
          <w:szCs w:val="20"/>
        </w:rPr>
      </w:pPr>
    </w:p>
    <w:p w14:paraId="3A18EC25" w14:textId="77777777" w:rsidR="00000000" w:rsidRDefault="00AB2F09">
      <w:pPr>
        <w:spacing w:line="288" w:lineRule="auto"/>
        <w:jc w:val="center"/>
        <w:divId w:val="2079355723"/>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26</w:t>
      </w:r>
      <w:r>
        <w:rPr>
          <w:rFonts w:ascii="inherit" w:eastAsia="Times New Roman" w:hAnsi="inherit"/>
          <w:sz w:val="20"/>
          <w:szCs w:val="20"/>
        </w:rPr>
        <w:t xml:space="preserve"> </w:t>
      </w:r>
      <w:r>
        <w:rPr>
          <w:rFonts w:ascii="inherit" w:eastAsia="Times New Roman" w:hAnsi="inherit"/>
          <w:sz w:val="20"/>
          <w:szCs w:val="20"/>
        </w:rPr>
        <w:t>-</w:t>
      </w:r>
    </w:p>
    <w:p w14:paraId="692812E4" w14:textId="77777777" w:rsidR="00000000" w:rsidRDefault="00AB2F09">
      <w:pPr>
        <w:divId w:val="304240113"/>
        <w:rPr>
          <w:rFonts w:eastAsia="Times New Roman"/>
          <w:sz w:val="20"/>
          <w:szCs w:val="20"/>
        </w:rPr>
      </w:pPr>
      <w:r>
        <w:rPr>
          <w:rFonts w:eastAsia="Times New Roman"/>
          <w:sz w:val="20"/>
          <w:szCs w:val="20"/>
        </w:rPr>
        <w:pict w14:anchorId="56EB2999">
          <v:rect id="_x0000_i1051" style="width:0;height:1.5pt" o:hralign="center" o:hrstd="t" o:hr="t" fillcolor="#a0a0a0" stroked="f"/>
        </w:pict>
      </w:r>
    </w:p>
    <w:p w14:paraId="4169B1A9" w14:textId="77777777" w:rsidR="00000000" w:rsidRDefault="00AB2F09">
      <w:pPr>
        <w:spacing w:line="288" w:lineRule="auto"/>
        <w:divId w:val="850144169"/>
        <w:rPr>
          <w:rFonts w:eastAsia="Times New Roman"/>
          <w:sz w:val="20"/>
          <w:szCs w:val="20"/>
        </w:rPr>
      </w:pPr>
    </w:p>
    <w:p w14:paraId="0ED16B67" w14:textId="77777777" w:rsidR="00000000" w:rsidRDefault="00AB2F09">
      <w:pPr>
        <w:divId w:val="6563775"/>
        <w:rPr>
          <w:rFonts w:eastAsia="Times New Roman"/>
          <w:sz w:val="20"/>
          <w:szCs w:val="20"/>
        </w:rPr>
      </w:pPr>
    </w:p>
    <w:p w14:paraId="1311FB14" w14:textId="77777777" w:rsidR="00000000" w:rsidRDefault="00AB2F09">
      <w:pPr>
        <w:spacing w:line="288" w:lineRule="auto"/>
        <w:jc w:val="both"/>
        <w:divId w:val="304240113"/>
        <w:rPr>
          <w:rFonts w:eastAsia="Times New Roman"/>
          <w:sz w:val="20"/>
          <w:szCs w:val="20"/>
        </w:rPr>
      </w:pPr>
      <w:r>
        <w:rPr>
          <w:rFonts w:eastAsia="Times New Roman"/>
          <w:i/>
          <w:iCs/>
          <w:color w:val="0D0D0D"/>
          <w:sz w:val="20"/>
          <w:szCs w:val="20"/>
        </w:rPr>
        <w:t>Exela Litigation</w:t>
      </w:r>
      <w:r>
        <w:rPr>
          <w:rFonts w:eastAsia="Times New Roman"/>
          <w:color w:val="0D0D0D"/>
          <w:sz w:val="20"/>
          <w:szCs w:val="20"/>
        </w:rPr>
        <w:t>.  On January 7, 2020, Exela filed a complaint against us and our subsidiary, Avadel Legacy, in the United States District for the District of Delaware. The complaint alleges infringement of a certain Exela</w:t>
      </w:r>
      <w:r>
        <w:rPr>
          <w:rFonts w:eastAsia="Times New Roman"/>
          <w:color w:val="0D0D0D"/>
          <w:sz w:val="20"/>
          <w:szCs w:val="20"/>
        </w:rPr>
        <w:t xml:space="preserve"> patent related to its cysteine hydrochloride product. Exela is most notably seeking i) a declaratory judgment that the Nouress product infringes its patent, ii) an injunction (both preliminary and permanent) precluding the launch of Nouress, and iii) mone</w:t>
      </w:r>
      <w:r>
        <w:rPr>
          <w:rFonts w:eastAsia="Times New Roman"/>
          <w:color w:val="0D0D0D"/>
          <w:sz w:val="20"/>
          <w:szCs w:val="20"/>
        </w:rPr>
        <w:t>tary damages (including enhanced damages, prejudgment interest and attorneys’ fees) in the event Nouress is commercially launched and found to infringe Exela’s patent.  </w:t>
      </w:r>
      <w:r>
        <w:rPr>
          <w:rFonts w:eastAsia="Times New Roman"/>
          <w:sz w:val="20"/>
          <w:szCs w:val="20"/>
        </w:rPr>
        <w:t>On July 8, 2020, the parties jointly filed a Stipulation and Proposed Order of Dismissa</w:t>
      </w:r>
      <w:r>
        <w:rPr>
          <w:rFonts w:eastAsia="Times New Roman"/>
          <w:sz w:val="20"/>
          <w:szCs w:val="20"/>
        </w:rPr>
        <w:t>l with the United States District Court for the District of Delaware, and the Court signed and approved that proposed order the same day, thus concluding this litigation for the Avadel entities involved</w:t>
      </w:r>
      <w:r>
        <w:rPr>
          <w:rFonts w:eastAsia="Times New Roman"/>
          <w:color w:val="0D0D0D"/>
          <w:sz w:val="20"/>
          <w:szCs w:val="20"/>
        </w:rPr>
        <w:t xml:space="preserve">. </w:t>
      </w:r>
    </w:p>
    <w:p w14:paraId="33D9EBA2" w14:textId="77777777" w:rsidR="00000000" w:rsidRDefault="00AB2F09">
      <w:pPr>
        <w:spacing w:line="288" w:lineRule="auto"/>
        <w:jc w:val="both"/>
        <w:divId w:val="304240113"/>
        <w:rPr>
          <w:rFonts w:eastAsia="Times New Roman"/>
          <w:sz w:val="20"/>
          <w:szCs w:val="20"/>
        </w:rPr>
      </w:pPr>
    </w:p>
    <w:p w14:paraId="4A3176A0" w14:textId="77777777" w:rsidR="00000000" w:rsidRDefault="00AB2F09">
      <w:pPr>
        <w:spacing w:line="288" w:lineRule="auto"/>
        <w:jc w:val="both"/>
        <w:divId w:val="304240113"/>
        <w:rPr>
          <w:rFonts w:eastAsia="Times New Roman"/>
          <w:sz w:val="20"/>
          <w:szCs w:val="20"/>
        </w:rPr>
      </w:pPr>
      <w:r>
        <w:rPr>
          <w:rFonts w:eastAsia="Times New Roman"/>
          <w:b/>
          <w:bCs/>
          <w:i/>
          <w:iCs/>
          <w:sz w:val="20"/>
          <w:szCs w:val="20"/>
        </w:rPr>
        <w:t>Material Commitments</w:t>
      </w:r>
      <w:r>
        <w:rPr>
          <w:rFonts w:ascii="inherit" w:eastAsia="Times New Roman" w:hAnsi="inherit"/>
          <w:b/>
          <w:bCs/>
          <w:i/>
          <w:iCs/>
          <w:sz w:val="20"/>
          <w:szCs w:val="20"/>
        </w:rPr>
        <w:t xml:space="preserve"> </w:t>
      </w:r>
    </w:p>
    <w:p w14:paraId="66A0AA9E" w14:textId="77777777" w:rsidR="00000000" w:rsidRDefault="00AB2F09">
      <w:pPr>
        <w:spacing w:line="288" w:lineRule="auto"/>
        <w:jc w:val="both"/>
        <w:divId w:val="304240113"/>
        <w:rPr>
          <w:rFonts w:eastAsia="Times New Roman"/>
          <w:sz w:val="20"/>
          <w:szCs w:val="20"/>
        </w:rPr>
      </w:pPr>
    </w:p>
    <w:p w14:paraId="3CBE6F14" w14:textId="77777777" w:rsidR="00000000" w:rsidRDefault="00AB2F09">
      <w:pPr>
        <w:spacing w:line="288" w:lineRule="auto"/>
        <w:jc w:val="both"/>
        <w:divId w:val="304240113"/>
        <w:rPr>
          <w:rFonts w:eastAsia="Times New Roman"/>
          <w:sz w:val="20"/>
          <w:szCs w:val="20"/>
        </w:rPr>
      </w:pPr>
      <w:r>
        <w:rPr>
          <w:rFonts w:eastAsia="Times New Roman"/>
          <w:sz w:val="20"/>
          <w:szCs w:val="20"/>
        </w:rPr>
        <w:t xml:space="preserve">We have been relieved of </w:t>
      </w:r>
      <w:r>
        <w:rPr>
          <w:rFonts w:eastAsia="Times New Roman"/>
          <w:sz w:val="20"/>
          <w:szCs w:val="20"/>
        </w:rPr>
        <w:t xml:space="preserve">all purchase commitments disclosed in </w:t>
      </w:r>
      <w:r>
        <w:rPr>
          <w:rFonts w:eastAsia="Times New Roman"/>
          <w:i/>
          <w:iCs/>
          <w:sz w:val="20"/>
          <w:szCs w:val="20"/>
        </w:rPr>
        <w:t>Note 16: Contingent Liabilities and Commitments</w:t>
      </w:r>
      <w:r>
        <w:rPr>
          <w:rFonts w:eastAsia="Times New Roman"/>
          <w:sz w:val="20"/>
          <w:szCs w:val="20"/>
        </w:rPr>
        <w:t xml:space="preserve"> to the Company’s audited consolidated financial statements included in Part II, Item 8 of the Company’s 2019 Annual Report on Form 10-K due to the sale of the hospital bu</w:t>
      </w:r>
      <w:r>
        <w:rPr>
          <w:rFonts w:eastAsia="Times New Roman"/>
          <w:sz w:val="20"/>
          <w:szCs w:val="20"/>
        </w:rPr>
        <w:t xml:space="preserve">siness described in </w:t>
      </w:r>
      <w:r>
        <w:rPr>
          <w:rFonts w:eastAsia="Times New Roman"/>
          <w:i/>
          <w:iCs/>
          <w:sz w:val="20"/>
          <w:szCs w:val="20"/>
        </w:rPr>
        <w:t>Note 4: Disposition of the Hospital Business</w:t>
      </w:r>
      <w:r>
        <w:rPr>
          <w:rFonts w:eastAsia="Times New Roman"/>
          <w:sz w:val="20"/>
          <w:szCs w:val="20"/>
        </w:rPr>
        <w:t>. There were no other material commitments outside of the normal course of business. Material commitments in the normal course of business include long-term debt obligations which are disclose</w:t>
      </w:r>
      <w:r>
        <w:rPr>
          <w:rFonts w:eastAsia="Times New Roman"/>
          <w:sz w:val="20"/>
          <w:szCs w:val="20"/>
        </w:rPr>
        <w:t xml:space="preserve">d in </w:t>
      </w:r>
      <w:r>
        <w:rPr>
          <w:rFonts w:eastAsia="Times New Roman"/>
          <w:i/>
          <w:iCs/>
          <w:sz w:val="20"/>
          <w:szCs w:val="20"/>
        </w:rPr>
        <w:t>Note 11: Long-Term Debt</w:t>
      </w:r>
      <w:r>
        <w:rPr>
          <w:rFonts w:eastAsia="Times New Roman"/>
          <w:sz w:val="20"/>
          <w:szCs w:val="20"/>
        </w:rPr>
        <w:t xml:space="preserve"> to the Company’s unaudited condensed consolidated financial statements included in Part I, Item 1 of this report. Our long-term contingent consideration payable as disclosed in </w:t>
      </w:r>
      <w:r>
        <w:rPr>
          <w:rFonts w:eastAsia="Times New Roman"/>
          <w:i/>
          <w:iCs/>
          <w:sz w:val="20"/>
          <w:szCs w:val="20"/>
        </w:rPr>
        <w:t xml:space="preserve">Note 10: Contingent Consideration Payable </w:t>
      </w:r>
      <w:r>
        <w:rPr>
          <w:rFonts w:eastAsia="Times New Roman"/>
          <w:sz w:val="20"/>
          <w:szCs w:val="20"/>
        </w:rPr>
        <w:t>has also</w:t>
      </w:r>
      <w:r>
        <w:rPr>
          <w:rFonts w:eastAsia="Times New Roman"/>
          <w:sz w:val="20"/>
          <w:szCs w:val="20"/>
        </w:rPr>
        <w:t xml:space="preserve"> been relieved due to the sale of the hospital business.</w:t>
      </w:r>
      <w:r>
        <w:rPr>
          <w:rFonts w:ascii="inherit" w:eastAsia="Times New Roman" w:hAnsi="inherit"/>
          <w:sz w:val="20"/>
          <w:szCs w:val="20"/>
        </w:rPr>
        <w:t xml:space="preserve"> </w:t>
      </w:r>
    </w:p>
    <w:p w14:paraId="70B81985"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 </w:t>
      </w:r>
    </w:p>
    <w:p w14:paraId="61B7F98D" w14:textId="77777777" w:rsidR="00000000" w:rsidRDefault="00AB2F09">
      <w:pPr>
        <w:spacing w:line="288" w:lineRule="auto"/>
        <w:jc w:val="both"/>
        <w:divId w:val="304240113"/>
        <w:rPr>
          <w:rFonts w:eastAsia="Times New Roman"/>
          <w:sz w:val="20"/>
          <w:szCs w:val="20"/>
        </w:rPr>
      </w:pPr>
      <w:r>
        <w:rPr>
          <w:rFonts w:ascii="inherit" w:eastAsia="Times New Roman" w:hAnsi="inherit"/>
          <w:b/>
          <w:bCs/>
          <w:i/>
          <w:iCs/>
          <w:sz w:val="20"/>
          <w:szCs w:val="20"/>
        </w:rPr>
        <w:t>Guarantees</w:t>
      </w:r>
    </w:p>
    <w:p w14:paraId="69ED8856" w14:textId="77777777" w:rsidR="00000000" w:rsidRDefault="00AB2F09">
      <w:pPr>
        <w:spacing w:line="288" w:lineRule="auto"/>
        <w:jc w:val="both"/>
        <w:divId w:val="304240113"/>
        <w:rPr>
          <w:rFonts w:eastAsia="Times New Roman"/>
          <w:sz w:val="20"/>
          <w:szCs w:val="20"/>
        </w:rPr>
      </w:pPr>
    </w:p>
    <w:p w14:paraId="58943D95" w14:textId="77777777" w:rsidR="00000000" w:rsidRDefault="00AB2F09">
      <w:pPr>
        <w:spacing w:line="288" w:lineRule="auto"/>
        <w:divId w:val="1895848400"/>
        <w:rPr>
          <w:rFonts w:eastAsia="Times New Roman"/>
          <w:sz w:val="20"/>
          <w:szCs w:val="20"/>
        </w:rPr>
      </w:pPr>
      <w:r>
        <w:rPr>
          <w:rFonts w:ascii="inherit" w:eastAsia="Times New Roman" w:hAnsi="inherit"/>
          <w:i/>
          <w:iCs/>
          <w:sz w:val="20"/>
          <w:szCs w:val="20"/>
        </w:rPr>
        <w:t>Deerfield Guarantee</w:t>
      </w:r>
    </w:p>
    <w:p w14:paraId="4A0B5E03" w14:textId="77777777" w:rsidR="00000000" w:rsidRDefault="00AB2F09">
      <w:pPr>
        <w:spacing w:line="288" w:lineRule="auto"/>
        <w:divId w:val="292175218"/>
        <w:rPr>
          <w:rFonts w:eastAsia="Times New Roman"/>
          <w:sz w:val="20"/>
          <w:szCs w:val="20"/>
        </w:rPr>
      </w:pPr>
    </w:p>
    <w:p w14:paraId="31226D9C"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The fair values of our guarantee to Deerfield and the guarantee received by us from Armistice largely offset and when combined are not material.</w:t>
      </w:r>
    </w:p>
    <w:p w14:paraId="10D3CF51" w14:textId="77777777" w:rsidR="00000000" w:rsidRDefault="00AB2F09">
      <w:pPr>
        <w:spacing w:line="288" w:lineRule="auto"/>
        <w:jc w:val="both"/>
        <w:divId w:val="304240113"/>
        <w:rPr>
          <w:rFonts w:eastAsia="Times New Roman"/>
          <w:sz w:val="20"/>
          <w:szCs w:val="20"/>
        </w:rPr>
      </w:pPr>
    </w:p>
    <w:p w14:paraId="28C52181"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In connection with our February 2018 divestiture of our pediatric assets, we guaranteed to Deerfield the quarterly royalty payment of 15% on net sales of the FSC products through February 6, 2026 (“FSC Product Royalties”), in an aggregate amount of up to a</w:t>
      </w:r>
      <w:r>
        <w:rPr>
          <w:rFonts w:ascii="inherit" w:eastAsia="Times New Roman" w:hAnsi="inherit"/>
          <w:sz w:val="20"/>
          <w:szCs w:val="20"/>
        </w:rPr>
        <w:t>pproximately $10,300.</w:t>
      </w:r>
      <w:r>
        <w:rPr>
          <w:rFonts w:ascii="inherit" w:eastAsia="Times New Roman" w:hAnsi="inherit"/>
          <w:sz w:val="20"/>
          <w:szCs w:val="20"/>
        </w:rPr>
        <w:t xml:space="preserve"> </w:t>
      </w:r>
      <w:r>
        <w:rPr>
          <w:rFonts w:ascii="inherit" w:eastAsia="Times New Roman" w:hAnsi="inherit"/>
          <w:sz w:val="20"/>
          <w:szCs w:val="20"/>
        </w:rPr>
        <w:t>Given our explicit guarantee to Deerfield, the Company recorded the guarantee in accordance with ASC 460. The balance of this guarantee liability was</w:t>
      </w:r>
      <w:r>
        <w:rPr>
          <w:rFonts w:ascii="inherit" w:eastAsia="Times New Roman" w:hAnsi="inherit"/>
          <w:sz w:val="20"/>
          <w:szCs w:val="20"/>
        </w:rPr>
        <w:t xml:space="preserve"> </w:t>
      </w:r>
      <w:r>
        <w:rPr>
          <w:rFonts w:ascii="inherit" w:eastAsia="Times New Roman" w:hAnsi="inherit"/>
          <w:sz w:val="20"/>
          <w:szCs w:val="20"/>
        </w:rPr>
        <w:t>$1,599</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 xml:space="preserve">This liability is being amortized proportionately based on </w:t>
      </w:r>
      <w:r>
        <w:rPr>
          <w:rFonts w:ascii="inherit" w:eastAsia="Times New Roman" w:hAnsi="inherit"/>
          <w:sz w:val="20"/>
          <w:szCs w:val="20"/>
        </w:rPr>
        <w:t>undiscounted cash outflows through the remainder of the contract with Deerfield.</w:t>
      </w:r>
    </w:p>
    <w:p w14:paraId="2DA32BDB" w14:textId="77777777" w:rsidR="00000000" w:rsidRDefault="00AB2F09">
      <w:pPr>
        <w:spacing w:line="288" w:lineRule="auto"/>
        <w:divId w:val="1717702915"/>
        <w:rPr>
          <w:rFonts w:eastAsia="Times New Roman"/>
          <w:sz w:val="20"/>
          <w:szCs w:val="20"/>
        </w:rPr>
      </w:pPr>
    </w:p>
    <w:p w14:paraId="67D629CD" w14:textId="77777777" w:rsidR="00000000" w:rsidRDefault="00AB2F09">
      <w:pPr>
        <w:spacing w:line="288" w:lineRule="auto"/>
        <w:jc w:val="both"/>
        <w:divId w:val="304240113"/>
        <w:rPr>
          <w:rFonts w:eastAsia="Times New Roman"/>
          <w:sz w:val="20"/>
          <w:szCs w:val="20"/>
        </w:rPr>
      </w:pPr>
      <w:r>
        <w:rPr>
          <w:rFonts w:ascii="inherit" w:eastAsia="Times New Roman" w:hAnsi="inherit"/>
          <w:i/>
          <w:iCs/>
          <w:sz w:val="20"/>
          <w:szCs w:val="20"/>
        </w:rPr>
        <w:t>Armistice Guarantee</w:t>
      </w:r>
    </w:p>
    <w:p w14:paraId="1E0E94FC" w14:textId="77777777" w:rsidR="00000000" w:rsidRDefault="00AB2F09">
      <w:pPr>
        <w:spacing w:line="288" w:lineRule="auto"/>
        <w:jc w:val="both"/>
        <w:divId w:val="304240113"/>
        <w:rPr>
          <w:rFonts w:eastAsia="Times New Roman"/>
          <w:sz w:val="20"/>
          <w:szCs w:val="20"/>
        </w:rPr>
      </w:pPr>
    </w:p>
    <w:p w14:paraId="30765686"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In connection with our February 2018 divestiture of the pediatric assets, Armistice Capital Master Fund, Ltd., the majority shareholder of Cerecor, gua</w:t>
      </w:r>
      <w:r>
        <w:rPr>
          <w:rFonts w:ascii="inherit" w:eastAsia="Times New Roman" w:hAnsi="inherit"/>
          <w:sz w:val="20"/>
          <w:szCs w:val="20"/>
        </w:rPr>
        <w:t>ranteed to us the FSC Product Royalties. The Company recorded the guarantee in accordance with ASC 460. The balance of this guarantee asset was</w:t>
      </w:r>
      <w:r>
        <w:rPr>
          <w:rFonts w:ascii="inherit" w:eastAsia="Times New Roman" w:hAnsi="inherit"/>
          <w:sz w:val="20"/>
          <w:szCs w:val="20"/>
        </w:rPr>
        <w:t xml:space="preserve"> </w:t>
      </w:r>
      <w:r>
        <w:rPr>
          <w:rFonts w:ascii="inherit" w:eastAsia="Times New Roman" w:hAnsi="inherit"/>
          <w:sz w:val="20"/>
          <w:szCs w:val="20"/>
        </w:rPr>
        <w:t>$1,594</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This liability is being amortized proportionately based on undiscounted cash outflows t</w:t>
      </w:r>
      <w:r>
        <w:rPr>
          <w:rFonts w:ascii="inherit" w:eastAsia="Times New Roman" w:hAnsi="inherit"/>
          <w:sz w:val="20"/>
          <w:szCs w:val="20"/>
        </w:rPr>
        <w:t>hrough the remainder of the contract with Deerfield.</w:t>
      </w:r>
    </w:p>
    <w:p w14:paraId="46E21764" w14:textId="77777777" w:rsidR="00000000" w:rsidRDefault="00AB2F09">
      <w:pPr>
        <w:spacing w:line="288" w:lineRule="auto"/>
        <w:jc w:val="both"/>
        <w:divId w:val="304240113"/>
        <w:rPr>
          <w:rFonts w:eastAsia="Times New Roman"/>
          <w:sz w:val="20"/>
          <w:szCs w:val="20"/>
        </w:rPr>
      </w:pPr>
    </w:p>
    <w:p w14:paraId="6AA82075" w14:textId="77777777" w:rsidR="00000000" w:rsidRDefault="00AB2F09">
      <w:pPr>
        <w:spacing w:line="288" w:lineRule="auto"/>
        <w:divId w:val="304240113"/>
        <w:rPr>
          <w:rFonts w:eastAsia="Times New Roman"/>
          <w:sz w:val="20"/>
          <w:szCs w:val="20"/>
        </w:rPr>
      </w:pPr>
      <w:r>
        <w:rPr>
          <w:rFonts w:ascii="inherit" w:eastAsia="Times New Roman" w:hAnsi="inherit"/>
          <w:b/>
          <w:bCs/>
          <w:i/>
          <w:iCs/>
          <w:sz w:val="20"/>
          <w:szCs w:val="20"/>
        </w:rPr>
        <w:t>Off-Balance Sheet Arrangements</w:t>
      </w:r>
    </w:p>
    <w:p w14:paraId="4EF20D22" w14:textId="77777777" w:rsidR="00000000" w:rsidRDefault="00AB2F09">
      <w:pPr>
        <w:spacing w:line="288" w:lineRule="auto"/>
        <w:divId w:val="304240113"/>
        <w:rPr>
          <w:rFonts w:eastAsia="Times New Roman"/>
          <w:sz w:val="20"/>
          <w:szCs w:val="20"/>
        </w:rPr>
      </w:pPr>
    </w:p>
    <w:p w14:paraId="36EEA905" w14:textId="77777777" w:rsidR="00000000" w:rsidRDefault="00AB2F09">
      <w:pPr>
        <w:spacing w:line="288" w:lineRule="auto"/>
        <w:divId w:val="966862353"/>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2020, we did not have any off-balance sheet arrangements, as defined in Item 303(a)(4)(ii) of Regulation S-K.</w:t>
      </w:r>
    </w:p>
    <w:p w14:paraId="7CD6EC38" w14:textId="77777777" w:rsidR="00000000" w:rsidRDefault="00AB2F09">
      <w:pPr>
        <w:spacing w:line="288" w:lineRule="auto"/>
        <w:jc w:val="both"/>
        <w:divId w:val="304240113"/>
        <w:rPr>
          <w:rFonts w:eastAsia="Times New Roman"/>
          <w:sz w:val="20"/>
          <w:szCs w:val="20"/>
        </w:rPr>
      </w:pPr>
    </w:p>
    <w:p w14:paraId="5C312484" w14:textId="77777777" w:rsidR="00000000" w:rsidRDefault="00AB2F09">
      <w:pPr>
        <w:divId w:val="1750998952"/>
        <w:rPr>
          <w:rFonts w:eastAsia="Times New Roman"/>
          <w:sz w:val="20"/>
          <w:szCs w:val="20"/>
        </w:rPr>
      </w:pPr>
    </w:p>
    <w:p w14:paraId="6452C5AD" w14:textId="77777777" w:rsidR="00000000" w:rsidRDefault="00AB2F09">
      <w:pPr>
        <w:spacing w:line="288" w:lineRule="auto"/>
        <w:jc w:val="center"/>
        <w:divId w:val="256181940"/>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27</w:t>
      </w:r>
      <w:r>
        <w:rPr>
          <w:rFonts w:ascii="inherit" w:eastAsia="Times New Roman" w:hAnsi="inherit"/>
          <w:sz w:val="20"/>
          <w:szCs w:val="20"/>
        </w:rPr>
        <w:t xml:space="preserve"> </w:t>
      </w:r>
      <w:r>
        <w:rPr>
          <w:rFonts w:ascii="inherit" w:eastAsia="Times New Roman" w:hAnsi="inherit"/>
          <w:sz w:val="20"/>
          <w:szCs w:val="20"/>
        </w:rPr>
        <w:t>-</w:t>
      </w:r>
    </w:p>
    <w:p w14:paraId="56766300" w14:textId="77777777" w:rsidR="00000000" w:rsidRDefault="00AB2F09">
      <w:pPr>
        <w:divId w:val="304240113"/>
        <w:rPr>
          <w:rFonts w:eastAsia="Times New Roman"/>
          <w:sz w:val="20"/>
          <w:szCs w:val="20"/>
        </w:rPr>
      </w:pPr>
      <w:r>
        <w:rPr>
          <w:rFonts w:eastAsia="Times New Roman"/>
          <w:sz w:val="20"/>
          <w:szCs w:val="20"/>
        </w:rPr>
        <w:pict w14:anchorId="16A7A7B4">
          <v:rect id="_x0000_i1052" style="width:0;height:1.5pt" o:hralign="center" o:hrstd="t" o:hr="t" fillcolor="#a0a0a0" stroked="f"/>
        </w:pict>
      </w:r>
    </w:p>
    <w:p w14:paraId="16C0D915" w14:textId="77777777" w:rsidR="00000000" w:rsidRDefault="00AB2F09">
      <w:pPr>
        <w:spacing w:line="288" w:lineRule="auto"/>
        <w:divId w:val="1008337610"/>
        <w:rPr>
          <w:rFonts w:eastAsia="Times New Roman"/>
          <w:sz w:val="20"/>
          <w:szCs w:val="20"/>
        </w:rPr>
      </w:pPr>
    </w:p>
    <w:p w14:paraId="7F54CB8C" w14:textId="77777777" w:rsidR="00000000" w:rsidRDefault="00AB2F09">
      <w:pPr>
        <w:divId w:val="225772415"/>
        <w:rPr>
          <w:rFonts w:eastAsia="Times New Roman"/>
          <w:sz w:val="20"/>
          <w:szCs w:val="20"/>
        </w:rPr>
      </w:pPr>
    </w:p>
    <w:p w14:paraId="7311C0A7" w14:textId="77777777" w:rsidR="00000000" w:rsidRDefault="00AB2F09">
      <w:pPr>
        <w:spacing w:line="288" w:lineRule="auto"/>
        <w:divId w:val="630862310"/>
        <w:rPr>
          <w:rFonts w:eastAsia="Times New Roman"/>
          <w:sz w:val="20"/>
          <w:szCs w:val="20"/>
        </w:rPr>
      </w:pPr>
      <w:r>
        <w:rPr>
          <w:rFonts w:ascii="inherit" w:eastAsia="Times New Roman" w:hAnsi="inherit"/>
          <w:b/>
          <w:bCs/>
          <w:sz w:val="20"/>
          <w:szCs w:val="20"/>
        </w:rPr>
        <w:t>ITEM 2.    MANAGEMENT’S DISCUSSION AND ANALYSIS OF FINANCIAL CONDITION AND RESULTS OF OPERATIONS </w:t>
      </w:r>
    </w:p>
    <w:p w14:paraId="0B18BE2F" w14:textId="77777777" w:rsidR="00000000" w:rsidRDefault="00AB2F09">
      <w:pPr>
        <w:spacing w:line="288" w:lineRule="auto"/>
        <w:jc w:val="center"/>
        <w:divId w:val="304240113"/>
        <w:rPr>
          <w:rFonts w:eastAsia="Times New Roman"/>
          <w:sz w:val="20"/>
          <w:szCs w:val="20"/>
        </w:rPr>
      </w:pPr>
      <w:r>
        <w:rPr>
          <w:rFonts w:ascii="inherit" w:eastAsia="Times New Roman" w:hAnsi="inherit"/>
          <w:b/>
          <w:bCs/>
          <w:sz w:val="20"/>
          <w:szCs w:val="20"/>
        </w:rPr>
        <w:t>Management’s Discussion and Analysis</w:t>
      </w:r>
      <w:r>
        <w:rPr>
          <w:rFonts w:ascii="inherit" w:eastAsia="Times New Roman" w:hAnsi="inherit"/>
          <w:i/>
          <w:iCs/>
          <w:sz w:val="20"/>
          <w:szCs w:val="20"/>
        </w:rPr>
        <w:t> </w:t>
      </w:r>
    </w:p>
    <w:p w14:paraId="4F44B9C2" w14:textId="77777777" w:rsidR="00000000" w:rsidRDefault="00AB2F09">
      <w:pPr>
        <w:spacing w:line="288" w:lineRule="auto"/>
        <w:jc w:val="center"/>
        <w:divId w:val="304240113"/>
        <w:rPr>
          <w:rFonts w:eastAsia="Times New Roman"/>
          <w:sz w:val="20"/>
          <w:szCs w:val="20"/>
        </w:rPr>
      </w:pPr>
      <w:r>
        <w:rPr>
          <w:rFonts w:ascii="inherit" w:eastAsia="Times New Roman" w:hAnsi="inherit"/>
          <w:i/>
          <w:iCs/>
          <w:sz w:val="20"/>
          <w:szCs w:val="20"/>
        </w:rPr>
        <w:t>(In thousands, except per share data)</w:t>
      </w:r>
    </w:p>
    <w:p w14:paraId="1A973985" w14:textId="77777777" w:rsidR="00000000" w:rsidRDefault="00AB2F09">
      <w:pPr>
        <w:spacing w:line="288" w:lineRule="auto"/>
        <w:jc w:val="center"/>
        <w:divId w:val="304240113"/>
        <w:rPr>
          <w:rFonts w:eastAsia="Times New Roman"/>
          <w:sz w:val="20"/>
          <w:szCs w:val="20"/>
        </w:rPr>
      </w:pPr>
      <w:r>
        <w:rPr>
          <w:rFonts w:ascii="inherit" w:eastAsia="Times New Roman" w:hAnsi="inherit"/>
          <w:i/>
          <w:iCs/>
          <w:sz w:val="20"/>
          <w:szCs w:val="20"/>
        </w:rPr>
        <w:t>(Unaudited)</w:t>
      </w:r>
    </w:p>
    <w:p w14:paraId="36866854" w14:textId="77777777" w:rsidR="00000000" w:rsidRDefault="00AB2F09">
      <w:pPr>
        <w:spacing w:line="288" w:lineRule="auto"/>
        <w:ind w:firstLine="720"/>
        <w:jc w:val="center"/>
        <w:divId w:val="304240113"/>
        <w:rPr>
          <w:rFonts w:eastAsia="Times New Roman"/>
          <w:sz w:val="20"/>
          <w:szCs w:val="20"/>
        </w:rPr>
      </w:pPr>
      <w:r>
        <w:rPr>
          <w:rFonts w:ascii="inherit" w:eastAsia="Times New Roman" w:hAnsi="inherit"/>
          <w:sz w:val="20"/>
          <w:szCs w:val="20"/>
        </w:rPr>
        <w:t> </w:t>
      </w:r>
    </w:p>
    <w:p w14:paraId="5D5D1D27" w14:textId="77777777" w:rsidR="00000000" w:rsidRDefault="00AB2F09">
      <w:pPr>
        <w:spacing w:line="288" w:lineRule="auto"/>
        <w:jc w:val="both"/>
        <w:divId w:val="304240113"/>
        <w:rPr>
          <w:rFonts w:eastAsia="Times New Roman"/>
          <w:sz w:val="20"/>
          <w:szCs w:val="20"/>
        </w:rPr>
      </w:pPr>
      <w:r>
        <w:rPr>
          <w:rFonts w:ascii="inherit" w:eastAsia="Times New Roman" w:hAnsi="inherit"/>
          <w:b/>
          <w:bCs/>
          <w:i/>
          <w:iCs/>
          <w:sz w:val="20"/>
          <w:szCs w:val="20"/>
        </w:rPr>
        <w:t>You should read the discussion and analysis of our financial</w:t>
      </w:r>
      <w:r>
        <w:rPr>
          <w:rFonts w:ascii="inherit" w:eastAsia="Times New Roman" w:hAnsi="inherit"/>
          <w:b/>
          <w:bCs/>
          <w:i/>
          <w:iCs/>
          <w:sz w:val="20"/>
          <w:szCs w:val="20"/>
        </w:rPr>
        <w:t xml:space="preserve"> condition and results of operations set forth in this Item 2 together with our unaudited condensed consolidated financial statements and the related notes appearing elsewhere in this quarterly report on Form 10-Q. Some of the information contained in this</w:t>
      </w:r>
      <w:r>
        <w:rPr>
          <w:rFonts w:ascii="inherit" w:eastAsia="Times New Roman" w:hAnsi="inherit"/>
          <w:b/>
          <w:bCs/>
          <w:i/>
          <w:iCs/>
          <w:sz w:val="20"/>
          <w:szCs w:val="20"/>
        </w:rPr>
        <w:t xml:space="preserve"> discussion and analysis or set forth elsewhere in this quarterly report on Form 10-Q, including information with respect to our plans and strategy for our business and related financing, includes forward-looking statements that involve risks and uncertain</w:t>
      </w:r>
      <w:r>
        <w:rPr>
          <w:rFonts w:ascii="inherit" w:eastAsia="Times New Roman" w:hAnsi="inherit"/>
          <w:b/>
          <w:bCs/>
          <w:i/>
          <w:iCs/>
          <w:sz w:val="20"/>
          <w:szCs w:val="20"/>
        </w:rPr>
        <w:t>ties, and reference is made to the</w:t>
      </w:r>
      <w:r>
        <w:rPr>
          <w:rFonts w:ascii="inherit" w:eastAsia="Times New Roman" w:hAnsi="inherit"/>
          <w:b/>
          <w:bCs/>
          <w:i/>
          <w:iCs/>
          <w:sz w:val="20"/>
          <w:szCs w:val="20"/>
        </w:rPr>
        <w:t xml:space="preserve"> </w:t>
      </w:r>
      <w:r>
        <w:rPr>
          <w:rFonts w:ascii="inherit" w:eastAsia="Times New Roman" w:hAnsi="inherit"/>
          <w:b/>
          <w:bCs/>
          <w:i/>
          <w:iCs/>
          <w:sz w:val="20"/>
          <w:szCs w:val="20"/>
        </w:rPr>
        <w:t>“Cautionary Note Regarding Forward-Looking Statements”</w:t>
      </w:r>
      <w:r>
        <w:rPr>
          <w:rFonts w:ascii="inherit" w:eastAsia="Times New Roman" w:hAnsi="inherit"/>
          <w:b/>
          <w:bCs/>
          <w:i/>
          <w:iCs/>
          <w:sz w:val="20"/>
          <w:szCs w:val="20"/>
        </w:rPr>
        <w:t xml:space="preserve"> </w:t>
      </w:r>
      <w:r>
        <w:rPr>
          <w:rFonts w:ascii="inherit" w:eastAsia="Times New Roman" w:hAnsi="inherit"/>
          <w:b/>
          <w:bCs/>
          <w:i/>
          <w:iCs/>
          <w:sz w:val="20"/>
          <w:szCs w:val="20"/>
        </w:rPr>
        <w:t>set forth immediately following the Table of Contents of this Quarterly Report on Form 10-Q for further information on the forward looking statements herein. In addit</w:t>
      </w:r>
      <w:r>
        <w:rPr>
          <w:rFonts w:ascii="inherit" w:eastAsia="Times New Roman" w:hAnsi="inherit"/>
          <w:b/>
          <w:bCs/>
          <w:i/>
          <w:iCs/>
          <w:sz w:val="20"/>
          <w:szCs w:val="20"/>
        </w:rPr>
        <w:t>ion, you should read the</w:t>
      </w:r>
      <w:r>
        <w:rPr>
          <w:rFonts w:ascii="inherit" w:eastAsia="Times New Roman" w:hAnsi="inherit"/>
          <w:b/>
          <w:bCs/>
          <w:i/>
          <w:iCs/>
          <w:sz w:val="20"/>
          <w:szCs w:val="20"/>
        </w:rPr>
        <w:t xml:space="preserve"> </w:t>
      </w:r>
      <w:r>
        <w:rPr>
          <w:rFonts w:ascii="inherit" w:eastAsia="Times New Roman" w:hAnsi="inherit"/>
          <w:b/>
          <w:bCs/>
          <w:i/>
          <w:iCs/>
          <w:sz w:val="20"/>
          <w:szCs w:val="20"/>
        </w:rPr>
        <w:t>“Risk Factors”</w:t>
      </w:r>
      <w:r>
        <w:rPr>
          <w:rFonts w:ascii="inherit" w:eastAsia="Times New Roman" w:hAnsi="inherit"/>
          <w:b/>
          <w:bCs/>
          <w:i/>
          <w:iCs/>
          <w:sz w:val="20"/>
          <w:szCs w:val="20"/>
        </w:rPr>
        <w:t xml:space="preserve"> </w:t>
      </w:r>
      <w:r>
        <w:rPr>
          <w:rFonts w:ascii="inherit" w:eastAsia="Times New Roman" w:hAnsi="inherit"/>
          <w:b/>
          <w:bCs/>
          <w:i/>
          <w:iCs/>
          <w:sz w:val="20"/>
          <w:szCs w:val="20"/>
        </w:rPr>
        <w:t>section in Part I, Item 1A of our Annual Report on Form 10-K filed with the U.S. Securities and Exchange Commission (“SEC”) on March 16, 2020 and Part II, Item 1A in this quarterly report on Form 10-Q for a discussio</w:t>
      </w:r>
      <w:r>
        <w:rPr>
          <w:rFonts w:ascii="inherit" w:eastAsia="Times New Roman" w:hAnsi="inherit"/>
          <w:b/>
          <w:bCs/>
          <w:i/>
          <w:iCs/>
          <w:sz w:val="20"/>
          <w:szCs w:val="20"/>
        </w:rPr>
        <w:t>n of additional important factors that could cause actual results to differ materially from the results described in or implied by the forward-looking statements contained in the following discussion and analysis and elsewhere in this quarterly report.</w:t>
      </w:r>
    </w:p>
    <w:p w14:paraId="58345BAD" w14:textId="77777777" w:rsidR="00000000" w:rsidRDefault="00AB2F09">
      <w:pPr>
        <w:spacing w:line="288" w:lineRule="auto"/>
        <w:jc w:val="both"/>
        <w:divId w:val="304240113"/>
        <w:rPr>
          <w:rFonts w:eastAsia="Times New Roman"/>
          <w:sz w:val="20"/>
          <w:szCs w:val="20"/>
        </w:rPr>
      </w:pPr>
      <w:r>
        <w:rPr>
          <w:rFonts w:ascii="inherit" w:eastAsia="Times New Roman" w:hAnsi="inherit"/>
          <w:b/>
          <w:bCs/>
          <w:sz w:val="20"/>
          <w:szCs w:val="20"/>
          <w:u w:val="single"/>
        </w:rPr>
        <w:t>Ove</w:t>
      </w:r>
      <w:r>
        <w:rPr>
          <w:rFonts w:ascii="inherit" w:eastAsia="Times New Roman" w:hAnsi="inherit"/>
          <w:b/>
          <w:bCs/>
          <w:sz w:val="20"/>
          <w:szCs w:val="20"/>
          <w:u w:val="single"/>
        </w:rPr>
        <w:t>rview</w:t>
      </w:r>
      <w:r>
        <w:rPr>
          <w:rFonts w:ascii="inherit" w:eastAsia="Times New Roman" w:hAnsi="inherit"/>
          <w:sz w:val="20"/>
          <w:szCs w:val="20"/>
        </w:rPr>
        <w:t> </w:t>
      </w:r>
    </w:p>
    <w:p w14:paraId="6BADD503" w14:textId="77777777" w:rsidR="00000000" w:rsidRDefault="00AB2F09">
      <w:pPr>
        <w:spacing w:line="288" w:lineRule="auto"/>
        <w:jc w:val="both"/>
        <w:divId w:val="304240113"/>
        <w:rPr>
          <w:rFonts w:eastAsia="Times New Roman"/>
          <w:sz w:val="20"/>
          <w:szCs w:val="20"/>
        </w:rPr>
      </w:pPr>
      <w:r>
        <w:rPr>
          <w:rFonts w:ascii="inherit" w:eastAsia="Times New Roman" w:hAnsi="inherit"/>
          <w:b/>
          <w:bCs/>
          <w:i/>
          <w:iCs/>
          <w:sz w:val="20"/>
          <w:szCs w:val="20"/>
        </w:rPr>
        <w:t>General Overview</w:t>
      </w:r>
      <w:r>
        <w:rPr>
          <w:rFonts w:ascii="inherit" w:eastAsia="Times New Roman" w:hAnsi="inherit"/>
          <w:sz w:val="20"/>
          <w:szCs w:val="20"/>
        </w:rPr>
        <w:t xml:space="preserve"> </w:t>
      </w:r>
    </w:p>
    <w:p w14:paraId="06D1B3C7"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Avadel Pharmaceuticals plc (Nasdaq: AVDL) (“Avadel,”</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“us”) is an emerging biopharmaceutical company. Our lead product candidate, FT218, is an investigational once-nightly formulation of sodium oxybate</w:t>
      </w:r>
      <w:r>
        <w:rPr>
          <w:rFonts w:ascii="inherit" w:eastAsia="Times New Roman" w:hAnsi="inherit"/>
          <w:sz w:val="20"/>
          <w:szCs w:val="20"/>
        </w:rPr>
        <w:t xml:space="preserve"> for the treatment of excessive daytime sleepiness (“EDS”) and cataplexy in narcolepsy patients. FT218 uses our Micropump drug-delivery technology.</w:t>
      </w:r>
      <w:r>
        <w:rPr>
          <w:rFonts w:ascii="inherit" w:eastAsia="Times New Roman" w:hAnsi="inherit"/>
          <w:sz w:val="20"/>
          <w:szCs w:val="20"/>
        </w:rPr>
        <w:t xml:space="preserve"> </w:t>
      </w:r>
    </w:p>
    <w:p w14:paraId="35EA8B1F" w14:textId="77777777" w:rsidR="00000000" w:rsidRDefault="00AB2F09">
      <w:pPr>
        <w:spacing w:line="288" w:lineRule="auto"/>
        <w:divId w:val="1798790549"/>
        <w:rPr>
          <w:rFonts w:eastAsia="Times New Roman"/>
          <w:sz w:val="20"/>
          <w:szCs w:val="20"/>
        </w:rPr>
      </w:pPr>
    </w:p>
    <w:p w14:paraId="01E7F616"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We are primarily focused on the development and potential United States (“U.S.”) Food and Drug Administration (“FDA”) approval of FT218.</w:t>
      </w:r>
      <w:r>
        <w:rPr>
          <w:rFonts w:ascii="inherit" w:eastAsia="Times New Roman" w:hAnsi="inherit"/>
          <w:sz w:val="20"/>
          <w:szCs w:val="20"/>
        </w:rPr>
        <w:t xml:space="preserve"> </w:t>
      </w:r>
      <w:r>
        <w:rPr>
          <w:rFonts w:ascii="inherit" w:eastAsia="Times New Roman" w:hAnsi="inherit"/>
          <w:sz w:val="20"/>
          <w:szCs w:val="20"/>
        </w:rPr>
        <w:t>Outside of our lead product candidate, we continue to evaluate opportunities to expand our product portfolio.</w:t>
      </w:r>
    </w:p>
    <w:p w14:paraId="3AD86AF5" w14:textId="77777777" w:rsidR="00000000" w:rsidRDefault="00AB2F09">
      <w:pPr>
        <w:spacing w:line="288" w:lineRule="auto"/>
        <w:divId w:val="1274164530"/>
        <w:rPr>
          <w:rFonts w:eastAsia="Times New Roman"/>
          <w:sz w:val="20"/>
          <w:szCs w:val="20"/>
        </w:rPr>
      </w:pPr>
    </w:p>
    <w:p w14:paraId="1B8BFEFE" w14:textId="77777777" w:rsidR="00000000" w:rsidRDefault="00AB2F09">
      <w:pPr>
        <w:spacing w:line="288" w:lineRule="auto"/>
        <w:divId w:val="1533693279"/>
        <w:rPr>
          <w:rFonts w:eastAsia="Times New Roman"/>
          <w:sz w:val="20"/>
          <w:szCs w:val="20"/>
        </w:rPr>
      </w:pPr>
      <w:r>
        <w:rPr>
          <w:rFonts w:ascii="inherit" w:eastAsia="Times New Roman" w:hAnsi="inherit"/>
          <w:b/>
          <w:bCs/>
          <w:i/>
          <w:iCs/>
          <w:sz w:val="20"/>
          <w:szCs w:val="20"/>
        </w:rPr>
        <w:t xml:space="preserve">Recent </w:t>
      </w:r>
      <w:r>
        <w:rPr>
          <w:rFonts w:ascii="inherit" w:eastAsia="Times New Roman" w:hAnsi="inherit"/>
          <w:b/>
          <w:bCs/>
          <w:i/>
          <w:iCs/>
          <w:sz w:val="20"/>
          <w:szCs w:val="20"/>
        </w:rPr>
        <w:t>Developments</w:t>
      </w:r>
      <w:r>
        <w:rPr>
          <w:rFonts w:ascii="inherit" w:eastAsia="Times New Roman" w:hAnsi="inherit"/>
          <w:b/>
          <w:bCs/>
          <w:i/>
          <w:iCs/>
          <w:sz w:val="20"/>
          <w:szCs w:val="20"/>
        </w:rPr>
        <w:t xml:space="preserve"> </w:t>
      </w:r>
    </w:p>
    <w:p w14:paraId="64C2136A" w14:textId="77777777" w:rsidR="00000000" w:rsidRDefault="00AB2F09">
      <w:pPr>
        <w:spacing w:line="288" w:lineRule="auto"/>
        <w:divId w:val="1716004080"/>
        <w:rPr>
          <w:rFonts w:eastAsia="Times New Roman"/>
          <w:sz w:val="20"/>
          <w:szCs w:val="20"/>
        </w:rPr>
      </w:pPr>
    </w:p>
    <w:p w14:paraId="046FABBE"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On June 30, 2020 (“Closing Date”), we announced the sale of our portfolio of sterile injectable drugs used in the hospital setting, including our three commercial products, Akovaz, Bloxiverz and Vazculep, as well as Nouress, which is approv</w:t>
      </w:r>
      <w:r>
        <w:rPr>
          <w:rFonts w:ascii="inherit" w:eastAsia="Times New Roman" w:hAnsi="inherit"/>
          <w:sz w:val="20"/>
          <w:szCs w:val="20"/>
        </w:rPr>
        <w:t>ed by the U.S. FDA to Exela Sterile Medicines LLC (“Exela Buyer”) pursuant to an asset purchase agreement by us, Avadel Legacy Pharmaceuticals, LLC and the Exela Buyer (“Purchase Agreement”).</w:t>
      </w:r>
      <w:r>
        <w:rPr>
          <w:rFonts w:ascii="inherit" w:eastAsia="Times New Roman" w:hAnsi="inherit"/>
          <w:sz w:val="20"/>
          <w:szCs w:val="20"/>
        </w:rPr>
        <w:t xml:space="preserve"> </w:t>
      </w:r>
      <w:r>
        <w:rPr>
          <w:rFonts w:ascii="inherit" w:eastAsia="Times New Roman" w:hAnsi="inherit"/>
          <w:sz w:val="20"/>
          <w:szCs w:val="20"/>
        </w:rPr>
        <w:t>Pursuant to the Purchase Agreement, Exela paid us</w:t>
      </w:r>
      <w:r>
        <w:rPr>
          <w:rFonts w:ascii="inherit" w:eastAsia="Times New Roman" w:hAnsi="inherit"/>
          <w:sz w:val="20"/>
          <w:szCs w:val="20"/>
        </w:rPr>
        <w:t xml:space="preserve"> </w:t>
      </w:r>
      <w:r>
        <w:rPr>
          <w:rFonts w:ascii="inherit" w:eastAsia="Times New Roman" w:hAnsi="inherit"/>
          <w:sz w:val="20"/>
          <w:szCs w:val="20"/>
        </w:rPr>
        <w:t>$14,500</w:t>
      </w:r>
      <w:r>
        <w:rPr>
          <w:rFonts w:ascii="inherit" w:eastAsia="Times New Roman" w:hAnsi="inherit"/>
          <w:sz w:val="20"/>
          <w:szCs w:val="20"/>
        </w:rPr>
        <w:t xml:space="preserve"> </w:t>
      </w:r>
      <w:r>
        <w:rPr>
          <w:rFonts w:ascii="inherit" w:eastAsia="Times New Roman" w:hAnsi="inherit"/>
          <w:sz w:val="20"/>
          <w:szCs w:val="20"/>
        </w:rPr>
        <w:t>on the</w:t>
      </w:r>
      <w:r>
        <w:rPr>
          <w:rFonts w:ascii="inherit" w:eastAsia="Times New Roman" w:hAnsi="inherit"/>
          <w:sz w:val="20"/>
          <w:szCs w:val="20"/>
        </w:rPr>
        <w:t xml:space="preserve"> Closing Date and will pay an additional</w:t>
      </w:r>
      <w:r>
        <w:rPr>
          <w:rFonts w:ascii="inherit" w:eastAsia="Times New Roman" w:hAnsi="inherit"/>
          <w:sz w:val="20"/>
          <w:szCs w:val="20"/>
        </w:rPr>
        <w:t xml:space="preserve"> </w:t>
      </w:r>
      <w:r>
        <w:rPr>
          <w:rFonts w:ascii="inherit" w:eastAsia="Times New Roman" w:hAnsi="inherit"/>
          <w:sz w:val="20"/>
          <w:szCs w:val="20"/>
        </w:rPr>
        <w:t>$27,500</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ten equal monthly installments beginning 90 days following the Closing Date for total aggregate consideration of</w:t>
      </w:r>
      <w:r>
        <w:rPr>
          <w:rFonts w:ascii="inherit" w:eastAsia="Times New Roman" w:hAnsi="inherit"/>
          <w:sz w:val="20"/>
          <w:szCs w:val="20"/>
        </w:rPr>
        <w:t xml:space="preserve"> </w:t>
      </w:r>
      <w:r>
        <w:rPr>
          <w:rFonts w:ascii="inherit" w:eastAsia="Times New Roman" w:hAnsi="inherit"/>
          <w:sz w:val="20"/>
          <w:szCs w:val="20"/>
        </w:rPr>
        <w:t>$42,000.</w:t>
      </w:r>
      <w:r>
        <w:rPr>
          <w:rFonts w:ascii="inherit" w:eastAsia="Times New Roman" w:hAnsi="inherit"/>
          <w:sz w:val="20"/>
          <w:szCs w:val="20"/>
        </w:rPr>
        <w:t xml:space="preserve"> </w:t>
      </w:r>
      <w:r>
        <w:rPr>
          <w:rFonts w:ascii="inherit" w:eastAsia="Times New Roman" w:hAnsi="inherit"/>
          <w:sz w:val="20"/>
          <w:szCs w:val="20"/>
        </w:rPr>
        <w:t>For more information, see our Current Report on Form 8-K filed with the SEC on Jul</w:t>
      </w:r>
      <w:r>
        <w:rPr>
          <w:rFonts w:ascii="inherit" w:eastAsia="Times New Roman" w:hAnsi="inherit"/>
          <w:sz w:val="20"/>
          <w:szCs w:val="20"/>
        </w:rPr>
        <w:t>y 2, 2020.</w:t>
      </w:r>
      <w:r>
        <w:rPr>
          <w:rFonts w:ascii="inherit" w:eastAsia="Times New Roman" w:hAnsi="inherit"/>
          <w:sz w:val="20"/>
          <w:szCs w:val="20"/>
        </w:rPr>
        <w:t xml:space="preserve"> </w:t>
      </w:r>
    </w:p>
    <w:p w14:paraId="4B1C5085" w14:textId="77777777" w:rsidR="00000000" w:rsidRDefault="00AB2F09">
      <w:pPr>
        <w:spacing w:line="288" w:lineRule="auto"/>
        <w:divId w:val="217783546"/>
        <w:rPr>
          <w:rFonts w:eastAsia="Times New Roman"/>
          <w:sz w:val="20"/>
          <w:szCs w:val="20"/>
        </w:rPr>
      </w:pPr>
    </w:p>
    <w:p w14:paraId="1849D682" w14:textId="77777777" w:rsidR="00000000" w:rsidRDefault="00AB2F09">
      <w:pPr>
        <w:spacing w:line="288" w:lineRule="auto"/>
        <w:divId w:val="880482608"/>
        <w:rPr>
          <w:rFonts w:eastAsia="Times New Roman"/>
          <w:sz w:val="20"/>
          <w:szCs w:val="20"/>
        </w:rPr>
      </w:pPr>
      <w:r>
        <w:rPr>
          <w:rFonts w:ascii="inherit" w:eastAsia="Times New Roman" w:hAnsi="inherit"/>
          <w:b/>
          <w:bCs/>
          <w:i/>
          <w:iCs/>
          <w:sz w:val="20"/>
          <w:szCs w:val="20"/>
        </w:rPr>
        <w:t>FT218 (Micropump sodium oxybate)</w:t>
      </w:r>
    </w:p>
    <w:p w14:paraId="63B70B0C" w14:textId="77777777" w:rsidR="00000000" w:rsidRDefault="00AB2F09">
      <w:pPr>
        <w:spacing w:line="288" w:lineRule="auto"/>
        <w:divId w:val="1603760829"/>
        <w:rPr>
          <w:rFonts w:eastAsia="Times New Roman"/>
          <w:sz w:val="20"/>
          <w:szCs w:val="20"/>
        </w:rPr>
      </w:pPr>
    </w:p>
    <w:p w14:paraId="002FB2B1"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FT218 is a once-nightly formulation of sodium oxybate that uses our Micropump controlled release drug-delivery technology for the treatment of EDS and cataplexy in patients suffering from narcolepsy. Sodium oxybate is the sodium salt of gamma hydroxybutyra</w:t>
      </w:r>
      <w:r>
        <w:rPr>
          <w:rFonts w:ascii="inherit" w:eastAsia="Times New Roman" w:hAnsi="inherit"/>
          <w:sz w:val="20"/>
          <w:szCs w:val="20"/>
        </w:rPr>
        <w:t>te, an endogenous compound and metabolite of the neurotransmitter gamma-aminobutyric acid. Sodium oxybate is approved in Europe and the U.S. as a twice-nightly formulation indicated for the treatment of EDS and cataplexy in patients with narcolepsy.</w:t>
      </w:r>
    </w:p>
    <w:p w14:paraId="40E6CFEC" w14:textId="77777777" w:rsidR="00000000" w:rsidRDefault="00AB2F09">
      <w:pPr>
        <w:spacing w:line="288" w:lineRule="auto"/>
        <w:jc w:val="both"/>
        <w:divId w:val="304240113"/>
        <w:rPr>
          <w:rFonts w:eastAsia="Times New Roman"/>
          <w:sz w:val="20"/>
          <w:szCs w:val="20"/>
        </w:rPr>
      </w:pPr>
    </w:p>
    <w:p w14:paraId="71C35D3C"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 xml:space="preserve">The </w:t>
      </w:r>
      <w:r>
        <w:rPr>
          <w:rFonts w:ascii="inherit" w:eastAsia="Times New Roman" w:hAnsi="inherit"/>
          <w:sz w:val="20"/>
          <w:szCs w:val="20"/>
        </w:rPr>
        <w:t>REST-ON trial is a randomized, double-blind, placebo-controlled study that enrolled 212 patients and was being conducted in clinical sites in the U.S., Canada, Western Europe and Australia. The last patient, last visit was completed at the end of the first</w:t>
      </w:r>
      <w:r>
        <w:rPr>
          <w:rFonts w:ascii="inherit" w:eastAsia="Times New Roman" w:hAnsi="inherit"/>
          <w:sz w:val="20"/>
          <w:szCs w:val="20"/>
        </w:rPr>
        <w:t xml:space="preserve"> quarter of 2020 and positive top line data from the REST-ON trial was announced on April 27, 2020.</w:t>
      </w:r>
      <w:r>
        <w:rPr>
          <w:rFonts w:ascii="inherit" w:eastAsia="Times New Roman" w:hAnsi="inherit"/>
          <w:sz w:val="20"/>
          <w:szCs w:val="20"/>
        </w:rPr>
        <w:t xml:space="preserve"> </w:t>
      </w:r>
      <w:r>
        <w:rPr>
          <w:rFonts w:ascii="inherit" w:eastAsia="Times New Roman" w:hAnsi="inherit"/>
          <w:sz w:val="20"/>
          <w:szCs w:val="20"/>
        </w:rPr>
        <w:t>Patients who received 9g of once-nightly FT218 demonstrated a statistically significant and clinically meaningful improvement compared to placebo across the</w:t>
      </w:r>
      <w:r>
        <w:rPr>
          <w:rFonts w:ascii="inherit" w:eastAsia="Times New Roman" w:hAnsi="inherit"/>
          <w:sz w:val="20"/>
          <w:szCs w:val="20"/>
        </w:rPr>
        <w:t xml:space="preserve"> three co-primary endpoints of the trial: maintenance of wakefulness test, or MWT, clinical global impression-improvement, or CGI-I, and mean weekly cataplexy attacks. We observed the 9g dose of once-nightly FT218 to be generally well tolerated. Adverse re</w:t>
      </w:r>
      <w:r>
        <w:rPr>
          <w:rFonts w:ascii="inherit" w:eastAsia="Times New Roman" w:hAnsi="inherit"/>
          <w:sz w:val="20"/>
          <w:szCs w:val="20"/>
        </w:rPr>
        <w:t>actions commonly associated with sodium oxybate were observed in a small number of patients (nausea 1.3%, vomiting 5.2%, decreased appetite 2.6%, dizziness 5.2%, somnolence 3.9%, tremor 1.3%, enuresis 9%) and 3.9% of the patients who received 9g of FT218 d</w:t>
      </w:r>
      <w:r>
        <w:rPr>
          <w:rFonts w:ascii="inherit" w:eastAsia="Times New Roman" w:hAnsi="inherit"/>
          <w:sz w:val="20"/>
          <w:szCs w:val="20"/>
        </w:rPr>
        <w:t>iscontinued the trial due to adverse reactions. We also assessed the three co-primary endpoints in patients who received 7.5g and 6g of once-nightly FT218. Patients who received either 7.5g or 6g of once-nightly FT218 also demonstrated statistically signif</w:t>
      </w:r>
      <w:r>
        <w:rPr>
          <w:rFonts w:ascii="inherit" w:eastAsia="Times New Roman" w:hAnsi="inherit"/>
          <w:sz w:val="20"/>
          <w:szCs w:val="20"/>
        </w:rPr>
        <w:t>icant, clinically meaningful improvements compared to placebo for each of the three co-primary endpoints. </w:t>
      </w:r>
    </w:p>
    <w:p w14:paraId="6EDCC07A" w14:textId="77777777" w:rsidR="00000000" w:rsidRDefault="00AB2F09">
      <w:pPr>
        <w:divId w:val="2027900557"/>
        <w:rPr>
          <w:rFonts w:eastAsia="Times New Roman"/>
          <w:sz w:val="20"/>
          <w:szCs w:val="20"/>
        </w:rPr>
      </w:pPr>
    </w:p>
    <w:p w14:paraId="25D107ED" w14:textId="77777777" w:rsidR="00000000" w:rsidRDefault="00AB2F09">
      <w:pPr>
        <w:spacing w:line="288" w:lineRule="auto"/>
        <w:jc w:val="center"/>
        <w:divId w:val="279149325"/>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28</w:t>
      </w:r>
      <w:r>
        <w:rPr>
          <w:rFonts w:ascii="inherit" w:eastAsia="Times New Roman" w:hAnsi="inherit"/>
          <w:sz w:val="20"/>
          <w:szCs w:val="20"/>
        </w:rPr>
        <w:t xml:space="preserve"> </w:t>
      </w:r>
      <w:r>
        <w:rPr>
          <w:rFonts w:ascii="inherit" w:eastAsia="Times New Roman" w:hAnsi="inherit"/>
          <w:sz w:val="20"/>
          <w:szCs w:val="20"/>
        </w:rPr>
        <w:t>-</w:t>
      </w:r>
    </w:p>
    <w:p w14:paraId="5F29CF76" w14:textId="77777777" w:rsidR="00000000" w:rsidRDefault="00AB2F09">
      <w:pPr>
        <w:divId w:val="304240113"/>
        <w:rPr>
          <w:rFonts w:eastAsia="Times New Roman"/>
          <w:sz w:val="20"/>
          <w:szCs w:val="20"/>
        </w:rPr>
      </w:pPr>
      <w:r>
        <w:rPr>
          <w:rFonts w:eastAsia="Times New Roman"/>
          <w:sz w:val="20"/>
          <w:szCs w:val="20"/>
        </w:rPr>
        <w:pict w14:anchorId="38D9650E">
          <v:rect id="_x0000_i1053" style="width:0;height:1.5pt" o:hralign="center" o:hrstd="t" o:hr="t" fillcolor="#a0a0a0" stroked="f"/>
        </w:pict>
      </w:r>
    </w:p>
    <w:p w14:paraId="6208BCD4" w14:textId="77777777" w:rsidR="00000000" w:rsidRDefault="00AB2F09">
      <w:pPr>
        <w:spacing w:line="288" w:lineRule="auto"/>
        <w:divId w:val="1495685722"/>
        <w:rPr>
          <w:rFonts w:eastAsia="Times New Roman"/>
          <w:sz w:val="20"/>
          <w:szCs w:val="20"/>
        </w:rPr>
      </w:pPr>
    </w:p>
    <w:p w14:paraId="0440FE7D" w14:textId="77777777" w:rsidR="00000000" w:rsidRDefault="00AB2F09">
      <w:pPr>
        <w:divId w:val="878975082"/>
        <w:rPr>
          <w:rFonts w:eastAsia="Times New Roman"/>
          <w:sz w:val="20"/>
          <w:szCs w:val="20"/>
        </w:rPr>
      </w:pPr>
    </w:p>
    <w:p w14:paraId="4C6FC359" w14:textId="77777777" w:rsidR="00000000" w:rsidRDefault="00AB2F09">
      <w:pPr>
        <w:spacing w:line="288" w:lineRule="auto"/>
        <w:jc w:val="both"/>
        <w:divId w:val="304240113"/>
        <w:rPr>
          <w:rFonts w:eastAsia="Times New Roman"/>
          <w:sz w:val="20"/>
          <w:szCs w:val="20"/>
        </w:rPr>
      </w:pPr>
    </w:p>
    <w:p w14:paraId="76A6012C"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 xml:space="preserve">In January 2018, the FDA granted FT218 Orphan Drug Designation, which makes the drug eligible for </w:t>
      </w:r>
      <w:r>
        <w:rPr>
          <w:rFonts w:ascii="inherit" w:eastAsia="Times New Roman" w:hAnsi="inherit"/>
          <w:sz w:val="20"/>
          <w:szCs w:val="20"/>
        </w:rPr>
        <w:t>certain development and commercial incentives, including a potential U.S. market exclusivity for up to seven years. Additionally, in April 2019, our first FT218 patent was issued, providing intellectual property protection into 2037. There are additional p</w:t>
      </w:r>
      <w:r>
        <w:rPr>
          <w:rFonts w:ascii="inherit" w:eastAsia="Times New Roman" w:hAnsi="inherit"/>
          <w:sz w:val="20"/>
          <w:szCs w:val="20"/>
        </w:rPr>
        <w:t>atent applications currently in development and/or pending at the U.S. Patent and Trademark Office (“USPTO”), as well as foreign patent offices.</w:t>
      </w:r>
    </w:p>
    <w:p w14:paraId="5987FF00" w14:textId="77777777" w:rsidR="00000000" w:rsidRDefault="00AB2F09">
      <w:pPr>
        <w:spacing w:line="288" w:lineRule="auto"/>
        <w:jc w:val="both"/>
        <w:divId w:val="304240113"/>
        <w:rPr>
          <w:rFonts w:eastAsia="Times New Roman"/>
          <w:sz w:val="20"/>
          <w:szCs w:val="20"/>
        </w:rPr>
      </w:pPr>
    </w:p>
    <w:p w14:paraId="514E9351"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In July 2020, we announced that the first patient has been dosed initiating an open-label extension (“OLE”)/s</w:t>
      </w:r>
      <w:r>
        <w:rPr>
          <w:rFonts w:ascii="inherit" w:eastAsia="Times New Roman" w:hAnsi="inherit"/>
          <w:sz w:val="20"/>
          <w:szCs w:val="20"/>
        </w:rPr>
        <w:t>witch study of FT218 as a potential treatment for excessive daytime sleepiness and cataplexy in patients with narcolepsy.</w:t>
      </w:r>
      <w:r>
        <w:rPr>
          <w:rFonts w:ascii="inherit" w:eastAsia="Times New Roman" w:hAnsi="inherit"/>
          <w:sz w:val="20"/>
          <w:szCs w:val="20"/>
        </w:rPr>
        <w:t xml:space="preserve"> </w:t>
      </w:r>
      <w:r>
        <w:rPr>
          <w:rFonts w:ascii="inherit" w:eastAsia="Times New Roman" w:hAnsi="inherit"/>
          <w:sz w:val="20"/>
          <w:szCs w:val="20"/>
        </w:rPr>
        <w:t>The OLE/switch study will examine the long-term safety and maintenance of efficacy of FT218 in patients with narcolepsy who participat</w:t>
      </w:r>
      <w:r>
        <w:rPr>
          <w:rFonts w:ascii="inherit" w:eastAsia="Times New Roman" w:hAnsi="inherit"/>
          <w:sz w:val="20"/>
          <w:szCs w:val="20"/>
        </w:rPr>
        <w:t xml:space="preserve">ed in the REST-ON study, as well as dosing and preference data for patients switching from twice-nightly sodium oxybate to once-nightly FT218 regardless if they participated in REST-ON or not. We anticipate that the study will enroll about 250 patients at </w:t>
      </w:r>
      <w:r>
        <w:rPr>
          <w:rFonts w:ascii="inherit" w:eastAsia="Times New Roman" w:hAnsi="inherit"/>
          <w:sz w:val="20"/>
          <w:szCs w:val="20"/>
        </w:rPr>
        <w:t>most of the North American clinical trial sites that participated in the REST-ON study.</w:t>
      </w:r>
    </w:p>
    <w:p w14:paraId="4E766EFB" w14:textId="77777777" w:rsidR="00000000" w:rsidRDefault="00AB2F09">
      <w:pPr>
        <w:spacing w:line="288" w:lineRule="auto"/>
        <w:jc w:val="both"/>
        <w:divId w:val="304240113"/>
        <w:rPr>
          <w:rFonts w:eastAsia="Times New Roman"/>
          <w:sz w:val="20"/>
          <w:szCs w:val="20"/>
        </w:rPr>
      </w:pPr>
    </w:p>
    <w:p w14:paraId="308C63E2"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 xml:space="preserve">We believe FT218 has the potential to demonstrate improved dosing compliance, safety and patient satisfaction over the current standard of care for EDS and cataplexy </w:t>
      </w:r>
      <w:r>
        <w:rPr>
          <w:rFonts w:ascii="inherit" w:eastAsia="Times New Roman" w:hAnsi="inherit"/>
          <w:sz w:val="20"/>
          <w:szCs w:val="20"/>
        </w:rPr>
        <w:t>in patients with narcolepsy, which is a twice-nightly sodium oxybate formulation. If approved, we believe FT218 has the potential to take a significant share of the sodium oxybate market. The current market size for the twice-nightly administration of sodi</w:t>
      </w:r>
      <w:r>
        <w:rPr>
          <w:rFonts w:ascii="inherit" w:eastAsia="Times New Roman" w:hAnsi="inherit"/>
          <w:sz w:val="20"/>
          <w:szCs w:val="20"/>
        </w:rPr>
        <w:t>um oxybate is estimated at an annualized revenue run rate of $1.6 billion.</w:t>
      </w:r>
    </w:p>
    <w:p w14:paraId="14E0A0A2" w14:textId="77777777" w:rsidR="00000000" w:rsidRDefault="00AB2F09">
      <w:pPr>
        <w:spacing w:line="288" w:lineRule="auto"/>
        <w:divId w:val="689455867"/>
        <w:rPr>
          <w:rFonts w:eastAsia="Times New Roman"/>
          <w:sz w:val="20"/>
          <w:szCs w:val="20"/>
        </w:rPr>
      </w:pPr>
    </w:p>
    <w:p w14:paraId="087F1DED" w14:textId="77777777" w:rsidR="00000000" w:rsidRDefault="00AB2F09">
      <w:pPr>
        <w:spacing w:line="288" w:lineRule="auto"/>
        <w:divId w:val="997076983"/>
        <w:rPr>
          <w:rFonts w:eastAsia="Times New Roman"/>
          <w:sz w:val="20"/>
          <w:szCs w:val="20"/>
        </w:rPr>
      </w:pPr>
      <w:r>
        <w:rPr>
          <w:rFonts w:ascii="inherit" w:eastAsia="Times New Roman" w:hAnsi="inherit"/>
          <w:b/>
          <w:bCs/>
          <w:i/>
          <w:iCs/>
          <w:sz w:val="20"/>
          <w:szCs w:val="20"/>
        </w:rPr>
        <w:t>Micropump Drug-Delivery Technology</w:t>
      </w:r>
    </w:p>
    <w:p w14:paraId="0FABD3FC" w14:textId="77777777" w:rsidR="00000000" w:rsidRDefault="00AB2F09">
      <w:pPr>
        <w:spacing w:line="288" w:lineRule="auto"/>
        <w:divId w:val="1065176782"/>
        <w:rPr>
          <w:rFonts w:eastAsia="Times New Roman"/>
          <w:sz w:val="20"/>
          <w:szCs w:val="20"/>
        </w:rPr>
      </w:pPr>
    </w:p>
    <w:p w14:paraId="4DF01794"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Our Micropump drug-delivery technology allows for the delayed delivery of small molecule drugs taken orally, which has the potential to improv</w:t>
      </w:r>
      <w:r>
        <w:rPr>
          <w:rFonts w:ascii="inherit" w:eastAsia="Times New Roman" w:hAnsi="inherit"/>
          <w:sz w:val="20"/>
          <w:szCs w:val="20"/>
        </w:rPr>
        <w:t>e dosing compliance, reduce toxicity and improve patient compliance. Beyond FT218, we believe there could be other product development opportunities for our Micropump drug delivery technology, representing either</w:t>
      </w:r>
      <w:r>
        <w:rPr>
          <w:rFonts w:ascii="inherit" w:eastAsia="Times New Roman" w:hAnsi="inherit"/>
          <w:sz w:val="20"/>
          <w:szCs w:val="20"/>
        </w:rPr>
        <w:t xml:space="preserve"> </w:t>
      </w:r>
      <w:r>
        <w:rPr>
          <w:rFonts w:ascii="inherit" w:eastAsia="Times New Roman" w:hAnsi="inherit"/>
          <w:sz w:val="20"/>
          <w:szCs w:val="20"/>
        </w:rPr>
        <w:t>“life cycle”</w:t>
      </w:r>
      <w:r>
        <w:rPr>
          <w:rFonts w:ascii="inherit" w:eastAsia="Times New Roman" w:hAnsi="inherit"/>
          <w:sz w:val="20"/>
          <w:szCs w:val="20"/>
        </w:rPr>
        <w:t xml:space="preserve"> </w:t>
      </w:r>
      <w:r>
        <w:rPr>
          <w:rFonts w:ascii="inherit" w:eastAsia="Times New Roman" w:hAnsi="inherit"/>
          <w:sz w:val="20"/>
          <w:szCs w:val="20"/>
        </w:rPr>
        <w:t>opportunities, whereby additio</w:t>
      </w:r>
      <w:r>
        <w:rPr>
          <w:rFonts w:ascii="inherit" w:eastAsia="Times New Roman" w:hAnsi="inherit"/>
          <w:sz w:val="20"/>
          <w:szCs w:val="20"/>
        </w:rPr>
        <w:t>nal intellectual property can be added to a pharmaceutical product to extend the commercial viability of a currently marketed product, or innovative formulation opportunities for new chemical entities.</w:t>
      </w:r>
    </w:p>
    <w:p w14:paraId="0EC568FA" w14:textId="77777777" w:rsidR="00000000" w:rsidRDefault="00AB2F09">
      <w:pPr>
        <w:spacing w:line="288" w:lineRule="auto"/>
        <w:jc w:val="both"/>
        <w:divId w:val="304240113"/>
        <w:rPr>
          <w:rFonts w:eastAsia="Times New Roman"/>
          <w:sz w:val="20"/>
          <w:szCs w:val="20"/>
        </w:rPr>
      </w:pPr>
    </w:p>
    <w:p w14:paraId="4658FAFD" w14:textId="77777777" w:rsidR="00000000" w:rsidRDefault="00AB2F09">
      <w:pPr>
        <w:spacing w:line="288" w:lineRule="auto"/>
        <w:jc w:val="both"/>
        <w:divId w:val="304240113"/>
        <w:rPr>
          <w:rFonts w:eastAsia="Times New Roman"/>
          <w:sz w:val="20"/>
          <w:szCs w:val="20"/>
        </w:rPr>
      </w:pPr>
      <w:r>
        <w:rPr>
          <w:rFonts w:ascii="inherit" w:eastAsia="Times New Roman" w:hAnsi="inherit"/>
          <w:i/>
          <w:iCs/>
          <w:sz w:val="20"/>
          <w:szCs w:val="20"/>
        </w:rPr>
        <w:t>Commercial Products</w:t>
      </w:r>
    </w:p>
    <w:p w14:paraId="5EA19047" w14:textId="77777777" w:rsidR="00000000" w:rsidRDefault="00AB2F09">
      <w:pPr>
        <w:spacing w:line="288" w:lineRule="auto"/>
        <w:jc w:val="both"/>
        <w:divId w:val="304240113"/>
        <w:rPr>
          <w:rFonts w:eastAsia="Times New Roman"/>
          <w:sz w:val="20"/>
          <w:szCs w:val="20"/>
        </w:rPr>
      </w:pPr>
    </w:p>
    <w:p w14:paraId="7728E1DC"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On June 30, 2020, we announced the sale of our portfolio of sterile injectable drugs used in the hospital setting, including our three commercial products, Akovaz, Bloxiverz and Vazculep, as well as Nouress, which is approved by the U.S. FDA to Exela Steri</w:t>
      </w:r>
      <w:r>
        <w:rPr>
          <w:rFonts w:ascii="inherit" w:eastAsia="Times New Roman" w:hAnsi="inherit"/>
          <w:sz w:val="20"/>
          <w:szCs w:val="20"/>
        </w:rPr>
        <w:t>le Medicines LLC.</w:t>
      </w:r>
    </w:p>
    <w:p w14:paraId="766DAE9A" w14:textId="77777777" w:rsidR="00000000" w:rsidRDefault="00AB2F09">
      <w:pPr>
        <w:spacing w:line="288" w:lineRule="auto"/>
        <w:jc w:val="both"/>
        <w:divId w:val="304240113"/>
        <w:rPr>
          <w:rFonts w:eastAsia="Times New Roman"/>
          <w:sz w:val="20"/>
          <w:szCs w:val="20"/>
        </w:rPr>
      </w:pPr>
    </w:p>
    <w:p w14:paraId="68D0498C"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To date, we have received FDA approvals for three previously unapproved prescription drugs:</w:t>
      </w:r>
    </w:p>
    <w:p w14:paraId="19A26697" w14:textId="77777777" w:rsidR="00000000" w:rsidRDefault="00AB2F09">
      <w:pPr>
        <w:spacing w:line="288" w:lineRule="auto"/>
        <w:jc w:val="both"/>
        <w:divId w:val="304240113"/>
        <w:rPr>
          <w:rFonts w:eastAsia="Times New Roman"/>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7586"/>
      </w:tblGrid>
      <w:tr w:rsidR="00000000" w14:paraId="363BB6F9" w14:textId="77777777">
        <w:trPr>
          <w:divId w:val="304240113"/>
          <w:tblCellSpacing w:w="0" w:type="dxa"/>
        </w:trPr>
        <w:tc>
          <w:tcPr>
            <w:tcW w:w="720" w:type="dxa"/>
            <w:vAlign w:val="center"/>
            <w:hideMark/>
          </w:tcPr>
          <w:p w14:paraId="06466375" w14:textId="77777777" w:rsidR="00000000" w:rsidRDefault="00AB2F09">
            <w:pPr>
              <w:spacing w:line="288" w:lineRule="auto"/>
              <w:jc w:val="both"/>
              <w:rPr>
                <w:rFonts w:eastAsia="Times New Roman"/>
                <w:sz w:val="20"/>
                <w:szCs w:val="20"/>
              </w:rPr>
            </w:pPr>
          </w:p>
        </w:tc>
        <w:tc>
          <w:tcPr>
            <w:tcW w:w="0" w:type="auto"/>
            <w:vAlign w:val="center"/>
            <w:hideMark/>
          </w:tcPr>
          <w:p w14:paraId="5562469C" w14:textId="77777777" w:rsidR="00000000" w:rsidRDefault="00AB2F09">
            <w:pPr>
              <w:rPr>
                <w:rFonts w:eastAsia="Times New Roman"/>
                <w:sz w:val="20"/>
                <w:szCs w:val="20"/>
              </w:rPr>
            </w:pPr>
          </w:p>
        </w:tc>
      </w:tr>
      <w:tr w:rsidR="00000000" w14:paraId="057F554C" w14:textId="77777777">
        <w:trPr>
          <w:divId w:val="304240113"/>
          <w:tblCellSpacing w:w="0" w:type="dxa"/>
        </w:trPr>
        <w:tc>
          <w:tcPr>
            <w:tcW w:w="0" w:type="auto"/>
            <w:hideMark/>
          </w:tcPr>
          <w:p w14:paraId="2BE7424E" w14:textId="77777777" w:rsidR="00000000" w:rsidRDefault="00AB2F09">
            <w:pPr>
              <w:spacing w:line="288" w:lineRule="auto"/>
              <w:divId w:val="1668439284"/>
              <w:rPr>
                <w:rFonts w:eastAsia="Times New Roman"/>
                <w:sz w:val="20"/>
                <w:szCs w:val="20"/>
              </w:rPr>
            </w:pPr>
            <w:r>
              <w:rPr>
                <w:rFonts w:ascii="inherit" w:eastAsia="Times New Roman" w:hAnsi="inherit"/>
                <w:i/>
                <w:iCs/>
                <w:sz w:val="20"/>
                <w:szCs w:val="20"/>
              </w:rPr>
              <w:t>•</w:t>
            </w:r>
          </w:p>
        </w:tc>
        <w:tc>
          <w:tcPr>
            <w:tcW w:w="0" w:type="auto"/>
            <w:tcMar>
              <w:top w:w="0" w:type="dxa"/>
              <w:left w:w="540" w:type="dxa"/>
              <w:bottom w:w="180" w:type="dxa"/>
              <w:right w:w="0" w:type="dxa"/>
            </w:tcMar>
            <w:hideMark/>
          </w:tcPr>
          <w:p w14:paraId="61E767A0" w14:textId="77777777" w:rsidR="00000000" w:rsidRDefault="00AB2F09">
            <w:pPr>
              <w:spacing w:line="288" w:lineRule="auto"/>
              <w:ind w:hanging="540"/>
              <w:jc w:val="both"/>
              <w:rPr>
                <w:rFonts w:eastAsia="Times New Roman"/>
                <w:sz w:val="20"/>
                <w:szCs w:val="20"/>
              </w:rPr>
            </w:pPr>
            <w:r>
              <w:rPr>
                <w:rFonts w:eastAsia="Times New Roman"/>
                <w:b/>
                <w:bCs/>
                <w:sz w:val="20"/>
                <w:szCs w:val="20"/>
              </w:rPr>
              <w:t>Bloxiverz (neostigmine methylsulfate injection)</w:t>
            </w:r>
            <w:r>
              <w:rPr>
                <w:rFonts w:eastAsia="Times New Roman"/>
                <w:sz w:val="20"/>
                <w:szCs w:val="20"/>
              </w:rPr>
              <w:t xml:space="preserve"> - Bloxiverz was approved by the FDA in May 2013 and was launched in July 2013. Bloxiverz </w:t>
            </w:r>
            <w:r>
              <w:rPr>
                <w:rFonts w:eastAsia="Times New Roman"/>
                <w:sz w:val="20"/>
                <w:szCs w:val="20"/>
              </w:rPr>
              <w:t xml:space="preserve">is a drug used intravenously in the operating room to reverse the effects of non-depolarizing neuromuscular blocking agents after surgery. Bloxiverz was the first FDA-approved version of neostigmine methylsulfate. Today, neostigmine is one of the two most </w:t>
            </w:r>
            <w:r>
              <w:rPr>
                <w:rFonts w:eastAsia="Times New Roman"/>
                <w:sz w:val="20"/>
                <w:szCs w:val="20"/>
              </w:rPr>
              <w:t>frequently used products for the reversal of the effects of other agents used for neuromuscular blocks. There are approximately 2,500 vials of neostigmine sold annually in the U.S.</w:t>
            </w:r>
            <w:r>
              <w:rPr>
                <w:rFonts w:ascii="inherit" w:eastAsia="Times New Roman" w:hAnsi="inherit"/>
                <w:i/>
                <w:iCs/>
                <w:sz w:val="20"/>
                <w:szCs w:val="20"/>
              </w:rPr>
              <w:t xml:space="preserve"> </w:t>
            </w:r>
          </w:p>
        </w:tc>
      </w:tr>
    </w:tbl>
    <w:p w14:paraId="00F7F4DE" w14:textId="77777777" w:rsidR="00000000" w:rsidRDefault="00AB2F09">
      <w:pPr>
        <w:divId w:val="30424011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926D6C7" w14:textId="77777777">
        <w:trPr>
          <w:divId w:val="304240113"/>
          <w:tblCellSpacing w:w="0" w:type="dxa"/>
        </w:trPr>
        <w:tc>
          <w:tcPr>
            <w:tcW w:w="720" w:type="dxa"/>
            <w:vAlign w:val="center"/>
            <w:hideMark/>
          </w:tcPr>
          <w:p w14:paraId="43799B3A" w14:textId="77777777" w:rsidR="00000000" w:rsidRDefault="00AB2F09">
            <w:pPr>
              <w:rPr>
                <w:rFonts w:eastAsia="Times New Roman"/>
                <w:sz w:val="20"/>
                <w:szCs w:val="20"/>
              </w:rPr>
            </w:pPr>
          </w:p>
        </w:tc>
        <w:tc>
          <w:tcPr>
            <w:tcW w:w="0" w:type="auto"/>
            <w:vAlign w:val="center"/>
            <w:hideMark/>
          </w:tcPr>
          <w:p w14:paraId="2B44CADA" w14:textId="77777777" w:rsidR="00000000" w:rsidRDefault="00AB2F09">
            <w:pPr>
              <w:rPr>
                <w:rFonts w:eastAsia="Times New Roman"/>
                <w:sz w:val="20"/>
                <w:szCs w:val="20"/>
              </w:rPr>
            </w:pPr>
          </w:p>
        </w:tc>
      </w:tr>
      <w:tr w:rsidR="00000000" w14:paraId="7529CAC6" w14:textId="77777777">
        <w:trPr>
          <w:divId w:val="304240113"/>
          <w:tblCellSpacing w:w="0" w:type="dxa"/>
        </w:trPr>
        <w:tc>
          <w:tcPr>
            <w:tcW w:w="0" w:type="auto"/>
            <w:hideMark/>
          </w:tcPr>
          <w:p w14:paraId="320A5202" w14:textId="77777777" w:rsidR="00000000" w:rsidRDefault="00AB2F09">
            <w:pPr>
              <w:spacing w:line="288" w:lineRule="auto"/>
              <w:divId w:val="1630822941"/>
              <w:rPr>
                <w:rFonts w:eastAsia="Times New Roman"/>
                <w:sz w:val="20"/>
                <w:szCs w:val="20"/>
              </w:rPr>
            </w:pPr>
            <w:r>
              <w:rPr>
                <w:rFonts w:ascii="inherit" w:eastAsia="Times New Roman" w:hAnsi="inherit"/>
                <w:i/>
                <w:iCs/>
                <w:sz w:val="20"/>
                <w:szCs w:val="20"/>
              </w:rPr>
              <w:t>•</w:t>
            </w:r>
          </w:p>
        </w:tc>
        <w:tc>
          <w:tcPr>
            <w:tcW w:w="0" w:type="auto"/>
            <w:hideMark/>
          </w:tcPr>
          <w:p w14:paraId="50F8D5AA" w14:textId="77777777" w:rsidR="00000000" w:rsidRDefault="00AB2F09">
            <w:pPr>
              <w:spacing w:line="288" w:lineRule="auto"/>
              <w:jc w:val="both"/>
              <w:rPr>
                <w:rFonts w:eastAsia="Times New Roman"/>
                <w:sz w:val="20"/>
                <w:szCs w:val="20"/>
              </w:rPr>
            </w:pPr>
            <w:r>
              <w:rPr>
                <w:rFonts w:eastAsia="Times New Roman"/>
                <w:b/>
                <w:bCs/>
                <w:sz w:val="20"/>
                <w:szCs w:val="20"/>
              </w:rPr>
              <w:t>Vazculep (phenylephrine hydrochloride injection)</w:t>
            </w:r>
            <w:r>
              <w:rPr>
                <w:rFonts w:eastAsia="Times New Roman"/>
                <w:sz w:val="20"/>
                <w:szCs w:val="20"/>
              </w:rPr>
              <w:t xml:space="preserve"> - Vazculep was approved by the FDA in June 2014 and was launched in October 2014. Vazculep is indicated for the treatment of clinically important hypotension occurring in the setting of anesthesia. There are</w:t>
            </w:r>
            <w:r>
              <w:rPr>
                <w:rFonts w:eastAsia="Times New Roman"/>
                <w:sz w:val="20"/>
                <w:szCs w:val="20"/>
              </w:rPr>
              <w:t xml:space="preserve"> approximately 7,400 vials of </w:t>
            </w:r>
            <w:r>
              <w:rPr>
                <w:rFonts w:eastAsia="Times New Roman"/>
                <w:i/>
                <w:iCs/>
                <w:sz w:val="20"/>
                <w:szCs w:val="20"/>
              </w:rPr>
              <w:t>Vazculep</w:t>
            </w:r>
            <w:r>
              <w:rPr>
                <w:rFonts w:eastAsia="Times New Roman"/>
                <w:sz w:val="20"/>
                <w:szCs w:val="20"/>
              </w:rPr>
              <w:t xml:space="preserve"> sold annually in the U.S. </w:t>
            </w:r>
          </w:p>
        </w:tc>
      </w:tr>
    </w:tbl>
    <w:p w14:paraId="5F54FCF9" w14:textId="77777777" w:rsidR="00000000" w:rsidRDefault="00AB2F09">
      <w:pPr>
        <w:spacing w:line="288" w:lineRule="auto"/>
        <w:jc w:val="both"/>
        <w:divId w:val="30424011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D30279D" w14:textId="77777777">
        <w:trPr>
          <w:divId w:val="304240113"/>
          <w:tblCellSpacing w:w="0" w:type="dxa"/>
        </w:trPr>
        <w:tc>
          <w:tcPr>
            <w:tcW w:w="720" w:type="dxa"/>
            <w:vAlign w:val="center"/>
            <w:hideMark/>
          </w:tcPr>
          <w:p w14:paraId="5A79BDCA" w14:textId="77777777" w:rsidR="00000000" w:rsidRDefault="00AB2F09">
            <w:pPr>
              <w:spacing w:line="288" w:lineRule="auto"/>
              <w:jc w:val="both"/>
              <w:rPr>
                <w:rFonts w:eastAsia="Times New Roman"/>
                <w:sz w:val="20"/>
                <w:szCs w:val="20"/>
              </w:rPr>
            </w:pPr>
          </w:p>
        </w:tc>
        <w:tc>
          <w:tcPr>
            <w:tcW w:w="0" w:type="auto"/>
            <w:vAlign w:val="center"/>
            <w:hideMark/>
          </w:tcPr>
          <w:p w14:paraId="0B72C65A" w14:textId="77777777" w:rsidR="00000000" w:rsidRDefault="00AB2F09">
            <w:pPr>
              <w:rPr>
                <w:rFonts w:eastAsia="Times New Roman"/>
                <w:sz w:val="20"/>
                <w:szCs w:val="20"/>
              </w:rPr>
            </w:pPr>
          </w:p>
        </w:tc>
      </w:tr>
      <w:tr w:rsidR="00000000" w14:paraId="7D83AC01" w14:textId="77777777">
        <w:trPr>
          <w:divId w:val="304240113"/>
          <w:tblCellSpacing w:w="0" w:type="dxa"/>
        </w:trPr>
        <w:tc>
          <w:tcPr>
            <w:tcW w:w="0" w:type="auto"/>
            <w:hideMark/>
          </w:tcPr>
          <w:p w14:paraId="4B6C7F5C" w14:textId="77777777" w:rsidR="00000000" w:rsidRDefault="00AB2F09">
            <w:pPr>
              <w:spacing w:line="288" w:lineRule="auto"/>
              <w:divId w:val="1221214928"/>
              <w:rPr>
                <w:rFonts w:eastAsia="Times New Roman"/>
                <w:sz w:val="20"/>
                <w:szCs w:val="20"/>
              </w:rPr>
            </w:pPr>
            <w:r>
              <w:rPr>
                <w:rFonts w:ascii="inherit" w:eastAsia="Times New Roman" w:hAnsi="inherit"/>
                <w:i/>
                <w:iCs/>
                <w:sz w:val="20"/>
                <w:szCs w:val="20"/>
              </w:rPr>
              <w:t>•</w:t>
            </w:r>
          </w:p>
        </w:tc>
        <w:tc>
          <w:tcPr>
            <w:tcW w:w="0" w:type="auto"/>
            <w:tcMar>
              <w:top w:w="0" w:type="dxa"/>
              <w:left w:w="540" w:type="dxa"/>
              <w:bottom w:w="0" w:type="dxa"/>
              <w:right w:w="0" w:type="dxa"/>
            </w:tcMar>
            <w:hideMark/>
          </w:tcPr>
          <w:p w14:paraId="1C5ED7A6" w14:textId="77777777" w:rsidR="00000000" w:rsidRDefault="00AB2F09">
            <w:pPr>
              <w:spacing w:line="288" w:lineRule="auto"/>
              <w:ind w:hanging="540"/>
              <w:jc w:val="both"/>
              <w:rPr>
                <w:rFonts w:eastAsia="Times New Roman"/>
                <w:sz w:val="20"/>
                <w:szCs w:val="20"/>
              </w:rPr>
            </w:pPr>
            <w:r>
              <w:rPr>
                <w:rFonts w:eastAsia="Times New Roman"/>
                <w:b/>
                <w:bCs/>
                <w:sz w:val="20"/>
                <w:szCs w:val="20"/>
              </w:rPr>
              <w:t>Akovaz (ephedrine sulfate injection)</w:t>
            </w:r>
            <w:r>
              <w:rPr>
                <w:rFonts w:eastAsia="Times New Roman"/>
                <w:sz w:val="20"/>
                <w:szCs w:val="20"/>
              </w:rPr>
              <w:t xml:space="preserve"> </w:t>
            </w:r>
            <w:r>
              <w:rPr>
                <w:rFonts w:eastAsia="Times New Roman"/>
                <w:sz w:val="20"/>
                <w:szCs w:val="20"/>
              </w:rPr>
              <w:t>- Akovaz, was approved by the FDA in April 2016 and was launched in August 2016. Akovaz was the first FDA approved formulation of ephedrine sulfate, an alpha- and beta- adrenergic agonist and a norepinephrine-releasing agent that is indicated for the treat</w:t>
            </w:r>
            <w:r>
              <w:rPr>
                <w:rFonts w:eastAsia="Times New Roman"/>
                <w:sz w:val="20"/>
                <w:szCs w:val="20"/>
              </w:rPr>
              <w:t>ment of clinically important hypotension occurring in the setting of anesthesia. There are approximately 6,800 vials of </w:t>
            </w:r>
            <w:r>
              <w:rPr>
                <w:rFonts w:eastAsia="Times New Roman"/>
                <w:i/>
                <w:iCs/>
                <w:sz w:val="20"/>
                <w:szCs w:val="20"/>
              </w:rPr>
              <w:t>Akovaz</w:t>
            </w:r>
            <w:r>
              <w:rPr>
                <w:rFonts w:eastAsia="Times New Roman"/>
                <w:sz w:val="20"/>
                <w:szCs w:val="20"/>
              </w:rPr>
              <w:t> sold annually in the U.S.</w:t>
            </w:r>
            <w:r>
              <w:rPr>
                <w:rFonts w:ascii="inherit" w:eastAsia="Times New Roman" w:hAnsi="inherit"/>
                <w:i/>
                <w:iCs/>
                <w:sz w:val="20"/>
                <w:szCs w:val="20"/>
              </w:rPr>
              <w:t xml:space="preserve"> </w:t>
            </w:r>
          </w:p>
        </w:tc>
      </w:tr>
    </w:tbl>
    <w:p w14:paraId="3F6AA51D" w14:textId="77777777" w:rsidR="00000000" w:rsidRDefault="00AB2F09">
      <w:pPr>
        <w:spacing w:line="288" w:lineRule="auto"/>
        <w:jc w:val="both"/>
        <w:divId w:val="304240113"/>
        <w:rPr>
          <w:rFonts w:eastAsia="Times New Roman"/>
          <w:sz w:val="20"/>
          <w:szCs w:val="20"/>
        </w:rPr>
      </w:pPr>
    </w:p>
    <w:p w14:paraId="794D2206" w14:textId="77777777" w:rsidR="00000000" w:rsidRDefault="00AB2F09">
      <w:pPr>
        <w:spacing w:line="288" w:lineRule="auto"/>
        <w:divId w:val="1183739047"/>
        <w:rPr>
          <w:rFonts w:eastAsia="Times New Roman"/>
          <w:sz w:val="20"/>
          <w:szCs w:val="20"/>
        </w:rPr>
      </w:pPr>
      <w:r>
        <w:rPr>
          <w:rFonts w:ascii="inherit" w:eastAsia="Times New Roman" w:hAnsi="inherit"/>
          <w:i/>
          <w:iCs/>
          <w:sz w:val="20"/>
          <w:szCs w:val="20"/>
        </w:rPr>
        <w:t>Nouress</w:t>
      </w:r>
    </w:p>
    <w:p w14:paraId="1F1F2DE1" w14:textId="77777777" w:rsidR="00000000" w:rsidRDefault="00AB2F09">
      <w:pPr>
        <w:spacing w:line="288" w:lineRule="auto"/>
        <w:divId w:val="1680740729"/>
        <w:rPr>
          <w:rFonts w:eastAsia="Times New Roman"/>
          <w:sz w:val="20"/>
          <w:szCs w:val="20"/>
        </w:rPr>
      </w:pPr>
    </w:p>
    <w:p w14:paraId="0A2FC138"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In December 2019, we received FDA approval for Nouress (cysteine hydrochloride injection)</w:t>
      </w:r>
      <w:r>
        <w:rPr>
          <w:rFonts w:ascii="inherit" w:eastAsia="Times New Roman" w:hAnsi="inherit"/>
          <w:sz w:val="20"/>
          <w:szCs w:val="20"/>
        </w:rPr>
        <w:t>, a sterile injectable product for use in the hospital setting, and currently have two patents covering that product. Several additional patent applications for Nouress are pending with the USPTO.</w:t>
      </w:r>
      <w:r>
        <w:rPr>
          <w:rFonts w:ascii="inherit" w:eastAsia="Times New Roman" w:hAnsi="inherit"/>
          <w:sz w:val="20"/>
          <w:szCs w:val="20"/>
        </w:rPr>
        <w:t xml:space="preserve"> </w:t>
      </w:r>
    </w:p>
    <w:p w14:paraId="651448D3" w14:textId="77777777" w:rsidR="00000000" w:rsidRDefault="00AB2F09">
      <w:pPr>
        <w:divId w:val="1321887952"/>
        <w:rPr>
          <w:rFonts w:eastAsia="Times New Roman"/>
          <w:sz w:val="20"/>
          <w:szCs w:val="20"/>
        </w:rPr>
      </w:pPr>
    </w:p>
    <w:p w14:paraId="563AAB6E" w14:textId="77777777" w:rsidR="00000000" w:rsidRDefault="00AB2F09">
      <w:pPr>
        <w:spacing w:line="288" w:lineRule="auto"/>
        <w:jc w:val="center"/>
        <w:divId w:val="538981197"/>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29</w:t>
      </w:r>
      <w:r>
        <w:rPr>
          <w:rFonts w:ascii="inherit" w:eastAsia="Times New Roman" w:hAnsi="inherit"/>
          <w:sz w:val="20"/>
          <w:szCs w:val="20"/>
        </w:rPr>
        <w:t xml:space="preserve"> </w:t>
      </w:r>
      <w:r>
        <w:rPr>
          <w:rFonts w:ascii="inherit" w:eastAsia="Times New Roman" w:hAnsi="inherit"/>
          <w:sz w:val="20"/>
          <w:szCs w:val="20"/>
        </w:rPr>
        <w:t>-</w:t>
      </w:r>
    </w:p>
    <w:p w14:paraId="23CF8091" w14:textId="77777777" w:rsidR="00000000" w:rsidRDefault="00AB2F09">
      <w:pPr>
        <w:divId w:val="304240113"/>
        <w:rPr>
          <w:rFonts w:eastAsia="Times New Roman"/>
          <w:sz w:val="20"/>
          <w:szCs w:val="20"/>
        </w:rPr>
      </w:pPr>
      <w:r>
        <w:rPr>
          <w:rFonts w:eastAsia="Times New Roman"/>
          <w:sz w:val="20"/>
          <w:szCs w:val="20"/>
        </w:rPr>
        <w:pict w14:anchorId="07069A90">
          <v:rect id="_x0000_i1054" style="width:0;height:1.5pt" o:hralign="center" o:hrstd="t" o:hr="t" fillcolor="#a0a0a0" stroked="f"/>
        </w:pict>
      </w:r>
    </w:p>
    <w:p w14:paraId="6A83F9D7" w14:textId="77777777" w:rsidR="00000000" w:rsidRDefault="00AB2F09">
      <w:pPr>
        <w:spacing w:line="288" w:lineRule="auto"/>
        <w:divId w:val="798497027"/>
        <w:rPr>
          <w:rFonts w:eastAsia="Times New Roman"/>
          <w:sz w:val="20"/>
          <w:szCs w:val="20"/>
        </w:rPr>
      </w:pPr>
    </w:p>
    <w:p w14:paraId="64148BAA" w14:textId="77777777" w:rsidR="00000000" w:rsidRDefault="00AB2F09">
      <w:pPr>
        <w:divId w:val="1529370272"/>
        <w:rPr>
          <w:rFonts w:eastAsia="Times New Roman"/>
          <w:sz w:val="20"/>
          <w:szCs w:val="20"/>
        </w:rPr>
      </w:pPr>
    </w:p>
    <w:p w14:paraId="033EDB71" w14:textId="77777777" w:rsidR="00000000" w:rsidRDefault="00AB2F09">
      <w:pPr>
        <w:spacing w:line="288" w:lineRule="auto"/>
        <w:divId w:val="1662614254"/>
        <w:rPr>
          <w:rFonts w:eastAsia="Times New Roman"/>
          <w:sz w:val="20"/>
          <w:szCs w:val="20"/>
        </w:rPr>
      </w:pPr>
      <w:r>
        <w:rPr>
          <w:rFonts w:ascii="inherit" w:eastAsia="Times New Roman" w:hAnsi="inherit"/>
          <w:b/>
          <w:bCs/>
          <w:i/>
          <w:iCs/>
          <w:sz w:val="20"/>
          <w:szCs w:val="20"/>
        </w:rPr>
        <w:t>Corporate Information</w:t>
      </w:r>
    </w:p>
    <w:p w14:paraId="1D7539FF" w14:textId="77777777" w:rsidR="00000000" w:rsidRDefault="00AB2F09">
      <w:pPr>
        <w:spacing w:line="288" w:lineRule="auto"/>
        <w:divId w:val="845242785"/>
        <w:rPr>
          <w:rFonts w:eastAsia="Times New Roman"/>
          <w:sz w:val="20"/>
          <w:szCs w:val="20"/>
        </w:rPr>
      </w:pPr>
    </w:p>
    <w:p w14:paraId="353EAB1B"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We were incorporated on December 1, 2015 as an Irish private limited company, and re-registered as an Irish public limited company (“plc”), on November 21, 2016. Our registered address is at 10 Earlsfort Terrace, Dublin 2, Ireland a</w:t>
      </w:r>
      <w:r>
        <w:rPr>
          <w:rFonts w:ascii="inherit" w:eastAsia="Times New Roman" w:hAnsi="inherit"/>
          <w:sz w:val="20"/>
          <w:szCs w:val="20"/>
        </w:rPr>
        <w:t>nd our phone number is +353-1-920-1000. We file annual, quarterly and current reports, proxy statements and other documents with the U.S. Securities and Exchange Commission (“SEC”) under the Securities Exchange Act of 1934, as amended (the</w:t>
      </w:r>
      <w:r>
        <w:rPr>
          <w:rFonts w:ascii="inherit" w:eastAsia="Times New Roman" w:hAnsi="inherit"/>
          <w:sz w:val="20"/>
          <w:szCs w:val="20"/>
        </w:rPr>
        <w:t xml:space="preserve"> </w:t>
      </w:r>
      <w:r>
        <w:rPr>
          <w:rFonts w:ascii="inherit" w:eastAsia="Times New Roman" w:hAnsi="inherit"/>
          <w:sz w:val="20"/>
          <w:szCs w:val="20"/>
        </w:rPr>
        <w:t>“Exchange Act”).</w:t>
      </w:r>
      <w:r>
        <w:rPr>
          <w:rFonts w:ascii="inherit" w:eastAsia="Times New Roman" w:hAnsi="inherit"/>
          <w:sz w:val="20"/>
          <w:szCs w:val="20"/>
        </w:rPr>
        <w:t xml:space="preserve"> Our website is www.avadel.com, where we make available free of charge our reports (and any amendments thereto) on Forms 10-K, 10-Q and 8-K as soon as reasonably practicable after they are electronically filed with or furnished to the SEC. These filings ar</w:t>
      </w:r>
      <w:r>
        <w:rPr>
          <w:rFonts w:ascii="inherit" w:eastAsia="Times New Roman" w:hAnsi="inherit"/>
          <w:sz w:val="20"/>
          <w:szCs w:val="20"/>
        </w:rPr>
        <w:t>e also available to the public at www.sec.gov.</w:t>
      </w:r>
      <w:r>
        <w:rPr>
          <w:rFonts w:ascii="inherit" w:eastAsia="Times New Roman" w:hAnsi="inherit"/>
          <w:sz w:val="20"/>
          <w:szCs w:val="20"/>
        </w:rPr>
        <w:t xml:space="preserve"> </w:t>
      </w:r>
    </w:p>
    <w:p w14:paraId="4036EF85" w14:textId="77777777" w:rsidR="00000000" w:rsidRDefault="00AB2F09">
      <w:pPr>
        <w:spacing w:line="288" w:lineRule="auto"/>
        <w:jc w:val="both"/>
        <w:divId w:val="304240113"/>
        <w:rPr>
          <w:rFonts w:eastAsia="Times New Roman"/>
          <w:sz w:val="20"/>
          <w:szCs w:val="20"/>
        </w:rPr>
      </w:pPr>
    </w:p>
    <w:p w14:paraId="168F8A73"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We currently have five direct wholly-owned subsidiaries: (a) Avadel US Holdings, Inc., (b) Flamel Ireland Limited, which conducts business under the name Avadel Ireland, (c) Avadel Investment Company Limite</w:t>
      </w:r>
      <w:r>
        <w:rPr>
          <w:rFonts w:ascii="inherit" w:eastAsia="Times New Roman" w:hAnsi="inherit"/>
          <w:sz w:val="20"/>
          <w:szCs w:val="20"/>
        </w:rPr>
        <w:t xml:space="preserve">d, (d) Avadel Finance Ireland Designated Activity Company and (e) Avadel France Holding SAS. Avadel US Holdings, Inc., a Delaware corporation, is the holding entity of (i) Avadel Specialty Pharmaceuticals, LLC (currently the subject of a voluntary Chapter </w:t>
      </w:r>
      <w:r>
        <w:rPr>
          <w:rFonts w:ascii="inherit" w:eastAsia="Times New Roman" w:hAnsi="inherit"/>
          <w:sz w:val="20"/>
          <w:szCs w:val="20"/>
        </w:rPr>
        <w:t>11 bankruptcy proceeding), (ii) Avadel Legacy Pharmaceuticals, LLC, (iii) Avadel Management Corporation, (iv) FSC Holding Company, (v) Avadel Operations Company, Inc. and (vi) Avadel CNS Pharmaceuticals LLC. Avadel Finance Ireland Designated Activity Compa</w:t>
      </w:r>
      <w:r>
        <w:rPr>
          <w:rFonts w:ascii="inherit" w:eastAsia="Times New Roman" w:hAnsi="inherit"/>
          <w:sz w:val="20"/>
          <w:szCs w:val="20"/>
        </w:rPr>
        <w:t>ny is the holding entity of Avadel Finance Cayman Limited. Flamel Ireland Limited (operating under the trade name Avadel Ireland) is an Irish corporation. Avadel France Holding SAS, a French société</w:t>
      </w:r>
      <w:r>
        <w:rPr>
          <w:rFonts w:ascii="inherit" w:eastAsia="Times New Roman" w:hAnsi="inherit"/>
          <w:sz w:val="20"/>
          <w:szCs w:val="20"/>
        </w:rPr>
        <w:t xml:space="preserve"> </w:t>
      </w:r>
      <w:r>
        <w:rPr>
          <w:rFonts w:ascii="inherit" w:eastAsia="Times New Roman" w:hAnsi="inherit"/>
          <w:sz w:val="20"/>
          <w:szCs w:val="20"/>
        </w:rPr>
        <w:t>par actions simplifiée, is the holding entity of Avadel R</w:t>
      </w:r>
      <w:r>
        <w:rPr>
          <w:rFonts w:ascii="inherit" w:eastAsia="Times New Roman" w:hAnsi="inherit"/>
          <w:sz w:val="20"/>
          <w:szCs w:val="20"/>
        </w:rPr>
        <w:t>esearch SAS through which Avadel conducts substantially all of its R&amp;D activities. A complete list of our subsidiaries can be found in Exhibit 21.1 of our Annual Report on Form 10-K filed with the SEC on March 16, 2020.</w:t>
      </w:r>
    </w:p>
    <w:p w14:paraId="1BBF1C0C" w14:textId="77777777" w:rsidR="00000000" w:rsidRDefault="00AB2F09">
      <w:pPr>
        <w:spacing w:line="288" w:lineRule="auto"/>
        <w:divId w:val="17631872"/>
        <w:rPr>
          <w:rFonts w:eastAsia="Times New Roman"/>
          <w:sz w:val="20"/>
          <w:szCs w:val="20"/>
        </w:rPr>
      </w:pPr>
    </w:p>
    <w:p w14:paraId="0DA3A9AA"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References in these unaudited cond</w:t>
      </w:r>
      <w:r>
        <w:rPr>
          <w:rFonts w:ascii="inherit" w:eastAsia="Times New Roman" w:hAnsi="inherit"/>
          <w:sz w:val="20"/>
          <w:szCs w:val="20"/>
        </w:rPr>
        <w:t>ensed consolidated financial statements and the notes thereto to</w:t>
      </w:r>
      <w:r>
        <w:rPr>
          <w:rFonts w:ascii="inherit" w:eastAsia="Times New Roman" w:hAnsi="inherit"/>
          <w:sz w:val="20"/>
          <w:szCs w:val="20"/>
        </w:rPr>
        <w:t xml:space="preserve"> </w:t>
      </w:r>
      <w:r>
        <w:rPr>
          <w:rFonts w:ascii="inherit" w:eastAsia="Times New Roman" w:hAnsi="inherit"/>
          <w:sz w:val="20"/>
          <w:szCs w:val="20"/>
        </w:rPr>
        <w:t>“Avadel,”</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“us,”</w:t>
      </w:r>
      <w:r>
        <w:rPr>
          <w:rFonts w:ascii="inherit" w:eastAsia="Times New Roman" w:hAnsi="inherit"/>
          <w:sz w:val="20"/>
          <w:szCs w:val="20"/>
        </w:rPr>
        <w:t xml:space="preserve"> </w:t>
      </w:r>
      <w:r>
        <w:rPr>
          <w:rFonts w:ascii="inherit" w:eastAsia="Times New Roman" w:hAnsi="inherit"/>
          <w:sz w:val="20"/>
          <w:szCs w:val="20"/>
        </w:rPr>
        <w:t>and similar terms shall be deemed to be references to Flamel prior to the completion of the Merger, unless the context otherwise requires.</w:t>
      </w:r>
      <w:r>
        <w:rPr>
          <w:rFonts w:ascii="inherit" w:eastAsia="Times New Roman" w:hAnsi="inherit"/>
          <w:sz w:val="20"/>
          <w:szCs w:val="20"/>
        </w:rPr>
        <w:t xml:space="preserve"> </w:t>
      </w:r>
    </w:p>
    <w:p w14:paraId="5AB0A62A" w14:textId="77777777" w:rsidR="00000000" w:rsidRDefault="00AB2F09">
      <w:pPr>
        <w:spacing w:line="288" w:lineRule="auto"/>
        <w:jc w:val="both"/>
        <w:divId w:val="304240113"/>
        <w:rPr>
          <w:rFonts w:eastAsia="Times New Roman"/>
          <w:sz w:val="20"/>
          <w:szCs w:val="20"/>
        </w:rPr>
      </w:pPr>
      <w:r>
        <w:rPr>
          <w:rFonts w:ascii="inherit" w:eastAsia="Times New Roman" w:hAnsi="inherit"/>
          <w:b/>
          <w:bCs/>
          <w:i/>
          <w:iCs/>
          <w:sz w:val="20"/>
          <w:szCs w:val="20"/>
        </w:rPr>
        <w:t>Key Bus</w:t>
      </w:r>
      <w:r>
        <w:rPr>
          <w:rFonts w:ascii="inherit" w:eastAsia="Times New Roman" w:hAnsi="inherit"/>
          <w:b/>
          <w:bCs/>
          <w:i/>
          <w:iCs/>
          <w:sz w:val="20"/>
          <w:szCs w:val="20"/>
        </w:rPr>
        <w:t>iness Trends and Highlights</w:t>
      </w:r>
      <w:r>
        <w:rPr>
          <w:rFonts w:ascii="inherit" w:eastAsia="Times New Roman" w:hAnsi="inherit"/>
          <w:sz w:val="20"/>
          <w:szCs w:val="20"/>
        </w:rPr>
        <w:t> </w:t>
      </w:r>
    </w:p>
    <w:p w14:paraId="45E37711"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In operating our business and monitoring our performance, we consider a number of performance measures, as well as trends affecting our industry as a whole, which include the following: </w:t>
      </w:r>
    </w:p>
    <w:tbl>
      <w:tblPr>
        <w:tblW w:w="0" w:type="auto"/>
        <w:tblCellSpacing w:w="0" w:type="dxa"/>
        <w:tblCellMar>
          <w:left w:w="0" w:type="dxa"/>
          <w:bottom w:w="180" w:type="dxa"/>
          <w:right w:w="0" w:type="dxa"/>
        </w:tblCellMar>
        <w:tblLook w:val="04A0" w:firstRow="1" w:lastRow="0" w:firstColumn="1" w:lastColumn="0" w:noHBand="0" w:noVBand="1"/>
      </w:tblPr>
      <w:tblGrid>
        <w:gridCol w:w="675"/>
        <w:gridCol w:w="7631"/>
      </w:tblGrid>
      <w:tr w:rsidR="00000000" w14:paraId="1DF19DD6" w14:textId="77777777">
        <w:trPr>
          <w:divId w:val="304240113"/>
          <w:tblCellSpacing w:w="0" w:type="dxa"/>
        </w:trPr>
        <w:tc>
          <w:tcPr>
            <w:tcW w:w="675" w:type="dxa"/>
            <w:vAlign w:val="center"/>
            <w:hideMark/>
          </w:tcPr>
          <w:p w14:paraId="425BB0E6" w14:textId="77777777" w:rsidR="00000000" w:rsidRDefault="00AB2F09">
            <w:pPr>
              <w:spacing w:line="288" w:lineRule="auto"/>
              <w:jc w:val="both"/>
              <w:rPr>
                <w:rFonts w:eastAsia="Times New Roman"/>
                <w:sz w:val="20"/>
                <w:szCs w:val="20"/>
              </w:rPr>
            </w:pPr>
          </w:p>
        </w:tc>
        <w:tc>
          <w:tcPr>
            <w:tcW w:w="0" w:type="auto"/>
            <w:vAlign w:val="center"/>
            <w:hideMark/>
          </w:tcPr>
          <w:p w14:paraId="529E4CB5" w14:textId="77777777" w:rsidR="00000000" w:rsidRDefault="00AB2F09">
            <w:pPr>
              <w:rPr>
                <w:rFonts w:eastAsia="Times New Roman"/>
                <w:sz w:val="20"/>
                <w:szCs w:val="20"/>
              </w:rPr>
            </w:pPr>
          </w:p>
        </w:tc>
      </w:tr>
      <w:tr w:rsidR="00000000" w14:paraId="7FD65DDF" w14:textId="77777777">
        <w:trPr>
          <w:divId w:val="304240113"/>
          <w:tblCellSpacing w:w="0" w:type="dxa"/>
        </w:trPr>
        <w:tc>
          <w:tcPr>
            <w:tcW w:w="0" w:type="auto"/>
            <w:hideMark/>
          </w:tcPr>
          <w:p w14:paraId="5940EBAA" w14:textId="77777777" w:rsidR="00000000" w:rsidRDefault="00AB2F09">
            <w:pPr>
              <w:spacing w:line="288" w:lineRule="auto"/>
              <w:divId w:val="1718580224"/>
              <w:rPr>
                <w:rFonts w:eastAsia="Times New Roman"/>
                <w:sz w:val="20"/>
                <w:szCs w:val="20"/>
              </w:rPr>
            </w:pPr>
            <w:r>
              <w:rPr>
                <w:rFonts w:ascii="inherit" w:eastAsia="Times New Roman" w:hAnsi="inherit"/>
                <w:sz w:val="20"/>
                <w:szCs w:val="20"/>
              </w:rPr>
              <w:t>•</w:t>
            </w:r>
          </w:p>
        </w:tc>
        <w:tc>
          <w:tcPr>
            <w:tcW w:w="0" w:type="auto"/>
            <w:hideMark/>
          </w:tcPr>
          <w:p w14:paraId="2A9DB931" w14:textId="77777777" w:rsidR="00000000" w:rsidRDefault="00AB2F09">
            <w:pPr>
              <w:spacing w:line="288" w:lineRule="auto"/>
              <w:jc w:val="both"/>
              <w:rPr>
                <w:rFonts w:eastAsia="Times New Roman"/>
                <w:sz w:val="20"/>
                <w:szCs w:val="20"/>
              </w:rPr>
            </w:pPr>
            <w:r>
              <w:rPr>
                <w:rFonts w:ascii="inherit" w:eastAsia="Times New Roman" w:hAnsi="inherit"/>
                <w:b/>
                <w:bCs/>
                <w:sz w:val="20"/>
                <w:szCs w:val="20"/>
              </w:rPr>
              <w:t>Healthcare and Regulatory Reform</w:t>
            </w:r>
            <w:r>
              <w:rPr>
                <w:rFonts w:ascii="inherit" w:eastAsia="Times New Roman" w:hAnsi="inherit"/>
                <w:sz w:val="20"/>
                <w:szCs w:val="20"/>
              </w:rPr>
              <w:t>: V</w:t>
            </w:r>
            <w:r>
              <w:rPr>
                <w:rFonts w:ascii="inherit" w:eastAsia="Times New Roman" w:hAnsi="inherit"/>
                <w:sz w:val="20"/>
                <w:szCs w:val="20"/>
              </w:rPr>
              <w:t xml:space="preserve">arious health care reform laws in the U.S. may impact our ability to successfully commercialize our products and technologies. The success of our commercialization efforts may depend on the extent to which the government health administration authorities, </w:t>
            </w:r>
            <w:r>
              <w:rPr>
                <w:rFonts w:ascii="inherit" w:eastAsia="Times New Roman" w:hAnsi="inherit"/>
                <w:sz w:val="20"/>
                <w:szCs w:val="20"/>
              </w:rPr>
              <w:t>the health insurance funds in the E.U. Member States, private health insurers and other third-party payers in the U.S. will reimburse consumers for the cost of healthcare products and services.</w:t>
            </w:r>
          </w:p>
        </w:tc>
      </w:tr>
    </w:tbl>
    <w:p w14:paraId="5DDC2261" w14:textId="77777777" w:rsidR="00000000" w:rsidRDefault="00AB2F09">
      <w:pPr>
        <w:divId w:val="304240113"/>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675"/>
        <w:gridCol w:w="7631"/>
      </w:tblGrid>
      <w:tr w:rsidR="00000000" w14:paraId="2EEE124F" w14:textId="77777777">
        <w:trPr>
          <w:divId w:val="304240113"/>
          <w:tblCellSpacing w:w="0" w:type="dxa"/>
        </w:trPr>
        <w:tc>
          <w:tcPr>
            <w:tcW w:w="675" w:type="dxa"/>
            <w:vAlign w:val="center"/>
            <w:hideMark/>
          </w:tcPr>
          <w:p w14:paraId="611FD281" w14:textId="77777777" w:rsidR="00000000" w:rsidRDefault="00AB2F09">
            <w:pPr>
              <w:rPr>
                <w:rFonts w:eastAsia="Times New Roman"/>
                <w:sz w:val="20"/>
                <w:szCs w:val="20"/>
              </w:rPr>
            </w:pPr>
          </w:p>
        </w:tc>
        <w:tc>
          <w:tcPr>
            <w:tcW w:w="0" w:type="auto"/>
            <w:vAlign w:val="center"/>
            <w:hideMark/>
          </w:tcPr>
          <w:p w14:paraId="1CDB94F4" w14:textId="77777777" w:rsidR="00000000" w:rsidRDefault="00AB2F09">
            <w:pPr>
              <w:rPr>
                <w:rFonts w:eastAsia="Times New Roman"/>
                <w:sz w:val="20"/>
                <w:szCs w:val="20"/>
              </w:rPr>
            </w:pPr>
          </w:p>
        </w:tc>
      </w:tr>
      <w:tr w:rsidR="00000000" w14:paraId="106F6FD7" w14:textId="77777777">
        <w:trPr>
          <w:divId w:val="304240113"/>
          <w:tblCellSpacing w:w="0" w:type="dxa"/>
        </w:trPr>
        <w:tc>
          <w:tcPr>
            <w:tcW w:w="0" w:type="auto"/>
            <w:hideMark/>
          </w:tcPr>
          <w:p w14:paraId="7E4126FA" w14:textId="77777777" w:rsidR="00000000" w:rsidRDefault="00AB2F09">
            <w:pPr>
              <w:spacing w:line="288" w:lineRule="auto"/>
              <w:divId w:val="1458525103"/>
              <w:rPr>
                <w:rFonts w:eastAsia="Times New Roman"/>
                <w:sz w:val="20"/>
                <w:szCs w:val="20"/>
              </w:rPr>
            </w:pPr>
            <w:r>
              <w:rPr>
                <w:rFonts w:ascii="inherit" w:eastAsia="Times New Roman" w:hAnsi="inherit"/>
                <w:b/>
                <w:bCs/>
                <w:sz w:val="20"/>
                <w:szCs w:val="20"/>
              </w:rPr>
              <w:t>•</w:t>
            </w:r>
          </w:p>
        </w:tc>
        <w:tc>
          <w:tcPr>
            <w:tcW w:w="0" w:type="auto"/>
            <w:hideMark/>
          </w:tcPr>
          <w:p w14:paraId="24815390" w14:textId="77777777" w:rsidR="00000000" w:rsidRDefault="00AB2F09">
            <w:pPr>
              <w:spacing w:line="288" w:lineRule="auto"/>
              <w:jc w:val="both"/>
              <w:rPr>
                <w:rFonts w:eastAsia="Times New Roman"/>
                <w:sz w:val="20"/>
                <w:szCs w:val="20"/>
              </w:rPr>
            </w:pPr>
            <w:r>
              <w:rPr>
                <w:rFonts w:ascii="inherit" w:eastAsia="Times New Roman" w:hAnsi="inherit"/>
                <w:b/>
                <w:bCs/>
                <w:sz w:val="20"/>
                <w:szCs w:val="20"/>
              </w:rPr>
              <w:t>Competition and Technological Change:</w:t>
            </w:r>
            <w:r>
              <w:rPr>
                <w:rFonts w:ascii="inherit" w:eastAsia="Times New Roman" w:hAnsi="inherit"/>
                <w:b/>
                <w:bCs/>
                <w:sz w:val="20"/>
                <w:szCs w:val="20"/>
              </w:rPr>
              <w:t xml:space="preserve"> </w:t>
            </w:r>
            <w:r>
              <w:rPr>
                <w:rFonts w:ascii="inherit" w:eastAsia="Times New Roman" w:hAnsi="inherit"/>
                <w:sz w:val="20"/>
                <w:szCs w:val="20"/>
              </w:rPr>
              <w:t>Competition in the pharmaceutical and biotechnology industry continues to be intense and is expected to increase. We compete with academic laboratories, research institutions, universities, joint ventures, and other ph</w:t>
            </w:r>
            <w:r>
              <w:rPr>
                <w:rFonts w:ascii="inherit" w:eastAsia="Times New Roman" w:hAnsi="inherit"/>
                <w:sz w:val="20"/>
                <w:szCs w:val="20"/>
              </w:rPr>
              <w:t>armaceutical and biotechnology companies, including other companies developing niche branded or generic specialty pharmaceutical products or drug delivery platforms. Furthermore, major technological changes can happen quickly in the pharmaceutical and biot</w:t>
            </w:r>
            <w:r>
              <w:rPr>
                <w:rFonts w:ascii="inherit" w:eastAsia="Times New Roman" w:hAnsi="inherit"/>
                <w:sz w:val="20"/>
                <w:szCs w:val="20"/>
              </w:rPr>
              <w:t>echnology industries. Such rapid technological change, or the development by our competitors of technologically improved or differentiated products, could render our drug delivery platforms obsolete or noncompetitive.</w:t>
            </w:r>
          </w:p>
        </w:tc>
      </w:tr>
    </w:tbl>
    <w:p w14:paraId="1E224B3F" w14:textId="77777777" w:rsidR="00000000" w:rsidRDefault="00AB2F09">
      <w:pPr>
        <w:divId w:val="304240113"/>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675"/>
        <w:gridCol w:w="7631"/>
      </w:tblGrid>
      <w:tr w:rsidR="00000000" w14:paraId="6BECCEC7" w14:textId="77777777">
        <w:trPr>
          <w:divId w:val="304240113"/>
          <w:tblCellSpacing w:w="0" w:type="dxa"/>
        </w:trPr>
        <w:tc>
          <w:tcPr>
            <w:tcW w:w="675" w:type="dxa"/>
            <w:vAlign w:val="center"/>
            <w:hideMark/>
          </w:tcPr>
          <w:p w14:paraId="24AD75F2" w14:textId="77777777" w:rsidR="00000000" w:rsidRDefault="00AB2F09">
            <w:pPr>
              <w:rPr>
                <w:rFonts w:eastAsia="Times New Roman"/>
                <w:sz w:val="20"/>
                <w:szCs w:val="20"/>
              </w:rPr>
            </w:pPr>
          </w:p>
        </w:tc>
        <w:tc>
          <w:tcPr>
            <w:tcW w:w="0" w:type="auto"/>
            <w:vAlign w:val="center"/>
            <w:hideMark/>
          </w:tcPr>
          <w:p w14:paraId="2D929863" w14:textId="77777777" w:rsidR="00000000" w:rsidRDefault="00AB2F09">
            <w:pPr>
              <w:rPr>
                <w:rFonts w:eastAsia="Times New Roman"/>
                <w:sz w:val="20"/>
                <w:szCs w:val="20"/>
              </w:rPr>
            </w:pPr>
          </w:p>
        </w:tc>
      </w:tr>
      <w:tr w:rsidR="00000000" w14:paraId="70200EF9" w14:textId="77777777">
        <w:trPr>
          <w:divId w:val="304240113"/>
          <w:tblCellSpacing w:w="0" w:type="dxa"/>
        </w:trPr>
        <w:tc>
          <w:tcPr>
            <w:tcW w:w="0" w:type="auto"/>
            <w:hideMark/>
          </w:tcPr>
          <w:p w14:paraId="76C586B3" w14:textId="77777777" w:rsidR="00000000" w:rsidRDefault="00AB2F09">
            <w:pPr>
              <w:spacing w:line="288" w:lineRule="auto"/>
              <w:divId w:val="1903827302"/>
              <w:rPr>
                <w:rFonts w:eastAsia="Times New Roman"/>
                <w:sz w:val="20"/>
                <w:szCs w:val="20"/>
              </w:rPr>
            </w:pPr>
            <w:r>
              <w:rPr>
                <w:rFonts w:ascii="inherit" w:eastAsia="Times New Roman" w:hAnsi="inherit"/>
                <w:b/>
                <w:bCs/>
                <w:sz w:val="20"/>
                <w:szCs w:val="20"/>
              </w:rPr>
              <w:t>•</w:t>
            </w:r>
          </w:p>
        </w:tc>
        <w:tc>
          <w:tcPr>
            <w:tcW w:w="0" w:type="auto"/>
            <w:hideMark/>
          </w:tcPr>
          <w:p w14:paraId="12CD7C23" w14:textId="77777777" w:rsidR="00000000" w:rsidRDefault="00AB2F09">
            <w:pPr>
              <w:spacing w:line="288" w:lineRule="auto"/>
              <w:jc w:val="both"/>
              <w:rPr>
                <w:rFonts w:eastAsia="Times New Roman"/>
                <w:sz w:val="20"/>
                <w:szCs w:val="20"/>
              </w:rPr>
            </w:pPr>
            <w:r>
              <w:rPr>
                <w:rFonts w:ascii="inherit" w:eastAsia="Times New Roman" w:hAnsi="inherit"/>
                <w:b/>
                <w:bCs/>
                <w:sz w:val="20"/>
                <w:szCs w:val="20"/>
              </w:rPr>
              <w:t>Pricing Environment for Pharmac</w:t>
            </w:r>
            <w:r>
              <w:rPr>
                <w:rFonts w:ascii="inherit" w:eastAsia="Times New Roman" w:hAnsi="inherit"/>
                <w:b/>
                <w:bCs/>
                <w:sz w:val="20"/>
                <w:szCs w:val="20"/>
              </w:rPr>
              <w:t>euticals</w:t>
            </w:r>
            <w:r>
              <w:rPr>
                <w:rFonts w:ascii="inherit" w:eastAsia="Times New Roman" w:hAnsi="inherit"/>
                <w:sz w:val="20"/>
                <w:szCs w:val="20"/>
              </w:rPr>
              <w:t>: The pricing environment continues to be in the political spotlight in the U.S. As a result, the need to obtain and maintain appropriate pricing for our products may become more challenging due to, among other things, the attention being paid to healthcar</w:t>
            </w:r>
            <w:r>
              <w:rPr>
                <w:rFonts w:ascii="inherit" w:eastAsia="Times New Roman" w:hAnsi="inherit"/>
                <w:sz w:val="20"/>
                <w:szCs w:val="20"/>
              </w:rPr>
              <w:t>e cost containment and other austerity measures in the U.S. and worldwide.</w:t>
            </w:r>
          </w:p>
        </w:tc>
      </w:tr>
    </w:tbl>
    <w:p w14:paraId="18EB5282" w14:textId="77777777" w:rsidR="00000000" w:rsidRDefault="00AB2F09">
      <w:pPr>
        <w:divId w:val="304240113"/>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675"/>
        <w:gridCol w:w="7631"/>
      </w:tblGrid>
      <w:tr w:rsidR="00000000" w14:paraId="29A1D224" w14:textId="77777777">
        <w:trPr>
          <w:divId w:val="304240113"/>
          <w:tblCellSpacing w:w="0" w:type="dxa"/>
        </w:trPr>
        <w:tc>
          <w:tcPr>
            <w:tcW w:w="675" w:type="dxa"/>
            <w:vAlign w:val="center"/>
            <w:hideMark/>
          </w:tcPr>
          <w:p w14:paraId="16C8F602" w14:textId="77777777" w:rsidR="00000000" w:rsidRDefault="00AB2F09">
            <w:pPr>
              <w:rPr>
                <w:rFonts w:eastAsia="Times New Roman"/>
                <w:sz w:val="20"/>
                <w:szCs w:val="20"/>
              </w:rPr>
            </w:pPr>
          </w:p>
        </w:tc>
        <w:tc>
          <w:tcPr>
            <w:tcW w:w="0" w:type="auto"/>
            <w:vAlign w:val="center"/>
            <w:hideMark/>
          </w:tcPr>
          <w:p w14:paraId="369267B8" w14:textId="77777777" w:rsidR="00000000" w:rsidRDefault="00AB2F09">
            <w:pPr>
              <w:rPr>
                <w:rFonts w:eastAsia="Times New Roman"/>
                <w:sz w:val="20"/>
                <w:szCs w:val="20"/>
              </w:rPr>
            </w:pPr>
          </w:p>
        </w:tc>
      </w:tr>
      <w:tr w:rsidR="00000000" w14:paraId="1C04FB04" w14:textId="77777777">
        <w:trPr>
          <w:divId w:val="304240113"/>
          <w:tblCellSpacing w:w="0" w:type="dxa"/>
        </w:trPr>
        <w:tc>
          <w:tcPr>
            <w:tcW w:w="0" w:type="auto"/>
            <w:hideMark/>
          </w:tcPr>
          <w:p w14:paraId="40076FD1" w14:textId="77777777" w:rsidR="00000000" w:rsidRDefault="00AB2F09">
            <w:pPr>
              <w:spacing w:line="288" w:lineRule="auto"/>
              <w:divId w:val="1666787518"/>
              <w:rPr>
                <w:rFonts w:eastAsia="Times New Roman"/>
                <w:sz w:val="20"/>
                <w:szCs w:val="20"/>
              </w:rPr>
            </w:pPr>
            <w:r>
              <w:rPr>
                <w:rFonts w:ascii="inherit" w:eastAsia="Times New Roman" w:hAnsi="inherit"/>
                <w:b/>
                <w:bCs/>
                <w:sz w:val="20"/>
                <w:szCs w:val="20"/>
              </w:rPr>
              <w:t>•</w:t>
            </w:r>
          </w:p>
        </w:tc>
        <w:tc>
          <w:tcPr>
            <w:tcW w:w="0" w:type="auto"/>
            <w:hideMark/>
          </w:tcPr>
          <w:p w14:paraId="78597C5D" w14:textId="77777777" w:rsidR="00000000" w:rsidRDefault="00AB2F09">
            <w:pPr>
              <w:spacing w:line="288" w:lineRule="auto"/>
              <w:jc w:val="both"/>
              <w:rPr>
                <w:rFonts w:eastAsia="Times New Roman"/>
                <w:sz w:val="20"/>
                <w:szCs w:val="20"/>
              </w:rPr>
            </w:pPr>
            <w:r>
              <w:rPr>
                <w:rFonts w:ascii="inherit" w:eastAsia="Times New Roman" w:hAnsi="inherit"/>
                <w:b/>
                <w:bCs/>
                <w:sz w:val="20"/>
                <w:szCs w:val="20"/>
              </w:rPr>
              <w:t>Generics Playing a Larger Role in Healthcare</w:t>
            </w:r>
            <w:r>
              <w:rPr>
                <w:rFonts w:ascii="inherit" w:eastAsia="Times New Roman" w:hAnsi="inherit"/>
                <w:sz w:val="20"/>
                <w:szCs w:val="20"/>
              </w:rPr>
              <w:t>: Generic pharmaceutical products will continue to play a large role in the U.S. healthcare system. Specifically, we have seen, or</w:t>
            </w:r>
            <w:r>
              <w:rPr>
                <w:rFonts w:ascii="inherit" w:eastAsia="Times New Roman" w:hAnsi="inherit"/>
                <w:sz w:val="20"/>
                <w:szCs w:val="20"/>
              </w:rPr>
              <w:t xml:space="preserve"> likely will see, additional generic competition to our current and future products and we continue to expect generic competition in the future.</w:t>
            </w:r>
          </w:p>
        </w:tc>
      </w:tr>
    </w:tbl>
    <w:p w14:paraId="061E8C6B" w14:textId="77777777" w:rsidR="00000000" w:rsidRDefault="00AB2F09">
      <w:pPr>
        <w:divId w:val="304240113"/>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675"/>
        <w:gridCol w:w="7631"/>
      </w:tblGrid>
      <w:tr w:rsidR="00000000" w14:paraId="685683DB" w14:textId="77777777">
        <w:trPr>
          <w:divId w:val="304240113"/>
          <w:tblCellSpacing w:w="0" w:type="dxa"/>
        </w:trPr>
        <w:tc>
          <w:tcPr>
            <w:tcW w:w="675" w:type="dxa"/>
            <w:vAlign w:val="center"/>
            <w:hideMark/>
          </w:tcPr>
          <w:p w14:paraId="5CFD8EAE" w14:textId="77777777" w:rsidR="00000000" w:rsidRDefault="00AB2F09">
            <w:pPr>
              <w:rPr>
                <w:rFonts w:eastAsia="Times New Roman"/>
                <w:sz w:val="20"/>
                <w:szCs w:val="20"/>
              </w:rPr>
            </w:pPr>
          </w:p>
        </w:tc>
        <w:tc>
          <w:tcPr>
            <w:tcW w:w="0" w:type="auto"/>
            <w:vAlign w:val="center"/>
            <w:hideMark/>
          </w:tcPr>
          <w:p w14:paraId="065790B1" w14:textId="77777777" w:rsidR="00000000" w:rsidRDefault="00AB2F09">
            <w:pPr>
              <w:rPr>
                <w:rFonts w:eastAsia="Times New Roman"/>
                <w:sz w:val="20"/>
                <w:szCs w:val="20"/>
              </w:rPr>
            </w:pPr>
          </w:p>
        </w:tc>
      </w:tr>
      <w:tr w:rsidR="00000000" w14:paraId="59F9A478" w14:textId="77777777">
        <w:trPr>
          <w:divId w:val="304240113"/>
          <w:tblCellSpacing w:w="0" w:type="dxa"/>
        </w:trPr>
        <w:tc>
          <w:tcPr>
            <w:tcW w:w="0" w:type="auto"/>
            <w:hideMark/>
          </w:tcPr>
          <w:p w14:paraId="5A0D532E" w14:textId="77777777" w:rsidR="00000000" w:rsidRDefault="00AB2F09">
            <w:pPr>
              <w:spacing w:line="288" w:lineRule="auto"/>
              <w:divId w:val="1681423738"/>
              <w:rPr>
                <w:rFonts w:eastAsia="Times New Roman"/>
                <w:sz w:val="20"/>
                <w:szCs w:val="20"/>
              </w:rPr>
            </w:pPr>
            <w:r>
              <w:rPr>
                <w:rFonts w:ascii="inherit" w:eastAsia="Times New Roman" w:hAnsi="inherit"/>
                <w:b/>
                <w:bCs/>
                <w:sz w:val="20"/>
                <w:szCs w:val="20"/>
              </w:rPr>
              <w:t>•</w:t>
            </w:r>
          </w:p>
        </w:tc>
        <w:tc>
          <w:tcPr>
            <w:tcW w:w="0" w:type="auto"/>
            <w:hideMark/>
          </w:tcPr>
          <w:p w14:paraId="4C3CF7C2" w14:textId="77777777" w:rsidR="00000000" w:rsidRDefault="00AB2F09">
            <w:pPr>
              <w:spacing w:line="288" w:lineRule="auto"/>
              <w:jc w:val="both"/>
              <w:rPr>
                <w:rFonts w:eastAsia="Times New Roman"/>
                <w:sz w:val="20"/>
                <w:szCs w:val="20"/>
              </w:rPr>
            </w:pPr>
            <w:r>
              <w:rPr>
                <w:rFonts w:ascii="inherit" w:eastAsia="Times New Roman" w:hAnsi="inherit"/>
                <w:b/>
                <w:bCs/>
                <w:sz w:val="20"/>
                <w:szCs w:val="20"/>
              </w:rPr>
              <w:t>Access to and Cost of Capital</w:t>
            </w:r>
            <w:r>
              <w:rPr>
                <w:rFonts w:ascii="inherit" w:eastAsia="Times New Roman" w:hAnsi="inherit"/>
                <w:sz w:val="20"/>
                <w:szCs w:val="20"/>
              </w:rPr>
              <w:t>: The process of raising capital and associated cost of such capital for a company of our financial profile can be difficult and potentially expensive. If the need were to arise to raise additional capital, access to that capital may be difficult and/or ex</w:t>
            </w:r>
            <w:r>
              <w:rPr>
                <w:rFonts w:ascii="inherit" w:eastAsia="Times New Roman" w:hAnsi="inherit"/>
                <w:sz w:val="20"/>
                <w:szCs w:val="20"/>
              </w:rPr>
              <w:t>pensive and, as a result, could create liquidity challenges for the Company.</w:t>
            </w:r>
          </w:p>
        </w:tc>
      </w:tr>
    </w:tbl>
    <w:p w14:paraId="59276503" w14:textId="77777777" w:rsidR="00000000" w:rsidRDefault="00AB2F09">
      <w:pPr>
        <w:divId w:val="30424011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675"/>
        <w:gridCol w:w="7631"/>
      </w:tblGrid>
      <w:tr w:rsidR="00000000" w14:paraId="363786CE" w14:textId="77777777">
        <w:trPr>
          <w:divId w:val="304240113"/>
          <w:tblCellSpacing w:w="0" w:type="dxa"/>
        </w:trPr>
        <w:tc>
          <w:tcPr>
            <w:tcW w:w="675" w:type="dxa"/>
            <w:vAlign w:val="center"/>
            <w:hideMark/>
          </w:tcPr>
          <w:p w14:paraId="575B00A0" w14:textId="77777777" w:rsidR="00000000" w:rsidRDefault="00AB2F09">
            <w:pPr>
              <w:rPr>
                <w:rFonts w:eastAsia="Times New Roman"/>
                <w:sz w:val="20"/>
                <w:szCs w:val="20"/>
              </w:rPr>
            </w:pPr>
          </w:p>
        </w:tc>
        <w:tc>
          <w:tcPr>
            <w:tcW w:w="0" w:type="auto"/>
            <w:vAlign w:val="center"/>
            <w:hideMark/>
          </w:tcPr>
          <w:p w14:paraId="5933E07A" w14:textId="77777777" w:rsidR="00000000" w:rsidRDefault="00AB2F09">
            <w:pPr>
              <w:rPr>
                <w:rFonts w:eastAsia="Times New Roman"/>
                <w:sz w:val="20"/>
                <w:szCs w:val="20"/>
              </w:rPr>
            </w:pPr>
          </w:p>
        </w:tc>
      </w:tr>
      <w:tr w:rsidR="00000000" w14:paraId="43393AF9" w14:textId="77777777">
        <w:trPr>
          <w:divId w:val="304240113"/>
          <w:tblCellSpacing w:w="0" w:type="dxa"/>
        </w:trPr>
        <w:tc>
          <w:tcPr>
            <w:tcW w:w="0" w:type="auto"/>
            <w:hideMark/>
          </w:tcPr>
          <w:p w14:paraId="0B3B688D" w14:textId="77777777" w:rsidR="00000000" w:rsidRDefault="00AB2F09">
            <w:pPr>
              <w:spacing w:line="288" w:lineRule="auto"/>
              <w:divId w:val="1326933483"/>
              <w:rPr>
                <w:rFonts w:eastAsia="Times New Roman"/>
                <w:sz w:val="20"/>
                <w:szCs w:val="20"/>
              </w:rPr>
            </w:pPr>
            <w:r>
              <w:rPr>
                <w:rFonts w:ascii="inherit" w:eastAsia="Times New Roman" w:hAnsi="inherit"/>
                <w:sz w:val="20"/>
                <w:szCs w:val="20"/>
              </w:rPr>
              <w:t>•</w:t>
            </w:r>
          </w:p>
        </w:tc>
        <w:tc>
          <w:tcPr>
            <w:tcW w:w="0" w:type="auto"/>
            <w:hideMark/>
          </w:tcPr>
          <w:p w14:paraId="0126A94A" w14:textId="77777777" w:rsidR="00000000" w:rsidRDefault="00AB2F09">
            <w:pPr>
              <w:spacing w:line="288" w:lineRule="auto"/>
              <w:jc w:val="both"/>
              <w:rPr>
                <w:rFonts w:eastAsia="Times New Roman"/>
                <w:sz w:val="20"/>
                <w:szCs w:val="20"/>
              </w:rPr>
            </w:pPr>
            <w:r>
              <w:rPr>
                <w:rFonts w:ascii="inherit" w:eastAsia="Times New Roman" w:hAnsi="inherit"/>
                <w:b/>
                <w:bCs/>
                <w:sz w:val="20"/>
                <w:szCs w:val="20"/>
              </w:rPr>
              <w:t>Net Loss from Operations in 2020:</w:t>
            </w:r>
            <w:r>
              <w:rPr>
                <w:rFonts w:ascii="inherit" w:eastAsia="Times New Roman" w:hAnsi="inherit"/>
                <w:sz w:val="20"/>
                <w:szCs w:val="20"/>
              </w:rPr>
              <w:t xml:space="preserve"> </w:t>
            </w:r>
            <w:r>
              <w:rPr>
                <w:rFonts w:ascii="inherit" w:eastAsia="Times New Roman" w:hAnsi="inherit"/>
                <w:sz w:val="20"/>
                <w:szCs w:val="20"/>
              </w:rPr>
              <w:t>Since we sold our hospital products at June 30, 2020 and will no longer generate revenue from sales and we will incur substantial expenses</w:t>
            </w:r>
            <w:r>
              <w:rPr>
                <w:rFonts w:ascii="inherit" w:eastAsia="Times New Roman" w:hAnsi="inherit"/>
                <w:sz w:val="20"/>
                <w:szCs w:val="20"/>
              </w:rPr>
              <w:t xml:space="preserve"> to further the clinical development of FT218, we expect to incur a net loss in 2020, which we are unable to estimate at this time.</w:t>
            </w:r>
          </w:p>
        </w:tc>
      </w:tr>
    </w:tbl>
    <w:p w14:paraId="05983A0E" w14:textId="77777777" w:rsidR="00000000" w:rsidRDefault="00AB2F09">
      <w:pPr>
        <w:spacing w:line="288" w:lineRule="auto"/>
        <w:jc w:val="both"/>
        <w:divId w:val="304240113"/>
        <w:rPr>
          <w:rFonts w:eastAsia="Times New Roman"/>
          <w:sz w:val="20"/>
          <w:szCs w:val="20"/>
        </w:rPr>
      </w:pPr>
    </w:p>
    <w:p w14:paraId="3BF7D0A0" w14:textId="77777777" w:rsidR="00000000" w:rsidRDefault="00AB2F09">
      <w:pPr>
        <w:divId w:val="1208489760"/>
        <w:rPr>
          <w:rFonts w:eastAsia="Times New Roman"/>
          <w:sz w:val="20"/>
          <w:szCs w:val="20"/>
        </w:rPr>
      </w:pPr>
    </w:p>
    <w:p w14:paraId="2D0B640A" w14:textId="77777777" w:rsidR="00000000" w:rsidRDefault="00AB2F09">
      <w:pPr>
        <w:spacing w:line="288" w:lineRule="auto"/>
        <w:jc w:val="center"/>
        <w:divId w:val="605430295"/>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30</w:t>
      </w:r>
      <w:r>
        <w:rPr>
          <w:rFonts w:ascii="inherit" w:eastAsia="Times New Roman" w:hAnsi="inherit"/>
          <w:sz w:val="20"/>
          <w:szCs w:val="20"/>
        </w:rPr>
        <w:t xml:space="preserve"> </w:t>
      </w:r>
      <w:r>
        <w:rPr>
          <w:rFonts w:ascii="inherit" w:eastAsia="Times New Roman" w:hAnsi="inherit"/>
          <w:sz w:val="20"/>
          <w:szCs w:val="20"/>
        </w:rPr>
        <w:t>-</w:t>
      </w:r>
    </w:p>
    <w:p w14:paraId="2909AC46" w14:textId="77777777" w:rsidR="00000000" w:rsidRDefault="00AB2F09">
      <w:pPr>
        <w:divId w:val="304240113"/>
        <w:rPr>
          <w:rFonts w:eastAsia="Times New Roman"/>
          <w:sz w:val="20"/>
          <w:szCs w:val="20"/>
        </w:rPr>
      </w:pPr>
      <w:r>
        <w:rPr>
          <w:rFonts w:eastAsia="Times New Roman"/>
          <w:sz w:val="20"/>
          <w:szCs w:val="20"/>
        </w:rPr>
        <w:pict w14:anchorId="23643CF0">
          <v:rect id="_x0000_i1055" style="width:0;height:1.5pt" o:hralign="center" o:hrstd="t" o:hr="t" fillcolor="#a0a0a0" stroked="f"/>
        </w:pict>
      </w:r>
    </w:p>
    <w:p w14:paraId="7322CEB2" w14:textId="77777777" w:rsidR="00000000" w:rsidRDefault="00AB2F09">
      <w:pPr>
        <w:spacing w:line="288" w:lineRule="auto"/>
        <w:divId w:val="1345935007"/>
        <w:rPr>
          <w:rFonts w:eastAsia="Times New Roman"/>
          <w:sz w:val="20"/>
          <w:szCs w:val="20"/>
        </w:rPr>
      </w:pPr>
    </w:p>
    <w:p w14:paraId="196077A1" w14:textId="77777777" w:rsidR="00000000" w:rsidRDefault="00AB2F09">
      <w:pPr>
        <w:divId w:val="782380295"/>
        <w:rPr>
          <w:rFonts w:eastAsia="Times New Roman"/>
          <w:sz w:val="20"/>
          <w:szCs w:val="20"/>
        </w:rPr>
      </w:pPr>
    </w:p>
    <w:p w14:paraId="24DA23CC" w14:textId="77777777" w:rsidR="00000000" w:rsidRDefault="00AB2F09">
      <w:pPr>
        <w:spacing w:line="288" w:lineRule="auto"/>
        <w:jc w:val="both"/>
        <w:divId w:val="304240113"/>
        <w:rPr>
          <w:rFonts w:eastAsia="Times New Roman"/>
          <w:sz w:val="20"/>
          <w:szCs w:val="20"/>
        </w:rPr>
      </w:pPr>
      <w:r>
        <w:rPr>
          <w:rFonts w:ascii="inherit" w:eastAsia="Times New Roman" w:hAnsi="inherit"/>
          <w:b/>
          <w:bCs/>
          <w:i/>
          <w:iCs/>
          <w:sz w:val="20"/>
          <w:szCs w:val="20"/>
        </w:rPr>
        <w:t>Impact of COVID-19</w:t>
      </w:r>
      <w:r>
        <w:rPr>
          <w:rFonts w:ascii="inherit" w:eastAsia="Times New Roman" w:hAnsi="inherit"/>
          <w:b/>
          <w:bCs/>
          <w:i/>
          <w:iCs/>
          <w:sz w:val="20"/>
          <w:szCs w:val="20"/>
        </w:rPr>
        <w:t xml:space="preserve"> </w:t>
      </w:r>
    </w:p>
    <w:p w14:paraId="5F9C0773" w14:textId="77777777" w:rsidR="00000000" w:rsidRDefault="00AB2F09">
      <w:pPr>
        <w:spacing w:line="288" w:lineRule="auto"/>
        <w:jc w:val="both"/>
        <w:divId w:val="304240113"/>
        <w:rPr>
          <w:rFonts w:eastAsia="Times New Roman"/>
          <w:sz w:val="20"/>
          <w:szCs w:val="20"/>
        </w:rPr>
      </w:pPr>
    </w:p>
    <w:p w14:paraId="7FD6A569"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Over the past few months, we have seen the profound impact that the novel coronavirus (COVID-19) is having on human health, the global economy and society at large. We have been actively monitoring the COVID-19 situation and have taken measures to mitigate</w:t>
      </w:r>
      <w:r>
        <w:rPr>
          <w:rFonts w:ascii="inherit" w:eastAsia="Times New Roman" w:hAnsi="inherit"/>
          <w:sz w:val="20"/>
          <w:szCs w:val="20"/>
        </w:rPr>
        <w:t xml:space="preserve"> the potential impacts to our employees and business, such as implementing a work from home policy. We believe the impact of COVID-19 and measures to prevent its spread could impact our business in a number of ways, including weakened customer demand, disr</w:t>
      </w:r>
      <w:r>
        <w:rPr>
          <w:rFonts w:ascii="inherit" w:eastAsia="Times New Roman" w:hAnsi="inherit"/>
          <w:sz w:val="20"/>
          <w:szCs w:val="20"/>
        </w:rPr>
        <w:t>uptions to our supply chain and third parties that we use and requiring that our employees work from home for an extended period of time.</w:t>
      </w:r>
      <w:r>
        <w:rPr>
          <w:rFonts w:ascii="inherit" w:eastAsia="Times New Roman" w:hAnsi="inherit"/>
          <w:sz w:val="20"/>
          <w:szCs w:val="20"/>
        </w:rPr>
        <w:t xml:space="preserve"> </w:t>
      </w:r>
      <w:r>
        <w:rPr>
          <w:rFonts w:ascii="inherit" w:eastAsia="Times New Roman" w:hAnsi="inherit"/>
          <w:sz w:val="20"/>
          <w:szCs w:val="20"/>
        </w:rPr>
        <w:t>An extended period of global supply chain and economic disruption could materially affect our business, results of ope</w:t>
      </w:r>
      <w:r>
        <w:rPr>
          <w:rFonts w:ascii="inherit" w:eastAsia="Times New Roman" w:hAnsi="inherit"/>
          <w:sz w:val="20"/>
          <w:szCs w:val="20"/>
        </w:rPr>
        <w:t>rations, access to sources of liquidity and financial condition.</w:t>
      </w:r>
      <w:r>
        <w:rPr>
          <w:rFonts w:ascii="inherit" w:eastAsia="Times New Roman" w:hAnsi="inherit"/>
          <w:sz w:val="20"/>
          <w:szCs w:val="20"/>
        </w:rPr>
        <w:t xml:space="preserve"> </w:t>
      </w:r>
    </w:p>
    <w:p w14:paraId="689496CB" w14:textId="77777777" w:rsidR="00000000" w:rsidRDefault="00AB2F09">
      <w:pPr>
        <w:spacing w:line="288" w:lineRule="auto"/>
        <w:divId w:val="202864959"/>
        <w:rPr>
          <w:rFonts w:eastAsia="Times New Roman"/>
          <w:sz w:val="20"/>
          <w:szCs w:val="20"/>
        </w:rPr>
      </w:pPr>
    </w:p>
    <w:p w14:paraId="2769C815" w14:textId="77777777" w:rsidR="00000000" w:rsidRDefault="00AB2F09">
      <w:pPr>
        <w:spacing w:line="288" w:lineRule="auto"/>
        <w:divId w:val="286661808"/>
        <w:rPr>
          <w:rFonts w:eastAsia="Times New Roman"/>
          <w:sz w:val="20"/>
          <w:szCs w:val="20"/>
        </w:rPr>
      </w:pPr>
      <w:r>
        <w:rPr>
          <w:rFonts w:ascii="inherit" w:eastAsia="Times New Roman" w:hAnsi="inherit"/>
          <w:b/>
          <w:bCs/>
          <w:i/>
          <w:iCs/>
          <w:sz w:val="20"/>
          <w:szCs w:val="20"/>
        </w:rPr>
        <w:t>Financial Highlights</w:t>
      </w:r>
    </w:p>
    <w:p w14:paraId="202D9B68" w14:textId="77777777" w:rsidR="00000000" w:rsidRDefault="00AB2F09">
      <w:pPr>
        <w:spacing w:line="288" w:lineRule="auto"/>
        <w:divId w:val="547490894"/>
        <w:rPr>
          <w:rFonts w:eastAsia="Times New Roman"/>
          <w:sz w:val="20"/>
          <w:szCs w:val="20"/>
        </w:rPr>
      </w:pPr>
    </w:p>
    <w:p w14:paraId="10AFAD17" w14:textId="77777777" w:rsidR="00000000" w:rsidRDefault="00AB2F09">
      <w:pPr>
        <w:spacing w:line="288" w:lineRule="auto"/>
        <w:divId w:val="637732430"/>
        <w:rPr>
          <w:rFonts w:eastAsia="Times New Roman"/>
          <w:sz w:val="20"/>
          <w:szCs w:val="20"/>
        </w:rPr>
      </w:pPr>
      <w:r>
        <w:rPr>
          <w:rFonts w:ascii="inherit" w:eastAsia="Times New Roman" w:hAnsi="inherit"/>
          <w:sz w:val="20"/>
          <w:szCs w:val="20"/>
        </w:rPr>
        <w:t>Highlights of our consolidated results for the</w:t>
      </w:r>
      <w:r>
        <w:rPr>
          <w:rFonts w:ascii="inherit" w:eastAsia="Times New Roman" w:hAnsi="inherit"/>
          <w:sz w:val="20"/>
          <w:szCs w:val="20"/>
        </w:rPr>
        <w:t xml:space="preserve"> </w:t>
      </w:r>
      <w:r>
        <w:rPr>
          <w:rFonts w:ascii="inherit" w:eastAsia="Times New Roman" w:hAnsi="inherit"/>
          <w:sz w:val="20"/>
          <w:szCs w:val="20"/>
        </w:rPr>
        <w:t>three and 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are as follows: </w:t>
      </w:r>
    </w:p>
    <w:tbl>
      <w:tblPr>
        <w:tblW w:w="0" w:type="auto"/>
        <w:tblCellSpacing w:w="0" w:type="dxa"/>
        <w:tblCellMar>
          <w:left w:w="0" w:type="dxa"/>
          <w:bottom w:w="180" w:type="dxa"/>
          <w:right w:w="0" w:type="dxa"/>
        </w:tblCellMar>
        <w:tblLook w:val="04A0" w:firstRow="1" w:lastRow="0" w:firstColumn="1" w:lastColumn="0" w:noHBand="0" w:noVBand="1"/>
      </w:tblPr>
      <w:tblGrid>
        <w:gridCol w:w="675"/>
        <w:gridCol w:w="7631"/>
      </w:tblGrid>
      <w:tr w:rsidR="00000000" w14:paraId="03D3DD43" w14:textId="77777777">
        <w:trPr>
          <w:divId w:val="304240113"/>
          <w:tblCellSpacing w:w="0" w:type="dxa"/>
        </w:trPr>
        <w:tc>
          <w:tcPr>
            <w:tcW w:w="675" w:type="dxa"/>
            <w:vAlign w:val="center"/>
            <w:hideMark/>
          </w:tcPr>
          <w:p w14:paraId="3E9009B2" w14:textId="77777777" w:rsidR="00000000" w:rsidRDefault="00AB2F09">
            <w:pPr>
              <w:spacing w:line="288" w:lineRule="auto"/>
              <w:rPr>
                <w:rFonts w:eastAsia="Times New Roman"/>
                <w:sz w:val="20"/>
                <w:szCs w:val="20"/>
              </w:rPr>
            </w:pPr>
          </w:p>
        </w:tc>
        <w:tc>
          <w:tcPr>
            <w:tcW w:w="0" w:type="auto"/>
            <w:vAlign w:val="center"/>
            <w:hideMark/>
          </w:tcPr>
          <w:p w14:paraId="36D0D04D" w14:textId="77777777" w:rsidR="00000000" w:rsidRDefault="00AB2F09">
            <w:pPr>
              <w:rPr>
                <w:rFonts w:eastAsia="Times New Roman"/>
                <w:sz w:val="20"/>
                <w:szCs w:val="20"/>
              </w:rPr>
            </w:pPr>
          </w:p>
        </w:tc>
      </w:tr>
      <w:tr w:rsidR="00000000" w14:paraId="538131A1" w14:textId="77777777">
        <w:trPr>
          <w:divId w:val="304240113"/>
          <w:tblCellSpacing w:w="0" w:type="dxa"/>
        </w:trPr>
        <w:tc>
          <w:tcPr>
            <w:tcW w:w="0" w:type="auto"/>
            <w:hideMark/>
          </w:tcPr>
          <w:p w14:paraId="71DC0B29" w14:textId="77777777" w:rsidR="00000000" w:rsidRDefault="00AB2F09">
            <w:pPr>
              <w:spacing w:line="288" w:lineRule="auto"/>
              <w:divId w:val="1805582634"/>
              <w:rPr>
                <w:rFonts w:eastAsia="Times New Roman"/>
                <w:sz w:val="20"/>
                <w:szCs w:val="20"/>
              </w:rPr>
            </w:pPr>
            <w:r>
              <w:rPr>
                <w:rFonts w:ascii="inherit" w:eastAsia="Times New Roman" w:hAnsi="inherit"/>
                <w:sz w:val="20"/>
                <w:szCs w:val="20"/>
              </w:rPr>
              <w:t>•</w:t>
            </w:r>
          </w:p>
        </w:tc>
        <w:tc>
          <w:tcPr>
            <w:tcW w:w="0" w:type="auto"/>
            <w:hideMark/>
          </w:tcPr>
          <w:p w14:paraId="21A50A19" w14:textId="77777777" w:rsidR="00000000" w:rsidRDefault="00AB2F09">
            <w:pPr>
              <w:spacing w:line="288" w:lineRule="auto"/>
              <w:jc w:val="both"/>
              <w:rPr>
                <w:rFonts w:eastAsia="Times New Roman"/>
                <w:sz w:val="20"/>
                <w:szCs w:val="20"/>
              </w:rPr>
            </w:pPr>
            <w:r>
              <w:rPr>
                <w:rFonts w:ascii="inherit" w:eastAsia="Times New Roman" w:hAnsi="inherit"/>
                <w:sz w:val="20"/>
                <w:szCs w:val="20"/>
              </w:rPr>
              <w:t>Revenue was</w:t>
            </w:r>
            <w:r>
              <w:rPr>
                <w:rFonts w:ascii="inherit" w:eastAsia="Times New Roman" w:hAnsi="inherit"/>
                <w:sz w:val="20"/>
                <w:szCs w:val="20"/>
              </w:rPr>
              <w:t xml:space="preserve"> </w:t>
            </w:r>
            <w:r>
              <w:rPr>
                <w:rFonts w:ascii="inherit" w:eastAsia="Times New Roman" w:hAnsi="inherit"/>
                <w:sz w:val="20"/>
                <w:szCs w:val="20"/>
              </w:rPr>
              <w:t>$10,091</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$22,334</w:t>
            </w:r>
            <w:r>
              <w:rPr>
                <w:rFonts w:ascii="inherit" w:eastAsia="Times New Roman" w:hAnsi="inherit"/>
                <w:sz w:val="20"/>
                <w:szCs w:val="20"/>
              </w:rPr>
              <w:t xml:space="preserve"> </w:t>
            </w:r>
            <w:r>
              <w:rPr>
                <w:rFonts w:ascii="inherit" w:eastAsia="Times New Roman" w:hAnsi="inherit"/>
                <w:sz w:val="20"/>
                <w:szCs w:val="20"/>
              </w:rPr>
              <w:t>for the three and</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w:t>
            </w:r>
            <w:r>
              <w:rPr>
                <w:rFonts w:ascii="inherit" w:eastAsia="Times New Roman" w:hAnsi="inherit"/>
                <w:sz w:val="20"/>
                <w:szCs w:val="20"/>
              </w:rPr>
              <w:t>onths ended</w:t>
            </w:r>
            <w:r>
              <w:rPr>
                <w:rFonts w:ascii="inherit" w:eastAsia="Times New Roman" w:hAnsi="inherit"/>
                <w:sz w:val="20"/>
                <w:szCs w:val="20"/>
              </w:rPr>
              <w:t xml:space="preserve"> </w:t>
            </w:r>
            <w:r>
              <w:rPr>
                <w:rFonts w:ascii="inherit" w:eastAsia="Times New Roman" w:hAnsi="inherit"/>
                <w:sz w:val="20"/>
                <w:szCs w:val="20"/>
              </w:rPr>
              <w:t>June 30, 2020, respectively, compared to</w:t>
            </w:r>
            <w:r>
              <w:rPr>
                <w:rFonts w:ascii="inherit" w:eastAsia="Times New Roman" w:hAnsi="inherit"/>
                <w:sz w:val="20"/>
                <w:szCs w:val="20"/>
              </w:rPr>
              <w:t xml:space="preserve"> </w:t>
            </w:r>
            <w:r>
              <w:rPr>
                <w:rFonts w:ascii="inherit" w:eastAsia="Times New Roman" w:hAnsi="inherit"/>
                <w:sz w:val="20"/>
                <w:szCs w:val="20"/>
              </w:rPr>
              <w:t>$17,554</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$33,991</w:t>
            </w:r>
            <w:r>
              <w:rPr>
                <w:rFonts w:ascii="inherit" w:eastAsia="Times New Roman" w:hAnsi="inherit"/>
                <w:sz w:val="20"/>
                <w:szCs w:val="20"/>
              </w:rPr>
              <w:t xml:space="preserve"> </w:t>
            </w:r>
            <w:r>
              <w:rPr>
                <w:rFonts w:ascii="inherit" w:eastAsia="Times New Roman" w:hAnsi="inherit"/>
                <w:sz w:val="20"/>
                <w:szCs w:val="20"/>
              </w:rPr>
              <w:t>in the same period last year, respectively. This year over year decrease was primarily the result of increased competition driving lower prices as noted above in our discussion of</w:t>
            </w:r>
            <w:r>
              <w:rPr>
                <w:rFonts w:ascii="inherit" w:eastAsia="Times New Roman" w:hAnsi="inherit"/>
                <w:sz w:val="20"/>
                <w:szCs w:val="20"/>
              </w:rPr>
              <w:t xml:space="preserve"> </w:t>
            </w:r>
            <w:r>
              <w:rPr>
                <w:rFonts w:ascii="inherit" w:eastAsia="Times New Roman" w:hAnsi="inherit"/>
                <w:i/>
                <w:iCs/>
                <w:sz w:val="20"/>
                <w:szCs w:val="20"/>
              </w:rPr>
              <w:t>Key</w:t>
            </w:r>
            <w:r>
              <w:rPr>
                <w:rFonts w:ascii="inherit" w:eastAsia="Times New Roman" w:hAnsi="inherit"/>
                <w:i/>
                <w:iCs/>
                <w:sz w:val="20"/>
                <w:szCs w:val="20"/>
              </w:rPr>
              <w:t xml:space="preserve"> Business Trends and Highlights</w:t>
            </w:r>
            <w:r>
              <w:rPr>
                <w:rFonts w:ascii="inherit" w:eastAsia="Times New Roman" w:hAnsi="inherit"/>
                <w:b/>
                <w:bCs/>
                <w:i/>
                <w:iCs/>
                <w:sz w:val="20"/>
                <w:szCs w:val="20"/>
              </w:rPr>
              <w:t>.</w:t>
            </w:r>
            <w:r>
              <w:rPr>
                <w:rFonts w:ascii="inherit" w:eastAsia="Times New Roman" w:hAnsi="inherit"/>
                <w:b/>
                <w:bCs/>
                <w:i/>
                <w:iCs/>
                <w:sz w:val="20"/>
                <w:szCs w:val="20"/>
              </w:rPr>
              <w:t xml:space="preserve"> </w:t>
            </w:r>
            <w:r>
              <w:rPr>
                <w:rFonts w:ascii="inherit" w:eastAsia="Times New Roman" w:hAnsi="inherit"/>
                <w:sz w:val="20"/>
                <w:szCs w:val="20"/>
              </w:rPr>
              <w:t>Our Bloxiverz and Vazculep products experienced price and unit volume declines due to additional competition.</w:t>
            </w:r>
            <w:r>
              <w:rPr>
                <w:rFonts w:ascii="inherit" w:eastAsia="Times New Roman" w:hAnsi="inherit"/>
                <w:sz w:val="20"/>
                <w:szCs w:val="20"/>
              </w:rPr>
              <w:t xml:space="preserve"> </w:t>
            </w:r>
          </w:p>
        </w:tc>
      </w:tr>
    </w:tbl>
    <w:p w14:paraId="1E59D172" w14:textId="77777777" w:rsidR="00000000" w:rsidRDefault="00AB2F09">
      <w:pPr>
        <w:divId w:val="304240113"/>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675"/>
        <w:gridCol w:w="7631"/>
      </w:tblGrid>
      <w:tr w:rsidR="00000000" w14:paraId="09220B9E" w14:textId="77777777">
        <w:trPr>
          <w:divId w:val="304240113"/>
          <w:tblCellSpacing w:w="0" w:type="dxa"/>
        </w:trPr>
        <w:tc>
          <w:tcPr>
            <w:tcW w:w="675" w:type="dxa"/>
            <w:vAlign w:val="center"/>
            <w:hideMark/>
          </w:tcPr>
          <w:p w14:paraId="76C4C1BA" w14:textId="77777777" w:rsidR="00000000" w:rsidRDefault="00AB2F09">
            <w:pPr>
              <w:rPr>
                <w:rFonts w:eastAsia="Times New Roman"/>
                <w:sz w:val="20"/>
                <w:szCs w:val="20"/>
              </w:rPr>
            </w:pPr>
          </w:p>
        </w:tc>
        <w:tc>
          <w:tcPr>
            <w:tcW w:w="0" w:type="auto"/>
            <w:vAlign w:val="center"/>
            <w:hideMark/>
          </w:tcPr>
          <w:p w14:paraId="7548E910" w14:textId="77777777" w:rsidR="00000000" w:rsidRDefault="00AB2F09">
            <w:pPr>
              <w:rPr>
                <w:rFonts w:eastAsia="Times New Roman"/>
                <w:sz w:val="20"/>
                <w:szCs w:val="20"/>
              </w:rPr>
            </w:pPr>
          </w:p>
        </w:tc>
      </w:tr>
      <w:tr w:rsidR="00000000" w14:paraId="69677E57" w14:textId="77777777">
        <w:trPr>
          <w:divId w:val="304240113"/>
          <w:tblCellSpacing w:w="0" w:type="dxa"/>
        </w:trPr>
        <w:tc>
          <w:tcPr>
            <w:tcW w:w="0" w:type="auto"/>
            <w:hideMark/>
          </w:tcPr>
          <w:p w14:paraId="7A246929" w14:textId="77777777" w:rsidR="00000000" w:rsidRDefault="00AB2F09">
            <w:pPr>
              <w:spacing w:line="288" w:lineRule="auto"/>
              <w:divId w:val="711080250"/>
              <w:rPr>
                <w:rFonts w:eastAsia="Times New Roman"/>
                <w:sz w:val="20"/>
                <w:szCs w:val="20"/>
              </w:rPr>
            </w:pPr>
            <w:r>
              <w:rPr>
                <w:rFonts w:ascii="inherit" w:eastAsia="Times New Roman" w:hAnsi="inherit"/>
                <w:sz w:val="20"/>
                <w:szCs w:val="20"/>
              </w:rPr>
              <w:t>•</w:t>
            </w:r>
          </w:p>
        </w:tc>
        <w:tc>
          <w:tcPr>
            <w:tcW w:w="0" w:type="auto"/>
            <w:hideMark/>
          </w:tcPr>
          <w:p w14:paraId="61E35602" w14:textId="77777777" w:rsidR="00000000" w:rsidRDefault="00AB2F09">
            <w:pPr>
              <w:spacing w:line="288" w:lineRule="auto"/>
              <w:jc w:val="both"/>
              <w:rPr>
                <w:rFonts w:eastAsia="Times New Roman"/>
                <w:sz w:val="20"/>
                <w:szCs w:val="20"/>
              </w:rPr>
            </w:pPr>
            <w:r>
              <w:rPr>
                <w:rFonts w:ascii="inherit" w:eastAsia="Times New Roman" w:hAnsi="inherit"/>
                <w:sz w:val="20"/>
                <w:szCs w:val="20"/>
              </w:rPr>
              <w:t>Operating income was</w:t>
            </w:r>
            <w:r>
              <w:rPr>
                <w:rFonts w:ascii="inherit" w:eastAsia="Times New Roman" w:hAnsi="inherit"/>
                <w:sz w:val="20"/>
                <w:szCs w:val="20"/>
              </w:rPr>
              <w:t xml:space="preserve"> </w:t>
            </w:r>
            <w:r>
              <w:rPr>
                <w:rFonts w:ascii="inherit" w:eastAsia="Times New Roman" w:hAnsi="inherit"/>
                <w:sz w:val="20"/>
                <w:szCs w:val="20"/>
              </w:rPr>
              <w:t>$40,269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$33,772</w:t>
            </w:r>
            <w:r>
              <w:rPr>
                <w:rFonts w:ascii="inherit" w:eastAsia="Times New Roman" w:hAnsi="inherit"/>
                <w:sz w:val="20"/>
                <w:szCs w:val="20"/>
              </w:rPr>
              <w:t xml:space="preserve"> </w:t>
            </w:r>
            <w:r>
              <w:rPr>
                <w:rFonts w:ascii="inherit" w:eastAsia="Times New Roman" w:hAnsi="inherit"/>
                <w:sz w:val="20"/>
                <w:szCs w:val="20"/>
              </w:rPr>
              <w:t>for the three and</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respectively, compared to an operating loss of</w:t>
            </w:r>
            <w:r>
              <w:rPr>
                <w:rFonts w:ascii="inherit" w:eastAsia="Times New Roman" w:hAnsi="inherit"/>
                <w:sz w:val="20"/>
                <w:szCs w:val="20"/>
              </w:rPr>
              <w:t xml:space="preserve"> </w:t>
            </w:r>
            <w:r>
              <w:rPr>
                <w:rFonts w:ascii="inherit" w:eastAsia="Times New Roman" w:hAnsi="inherit"/>
                <w:sz w:val="20"/>
                <w:szCs w:val="20"/>
              </w:rPr>
              <w:t>$4,451</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$12,618</w:t>
            </w:r>
            <w:r>
              <w:rPr>
                <w:rFonts w:ascii="inherit" w:eastAsia="Times New Roman" w:hAnsi="inherit"/>
                <w:sz w:val="20"/>
                <w:szCs w:val="20"/>
              </w:rPr>
              <w:t xml:space="preserve"> </w:t>
            </w:r>
            <w:r>
              <w:rPr>
                <w:rFonts w:ascii="inherit" w:eastAsia="Times New Roman" w:hAnsi="inherit"/>
                <w:sz w:val="20"/>
                <w:szCs w:val="20"/>
              </w:rPr>
              <w:t>and for the same period last year, respectively. The increase in operating income for the three months ended</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was driven the gain on the disposition of hospital products of $4</w:t>
            </w:r>
            <w:r>
              <w:rPr>
                <w:rFonts w:ascii="inherit" w:eastAsia="Times New Roman" w:hAnsi="inherit"/>
                <w:sz w:val="20"/>
                <w:szCs w:val="20"/>
              </w:rPr>
              <w:t>5,760 and lower research and development (“R&amp;D”) expense of</w:t>
            </w:r>
            <w:r>
              <w:rPr>
                <w:rFonts w:ascii="inherit" w:eastAsia="Times New Roman" w:hAnsi="inherit"/>
                <w:sz w:val="20"/>
                <w:szCs w:val="20"/>
              </w:rPr>
              <w:t xml:space="preserve"> </w:t>
            </w:r>
            <w:r>
              <w:rPr>
                <w:rFonts w:ascii="inherit" w:eastAsia="Times New Roman" w:hAnsi="inherit"/>
                <w:sz w:val="20"/>
                <w:szCs w:val="20"/>
              </w:rPr>
              <w:t>$6,235, partially offset by a decline in gross margin (</w:t>
            </w:r>
            <w:r>
              <w:rPr>
                <w:rFonts w:ascii="inherit" w:eastAsia="Times New Roman" w:hAnsi="inherit"/>
                <w:i/>
                <w:iCs/>
                <w:sz w:val="20"/>
                <w:szCs w:val="20"/>
              </w:rPr>
              <w:t>i.e.</w:t>
            </w:r>
            <w:r>
              <w:rPr>
                <w:rFonts w:ascii="inherit" w:eastAsia="Times New Roman" w:hAnsi="inherit"/>
                <w:sz w:val="20"/>
                <w:szCs w:val="20"/>
              </w:rPr>
              <w:t>, total revenues minus cost of products) of</w:t>
            </w:r>
            <w:r>
              <w:rPr>
                <w:rFonts w:ascii="inherit" w:eastAsia="Times New Roman" w:hAnsi="inherit"/>
                <w:sz w:val="20"/>
                <w:szCs w:val="20"/>
              </w:rPr>
              <w:t xml:space="preserve"> </w:t>
            </w:r>
            <w:r>
              <w:rPr>
                <w:rFonts w:ascii="inherit" w:eastAsia="Times New Roman" w:hAnsi="inherit"/>
                <w:sz w:val="20"/>
                <w:szCs w:val="20"/>
              </w:rPr>
              <w:t>$7,126.</w:t>
            </w:r>
            <w:r>
              <w:rPr>
                <w:rFonts w:ascii="inherit" w:eastAsia="Times New Roman" w:hAnsi="inherit"/>
                <w:sz w:val="20"/>
                <w:szCs w:val="20"/>
              </w:rPr>
              <w:t xml:space="preserve"> </w:t>
            </w:r>
            <w:r>
              <w:rPr>
                <w:rFonts w:ascii="inherit" w:eastAsia="Times New Roman" w:hAnsi="inherit"/>
                <w:sz w:val="20"/>
                <w:szCs w:val="20"/>
              </w:rPr>
              <w:t>The increase in operating income for the six months ended June 30, 2020 was driven by</w:t>
            </w:r>
            <w:r>
              <w:rPr>
                <w:rFonts w:ascii="inherit" w:eastAsia="Times New Roman" w:hAnsi="inherit"/>
                <w:sz w:val="20"/>
                <w:szCs w:val="20"/>
              </w:rPr>
              <w:t xml:space="preserve"> the gain on the disposition of hospital products of $45,760, lower R&amp;D expense of</w:t>
            </w:r>
            <w:r>
              <w:rPr>
                <w:rFonts w:ascii="inherit" w:eastAsia="Times New Roman" w:hAnsi="inherit"/>
                <w:sz w:val="20"/>
                <w:szCs w:val="20"/>
              </w:rPr>
              <w:t xml:space="preserve"> </w:t>
            </w:r>
            <w:r>
              <w:rPr>
                <w:rFonts w:ascii="inherit" w:eastAsia="Times New Roman" w:hAnsi="inherit"/>
                <w:sz w:val="20"/>
                <w:szCs w:val="20"/>
              </w:rPr>
              <w:t>$8,034, lower restructuring costs of</w:t>
            </w:r>
            <w:r>
              <w:rPr>
                <w:rFonts w:ascii="inherit" w:eastAsia="Times New Roman" w:hAnsi="inherit"/>
                <w:sz w:val="20"/>
                <w:szCs w:val="20"/>
              </w:rPr>
              <w:t xml:space="preserve"> </w:t>
            </w:r>
            <w:r>
              <w:rPr>
                <w:rFonts w:ascii="inherit" w:eastAsia="Times New Roman" w:hAnsi="inherit"/>
                <w:sz w:val="20"/>
                <w:szCs w:val="20"/>
              </w:rPr>
              <w:t>$2,551, partially offset by lower gross margin of</w:t>
            </w:r>
            <w:r>
              <w:rPr>
                <w:rFonts w:ascii="inherit" w:eastAsia="Times New Roman" w:hAnsi="inherit"/>
                <w:sz w:val="20"/>
                <w:szCs w:val="20"/>
              </w:rPr>
              <w:t xml:space="preserve"> </w:t>
            </w:r>
            <w:r>
              <w:rPr>
                <w:rFonts w:ascii="inherit" w:eastAsia="Times New Roman" w:hAnsi="inherit"/>
                <w:sz w:val="20"/>
                <w:szCs w:val="20"/>
              </w:rPr>
              <w:t>$10,511.</w:t>
            </w:r>
          </w:p>
        </w:tc>
      </w:tr>
    </w:tbl>
    <w:p w14:paraId="4266B3DC" w14:textId="77777777" w:rsidR="00000000" w:rsidRDefault="00AB2F09">
      <w:pPr>
        <w:divId w:val="304240113"/>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675"/>
        <w:gridCol w:w="7631"/>
      </w:tblGrid>
      <w:tr w:rsidR="00000000" w14:paraId="21F52703" w14:textId="77777777">
        <w:trPr>
          <w:divId w:val="304240113"/>
          <w:tblCellSpacing w:w="0" w:type="dxa"/>
        </w:trPr>
        <w:tc>
          <w:tcPr>
            <w:tcW w:w="675" w:type="dxa"/>
            <w:vAlign w:val="center"/>
            <w:hideMark/>
          </w:tcPr>
          <w:p w14:paraId="790EDA1B" w14:textId="77777777" w:rsidR="00000000" w:rsidRDefault="00AB2F09">
            <w:pPr>
              <w:rPr>
                <w:rFonts w:eastAsia="Times New Roman"/>
                <w:sz w:val="20"/>
                <w:szCs w:val="20"/>
              </w:rPr>
            </w:pPr>
          </w:p>
        </w:tc>
        <w:tc>
          <w:tcPr>
            <w:tcW w:w="0" w:type="auto"/>
            <w:vAlign w:val="center"/>
            <w:hideMark/>
          </w:tcPr>
          <w:p w14:paraId="49D2402F" w14:textId="77777777" w:rsidR="00000000" w:rsidRDefault="00AB2F09">
            <w:pPr>
              <w:rPr>
                <w:rFonts w:eastAsia="Times New Roman"/>
                <w:sz w:val="20"/>
                <w:szCs w:val="20"/>
              </w:rPr>
            </w:pPr>
          </w:p>
        </w:tc>
      </w:tr>
      <w:tr w:rsidR="00000000" w14:paraId="460489D9" w14:textId="77777777">
        <w:trPr>
          <w:divId w:val="304240113"/>
          <w:tblCellSpacing w:w="0" w:type="dxa"/>
        </w:trPr>
        <w:tc>
          <w:tcPr>
            <w:tcW w:w="0" w:type="auto"/>
            <w:hideMark/>
          </w:tcPr>
          <w:p w14:paraId="54E6730F" w14:textId="77777777" w:rsidR="00000000" w:rsidRDefault="00AB2F09">
            <w:pPr>
              <w:spacing w:line="288" w:lineRule="auto"/>
              <w:divId w:val="1454640032"/>
              <w:rPr>
                <w:rFonts w:eastAsia="Times New Roman"/>
                <w:sz w:val="20"/>
                <w:szCs w:val="20"/>
              </w:rPr>
            </w:pPr>
            <w:r>
              <w:rPr>
                <w:rFonts w:ascii="inherit" w:eastAsia="Times New Roman" w:hAnsi="inherit"/>
                <w:sz w:val="20"/>
                <w:szCs w:val="20"/>
              </w:rPr>
              <w:t>•</w:t>
            </w:r>
          </w:p>
        </w:tc>
        <w:tc>
          <w:tcPr>
            <w:tcW w:w="0" w:type="auto"/>
            <w:hideMark/>
          </w:tcPr>
          <w:p w14:paraId="27D8DF8A" w14:textId="77777777" w:rsidR="00000000" w:rsidRDefault="00AB2F09">
            <w:pPr>
              <w:spacing w:line="288" w:lineRule="auto"/>
              <w:jc w:val="both"/>
              <w:rPr>
                <w:rFonts w:eastAsia="Times New Roman"/>
                <w:sz w:val="20"/>
                <w:szCs w:val="20"/>
              </w:rPr>
            </w:pPr>
            <w:r>
              <w:rPr>
                <w:rFonts w:ascii="inherit" w:eastAsia="Times New Roman" w:hAnsi="inherit"/>
                <w:sz w:val="20"/>
                <w:szCs w:val="20"/>
              </w:rPr>
              <w:t>Gain on the disposition of the hospital business was</w:t>
            </w:r>
            <w:r>
              <w:rPr>
                <w:rFonts w:ascii="inherit" w:eastAsia="Times New Roman" w:hAnsi="inherit"/>
                <w:sz w:val="20"/>
                <w:szCs w:val="20"/>
              </w:rPr>
              <w:t xml:space="preserve"> </w:t>
            </w:r>
            <w:r>
              <w:rPr>
                <w:rFonts w:ascii="inherit" w:eastAsia="Times New Roman" w:hAnsi="inherit"/>
                <w:sz w:val="20"/>
                <w:szCs w:val="20"/>
              </w:rPr>
              <w:t>$45,76</w:t>
            </w:r>
            <w:r>
              <w:rPr>
                <w:rFonts w:ascii="inherit" w:eastAsia="Times New Roman" w:hAnsi="inherit"/>
                <w:sz w:val="20"/>
                <w:szCs w:val="20"/>
              </w:rPr>
              <w:t>0</w:t>
            </w:r>
            <w:r>
              <w:rPr>
                <w:rFonts w:ascii="inherit" w:eastAsia="Times New Roman" w:hAnsi="inherit"/>
                <w:sz w:val="20"/>
                <w:szCs w:val="20"/>
              </w:rPr>
              <w:t xml:space="preserve"> </w:t>
            </w:r>
            <w:r>
              <w:rPr>
                <w:rFonts w:ascii="inherit" w:eastAsia="Times New Roman" w:hAnsi="inherit"/>
                <w:sz w:val="20"/>
                <w:szCs w:val="20"/>
              </w:rPr>
              <w:t>for the t</w:t>
            </w:r>
            <w:r>
              <w:rPr>
                <w:rFonts w:ascii="inherit" w:eastAsia="Times New Roman" w:hAnsi="inherit"/>
                <w:sz w:val="20"/>
                <w:szCs w:val="20"/>
              </w:rPr>
              <w:t>hree and six months ended June 30, 2020.</w:t>
            </w:r>
            <w:r>
              <w:rPr>
                <w:rFonts w:ascii="inherit" w:eastAsia="Times New Roman" w:hAnsi="inherit"/>
                <w:sz w:val="20"/>
                <w:szCs w:val="20"/>
              </w:rPr>
              <w:t xml:space="preserve"> </w:t>
            </w:r>
            <w:r>
              <w:rPr>
                <w:rFonts w:ascii="inherit" w:eastAsia="Times New Roman" w:hAnsi="inherit"/>
                <w:sz w:val="20"/>
                <w:szCs w:val="20"/>
              </w:rPr>
              <w:t>The net gain included sale proceeds of $42,000 ($27,500 recorded as a current note receivable), write-off of our inventory, intangible asset, a portion of goodwill and other related assets of $8,212, estimated trans</w:t>
            </w:r>
            <w:r>
              <w:rPr>
                <w:rFonts w:ascii="inherit" w:eastAsia="Times New Roman" w:hAnsi="inherit"/>
                <w:sz w:val="20"/>
                <w:szCs w:val="20"/>
              </w:rPr>
              <w:t>action fees of $2,928 and the reversal of our contingent consideration liability of $14,900.</w:t>
            </w:r>
          </w:p>
        </w:tc>
      </w:tr>
    </w:tbl>
    <w:p w14:paraId="37292612" w14:textId="77777777" w:rsidR="00000000" w:rsidRDefault="00AB2F09">
      <w:pPr>
        <w:divId w:val="304240113"/>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675"/>
        <w:gridCol w:w="7631"/>
      </w:tblGrid>
      <w:tr w:rsidR="00000000" w14:paraId="6E275472" w14:textId="77777777">
        <w:trPr>
          <w:divId w:val="304240113"/>
          <w:tblCellSpacing w:w="0" w:type="dxa"/>
        </w:trPr>
        <w:tc>
          <w:tcPr>
            <w:tcW w:w="675" w:type="dxa"/>
            <w:vAlign w:val="center"/>
            <w:hideMark/>
          </w:tcPr>
          <w:p w14:paraId="40A64B05" w14:textId="77777777" w:rsidR="00000000" w:rsidRDefault="00AB2F09">
            <w:pPr>
              <w:rPr>
                <w:rFonts w:eastAsia="Times New Roman"/>
                <w:sz w:val="20"/>
                <w:szCs w:val="20"/>
              </w:rPr>
            </w:pPr>
          </w:p>
        </w:tc>
        <w:tc>
          <w:tcPr>
            <w:tcW w:w="0" w:type="auto"/>
            <w:vAlign w:val="center"/>
            <w:hideMark/>
          </w:tcPr>
          <w:p w14:paraId="4698C76C" w14:textId="77777777" w:rsidR="00000000" w:rsidRDefault="00AB2F09">
            <w:pPr>
              <w:rPr>
                <w:rFonts w:eastAsia="Times New Roman"/>
                <w:sz w:val="20"/>
                <w:szCs w:val="20"/>
              </w:rPr>
            </w:pPr>
          </w:p>
        </w:tc>
      </w:tr>
      <w:tr w:rsidR="00000000" w14:paraId="76CA28ED" w14:textId="77777777">
        <w:trPr>
          <w:divId w:val="304240113"/>
          <w:tblCellSpacing w:w="0" w:type="dxa"/>
        </w:trPr>
        <w:tc>
          <w:tcPr>
            <w:tcW w:w="0" w:type="auto"/>
            <w:hideMark/>
          </w:tcPr>
          <w:p w14:paraId="75DF8DED" w14:textId="77777777" w:rsidR="00000000" w:rsidRDefault="00AB2F09">
            <w:pPr>
              <w:spacing w:line="288" w:lineRule="auto"/>
              <w:divId w:val="736515177"/>
              <w:rPr>
                <w:rFonts w:eastAsia="Times New Roman"/>
                <w:sz w:val="20"/>
                <w:szCs w:val="20"/>
              </w:rPr>
            </w:pPr>
            <w:r>
              <w:rPr>
                <w:rFonts w:ascii="inherit" w:eastAsia="Times New Roman" w:hAnsi="inherit"/>
                <w:sz w:val="20"/>
                <w:szCs w:val="20"/>
              </w:rPr>
              <w:t>•</w:t>
            </w:r>
          </w:p>
        </w:tc>
        <w:tc>
          <w:tcPr>
            <w:tcW w:w="0" w:type="auto"/>
            <w:hideMark/>
          </w:tcPr>
          <w:p w14:paraId="1C54A853" w14:textId="77777777" w:rsidR="00000000" w:rsidRDefault="00AB2F09">
            <w:pPr>
              <w:spacing w:line="288" w:lineRule="auto"/>
              <w:jc w:val="both"/>
              <w:rPr>
                <w:rFonts w:eastAsia="Times New Roman"/>
                <w:sz w:val="20"/>
                <w:szCs w:val="20"/>
              </w:rPr>
            </w:pPr>
            <w:r>
              <w:rPr>
                <w:rFonts w:ascii="inherit" w:eastAsia="Times New Roman" w:hAnsi="inherit"/>
                <w:sz w:val="20"/>
                <w:szCs w:val="20"/>
              </w:rPr>
              <w:t>Net income was</w:t>
            </w:r>
            <w:r>
              <w:rPr>
                <w:rFonts w:ascii="inherit" w:eastAsia="Times New Roman" w:hAnsi="inherit"/>
                <w:sz w:val="20"/>
                <w:szCs w:val="20"/>
              </w:rPr>
              <w:t xml:space="preserve"> </w:t>
            </w:r>
            <w:r>
              <w:rPr>
                <w:rFonts w:ascii="inherit" w:eastAsia="Times New Roman" w:hAnsi="inherit"/>
                <w:sz w:val="20"/>
                <w:szCs w:val="20"/>
              </w:rPr>
              <w:t>$30,874</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$30,009</w:t>
            </w:r>
            <w:r>
              <w:rPr>
                <w:rFonts w:ascii="inherit" w:eastAsia="Times New Roman" w:hAnsi="inherit"/>
                <w:sz w:val="20"/>
                <w:szCs w:val="20"/>
              </w:rPr>
              <w:t xml:space="preserve"> </w:t>
            </w:r>
            <w:r>
              <w:rPr>
                <w:rFonts w:ascii="inherit" w:eastAsia="Times New Roman" w:hAnsi="inherit"/>
                <w:sz w:val="20"/>
                <w:szCs w:val="20"/>
              </w:rPr>
              <w:t>for the three and</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respectively, compared to net loss of</w:t>
            </w:r>
            <w:r>
              <w:rPr>
                <w:rFonts w:ascii="inherit" w:eastAsia="Times New Roman" w:hAnsi="inherit"/>
                <w:sz w:val="20"/>
                <w:szCs w:val="20"/>
              </w:rPr>
              <w:t xml:space="preserve"> </w:t>
            </w:r>
            <w:r>
              <w:rPr>
                <w:rFonts w:ascii="inherit" w:eastAsia="Times New Roman" w:hAnsi="inherit"/>
                <w:sz w:val="20"/>
                <w:szCs w:val="20"/>
              </w:rPr>
              <w:t>$8,605</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$21,623</w:t>
            </w:r>
            <w:r>
              <w:rPr>
                <w:rFonts w:ascii="inherit" w:eastAsia="Times New Roman" w:hAnsi="inherit"/>
                <w:sz w:val="20"/>
                <w:szCs w:val="20"/>
              </w:rPr>
              <w:t xml:space="preserve"> </w:t>
            </w:r>
            <w:r>
              <w:rPr>
                <w:rFonts w:ascii="inherit" w:eastAsia="Times New Roman" w:hAnsi="inherit"/>
                <w:sz w:val="20"/>
                <w:szCs w:val="20"/>
              </w:rPr>
              <w:t>in the same period last year, respectively.</w:t>
            </w:r>
            <w:r>
              <w:rPr>
                <w:rFonts w:ascii="inherit" w:eastAsia="Times New Roman" w:hAnsi="inherit"/>
                <w:sz w:val="20"/>
                <w:szCs w:val="20"/>
              </w:rPr>
              <w:t xml:space="preserve"> </w:t>
            </w:r>
            <w:r>
              <w:rPr>
                <w:rFonts w:ascii="inherit" w:eastAsia="Times New Roman" w:hAnsi="inherit"/>
                <w:sz w:val="20"/>
                <w:szCs w:val="20"/>
              </w:rPr>
              <w:t>Included in the net income during the three and</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 June 30, 2020 was a gain on the disposition of the hospital business of</w:t>
            </w:r>
            <w:r>
              <w:rPr>
                <w:rFonts w:ascii="inherit" w:eastAsia="Times New Roman" w:hAnsi="inherit"/>
                <w:sz w:val="20"/>
                <w:szCs w:val="20"/>
              </w:rPr>
              <w:t xml:space="preserve"> </w:t>
            </w:r>
            <w:r>
              <w:rPr>
                <w:rFonts w:ascii="inherit" w:eastAsia="Times New Roman" w:hAnsi="inherit"/>
                <w:sz w:val="20"/>
                <w:szCs w:val="20"/>
              </w:rPr>
              <w:t>$45,760.</w:t>
            </w:r>
            <w:r>
              <w:rPr>
                <w:rFonts w:ascii="inherit" w:eastAsia="Times New Roman" w:hAnsi="inherit"/>
                <w:sz w:val="20"/>
                <w:szCs w:val="20"/>
              </w:rPr>
              <w:t xml:space="preserve"> </w:t>
            </w:r>
          </w:p>
        </w:tc>
      </w:tr>
    </w:tbl>
    <w:p w14:paraId="449115D1" w14:textId="77777777" w:rsidR="00000000" w:rsidRDefault="00AB2F09">
      <w:pPr>
        <w:divId w:val="304240113"/>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675"/>
        <w:gridCol w:w="7631"/>
      </w:tblGrid>
      <w:tr w:rsidR="00000000" w14:paraId="3D7E3EA3" w14:textId="77777777">
        <w:trPr>
          <w:divId w:val="304240113"/>
          <w:tblCellSpacing w:w="0" w:type="dxa"/>
        </w:trPr>
        <w:tc>
          <w:tcPr>
            <w:tcW w:w="675" w:type="dxa"/>
            <w:vAlign w:val="center"/>
            <w:hideMark/>
          </w:tcPr>
          <w:p w14:paraId="0CFEC760" w14:textId="77777777" w:rsidR="00000000" w:rsidRDefault="00AB2F09">
            <w:pPr>
              <w:rPr>
                <w:rFonts w:eastAsia="Times New Roman"/>
                <w:sz w:val="20"/>
                <w:szCs w:val="20"/>
              </w:rPr>
            </w:pPr>
          </w:p>
        </w:tc>
        <w:tc>
          <w:tcPr>
            <w:tcW w:w="0" w:type="auto"/>
            <w:vAlign w:val="center"/>
            <w:hideMark/>
          </w:tcPr>
          <w:p w14:paraId="25335630" w14:textId="77777777" w:rsidR="00000000" w:rsidRDefault="00AB2F09">
            <w:pPr>
              <w:rPr>
                <w:rFonts w:eastAsia="Times New Roman"/>
                <w:sz w:val="20"/>
                <w:szCs w:val="20"/>
              </w:rPr>
            </w:pPr>
          </w:p>
        </w:tc>
      </w:tr>
      <w:tr w:rsidR="00000000" w14:paraId="1814A532" w14:textId="77777777">
        <w:trPr>
          <w:divId w:val="304240113"/>
          <w:tblCellSpacing w:w="0" w:type="dxa"/>
        </w:trPr>
        <w:tc>
          <w:tcPr>
            <w:tcW w:w="0" w:type="auto"/>
            <w:hideMark/>
          </w:tcPr>
          <w:p w14:paraId="2F35CCD5" w14:textId="77777777" w:rsidR="00000000" w:rsidRDefault="00AB2F09">
            <w:pPr>
              <w:spacing w:line="288" w:lineRule="auto"/>
              <w:divId w:val="2098014228"/>
              <w:rPr>
                <w:rFonts w:eastAsia="Times New Roman"/>
                <w:sz w:val="20"/>
                <w:szCs w:val="20"/>
              </w:rPr>
            </w:pPr>
            <w:r>
              <w:rPr>
                <w:rFonts w:ascii="inherit" w:eastAsia="Times New Roman" w:hAnsi="inherit"/>
                <w:sz w:val="20"/>
                <w:szCs w:val="20"/>
              </w:rPr>
              <w:t>•</w:t>
            </w:r>
          </w:p>
        </w:tc>
        <w:tc>
          <w:tcPr>
            <w:tcW w:w="0" w:type="auto"/>
            <w:hideMark/>
          </w:tcPr>
          <w:p w14:paraId="3DFFC425" w14:textId="77777777" w:rsidR="00000000" w:rsidRDefault="00AB2F09">
            <w:pPr>
              <w:spacing w:line="288" w:lineRule="auto"/>
              <w:jc w:val="both"/>
              <w:rPr>
                <w:rFonts w:eastAsia="Times New Roman"/>
                <w:sz w:val="20"/>
                <w:szCs w:val="20"/>
              </w:rPr>
            </w:pPr>
            <w:r>
              <w:rPr>
                <w:rFonts w:ascii="inherit" w:eastAsia="Times New Roman" w:hAnsi="inherit"/>
                <w:sz w:val="20"/>
                <w:szCs w:val="20"/>
              </w:rPr>
              <w:t>Diluted net income per share was</w:t>
            </w:r>
            <w:r>
              <w:rPr>
                <w:rFonts w:ascii="inherit" w:eastAsia="Times New Roman" w:hAnsi="inherit"/>
                <w:sz w:val="20"/>
                <w:szCs w:val="20"/>
              </w:rPr>
              <w:t xml:space="preserve"> </w:t>
            </w:r>
            <w:r>
              <w:rPr>
                <w:rFonts w:ascii="inherit" w:eastAsia="Times New Roman" w:hAnsi="inherit"/>
                <w:sz w:val="20"/>
                <w:szCs w:val="20"/>
              </w:rPr>
              <w:t>$0.49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$0.58</w:t>
            </w:r>
            <w:r>
              <w:rPr>
                <w:rFonts w:ascii="inherit" w:eastAsia="Times New Roman" w:hAnsi="inherit"/>
                <w:sz w:val="20"/>
                <w:szCs w:val="20"/>
              </w:rPr>
              <w:t xml:space="preserve"> </w:t>
            </w:r>
            <w:r>
              <w:rPr>
                <w:rFonts w:ascii="inherit" w:eastAsia="Times New Roman" w:hAnsi="inherit"/>
                <w:sz w:val="20"/>
                <w:szCs w:val="20"/>
              </w:rPr>
              <w:t>for the three and</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2020, respectively, compared to diluted net loss per share of</w:t>
            </w:r>
            <w:r>
              <w:rPr>
                <w:rFonts w:ascii="inherit" w:eastAsia="Times New Roman" w:hAnsi="inherit"/>
                <w:sz w:val="20"/>
                <w:szCs w:val="20"/>
              </w:rPr>
              <w:t xml:space="preserve"> </w:t>
            </w:r>
            <w:r>
              <w:rPr>
                <w:rFonts w:ascii="inherit" w:eastAsia="Times New Roman" w:hAnsi="inherit"/>
                <w:sz w:val="20"/>
                <w:szCs w:val="20"/>
              </w:rPr>
              <w:t>$0.23</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$0.58</w:t>
            </w:r>
            <w:r>
              <w:rPr>
                <w:rFonts w:ascii="inherit" w:eastAsia="Times New Roman" w:hAnsi="inherit"/>
                <w:sz w:val="20"/>
                <w:szCs w:val="20"/>
              </w:rPr>
              <w:t xml:space="preserve"> </w:t>
            </w:r>
            <w:r>
              <w:rPr>
                <w:rFonts w:ascii="inherit" w:eastAsia="Times New Roman" w:hAnsi="inherit"/>
                <w:sz w:val="20"/>
                <w:szCs w:val="20"/>
              </w:rPr>
              <w:t>in the same period last year, respectively.</w:t>
            </w:r>
          </w:p>
        </w:tc>
      </w:tr>
    </w:tbl>
    <w:p w14:paraId="6B123C43" w14:textId="77777777" w:rsidR="00000000" w:rsidRDefault="00AB2F09">
      <w:pPr>
        <w:divId w:val="30424011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675"/>
        <w:gridCol w:w="7631"/>
      </w:tblGrid>
      <w:tr w:rsidR="00000000" w14:paraId="3DB72E26" w14:textId="77777777">
        <w:trPr>
          <w:divId w:val="304240113"/>
          <w:tblCellSpacing w:w="0" w:type="dxa"/>
        </w:trPr>
        <w:tc>
          <w:tcPr>
            <w:tcW w:w="675" w:type="dxa"/>
            <w:vAlign w:val="center"/>
            <w:hideMark/>
          </w:tcPr>
          <w:p w14:paraId="359ED305" w14:textId="77777777" w:rsidR="00000000" w:rsidRDefault="00AB2F09">
            <w:pPr>
              <w:rPr>
                <w:rFonts w:eastAsia="Times New Roman"/>
                <w:sz w:val="20"/>
                <w:szCs w:val="20"/>
              </w:rPr>
            </w:pPr>
          </w:p>
        </w:tc>
        <w:tc>
          <w:tcPr>
            <w:tcW w:w="0" w:type="auto"/>
            <w:vAlign w:val="center"/>
            <w:hideMark/>
          </w:tcPr>
          <w:p w14:paraId="29124A3F" w14:textId="77777777" w:rsidR="00000000" w:rsidRDefault="00AB2F09">
            <w:pPr>
              <w:rPr>
                <w:rFonts w:eastAsia="Times New Roman"/>
                <w:sz w:val="20"/>
                <w:szCs w:val="20"/>
              </w:rPr>
            </w:pPr>
          </w:p>
        </w:tc>
      </w:tr>
      <w:tr w:rsidR="00000000" w14:paraId="79AA5F15" w14:textId="77777777">
        <w:trPr>
          <w:divId w:val="304240113"/>
          <w:tblCellSpacing w:w="0" w:type="dxa"/>
        </w:trPr>
        <w:tc>
          <w:tcPr>
            <w:tcW w:w="0" w:type="auto"/>
            <w:hideMark/>
          </w:tcPr>
          <w:p w14:paraId="37724AC9" w14:textId="77777777" w:rsidR="00000000" w:rsidRDefault="00AB2F09">
            <w:pPr>
              <w:spacing w:line="288" w:lineRule="auto"/>
              <w:divId w:val="760301958"/>
              <w:rPr>
                <w:rFonts w:eastAsia="Times New Roman"/>
                <w:sz w:val="20"/>
                <w:szCs w:val="20"/>
              </w:rPr>
            </w:pPr>
            <w:r>
              <w:rPr>
                <w:rFonts w:ascii="inherit" w:eastAsia="Times New Roman" w:hAnsi="inherit"/>
                <w:sz w:val="20"/>
                <w:szCs w:val="20"/>
              </w:rPr>
              <w:t>•</w:t>
            </w:r>
          </w:p>
        </w:tc>
        <w:tc>
          <w:tcPr>
            <w:tcW w:w="0" w:type="auto"/>
            <w:hideMark/>
          </w:tcPr>
          <w:p w14:paraId="36ABD8D6" w14:textId="77777777" w:rsidR="00000000" w:rsidRDefault="00AB2F09">
            <w:pPr>
              <w:spacing w:line="288" w:lineRule="auto"/>
              <w:jc w:val="both"/>
              <w:rPr>
                <w:rFonts w:eastAsia="Times New Roman"/>
                <w:sz w:val="20"/>
                <w:szCs w:val="20"/>
              </w:rPr>
            </w:pPr>
            <w:r>
              <w:rPr>
                <w:rFonts w:ascii="inherit" w:eastAsia="Times New Roman" w:hAnsi="inherit"/>
                <w:sz w:val="20"/>
                <w:szCs w:val="20"/>
              </w:rPr>
              <w:t>Cash and marketable securities i</w:t>
            </w:r>
            <w:r>
              <w:rPr>
                <w:rFonts w:ascii="inherit" w:eastAsia="Times New Roman" w:hAnsi="inherit"/>
                <w:sz w:val="20"/>
                <w:szCs w:val="20"/>
              </w:rPr>
              <w:t>ncreased</w:t>
            </w:r>
            <w:r>
              <w:rPr>
                <w:rFonts w:ascii="inherit" w:eastAsia="Times New Roman" w:hAnsi="inherit"/>
                <w:sz w:val="20"/>
                <w:szCs w:val="20"/>
              </w:rPr>
              <w:t xml:space="preserve"> </w:t>
            </w:r>
            <w:r>
              <w:rPr>
                <w:rFonts w:ascii="inherit" w:eastAsia="Times New Roman" w:hAnsi="inherit"/>
                <w:sz w:val="20"/>
                <w:szCs w:val="20"/>
              </w:rPr>
              <w:t>$174,396</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$238,554</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30, 2020, from</w:t>
            </w:r>
            <w:r>
              <w:rPr>
                <w:rFonts w:ascii="inherit" w:eastAsia="Times New Roman" w:hAnsi="inherit"/>
                <w:sz w:val="20"/>
                <w:szCs w:val="20"/>
              </w:rPr>
              <w:t xml:space="preserve"> </w:t>
            </w:r>
            <w:r>
              <w:rPr>
                <w:rFonts w:ascii="inherit" w:eastAsia="Times New Roman" w:hAnsi="inherit"/>
                <w:sz w:val="20"/>
                <w:szCs w:val="20"/>
              </w:rPr>
              <w:t>$64,158</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This increase was driven by the February private placement which resulted in proceeds, net of placement fees of approximately $61,000, the May public offering, which resulte</w:t>
            </w:r>
            <w:r>
              <w:rPr>
                <w:rFonts w:ascii="inherit" w:eastAsia="Times New Roman" w:hAnsi="inherit"/>
                <w:sz w:val="20"/>
                <w:szCs w:val="20"/>
              </w:rPr>
              <w:t>d in proceeds, net of placement fees of approximately $117,000, cash proceeds from the disposition of the hospital business of $14,500, partially offset by</w:t>
            </w:r>
            <w:r>
              <w:rPr>
                <w:rFonts w:ascii="inherit" w:eastAsia="Times New Roman" w:hAnsi="inherit"/>
                <w:sz w:val="20"/>
                <w:szCs w:val="20"/>
              </w:rPr>
              <w:t xml:space="preserve"> </w:t>
            </w:r>
            <w:r>
              <w:rPr>
                <w:rFonts w:ascii="inherit" w:eastAsia="Times New Roman" w:hAnsi="inherit"/>
                <w:sz w:val="20"/>
                <w:szCs w:val="20"/>
              </w:rPr>
              <w:t>$19,417</w:t>
            </w:r>
            <w:r>
              <w:rPr>
                <w:rFonts w:ascii="inherit" w:eastAsia="Times New Roman" w:hAnsi="inherit"/>
                <w:sz w:val="20"/>
                <w:szCs w:val="20"/>
              </w:rPr>
              <w:t xml:space="preserve"> </w:t>
            </w:r>
            <w:r>
              <w:rPr>
                <w:rFonts w:ascii="inherit" w:eastAsia="Times New Roman" w:hAnsi="inherit"/>
                <w:sz w:val="20"/>
                <w:szCs w:val="20"/>
              </w:rPr>
              <w:t>use of cash in operations during the six months ended June 30, 2020.</w:t>
            </w:r>
            <w:r>
              <w:rPr>
                <w:rFonts w:ascii="inherit" w:eastAsia="Times New Roman" w:hAnsi="inherit"/>
                <w:sz w:val="20"/>
                <w:szCs w:val="20"/>
              </w:rPr>
              <w:t xml:space="preserve"> </w:t>
            </w:r>
          </w:p>
        </w:tc>
      </w:tr>
    </w:tbl>
    <w:p w14:paraId="180EA490" w14:textId="77777777" w:rsidR="00000000" w:rsidRDefault="00AB2F09">
      <w:pPr>
        <w:spacing w:line="288" w:lineRule="auto"/>
        <w:jc w:val="both"/>
        <w:divId w:val="304240113"/>
        <w:rPr>
          <w:rFonts w:eastAsia="Times New Roman"/>
          <w:sz w:val="20"/>
          <w:szCs w:val="20"/>
        </w:rPr>
      </w:pPr>
    </w:p>
    <w:p w14:paraId="04CBEC93" w14:textId="77777777" w:rsidR="00000000" w:rsidRDefault="00AB2F09">
      <w:pPr>
        <w:spacing w:line="288" w:lineRule="auto"/>
        <w:divId w:val="1656449944"/>
        <w:rPr>
          <w:rFonts w:eastAsia="Times New Roman"/>
          <w:sz w:val="20"/>
          <w:szCs w:val="20"/>
        </w:rPr>
      </w:pPr>
      <w:r>
        <w:rPr>
          <w:rFonts w:ascii="inherit" w:eastAsia="Times New Roman" w:hAnsi="inherit"/>
          <w:b/>
          <w:bCs/>
          <w:sz w:val="20"/>
          <w:szCs w:val="20"/>
          <w:u w:val="single"/>
        </w:rPr>
        <w:t>Critical Accounting</w:t>
      </w:r>
      <w:r>
        <w:rPr>
          <w:rFonts w:ascii="inherit" w:eastAsia="Times New Roman" w:hAnsi="inherit"/>
          <w:b/>
          <w:bCs/>
          <w:sz w:val="20"/>
          <w:szCs w:val="20"/>
          <w:u w:val="single"/>
        </w:rPr>
        <w:t xml:space="preserve"> Estimates</w:t>
      </w:r>
      <w:r>
        <w:rPr>
          <w:rFonts w:ascii="inherit" w:eastAsia="Times New Roman" w:hAnsi="inherit"/>
          <w:b/>
          <w:bCs/>
          <w:i/>
          <w:iCs/>
          <w:sz w:val="20"/>
          <w:szCs w:val="20"/>
        </w:rPr>
        <w:t> </w:t>
      </w:r>
    </w:p>
    <w:p w14:paraId="1E3F8917"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The Company’s unaudited condensed consolidated financial statements have been prepared in accordance with accounting principles generally accepted in the United States of America. To prepare these financial statements, management makes estimate</w:t>
      </w:r>
      <w:r>
        <w:rPr>
          <w:rFonts w:ascii="inherit" w:eastAsia="Times New Roman" w:hAnsi="inherit"/>
          <w:sz w:val="20"/>
          <w:szCs w:val="20"/>
        </w:rPr>
        <w:t>s and assumptions that affect the reported amounts of assets, liabilities, revenues and expenses, as well as the disclosures of contingent assets and liabilities. Actual results could be significantly different from these estimates. </w:t>
      </w:r>
    </w:p>
    <w:p w14:paraId="067AE7FD"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Our significant accoun</w:t>
      </w:r>
      <w:r>
        <w:rPr>
          <w:rFonts w:ascii="inherit" w:eastAsia="Times New Roman" w:hAnsi="inherit"/>
          <w:sz w:val="20"/>
          <w:szCs w:val="20"/>
        </w:rPr>
        <w:t>ting policies are described in Note 1 of the audited consolidated financial statements included in our Annual Report Form 10-K for the year ended December 31, 2019 (the</w:t>
      </w:r>
      <w:r>
        <w:rPr>
          <w:rFonts w:ascii="inherit" w:eastAsia="Times New Roman" w:hAnsi="inherit"/>
          <w:sz w:val="20"/>
          <w:szCs w:val="20"/>
        </w:rPr>
        <w:t xml:space="preserve"> </w:t>
      </w:r>
      <w:r>
        <w:rPr>
          <w:rFonts w:ascii="inherit" w:eastAsia="Times New Roman" w:hAnsi="inherit"/>
          <w:sz w:val="20"/>
          <w:szCs w:val="20"/>
        </w:rPr>
        <w:t>“2019 Form 10-K”). The SEC suggests companies provide additional disclosure on those ac</w:t>
      </w:r>
      <w:r>
        <w:rPr>
          <w:rFonts w:ascii="inherit" w:eastAsia="Times New Roman" w:hAnsi="inherit"/>
          <w:sz w:val="20"/>
          <w:szCs w:val="20"/>
        </w:rPr>
        <w:t>counting policies considered most critical. The SEC considers an accounting policy to be critical if it is important to our financial condition and results of operations and requires significant judgments and estimates on the part of management in its appl</w:t>
      </w:r>
      <w:r>
        <w:rPr>
          <w:rFonts w:ascii="inherit" w:eastAsia="Times New Roman" w:hAnsi="inherit"/>
          <w:sz w:val="20"/>
          <w:szCs w:val="20"/>
        </w:rPr>
        <w:t>ication. Our estimates are often based on complex judgments, probabilities and assumptions that management believes to be reasonable, but that are inherently uncertain and unpredictable. It is also possible that other professionals, applying reasonable jud</w:t>
      </w:r>
      <w:r>
        <w:rPr>
          <w:rFonts w:ascii="inherit" w:eastAsia="Times New Roman" w:hAnsi="inherit"/>
          <w:sz w:val="20"/>
          <w:szCs w:val="20"/>
        </w:rPr>
        <w:t>gment to the same facts and circumstances, could develop and support a range of alternative estimated amounts. For a complete discussion of our critical accounting policies, see the</w:t>
      </w:r>
      <w:r>
        <w:rPr>
          <w:rFonts w:ascii="inherit" w:eastAsia="Times New Roman" w:hAnsi="inherit"/>
          <w:sz w:val="20"/>
          <w:szCs w:val="20"/>
        </w:rPr>
        <w:t xml:space="preserve"> </w:t>
      </w:r>
      <w:r>
        <w:rPr>
          <w:rFonts w:ascii="inherit" w:eastAsia="Times New Roman" w:hAnsi="inherit"/>
          <w:sz w:val="20"/>
          <w:szCs w:val="20"/>
        </w:rPr>
        <w:t>“Critical Accounting Policies”</w:t>
      </w:r>
      <w:r>
        <w:rPr>
          <w:rFonts w:ascii="inherit" w:eastAsia="Times New Roman" w:hAnsi="inherit"/>
          <w:sz w:val="20"/>
          <w:szCs w:val="20"/>
        </w:rPr>
        <w:t xml:space="preserve"> </w:t>
      </w:r>
      <w:r>
        <w:rPr>
          <w:rFonts w:ascii="inherit" w:eastAsia="Times New Roman" w:hAnsi="inherit"/>
          <w:sz w:val="20"/>
          <w:szCs w:val="20"/>
        </w:rPr>
        <w:t>section of the MD&amp;A in our 2019 Form 10-K.</w:t>
      </w:r>
      <w:r>
        <w:rPr>
          <w:rFonts w:ascii="inherit" w:eastAsia="Times New Roman" w:hAnsi="inherit"/>
          <w:sz w:val="20"/>
          <w:szCs w:val="20"/>
        </w:rPr>
        <w:t xml:space="preserve"> </w:t>
      </w:r>
    </w:p>
    <w:p w14:paraId="342283F7" w14:textId="77777777" w:rsidR="00000000" w:rsidRDefault="00AB2F09">
      <w:pPr>
        <w:divId w:val="1560825522"/>
        <w:rPr>
          <w:rFonts w:eastAsia="Times New Roman"/>
          <w:sz w:val="20"/>
          <w:szCs w:val="20"/>
        </w:rPr>
      </w:pPr>
    </w:p>
    <w:p w14:paraId="2B2D7745" w14:textId="77777777" w:rsidR="00000000" w:rsidRDefault="00AB2F09">
      <w:pPr>
        <w:spacing w:line="288" w:lineRule="auto"/>
        <w:jc w:val="center"/>
        <w:divId w:val="470708684"/>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31</w:t>
      </w:r>
      <w:r>
        <w:rPr>
          <w:rFonts w:ascii="inherit" w:eastAsia="Times New Roman" w:hAnsi="inherit"/>
          <w:sz w:val="20"/>
          <w:szCs w:val="20"/>
        </w:rPr>
        <w:t xml:space="preserve"> </w:t>
      </w:r>
      <w:r>
        <w:rPr>
          <w:rFonts w:ascii="inherit" w:eastAsia="Times New Roman" w:hAnsi="inherit"/>
          <w:sz w:val="20"/>
          <w:szCs w:val="20"/>
        </w:rPr>
        <w:t>-</w:t>
      </w:r>
    </w:p>
    <w:p w14:paraId="0A45520F" w14:textId="77777777" w:rsidR="00000000" w:rsidRDefault="00AB2F09">
      <w:pPr>
        <w:divId w:val="304240113"/>
        <w:rPr>
          <w:rFonts w:eastAsia="Times New Roman"/>
          <w:sz w:val="20"/>
          <w:szCs w:val="20"/>
        </w:rPr>
      </w:pPr>
      <w:r>
        <w:rPr>
          <w:rFonts w:eastAsia="Times New Roman"/>
          <w:sz w:val="20"/>
          <w:szCs w:val="20"/>
        </w:rPr>
        <w:pict w14:anchorId="5782869F">
          <v:rect id="_x0000_i1056" style="width:0;height:1.5pt" o:hralign="center" o:hrstd="t" o:hr="t" fillcolor="#a0a0a0" stroked="f"/>
        </w:pict>
      </w:r>
    </w:p>
    <w:p w14:paraId="2069C193" w14:textId="77777777" w:rsidR="00000000" w:rsidRDefault="00AB2F09">
      <w:pPr>
        <w:spacing w:line="288" w:lineRule="auto"/>
        <w:divId w:val="970136304"/>
        <w:rPr>
          <w:rFonts w:eastAsia="Times New Roman"/>
          <w:sz w:val="20"/>
          <w:szCs w:val="20"/>
        </w:rPr>
      </w:pPr>
    </w:p>
    <w:p w14:paraId="1433D9C1" w14:textId="77777777" w:rsidR="00000000" w:rsidRDefault="00AB2F09">
      <w:pPr>
        <w:divId w:val="1389918572"/>
        <w:rPr>
          <w:rFonts w:eastAsia="Times New Roman"/>
          <w:sz w:val="20"/>
          <w:szCs w:val="20"/>
        </w:rPr>
      </w:pPr>
    </w:p>
    <w:p w14:paraId="2435812E" w14:textId="77777777" w:rsidR="00000000" w:rsidRDefault="00AB2F09">
      <w:pPr>
        <w:spacing w:line="288" w:lineRule="auto"/>
        <w:jc w:val="both"/>
        <w:divId w:val="304240113"/>
        <w:rPr>
          <w:rFonts w:eastAsia="Times New Roman"/>
          <w:sz w:val="20"/>
          <w:szCs w:val="20"/>
        </w:rPr>
      </w:pPr>
    </w:p>
    <w:p w14:paraId="33A980CD" w14:textId="77777777" w:rsidR="00000000" w:rsidRDefault="00AB2F09">
      <w:pPr>
        <w:divId w:val="1217552372"/>
        <w:rPr>
          <w:rFonts w:eastAsia="Times New Roman"/>
          <w:sz w:val="20"/>
          <w:szCs w:val="20"/>
        </w:rPr>
      </w:pPr>
    </w:p>
    <w:p w14:paraId="08BF1011" w14:textId="77777777" w:rsidR="00000000" w:rsidRDefault="00AB2F09">
      <w:pPr>
        <w:spacing w:line="288" w:lineRule="auto"/>
        <w:jc w:val="center"/>
        <w:divId w:val="1252398593"/>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32</w:t>
      </w:r>
      <w:r>
        <w:rPr>
          <w:rFonts w:ascii="inherit" w:eastAsia="Times New Roman" w:hAnsi="inherit"/>
          <w:sz w:val="20"/>
          <w:szCs w:val="20"/>
        </w:rPr>
        <w:t xml:space="preserve"> </w:t>
      </w:r>
      <w:r>
        <w:rPr>
          <w:rFonts w:ascii="inherit" w:eastAsia="Times New Roman" w:hAnsi="inherit"/>
          <w:sz w:val="20"/>
          <w:szCs w:val="20"/>
        </w:rPr>
        <w:t>-</w:t>
      </w:r>
    </w:p>
    <w:p w14:paraId="24D81C9E" w14:textId="77777777" w:rsidR="00000000" w:rsidRDefault="00AB2F09">
      <w:pPr>
        <w:divId w:val="304240113"/>
        <w:rPr>
          <w:rFonts w:eastAsia="Times New Roman"/>
          <w:sz w:val="20"/>
          <w:szCs w:val="20"/>
        </w:rPr>
      </w:pPr>
      <w:r>
        <w:rPr>
          <w:rFonts w:eastAsia="Times New Roman"/>
          <w:sz w:val="20"/>
          <w:szCs w:val="20"/>
        </w:rPr>
        <w:pict w14:anchorId="45736DE2">
          <v:rect id="_x0000_i1057" style="width:0;height:1.5pt" o:hralign="center" o:hrstd="t" o:hr="t" fillcolor="#a0a0a0" stroked="f"/>
        </w:pict>
      </w:r>
    </w:p>
    <w:p w14:paraId="11CE94F8" w14:textId="77777777" w:rsidR="00000000" w:rsidRDefault="00AB2F09">
      <w:pPr>
        <w:spacing w:line="288" w:lineRule="auto"/>
        <w:divId w:val="897083390"/>
        <w:rPr>
          <w:rFonts w:eastAsia="Times New Roman"/>
          <w:sz w:val="20"/>
          <w:szCs w:val="20"/>
        </w:rPr>
      </w:pPr>
    </w:p>
    <w:p w14:paraId="3D35B115" w14:textId="77777777" w:rsidR="00000000" w:rsidRDefault="00AB2F09">
      <w:pPr>
        <w:divId w:val="405810150"/>
        <w:rPr>
          <w:rFonts w:eastAsia="Times New Roman"/>
          <w:sz w:val="20"/>
          <w:szCs w:val="20"/>
        </w:rPr>
      </w:pPr>
    </w:p>
    <w:p w14:paraId="4FD734F1" w14:textId="77777777" w:rsidR="00000000" w:rsidRDefault="00AB2F09">
      <w:pPr>
        <w:spacing w:line="288" w:lineRule="auto"/>
        <w:divId w:val="623075853"/>
        <w:rPr>
          <w:rFonts w:eastAsia="Times New Roman"/>
          <w:sz w:val="20"/>
          <w:szCs w:val="20"/>
        </w:rPr>
      </w:pPr>
      <w:r>
        <w:rPr>
          <w:rFonts w:ascii="inherit" w:eastAsia="Times New Roman" w:hAnsi="inherit"/>
          <w:b/>
          <w:bCs/>
          <w:sz w:val="20"/>
          <w:szCs w:val="20"/>
          <w:u w:val="single"/>
        </w:rPr>
        <w:t>Results of Operations</w:t>
      </w:r>
      <w:r>
        <w:rPr>
          <w:rFonts w:ascii="inherit" w:eastAsia="Times New Roman" w:hAnsi="inherit"/>
          <w:sz w:val="20"/>
          <w:szCs w:val="20"/>
        </w:rPr>
        <w:t> </w:t>
      </w:r>
    </w:p>
    <w:p w14:paraId="0E16D1E1"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The following is a summary of our financial results (in thousands, except per share amounts) for the three months ended June 30, 2020 and 2019, respectively:</w:t>
      </w:r>
    </w:p>
    <w:tbl>
      <w:tblPr>
        <w:tblW w:w="4980" w:type="pct"/>
        <w:jc w:val="center"/>
        <w:tblCellMar>
          <w:left w:w="0" w:type="dxa"/>
          <w:right w:w="0" w:type="dxa"/>
        </w:tblCellMar>
        <w:tblLook w:val="04A0" w:firstRow="1" w:lastRow="0" w:firstColumn="1" w:lastColumn="0" w:noHBand="0" w:noVBand="1"/>
      </w:tblPr>
      <w:tblGrid>
        <w:gridCol w:w="3884"/>
        <w:gridCol w:w="105"/>
        <w:gridCol w:w="122"/>
        <w:gridCol w:w="741"/>
        <w:gridCol w:w="99"/>
        <w:gridCol w:w="105"/>
        <w:gridCol w:w="122"/>
        <w:gridCol w:w="741"/>
        <w:gridCol w:w="99"/>
        <w:gridCol w:w="105"/>
        <w:gridCol w:w="122"/>
        <w:gridCol w:w="741"/>
        <w:gridCol w:w="99"/>
        <w:gridCol w:w="105"/>
        <w:gridCol w:w="824"/>
        <w:gridCol w:w="259"/>
      </w:tblGrid>
      <w:tr w:rsidR="00000000" w14:paraId="346D1A47" w14:textId="77777777">
        <w:trPr>
          <w:divId w:val="1018309664"/>
          <w:jc w:val="center"/>
        </w:trPr>
        <w:tc>
          <w:tcPr>
            <w:tcW w:w="0" w:type="auto"/>
            <w:gridSpan w:val="16"/>
            <w:vAlign w:val="center"/>
            <w:hideMark/>
          </w:tcPr>
          <w:p w14:paraId="1C7E4D6D" w14:textId="77777777" w:rsidR="00000000" w:rsidRDefault="00AB2F09">
            <w:pPr>
              <w:spacing w:line="288" w:lineRule="auto"/>
              <w:jc w:val="both"/>
              <w:rPr>
                <w:rFonts w:eastAsia="Times New Roman"/>
                <w:sz w:val="20"/>
                <w:szCs w:val="20"/>
              </w:rPr>
            </w:pPr>
          </w:p>
        </w:tc>
      </w:tr>
      <w:tr w:rsidR="00000000" w14:paraId="00DD7F82" w14:textId="77777777">
        <w:trPr>
          <w:divId w:val="1018309664"/>
          <w:jc w:val="center"/>
        </w:trPr>
        <w:tc>
          <w:tcPr>
            <w:tcW w:w="2400" w:type="pct"/>
            <w:vAlign w:val="center"/>
            <w:hideMark/>
          </w:tcPr>
          <w:p w14:paraId="5895DACD" w14:textId="77777777" w:rsidR="00000000" w:rsidRDefault="00AB2F09">
            <w:pPr>
              <w:rPr>
                <w:rFonts w:eastAsia="Times New Roman"/>
                <w:sz w:val="20"/>
                <w:szCs w:val="20"/>
              </w:rPr>
            </w:pPr>
          </w:p>
        </w:tc>
        <w:tc>
          <w:tcPr>
            <w:tcW w:w="50" w:type="pct"/>
            <w:vAlign w:val="center"/>
            <w:hideMark/>
          </w:tcPr>
          <w:p w14:paraId="07F7CF7B" w14:textId="77777777" w:rsidR="00000000" w:rsidRDefault="00AB2F09">
            <w:pPr>
              <w:rPr>
                <w:rFonts w:eastAsia="Times New Roman"/>
                <w:sz w:val="20"/>
                <w:szCs w:val="20"/>
              </w:rPr>
            </w:pPr>
          </w:p>
        </w:tc>
        <w:tc>
          <w:tcPr>
            <w:tcW w:w="50" w:type="pct"/>
            <w:vAlign w:val="center"/>
            <w:hideMark/>
          </w:tcPr>
          <w:p w14:paraId="48DF4F77" w14:textId="77777777" w:rsidR="00000000" w:rsidRDefault="00AB2F09">
            <w:pPr>
              <w:rPr>
                <w:rFonts w:eastAsia="Times New Roman"/>
                <w:sz w:val="20"/>
                <w:szCs w:val="20"/>
              </w:rPr>
            </w:pPr>
          </w:p>
        </w:tc>
        <w:tc>
          <w:tcPr>
            <w:tcW w:w="500" w:type="pct"/>
            <w:vAlign w:val="center"/>
            <w:hideMark/>
          </w:tcPr>
          <w:p w14:paraId="39F86165" w14:textId="77777777" w:rsidR="00000000" w:rsidRDefault="00AB2F09">
            <w:pPr>
              <w:rPr>
                <w:rFonts w:eastAsia="Times New Roman"/>
                <w:sz w:val="20"/>
                <w:szCs w:val="20"/>
              </w:rPr>
            </w:pPr>
          </w:p>
        </w:tc>
        <w:tc>
          <w:tcPr>
            <w:tcW w:w="50" w:type="pct"/>
            <w:vAlign w:val="center"/>
            <w:hideMark/>
          </w:tcPr>
          <w:p w14:paraId="08BD3F61" w14:textId="77777777" w:rsidR="00000000" w:rsidRDefault="00AB2F09">
            <w:pPr>
              <w:rPr>
                <w:rFonts w:eastAsia="Times New Roman"/>
                <w:sz w:val="20"/>
                <w:szCs w:val="20"/>
              </w:rPr>
            </w:pPr>
          </w:p>
        </w:tc>
        <w:tc>
          <w:tcPr>
            <w:tcW w:w="50" w:type="pct"/>
            <w:vAlign w:val="center"/>
            <w:hideMark/>
          </w:tcPr>
          <w:p w14:paraId="5F351DFD" w14:textId="77777777" w:rsidR="00000000" w:rsidRDefault="00AB2F09">
            <w:pPr>
              <w:rPr>
                <w:rFonts w:eastAsia="Times New Roman"/>
                <w:sz w:val="20"/>
                <w:szCs w:val="20"/>
              </w:rPr>
            </w:pPr>
          </w:p>
        </w:tc>
        <w:tc>
          <w:tcPr>
            <w:tcW w:w="50" w:type="pct"/>
            <w:vAlign w:val="center"/>
            <w:hideMark/>
          </w:tcPr>
          <w:p w14:paraId="13CC6421" w14:textId="77777777" w:rsidR="00000000" w:rsidRDefault="00AB2F09">
            <w:pPr>
              <w:rPr>
                <w:rFonts w:eastAsia="Times New Roman"/>
                <w:sz w:val="20"/>
                <w:szCs w:val="20"/>
              </w:rPr>
            </w:pPr>
          </w:p>
        </w:tc>
        <w:tc>
          <w:tcPr>
            <w:tcW w:w="500" w:type="pct"/>
            <w:vAlign w:val="center"/>
            <w:hideMark/>
          </w:tcPr>
          <w:p w14:paraId="232A0B13" w14:textId="77777777" w:rsidR="00000000" w:rsidRDefault="00AB2F09">
            <w:pPr>
              <w:rPr>
                <w:rFonts w:eastAsia="Times New Roman"/>
                <w:sz w:val="20"/>
                <w:szCs w:val="20"/>
              </w:rPr>
            </w:pPr>
          </w:p>
        </w:tc>
        <w:tc>
          <w:tcPr>
            <w:tcW w:w="50" w:type="pct"/>
            <w:vAlign w:val="center"/>
            <w:hideMark/>
          </w:tcPr>
          <w:p w14:paraId="1EF79D83" w14:textId="77777777" w:rsidR="00000000" w:rsidRDefault="00AB2F09">
            <w:pPr>
              <w:rPr>
                <w:rFonts w:eastAsia="Times New Roman"/>
                <w:sz w:val="20"/>
                <w:szCs w:val="20"/>
              </w:rPr>
            </w:pPr>
          </w:p>
        </w:tc>
        <w:tc>
          <w:tcPr>
            <w:tcW w:w="50" w:type="pct"/>
            <w:vAlign w:val="center"/>
            <w:hideMark/>
          </w:tcPr>
          <w:p w14:paraId="1C627A9E" w14:textId="77777777" w:rsidR="00000000" w:rsidRDefault="00AB2F09">
            <w:pPr>
              <w:rPr>
                <w:rFonts w:eastAsia="Times New Roman"/>
                <w:sz w:val="20"/>
                <w:szCs w:val="20"/>
              </w:rPr>
            </w:pPr>
          </w:p>
        </w:tc>
        <w:tc>
          <w:tcPr>
            <w:tcW w:w="50" w:type="pct"/>
            <w:vAlign w:val="center"/>
            <w:hideMark/>
          </w:tcPr>
          <w:p w14:paraId="0906B294" w14:textId="77777777" w:rsidR="00000000" w:rsidRDefault="00AB2F09">
            <w:pPr>
              <w:rPr>
                <w:rFonts w:eastAsia="Times New Roman"/>
                <w:sz w:val="20"/>
                <w:szCs w:val="20"/>
              </w:rPr>
            </w:pPr>
          </w:p>
        </w:tc>
        <w:tc>
          <w:tcPr>
            <w:tcW w:w="500" w:type="pct"/>
            <w:vAlign w:val="center"/>
            <w:hideMark/>
          </w:tcPr>
          <w:p w14:paraId="60FD8D90" w14:textId="77777777" w:rsidR="00000000" w:rsidRDefault="00AB2F09">
            <w:pPr>
              <w:rPr>
                <w:rFonts w:eastAsia="Times New Roman"/>
                <w:sz w:val="20"/>
                <w:szCs w:val="20"/>
              </w:rPr>
            </w:pPr>
          </w:p>
        </w:tc>
        <w:tc>
          <w:tcPr>
            <w:tcW w:w="50" w:type="pct"/>
            <w:vAlign w:val="center"/>
            <w:hideMark/>
          </w:tcPr>
          <w:p w14:paraId="7A2CB72F" w14:textId="77777777" w:rsidR="00000000" w:rsidRDefault="00AB2F09">
            <w:pPr>
              <w:rPr>
                <w:rFonts w:eastAsia="Times New Roman"/>
                <w:sz w:val="20"/>
                <w:szCs w:val="20"/>
              </w:rPr>
            </w:pPr>
          </w:p>
        </w:tc>
        <w:tc>
          <w:tcPr>
            <w:tcW w:w="50" w:type="pct"/>
            <w:vAlign w:val="center"/>
            <w:hideMark/>
          </w:tcPr>
          <w:p w14:paraId="207C792B" w14:textId="77777777" w:rsidR="00000000" w:rsidRDefault="00AB2F09">
            <w:pPr>
              <w:rPr>
                <w:rFonts w:eastAsia="Times New Roman"/>
                <w:sz w:val="20"/>
                <w:szCs w:val="20"/>
              </w:rPr>
            </w:pPr>
          </w:p>
        </w:tc>
        <w:tc>
          <w:tcPr>
            <w:tcW w:w="550" w:type="pct"/>
            <w:vAlign w:val="center"/>
            <w:hideMark/>
          </w:tcPr>
          <w:p w14:paraId="62411A18" w14:textId="77777777" w:rsidR="00000000" w:rsidRDefault="00AB2F09">
            <w:pPr>
              <w:rPr>
                <w:rFonts w:eastAsia="Times New Roman"/>
                <w:sz w:val="20"/>
                <w:szCs w:val="20"/>
              </w:rPr>
            </w:pPr>
          </w:p>
        </w:tc>
        <w:tc>
          <w:tcPr>
            <w:tcW w:w="50" w:type="pct"/>
            <w:vAlign w:val="center"/>
            <w:hideMark/>
          </w:tcPr>
          <w:p w14:paraId="769302C0" w14:textId="77777777" w:rsidR="00000000" w:rsidRDefault="00AB2F09">
            <w:pPr>
              <w:rPr>
                <w:rFonts w:eastAsia="Times New Roman"/>
                <w:sz w:val="20"/>
                <w:szCs w:val="20"/>
              </w:rPr>
            </w:pPr>
          </w:p>
        </w:tc>
      </w:tr>
      <w:tr w:rsidR="00000000" w14:paraId="63254392" w14:textId="77777777">
        <w:trPr>
          <w:divId w:val="1018309664"/>
          <w:jc w:val="center"/>
        </w:trPr>
        <w:tc>
          <w:tcPr>
            <w:tcW w:w="0" w:type="auto"/>
            <w:tcMar>
              <w:top w:w="30" w:type="dxa"/>
              <w:left w:w="30" w:type="dxa"/>
              <w:bottom w:w="30" w:type="dxa"/>
              <w:right w:w="30" w:type="dxa"/>
            </w:tcMar>
            <w:vAlign w:val="bottom"/>
            <w:hideMark/>
          </w:tcPr>
          <w:p w14:paraId="4C71462A"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09D8BFB" w14:textId="77777777" w:rsidR="00000000" w:rsidRDefault="00AB2F09">
            <w:pPr>
              <w:divId w:val="10323397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70FEF81"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964011B" w14:textId="77777777" w:rsidR="00000000" w:rsidRDefault="00AB2F09">
            <w:pPr>
              <w:divId w:val="10698137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C8B2918"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1B47815" w14:textId="77777777" w:rsidR="00000000" w:rsidRDefault="00AB2F09">
            <w:pPr>
              <w:divId w:val="1225870216"/>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036F6293" w14:textId="77777777" w:rsidR="00000000" w:rsidRDefault="00AB2F09">
            <w:pPr>
              <w:jc w:val="center"/>
              <w:rPr>
                <w:rFonts w:eastAsia="Times New Roman"/>
                <w:sz w:val="18"/>
                <w:szCs w:val="18"/>
              </w:rPr>
            </w:pPr>
            <w:r>
              <w:rPr>
                <w:rFonts w:ascii="inherit" w:eastAsia="Times New Roman" w:hAnsi="inherit"/>
                <w:b/>
                <w:bCs/>
                <w:sz w:val="18"/>
                <w:szCs w:val="18"/>
              </w:rPr>
              <w:t>Three Months Ended</w:t>
            </w:r>
          </w:p>
        </w:tc>
      </w:tr>
      <w:tr w:rsidR="00000000" w14:paraId="0BB3E1B1" w14:textId="77777777">
        <w:trPr>
          <w:divId w:val="1018309664"/>
          <w:jc w:val="center"/>
        </w:trPr>
        <w:tc>
          <w:tcPr>
            <w:tcW w:w="0" w:type="auto"/>
            <w:tcMar>
              <w:top w:w="30" w:type="dxa"/>
              <w:left w:w="30" w:type="dxa"/>
              <w:bottom w:w="30" w:type="dxa"/>
              <w:right w:w="30" w:type="dxa"/>
            </w:tcMar>
            <w:vAlign w:val="bottom"/>
            <w:hideMark/>
          </w:tcPr>
          <w:p w14:paraId="279E2248"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895DE13" w14:textId="77777777" w:rsidR="00000000" w:rsidRDefault="00AB2F09">
            <w:pPr>
              <w:divId w:val="977800165"/>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28756867" w14:textId="77777777" w:rsidR="00000000" w:rsidRDefault="00AB2F09">
            <w:pPr>
              <w:jc w:val="center"/>
              <w:rPr>
                <w:rFonts w:eastAsia="Times New Roman"/>
                <w:sz w:val="18"/>
                <w:szCs w:val="18"/>
              </w:rPr>
            </w:pPr>
            <w:r>
              <w:rPr>
                <w:rFonts w:ascii="inherit" w:eastAsia="Times New Roman" w:hAnsi="inherit"/>
                <w:b/>
                <w:bCs/>
                <w:sz w:val="18"/>
                <w:szCs w:val="18"/>
              </w:rPr>
              <w:t>Three Months Ended June 30,</w:t>
            </w:r>
          </w:p>
        </w:tc>
        <w:tc>
          <w:tcPr>
            <w:tcW w:w="0" w:type="auto"/>
            <w:tcMar>
              <w:top w:w="30" w:type="dxa"/>
              <w:left w:w="30" w:type="dxa"/>
              <w:bottom w:w="30" w:type="dxa"/>
              <w:right w:w="30" w:type="dxa"/>
            </w:tcMar>
            <w:vAlign w:val="bottom"/>
            <w:hideMark/>
          </w:tcPr>
          <w:p w14:paraId="3B3307AB" w14:textId="77777777" w:rsidR="00000000" w:rsidRDefault="00AB2F09">
            <w:pPr>
              <w:divId w:val="169084008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2FB9F334" w14:textId="77777777" w:rsidR="00000000" w:rsidRDefault="00AB2F09">
            <w:pPr>
              <w:jc w:val="center"/>
              <w:rPr>
                <w:rFonts w:eastAsia="Times New Roman"/>
                <w:sz w:val="18"/>
                <w:szCs w:val="18"/>
              </w:rPr>
            </w:pPr>
            <w:r>
              <w:rPr>
                <w:rFonts w:ascii="inherit" w:eastAsia="Times New Roman" w:hAnsi="inherit"/>
                <w:b/>
                <w:bCs/>
                <w:i/>
                <w:iCs/>
                <w:sz w:val="18"/>
                <w:szCs w:val="18"/>
              </w:rPr>
              <w:t>Increase / (Decrease)</w:t>
            </w:r>
          </w:p>
        </w:tc>
      </w:tr>
      <w:tr w:rsidR="00000000" w14:paraId="0F3A48C2" w14:textId="77777777">
        <w:trPr>
          <w:divId w:val="1018309664"/>
          <w:jc w:val="center"/>
        </w:trPr>
        <w:tc>
          <w:tcPr>
            <w:tcW w:w="0" w:type="auto"/>
            <w:tcMar>
              <w:top w:w="30" w:type="dxa"/>
              <w:left w:w="30" w:type="dxa"/>
              <w:bottom w:w="30" w:type="dxa"/>
              <w:right w:w="30" w:type="dxa"/>
            </w:tcMar>
            <w:vAlign w:val="bottom"/>
            <w:hideMark/>
          </w:tcPr>
          <w:p w14:paraId="0EE607F0"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9CB445A" w14:textId="77777777" w:rsidR="00000000" w:rsidRDefault="00AB2F09">
            <w:pPr>
              <w:divId w:val="1690448215"/>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7609F314" w14:textId="77777777" w:rsidR="00000000" w:rsidRDefault="00AB2F09">
            <w:pPr>
              <w:rPr>
                <w:rFonts w:eastAsia="Times New Roman"/>
                <w:sz w:val="18"/>
                <w:szCs w:val="18"/>
              </w:rPr>
            </w:pPr>
          </w:p>
        </w:tc>
        <w:tc>
          <w:tcPr>
            <w:tcW w:w="0" w:type="auto"/>
            <w:tcMar>
              <w:top w:w="30" w:type="dxa"/>
              <w:left w:w="30" w:type="dxa"/>
              <w:bottom w:w="30" w:type="dxa"/>
              <w:right w:w="30" w:type="dxa"/>
            </w:tcMar>
            <w:vAlign w:val="bottom"/>
            <w:hideMark/>
          </w:tcPr>
          <w:p w14:paraId="76BF43EB" w14:textId="77777777" w:rsidR="00000000" w:rsidRDefault="00AB2F09">
            <w:pPr>
              <w:divId w:val="209296437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229D7FBD" w14:textId="77777777" w:rsidR="00000000" w:rsidRDefault="00AB2F09">
            <w:pPr>
              <w:jc w:val="center"/>
              <w:rPr>
                <w:rFonts w:eastAsia="Times New Roman"/>
                <w:sz w:val="18"/>
                <w:szCs w:val="18"/>
              </w:rPr>
            </w:pPr>
            <w:r>
              <w:rPr>
                <w:rFonts w:ascii="inherit" w:eastAsia="Times New Roman" w:hAnsi="inherit"/>
                <w:b/>
                <w:bCs/>
                <w:sz w:val="18"/>
                <w:szCs w:val="18"/>
              </w:rPr>
              <w:t>2020 vs. 2019</w:t>
            </w:r>
          </w:p>
        </w:tc>
      </w:tr>
      <w:tr w:rsidR="00000000" w14:paraId="60F9FBA7" w14:textId="77777777">
        <w:trPr>
          <w:divId w:val="1018309664"/>
          <w:jc w:val="center"/>
        </w:trPr>
        <w:tc>
          <w:tcPr>
            <w:tcW w:w="0" w:type="auto"/>
            <w:tcBorders>
              <w:bottom w:val="single" w:sz="6" w:space="0" w:color="000000"/>
            </w:tcBorders>
            <w:tcMar>
              <w:top w:w="30" w:type="dxa"/>
              <w:left w:w="30" w:type="dxa"/>
              <w:bottom w:w="30" w:type="dxa"/>
              <w:right w:w="30" w:type="dxa"/>
            </w:tcMar>
            <w:vAlign w:val="bottom"/>
            <w:hideMark/>
          </w:tcPr>
          <w:p w14:paraId="4A05FED0" w14:textId="77777777" w:rsidR="00000000" w:rsidRDefault="00AB2F09">
            <w:pPr>
              <w:rPr>
                <w:rFonts w:eastAsia="Times New Roman"/>
                <w:sz w:val="18"/>
                <w:szCs w:val="18"/>
              </w:rPr>
            </w:pPr>
            <w:r>
              <w:rPr>
                <w:rFonts w:ascii="inherit" w:eastAsia="Times New Roman" w:hAnsi="inherit"/>
                <w:b/>
                <w:bCs/>
                <w:sz w:val="18"/>
                <w:szCs w:val="18"/>
              </w:rPr>
              <w:t>Comparative Statements of Income (loss)</w:t>
            </w:r>
          </w:p>
        </w:tc>
        <w:tc>
          <w:tcPr>
            <w:tcW w:w="0" w:type="auto"/>
            <w:tcMar>
              <w:top w:w="30" w:type="dxa"/>
              <w:left w:w="30" w:type="dxa"/>
              <w:bottom w:w="30" w:type="dxa"/>
              <w:right w:w="30" w:type="dxa"/>
            </w:tcMar>
            <w:vAlign w:val="bottom"/>
            <w:hideMark/>
          </w:tcPr>
          <w:p w14:paraId="630D3E36" w14:textId="77777777" w:rsidR="00000000" w:rsidRDefault="00AB2F09">
            <w:pPr>
              <w:divId w:val="1744174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E1896DB" w14:textId="77777777" w:rsidR="00000000" w:rsidRDefault="00AB2F09">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14:paraId="605FFEFD" w14:textId="77777777" w:rsidR="00000000" w:rsidRDefault="00AB2F09">
            <w:pPr>
              <w:divId w:val="7612186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DC608EC" w14:textId="77777777" w:rsidR="00000000" w:rsidRDefault="00AB2F09">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11513DD9" w14:textId="77777777" w:rsidR="00000000" w:rsidRDefault="00AB2F09">
            <w:pPr>
              <w:divId w:val="4884458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4BE67D3" w14:textId="77777777" w:rsidR="00000000" w:rsidRDefault="00AB2F09">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47A1FA1F" w14:textId="77777777" w:rsidR="00000000" w:rsidRDefault="00AB2F09">
            <w:pPr>
              <w:divId w:val="14153221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C054377" w14:textId="77777777" w:rsidR="00000000" w:rsidRDefault="00AB2F09">
            <w:pPr>
              <w:jc w:val="center"/>
              <w:rPr>
                <w:rFonts w:eastAsia="Times New Roman"/>
                <w:sz w:val="18"/>
                <w:szCs w:val="18"/>
              </w:rPr>
            </w:pPr>
            <w:r>
              <w:rPr>
                <w:rFonts w:ascii="inherit" w:eastAsia="Times New Roman" w:hAnsi="inherit"/>
                <w:b/>
                <w:bCs/>
                <w:sz w:val="18"/>
                <w:szCs w:val="18"/>
              </w:rPr>
              <w:t>%</w:t>
            </w:r>
          </w:p>
        </w:tc>
      </w:tr>
      <w:tr w:rsidR="00000000" w14:paraId="01830145" w14:textId="77777777">
        <w:trPr>
          <w:divId w:val="1018309664"/>
          <w:jc w:val="center"/>
        </w:trPr>
        <w:tc>
          <w:tcPr>
            <w:tcW w:w="0" w:type="auto"/>
            <w:tcMar>
              <w:top w:w="30" w:type="dxa"/>
              <w:left w:w="30" w:type="dxa"/>
              <w:bottom w:w="30" w:type="dxa"/>
              <w:right w:w="30" w:type="dxa"/>
            </w:tcMar>
            <w:vAlign w:val="bottom"/>
            <w:hideMark/>
          </w:tcPr>
          <w:p w14:paraId="7138242F" w14:textId="77777777" w:rsidR="00000000" w:rsidRDefault="00AB2F09">
            <w:pPr>
              <w:divId w:val="8087913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D11C35" w14:textId="77777777" w:rsidR="00000000" w:rsidRDefault="00AB2F09">
            <w:pPr>
              <w:divId w:val="8963586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E33DDEB" w14:textId="77777777" w:rsidR="00000000" w:rsidRDefault="00AB2F09">
            <w:pPr>
              <w:divId w:val="8426638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D550D8" w14:textId="77777777" w:rsidR="00000000" w:rsidRDefault="00AB2F09">
            <w:pPr>
              <w:divId w:val="2377890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08B4B75" w14:textId="77777777" w:rsidR="00000000" w:rsidRDefault="00AB2F09">
            <w:pPr>
              <w:divId w:val="16361372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DA8AF0" w14:textId="77777777" w:rsidR="00000000" w:rsidRDefault="00AB2F09">
            <w:pPr>
              <w:divId w:val="18436221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D110550" w14:textId="77777777" w:rsidR="00000000" w:rsidRDefault="00AB2F09">
            <w:pPr>
              <w:divId w:val="15506546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059147" w14:textId="77777777" w:rsidR="00000000" w:rsidRDefault="00AB2F09">
            <w:pPr>
              <w:divId w:val="2335936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DA301A5" w14:textId="77777777" w:rsidR="00000000" w:rsidRDefault="00AB2F09">
            <w:pPr>
              <w:divId w:val="1765344332"/>
              <w:rPr>
                <w:rFonts w:eastAsia="Times New Roman"/>
                <w:sz w:val="20"/>
                <w:szCs w:val="20"/>
              </w:rPr>
            </w:pPr>
            <w:r>
              <w:rPr>
                <w:rFonts w:ascii="inherit" w:eastAsia="Times New Roman" w:hAnsi="inherit"/>
                <w:sz w:val="20"/>
                <w:szCs w:val="20"/>
              </w:rPr>
              <w:t> </w:t>
            </w:r>
          </w:p>
        </w:tc>
      </w:tr>
      <w:tr w:rsidR="00000000" w14:paraId="2742062F" w14:textId="77777777">
        <w:trPr>
          <w:divId w:val="1018309664"/>
          <w:jc w:val="center"/>
        </w:trPr>
        <w:tc>
          <w:tcPr>
            <w:tcW w:w="0" w:type="auto"/>
            <w:shd w:val="clear" w:color="auto" w:fill="CCEEFF"/>
            <w:tcMar>
              <w:top w:w="30" w:type="dxa"/>
              <w:left w:w="180" w:type="dxa"/>
              <w:bottom w:w="30" w:type="dxa"/>
              <w:right w:w="30" w:type="dxa"/>
            </w:tcMar>
            <w:vAlign w:val="bottom"/>
            <w:hideMark/>
          </w:tcPr>
          <w:p w14:paraId="19D46958" w14:textId="77777777" w:rsidR="00000000" w:rsidRDefault="00AB2F09">
            <w:pPr>
              <w:rPr>
                <w:rFonts w:eastAsia="Times New Roman"/>
                <w:sz w:val="18"/>
                <w:szCs w:val="18"/>
              </w:rPr>
            </w:pPr>
            <w:r>
              <w:rPr>
                <w:rFonts w:ascii="inherit" w:eastAsia="Times New Roman" w:hAnsi="inherit"/>
                <w:sz w:val="18"/>
                <w:szCs w:val="18"/>
              </w:rPr>
              <w:t>Product sales</w:t>
            </w:r>
          </w:p>
        </w:tc>
        <w:tc>
          <w:tcPr>
            <w:tcW w:w="0" w:type="auto"/>
            <w:shd w:val="clear" w:color="auto" w:fill="CCEEFF"/>
            <w:tcMar>
              <w:top w:w="30" w:type="dxa"/>
              <w:left w:w="30" w:type="dxa"/>
              <w:bottom w:w="30" w:type="dxa"/>
              <w:right w:w="30" w:type="dxa"/>
            </w:tcMar>
            <w:vAlign w:val="bottom"/>
            <w:hideMark/>
          </w:tcPr>
          <w:p w14:paraId="04DA0E12" w14:textId="77777777" w:rsidR="00000000" w:rsidRDefault="00AB2F09">
            <w:pPr>
              <w:divId w:val="14604919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C5A70E3"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4A99A54" w14:textId="77777777" w:rsidR="00000000" w:rsidRDefault="00AB2F09">
            <w:pPr>
              <w:jc w:val="right"/>
              <w:rPr>
                <w:rFonts w:eastAsia="Times New Roman"/>
                <w:sz w:val="18"/>
                <w:szCs w:val="18"/>
              </w:rPr>
            </w:pPr>
            <w:r>
              <w:rPr>
                <w:rFonts w:ascii="inherit" w:eastAsia="Times New Roman" w:hAnsi="inherit"/>
                <w:sz w:val="18"/>
                <w:szCs w:val="18"/>
              </w:rPr>
              <w:t>10,091</w:t>
            </w:r>
          </w:p>
        </w:tc>
        <w:tc>
          <w:tcPr>
            <w:tcW w:w="0" w:type="auto"/>
            <w:shd w:val="clear" w:color="auto" w:fill="CCEEFF"/>
            <w:vAlign w:val="bottom"/>
            <w:hideMark/>
          </w:tcPr>
          <w:p w14:paraId="29927337"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5AD1A1" w14:textId="77777777" w:rsidR="00000000" w:rsidRDefault="00AB2F09">
            <w:pPr>
              <w:divId w:val="14651495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12906B9"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DF3BD26" w14:textId="77777777" w:rsidR="00000000" w:rsidRDefault="00AB2F09">
            <w:pPr>
              <w:jc w:val="right"/>
              <w:rPr>
                <w:rFonts w:eastAsia="Times New Roman"/>
                <w:sz w:val="18"/>
                <w:szCs w:val="18"/>
              </w:rPr>
            </w:pPr>
            <w:r>
              <w:rPr>
                <w:rFonts w:ascii="inherit" w:eastAsia="Times New Roman" w:hAnsi="inherit"/>
                <w:sz w:val="18"/>
                <w:szCs w:val="18"/>
              </w:rPr>
              <w:t>17,554</w:t>
            </w:r>
          </w:p>
        </w:tc>
        <w:tc>
          <w:tcPr>
            <w:tcW w:w="0" w:type="auto"/>
            <w:shd w:val="clear" w:color="auto" w:fill="CCEEFF"/>
            <w:vAlign w:val="bottom"/>
            <w:hideMark/>
          </w:tcPr>
          <w:p w14:paraId="4AAC41C1"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6378FB" w14:textId="77777777" w:rsidR="00000000" w:rsidRDefault="00AB2F09">
            <w:pPr>
              <w:divId w:val="8775510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C25164A"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5D4FE4F" w14:textId="77777777" w:rsidR="00000000" w:rsidRDefault="00AB2F09">
            <w:pPr>
              <w:jc w:val="right"/>
              <w:rPr>
                <w:rFonts w:eastAsia="Times New Roman"/>
                <w:sz w:val="18"/>
                <w:szCs w:val="18"/>
              </w:rPr>
            </w:pPr>
            <w:r>
              <w:rPr>
                <w:rFonts w:ascii="inherit" w:eastAsia="Times New Roman" w:hAnsi="inherit"/>
                <w:sz w:val="18"/>
                <w:szCs w:val="18"/>
              </w:rPr>
              <w:t>(7,463</w:t>
            </w:r>
          </w:p>
        </w:tc>
        <w:tc>
          <w:tcPr>
            <w:tcW w:w="0" w:type="auto"/>
            <w:shd w:val="clear" w:color="auto" w:fill="CCEEFF"/>
            <w:tcMar>
              <w:top w:w="30" w:type="dxa"/>
              <w:left w:w="0" w:type="dxa"/>
              <w:bottom w:w="30" w:type="dxa"/>
              <w:right w:w="30" w:type="dxa"/>
            </w:tcMar>
            <w:vAlign w:val="bottom"/>
            <w:hideMark/>
          </w:tcPr>
          <w:p w14:paraId="472CE60E"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0827A42" w14:textId="77777777" w:rsidR="00000000" w:rsidRDefault="00AB2F09">
            <w:pPr>
              <w:divId w:val="11802020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8990148" w14:textId="77777777" w:rsidR="00000000" w:rsidRDefault="00AB2F09">
            <w:pPr>
              <w:jc w:val="right"/>
              <w:rPr>
                <w:rFonts w:eastAsia="Times New Roman"/>
                <w:sz w:val="18"/>
                <w:szCs w:val="18"/>
              </w:rPr>
            </w:pPr>
            <w:r>
              <w:rPr>
                <w:rFonts w:ascii="inherit" w:eastAsia="Times New Roman" w:hAnsi="inherit"/>
                <w:sz w:val="18"/>
                <w:szCs w:val="18"/>
              </w:rPr>
              <w:t>(42.5</w:t>
            </w:r>
          </w:p>
        </w:tc>
        <w:tc>
          <w:tcPr>
            <w:tcW w:w="0" w:type="auto"/>
            <w:shd w:val="clear" w:color="auto" w:fill="CCEEFF"/>
            <w:tcMar>
              <w:top w:w="30" w:type="dxa"/>
              <w:left w:w="0" w:type="dxa"/>
              <w:bottom w:w="30" w:type="dxa"/>
              <w:right w:w="30" w:type="dxa"/>
            </w:tcMar>
            <w:vAlign w:val="bottom"/>
            <w:hideMark/>
          </w:tcPr>
          <w:p w14:paraId="30D2EFB0" w14:textId="77777777" w:rsidR="00000000" w:rsidRDefault="00AB2F09">
            <w:pPr>
              <w:rPr>
                <w:rFonts w:eastAsia="Times New Roman"/>
                <w:sz w:val="18"/>
                <w:szCs w:val="18"/>
              </w:rPr>
            </w:pPr>
            <w:r>
              <w:rPr>
                <w:rFonts w:ascii="inherit" w:eastAsia="Times New Roman" w:hAnsi="inherit"/>
                <w:sz w:val="18"/>
                <w:szCs w:val="18"/>
              </w:rPr>
              <w:t>)%</w:t>
            </w:r>
          </w:p>
        </w:tc>
      </w:tr>
      <w:tr w:rsidR="00000000" w14:paraId="1B53A50D" w14:textId="77777777">
        <w:trPr>
          <w:divId w:val="1018309664"/>
          <w:jc w:val="center"/>
        </w:trPr>
        <w:tc>
          <w:tcPr>
            <w:tcW w:w="0" w:type="auto"/>
            <w:tcMar>
              <w:top w:w="30" w:type="dxa"/>
              <w:left w:w="180" w:type="dxa"/>
              <w:bottom w:w="30" w:type="dxa"/>
              <w:right w:w="30" w:type="dxa"/>
            </w:tcMar>
            <w:vAlign w:val="bottom"/>
            <w:hideMark/>
          </w:tcPr>
          <w:p w14:paraId="2AF40B59" w14:textId="77777777" w:rsidR="00000000" w:rsidRDefault="00AB2F09">
            <w:pPr>
              <w:rPr>
                <w:rFonts w:eastAsia="Times New Roman"/>
                <w:sz w:val="18"/>
                <w:szCs w:val="18"/>
              </w:rPr>
            </w:pPr>
            <w:r>
              <w:rPr>
                <w:rFonts w:ascii="inherit" w:eastAsia="Times New Roman" w:hAnsi="inherit"/>
                <w:sz w:val="18"/>
                <w:szCs w:val="18"/>
              </w:rPr>
              <w:t>Operating expenses:</w:t>
            </w:r>
          </w:p>
        </w:tc>
        <w:tc>
          <w:tcPr>
            <w:tcW w:w="0" w:type="auto"/>
            <w:tcMar>
              <w:top w:w="30" w:type="dxa"/>
              <w:left w:w="30" w:type="dxa"/>
              <w:bottom w:w="30" w:type="dxa"/>
              <w:right w:w="30" w:type="dxa"/>
            </w:tcMar>
            <w:vAlign w:val="bottom"/>
            <w:hideMark/>
          </w:tcPr>
          <w:p w14:paraId="6F6419BD" w14:textId="77777777" w:rsidR="00000000" w:rsidRDefault="00AB2F09">
            <w:pPr>
              <w:divId w:val="19135437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3C61A4"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1D7AC5B2"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09FEED8C" w14:textId="77777777" w:rsidR="00000000" w:rsidRDefault="00AB2F09">
            <w:pPr>
              <w:divId w:val="950284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EBC9F6"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57AF9B63"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06E90793" w14:textId="77777777" w:rsidR="00000000" w:rsidRDefault="00AB2F09">
            <w:pPr>
              <w:divId w:val="17656104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4D44761" w14:textId="77777777" w:rsidR="00000000" w:rsidRDefault="00AB2F09">
            <w:pPr>
              <w:divId w:val="9348982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C317D3" w14:textId="77777777" w:rsidR="00000000" w:rsidRDefault="00AB2F09">
            <w:pPr>
              <w:divId w:val="6147518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D75CD59" w14:textId="77777777" w:rsidR="00000000" w:rsidRDefault="00AB2F09">
            <w:pPr>
              <w:divId w:val="1536188746"/>
              <w:rPr>
                <w:rFonts w:eastAsia="Times New Roman"/>
                <w:sz w:val="20"/>
                <w:szCs w:val="20"/>
              </w:rPr>
            </w:pPr>
            <w:r>
              <w:rPr>
                <w:rFonts w:ascii="inherit" w:eastAsia="Times New Roman" w:hAnsi="inherit"/>
                <w:sz w:val="20"/>
                <w:szCs w:val="20"/>
              </w:rPr>
              <w:t> </w:t>
            </w:r>
          </w:p>
        </w:tc>
      </w:tr>
      <w:tr w:rsidR="00000000" w14:paraId="4E44E9FC" w14:textId="77777777">
        <w:trPr>
          <w:divId w:val="1018309664"/>
          <w:jc w:val="center"/>
        </w:trPr>
        <w:tc>
          <w:tcPr>
            <w:tcW w:w="0" w:type="auto"/>
            <w:shd w:val="clear" w:color="auto" w:fill="CCEEFF"/>
            <w:tcMar>
              <w:top w:w="30" w:type="dxa"/>
              <w:left w:w="300" w:type="dxa"/>
              <w:bottom w:w="30" w:type="dxa"/>
              <w:right w:w="30" w:type="dxa"/>
            </w:tcMar>
            <w:vAlign w:val="bottom"/>
            <w:hideMark/>
          </w:tcPr>
          <w:p w14:paraId="72EFB5C4" w14:textId="77777777" w:rsidR="00000000" w:rsidRDefault="00AB2F09">
            <w:pPr>
              <w:rPr>
                <w:rFonts w:eastAsia="Times New Roman"/>
                <w:sz w:val="18"/>
                <w:szCs w:val="18"/>
              </w:rPr>
            </w:pPr>
            <w:r>
              <w:rPr>
                <w:rFonts w:ascii="inherit" w:eastAsia="Times New Roman" w:hAnsi="inherit"/>
                <w:sz w:val="18"/>
                <w:szCs w:val="18"/>
              </w:rPr>
              <w:t>Cost of products</w:t>
            </w:r>
          </w:p>
        </w:tc>
        <w:tc>
          <w:tcPr>
            <w:tcW w:w="0" w:type="auto"/>
            <w:shd w:val="clear" w:color="auto" w:fill="CCEEFF"/>
            <w:tcMar>
              <w:top w:w="30" w:type="dxa"/>
              <w:left w:w="30" w:type="dxa"/>
              <w:bottom w:w="30" w:type="dxa"/>
              <w:right w:w="30" w:type="dxa"/>
            </w:tcMar>
            <w:vAlign w:val="bottom"/>
            <w:hideMark/>
          </w:tcPr>
          <w:p w14:paraId="711D1C6E" w14:textId="77777777" w:rsidR="00000000" w:rsidRDefault="00AB2F09">
            <w:pPr>
              <w:divId w:val="93820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D8AE76" w14:textId="77777777" w:rsidR="00000000" w:rsidRDefault="00AB2F09">
            <w:pPr>
              <w:jc w:val="right"/>
              <w:rPr>
                <w:rFonts w:eastAsia="Times New Roman"/>
                <w:sz w:val="18"/>
                <w:szCs w:val="18"/>
              </w:rPr>
            </w:pPr>
            <w:r>
              <w:rPr>
                <w:rFonts w:ascii="inherit" w:eastAsia="Times New Roman" w:hAnsi="inherit"/>
                <w:sz w:val="18"/>
                <w:szCs w:val="18"/>
              </w:rPr>
              <w:t>3,285</w:t>
            </w:r>
          </w:p>
        </w:tc>
        <w:tc>
          <w:tcPr>
            <w:tcW w:w="0" w:type="auto"/>
            <w:shd w:val="clear" w:color="auto" w:fill="CCEEFF"/>
            <w:vAlign w:val="bottom"/>
            <w:hideMark/>
          </w:tcPr>
          <w:p w14:paraId="07A99A25"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8B368A" w14:textId="77777777" w:rsidR="00000000" w:rsidRDefault="00AB2F09">
            <w:pPr>
              <w:divId w:val="7838399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7B80F58" w14:textId="77777777" w:rsidR="00000000" w:rsidRDefault="00AB2F09">
            <w:pPr>
              <w:jc w:val="right"/>
              <w:rPr>
                <w:rFonts w:eastAsia="Times New Roman"/>
                <w:sz w:val="18"/>
                <w:szCs w:val="18"/>
              </w:rPr>
            </w:pPr>
            <w:r>
              <w:rPr>
                <w:rFonts w:ascii="inherit" w:eastAsia="Times New Roman" w:hAnsi="inherit"/>
                <w:sz w:val="18"/>
                <w:szCs w:val="18"/>
              </w:rPr>
              <w:t>3,622</w:t>
            </w:r>
          </w:p>
        </w:tc>
        <w:tc>
          <w:tcPr>
            <w:tcW w:w="0" w:type="auto"/>
            <w:shd w:val="clear" w:color="auto" w:fill="CCEEFF"/>
            <w:vAlign w:val="bottom"/>
            <w:hideMark/>
          </w:tcPr>
          <w:p w14:paraId="7B317A2F"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294766" w14:textId="77777777" w:rsidR="00000000" w:rsidRDefault="00AB2F09">
            <w:pPr>
              <w:divId w:val="11050039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A4E44E" w14:textId="77777777" w:rsidR="00000000" w:rsidRDefault="00AB2F09">
            <w:pPr>
              <w:jc w:val="right"/>
              <w:rPr>
                <w:rFonts w:eastAsia="Times New Roman"/>
                <w:sz w:val="18"/>
                <w:szCs w:val="18"/>
              </w:rPr>
            </w:pPr>
            <w:r>
              <w:rPr>
                <w:rFonts w:ascii="inherit" w:eastAsia="Times New Roman" w:hAnsi="inherit"/>
                <w:sz w:val="18"/>
                <w:szCs w:val="18"/>
              </w:rPr>
              <w:t>(337</w:t>
            </w:r>
          </w:p>
        </w:tc>
        <w:tc>
          <w:tcPr>
            <w:tcW w:w="0" w:type="auto"/>
            <w:shd w:val="clear" w:color="auto" w:fill="CCEEFF"/>
            <w:tcMar>
              <w:top w:w="30" w:type="dxa"/>
              <w:left w:w="0" w:type="dxa"/>
              <w:bottom w:w="30" w:type="dxa"/>
              <w:right w:w="30" w:type="dxa"/>
            </w:tcMar>
            <w:vAlign w:val="bottom"/>
            <w:hideMark/>
          </w:tcPr>
          <w:p w14:paraId="06D74C6C"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C9B74AC" w14:textId="77777777" w:rsidR="00000000" w:rsidRDefault="00AB2F09">
            <w:pPr>
              <w:divId w:val="12552403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2D7AF1E" w14:textId="77777777" w:rsidR="00000000" w:rsidRDefault="00AB2F09">
            <w:pPr>
              <w:jc w:val="right"/>
              <w:rPr>
                <w:rFonts w:eastAsia="Times New Roman"/>
                <w:sz w:val="18"/>
                <w:szCs w:val="18"/>
              </w:rPr>
            </w:pPr>
            <w:r>
              <w:rPr>
                <w:rFonts w:ascii="inherit" w:eastAsia="Times New Roman" w:hAnsi="inherit"/>
                <w:sz w:val="18"/>
                <w:szCs w:val="18"/>
              </w:rPr>
              <w:t>(9.3</w:t>
            </w:r>
          </w:p>
        </w:tc>
        <w:tc>
          <w:tcPr>
            <w:tcW w:w="0" w:type="auto"/>
            <w:shd w:val="clear" w:color="auto" w:fill="CCEEFF"/>
            <w:tcMar>
              <w:top w:w="30" w:type="dxa"/>
              <w:left w:w="0" w:type="dxa"/>
              <w:bottom w:w="30" w:type="dxa"/>
              <w:right w:w="30" w:type="dxa"/>
            </w:tcMar>
            <w:vAlign w:val="bottom"/>
            <w:hideMark/>
          </w:tcPr>
          <w:p w14:paraId="6765FA6C" w14:textId="77777777" w:rsidR="00000000" w:rsidRDefault="00AB2F09">
            <w:pPr>
              <w:rPr>
                <w:rFonts w:eastAsia="Times New Roman"/>
                <w:sz w:val="18"/>
                <w:szCs w:val="18"/>
              </w:rPr>
            </w:pPr>
            <w:r>
              <w:rPr>
                <w:rFonts w:ascii="inherit" w:eastAsia="Times New Roman" w:hAnsi="inherit"/>
                <w:sz w:val="18"/>
                <w:szCs w:val="18"/>
              </w:rPr>
              <w:t>)%</w:t>
            </w:r>
          </w:p>
        </w:tc>
      </w:tr>
      <w:tr w:rsidR="00000000" w14:paraId="3D478DB9" w14:textId="77777777">
        <w:trPr>
          <w:divId w:val="1018309664"/>
          <w:jc w:val="center"/>
        </w:trPr>
        <w:tc>
          <w:tcPr>
            <w:tcW w:w="0" w:type="auto"/>
            <w:tcMar>
              <w:top w:w="30" w:type="dxa"/>
              <w:left w:w="300" w:type="dxa"/>
              <w:bottom w:w="30" w:type="dxa"/>
              <w:right w:w="30" w:type="dxa"/>
            </w:tcMar>
            <w:vAlign w:val="bottom"/>
            <w:hideMark/>
          </w:tcPr>
          <w:p w14:paraId="44D13FD7" w14:textId="77777777" w:rsidR="00000000" w:rsidRDefault="00AB2F09">
            <w:pPr>
              <w:rPr>
                <w:rFonts w:eastAsia="Times New Roman"/>
                <w:sz w:val="18"/>
                <w:szCs w:val="18"/>
              </w:rPr>
            </w:pPr>
            <w:r>
              <w:rPr>
                <w:rFonts w:ascii="inherit" w:eastAsia="Times New Roman" w:hAnsi="inherit"/>
                <w:sz w:val="18"/>
                <w:szCs w:val="18"/>
              </w:rPr>
              <w:t>Research and development expenses</w:t>
            </w:r>
          </w:p>
        </w:tc>
        <w:tc>
          <w:tcPr>
            <w:tcW w:w="0" w:type="auto"/>
            <w:tcMar>
              <w:top w:w="30" w:type="dxa"/>
              <w:left w:w="30" w:type="dxa"/>
              <w:bottom w:w="30" w:type="dxa"/>
              <w:right w:w="30" w:type="dxa"/>
            </w:tcMar>
            <w:vAlign w:val="bottom"/>
            <w:hideMark/>
          </w:tcPr>
          <w:p w14:paraId="2A8AE609" w14:textId="77777777" w:rsidR="00000000" w:rsidRDefault="00AB2F09">
            <w:pPr>
              <w:divId w:val="11914568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A7B353" w14:textId="77777777" w:rsidR="00000000" w:rsidRDefault="00AB2F09">
            <w:pPr>
              <w:jc w:val="right"/>
              <w:rPr>
                <w:rFonts w:eastAsia="Times New Roman"/>
                <w:sz w:val="18"/>
                <w:szCs w:val="18"/>
              </w:rPr>
            </w:pPr>
            <w:r>
              <w:rPr>
                <w:rFonts w:ascii="inherit" w:eastAsia="Times New Roman" w:hAnsi="inherit"/>
                <w:sz w:val="18"/>
                <w:szCs w:val="18"/>
              </w:rPr>
              <w:t>4,057</w:t>
            </w:r>
          </w:p>
        </w:tc>
        <w:tc>
          <w:tcPr>
            <w:tcW w:w="0" w:type="auto"/>
            <w:vAlign w:val="bottom"/>
            <w:hideMark/>
          </w:tcPr>
          <w:p w14:paraId="159738A5"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6564BBF9" w14:textId="77777777" w:rsidR="00000000" w:rsidRDefault="00AB2F09">
            <w:pPr>
              <w:divId w:val="2716717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8C3BD6" w14:textId="77777777" w:rsidR="00000000" w:rsidRDefault="00AB2F09">
            <w:pPr>
              <w:jc w:val="right"/>
              <w:rPr>
                <w:rFonts w:eastAsia="Times New Roman"/>
                <w:sz w:val="18"/>
                <w:szCs w:val="18"/>
              </w:rPr>
            </w:pPr>
            <w:r>
              <w:rPr>
                <w:rFonts w:ascii="inherit" w:eastAsia="Times New Roman" w:hAnsi="inherit"/>
                <w:sz w:val="18"/>
                <w:szCs w:val="18"/>
              </w:rPr>
              <w:t>10,292</w:t>
            </w:r>
          </w:p>
        </w:tc>
        <w:tc>
          <w:tcPr>
            <w:tcW w:w="0" w:type="auto"/>
            <w:vAlign w:val="bottom"/>
            <w:hideMark/>
          </w:tcPr>
          <w:p w14:paraId="72E06EA9"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27023525" w14:textId="77777777" w:rsidR="00000000" w:rsidRDefault="00AB2F09">
            <w:pPr>
              <w:divId w:val="17304196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BD87B6" w14:textId="77777777" w:rsidR="00000000" w:rsidRDefault="00AB2F09">
            <w:pPr>
              <w:jc w:val="right"/>
              <w:rPr>
                <w:rFonts w:eastAsia="Times New Roman"/>
                <w:sz w:val="18"/>
                <w:szCs w:val="18"/>
              </w:rPr>
            </w:pPr>
            <w:r>
              <w:rPr>
                <w:rFonts w:ascii="inherit" w:eastAsia="Times New Roman" w:hAnsi="inherit"/>
                <w:sz w:val="18"/>
                <w:szCs w:val="18"/>
              </w:rPr>
              <w:t>(6,235</w:t>
            </w:r>
          </w:p>
        </w:tc>
        <w:tc>
          <w:tcPr>
            <w:tcW w:w="0" w:type="auto"/>
            <w:tcMar>
              <w:top w:w="30" w:type="dxa"/>
              <w:left w:w="0" w:type="dxa"/>
              <w:bottom w:w="30" w:type="dxa"/>
              <w:right w:w="30" w:type="dxa"/>
            </w:tcMar>
            <w:vAlign w:val="bottom"/>
            <w:hideMark/>
          </w:tcPr>
          <w:p w14:paraId="740C1E97"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FFE8005" w14:textId="77777777" w:rsidR="00000000" w:rsidRDefault="00AB2F09">
            <w:pPr>
              <w:divId w:val="14108876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181E85B" w14:textId="77777777" w:rsidR="00000000" w:rsidRDefault="00AB2F09">
            <w:pPr>
              <w:jc w:val="right"/>
              <w:rPr>
                <w:rFonts w:eastAsia="Times New Roman"/>
                <w:sz w:val="18"/>
                <w:szCs w:val="18"/>
              </w:rPr>
            </w:pPr>
            <w:r>
              <w:rPr>
                <w:rFonts w:ascii="inherit" w:eastAsia="Times New Roman" w:hAnsi="inherit"/>
                <w:sz w:val="18"/>
                <w:szCs w:val="18"/>
              </w:rPr>
              <w:t>(60.6</w:t>
            </w:r>
          </w:p>
        </w:tc>
        <w:tc>
          <w:tcPr>
            <w:tcW w:w="0" w:type="auto"/>
            <w:tcMar>
              <w:top w:w="30" w:type="dxa"/>
              <w:left w:w="0" w:type="dxa"/>
              <w:bottom w:w="30" w:type="dxa"/>
              <w:right w:w="30" w:type="dxa"/>
            </w:tcMar>
            <w:vAlign w:val="bottom"/>
            <w:hideMark/>
          </w:tcPr>
          <w:p w14:paraId="5FBBA8CC" w14:textId="77777777" w:rsidR="00000000" w:rsidRDefault="00AB2F09">
            <w:pPr>
              <w:rPr>
                <w:rFonts w:eastAsia="Times New Roman"/>
                <w:sz w:val="18"/>
                <w:szCs w:val="18"/>
              </w:rPr>
            </w:pPr>
            <w:r>
              <w:rPr>
                <w:rFonts w:ascii="inherit" w:eastAsia="Times New Roman" w:hAnsi="inherit"/>
                <w:sz w:val="18"/>
                <w:szCs w:val="18"/>
              </w:rPr>
              <w:t>)%</w:t>
            </w:r>
          </w:p>
        </w:tc>
      </w:tr>
      <w:tr w:rsidR="00000000" w14:paraId="15364648" w14:textId="77777777">
        <w:trPr>
          <w:divId w:val="1018309664"/>
          <w:jc w:val="center"/>
        </w:trPr>
        <w:tc>
          <w:tcPr>
            <w:tcW w:w="0" w:type="auto"/>
            <w:shd w:val="clear" w:color="auto" w:fill="CCEEFF"/>
            <w:tcMar>
              <w:top w:w="30" w:type="dxa"/>
              <w:left w:w="300" w:type="dxa"/>
              <w:bottom w:w="30" w:type="dxa"/>
              <w:right w:w="30" w:type="dxa"/>
            </w:tcMar>
            <w:vAlign w:val="bottom"/>
            <w:hideMark/>
          </w:tcPr>
          <w:p w14:paraId="7D14D675" w14:textId="77777777" w:rsidR="00000000" w:rsidRDefault="00AB2F09">
            <w:pPr>
              <w:rPr>
                <w:rFonts w:eastAsia="Times New Roman"/>
                <w:sz w:val="18"/>
                <w:szCs w:val="18"/>
              </w:rPr>
            </w:pPr>
            <w:r>
              <w:rPr>
                <w:rFonts w:ascii="inherit" w:eastAsia="Times New Roman" w:hAnsi="inherit"/>
                <w:sz w:val="18"/>
                <w:szCs w:val="18"/>
              </w:rPr>
              <w:t>Selling, general and administrative expenses</w:t>
            </w:r>
          </w:p>
        </w:tc>
        <w:tc>
          <w:tcPr>
            <w:tcW w:w="0" w:type="auto"/>
            <w:shd w:val="clear" w:color="auto" w:fill="CCEEFF"/>
            <w:tcMar>
              <w:top w:w="30" w:type="dxa"/>
              <w:left w:w="30" w:type="dxa"/>
              <w:bottom w:w="30" w:type="dxa"/>
              <w:right w:w="30" w:type="dxa"/>
            </w:tcMar>
            <w:vAlign w:val="bottom"/>
            <w:hideMark/>
          </w:tcPr>
          <w:p w14:paraId="2374480F" w14:textId="77777777" w:rsidR="00000000" w:rsidRDefault="00AB2F09">
            <w:pPr>
              <w:divId w:val="20282862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FD1D2C" w14:textId="77777777" w:rsidR="00000000" w:rsidRDefault="00AB2F09">
            <w:pPr>
              <w:jc w:val="right"/>
              <w:rPr>
                <w:rFonts w:eastAsia="Times New Roman"/>
                <w:sz w:val="18"/>
                <w:szCs w:val="18"/>
              </w:rPr>
            </w:pPr>
            <w:r>
              <w:rPr>
                <w:rFonts w:ascii="inherit" w:eastAsia="Times New Roman" w:hAnsi="inherit"/>
                <w:sz w:val="18"/>
                <w:szCs w:val="18"/>
              </w:rPr>
              <w:t>7,095</w:t>
            </w:r>
          </w:p>
        </w:tc>
        <w:tc>
          <w:tcPr>
            <w:tcW w:w="0" w:type="auto"/>
            <w:shd w:val="clear" w:color="auto" w:fill="CCEEFF"/>
            <w:vAlign w:val="bottom"/>
            <w:hideMark/>
          </w:tcPr>
          <w:p w14:paraId="0F5503E5"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8312AD" w14:textId="77777777" w:rsidR="00000000" w:rsidRDefault="00AB2F09">
            <w:pPr>
              <w:divId w:val="3451825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E70504F" w14:textId="77777777" w:rsidR="00000000" w:rsidRDefault="00AB2F09">
            <w:pPr>
              <w:jc w:val="right"/>
              <w:rPr>
                <w:rFonts w:eastAsia="Times New Roman"/>
                <w:sz w:val="18"/>
                <w:szCs w:val="18"/>
              </w:rPr>
            </w:pPr>
            <w:r>
              <w:rPr>
                <w:rFonts w:ascii="inherit" w:eastAsia="Times New Roman" w:hAnsi="inherit"/>
                <w:sz w:val="18"/>
                <w:szCs w:val="18"/>
              </w:rPr>
              <w:t>6,758</w:t>
            </w:r>
          </w:p>
        </w:tc>
        <w:tc>
          <w:tcPr>
            <w:tcW w:w="0" w:type="auto"/>
            <w:shd w:val="clear" w:color="auto" w:fill="CCEEFF"/>
            <w:vAlign w:val="bottom"/>
            <w:hideMark/>
          </w:tcPr>
          <w:p w14:paraId="35C5E242"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85C5B0" w14:textId="77777777" w:rsidR="00000000" w:rsidRDefault="00AB2F09">
            <w:pPr>
              <w:divId w:val="9007517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FD9DE5" w14:textId="77777777" w:rsidR="00000000" w:rsidRDefault="00AB2F09">
            <w:pPr>
              <w:jc w:val="right"/>
              <w:rPr>
                <w:rFonts w:eastAsia="Times New Roman"/>
                <w:sz w:val="18"/>
                <w:szCs w:val="18"/>
              </w:rPr>
            </w:pPr>
            <w:r>
              <w:rPr>
                <w:rFonts w:ascii="inherit" w:eastAsia="Times New Roman" w:hAnsi="inherit"/>
                <w:sz w:val="18"/>
                <w:szCs w:val="18"/>
              </w:rPr>
              <w:t>337</w:t>
            </w:r>
          </w:p>
        </w:tc>
        <w:tc>
          <w:tcPr>
            <w:tcW w:w="0" w:type="auto"/>
            <w:shd w:val="clear" w:color="auto" w:fill="CCEEFF"/>
            <w:vAlign w:val="bottom"/>
            <w:hideMark/>
          </w:tcPr>
          <w:p w14:paraId="459F336E"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84E99E" w14:textId="77777777" w:rsidR="00000000" w:rsidRDefault="00AB2F09">
            <w:pPr>
              <w:divId w:val="11985489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1030008" w14:textId="77777777" w:rsidR="00000000" w:rsidRDefault="00AB2F09">
            <w:pPr>
              <w:jc w:val="right"/>
              <w:rPr>
                <w:rFonts w:eastAsia="Times New Roman"/>
                <w:sz w:val="18"/>
                <w:szCs w:val="18"/>
              </w:rPr>
            </w:pPr>
            <w:r>
              <w:rPr>
                <w:rFonts w:ascii="inherit" w:eastAsia="Times New Roman" w:hAnsi="inherit"/>
                <w:sz w:val="18"/>
                <w:szCs w:val="18"/>
              </w:rPr>
              <w:t>5.0</w:t>
            </w:r>
          </w:p>
        </w:tc>
        <w:tc>
          <w:tcPr>
            <w:tcW w:w="0" w:type="auto"/>
            <w:shd w:val="clear" w:color="auto" w:fill="CCEEFF"/>
            <w:tcMar>
              <w:top w:w="30" w:type="dxa"/>
              <w:left w:w="0" w:type="dxa"/>
              <w:bottom w:w="30" w:type="dxa"/>
              <w:right w:w="30" w:type="dxa"/>
            </w:tcMar>
            <w:vAlign w:val="bottom"/>
            <w:hideMark/>
          </w:tcPr>
          <w:p w14:paraId="3B24FE23" w14:textId="77777777" w:rsidR="00000000" w:rsidRDefault="00AB2F09">
            <w:pPr>
              <w:rPr>
                <w:rFonts w:eastAsia="Times New Roman"/>
                <w:sz w:val="18"/>
                <w:szCs w:val="18"/>
              </w:rPr>
            </w:pPr>
            <w:r>
              <w:rPr>
                <w:rFonts w:ascii="inherit" w:eastAsia="Times New Roman" w:hAnsi="inherit"/>
                <w:sz w:val="18"/>
                <w:szCs w:val="18"/>
              </w:rPr>
              <w:t> %</w:t>
            </w:r>
          </w:p>
        </w:tc>
      </w:tr>
      <w:tr w:rsidR="00000000" w14:paraId="5B924413" w14:textId="77777777">
        <w:trPr>
          <w:divId w:val="1018309664"/>
          <w:jc w:val="center"/>
        </w:trPr>
        <w:tc>
          <w:tcPr>
            <w:tcW w:w="0" w:type="auto"/>
            <w:tcMar>
              <w:top w:w="30" w:type="dxa"/>
              <w:left w:w="300" w:type="dxa"/>
              <w:bottom w:w="30" w:type="dxa"/>
              <w:right w:w="30" w:type="dxa"/>
            </w:tcMar>
            <w:vAlign w:val="bottom"/>
            <w:hideMark/>
          </w:tcPr>
          <w:p w14:paraId="5E32E928" w14:textId="77777777" w:rsidR="00000000" w:rsidRDefault="00AB2F09">
            <w:pPr>
              <w:rPr>
                <w:rFonts w:eastAsia="Times New Roman"/>
                <w:sz w:val="18"/>
                <w:szCs w:val="18"/>
              </w:rPr>
            </w:pPr>
            <w:r>
              <w:rPr>
                <w:rFonts w:ascii="inherit" w:eastAsia="Times New Roman" w:hAnsi="inherit"/>
                <w:sz w:val="18"/>
                <w:szCs w:val="18"/>
              </w:rPr>
              <w:t>Intangible asset amortization</w:t>
            </w:r>
          </w:p>
        </w:tc>
        <w:tc>
          <w:tcPr>
            <w:tcW w:w="0" w:type="auto"/>
            <w:tcMar>
              <w:top w:w="30" w:type="dxa"/>
              <w:left w:w="30" w:type="dxa"/>
              <w:bottom w:w="30" w:type="dxa"/>
              <w:right w:w="30" w:type="dxa"/>
            </w:tcMar>
            <w:vAlign w:val="bottom"/>
            <w:hideMark/>
          </w:tcPr>
          <w:p w14:paraId="62279BCA" w14:textId="77777777" w:rsidR="00000000" w:rsidRDefault="00AB2F09">
            <w:pPr>
              <w:divId w:val="18877149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9082AE" w14:textId="77777777" w:rsidR="00000000" w:rsidRDefault="00AB2F09">
            <w:pPr>
              <w:jc w:val="right"/>
              <w:rPr>
                <w:rFonts w:eastAsia="Times New Roman"/>
                <w:sz w:val="18"/>
                <w:szCs w:val="18"/>
              </w:rPr>
            </w:pPr>
            <w:r>
              <w:rPr>
                <w:rFonts w:ascii="inherit" w:eastAsia="Times New Roman" w:hAnsi="inherit"/>
                <w:sz w:val="18"/>
                <w:szCs w:val="18"/>
              </w:rPr>
              <w:t>203</w:t>
            </w:r>
          </w:p>
        </w:tc>
        <w:tc>
          <w:tcPr>
            <w:tcW w:w="0" w:type="auto"/>
            <w:vAlign w:val="bottom"/>
            <w:hideMark/>
          </w:tcPr>
          <w:p w14:paraId="56F20F12"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1F3918C8" w14:textId="77777777" w:rsidR="00000000" w:rsidRDefault="00AB2F09">
            <w:pPr>
              <w:divId w:val="4650066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787211" w14:textId="77777777" w:rsidR="00000000" w:rsidRDefault="00AB2F09">
            <w:pPr>
              <w:jc w:val="right"/>
              <w:rPr>
                <w:rFonts w:eastAsia="Times New Roman"/>
                <w:sz w:val="18"/>
                <w:szCs w:val="18"/>
              </w:rPr>
            </w:pPr>
            <w:r>
              <w:rPr>
                <w:rFonts w:ascii="inherit" w:eastAsia="Times New Roman" w:hAnsi="inherit"/>
                <w:sz w:val="18"/>
                <w:szCs w:val="18"/>
              </w:rPr>
              <w:t>204</w:t>
            </w:r>
          </w:p>
        </w:tc>
        <w:tc>
          <w:tcPr>
            <w:tcW w:w="0" w:type="auto"/>
            <w:vAlign w:val="bottom"/>
            <w:hideMark/>
          </w:tcPr>
          <w:p w14:paraId="63BCE5F8"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60CF353B" w14:textId="77777777" w:rsidR="00000000" w:rsidRDefault="00AB2F09">
            <w:pPr>
              <w:divId w:val="19349723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3A05FC" w14:textId="77777777" w:rsidR="00000000" w:rsidRDefault="00AB2F09">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bottom"/>
            <w:hideMark/>
          </w:tcPr>
          <w:p w14:paraId="35043717"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DC23D13" w14:textId="77777777" w:rsidR="00000000" w:rsidRDefault="00AB2F09">
            <w:pPr>
              <w:divId w:val="10400088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FAE0C4C" w14:textId="77777777" w:rsidR="00000000" w:rsidRDefault="00AB2F09">
            <w:pPr>
              <w:jc w:val="right"/>
              <w:rPr>
                <w:rFonts w:eastAsia="Times New Roman"/>
                <w:sz w:val="18"/>
                <w:szCs w:val="18"/>
              </w:rPr>
            </w:pPr>
            <w:r>
              <w:rPr>
                <w:rFonts w:ascii="inherit" w:eastAsia="Times New Roman" w:hAnsi="inherit"/>
                <w:sz w:val="18"/>
                <w:szCs w:val="18"/>
              </w:rPr>
              <w:t>(0.5</w:t>
            </w:r>
          </w:p>
        </w:tc>
        <w:tc>
          <w:tcPr>
            <w:tcW w:w="0" w:type="auto"/>
            <w:tcMar>
              <w:top w:w="30" w:type="dxa"/>
              <w:left w:w="0" w:type="dxa"/>
              <w:bottom w:w="30" w:type="dxa"/>
              <w:right w:w="30" w:type="dxa"/>
            </w:tcMar>
            <w:vAlign w:val="bottom"/>
            <w:hideMark/>
          </w:tcPr>
          <w:p w14:paraId="731A85F7" w14:textId="77777777" w:rsidR="00000000" w:rsidRDefault="00AB2F09">
            <w:pPr>
              <w:rPr>
                <w:rFonts w:eastAsia="Times New Roman"/>
                <w:sz w:val="18"/>
                <w:szCs w:val="18"/>
              </w:rPr>
            </w:pPr>
            <w:r>
              <w:rPr>
                <w:rFonts w:ascii="inherit" w:eastAsia="Times New Roman" w:hAnsi="inherit"/>
                <w:sz w:val="18"/>
                <w:szCs w:val="18"/>
              </w:rPr>
              <w:t>)%</w:t>
            </w:r>
          </w:p>
        </w:tc>
      </w:tr>
      <w:tr w:rsidR="00000000" w14:paraId="7BE942D0" w14:textId="77777777">
        <w:trPr>
          <w:divId w:val="1018309664"/>
          <w:jc w:val="center"/>
        </w:trPr>
        <w:tc>
          <w:tcPr>
            <w:tcW w:w="0" w:type="auto"/>
            <w:shd w:val="clear" w:color="auto" w:fill="CCEEFF"/>
            <w:tcMar>
              <w:top w:w="30" w:type="dxa"/>
              <w:left w:w="300" w:type="dxa"/>
              <w:bottom w:w="30" w:type="dxa"/>
              <w:right w:w="30" w:type="dxa"/>
            </w:tcMar>
            <w:vAlign w:val="bottom"/>
            <w:hideMark/>
          </w:tcPr>
          <w:p w14:paraId="154A63BF" w14:textId="77777777" w:rsidR="00000000" w:rsidRDefault="00AB2F09">
            <w:pPr>
              <w:rPr>
                <w:rFonts w:eastAsia="Times New Roman"/>
                <w:sz w:val="18"/>
                <w:szCs w:val="18"/>
              </w:rPr>
            </w:pPr>
            <w:r>
              <w:rPr>
                <w:rFonts w:ascii="inherit" w:eastAsia="Times New Roman" w:hAnsi="inherit"/>
                <w:sz w:val="18"/>
                <w:szCs w:val="18"/>
              </w:rPr>
              <w:t>Changes in fair value of contingent consideration</w:t>
            </w:r>
          </w:p>
        </w:tc>
        <w:tc>
          <w:tcPr>
            <w:tcW w:w="0" w:type="auto"/>
            <w:shd w:val="clear" w:color="auto" w:fill="CCEEFF"/>
            <w:tcMar>
              <w:top w:w="30" w:type="dxa"/>
              <w:left w:w="30" w:type="dxa"/>
              <w:bottom w:w="30" w:type="dxa"/>
              <w:right w:w="30" w:type="dxa"/>
            </w:tcMar>
            <w:vAlign w:val="bottom"/>
            <w:hideMark/>
          </w:tcPr>
          <w:p w14:paraId="61E15DDE" w14:textId="77777777" w:rsidR="00000000" w:rsidRDefault="00AB2F09">
            <w:pPr>
              <w:divId w:val="1273564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DAF26E" w14:textId="77777777" w:rsidR="00000000" w:rsidRDefault="00AB2F09">
            <w:pPr>
              <w:jc w:val="right"/>
              <w:rPr>
                <w:rFonts w:eastAsia="Times New Roman"/>
                <w:sz w:val="18"/>
                <w:szCs w:val="18"/>
              </w:rPr>
            </w:pPr>
            <w:r>
              <w:rPr>
                <w:rFonts w:ascii="inherit" w:eastAsia="Times New Roman" w:hAnsi="inherit"/>
                <w:sz w:val="18"/>
                <w:szCs w:val="18"/>
              </w:rPr>
              <w:t>918</w:t>
            </w:r>
          </w:p>
        </w:tc>
        <w:tc>
          <w:tcPr>
            <w:tcW w:w="0" w:type="auto"/>
            <w:shd w:val="clear" w:color="auto" w:fill="CCEEFF"/>
            <w:vAlign w:val="bottom"/>
            <w:hideMark/>
          </w:tcPr>
          <w:p w14:paraId="73932533"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06FB0D" w14:textId="77777777" w:rsidR="00000000" w:rsidRDefault="00AB2F09">
            <w:pPr>
              <w:divId w:val="21050337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9DA26B8" w14:textId="77777777" w:rsidR="00000000" w:rsidRDefault="00AB2F09">
            <w:pPr>
              <w:jc w:val="right"/>
              <w:rPr>
                <w:rFonts w:eastAsia="Times New Roman"/>
                <w:sz w:val="18"/>
                <w:szCs w:val="18"/>
              </w:rPr>
            </w:pPr>
            <w:r>
              <w:rPr>
                <w:rFonts w:ascii="inherit" w:eastAsia="Times New Roman" w:hAnsi="inherit"/>
                <w:sz w:val="18"/>
                <w:szCs w:val="18"/>
              </w:rPr>
              <w:t>(377</w:t>
            </w:r>
          </w:p>
        </w:tc>
        <w:tc>
          <w:tcPr>
            <w:tcW w:w="0" w:type="auto"/>
            <w:shd w:val="clear" w:color="auto" w:fill="CCEEFF"/>
            <w:tcMar>
              <w:top w:w="30" w:type="dxa"/>
              <w:left w:w="0" w:type="dxa"/>
              <w:bottom w:w="30" w:type="dxa"/>
              <w:right w:w="30" w:type="dxa"/>
            </w:tcMar>
            <w:vAlign w:val="bottom"/>
            <w:hideMark/>
          </w:tcPr>
          <w:p w14:paraId="410C4A91"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F9581E8" w14:textId="77777777" w:rsidR="00000000" w:rsidRDefault="00AB2F09">
            <w:pPr>
              <w:divId w:val="20328710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A563F7" w14:textId="77777777" w:rsidR="00000000" w:rsidRDefault="00AB2F09">
            <w:pPr>
              <w:jc w:val="right"/>
              <w:rPr>
                <w:rFonts w:eastAsia="Times New Roman"/>
                <w:sz w:val="18"/>
                <w:szCs w:val="18"/>
              </w:rPr>
            </w:pPr>
            <w:r>
              <w:rPr>
                <w:rFonts w:ascii="inherit" w:eastAsia="Times New Roman" w:hAnsi="inherit"/>
                <w:sz w:val="18"/>
                <w:szCs w:val="18"/>
              </w:rPr>
              <w:t>1,295</w:t>
            </w:r>
          </w:p>
        </w:tc>
        <w:tc>
          <w:tcPr>
            <w:tcW w:w="0" w:type="auto"/>
            <w:shd w:val="clear" w:color="auto" w:fill="CCEEFF"/>
            <w:vAlign w:val="bottom"/>
            <w:hideMark/>
          </w:tcPr>
          <w:p w14:paraId="64F8EDE5"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CB4B13" w14:textId="77777777" w:rsidR="00000000" w:rsidRDefault="00AB2F09">
            <w:pPr>
              <w:divId w:val="8299479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E0BEC6C" w14:textId="77777777" w:rsidR="00000000" w:rsidRDefault="00AB2F09">
            <w:pPr>
              <w:jc w:val="right"/>
              <w:rPr>
                <w:rFonts w:eastAsia="Times New Roman"/>
                <w:sz w:val="18"/>
                <w:szCs w:val="18"/>
              </w:rPr>
            </w:pPr>
            <w:r>
              <w:rPr>
                <w:rFonts w:ascii="inherit" w:eastAsia="Times New Roman" w:hAnsi="inherit"/>
                <w:sz w:val="18"/>
                <w:szCs w:val="18"/>
              </w:rPr>
              <w:t>343.5</w:t>
            </w:r>
          </w:p>
        </w:tc>
        <w:tc>
          <w:tcPr>
            <w:tcW w:w="0" w:type="auto"/>
            <w:shd w:val="clear" w:color="auto" w:fill="CCEEFF"/>
            <w:tcMar>
              <w:top w:w="30" w:type="dxa"/>
              <w:left w:w="0" w:type="dxa"/>
              <w:bottom w:w="30" w:type="dxa"/>
              <w:right w:w="30" w:type="dxa"/>
            </w:tcMar>
            <w:vAlign w:val="bottom"/>
            <w:hideMark/>
          </w:tcPr>
          <w:p w14:paraId="0A79C0E2" w14:textId="77777777" w:rsidR="00000000" w:rsidRDefault="00AB2F09">
            <w:pPr>
              <w:rPr>
                <w:rFonts w:eastAsia="Times New Roman"/>
                <w:sz w:val="18"/>
                <w:szCs w:val="18"/>
              </w:rPr>
            </w:pPr>
            <w:r>
              <w:rPr>
                <w:rFonts w:ascii="inherit" w:eastAsia="Times New Roman" w:hAnsi="inherit"/>
                <w:sz w:val="18"/>
                <w:szCs w:val="18"/>
              </w:rPr>
              <w:t> %</w:t>
            </w:r>
          </w:p>
        </w:tc>
      </w:tr>
      <w:tr w:rsidR="00000000" w14:paraId="6FB4FE42" w14:textId="77777777">
        <w:trPr>
          <w:divId w:val="1018309664"/>
          <w:jc w:val="center"/>
        </w:trPr>
        <w:tc>
          <w:tcPr>
            <w:tcW w:w="0" w:type="auto"/>
            <w:tcMar>
              <w:top w:w="30" w:type="dxa"/>
              <w:left w:w="300" w:type="dxa"/>
              <w:bottom w:w="30" w:type="dxa"/>
              <w:right w:w="30" w:type="dxa"/>
            </w:tcMar>
            <w:vAlign w:val="bottom"/>
            <w:hideMark/>
          </w:tcPr>
          <w:p w14:paraId="3EB525EA" w14:textId="77777777" w:rsidR="00000000" w:rsidRDefault="00AB2F09">
            <w:pPr>
              <w:rPr>
                <w:rFonts w:eastAsia="Times New Roman"/>
                <w:sz w:val="18"/>
                <w:szCs w:val="18"/>
              </w:rPr>
            </w:pPr>
            <w:r>
              <w:rPr>
                <w:rFonts w:ascii="inherit" w:eastAsia="Times New Roman" w:hAnsi="inherit"/>
                <w:sz w:val="18"/>
                <w:szCs w:val="18"/>
              </w:rPr>
              <w:t>Gain on sale of hospital business</w:t>
            </w:r>
          </w:p>
        </w:tc>
        <w:tc>
          <w:tcPr>
            <w:tcW w:w="0" w:type="auto"/>
            <w:tcMar>
              <w:top w:w="30" w:type="dxa"/>
              <w:left w:w="30" w:type="dxa"/>
              <w:bottom w:w="30" w:type="dxa"/>
              <w:right w:w="30" w:type="dxa"/>
            </w:tcMar>
            <w:vAlign w:val="bottom"/>
            <w:hideMark/>
          </w:tcPr>
          <w:p w14:paraId="467C61B1" w14:textId="77777777" w:rsidR="00000000" w:rsidRDefault="00AB2F09">
            <w:pPr>
              <w:divId w:val="2190982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BC9B6B" w14:textId="77777777" w:rsidR="00000000" w:rsidRDefault="00AB2F09">
            <w:pPr>
              <w:jc w:val="right"/>
              <w:rPr>
                <w:rFonts w:eastAsia="Times New Roman"/>
                <w:sz w:val="18"/>
                <w:szCs w:val="18"/>
              </w:rPr>
            </w:pPr>
            <w:r>
              <w:rPr>
                <w:rFonts w:ascii="inherit" w:eastAsia="Times New Roman" w:hAnsi="inherit"/>
                <w:sz w:val="18"/>
                <w:szCs w:val="18"/>
              </w:rPr>
              <w:t>(45,760</w:t>
            </w:r>
          </w:p>
        </w:tc>
        <w:tc>
          <w:tcPr>
            <w:tcW w:w="0" w:type="auto"/>
            <w:tcMar>
              <w:top w:w="30" w:type="dxa"/>
              <w:left w:w="0" w:type="dxa"/>
              <w:bottom w:w="30" w:type="dxa"/>
              <w:right w:w="30" w:type="dxa"/>
            </w:tcMar>
            <w:vAlign w:val="bottom"/>
            <w:hideMark/>
          </w:tcPr>
          <w:p w14:paraId="5AA322B9"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F77FEA8" w14:textId="77777777" w:rsidR="00000000" w:rsidRDefault="00AB2F09">
            <w:pPr>
              <w:divId w:val="18724960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7138A3"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796BB9B"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3CA7DC7C" w14:textId="77777777" w:rsidR="00000000" w:rsidRDefault="00AB2F09">
            <w:pPr>
              <w:divId w:val="14317007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C25D36" w14:textId="77777777" w:rsidR="00000000" w:rsidRDefault="00AB2F09">
            <w:pPr>
              <w:jc w:val="right"/>
              <w:rPr>
                <w:rFonts w:eastAsia="Times New Roman"/>
                <w:sz w:val="18"/>
                <w:szCs w:val="18"/>
              </w:rPr>
            </w:pPr>
            <w:r>
              <w:rPr>
                <w:rFonts w:ascii="inherit" w:eastAsia="Times New Roman" w:hAnsi="inherit"/>
                <w:sz w:val="18"/>
                <w:szCs w:val="18"/>
              </w:rPr>
              <w:t>(45,760</w:t>
            </w:r>
          </w:p>
        </w:tc>
        <w:tc>
          <w:tcPr>
            <w:tcW w:w="0" w:type="auto"/>
            <w:tcMar>
              <w:top w:w="30" w:type="dxa"/>
              <w:left w:w="0" w:type="dxa"/>
              <w:bottom w:w="30" w:type="dxa"/>
              <w:right w:w="30" w:type="dxa"/>
            </w:tcMar>
            <w:vAlign w:val="bottom"/>
            <w:hideMark/>
          </w:tcPr>
          <w:p w14:paraId="517EA420"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26B52B8" w14:textId="77777777" w:rsidR="00000000" w:rsidRDefault="00AB2F09">
            <w:pPr>
              <w:divId w:val="20120533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A511051" w14:textId="77777777" w:rsidR="00000000" w:rsidRDefault="00AB2F09">
            <w:pPr>
              <w:jc w:val="right"/>
              <w:rPr>
                <w:rFonts w:eastAsia="Times New Roman"/>
                <w:sz w:val="18"/>
                <w:szCs w:val="18"/>
              </w:rPr>
            </w:pPr>
            <w:r>
              <w:rPr>
                <w:rFonts w:ascii="inherit" w:eastAsia="Times New Roman" w:hAnsi="inherit"/>
                <w:sz w:val="18"/>
                <w:szCs w:val="18"/>
              </w:rPr>
              <w:t>(100.0</w:t>
            </w:r>
          </w:p>
        </w:tc>
        <w:tc>
          <w:tcPr>
            <w:tcW w:w="0" w:type="auto"/>
            <w:tcMar>
              <w:top w:w="30" w:type="dxa"/>
              <w:left w:w="0" w:type="dxa"/>
              <w:bottom w:w="30" w:type="dxa"/>
              <w:right w:w="30" w:type="dxa"/>
            </w:tcMar>
            <w:vAlign w:val="bottom"/>
            <w:hideMark/>
          </w:tcPr>
          <w:p w14:paraId="42EBEB77" w14:textId="77777777" w:rsidR="00000000" w:rsidRDefault="00AB2F09">
            <w:pPr>
              <w:rPr>
                <w:rFonts w:eastAsia="Times New Roman"/>
                <w:sz w:val="18"/>
                <w:szCs w:val="18"/>
              </w:rPr>
            </w:pPr>
            <w:r>
              <w:rPr>
                <w:rFonts w:ascii="inherit" w:eastAsia="Times New Roman" w:hAnsi="inherit"/>
                <w:sz w:val="18"/>
                <w:szCs w:val="18"/>
              </w:rPr>
              <w:t>)%</w:t>
            </w:r>
          </w:p>
        </w:tc>
      </w:tr>
      <w:tr w:rsidR="00000000" w14:paraId="6E16D42E" w14:textId="77777777">
        <w:trPr>
          <w:divId w:val="1018309664"/>
          <w:jc w:val="center"/>
        </w:trPr>
        <w:tc>
          <w:tcPr>
            <w:tcW w:w="0" w:type="auto"/>
            <w:shd w:val="clear" w:color="auto" w:fill="CCEEFF"/>
            <w:tcMar>
              <w:top w:w="30" w:type="dxa"/>
              <w:left w:w="300" w:type="dxa"/>
              <w:bottom w:w="30" w:type="dxa"/>
              <w:right w:w="30" w:type="dxa"/>
            </w:tcMar>
            <w:vAlign w:val="bottom"/>
            <w:hideMark/>
          </w:tcPr>
          <w:p w14:paraId="0D8B1581" w14:textId="77777777" w:rsidR="00000000" w:rsidRDefault="00AB2F09">
            <w:pPr>
              <w:rPr>
                <w:rFonts w:eastAsia="Times New Roman"/>
                <w:sz w:val="18"/>
                <w:szCs w:val="18"/>
              </w:rPr>
            </w:pPr>
            <w:r>
              <w:rPr>
                <w:rFonts w:ascii="inherit" w:eastAsia="Times New Roman" w:hAnsi="inherit"/>
                <w:sz w:val="18"/>
                <w:szCs w:val="18"/>
              </w:rPr>
              <w:t>Restructuring costs</w:t>
            </w:r>
          </w:p>
        </w:tc>
        <w:tc>
          <w:tcPr>
            <w:tcW w:w="0" w:type="auto"/>
            <w:shd w:val="clear" w:color="auto" w:fill="CCEEFF"/>
            <w:tcMar>
              <w:top w:w="30" w:type="dxa"/>
              <w:left w:w="30" w:type="dxa"/>
              <w:bottom w:w="30" w:type="dxa"/>
              <w:right w:w="30" w:type="dxa"/>
            </w:tcMar>
            <w:vAlign w:val="bottom"/>
            <w:hideMark/>
          </w:tcPr>
          <w:p w14:paraId="2BC49C27" w14:textId="77777777" w:rsidR="00000000" w:rsidRDefault="00AB2F09">
            <w:pPr>
              <w:divId w:val="17527709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30A7570A" w14:textId="77777777" w:rsidR="00000000" w:rsidRDefault="00AB2F09">
            <w:pPr>
              <w:jc w:val="right"/>
              <w:rPr>
                <w:rFonts w:eastAsia="Times New Roman"/>
                <w:sz w:val="18"/>
                <w:szCs w:val="18"/>
              </w:rPr>
            </w:pPr>
            <w:r>
              <w:rPr>
                <w:rFonts w:ascii="inherit" w:eastAsia="Times New Roman" w:hAnsi="inherit"/>
                <w:sz w:val="18"/>
                <w:szCs w:val="18"/>
              </w:rPr>
              <w:t>24</w:t>
            </w:r>
          </w:p>
        </w:tc>
        <w:tc>
          <w:tcPr>
            <w:tcW w:w="0" w:type="auto"/>
            <w:tcBorders>
              <w:bottom w:val="single" w:sz="6" w:space="0" w:color="000000"/>
            </w:tcBorders>
            <w:shd w:val="clear" w:color="auto" w:fill="CCEEFF"/>
            <w:vAlign w:val="bottom"/>
            <w:hideMark/>
          </w:tcPr>
          <w:p w14:paraId="1EC2F06E"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8E5E9D" w14:textId="77777777" w:rsidR="00000000" w:rsidRDefault="00AB2F09">
            <w:pPr>
              <w:divId w:val="4845178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6BD07EC8" w14:textId="77777777" w:rsidR="00000000" w:rsidRDefault="00AB2F09">
            <w:pPr>
              <w:jc w:val="right"/>
              <w:rPr>
                <w:rFonts w:eastAsia="Times New Roman"/>
                <w:sz w:val="18"/>
                <w:szCs w:val="18"/>
              </w:rPr>
            </w:pPr>
            <w:r>
              <w:rPr>
                <w:rFonts w:ascii="inherit" w:eastAsia="Times New Roman" w:hAnsi="inherit"/>
                <w:sz w:val="18"/>
                <w:szCs w:val="18"/>
              </w:rPr>
              <w:t>1,506</w:t>
            </w:r>
          </w:p>
        </w:tc>
        <w:tc>
          <w:tcPr>
            <w:tcW w:w="0" w:type="auto"/>
            <w:tcBorders>
              <w:bottom w:val="single" w:sz="6" w:space="0" w:color="000000"/>
            </w:tcBorders>
            <w:shd w:val="clear" w:color="auto" w:fill="CCEEFF"/>
            <w:vAlign w:val="bottom"/>
            <w:hideMark/>
          </w:tcPr>
          <w:p w14:paraId="389C9F04"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8D26B4" w14:textId="77777777" w:rsidR="00000000" w:rsidRDefault="00AB2F09">
            <w:pPr>
              <w:divId w:val="13443612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12C7D2" w14:textId="77777777" w:rsidR="00000000" w:rsidRDefault="00AB2F09">
            <w:pPr>
              <w:jc w:val="right"/>
              <w:rPr>
                <w:rFonts w:eastAsia="Times New Roman"/>
                <w:sz w:val="18"/>
                <w:szCs w:val="18"/>
              </w:rPr>
            </w:pPr>
            <w:r>
              <w:rPr>
                <w:rFonts w:ascii="inherit" w:eastAsia="Times New Roman" w:hAnsi="inherit"/>
                <w:sz w:val="18"/>
                <w:szCs w:val="18"/>
              </w:rPr>
              <w:t>(1,482</w:t>
            </w:r>
          </w:p>
        </w:tc>
        <w:tc>
          <w:tcPr>
            <w:tcW w:w="0" w:type="auto"/>
            <w:shd w:val="clear" w:color="auto" w:fill="CCEEFF"/>
            <w:tcMar>
              <w:top w:w="30" w:type="dxa"/>
              <w:left w:w="0" w:type="dxa"/>
              <w:bottom w:w="30" w:type="dxa"/>
              <w:right w:w="30" w:type="dxa"/>
            </w:tcMar>
            <w:vAlign w:val="bottom"/>
            <w:hideMark/>
          </w:tcPr>
          <w:p w14:paraId="688883A6"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82F78A1" w14:textId="77777777" w:rsidR="00000000" w:rsidRDefault="00AB2F09">
            <w:pPr>
              <w:divId w:val="11484041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033A5F6" w14:textId="77777777" w:rsidR="00000000" w:rsidRDefault="00AB2F09">
            <w:pPr>
              <w:jc w:val="right"/>
              <w:rPr>
                <w:rFonts w:eastAsia="Times New Roman"/>
                <w:sz w:val="18"/>
                <w:szCs w:val="18"/>
              </w:rPr>
            </w:pPr>
            <w:r>
              <w:rPr>
                <w:rFonts w:ascii="inherit" w:eastAsia="Times New Roman" w:hAnsi="inherit"/>
                <w:sz w:val="18"/>
                <w:szCs w:val="18"/>
              </w:rPr>
              <w:t>(98.4</w:t>
            </w:r>
          </w:p>
        </w:tc>
        <w:tc>
          <w:tcPr>
            <w:tcW w:w="0" w:type="auto"/>
            <w:shd w:val="clear" w:color="auto" w:fill="CCEEFF"/>
            <w:tcMar>
              <w:top w:w="30" w:type="dxa"/>
              <w:left w:w="0" w:type="dxa"/>
              <w:bottom w:w="30" w:type="dxa"/>
              <w:right w:w="30" w:type="dxa"/>
            </w:tcMar>
            <w:vAlign w:val="bottom"/>
            <w:hideMark/>
          </w:tcPr>
          <w:p w14:paraId="4872904E" w14:textId="77777777" w:rsidR="00000000" w:rsidRDefault="00AB2F09">
            <w:pPr>
              <w:rPr>
                <w:rFonts w:eastAsia="Times New Roman"/>
                <w:sz w:val="18"/>
                <w:szCs w:val="18"/>
              </w:rPr>
            </w:pPr>
            <w:r>
              <w:rPr>
                <w:rFonts w:ascii="inherit" w:eastAsia="Times New Roman" w:hAnsi="inherit"/>
                <w:sz w:val="18"/>
                <w:szCs w:val="18"/>
              </w:rPr>
              <w:t>)%</w:t>
            </w:r>
          </w:p>
        </w:tc>
      </w:tr>
      <w:tr w:rsidR="00000000" w14:paraId="30394DAA" w14:textId="77777777">
        <w:trPr>
          <w:divId w:val="1018309664"/>
          <w:jc w:val="center"/>
        </w:trPr>
        <w:tc>
          <w:tcPr>
            <w:tcW w:w="0" w:type="auto"/>
            <w:tcMar>
              <w:top w:w="30" w:type="dxa"/>
              <w:left w:w="180" w:type="dxa"/>
              <w:bottom w:w="30" w:type="dxa"/>
              <w:right w:w="30" w:type="dxa"/>
            </w:tcMar>
            <w:vAlign w:val="bottom"/>
            <w:hideMark/>
          </w:tcPr>
          <w:p w14:paraId="7CD6CC5D" w14:textId="77777777" w:rsidR="00000000" w:rsidRDefault="00AB2F09">
            <w:pPr>
              <w:rPr>
                <w:rFonts w:eastAsia="Times New Roman"/>
                <w:sz w:val="18"/>
                <w:szCs w:val="18"/>
              </w:rPr>
            </w:pPr>
            <w:r>
              <w:rPr>
                <w:rFonts w:ascii="inherit" w:eastAsia="Times New Roman" w:hAnsi="inherit"/>
                <w:sz w:val="18"/>
                <w:szCs w:val="18"/>
              </w:rPr>
              <w:t>Total operating (income) expense</w:t>
            </w:r>
          </w:p>
        </w:tc>
        <w:tc>
          <w:tcPr>
            <w:tcW w:w="0" w:type="auto"/>
            <w:tcMar>
              <w:top w:w="30" w:type="dxa"/>
              <w:left w:w="30" w:type="dxa"/>
              <w:bottom w:w="30" w:type="dxa"/>
              <w:right w:w="30" w:type="dxa"/>
            </w:tcMar>
            <w:vAlign w:val="bottom"/>
            <w:hideMark/>
          </w:tcPr>
          <w:p w14:paraId="576AFC1A" w14:textId="77777777" w:rsidR="00000000" w:rsidRDefault="00AB2F09">
            <w:pPr>
              <w:divId w:val="2284185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E565613" w14:textId="77777777" w:rsidR="00000000" w:rsidRDefault="00AB2F09">
            <w:pPr>
              <w:jc w:val="right"/>
              <w:rPr>
                <w:rFonts w:eastAsia="Times New Roman"/>
                <w:sz w:val="18"/>
                <w:szCs w:val="18"/>
              </w:rPr>
            </w:pPr>
            <w:r>
              <w:rPr>
                <w:rFonts w:ascii="inherit" w:eastAsia="Times New Roman" w:hAnsi="inherit"/>
                <w:sz w:val="18"/>
                <w:szCs w:val="18"/>
              </w:rPr>
              <w:t>(30,178</w:t>
            </w:r>
          </w:p>
        </w:tc>
        <w:tc>
          <w:tcPr>
            <w:tcW w:w="0" w:type="auto"/>
            <w:tcBorders>
              <w:bottom w:val="single" w:sz="6" w:space="0" w:color="000000"/>
            </w:tcBorders>
            <w:tcMar>
              <w:top w:w="30" w:type="dxa"/>
              <w:left w:w="0" w:type="dxa"/>
              <w:bottom w:w="30" w:type="dxa"/>
              <w:right w:w="30" w:type="dxa"/>
            </w:tcMar>
            <w:vAlign w:val="bottom"/>
            <w:hideMark/>
          </w:tcPr>
          <w:p w14:paraId="1130EE92"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D3D1E73" w14:textId="77777777" w:rsidR="00000000" w:rsidRDefault="00AB2F09">
            <w:pPr>
              <w:divId w:val="15132572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CC5D939" w14:textId="77777777" w:rsidR="00000000" w:rsidRDefault="00AB2F09">
            <w:pPr>
              <w:jc w:val="right"/>
              <w:rPr>
                <w:rFonts w:eastAsia="Times New Roman"/>
                <w:sz w:val="18"/>
                <w:szCs w:val="18"/>
              </w:rPr>
            </w:pPr>
            <w:r>
              <w:rPr>
                <w:rFonts w:ascii="inherit" w:eastAsia="Times New Roman" w:hAnsi="inherit"/>
                <w:sz w:val="18"/>
                <w:szCs w:val="18"/>
              </w:rPr>
              <w:t>22,005</w:t>
            </w:r>
          </w:p>
        </w:tc>
        <w:tc>
          <w:tcPr>
            <w:tcW w:w="0" w:type="auto"/>
            <w:tcBorders>
              <w:bottom w:val="single" w:sz="6" w:space="0" w:color="000000"/>
            </w:tcBorders>
            <w:vAlign w:val="bottom"/>
            <w:hideMark/>
          </w:tcPr>
          <w:p w14:paraId="5D2B496E"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60ACE61D" w14:textId="77777777" w:rsidR="00000000" w:rsidRDefault="00AB2F09">
            <w:pPr>
              <w:divId w:val="18660964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404C89D" w14:textId="77777777" w:rsidR="00000000" w:rsidRDefault="00AB2F09">
            <w:pPr>
              <w:jc w:val="right"/>
              <w:rPr>
                <w:rFonts w:eastAsia="Times New Roman"/>
                <w:sz w:val="18"/>
                <w:szCs w:val="18"/>
              </w:rPr>
            </w:pPr>
            <w:r>
              <w:rPr>
                <w:rFonts w:ascii="inherit" w:eastAsia="Times New Roman" w:hAnsi="inherit"/>
                <w:sz w:val="18"/>
                <w:szCs w:val="18"/>
              </w:rPr>
              <w:t>(52,183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26912653"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977F839" w14:textId="77777777" w:rsidR="00000000" w:rsidRDefault="00AB2F09">
            <w:pPr>
              <w:divId w:val="21153989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A7A73C7" w14:textId="77777777" w:rsidR="00000000" w:rsidRDefault="00AB2F09">
            <w:pPr>
              <w:jc w:val="right"/>
              <w:rPr>
                <w:rFonts w:eastAsia="Times New Roman"/>
                <w:sz w:val="18"/>
                <w:szCs w:val="18"/>
              </w:rPr>
            </w:pPr>
            <w:r>
              <w:rPr>
                <w:rFonts w:ascii="inherit" w:eastAsia="Times New Roman" w:hAnsi="inherit"/>
                <w:sz w:val="18"/>
                <w:szCs w:val="18"/>
              </w:rPr>
              <w:t>(237.1</w:t>
            </w:r>
          </w:p>
        </w:tc>
        <w:tc>
          <w:tcPr>
            <w:tcW w:w="0" w:type="auto"/>
            <w:tcMar>
              <w:top w:w="30" w:type="dxa"/>
              <w:left w:w="0" w:type="dxa"/>
              <w:bottom w:w="30" w:type="dxa"/>
              <w:right w:w="30" w:type="dxa"/>
            </w:tcMar>
            <w:vAlign w:val="bottom"/>
            <w:hideMark/>
          </w:tcPr>
          <w:p w14:paraId="46B887AA" w14:textId="77777777" w:rsidR="00000000" w:rsidRDefault="00AB2F09">
            <w:pPr>
              <w:rPr>
                <w:rFonts w:eastAsia="Times New Roman"/>
                <w:sz w:val="18"/>
                <w:szCs w:val="18"/>
              </w:rPr>
            </w:pPr>
            <w:r>
              <w:rPr>
                <w:rFonts w:ascii="inherit" w:eastAsia="Times New Roman" w:hAnsi="inherit"/>
                <w:sz w:val="18"/>
                <w:szCs w:val="18"/>
              </w:rPr>
              <w:t>)%</w:t>
            </w:r>
          </w:p>
        </w:tc>
      </w:tr>
      <w:tr w:rsidR="00000000" w14:paraId="4BEC5765" w14:textId="77777777">
        <w:trPr>
          <w:divId w:val="1018309664"/>
          <w:jc w:val="center"/>
        </w:trPr>
        <w:tc>
          <w:tcPr>
            <w:tcW w:w="0" w:type="auto"/>
            <w:shd w:val="clear" w:color="auto" w:fill="CCEEFF"/>
            <w:tcMar>
              <w:top w:w="30" w:type="dxa"/>
              <w:left w:w="180" w:type="dxa"/>
              <w:bottom w:w="30" w:type="dxa"/>
              <w:right w:w="30" w:type="dxa"/>
            </w:tcMar>
            <w:vAlign w:val="bottom"/>
            <w:hideMark/>
          </w:tcPr>
          <w:p w14:paraId="2165427C" w14:textId="77777777" w:rsidR="00000000" w:rsidRDefault="00AB2F09">
            <w:pPr>
              <w:rPr>
                <w:rFonts w:eastAsia="Times New Roman"/>
                <w:sz w:val="18"/>
                <w:szCs w:val="18"/>
              </w:rPr>
            </w:pPr>
            <w:r>
              <w:rPr>
                <w:rFonts w:ascii="inherit" w:eastAsia="Times New Roman" w:hAnsi="inherit"/>
                <w:sz w:val="18"/>
                <w:szCs w:val="18"/>
              </w:rPr>
              <w:t>Operating income (loss)</w:t>
            </w:r>
          </w:p>
        </w:tc>
        <w:tc>
          <w:tcPr>
            <w:tcW w:w="0" w:type="auto"/>
            <w:shd w:val="clear" w:color="auto" w:fill="CCEEFF"/>
            <w:tcMar>
              <w:top w:w="30" w:type="dxa"/>
              <w:left w:w="30" w:type="dxa"/>
              <w:bottom w:w="30" w:type="dxa"/>
              <w:right w:w="30" w:type="dxa"/>
            </w:tcMar>
            <w:vAlign w:val="bottom"/>
            <w:hideMark/>
          </w:tcPr>
          <w:p w14:paraId="44B44CB7" w14:textId="77777777" w:rsidR="00000000" w:rsidRDefault="00AB2F09">
            <w:pPr>
              <w:divId w:val="345486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3EFCEC3" w14:textId="77777777" w:rsidR="00000000" w:rsidRDefault="00AB2F09">
            <w:pPr>
              <w:jc w:val="right"/>
              <w:rPr>
                <w:rFonts w:eastAsia="Times New Roman"/>
                <w:sz w:val="18"/>
                <w:szCs w:val="18"/>
              </w:rPr>
            </w:pPr>
            <w:r>
              <w:rPr>
                <w:rFonts w:ascii="inherit" w:eastAsia="Times New Roman" w:hAnsi="inherit"/>
                <w:sz w:val="18"/>
                <w:szCs w:val="18"/>
              </w:rPr>
              <w:t>40,269</w:t>
            </w:r>
          </w:p>
        </w:tc>
        <w:tc>
          <w:tcPr>
            <w:tcW w:w="0" w:type="auto"/>
            <w:tcBorders>
              <w:top w:val="single" w:sz="6" w:space="0" w:color="000000"/>
            </w:tcBorders>
            <w:shd w:val="clear" w:color="auto" w:fill="CCEEFF"/>
            <w:vAlign w:val="bottom"/>
            <w:hideMark/>
          </w:tcPr>
          <w:p w14:paraId="31DBF737"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A7D3CB" w14:textId="77777777" w:rsidR="00000000" w:rsidRDefault="00AB2F09">
            <w:pPr>
              <w:divId w:val="258395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774F247" w14:textId="77777777" w:rsidR="00000000" w:rsidRDefault="00AB2F09">
            <w:pPr>
              <w:jc w:val="right"/>
              <w:rPr>
                <w:rFonts w:eastAsia="Times New Roman"/>
                <w:sz w:val="18"/>
                <w:szCs w:val="18"/>
              </w:rPr>
            </w:pPr>
            <w:r>
              <w:rPr>
                <w:rFonts w:ascii="inherit" w:eastAsia="Times New Roman" w:hAnsi="inherit"/>
                <w:sz w:val="18"/>
                <w:szCs w:val="18"/>
              </w:rPr>
              <w:t>(4,451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C7F7E57"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21E7C57" w14:textId="77777777" w:rsidR="00000000" w:rsidRDefault="00AB2F09">
            <w:pPr>
              <w:divId w:val="17590154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694D9F1" w14:textId="77777777" w:rsidR="00000000" w:rsidRDefault="00AB2F09">
            <w:pPr>
              <w:jc w:val="right"/>
              <w:rPr>
                <w:rFonts w:eastAsia="Times New Roman"/>
                <w:sz w:val="18"/>
                <w:szCs w:val="18"/>
              </w:rPr>
            </w:pPr>
            <w:r>
              <w:rPr>
                <w:rFonts w:ascii="inherit" w:eastAsia="Times New Roman" w:hAnsi="inherit"/>
                <w:sz w:val="18"/>
                <w:szCs w:val="18"/>
              </w:rPr>
              <w:t>44,720</w:t>
            </w:r>
          </w:p>
        </w:tc>
        <w:tc>
          <w:tcPr>
            <w:tcW w:w="0" w:type="auto"/>
            <w:tcBorders>
              <w:top w:val="single" w:sz="6" w:space="0" w:color="000000"/>
            </w:tcBorders>
            <w:shd w:val="clear" w:color="auto" w:fill="CCEEFF"/>
            <w:vAlign w:val="bottom"/>
            <w:hideMark/>
          </w:tcPr>
          <w:p w14:paraId="0779BF35"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A900C2" w14:textId="77777777" w:rsidR="00000000" w:rsidRDefault="00AB2F09">
            <w:pPr>
              <w:divId w:val="11689028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28F0EA2" w14:textId="77777777" w:rsidR="00000000" w:rsidRDefault="00AB2F09">
            <w:pPr>
              <w:jc w:val="right"/>
              <w:rPr>
                <w:rFonts w:eastAsia="Times New Roman"/>
                <w:sz w:val="18"/>
                <w:szCs w:val="18"/>
              </w:rPr>
            </w:pPr>
            <w:r>
              <w:rPr>
                <w:rFonts w:ascii="inherit" w:eastAsia="Times New Roman" w:hAnsi="inherit"/>
                <w:sz w:val="18"/>
                <w:szCs w:val="18"/>
              </w:rPr>
              <w:t>1,004.7</w:t>
            </w:r>
          </w:p>
        </w:tc>
        <w:tc>
          <w:tcPr>
            <w:tcW w:w="0" w:type="auto"/>
            <w:shd w:val="clear" w:color="auto" w:fill="CCEEFF"/>
            <w:tcMar>
              <w:top w:w="30" w:type="dxa"/>
              <w:left w:w="0" w:type="dxa"/>
              <w:bottom w:w="30" w:type="dxa"/>
              <w:right w:w="30" w:type="dxa"/>
            </w:tcMar>
            <w:vAlign w:val="bottom"/>
            <w:hideMark/>
          </w:tcPr>
          <w:p w14:paraId="053135DF" w14:textId="77777777" w:rsidR="00000000" w:rsidRDefault="00AB2F09">
            <w:pPr>
              <w:rPr>
                <w:rFonts w:eastAsia="Times New Roman"/>
                <w:sz w:val="18"/>
                <w:szCs w:val="18"/>
              </w:rPr>
            </w:pPr>
            <w:r>
              <w:rPr>
                <w:rFonts w:ascii="inherit" w:eastAsia="Times New Roman" w:hAnsi="inherit"/>
                <w:sz w:val="18"/>
                <w:szCs w:val="18"/>
              </w:rPr>
              <w:t> %</w:t>
            </w:r>
          </w:p>
        </w:tc>
      </w:tr>
      <w:tr w:rsidR="00000000" w14:paraId="65A97AF1" w14:textId="77777777">
        <w:trPr>
          <w:divId w:val="1018309664"/>
          <w:jc w:val="center"/>
        </w:trPr>
        <w:tc>
          <w:tcPr>
            <w:tcW w:w="0" w:type="auto"/>
            <w:tcMar>
              <w:top w:w="30" w:type="dxa"/>
              <w:left w:w="300" w:type="dxa"/>
              <w:bottom w:w="30" w:type="dxa"/>
              <w:right w:w="30" w:type="dxa"/>
            </w:tcMar>
            <w:vAlign w:val="bottom"/>
            <w:hideMark/>
          </w:tcPr>
          <w:p w14:paraId="44E19E0D" w14:textId="77777777" w:rsidR="00000000" w:rsidRDefault="00AB2F09">
            <w:pPr>
              <w:rPr>
                <w:rFonts w:eastAsia="Times New Roman"/>
                <w:sz w:val="18"/>
                <w:szCs w:val="18"/>
              </w:rPr>
            </w:pPr>
            <w:r>
              <w:rPr>
                <w:rFonts w:ascii="inherit" w:eastAsia="Times New Roman" w:hAnsi="inherit"/>
                <w:sz w:val="18"/>
                <w:szCs w:val="18"/>
              </w:rPr>
              <w:t>Investment and other income, net</w:t>
            </w:r>
          </w:p>
        </w:tc>
        <w:tc>
          <w:tcPr>
            <w:tcW w:w="0" w:type="auto"/>
            <w:tcMar>
              <w:top w:w="30" w:type="dxa"/>
              <w:left w:w="30" w:type="dxa"/>
              <w:bottom w:w="30" w:type="dxa"/>
              <w:right w:w="30" w:type="dxa"/>
            </w:tcMar>
            <w:vAlign w:val="bottom"/>
            <w:hideMark/>
          </w:tcPr>
          <w:p w14:paraId="1E7922D4" w14:textId="77777777" w:rsidR="00000000" w:rsidRDefault="00AB2F09">
            <w:pPr>
              <w:divId w:val="6045319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39EB25" w14:textId="77777777" w:rsidR="00000000" w:rsidRDefault="00AB2F09">
            <w:pPr>
              <w:jc w:val="right"/>
              <w:rPr>
                <w:rFonts w:eastAsia="Times New Roman"/>
                <w:sz w:val="18"/>
                <w:szCs w:val="18"/>
              </w:rPr>
            </w:pPr>
            <w:r>
              <w:rPr>
                <w:rFonts w:ascii="inherit" w:eastAsia="Times New Roman" w:hAnsi="inherit"/>
                <w:sz w:val="18"/>
                <w:szCs w:val="18"/>
              </w:rPr>
              <w:t>(741</w:t>
            </w:r>
          </w:p>
        </w:tc>
        <w:tc>
          <w:tcPr>
            <w:tcW w:w="0" w:type="auto"/>
            <w:tcMar>
              <w:top w:w="30" w:type="dxa"/>
              <w:left w:w="0" w:type="dxa"/>
              <w:bottom w:w="30" w:type="dxa"/>
              <w:right w:w="30" w:type="dxa"/>
            </w:tcMar>
            <w:vAlign w:val="bottom"/>
            <w:hideMark/>
          </w:tcPr>
          <w:p w14:paraId="50FEB2E5"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621EDD5" w14:textId="77777777" w:rsidR="00000000" w:rsidRDefault="00AB2F09">
            <w:pPr>
              <w:divId w:val="908628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ADDAC5" w14:textId="77777777" w:rsidR="00000000" w:rsidRDefault="00AB2F09">
            <w:pPr>
              <w:jc w:val="right"/>
              <w:rPr>
                <w:rFonts w:eastAsia="Times New Roman"/>
                <w:sz w:val="18"/>
                <w:szCs w:val="18"/>
              </w:rPr>
            </w:pPr>
            <w:r>
              <w:rPr>
                <w:rFonts w:ascii="inherit" w:eastAsia="Times New Roman" w:hAnsi="inherit"/>
                <w:sz w:val="18"/>
                <w:szCs w:val="18"/>
              </w:rPr>
              <w:t>950</w:t>
            </w:r>
          </w:p>
        </w:tc>
        <w:tc>
          <w:tcPr>
            <w:tcW w:w="0" w:type="auto"/>
            <w:vAlign w:val="bottom"/>
            <w:hideMark/>
          </w:tcPr>
          <w:p w14:paraId="1EAEA1F8"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2C8857E0" w14:textId="77777777" w:rsidR="00000000" w:rsidRDefault="00AB2F09">
            <w:pPr>
              <w:divId w:val="19342393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9FE95F" w14:textId="77777777" w:rsidR="00000000" w:rsidRDefault="00AB2F09">
            <w:pPr>
              <w:jc w:val="right"/>
              <w:rPr>
                <w:rFonts w:eastAsia="Times New Roman"/>
                <w:sz w:val="18"/>
                <w:szCs w:val="18"/>
              </w:rPr>
            </w:pPr>
            <w:r>
              <w:rPr>
                <w:rFonts w:ascii="inherit" w:eastAsia="Times New Roman" w:hAnsi="inherit"/>
                <w:sz w:val="18"/>
                <w:szCs w:val="18"/>
              </w:rPr>
              <w:t>(1,691</w:t>
            </w:r>
          </w:p>
        </w:tc>
        <w:tc>
          <w:tcPr>
            <w:tcW w:w="0" w:type="auto"/>
            <w:tcMar>
              <w:top w:w="30" w:type="dxa"/>
              <w:left w:w="0" w:type="dxa"/>
              <w:bottom w:w="30" w:type="dxa"/>
              <w:right w:w="30" w:type="dxa"/>
            </w:tcMar>
            <w:vAlign w:val="bottom"/>
            <w:hideMark/>
          </w:tcPr>
          <w:p w14:paraId="62C88F71"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333C927" w14:textId="77777777" w:rsidR="00000000" w:rsidRDefault="00AB2F09">
            <w:pPr>
              <w:divId w:val="1182625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4B8B49C" w14:textId="77777777" w:rsidR="00000000" w:rsidRDefault="00AB2F09">
            <w:pPr>
              <w:jc w:val="right"/>
              <w:rPr>
                <w:rFonts w:eastAsia="Times New Roman"/>
                <w:sz w:val="18"/>
                <w:szCs w:val="18"/>
              </w:rPr>
            </w:pPr>
            <w:r>
              <w:rPr>
                <w:rFonts w:ascii="inherit" w:eastAsia="Times New Roman" w:hAnsi="inherit"/>
                <w:sz w:val="18"/>
                <w:szCs w:val="18"/>
              </w:rPr>
              <w:t>(178.0</w:t>
            </w:r>
          </w:p>
        </w:tc>
        <w:tc>
          <w:tcPr>
            <w:tcW w:w="0" w:type="auto"/>
            <w:tcMar>
              <w:top w:w="30" w:type="dxa"/>
              <w:left w:w="0" w:type="dxa"/>
              <w:bottom w:w="30" w:type="dxa"/>
              <w:right w:w="30" w:type="dxa"/>
            </w:tcMar>
            <w:vAlign w:val="bottom"/>
            <w:hideMark/>
          </w:tcPr>
          <w:p w14:paraId="2CF59D8A" w14:textId="77777777" w:rsidR="00000000" w:rsidRDefault="00AB2F09">
            <w:pPr>
              <w:rPr>
                <w:rFonts w:eastAsia="Times New Roman"/>
                <w:sz w:val="18"/>
                <w:szCs w:val="18"/>
              </w:rPr>
            </w:pPr>
            <w:r>
              <w:rPr>
                <w:rFonts w:ascii="inherit" w:eastAsia="Times New Roman" w:hAnsi="inherit"/>
                <w:sz w:val="18"/>
                <w:szCs w:val="18"/>
              </w:rPr>
              <w:t>)%</w:t>
            </w:r>
          </w:p>
        </w:tc>
      </w:tr>
      <w:tr w:rsidR="00000000" w14:paraId="627D0D95" w14:textId="77777777">
        <w:trPr>
          <w:divId w:val="1018309664"/>
          <w:jc w:val="center"/>
        </w:trPr>
        <w:tc>
          <w:tcPr>
            <w:tcW w:w="0" w:type="auto"/>
            <w:shd w:val="clear" w:color="auto" w:fill="CCEEFF"/>
            <w:tcMar>
              <w:top w:w="30" w:type="dxa"/>
              <w:left w:w="300" w:type="dxa"/>
              <w:bottom w:w="30" w:type="dxa"/>
              <w:right w:w="30" w:type="dxa"/>
            </w:tcMar>
            <w:vAlign w:val="bottom"/>
            <w:hideMark/>
          </w:tcPr>
          <w:p w14:paraId="31DE5827" w14:textId="77777777" w:rsidR="00000000" w:rsidRDefault="00AB2F09">
            <w:pPr>
              <w:rPr>
                <w:rFonts w:eastAsia="Times New Roman"/>
                <w:sz w:val="18"/>
                <w:szCs w:val="18"/>
              </w:rPr>
            </w:pPr>
            <w:r>
              <w:rPr>
                <w:rFonts w:ascii="inherit" w:eastAsia="Times New Roman" w:hAnsi="inherit"/>
                <w:sz w:val="18"/>
                <w:szCs w:val="18"/>
              </w:rPr>
              <w:t>Interest expense</w:t>
            </w:r>
          </w:p>
        </w:tc>
        <w:tc>
          <w:tcPr>
            <w:tcW w:w="0" w:type="auto"/>
            <w:shd w:val="clear" w:color="auto" w:fill="CCEEFF"/>
            <w:tcMar>
              <w:top w:w="30" w:type="dxa"/>
              <w:left w:w="30" w:type="dxa"/>
              <w:bottom w:w="30" w:type="dxa"/>
              <w:right w:w="30" w:type="dxa"/>
            </w:tcMar>
            <w:vAlign w:val="bottom"/>
            <w:hideMark/>
          </w:tcPr>
          <w:p w14:paraId="39E89986" w14:textId="77777777" w:rsidR="00000000" w:rsidRDefault="00AB2F09">
            <w:pPr>
              <w:divId w:val="560534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567CDA" w14:textId="77777777" w:rsidR="00000000" w:rsidRDefault="00AB2F09">
            <w:pPr>
              <w:jc w:val="right"/>
              <w:rPr>
                <w:rFonts w:eastAsia="Times New Roman"/>
                <w:sz w:val="18"/>
                <w:szCs w:val="18"/>
              </w:rPr>
            </w:pPr>
            <w:r>
              <w:rPr>
                <w:rFonts w:ascii="inherit" w:eastAsia="Times New Roman" w:hAnsi="inherit"/>
                <w:sz w:val="18"/>
                <w:szCs w:val="18"/>
              </w:rPr>
              <w:t>(3,237</w:t>
            </w:r>
          </w:p>
        </w:tc>
        <w:tc>
          <w:tcPr>
            <w:tcW w:w="0" w:type="auto"/>
            <w:shd w:val="clear" w:color="auto" w:fill="CCEEFF"/>
            <w:tcMar>
              <w:top w:w="30" w:type="dxa"/>
              <w:left w:w="0" w:type="dxa"/>
              <w:bottom w:w="30" w:type="dxa"/>
              <w:right w:w="30" w:type="dxa"/>
            </w:tcMar>
            <w:vAlign w:val="bottom"/>
            <w:hideMark/>
          </w:tcPr>
          <w:p w14:paraId="30008280"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E9B3108" w14:textId="77777777" w:rsidR="00000000" w:rsidRDefault="00AB2F09">
            <w:pPr>
              <w:divId w:val="11824699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B4D327" w14:textId="77777777" w:rsidR="00000000" w:rsidRDefault="00AB2F09">
            <w:pPr>
              <w:jc w:val="right"/>
              <w:rPr>
                <w:rFonts w:eastAsia="Times New Roman"/>
                <w:sz w:val="18"/>
                <w:szCs w:val="18"/>
              </w:rPr>
            </w:pPr>
            <w:r>
              <w:rPr>
                <w:rFonts w:ascii="inherit" w:eastAsia="Times New Roman" w:hAnsi="inherit"/>
                <w:sz w:val="18"/>
                <w:szCs w:val="18"/>
              </w:rPr>
              <w:t>(3,106</w:t>
            </w:r>
          </w:p>
        </w:tc>
        <w:tc>
          <w:tcPr>
            <w:tcW w:w="0" w:type="auto"/>
            <w:shd w:val="clear" w:color="auto" w:fill="CCEEFF"/>
            <w:tcMar>
              <w:top w:w="30" w:type="dxa"/>
              <w:left w:w="0" w:type="dxa"/>
              <w:bottom w:w="30" w:type="dxa"/>
              <w:right w:w="30" w:type="dxa"/>
            </w:tcMar>
            <w:vAlign w:val="bottom"/>
            <w:hideMark/>
          </w:tcPr>
          <w:p w14:paraId="2E155171"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2E22077" w14:textId="77777777" w:rsidR="00000000" w:rsidRDefault="00AB2F09">
            <w:pPr>
              <w:divId w:val="3689230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04227D" w14:textId="77777777" w:rsidR="00000000" w:rsidRDefault="00AB2F09">
            <w:pPr>
              <w:jc w:val="right"/>
              <w:rPr>
                <w:rFonts w:eastAsia="Times New Roman"/>
                <w:sz w:val="18"/>
                <w:szCs w:val="18"/>
              </w:rPr>
            </w:pPr>
            <w:r>
              <w:rPr>
                <w:rFonts w:ascii="inherit" w:eastAsia="Times New Roman" w:hAnsi="inherit"/>
                <w:sz w:val="18"/>
                <w:szCs w:val="18"/>
              </w:rPr>
              <w:t>(131</w:t>
            </w:r>
          </w:p>
        </w:tc>
        <w:tc>
          <w:tcPr>
            <w:tcW w:w="0" w:type="auto"/>
            <w:shd w:val="clear" w:color="auto" w:fill="CCEEFF"/>
            <w:tcMar>
              <w:top w:w="30" w:type="dxa"/>
              <w:left w:w="0" w:type="dxa"/>
              <w:bottom w:w="30" w:type="dxa"/>
              <w:right w:w="30" w:type="dxa"/>
            </w:tcMar>
            <w:vAlign w:val="bottom"/>
            <w:hideMark/>
          </w:tcPr>
          <w:p w14:paraId="11ABE42A"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A5CE612" w14:textId="77777777" w:rsidR="00000000" w:rsidRDefault="00AB2F09">
            <w:pPr>
              <w:divId w:val="2902871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8F2E69B" w14:textId="77777777" w:rsidR="00000000" w:rsidRDefault="00AB2F09">
            <w:pPr>
              <w:jc w:val="right"/>
              <w:rPr>
                <w:rFonts w:eastAsia="Times New Roman"/>
                <w:sz w:val="18"/>
                <w:szCs w:val="18"/>
              </w:rPr>
            </w:pPr>
            <w:r>
              <w:rPr>
                <w:rFonts w:ascii="inherit" w:eastAsia="Times New Roman" w:hAnsi="inherit"/>
                <w:sz w:val="18"/>
                <w:szCs w:val="18"/>
              </w:rPr>
              <w:t>(4.2</w:t>
            </w:r>
          </w:p>
        </w:tc>
        <w:tc>
          <w:tcPr>
            <w:tcW w:w="0" w:type="auto"/>
            <w:shd w:val="clear" w:color="auto" w:fill="CCEEFF"/>
            <w:tcMar>
              <w:top w:w="30" w:type="dxa"/>
              <w:left w:w="0" w:type="dxa"/>
              <w:bottom w:w="30" w:type="dxa"/>
              <w:right w:w="30" w:type="dxa"/>
            </w:tcMar>
            <w:vAlign w:val="bottom"/>
            <w:hideMark/>
          </w:tcPr>
          <w:p w14:paraId="09858647" w14:textId="77777777" w:rsidR="00000000" w:rsidRDefault="00AB2F09">
            <w:pPr>
              <w:rPr>
                <w:rFonts w:eastAsia="Times New Roman"/>
                <w:sz w:val="18"/>
                <w:szCs w:val="18"/>
              </w:rPr>
            </w:pPr>
            <w:r>
              <w:rPr>
                <w:rFonts w:ascii="inherit" w:eastAsia="Times New Roman" w:hAnsi="inherit"/>
                <w:sz w:val="18"/>
                <w:szCs w:val="18"/>
              </w:rPr>
              <w:t>)%</w:t>
            </w:r>
          </w:p>
        </w:tc>
      </w:tr>
      <w:tr w:rsidR="00000000" w14:paraId="798DA53C" w14:textId="77777777">
        <w:trPr>
          <w:divId w:val="1018309664"/>
          <w:jc w:val="center"/>
        </w:trPr>
        <w:tc>
          <w:tcPr>
            <w:tcW w:w="0" w:type="auto"/>
            <w:tcMar>
              <w:top w:w="30" w:type="dxa"/>
              <w:left w:w="300" w:type="dxa"/>
              <w:bottom w:w="30" w:type="dxa"/>
              <w:right w:w="30" w:type="dxa"/>
            </w:tcMar>
            <w:vAlign w:val="bottom"/>
            <w:hideMark/>
          </w:tcPr>
          <w:p w14:paraId="727F0B61" w14:textId="77777777" w:rsidR="00000000" w:rsidRDefault="00AB2F09">
            <w:pPr>
              <w:rPr>
                <w:rFonts w:eastAsia="Times New Roman"/>
                <w:sz w:val="18"/>
                <w:szCs w:val="18"/>
              </w:rPr>
            </w:pPr>
            <w:r>
              <w:rPr>
                <w:rFonts w:ascii="inherit" w:eastAsia="Times New Roman" w:hAnsi="inherit"/>
                <w:sz w:val="18"/>
                <w:szCs w:val="18"/>
              </w:rPr>
              <w:t>Loss on deconsolidation of subsidiary</w:t>
            </w:r>
          </w:p>
        </w:tc>
        <w:tc>
          <w:tcPr>
            <w:tcW w:w="0" w:type="auto"/>
            <w:tcMar>
              <w:top w:w="30" w:type="dxa"/>
              <w:left w:w="30" w:type="dxa"/>
              <w:bottom w:w="30" w:type="dxa"/>
              <w:right w:w="30" w:type="dxa"/>
            </w:tcMar>
            <w:vAlign w:val="bottom"/>
            <w:hideMark/>
          </w:tcPr>
          <w:p w14:paraId="0EE48AEB" w14:textId="77777777" w:rsidR="00000000" w:rsidRDefault="00AB2F09">
            <w:pPr>
              <w:divId w:val="17387482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B20474"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861C0FC"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593584A6" w14:textId="77777777" w:rsidR="00000000" w:rsidRDefault="00AB2F09">
            <w:pPr>
              <w:divId w:val="7294980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2EACF1" w14:textId="77777777" w:rsidR="00000000" w:rsidRDefault="00AB2F09">
            <w:pPr>
              <w:jc w:val="right"/>
              <w:rPr>
                <w:rFonts w:eastAsia="Times New Roman"/>
                <w:sz w:val="18"/>
                <w:szCs w:val="18"/>
              </w:rPr>
            </w:pPr>
            <w:r>
              <w:rPr>
                <w:rFonts w:ascii="inherit" w:eastAsia="Times New Roman" w:hAnsi="inherit"/>
                <w:sz w:val="18"/>
                <w:szCs w:val="18"/>
              </w:rPr>
              <w:t>(167</w:t>
            </w:r>
          </w:p>
        </w:tc>
        <w:tc>
          <w:tcPr>
            <w:tcW w:w="0" w:type="auto"/>
            <w:tcMar>
              <w:top w:w="30" w:type="dxa"/>
              <w:left w:w="0" w:type="dxa"/>
              <w:bottom w:w="30" w:type="dxa"/>
              <w:right w:w="30" w:type="dxa"/>
            </w:tcMar>
            <w:vAlign w:val="bottom"/>
            <w:hideMark/>
          </w:tcPr>
          <w:p w14:paraId="1AAD952F"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040FAD4" w14:textId="77777777" w:rsidR="00000000" w:rsidRDefault="00AB2F09">
            <w:pPr>
              <w:divId w:val="2343630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E346D2" w14:textId="77777777" w:rsidR="00000000" w:rsidRDefault="00AB2F09">
            <w:pPr>
              <w:jc w:val="right"/>
              <w:rPr>
                <w:rFonts w:eastAsia="Times New Roman"/>
                <w:sz w:val="18"/>
                <w:szCs w:val="18"/>
              </w:rPr>
            </w:pPr>
            <w:r>
              <w:rPr>
                <w:rFonts w:ascii="inherit" w:eastAsia="Times New Roman" w:hAnsi="inherit"/>
                <w:sz w:val="18"/>
                <w:szCs w:val="18"/>
              </w:rPr>
              <w:t>167</w:t>
            </w:r>
          </w:p>
        </w:tc>
        <w:tc>
          <w:tcPr>
            <w:tcW w:w="0" w:type="auto"/>
            <w:vAlign w:val="bottom"/>
            <w:hideMark/>
          </w:tcPr>
          <w:p w14:paraId="5520BBC8"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63D0CB29" w14:textId="77777777" w:rsidR="00000000" w:rsidRDefault="00AB2F09">
            <w:pPr>
              <w:divId w:val="3027322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C0EC620" w14:textId="77777777" w:rsidR="00000000" w:rsidRDefault="00AB2F09">
            <w:pPr>
              <w:jc w:val="right"/>
              <w:rPr>
                <w:rFonts w:eastAsia="Times New Roman"/>
                <w:sz w:val="18"/>
                <w:szCs w:val="18"/>
              </w:rPr>
            </w:pPr>
            <w:r>
              <w:rPr>
                <w:rFonts w:ascii="inherit" w:eastAsia="Times New Roman" w:hAnsi="inherit"/>
                <w:sz w:val="18"/>
                <w:szCs w:val="18"/>
              </w:rPr>
              <w:t>100.0</w:t>
            </w:r>
          </w:p>
        </w:tc>
        <w:tc>
          <w:tcPr>
            <w:tcW w:w="0" w:type="auto"/>
            <w:tcMar>
              <w:top w:w="30" w:type="dxa"/>
              <w:left w:w="0" w:type="dxa"/>
              <w:bottom w:w="30" w:type="dxa"/>
              <w:right w:w="30" w:type="dxa"/>
            </w:tcMar>
            <w:vAlign w:val="bottom"/>
            <w:hideMark/>
          </w:tcPr>
          <w:p w14:paraId="3DD3987C" w14:textId="77777777" w:rsidR="00000000" w:rsidRDefault="00AB2F09">
            <w:pPr>
              <w:rPr>
                <w:rFonts w:eastAsia="Times New Roman"/>
                <w:sz w:val="18"/>
                <w:szCs w:val="18"/>
              </w:rPr>
            </w:pPr>
            <w:r>
              <w:rPr>
                <w:rFonts w:ascii="inherit" w:eastAsia="Times New Roman" w:hAnsi="inherit"/>
                <w:sz w:val="18"/>
                <w:szCs w:val="18"/>
              </w:rPr>
              <w:t> %</w:t>
            </w:r>
          </w:p>
        </w:tc>
      </w:tr>
      <w:tr w:rsidR="00000000" w14:paraId="1AE9C961" w14:textId="77777777">
        <w:trPr>
          <w:divId w:val="1018309664"/>
          <w:jc w:val="center"/>
        </w:trPr>
        <w:tc>
          <w:tcPr>
            <w:tcW w:w="0" w:type="auto"/>
            <w:shd w:val="clear" w:color="auto" w:fill="CCEEFF"/>
            <w:tcMar>
              <w:top w:w="30" w:type="dxa"/>
              <w:left w:w="300" w:type="dxa"/>
              <w:bottom w:w="30" w:type="dxa"/>
              <w:right w:w="30" w:type="dxa"/>
            </w:tcMar>
            <w:vAlign w:val="bottom"/>
            <w:hideMark/>
          </w:tcPr>
          <w:p w14:paraId="4A08E6FB" w14:textId="77777777" w:rsidR="00000000" w:rsidRDefault="00AB2F09">
            <w:pPr>
              <w:rPr>
                <w:rFonts w:eastAsia="Times New Roman"/>
                <w:sz w:val="18"/>
                <w:szCs w:val="18"/>
              </w:rPr>
            </w:pPr>
            <w:r>
              <w:rPr>
                <w:rFonts w:ascii="inherit" w:eastAsia="Times New Roman" w:hAnsi="inherit"/>
                <w:sz w:val="18"/>
                <w:szCs w:val="18"/>
              </w:rPr>
              <w:t>Other expense - changes in fair value of contingent consideration payable</w:t>
            </w:r>
          </w:p>
        </w:tc>
        <w:tc>
          <w:tcPr>
            <w:tcW w:w="0" w:type="auto"/>
            <w:shd w:val="clear" w:color="auto" w:fill="CCEEFF"/>
            <w:tcMar>
              <w:top w:w="30" w:type="dxa"/>
              <w:left w:w="30" w:type="dxa"/>
              <w:bottom w:w="30" w:type="dxa"/>
              <w:right w:w="30" w:type="dxa"/>
            </w:tcMar>
            <w:vAlign w:val="bottom"/>
            <w:hideMark/>
          </w:tcPr>
          <w:p w14:paraId="52921282" w14:textId="77777777" w:rsidR="00000000" w:rsidRDefault="00AB2F09">
            <w:pPr>
              <w:divId w:val="6001142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8DCF193" w14:textId="77777777" w:rsidR="00000000" w:rsidRDefault="00AB2F09">
            <w:pPr>
              <w:jc w:val="right"/>
              <w:rPr>
                <w:rFonts w:eastAsia="Times New Roman"/>
                <w:sz w:val="18"/>
                <w:szCs w:val="18"/>
              </w:rPr>
            </w:pPr>
            <w:r>
              <w:rPr>
                <w:rFonts w:ascii="inherit" w:eastAsia="Times New Roman" w:hAnsi="inherit"/>
                <w:sz w:val="18"/>
                <w:szCs w:val="18"/>
              </w:rPr>
              <w:t>(125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F2C60E7"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48E6937" w14:textId="77777777" w:rsidR="00000000" w:rsidRDefault="00AB2F09">
            <w:pPr>
              <w:divId w:val="1577683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6674104" w14:textId="77777777" w:rsidR="00000000" w:rsidRDefault="00AB2F09">
            <w:pPr>
              <w:jc w:val="right"/>
              <w:rPr>
                <w:rFonts w:eastAsia="Times New Roman"/>
                <w:sz w:val="18"/>
                <w:szCs w:val="18"/>
              </w:rPr>
            </w:pPr>
            <w:r>
              <w:rPr>
                <w:rFonts w:ascii="inherit" w:eastAsia="Times New Roman" w:hAnsi="inherit"/>
                <w:sz w:val="18"/>
                <w:szCs w:val="18"/>
              </w:rPr>
              <w:t>(50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2360EB8"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EDF81A2" w14:textId="77777777" w:rsidR="00000000" w:rsidRDefault="00AB2F09">
            <w:pPr>
              <w:divId w:val="14769511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F7D070E" w14:textId="77777777" w:rsidR="00000000" w:rsidRDefault="00AB2F09">
            <w:pPr>
              <w:jc w:val="right"/>
              <w:rPr>
                <w:rFonts w:eastAsia="Times New Roman"/>
                <w:sz w:val="18"/>
                <w:szCs w:val="18"/>
              </w:rPr>
            </w:pPr>
            <w:r>
              <w:rPr>
                <w:rFonts w:ascii="inherit" w:eastAsia="Times New Roman" w:hAnsi="inherit"/>
                <w:sz w:val="18"/>
                <w:szCs w:val="18"/>
              </w:rPr>
              <w:t>(75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A8490CF"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AB41E41" w14:textId="77777777" w:rsidR="00000000" w:rsidRDefault="00AB2F09">
            <w:pPr>
              <w:divId w:val="131184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AF98146" w14:textId="77777777" w:rsidR="00000000" w:rsidRDefault="00AB2F09">
            <w:pPr>
              <w:jc w:val="right"/>
              <w:rPr>
                <w:rFonts w:eastAsia="Times New Roman"/>
                <w:sz w:val="18"/>
                <w:szCs w:val="18"/>
              </w:rPr>
            </w:pPr>
            <w:r>
              <w:rPr>
                <w:rFonts w:ascii="inherit" w:eastAsia="Times New Roman" w:hAnsi="inherit"/>
                <w:sz w:val="18"/>
                <w:szCs w:val="18"/>
              </w:rPr>
              <w:t>(150.0</w:t>
            </w:r>
          </w:p>
        </w:tc>
        <w:tc>
          <w:tcPr>
            <w:tcW w:w="0" w:type="auto"/>
            <w:shd w:val="clear" w:color="auto" w:fill="CCEEFF"/>
            <w:tcMar>
              <w:top w:w="30" w:type="dxa"/>
              <w:left w:w="0" w:type="dxa"/>
              <w:bottom w:w="30" w:type="dxa"/>
              <w:right w:w="30" w:type="dxa"/>
            </w:tcMar>
            <w:vAlign w:val="bottom"/>
            <w:hideMark/>
          </w:tcPr>
          <w:p w14:paraId="40E13638" w14:textId="77777777" w:rsidR="00000000" w:rsidRDefault="00AB2F09">
            <w:pPr>
              <w:rPr>
                <w:rFonts w:eastAsia="Times New Roman"/>
                <w:sz w:val="18"/>
                <w:szCs w:val="18"/>
              </w:rPr>
            </w:pPr>
            <w:r>
              <w:rPr>
                <w:rFonts w:ascii="inherit" w:eastAsia="Times New Roman" w:hAnsi="inherit"/>
                <w:sz w:val="18"/>
                <w:szCs w:val="18"/>
              </w:rPr>
              <w:t>)%</w:t>
            </w:r>
          </w:p>
        </w:tc>
      </w:tr>
      <w:tr w:rsidR="00000000" w14:paraId="031E1147" w14:textId="77777777">
        <w:trPr>
          <w:divId w:val="1018309664"/>
          <w:jc w:val="center"/>
        </w:trPr>
        <w:tc>
          <w:tcPr>
            <w:tcW w:w="0" w:type="auto"/>
            <w:tcMar>
              <w:top w:w="30" w:type="dxa"/>
              <w:left w:w="180" w:type="dxa"/>
              <w:bottom w:w="30" w:type="dxa"/>
              <w:right w:w="30" w:type="dxa"/>
            </w:tcMar>
            <w:vAlign w:val="bottom"/>
            <w:hideMark/>
          </w:tcPr>
          <w:p w14:paraId="15DF4936" w14:textId="77777777" w:rsidR="00000000" w:rsidRDefault="00AB2F09">
            <w:pPr>
              <w:rPr>
                <w:rFonts w:eastAsia="Times New Roman"/>
                <w:sz w:val="18"/>
                <w:szCs w:val="18"/>
              </w:rPr>
            </w:pPr>
            <w:r>
              <w:rPr>
                <w:rFonts w:ascii="inherit" w:eastAsia="Times New Roman" w:hAnsi="inherit"/>
                <w:sz w:val="18"/>
                <w:szCs w:val="18"/>
              </w:rPr>
              <w:t>Income (loss) before income taxes</w:t>
            </w:r>
          </w:p>
        </w:tc>
        <w:tc>
          <w:tcPr>
            <w:tcW w:w="0" w:type="auto"/>
            <w:tcMar>
              <w:top w:w="30" w:type="dxa"/>
              <w:left w:w="30" w:type="dxa"/>
              <w:bottom w:w="30" w:type="dxa"/>
              <w:right w:w="30" w:type="dxa"/>
            </w:tcMar>
            <w:vAlign w:val="bottom"/>
            <w:hideMark/>
          </w:tcPr>
          <w:p w14:paraId="32084E39" w14:textId="77777777" w:rsidR="00000000" w:rsidRDefault="00AB2F09">
            <w:pPr>
              <w:divId w:val="3290196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AD9DA1" w14:textId="77777777" w:rsidR="00000000" w:rsidRDefault="00AB2F09">
            <w:pPr>
              <w:jc w:val="right"/>
              <w:rPr>
                <w:rFonts w:eastAsia="Times New Roman"/>
                <w:sz w:val="18"/>
                <w:szCs w:val="18"/>
              </w:rPr>
            </w:pPr>
            <w:r>
              <w:rPr>
                <w:rFonts w:ascii="inherit" w:eastAsia="Times New Roman" w:hAnsi="inherit"/>
                <w:sz w:val="18"/>
                <w:szCs w:val="18"/>
              </w:rPr>
              <w:t>36,166</w:t>
            </w:r>
          </w:p>
        </w:tc>
        <w:tc>
          <w:tcPr>
            <w:tcW w:w="0" w:type="auto"/>
            <w:vAlign w:val="bottom"/>
            <w:hideMark/>
          </w:tcPr>
          <w:p w14:paraId="3684D074"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203DB701" w14:textId="77777777" w:rsidR="00000000" w:rsidRDefault="00AB2F09">
            <w:pPr>
              <w:divId w:val="19892456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A25210" w14:textId="77777777" w:rsidR="00000000" w:rsidRDefault="00AB2F09">
            <w:pPr>
              <w:jc w:val="right"/>
              <w:rPr>
                <w:rFonts w:eastAsia="Times New Roman"/>
                <w:sz w:val="18"/>
                <w:szCs w:val="18"/>
              </w:rPr>
            </w:pPr>
            <w:r>
              <w:rPr>
                <w:rFonts w:ascii="inherit" w:eastAsia="Times New Roman" w:hAnsi="inherit"/>
                <w:sz w:val="18"/>
                <w:szCs w:val="18"/>
              </w:rPr>
              <w:t>(6,824</w:t>
            </w:r>
          </w:p>
        </w:tc>
        <w:tc>
          <w:tcPr>
            <w:tcW w:w="0" w:type="auto"/>
            <w:tcMar>
              <w:top w:w="30" w:type="dxa"/>
              <w:left w:w="0" w:type="dxa"/>
              <w:bottom w:w="30" w:type="dxa"/>
              <w:right w:w="30" w:type="dxa"/>
            </w:tcMar>
            <w:vAlign w:val="bottom"/>
            <w:hideMark/>
          </w:tcPr>
          <w:p w14:paraId="40333290"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72796CE" w14:textId="77777777" w:rsidR="00000000" w:rsidRDefault="00AB2F09">
            <w:pPr>
              <w:divId w:val="20878781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D1242C" w14:textId="77777777" w:rsidR="00000000" w:rsidRDefault="00AB2F09">
            <w:pPr>
              <w:jc w:val="right"/>
              <w:rPr>
                <w:rFonts w:eastAsia="Times New Roman"/>
                <w:sz w:val="18"/>
                <w:szCs w:val="18"/>
              </w:rPr>
            </w:pPr>
            <w:r>
              <w:rPr>
                <w:rFonts w:ascii="inherit" w:eastAsia="Times New Roman" w:hAnsi="inherit"/>
                <w:sz w:val="18"/>
                <w:szCs w:val="18"/>
              </w:rPr>
              <w:t>42,990</w:t>
            </w:r>
          </w:p>
        </w:tc>
        <w:tc>
          <w:tcPr>
            <w:tcW w:w="0" w:type="auto"/>
            <w:vAlign w:val="bottom"/>
            <w:hideMark/>
          </w:tcPr>
          <w:p w14:paraId="36655C77"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699908B6" w14:textId="77777777" w:rsidR="00000000" w:rsidRDefault="00AB2F09">
            <w:pPr>
              <w:divId w:val="15092948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EF012E6" w14:textId="77777777" w:rsidR="00000000" w:rsidRDefault="00AB2F09">
            <w:pPr>
              <w:jc w:val="right"/>
              <w:rPr>
                <w:rFonts w:eastAsia="Times New Roman"/>
                <w:sz w:val="18"/>
                <w:szCs w:val="18"/>
              </w:rPr>
            </w:pPr>
            <w:r>
              <w:rPr>
                <w:rFonts w:ascii="inherit" w:eastAsia="Times New Roman" w:hAnsi="inherit"/>
                <w:sz w:val="18"/>
                <w:szCs w:val="18"/>
              </w:rPr>
              <w:t>630.0</w:t>
            </w:r>
          </w:p>
        </w:tc>
        <w:tc>
          <w:tcPr>
            <w:tcW w:w="0" w:type="auto"/>
            <w:tcMar>
              <w:top w:w="30" w:type="dxa"/>
              <w:left w:w="0" w:type="dxa"/>
              <w:bottom w:w="30" w:type="dxa"/>
              <w:right w:w="30" w:type="dxa"/>
            </w:tcMar>
            <w:vAlign w:val="bottom"/>
            <w:hideMark/>
          </w:tcPr>
          <w:p w14:paraId="4B11C0CB" w14:textId="77777777" w:rsidR="00000000" w:rsidRDefault="00AB2F09">
            <w:pPr>
              <w:rPr>
                <w:rFonts w:eastAsia="Times New Roman"/>
                <w:sz w:val="18"/>
                <w:szCs w:val="18"/>
              </w:rPr>
            </w:pPr>
            <w:r>
              <w:rPr>
                <w:rFonts w:ascii="inherit" w:eastAsia="Times New Roman" w:hAnsi="inherit"/>
                <w:sz w:val="18"/>
                <w:szCs w:val="18"/>
              </w:rPr>
              <w:t> %</w:t>
            </w:r>
          </w:p>
        </w:tc>
      </w:tr>
      <w:tr w:rsidR="00000000" w14:paraId="15519B5C" w14:textId="77777777">
        <w:trPr>
          <w:divId w:val="1018309664"/>
          <w:jc w:val="center"/>
        </w:trPr>
        <w:tc>
          <w:tcPr>
            <w:tcW w:w="0" w:type="auto"/>
            <w:shd w:val="clear" w:color="auto" w:fill="CCEEFF"/>
            <w:tcMar>
              <w:top w:w="30" w:type="dxa"/>
              <w:left w:w="300" w:type="dxa"/>
              <w:bottom w:w="30" w:type="dxa"/>
              <w:right w:w="30" w:type="dxa"/>
            </w:tcMar>
            <w:vAlign w:val="bottom"/>
            <w:hideMark/>
          </w:tcPr>
          <w:p w14:paraId="338988FE" w14:textId="77777777" w:rsidR="00000000" w:rsidRDefault="00AB2F09">
            <w:pPr>
              <w:rPr>
                <w:rFonts w:eastAsia="Times New Roman"/>
                <w:sz w:val="18"/>
                <w:szCs w:val="18"/>
              </w:rPr>
            </w:pPr>
            <w:r>
              <w:rPr>
                <w:rFonts w:ascii="inherit" w:eastAsia="Times New Roman" w:hAnsi="inherit"/>
                <w:sz w:val="18"/>
                <w:szCs w:val="18"/>
              </w:rPr>
              <w:t>Income tax benefit</w:t>
            </w:r>
          </w:p>
        </w:tc>
        <w:tc>
          <w:tcPr>
            <w:tcW w:w="0" w:type="auto"/>
            <w:shd w:val="clear" w:color="auto" w:fill="CCEEFF"/>
            <w:tcMar>
              <w:top w:w="30" w:type="dxa"/>
              <w:left w:w="30" w:type="dxa"/>
              <w:bottom w:w="30" w:type="dxa"/>
              <w:right w:w="30" w:type="dxa"/>
            </w:tcMar>
            <w:vAlign w:val="bottom"/>
            <w:hideMark/>
          </w:tcPr>
          <w:p w14:paraId="3E593498" w14:textId="77777777" w:rsidR="00000000" w:rsidRDefault="00AB2F09">
            <w:pPr>
              <w:divId w:val="3155007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F437E29" w14:textId="77777777" w:rsidR="00000000" w:rsidRDefault="00AB2F09">
            <w:pPr>
              <w:jc w:val="right"/>
              <w:rPr>
                <w:rFonts w:eastAsia="Times New Roman"/>
                <w:sz w:val="18"/>
                <w:szCs w:val="18"/>
              </w:rPr>
            </w:pPr>
            <w:r>
              <w:rPr>
                <w:rFonts w:ascii="inherit" w:eastAsia="Times New Roman" w:hAnsi="inherit"/>
                <w:sz w:val="18"/>
                <w:szCs w:val="18"/>
              </w:rPr>
              <w:t>5,292</w:t>
            </w:r>
          </w:p>
        </w:tc>
        <w:tc>
          <w:tcPr>
            <w:tcW w:w="0" w:type="auto"/>
            <w:tcBorders>
              <w:bottom w:val="single" w:sz="6" w:space="0" w:color="000000"/>
            </w:tcBorders>
            <w:shd w:val="clear" w:color="auto" w:fill="CCEEFF"/>
            <w:vAlign w:val="bottom"/>
            <w:hideMark/>
          </w:tcPr>
          <w:p w14:paraId="5B4BEE05"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F70ADD" w14:textId="77777777" w:rsidR="00000000" w:rsidRDefault="00AB2F09">
            <w:pPr>
              <w:divId w:val="2530575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26879FB" w14:textId="77777777" w:rsidR="00000000" w:rsidRDefault="00AB2F09">
            <w:pPr>
              <w:jc w:val="right"/>
              <w:rPr>
                <w:rFonts w:eastAsia="Times New Roman"/>
                <w:sz w:val="18"/>
                <w:szCs w:val="18"/>
              </w:rPr>
            </w:pPr>
            <w:r>
              <w:rPr>
                <w:rFonts w:ascii="inherit" w:eastAsia="Times New Roman" w:hAnsi="inherit"/>
                <w:sz w:val="18"/>
                <w:szCs w:val="18"/>
              </w:rPr>
              <w:t>1,781</w:t>
            </w:r>
          </w:p>
        </w:tc>
        <w:tc>
          <w:tcPr>
            <w:tcW w:w="0" w:type="auto"/>
            <w:tcBorders>
              <w:bottom w:val="single" w:sz="6" w:space="0" w:color="000000"/>
            </w:tcBorders>
            <w:shd w:val="clear" w:color="auto" w:fill="CCEEFF"/>
            <w:vAlign w:val="bottom"/>
            <w:hideMark/>
          </w:tcPr>
          <w:p w14:paraId="3D1C66C7"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9FBCE9" w14:textId="77777777" w:rsidR="00000000" w:rsidRDefault="00AB2F09">
            <w:pPr>
              <w:divId w:val="14539414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C1ED73D" w14:textId="77777777" w:rsidR="00000000" w:rsidRDefault="00AB2F09">
            <w:pPr>
              <w:jc w:val="right"/>
              <w:rPr>
                <w:rFonts w:eastAsia="Times New Roman"/>
                <w:sz w:val="18"/>
                <w:szCs w:val="18"/>
              </w:rPr>
            </w:pPr>
            <w:r>
              <w:rPr>
                <w:rFonts w:ascii="inherit" w:eastAsia="Times New Roman" w:hAnsi="inherit"/>
                <w:sz w:val="18"/>
                <w:szCs w:val="18"/>
              </w:rPr>
              <w:t>3,511</w:t>
            </w:r>
          </w:p>
        </w:tc>
        <w:tc>
          <w:tcPr>
            <w:tcW w:w="0" w:type="auto"/>
            <w:tcBorders>
              <w:bottom w:val="single" w:sz="6" w:space="0" w:color="000000"/>
            </w:tcBorders>
            <w:shd w:val="clear" w:color="auto" w:fill="CCEEFF"/>
            <w:vAlign w:val="bottom"/>
            <w:hideMark/>
          </w:tcPr>
          <w:p w14:paraId="26341987"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C405C4" w14:textId="77777777" w:rsidR="00000000" w:rsidRDefault="00AB2F09">
            <w:pPr>
              <w:divId w:val="8106314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61E131B" w14:textId="77777777" w:rsidR="00000000" w:rsidRDefault="00AB2F09">
            <w:pPr>
              <w:jc w:val="right"/>
              <w:rPr>
                <w:rFonts w:eastAsia="Times New Roman"/>
                <w:sz w:val="18"/>
                <w:szCs w:val="18"/>
              </w:rPr>
            </w:pPr>
            <w:r>
              <w:rPr>
                <w:rFonts w:ascii="inherit" w:eastAsia="Times New Roman" w:hAnsi="inherit"/>
                <w:sz w:val="18"/>
                <w:szCs w:val="18"/>
              </w:rPr>
              <w:t>197.1</w:t>
            </w:r>
          </w:p>
        </w:tc>
        <w:tc>
          <w:tcPr>
            <w:tcW w:w="0" w:type="auto"/>
            <w:shd w:val="clear" w:color="auto" w:fill="CCEEFF"/>
            <w:tcMar>
              <w:top w:w="30" w:type="dxa"/>
              <w:left w:w="0" w:type="dxa"/>
              <w:bottom w:w="30" w:type="dxa"/>
              <w:right w:w="30" w:type="dxa"/>
            </w:tcMar>
            <w:vAlign w:val="bottom"/>
            <w:hideMark/>
          </w:tcPr>
          <w:p w14:paraId="7ACFEA04" w14:textId="77777777" w:rsidR="00000000" w:rsidRDefault="00AB2F09">
            <w:pPr>
              <w:rPr>
                <w:rFonts w:eastAsia="Times New Roman"/>
                <w:sz w:val="18"/>
                <w:szCs w:val="18"/>
              </w:rPr>
            </w:pPr>
            <w:r>
              <w:rPr>
                <w:rFonts w:ascii="inherit" w:eastAsia="Times New Roman" w:hAnsi="inherit"/>
                <w:sz w:val="18"/>
                <w:szCs w:val="18"/>
              </w:rPr>
              <w:t> %</w:t>
            </w:r>
          </w:p>
        </w:tc>
      </w:tr>
      <w:tr w:rsidR="00000000" w14:paraId="1230C583" w14:textId="77777777">
        <w:trPr>
          <w:divId w:val="1018309664"/>
          <w:jc w:val="center"/>
        </w:trPr>
        <w:tc>
          <w:tcPr>
            <w:tcW w:w="0" w:type="auto"/>
            <w:tcMar>
              <w:top w:w="30" w:type="dxa"/>
              <w:left w:w="180" w:type="dxa"/>
              <w:bottom w:w="30" w:type="dxa"/>
              <w:right w:w="30" w:type="dxa"/>
            </w:tcMar>
            <w:vAlign w:val="bottom"/>
            <w:hideMark/>
          </w:tcPr>
          <w:p w14:paraId="76C1CE4B" w14:textId="77777777" w:rsidR="00000000" w:rsidRDefault="00AB2F09">
            <w:pPr>
              <w:rPr>
                <w:rFonts w:eastAsia="Times New Roman"/>
                <w:sz w:val="18"/>
                <w:szCs w:val="18"/>
              </w:rPr>
            </w:pPr>
            <w:r>
              <w:rPr>
                <w:rFonts w:ascii="inherit" w:eastAsia="Times New Roman" w:hAnsi="inherit"/>
                <w:sz w:val="18"/>
                <w:szCs w:val="18"/>
              </w:rPr>
              <w:t>Net income (loss)</w:t>
            </w:r>
          </w:p>
        </w:tc>
        <w:tc>
          <w:tcPr>
            <w:tcW w:w="0" w:type="auto"/>
            <w:tcMar>
              <w:top w:w="30" w:type="dxa"/>
              <w:left w:w="30" w:type="dxa"/>
              <w:bottom w:w="30" w:type="dxa"/>
              <w:right w:w="30" w:type="dxa"/>
            </w:tcMar>
            <w:vAlign w:val="bottom"/>
            <w:hideMark/>
          </w:tcPr>
          <w:p w14:paraId="04140418" w14:textId="77777777" w:rsidR="00000000" w:rsidRDefault="00AB2F09">
            <w:pPr>
              <w:divId w:val="61224656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EEDAF1D"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4F63AD52" w14:textId="77777777" w:rsidR="00000000" w:rsidRDefault="00AB2F09">
            <w:pPr>
              <w:jc w:val="right"/>
              <w:rPr>
                <w:rFonts w:eastAsia="Times New Roman"/>
                <w:sz w:val="18"/>
                <w:szCs w:val="18"/>
              </w:rPr>
            </w:pPr>
            <w:r>
              <w:rPr>
                <w:rFonts w:ascii="inherit" w:eastAsia="Times New Roman" w:hAnsi="inherit"/>
                <w:sz w:val="18"/>
                <w:szCs w:val="18"/>
              </w:rPr>
              <w:t>30,874</w:t>
            </w:r>
          </w:p>
        </w:tc>
        <w:tc>
          <w:tcPr>
            <w:tcW w:w="0" w:type="auto"/>
            <w:tcBorders>
              <w:bottom w:val="double" w:sz="6" w:space="0" w:color="000000"/>
            </w:tcBorders>
            <w:vAlign w:val="bottom"/>
            <w:hideMark/>
          </w:tcPr>
          <w:p w14:paraId="3DFD0F10"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30379E59" w14:textId="77777777" w:rsidR="00000000" w:rsidRDefault="00AB2F09">
            <w:pPr>
              <w:divId w:val="23851587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0C28563"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218404A1" w14:textId="77777777" w:rsidR="00000000" w:rsidRDefault="00AB2F09">
            <w:pPr>
              <w:jc w:val="right"/>
              <w:rPr>
                <w:rFonts w:eastAsia="Times New Roman"/>
                <w:sz w:val="18"/>
                <w:szCs w:val="18"/>
              </w:rPr>
            </w:pPr>
            <w:r>
              <w:rPr>
                <w:rFonts w:ascii="inherit" w:eastAsia="Times New Roman" w:hAnsi="inherit"/>
                <w:sz w:val="18"/>
                <w:szCs w:val="18"/>
              </w:rPr>
              <w:t>(8,605</w:t>
            </w:r>
          </w:p>
        </w:tc>
        <w:tc>
          <w:tcPr>
            <w:tcW w:w="0" w:type="auto"/>
            <w:tcBorders>
              <w:bottom w:val="double" w:sz="6" w:space="0" w:color="000000"/>
            </w:tcBorders>
            <w:tcMar>
              <w:top w:w="30" w:type="dxa"/>
              <w:left w:w="0" w:type="dxa"/>
              <w:bottom w:w="30" w:type="dxa"/>
              <w:right w:w="30" w:type="dxa"/>
            </w:tcMar>
            <w:vAlign w:val="bottom"/>
            <w:hideMark/>
          </w:tcPr>
          <w:p w14:paraId="60B249E9"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2CA5D0A" w14:textId="77777777" w:rsidR="00000000" w:rsidRDefault="00AB2F09">
            <w:pPr>
              <w:divId w:val="18849469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86029F8"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3C36C0B2" w14:textId="77777777" w:rsidR="00000000" w:rsidRDefault="00AB2F09">
            <w:pPr>
              <w:jc w:val="right"/>
              <w:rPr>
                <w:rFonts w:eastAsia="Times New Roman"/>
                <w:sz w:val="18"/>
                <w:szCs w:val="18"/>
              </w:rPr>
            </w:pPr>
            <w:r>
              <w:rPr>
                <w:rFonts w:ascii="inherit" w:eastAsia="Times New Roman" w:hAnsi="inherit"/>
                <w:sz w:val="18"/>
                <w:szCs w:val="18"/>
              </w:rPr>
              <w:t>39,479</w:t>
            </w:r>
          </w:p>
        </w:tc>
        <w:tc>
          <w:tcPr>
            <w:tcW w:w="0" w:type="auto"/>
            <w:tcBorders>
              <w:bottom w:val="double" w:sz="6" w:space="0" w:color="000000"/>
            </w:tcBorders>
            <w:vAlign w:val="bottom"/>
            <w:hideMark/>
          </w:tcPr>
          <w:p w14:paraId="1B8B4FF2"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4A86C43D" w14:textId="77777777" w:rsidR="00000000" w:rsidRDefault="00AB2F09">
            <w:pPr>
              <w:divId w:val="21428392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F234362" w14:textId="77777777" w:rsidR="00000000" w:rsidRDefault="00AB2F09">
            <w:pPr>
              <w:jc w:val="right"/>
              <w:rPr>
                <w:rFonts w:eastAsia="Times New Roman"/>
                <w:sz w:val="18"/>
                <w:szCs w:val="18"/>
              </w:rPr>
            </w:pPr>
            <w:r>
              <w:rPr>
                <w:rFonts w:ascii="inherit" w:eastAsia="Times New Roman" w:hAnsi="inherit"/>
                <w:sz w:val="18"/>
                <w:szCs w:val="18"/>
              </w:rPr>
              <w:t>458.8</w:t>
            </w:r>
          </w:p>
        </w:tc>
        <w:tc>
          <w:tcPr>
            <w:tcW w:w="0" w:type="auto"/>
            <w:tcMar>
              <w:top w:w="30" w:type="dxa"/>
              <w:left w:w="0" w:type="dxa"/>
              <w:bottom w:w="30" w:type="dxa"/>
              <w:right w:w="30" w:type="dxa"/>
            </w:tcMar>
            <w:vAlign w:val="bottom"/>
            <w:hideMark/>
          </w:tcPr>
          <w:p w14:paraId="76DCDDAA" w14:textId="77777777" w:rsidR="00000000" w:rsidRDefault="00AB2F09">
            <w:pPr>
              <w:rPr>
                <w:rFonts w:eastAsia="Times New Roman"/>
                <w:sz w:val="18"/>
                <w:szCs w:val="18"/>
              </w:rPr>
            </w:pPr>
            <w:r>
              <w:rPr>
                <w:rFonts w:ascii="inherit" w:eastAsia="Times New Roman" w:hAnsi="inherit"/>
                <w:sz w:val="18"/>
                <w:szCs w:val="18"/>
              </w:rPr>
              <w:t> %</w:t>
            </w:r>
          </w:p>
        </w:tc>
      </w:tr>
      <w:tr w:rsidR="00000000" w14:paraId="0ED52EBC" w14:textId="77777777">
        <w:trPr>
          <w:divId w:val="1018309664"/>
          <w:jc w:val="center"/>
        </w:trPr>
        <w:tc>
          <w:tcPr>
            <w:tcW w:w="0" w:type="auto"/>
            <w:shd w:val="clear" w:color="auto" w:fill="CCEEFF"/>
            <w:tcMar>
              <w:top w:w="30" w:type="dxa"/>
              <w:left w:w="180" w:type="dxa"/>
              <w:bottom w:w="30" w:type="dxa"/>
              <w:right w:w="30" w:type="dxa"/>
            </w:tcMar>
            <w:vAlign w:val="bottom"/>
            <w:hideMark/>
          </w:tcPr>
          <w:p w14:paraId="7415E4B7" w14:textId="77777777" w:rsidR="00000000" w:rsidRDefault="00AB2F09">
            <w:pPr>
              <w:rPr>
                <w:rFonts w:eastAsia="Times New Roman"/>
                <w:sz w:val="18"/>
                <w:szCs w:val="18"/>
              </w:rPr>
            </w:pPr>
            <w:r>
              <w:rPr>
                <w:rFonts w:ascii="inherit" w:eastAsia="Times New Roman" w:hAnsi="inherit"/>
                <w:sz w:val="18"/>
                <w:szCs w:val="18"/>
              </w:rPr>
              <w:t>Net income (loss) per share - diluted</w:t>
            </w:r>
          </w:p>
        </w:tc>
        <w:tc>
          <w:tcPr>
            <w:tcW w:w="0" w:type="auto"/>
            <w:shd w:val="clear" w:color="auto" w:fill="CCEEFF"/>
            <w:tcMar>
              <w:top w:w="30" w:type="dxa"/>
              <w:left w:w="30" w:type="dxa"/>
              <w:bottom w:w="30" w:type="dxa"/>
              <w:right w:w="30" w:type="dxa"/>
            </w:tcMar>
            <w:vAlign w:val="bottom"/>
            <w:hideMark/>
          </w:tcPr>
          <w:p w14:paraId="06F42E2E" w14:textId="77777777" w:rsidR="00000000" w:rsidRDefault="00AB2F09">
            <w:pPr>
              <w:divId w:val="476997904"/>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609C4B30"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66FD5E48" w14:textId="77777777" w:rsidR="00000000" w:rsidRDefault="00AB2F09">
            <w:pPr>
              <w:jc w:val="right"/>
              <w:rPr>
                <w:rFonts w:eastAsia="Times New Roman"/>
                <w:sz w:val="18"/>
                <w:szCs w:val="18"/>
              </w:rPr>
            </w:pPr>
            <w:r>
              <w:rPr>
                <w:rFonts w:ascii="inherit" w:eastAsia="Times New Roman" w:hAnsi="inherit"/>
                <w:sz w:val="18"/>
                <w:szCs w:val="18"/>
              </w:rPr>
              <w:t>0.49</w:t>
            </w:r>
          </w:p>
        </w:tc>
        <w:tc>
          <w:tcPr>
            <w:tcW w:w="0" w:type="auto"/>
            <w:tcBorders>
              <w:top w:val="double" w:sz="6" w:space="0" w:color="000000"/>
              <w:bottom w:val="double" w:sz="6" w:space="0" w:color="000000"/>
            </w:tcBorders>
            <w:shd w:val="clear" w:color="auto" w:fill="CCEEFF"/>
            <w:vAlign w:val="bottom"/>
            <w:hideMark/>
          </w:tcPr>
          <w:p w14:paraId="2116D4F0"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F3BA6E" w14:textId="77777777" w:rsidR="00000000" w:rsidRDefault="00AB2F09">
            <w:pPr>
              <w:divId w:val="1044259836"/>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3843CD20"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1C212330" w14:textId="77777777" w:rsidR="00000000" w:rsidRDefault="00AB2F09">
            <w:pPr>
              <w:jc w:val="right"/>
              <w:rPr>
                <w:rFonts w:eastAsia="Times New Roman"/>
                <w:sz w:val="18"/>
                <w:szCs w:val="18"/>
              </w:rPr>
            </w:pPr>
            <w:r>
              <w:rPr>
                <w:rFonts w:ascii="inherit" w:eastAsia="Times New Roman" w:hAnsi="inherit"/>
                <w:sz w:val="18"/>
                <w:szCs w:val="18"/>
              </w:rPr>
              <w:t>(0.23</w:t>
            </w:r>
          </w:p>
        </w:tc>
        <w:tc>
          <w:tcPr>
            <w:tcW w:w="0" w:type="auto"/>
            <w:tcBorders>
              <w:top w:val="double" w:sz="6" w:space="0" w:color="000000"/>
              <w:bottom w:val="double" w:sz="6" w:space="0" w:color="000000"/>
            </w:tcBorders>
            <w:shd w:val="clear" w:color="auto" w:fill="CCEEFF"/>
            <w:tcMar>
              <w:top w:w="30" w:type="dxa"/>
              <w:left w:w="0" w:type="dxa"/>
              <w:bottom w:w="30" w:type="dxa"/>
              <w:right w:w="30" w:type="dxa"/>
            </w:tcMar>
            <w:vAlign w:val="bottom"/>
            <w:hideMark/>
          </w:tcPr>
          <w:p w14:paraId="3E4FA4C1"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070626C" w14:textId="77777777" w:rsidR="00000000" w:rsidRDefault="00AB2F09">
            <w:pPr>
              <w:divId w:val="45121556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27C88B3"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E950F19" w14:textId="77777777" w:rsidR="00000000" w:rsidRDefault="00AB2F09">
            <w:pPr>
              <w:jc w:val="right"/>
              <w:rPr>
                <w:rFonts w:eastAsia="Times New Roman"/>
                <w:sz w:val="18"/>
                <w:szCs w:val="18"/>
              </w:rPr>
            </w:pPr>
            <w:r>
              <w:rPr>
                <w:rFonts w:ascii="inherit" w:eastAsia="Times New Roman" w:hAnsi="inherit"/>
                <w:sz w:val="18"/>
                <w:szCs w:val="18"/>
              </w:rPr>
              <w:t>0.72</w:t>
            </w:r>
          </w:p>
        </w:tc>
        <w:tc>
          <w:tcPr>
            <w:tcW w:w="0" w:type="auto"/>
            <w:tcBorders>
              <w:bottom w:val="double" w:sz="6" w:space="0" w:color="000000"/>
            </w:tcBorders>
            <w:shd w:val="clear" w:color="auto" w:fill="CCEEFF"/>
            <w:vAlign w:val="bottom"/>
            <w:hideMark/>
          </w:tcPr>
          <w:p w14:paraId="77710446"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BDFB99" w14:textId="77777777" w:rsidR="00000000" w:rsidRDefault="00AB2F09">
            <w:pPr>
              <w:divId w:val="7714388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469F453" w14:textId="77777777" w:rsidR="00000000" w:rsidRDefault="00AB2F09">
            <w:pPr>
              <w:jc w:val="right"/>
              <w:rPr>
                <w:rFonts w:eastAsia="Times New Roman"/>
                <w:sz w:val="18"/>
                <w:szCs w:val="18"/>
              </w:rPr>
            </w:pPr>
            <w:r>
              <w:rPr>
                <w:rFonts w:ascii="inherit" w:eastAsia="Times New Roman" w:hAnsi="inherit"/>
                <w:sz w:val="18"/>
                <w:szCs w:val="18"/>
              </w:rPr>
              <w:t>313.0</w:t>
            </w:r>
          </w:p>
        </w:tc>
        <w:tc>
          <w:tcPr>
            <w:tcW w:w="0" w:type="auto"/>
            <w:shd w:val="clear" w:color="auto" w:fill="CCEEFF"/>
            <w:tcMar>
              <w:top w:w="30" w:type="dxa"/>
              <w:left w:w="0" w:type="dxa"/>
              <w:bottom w:w="30" w:type="dxa"/>
              <w:right w:w="30" w:type="dxa"/>
            </w:tcMar>
            <w:vAlign w:val="bottom"/>
            <w:hideMark/>
          </w:tcPr>
          <w:p w14:paraId="0FCEE288" w14:textId="77777777" w:rsidR="00000000" w:rsidRDefault="00AB2F09">
            <w:pPr>
              <w:rPr>
                <w:rFonts w:eastAsia="Times New Roman"/>
                <w:sz w:val="18"/>
                <w:szCs w:val="18"/>
              </w:rPr>
            </w:pPr>
            <w:r>
              <w:rPr>
                <w:rFonts w:ascii="inherit" w:eastAsia="Times New Roman" w:hAnsi="inherit"/>
                <w:sz w:val="18"/>
                <w:szCs w:val="18"/>
              </w:rPr>
              <w:t> %</w:t>
            </w:r>
          </w:p>
        </w:tc>
      </w:tr>
    </w:tbl>
    <w:p w14:paraId="236EA609" w14:textId="77777777" w:rsidR="00000000" w:rsidRDefault="00AB2F09">
      <w:pPr>
        <w:divId w:val="1836139776"/>
        <w:rPr>
          <w:rFonts w:eastAsia="Times New Roman"/>
          <w:sz w:val="20"/>
          <w:szCs w:val="20"/>
        </w:rPr>
      </w:pPr>
    </w:p>
    <w:p w14:paraId="66E46289" w14:textId="77777777" w:rsidR="00000000" w:rsidRDefault="00AB2F09">
      <w:pPr>
        <w:spacing w:line="288" w:lineRule="auto"/>
        <w:jc w:val="center"/>
        <w:divId w:val="976881136"/>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33</w:t>
      </w:r>
      <w:r>
        <w:rPr>
          <w:rFonts w:ascii="inherit" w:eastAsia="Times New Roman" w:hAnsi="inherit"/>
          <w:sz w:val="20"/>
          <w:szCs w:val="20"/>
        </w:rPr>
        <w:t xml:space="preserve"> </w:t>
      </w:r>
      <w:r>
        <w:rPr>
          <w:rFonts w:ascii="inherit" w:eastAsia="Times New Roman" w:hAnsi="inherit"/>
          <w:sz w:val="20"/>
          <w:szCs w:val="20"/>
        </w:rPr>
        <w:t>-</w:t>
      </w:r>
    </w:p>
    <w:p w14:paraId="62A5159B" w14:textId="77777777" w:rsidR="00000000" w:rsidRDefault="00AB2F09">
      <w:pPr>
        <w:divId w:val="304240113"/>
        <w:rPr>
          <w:rFonts w:eastAsia="Times New Roman"/>
          <w:sz w:val="20"/>
          <w:szCs w:val="20"/>
        </w:rPr>
      </w:pPr>
      <w:r>
        <w:rPr>
          <w:rFonts w:eastAsia="Times New Roman"/>
          <w:sz w:val="20"/>
          <w:szCs w:val="20"/>
        </w:rPr>
        <w:pict w14:anchorId="784B550F">
          <v:rect id="_x0000_i1058" style="width:0;height:1.5pt" o:hralign="center" o:hrstd="t" o:hr="t" fillcolor="#a0a0a0" stroked="f"/>
        </w:pict>
      </w:r>
    </w:p>
    <w:p w14:paraId="723AD477" w14:textId="77777777" w:rsidR="00000000" w:rsidRDefault="00AB2F09">
      <w:pPr>
        <w:spacing w:line="288" w:lineRule="auto"/>
        <w:divId w:val="1622760396"/>
        <w:rPr>
          <w:rFonts w:eastAsia="Times New Roman"/>
          <w:sz w:val="20"/>
          <w:szCs w:val="20"/>
        </w:rPr>
      </w:pPr>
    </w:p>
    <w:p w14:paraId="55F5CE6B" w14:textId="77777777" w:rsidR="00000000" w:rsidRDefault="00AB2F09">
      <w:pPr>
        <w:divId w:val="1862627653"/>
        <w:rPr>
          <w:rFonts w:eastAsia="Times New Roman"/>
          <w:sz w:val="20"/>
          <w:szCs w:val="20"/>
        </w:rPr>
      </w:pPr>
    </w:p>
    <w:p w14:paraId="51FCBC02"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The following is a summary of our financial results (in thousands, except per share amounts) for the six months ended June 30, 2020 and 2019, respectively:</w:t>
      </w:r>
    </w:p>
    <w:tbl>
      <w:tblPr>
        <w:tblW w:w="4980" w:type="pct"/>
        <w:jc w:val="center"/>
        <w:tblCellMar>
          <w:left w:w="0" w:type="dxa"/>
          <w:right w:w="0" w:type="dxa"/>
        </w:tblCellMar>
        <w:tblLook w:val="04A0" w:firstRow="1" w:lastRow="0" w:firstColumn="1" w:lastColumn="0" w:noHBand="0" w:noVBand="1"/>
      </w:tblPr>
      <w:tblGrid>
        <w:gridCol w:w="3884"/>
        <w:gridCol w:w="105"/>
        <w:gridCol w:w="122"/>
        <w:gridCol w:w="741"/>
        <w:gridCol w:w="99"/>
        <w:gridCol w:w="105"/>
        <w:gridCol w:w="122"/>
        <w:gridCol w:w="741"/>
        <w:gridCol w:w="99"/>
        <w:gridCol w:w="105"/>
        <w:gridCol w:w="122"/>
        <w:gridCol w:w="741"/>
        <w:gridCol w:w="99"/>
        <w:gridCol w:w="105"/>
        <w:gridCol w:w="824"/>
        <w:gridCol w:w="259"/>
      </w:tblGrid>
      <w:tr w:rsidR="00000000" w14:paraId="1B8424F7" w14:textId="77777777">
        <w:trPr>
          <w:divId w:val="75521084"/>
          <w:jc w:val="center"/>
        </w:trPr>
        <w:tc>
          <w:tcPr>
            <w:tcW w:w="0" w:type="auto"/>
            <w:gridSpan w:val="16"/>
            <w:vAlign w:val="center"/>
            <w:hideMark/>
          </w:tcPr>
          <w:p w14:paraId="67C56A19" w14:textId="77777777" w:rsidR="00000000" w:rsidRDefault="00AB2F09">
            <w:pPr>
              <w:spacing w:line="288" w:lineRule="auto"/>
              <w:jc w:val="both"/>
              <w:rPr>
                <w:rFonts w:eastAsia="Times New Roman"/>
                <w:sz w:val="20"/>
                <w:szCs w:val="20"/>
              </w:rPr>
            </w:pPr>
          </w:p>
        </w:tc>
      </w:tr>
      <w:tr w:rsidR="00000000" w14:paraId="68C37A96" w14:textId="77777777">
        <w:trPr>
          <w:divId w:val="75521084"/>
          <w:jc w:val="center"/>
        </w:trPr>
        <w:tc>
          <w:tcPr>
            <w:tcW w:w="2400" w:type="pct"/>
            <w:vAlign w:val="center"/>
            <w:hideMark/>
          </w:tcPr>
          <w:p w14:paraId="378AD014" w14:textId="77777777" w:rsidR="00000000" w:rsidRDefault="00AB2F09">
            <w:pPr>
              <w:rPr>
                <w:rFonts w:eastAsia="Times New Roman"/>
                <w:sz w:val="20"/>
                <w:szCs w:val="20"/>
              </w:rPr>
            </w:pPr>
          </w:p>
        </w:tc>
        <w:tc>
          <w:tcPr>
            <w:tcW w:w="50" w:type="pct"/>
            <w:vAlign w:val="center"/>
            <w:hideMark/>
          </w:tcPr>
          <w:p w14:paraId="635D5985" w14:textId="77777777" w:rsidR="00000000" w:rsidRDefault="00AB2F09">
            <w:pPr>
              <w:rPr>
                <w:rFonts w:eastAsia="Times New Roman"/>
                <w:sz w:val="20"/>
                <w:szCs w:val="20"/>
              </w:rPr>
            </w:pPr>
          </w:p>
        </w:tc>
        <w:tc>
          <w:tcPr>
            <w:tcW w:w="50" w:type="pct"/>
            <w:vAlign w:val="center"/>
            <w:hideMark/>
          </w:tcPr>
          <w:p w14:paraId="0F401D62" w14:textId="77777777" w:rsidR="00000000" w:rsidRDefault="00AB2F09">
            <w:pPr>
              <w:rPr>
                <w:rFonts w:eastAsia="Times New Roman"/>
                <w:sz w:val="20"/>
                <w:szCs w:val="20"/>
              </w:rPr>
            </w:pPr>
          </w:p>
        </w:tc>
        <w:tc>
          <w:tcPr>
            <w:tcW w:w="500" w:type="pct"/>
            <w:vAlign w:val="center"/>
            <w:hideMark/>
          </w:tcPr>
          <w:p w14:paraId="29B3F8D1" w14:textId="77777777" w:rsidR="00000000" w:rsidRDefault="00AB2F09">
            <w:pPr>
              <w:rPr>
                <w:rFonts w:eastAsia="Times New Roman"/>
                <w:sz w:val="20"/>
                <w:szCs w:val="20"/>
              </w:rPr>
            </w:pPr>
          </w:p>
        </w:tc>
        <w:tc>
          <w:tcPr>
            <w:tcW w:w="50" w:type="pct"/>
            <w:vAlign w:val="center"/>
            <w:hideMark/>
          </w:tcPr>
          <w:p w14:paraId="785D36F3" w14:textId="77777777" w:rsidR="00000000" w:rsidRDefault="00AB2F09">
            <w:pPr>
              <w:rPr>
                <w:rFonts w:eastAsia="Times New Roman"/>
                <w:sz w:val="20"/>
                <w:szCs w:val="20"/>
              </w:rPr>
            </w:pPr>
          </w:p>
        </w:tc>
        <w:tc>
          <w:tcPr>
            <w:tcW w:w="50" w:type="pct"/>
            <w:vAlign w:val="center"/>
            <w:hideMark/>
          </w:tcPr>
          <w:p w14:paraId="2B11FDFE" w14:textId="77777777" w:rsidR="00000000" w:rsidRDefault="00AB2F09">
            <w:pPr>
              <w:rPr>
                <w:rFonts w:eastAsia="Times New Roman"/>
                <w:sz w:val="20"/>
                <w:szCs w:val="20"/>
              </w:rPr>
            </w:pPr>
          </w:p>
        </w:tc>
        <w:tc>
          <w:tcPr>
            <w:tcW w:w="50" w:type="pct"/>
            <w:vAlign w:val="center"/>
            <w:hideMark/>
          </w:tcPr>
          <w:p w14:paraId="6C49BA89" w14:textId="77777777" w:rsidR="00000000" w:rsidRDefault="00AB2F09">
            <w:pPr>
              <w:rPr>
                <w:rFonts w:eastAsia="Times New Roman"/>
                <w:sz w:val="20"/>
                <w:szCs w:val="20"/>
              </w:rPr>
            </w:pPr>
          </w:p>
        </w:tc>
        <w:tc>
          <w:tcPr>
            <w:tcW w:w="500" w:type="pct"/>
            <w:vAlign w:val="center"/>
            <w:hideMark/>
          </w:tcPr>
          <w:p w14:paraId="6385FBA0" w14:textId="77777777" w:rsidR="00000000" w:rsidRDefault="00AB2F09">
            <w:pPr>
              <w:rPr>
                <w:rFonts w:eastAsia="Times New Roman"/>
                <w:sz w:val="20"/>
                <w:szCs w:val="20"/>
              </w:rPr>
            </w:pPr>
          </w:p>
        </w:tc>
        <w:tc>
          <w:tcPr>
            <w:tcW w:w="50" w:type="pct"/>
            <w:vAlign w:val="center"/>
            <w:hideMark/>
          </w:tcPr>
          <w:p w14:paraId="26130BA8" w14:textId="77777777" w:rsidR="00000000" w:rsidRDefault="00AB2F09">
            <w:pPr>
              <w:rPr>
                <w:rFonts w:eastAsia="Times New Roman"/>
                <w:sz w:val="20"/>
                <w:szCs w:val="20"/>
              </w:rPr>
            </w:pPr>
          </w:p>
        </w:tc>
        <w:tc>
          <w:tcPr>
            <w:tcW w:w="50" w:type="pct"/>
            <w:vAlign w:val="center"/>
            <w:hideMark/>
          </w:tcPr>
          <w:p w14:paraId="43B30067" w14:textId="77777777" w:rsidR="00000000" w:rsidRDefault="00AB2F09">
            <w:pPr>
              <w:rPr>
                <w:rFonts w:eastAsia="Times New Roman"/>
                <w:sz w:val="20"/>
                <w:szCs w:val="20"/>
              </w:rPr>
            </w:pPr>
          </w:p>
        </w:tc>
        <w:tc>
          <w:tcPr>
            <w:tcW w:w="50" w:type="pct"/>
            <w:vAlign w:val="center"/>
            <w:hideMark/>
          </w:tcPr>
          <w:p w14:paraId="45233720" w14:textId="77777777" w:rsidR="00000000" w:rsidRDefault="00AB2F09">
            <w:pPr>
              <w:rPr>
                <w:rFonts w:eastAsia="Times New Roman"/>
                <w:sz w:val="20"/>
                <w:szCs w:val="20"/>
              </w:rPr>
            </w:pPr>
          </w:p>
        </w:tc>
        <w:tc>
          <w:tcPr>
            <w:tcW w:w="500" w:type="pct"/>
            <w:vAlign w:val="center"/>
            <w:hideMark/>
          </w:tcPr>
          <w:p w14:paraId="730699F1" w14:textId="77777777" w:rsidR="00000000" w:rsidRDefault="00AB2F09">
            <w:pPr>
              <w:rPr>
                <w:rFonts w:eastAsia="Times New Roman"/>
                <w:sz w:val="20"/>
                <w:szCs w:val="20"/>
              </w:rPr>
            </w:pPr>
          </w:p>
        </w:tc>
        <w:tc>
          <w:tcPr>
            <w:tcW w:w="50" w:type="pct"/>
            <w:vAlign w:val="center"/>
            <w:hideMark/>
          </w:tcPr>
          <w:p w14:paraId="5F4CB227" w14:textId="77777777" w:rsidR="00000000" w:rsidRDefault="00AB2F09">
            <w:pPr>
              <w:rPr>
                <w:rFonts w:eastAsia="Times New Roman"/>
                <w:sz w:val="20"/>
                <w:szCs w:val="20"/>
              </w:rPr>
            </w:pPr>
          </w:p>
        </w:tc>
        <w:tc>
          <w:tcPr>
            <w:tcW w:w="50" w:type="pct"/>
            <w:vAlign w:val="center"/>
            <w:hideMark/>
          </w:tcPr>
          <w:p w14:paraId="1C5B68E6" w14:textId="77777777" w:rsidR="00000000" w:rsidRDefault="00AB2F09">
            <w:pPr>
              <w:rPr>
                <w:rFonts w:eastAsia="Times New Roman"/>
                <w:sz w:val="20"/>
                <w:szCs w:val="20"/>
              </w:rPr>
            </w:pPr>
          </w:p>
        </w:tc>
        <w:tc>
          <w:tcPr>
            <w:tcW w:w="550" w:type="pct"/>
            <w:vAlign w:val="center"/>
            <w:hideMark/>
          </w:tcPr>
          <w:p w14:paraId="79D3F427" w14:textId="77777777" w:rsidR="00000000" w:rsidRDefault="00AB2F09">
            <w:pPr>
              <w:rPr>
                <w:rFonts w:eastAsia="Times New Roman"/>
                <w:sz w:val="20"/>
                <w:szCs w:val="20"/>
              </w:rPr>
            </w:pPr>
          </w:p>
        </w:tc>
        <w:tc>
          <w:tcPr>
            <w:tcW w:w="50" w:type="pct"/>
            <w:vAlign w:val="center"/>
            <w:hideMark/>
          </w:tcPr>
          <w:p w14:paraId="534A69A3" w14:textId="77777777" w:rsidR="00000000" w:rsidRDefault="00AB2F09">
            <w:pPr>
              <w:rPr>
                <w:rFonts w:eastAsia="Times New Roman"/>
                <w:sz w:val="20"/>
                <w:szCs w:val="20"/>
              </w:rPr>
            </w:pPr>
          </w:p>
        </w:tc>
      </w:tr>
      <w:tr w:rsidR="00000000" w14:paraId="6D61AE01" w14:textId="77777777">
        <w:trPr>
          <w:divId w:val="75521084"/>
          <w:jc w:val="center"/>
        </w:trPr>
        <w:tc>
          <w:tcPr>
            <w:tcW w:w="0" w:type="auto"/>
            <w:tcMar>
              <w:top w:w="30" w:type="dxa"/>
              <w:left w:w="30" w:type="dxa"/>
              <w:bottom w:w="30" w:type="dxa"/>
              <w:right w:w="30" w:type="dxa"/>
            </w:tcMar>
            <w:vAlign w:val="bottom"/>
            <w:hideMark/>
          </w:tcPr>
          <w:p w14:paraId="2E42CDAC"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3D8F8A7" w14:textId="77777777" w:rsidR="00000000" w:rsidRDefault="00AB2F09">
            <w:pPr>
              <w:divId w:val="4716793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5C80F36"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6FC5DB7" w14:textId="77777777" w:rsidR="00000000" w:rsidRDefault="00AB2F09">
            <w:pPr>
              <w:divId w:val="9803830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AA3F9D1"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FB39394" w14:textId="77777777" w:rsidR="00000000" w:rsidRDefault="00AB2F09">
            <w:pPr>
              <w:divId w:val="698161858"/>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673167A2" w14:textId="77777777" w:rsidR="00000000" w:rsidRDefault="00AB2F09">
            <w:pPr>
              <w:jc w:val="center"/>
              <w:rPr>
                <w:rFonts w:eastAsia="Times New Roman"/>
                <w:sz w:val="18"/>
                <w:szCs w:val="18"/>
              </w:rPr>
            </w:pPr>
            <w:r>
              <w:rPr>
                <w:rFonts w:ascii="inherit" w:eastAsia="Times New Roman" w:hAnsi="inherit"/>
                <w:b/>
                <w:bCs/>
                <w:sz w:val="18"/>
                <w:szCs w:val="18"/>
              </w:rPr>
              <w:t>Six Months Ended</w:t>
            </w:r>
          </w:p>
        </w:tc>
      </w:tr>
      <w:tr w:rsidR="00000000" w14:paraId="6DEE4345" w14:textId="77777777">
        <w:trPr>
          <w:divId w:val="75521084"/>
          <w:jc w:val="center"/>
        </w:trPr>
        <w:tc>
          <w:tcPr>
            <w:tcW w:w="0" w:type="auto"/>
            <w:tcMar>
              <w:top w:w="30" w:type="dxa"/>
              <w:left w:w="30" w:type="dxa"/>
              <w:bottom w:w="30" w:type="dxa"/>
              <w:right w:w="30" w:type="dxa"/>
            </w:tcMar>
            <w:vAlign w:val="bottom"/>
            <w:hideMark/>
          </w:tcPr>
          <w:p w14:paraId="575D5BBE"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39559C5" w14:textId="77777777" w:rsidR="00000000" w:rsidRDefault="00AB2F09">
            <w:pPr>
              <w:divId w:val="472992508"/>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03A1BAEE" w14:textId="77777777" w:rsidR="00000000" w:rsidRDefault="00AB2F09">
            <w:pPr>
              <w:jc w:val="center"/>
              <w:rPr>
                <w:rFonts w:eastAsia="Times New Roman"/>
                <w:sz w:val="18"/>
                <w:szCs w:val="18"/>
              </w:rPr>
            </w:pPr>
            <w:r>
              <w:rPr>
                <w:rFonts w:ascii="inherit" w:eastAsia="Times New Roman" w:hAnsi="inherit"/>
                <w:b/>
                <w:bCs/>
                <w:sz w:val="18"/>
                <w:szCs w:val="18"/>
              </w:rPr>
              <w:t>Six Months Ended June 30,</w:t>
            </w:r>
          </w:p>
        </w:tc>
        <w:tc>
          <w:tcPr>
            <w:tcW w:w="0" w:type="auto"/>
            <w:tcMar>
              <w:top w:w="30" w:type="dxa"/>
              <w:left w:w="30" w:type="dxa"/>
              <w:bottom w:w="30" w:type="dxa"/>
              <w:right w:w="30" w:type="dxa"/>
            </w:tcMar>
            <w:vAlign w:val="bottom"/>
            <w:hideMark/>
          </w:tcPr>
          <w:p w14:paraId="6E8CE033" w14:textId="77777777" w:rsidR="00000000" w:rsidRDefault="00AB2F09">
            <w:pPr>
              <w:divId w:val="92434149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2D81F705" w14:textId="77777777" w:rsidR="00000000" w:rsidRDefault="00AB2F09">
            <w:pPr>
              <w:jc w:val="center"/>
              <w:rPr>
                <w:rFonts w:eastAsia="Times New Roman"/>
                <w:sz w:val="18"/>
                <w:szCs w:val="18"/>
              </w:rPr>
            </w:pPr>
            <w:r>
              <w:rPr>
                <w:rFonts w:ascii="inherit" w:eastAsia="Times New Roman" w:hAnsi="inherit"/>
                <w:b/>
                <w:bCs/>
                <w:i/>
                <w:iCs/>
                <w:sz w:val="18"/>
                <w:szCs w:val="18"/>
              </w:rPr>
              <w:t>Increase / (Decrease)</w:t>
            </w:r>
          </w:p>
        </w:tc>
      </w:tr>
      <w:tr w:rsidR="00000000" w14:paraId="6A9D578E" w14:textId="77777777">
        <w:trPr>
          <w:divId w:val="75521084"/>
          <w:jc w:val="center"/>
        </w:trPr>
        <w:tc>
          <w:tcPr>
            <w:tcW w:w="0" w:type="auto"/>
            <w:tcMar>
              <w:top w:w="30" w:type="dxa"/>
              <w:left w:w="30" w:type="dxa"/>
              <w:bottom w:w="30" w:type="dxa"/>
              <w:right w:w="30" w:type="dxa"/>
            </w:tcMar>
            <w:vAlign w:val="bottom"/>
            <w:hideMark/>
          </w:tcPr>
          <w:p w14:paraId="6897A0B4"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BFD164C" w14:textId="77777777" w:rsidR="00000000" w:rsidRDefault="00AB2F09">
            <w:pPr>
              <w:divId w:val="231622487"/>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574D3394" w14:textId="77777777" w:rsidR="00000000" w:rsidRDefault="00AB2F09">
            <w:pPr>
              <w:rPr>
                <w:rFonts w:eastAsia="Times New Roman"/>
                <w:sz w:val="18"/>
                <w:szCs w:val="18"/>
              </w:rPr>
            </w:pPr>
          </w:p>
        </w:tc>
        <w:tc>
          <w:tcPr>
            <w:tcW w:w="0" w:type="auto"/>
            <w:tcMar>
              <w:top w:w="30" w:type="dxa"/>
              <w:left w:w="30" w:type="dxa"/>
              <w:bottom w:w="30" w:type="dxa"/>
              <w:right w:w="30" w:type="dxa"/>
            </w:tcMar>
            <w:vAlign w:val="bottom"/>
            <w:hideMark/>
          </w:tcPr>
          <w:p w14:paraId="47C0AA07" w14:textId="77777777" w:rsidR="00000000" w:rsidRDefault="00AB2F09">
            <w:pPr>
              <w:divId w:val="208367571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547B2A6" w14:textId="77777777" w:rsidR="00000000" w:rsidRDefault="00AB2F09">
            <w:pPr>
              <w:jc w:val="center"/>
              <w:rPr>
                <w:rFonts w:eastAsia="Times New Roman"/>
                <w:sz w:val="18"/>
                <w:szCs w:val="18"/>
              </w:rPr>
            </w:pPr>
            <w:r>
              <w:rPr>
                <w:rFonts w:ascii="inherit" w:eastAsia="Times New Roman" w:hAnsi="inherit"/>
                <w:b/>
                <w:bCs/>
                <w:sz w:val="18"/>
                <w:szCs w:val="18"/>
              </w:rPr>
              <w:t>2020 vs. 2019</w:t>
            </w:r>
          </w:p>
        </w:tc>
      </w:tr>
      <w:tr w:rsidR="00000000" w14:paraId="74EC56E2" w14:textId="77777777">
        <w:trPr>
          <w:divId w:val="75521084"/>
          <w:jc w:val="center"/>
        </w:trPr>
        <w:tc>
          <w:tcPr>
            <w:tcW w:w="0" w:type="auto"/>
            <w:tcBorders>
              <w:bottom w:val="single" w:sz="6" w:space="0" w:color="000000"/>
            </w:tcBorders>
            <w:tcMar>
              <w:top w:w="30" w:type="dxa"/>
              <w:left w:w="30" w:type="dxa"/>
              <w:bottom w:w="30" w:type="dxa"/>
              <w:right w:w="30" w:type="dxa"/>
            </w:tcMar>
            <w:vAlign w:val="bottom"/>
            <w:hideMark/>
          </w:tcPr>
          <w:p w14:paraId="3134C6D7" w14:textId="77777777" w:rsidR="00000000" w:rsidRDefault="00AB2F09">
            <w:pPr>
              <w:rPr>
                <w:rFonts w:eastAsia="Times New Roman"/>
                <w:sz w:val="18"/>
                <w:szCs w:val="18"/>
              </w:rPr>
            </w:pPr>
            <w:r>
              <w:rPr>
                <w:rFonts w:ascii="inherit" w:eastAsia="Times New Roman" w:hAnsi="inherit"/>
                <w:b/>
                <w:bCs/>
                <w:sz w:val="18"/>
                <w:szCs w:val="18"/>
              </w:rPr>
              <w:t>Comparative Statements of Income (Loss)</w:t>
            </w:r>
          </w:p>
        </w:tc>
        <w:tc>
          <w:tcPr>
            <w:tcW w:w="0" w:type="auto"/>
            <w:tcMar>
              <w:top w:w="30" w:type="dxa"/>
              <w:left w:w="30" w:type="dxa"/>
              <w:bottom w:w="30" w:type="dxa"/>
              <w:right w:w="30" w:type="dxa"/>
            </w:tcMar>
            <w:vAlign w:val="bottom"/>
            <w:hideMark/>
          </w:tcPr>
          <w:p w14:paraId="50BD014B" w14:textId="77777777" w:rsidR="00000000" w:rsidRDefault="00AB2F09">
            <w:pPr>
              <w:divId w:val="12495767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DE77641" w14:textId="77777777" w:rsidR="00000000" w:rsidRDefault="00AB2F09">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14:paraId="33B09DEA" w14:textId="77777777" w:rsidR="00000000" w:rsidRDefault="00AB2F09">
            <w:pPr>
              <w:divId w:val="20068582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9A6EF0E" w14:textId="77777777" w:rsidR="00000000" w:rsidRDefault="00AB2F09">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342DA5C8" w14:textId="77777777" w:rsidR="00000000" w:rsidRDefault="00AB2F09">
            <w:pPr>
              <w:divId w:val="13339913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63DBE40" w14:textId="77777777" w:rsidR="00000000" w:rsidRDefault="00AB2F09">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19B879DD" w14:textId="77777777" w:rsidR="00000000" w:rsidRDefault="00AB2F09">
            <w:pPr>
              <w:divId w:val="15367742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527DA3E" w14:textId="77777777" w:rsidR="00000000" w:rsidRDefault="00AB2F09">
            <w:pPr>
              <w:jc w:val="center"/>
              <w:rPr>
                <w:rFonts w:eastAsia="Times New Roman"/>
                <w:sz w:val="18"/>
                <w:szCs w:val="18"/>
              </w:rPr>
            </w:pPr>
            <w:r>
              <w:rPr>
                <w:rFonts w:ascii="inherit" w:eastAsia="Times New Roman" w:hAnsi="inherit"/>
                <w:b/>
                <w:bCs/>
                <w:sz w:val="18"/>
                <w:szCs w:val="18"/>
              </w:rPr>
              <w:t>%</w:t>
            </w:r>
          </w:p>
        </w:tc>
      </w:tr>
      <w:tr w:rsidR="00000000" w14:paraId="135DBBA8" w14:textId="77777777">
        <w:trPr>
          <w:divId w:val="75521084"/>
          <w:jc w:val="center"/>
        </w:trPr>
        <w:tc>
          <w:tcPr>
            <w:tcW w:w="0" w:type="auto"/>
            <w:tcMar>
              <w:top w:w="30" w:type="dxa"/>
              <w:left w:w="30" w:type="dxa"/>
              <w:bottom w:w="30" w:type="dxa"/>
              <w:right w:w="30" w:type="dxa"/>
            </w:tcMar>
            <w:vAlign w:val="bottom"/>
            <w:hideMark/>
          </w:tcPr>
          <w:p w14:paraId="29CE1E8E" w14:textId="77777777" w:rsidR="00000000" w:rsidRDefault="00AB2F09">
            <w:pPr>
              <w:divId w:val="5648049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76EA33" w14:textId="77777777" w:rsidR="00000000" w:rsidRDefault="00AB2F09">
            <w:pPr>
              <w:divId w:val="11190322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403A4B4" w14:textId="77777777" w:rsidR="00000000" w:rsidRDefault="00AB2F09">
            <w:pPr>
              <w:divId w:val="13554223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D28918" w14:textId="77777777" w:rsidR="00000000" w:rsidRDefault="00AB2F09">
            <w:pPr>
              <w:divId w:val="9992325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9E259A6" w14:textId="77777777" w:rsidR="00000000" w:rsidRDefault="00AB2F09">
            <w:pPr>
              <w:divId w:val="20322161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961FED" w14:textId="77777777" w:rsidR="00000000" w:rsidRDefault="00AB2F09">
            <w:pPr>
              <w:divId w:val="4926495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953B338" w14:textId="77777777" w:rsidR="00000000" w:rsidRDefault="00AB2F09">
            <w:pPr>
              <w:divId w:val="21126224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0F4961" w14:textId="77777777" w:rsidR="00000000" w:rsidRDefault="00AB2F09">
            <w:pPr>
              <w:divId w:val="6132913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47EE682" w14:textId="77777777" w:rsidR="00000000" w:rsidRDefault="00AB2F09">
            <w:pPr>
              <w:divId w:val="230309276"/>
              <w:rPr>
                <w:rFonts w:eastAsia="Times New Roman"/>
                <w:sz w:val="20"/>
                <w:szCs w:val="20"/>
              </w:rPr>
            </w:pPr>
            <w:r>
              <w:rPr>
                <w:rFonts w:ascii="inherit" w:eastAsia="Times New Roman" w:hAnsi="inherit"/>
                <w:sz w:val="20"/>
                <w:szCs w:val="20"/>
              </w:rPr>
              <w:t> </w:t>
            </w:r>
          </w:p>
        </w:tc>
      </w:tr>
      <w:tr w:rsidR="00000000" w14:paraId="07BF99E2" w14:textId="77777777">
        <w:trPr>
          <w:divId w:val="75521084"/>
          <w:jc w:val="center"/>
        </w:trPr>
        <w:tc>
          <w:tcPr>
            <w:tcW w:w="0" w:type="auto"/>
            <w:shd w:val="clear" w:color="auto" w:fill="CCEEFF"/>
            <w:tcMar>
              <w:top w:w="30" w:type="dxa"/>
              <w:left w:w="180" w:type="dxa"/>
              <w:bottom w:w="30" w:type="dxa"/>
              <w:right w:w="30" w:type="dxa"/>
            </w:tcMar>
            <w:vAlign w:val="bottom"/>
            <w:hideMark/>
          </w:tcPr>
          <w:p w14:paraId="0DF4D8E0" w14:textId="77777777" w:rsidR="00000000" w:rsidRDefault="00AB2F09">
            <w:pPr>
              <w:rPr>
                <w:rFonts w:eastAsia="Times New Roman"/>
                <w:sz w:val="18"/>
                <w:szCs w:val="18"/>
              </w:rPr>
            </w:pPr>
            <w:r>
              <w:rPr>
                <w:rFonts w:ascii="inherit" w:eastAsia="Times New Roman" w:hAnsi="inherit"/>
                <w:sz w:val="18"/>
                <w:szCs w:val="18"/>
              </w:rPr>
              <w:t>Product sales</w:t>
            </w:r>
          </w:p>
        </w:tc>
        <w:tc>
          <w:tcPr>
            <w:tcW w:w="0" w:type="auto"/>
            <w:shd w:val="clear" w:color="auto" w:fill="CCEEFF"/>
            <w:tcMar>
              <w:top w:w="30" w:type="dxa"/>
              <w:left w:w="30" w:type="dxa"/>
              <w:bottom w:w="30" w:type="dxa"/>
              <w:right w:w="30" w:type="dxa"/>
            </w:tcMar>
            <w:vAlign w:val="bottom"/>
            <w:hideMark/>
          </w:tcPr>
          <w:p w14:paraId="0530CFBD" w14:textId="77777777" w:rsidR="00000000" w:rsidRDefault="00AB2F09">
            <w:pPr>
              <w:divId w:val="9025229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C9E2847"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A7C027D" w14:textId="77777777" w:rsidR="00000000" w:rsidRDefault="00AB2F09">
            <w:pPr>
              <w:jc w:val="right"/>
              <w:rPr>
                <w:rFonts w:eastAsia="Times New Roman"/>
                <w:sz w:val="18"/>
                <w:szCs w:val="18"/>
              </w:rPr>
            </w:pPr>
            <w:r>
              <w:rPr>
                <w:rFonts w:ascii="inherit" w:eastAsia="Times New Roman" w:hAnsi="inherit"/>
                <w:sz w:val="18"/>
                <w:szCs w:val="18"/>
              </w:rPr>
              <w:t>22,334</w:t>
            </w:r>
          </w:p>
        </w:tc>
        <w:tc>
          <w:tcPr>
            <w:tcW w:w="0" w:type="auto"/>
            <w:shd w:val="clear" w:color="auto" w:fill="CCEEFF"/>
            <w:vAlign w:val="bottom"/>
            <w:hideMark/>
          </w:tcPr>
          <w:p w14:paraId="22782EF5"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AE33A9" w14:textId="77777777" w:rsidR="00000000" w:rsidRDefault="00AB2F09">
            <w:pPr>
              <w:divId w:val="1264328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100BF3F"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4B5C09C" w14:textId="77777777" w:rsidR="00000000" w:rsidRDefault="00AB2F09">
            <w:pPr>
              <w:jc w:val="right"/>
              <w:rPr>
                <w:rFonts w:eastAsia="Times New Roman"/>
                <w:sz w:val="18"/>
                <w:szCs w:val="18"/>
              </w:rPr>
            </w:pPr>
            <w:r>
              <w:rPr>
                <w:rFonts w:ascii="inherit" w:eastAsia="Times New Roman" w:hAnsi="inherit"/>
                <w:sz w:val="18"/>
                <w:szCs w:val="18"/>
              </w:rPr>
              <w:t>33,991</w:t>
            </w:r>
          </w:p>
        </w:tc>
        <w:tc>
          <w:tcPr>
            <w:tcW w:w="0" w:type="auto"/>
            <w:shd w:val="clear" w:color="auto" w:fill="CCEEFF"/>
            <w:vAlign w:val="bottom"/>
            <w:hideMark/>
          </w:tcPr>
          <w:p w14:paraId="0BAAE9BB"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D5623B" w14:textId="77777777" w:rsidR="00000000" w:rsidRDefault="00AB2F09">
            <w:pPr>
              <w:divId w:val="18920309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3264D39"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F6D4ABD" w14:textId="77777777" w:rsidR="00000000" w:rsidRDefault="00AB2F09">
            <w:pPr>
              <w:jc w:val="right"/>
              <w:rPr>
                <w:rFonts w:eastAsia="Times New Roman"/>
                <w:sz w:val="18"/>
                <w:szCs w:val="18"/>
              </w:rPr>
            </w:pPr>
            <w:r>
              <w:rPr>
                <w:rFonts w:ascii="inherit" w:eastAsia="Times New Roman" w:hAnsi="inherit"/>
                <w:sz w:val="18"/>
                <w:szCs w:val="18"/>
              </w:rPr>
              <w:t>(11,657</w:t>
            </w:r>
          </w:p>
        </w:tc>
        <w:tc>
          <w:tcPr>
            <w:tcW w:w="0" w:type="auto"/>
            <w:shd w:val="clear" w:color="auto" w:fill="CCEEFF"/>
            <w:tcMar>
              <w:top w:w="30" w:type="dxa"/>
              <w:left w:w="0" w:type="dxa"/>
              <w:bottom w:w="30" w:type="dxa"/>
              <w:right w:w="30" w:type="dxa"/>
            </w:tcMar>
            <w:vAlign w:val="bottom"/>
            <w:hideMark/>
          </w:tcPr>
          <w:p w14:paraId="7ED915FD"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92D893D" w14:textId="77777777" w:rsidR="00000000" w:rsidRDefault="00AB2F09">
            <w:pPr>
              <w:divId w:val="6359101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2F6CC98" w14:textId="77777777" w:rsidR="00000000" w:rsidRDefault="00AB2F09">
            <w:pPr>
              <w:jc w:val="right"/>
              <w:rPr>
                <w:rFonts w:eastAsia="Times New Roman"/>
                <w:sz w:val="18"/>
                <w:szCs w:val="18"/>
              </w:rPr>
            </w:pPr>
            <w:r>
              <w:rPr>
                <w:rFonts w:ascii="inherit" w:eastAsia="Times New Roman" w:hAnsi="inherit"/>
                <w:sz w:val="18"/>
                <w:szCs w:val="18"/>
              </w:rPr>
              <w:t>(34.3</w:t>
            </w:r>
          </w:p>
        </w:tc>
        <w:tc>
          <w:tcPr>
            <w:tcW w:w="0" w:type="auto"/>
            <w:shd w:val="clear" w:color="auto" w:fill="CCEEFF"/>
            <w:tcMar>
              <w:top w:w="30" w:type="dxa"/>
              <w:left w:w="0" w:type="dxa"/>
              <w:bottom w:w="30" w:type="dxa"/>
              <w:right w:w="30" w:type="dxa"/>
            </w:tcMar>
            <w:vAlign w:val="bottom"/>
            <w:hideMark/>
          </w:tcPr>
          <w:p w14:paraId="2113981F" w14:textId="77777777" w:rsidR="00000000" w:rsidRDefault="00AB2F09">
            <w:pPr>
              <w:rPr>
                <w:rFonts w:eastAsia="Times New Roman"/>
                <w:sz w:val="18"/>
                <w:szCs w:val="18"/>
              </w:rPr>
            </w:pPr>
            <w:r>
              <w:rPr>
                <w:rFonts w:ascii="inherit" w:eastAsia="Times New Roman" w:hAnsi="inherit"/>
                <w:sz w:val="18"/>
                <w:szCs w:val="18"/>
              </w:rPr>
              <w:t>)%</w:t>
            </w:r>
          </w:p>
        </w:tc>
      </w:tr>
      <w:tr w:rsidR="00000000" w14:paraId="1949CB9D" w14:textId="77777777">
        <w:trPr>
          <w:divId w:val="75521084"/>
          <w:jc w:val="center"/>
        </w:trPr>
        <w:tc>
          <w:tcPr>
            <w:tcW w:w="0" w:type="auto"/>
            <w:tcMar>
              <w:top w:w="30" w:type="dxa"/>
              <w:left w:w="180" w:type="dxa"/>
              <w:bottom w:w="30" w:type="dxa"/>
              <w:right w:w="30" w:type="dxa"/>
            </w:tcMar>
            <w:vAlign w:val="bottom"/>
            <w:hideMark/>
          </w:tcPr>
          <w:p w14:paraId="5C7F248E" w14:textId="77777777" w:rsidR="00000000" w:rsidRDefault="00AB2F09">
            <w:pPr>
              <w:rPr>
                <w:rFonts w:eastAsia="Times New Roman"/>
                <w:sz w:val="18"/>
                <w:szCs w:val="18"/>
              </w:rPr>
            </w:pPr>
            <w:r>
              <w:rPr>
                <w:rFonts w:ascii="inherit" w:eastAsia="Times New Roman" w:hAnsi="inherit"/>
                <w:sz w:val="18"/>
                <w:szCs w:val="18"/>
              </w:rPr>
              <w:t>Operating expenses:</w:t>
            </w:r>
          </w:p>
        </w:tc>
        <w:tc>
          <w:tcPr>
            <w:tcW w:w="0" w:type="auto"/>
            <w:tcMar>
              <w:top w:w="30" w:type="dxa"/>
              <w:left w:w="30" w:type="dxa"/>
              <w:bottom w:w="30" w:type="dxa"/>
              <w:right w:w="30" w:type="dxa"/>
            </w:tcMar>
            <w:vAlign w:val="bottom"/>
            <w:hideMark/>
          </w:tcPr>
          <w:p w14:paraId="14AA30EF" w14:textId="77777777" w:rsidR="00000000" w:rsidRDefault="00AB2F09">
            <w:pPr>
              <w:divId w:val="19930962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23F007"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5DBC2704"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1631A291" w14:textId="77777777" w:rsidR="00000000" w:rsidRDefault="00AB2F09">
            <w:pPr>
              <w:divId w:val="5936336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364D8D"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0349C888"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409EC69F" w14:textId="77777777" w:rsidR="00000000" w:rsidRDefault="00AB2F09">
            <w:pPr>
              <w:divId w:val="19446043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636AAF7" w14:textId="77777777" w:rsidR="00000000" w:rsidRDefault="00AB2F09">
            <w:pPr>
              <w:divId w:val="11455117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49911C" w14:textId="77777777" w:rsidR="00000000" w:rsidRDefault="00AB2F09">
            <w:pPr>
              <w:divId w:val="10029271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350AEAD" w14:textId="77777777" w:rsidR="00000000" w:rsidRDefault="00AB2F09">
            <w:pPr>
              <w:divId w:val="1438985946"/>
              <w:rPr>
                <w:rFonts w:eastAsia="Times New Roman"/>
                <w:sz w:val="20"/>
                <w:szCs w:val="20"/>
              </w:rPr>
            </w:pPr>
            <w:r>
              <w:rPr>
                <w:rFonts w:ascii="inherit" w:eastAsia="Times New Roman" w:hAnsi="inherit"/>
                <w:sz w:val="20"/>
                <w:szCs w:val="20"/>
              </w:rPr>
              <w:t> </w:t>
            </w:r>
          </w:p>
        </w:tc>
      </w:tr>
      <w:tr w:rsidR="00000000" w14:paraId="2253190B" w14:textId="77777777">
        <w:trPr>
          <w:divId w:val="75521084"/>
          <w:jc w:val="center"/>
        </w:trPr>
        <w:tc>
          <w:tcPr>
            <w:tcW w:w="0" w:type="auto"/>
            <w:shd w:val="clear" w:color="auto" w:fill="CCEEFF"/>
            <w:tcMar>
              <w:top w:w="30" w:type="dxa"/>
              <w:left w:w="300" w:type="dxa"/>
              <w:bottom w:w="30" w:type="dxa"/>
              <w:right w:w="30" w:type="dxa"/>
            </w:tcMar>
            <w:vAlign w:val="bottom"/>
            <w:hideMark/>
          </w:tcPr>
          <w:p w14:paraId="3F14F251" w14:textId="77777777" w:rsidR="00000000" w:rsidRDefault="00AB2F09">
            <w:pPr>
              <w:rPr>
                <w:rFonts w:eastAsia="Times New Roman"/>
                <w:sz w:val="18"/>
                <w:szCs w:val="18"/>
              </w:rPr>
            </w:pPr>
            <w:r>
              <w:rPr>
                <w:rFonts w:ascii="inherit" w:eastAsia="Times New Roman" w:hAnsi="inherit"/>
                <w:sz w:val="18"/>
                <w:szCs w:val="18"/>
              </w:rPr>
              <w:t>Cost of products</w:t>
            </w:r>
          </w:p>
        </w:tc>
        <w:tc>
          <w:tcPr>
            <w:tcW w:w="0" w:type="auto"/>
            <w:shd w:val="clear" w:color="auto" w:fill="CCEEFF"/>
            <w:tcMar>
              <w:top w:w="30" w:type="dxa"/>
              <w:left w:w="30" w:type="dxa"/>
              <w:bottom w:w="30" w:type="dxa"/>
              <w:right w:w="30" w:type="dxa"/>
            </w:tcMar>
            <w:vAlign w:val="bottom"/>
            <w:hideMark/>
          </w:tcPr>
          <w:p w14:paraId="21A0F4AE" w14:textId="77777777" w:rsidR="00000000" w:rsidRDefault="00AB2F09">
            <w:pPr>
              <w:divId w:val="19093428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D7763A" w14:textId="77777777" w:rsidR="00000000" w:rsidRDefault="00AB2F09">
            <w:pPr>
              <w:jc w:val="right"/>
              <w:rPr>
                <w:rFonts w:eastAsia="Times New Roman"/>
                <w:sz w:val="18"/>
                <w:szCs w:val="18"/>
              </w:rPr>
            </w:pPr>
            <w:r>
              <w:rPr>
                <w:rFonts w:ascii="inherit" w:eastAsia="Times New Roman" w:hAnsi="inherit"/>
                <w:sz w:val="18"/>
                <w:szCs w:val="18"/>
              </w:rPr>
              <w:t>5,742</w:t>
            </w:r>
          </w:p>
        </w:tc>
        <w:tc>
          <w:tcPr>
            <w:tcW w:w="0" w:type="auto"/>
            <w:shd w:val="clear" w:color="auto" w:fill="CCEEFF"/>
            <w:vAlign w:val="bottom"/>
            <w:hideMark/>
          </w:tcPr>
          <w:p w14:paraId="02DF5FB2"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66F439" w14:textId="77777777" w:rsidR="00000000" w:rsidRDefault="00AB2F09">
            <w:pPr>
              <w:divId w:val="10974871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B41044" w14:textId="77777777" w:rsidR="00000000" w:rsidRDefault="00AB2F09">
            <w:pPr>
              <w:jc w:val="right"/>
              <w:rPr>
                <w:rFonts w:eastAsia="Times New Roman"/>
                <w:sz w:val="18"/>
                <w:szCs w:val="18"/>
              </w:rPr>
            </w:pPr>
            <w:r>
              <w:rPr>
                <w:rFonts w:ascii="inherit" w:eastAsia="Times New Roman" w:hAnsi="inherit"/>
                <w:sz w:val="18"/>
                <w:szCs w:val="18"/>
              </w:rPr>
              <w:t>6,888</w:t>
            </w:r>
          </w:p>
        </w:tc>
        <w:tc>
          <w:tcPr>
            <w:tcW w:w="0" w:type="auto"/>
            <w:shd w:val="clear" w:color="auto" w:fill="CCEEFF"/>
            <w:vAlign w:val="bottom"/>
            <w:hideMark/>
          </w:tcPr>
          <w:p w14:paraId="3CE0DE37"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B9B1D5" w14:textId="77777777" w:rsidR="00000000" w:rsidRDefault="00AB2F09">
            <w:pPr>
              <w:divId w:val="10630233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E807A8" w14:textId="77777777" w:rsidR="00000000" w:rsidRDefault="00AB2F09">
            <w:pPr>
              <w:jc w:val="right"/>
              <w:rPr>
                <w:rFonts w:eastAsia="Times New Roman"/>
                <w:sz w:val="18"/>
                <w:szCs w:val="18"/>
              </w:rPr>
            </w:pPr>
            <w:r>
              <w:rPr>
                <w:rFonts w:ascii="inherit" w:eastAsia="Times New Roman" w:hAnsi="inherit"/>
                <w:sz w:val="18"/>
                <w:szCs w:val="18"/>
              </w:rPr>
              <w:t>(1,146</w:t>
            </w:r>
          </w:p>
        </w:tc>
        <w:tc>
          <w:tcPr>
            <w:tcW w:w="0" w:type="auto"/>
            <w:shd w:val="clear" w:color="auto" w:fill="CCEEFF"/>
            <w:tcMar>
              <w:top w:w="30" w:type="dxa"/>
              <w:left w:w="0" w:type="dxa"/>
              <w:bottom w:w="30" w:type="dxa"/>
              <w:right w:w="30" w:type="dxa"/>
            </w:tcMar>
            <w:vAlign w:val="bottom"/>
            <w:hideMark/>
          </w:tcPr>
          <w:p w14:paraId="777A723F"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F7DE043" w14:textId="77777777" w:rsidR="00000000" w:rsidRDefault="00AB2F09">
            <w:pPr>
              <w:divId w:val="14815386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B112A1B" w14:textId="77777777" w:rsidR="00000000" w:rsidRDefault="00AB2F09">
            <w:pPr>
              <w:jc w:val="right"/>
              <w:rPr>
                <w:rFonts w:eastAsia="Times New Roman"/>
                <w:sz w:val="18"/>
                <w:szCs w:val="18"/>
              </w:rPr>
            </w:pPr>
            <w:r>
              <w:rPr>
                <w:rFonts w:ascii="inherit" w:eastAsia="Times New Roman" w:hAnsi="inherit"/>
                <w:sz w:val="18"/>
                <w:szCs w:val="18"/>
              </w:rPr>
              <w:t>(16.6</w:t>
            </w:r>
          </w:p>
        </w:tc>
        <w:tc>
          <w:tcPr>
            <w:tcW w:w="0" w:type="auto"/>
            <w:shd w:val="clear" w:color="auto" w:fill="CCEEFF"/>
            <w:tcMar>
              <w:top w:w="30" w:type="dxa"/>
              <w:left w:w="0" w:type="dxa"/>
              <w:bottom w:w="30" w:type="dxa"/>
              <w:right w:w="30" w:type="dxa"/>
            </w:tcMar>
            <w:vAlign w:val="bottom"/>
            <w:hideMark/>
          </w:tcPr>
          <w:p w14:paraId="2C891764" w14:textId="77777777" w:rsidR="00000000" w:rsidRDefault="00AB2F09">
            <w:pPr>
              <w:rPr>
                <w:rFonts w:eastAsia="Times New Roman"/>
                <w:sz w:val="18"/>
                <w:szCs w:val="18"/>
              </w:rPr>
            </w:pPr>
            <w:r>
              <w:rPr>
                <w:rFonts w:ascii="inherit" w:eastAsia="Times New Roman" w:hAnsi="inherit"/>
                <w:sz w:val="18"/>
                <w:szCs w:val="18"/>
              </w:rPr>
              <w:t>)%</w:t>
            </w:r>
          </w:p>
        </w:tc>
      </w:tr>
      <w:tr w:rsidR="00000000" w14:paraId="67BA3A88" w14:textId="77777777">
        <w:trPr>
          <w:divId w:val="75521084"/>
          <w:jc w:val="center"/>
        </w:trPr>
        <w:tc>
          <w:tcPr>
            <w:tcW w:w="0" w:type="auto"/>
            <w:tcMar>
              <w:top w:w="30" w:type="dxa"/>
              <w:left w:w="300" w:type="dxa"/>
              <w:bottom w:w="30" w:type="dxa"/>
              <w:right w:w="30" w:type="dxa"/>
            </w:tcMar>
            <w:vAlign w:val="bottom"/>
            <w:hideMark/>
          </w:tcPr>
          <w:p w14:paraId="68F479EF" w14:textId="77777777" w:rsidR="00000000" w:rsidRDefault="00AB2F09">
            <w:pPr>
              <w:rPr>
                <w:rFonts w:eastAsia="Times New Roman"/>
                <w:sz w:val="18"/>
                <w:szCs w:val="18"/>
              </w:rPr>
            </w:pPr>
            <w:r>
              <w:rPr>
                <w:rFonts w:ascii="inherit" w:eastAsia="Times New Roman" w:hAnsi="inherit"/>
                <w:sz w:val="18"/>
                <w:szCs w:val="18"/>
              </w:rPr>
              <w:t>Research and development expenses</w:t>
            </w:r>
          </w:p>
        </w:tc>
        <w:tc>
          <w:tcPr>
            <w:tcW w:w="0" w:type="auto"/>
            <w:tcMar>
              <w:top w:w="30" w:type="dxa"/>
              <w:left w:w="30" w:type="dxa"/>
              <w:bottom w:w="30" w:type="dxa"/>
              <w:right w:w="30" w:type="dxa"/>
            </w:tcMar>
            <w:vAlign w:val="bottom"/>
            <w:hideMark/>
          </w:tcPr>
          <w:p w14:paraId="05F6B5D9" w14:textId="77777777" w:rsidR="00000000" w:rsidRDefault="00AB2F09">
            <w:pPr>
              <w:divId w:val="12560947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AAE826" w14:textId="77777777" w:rsidR="00000000" w:rsidRDefault="00AB2F09">
            <w:pPr>
              <w:jc w:val="right"/>
              <w:rPr>
                <w:rFonts w:eastAsia="Times New Roman"/>
                <w:sz w:val="18"/>
                <w:szCs w:val="18"/>
              </w:rPr>
            </w:pPr>
            <w:r>
              <w:rPr>
                <w:rFonts w:ascii="inherit" w:eastAsia="Times New Roman" w:hAnsi="inherit"/>
                <w:sz w:val="18"/>
                <w:szCs w:val="18"/>
              </w:rPr>
              <w:t>9,587</w:t>
            </w:r>
          </w:p>
        </w:tc>
        <w:tc>
          <w:tcPr>
            <w:tcW w:w="0" w:type="auto"/>
            <w:vAlign w:val="bottom"/>
            <w:hideMark/>
          </w:tcPr>
          <w:p w14:paraId="0B98DAFD"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0215E5F2" w14:textId="77777777" w:rsidR="00000000" w:rsidRDefault="00AB2F09">
            <w:pPr>
              <w:divId w:val="9816186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2313B6" w14:textId="77777777" w:rsidR="00000000" w:rsidRDefault="00AB2F09">
            <w:pPr>
              <w:jc w:val="right"/>
              <w:rPr>
                <w:rFonts w:eastAsia="Times New Roman"/>
                <w:sz w:val="18"/>
                <w:szCs w:val="18"/>
              </w:rPr>
            </w:pPr>
            <w:r>
              <w:rPr>
                <w:rFonts w:ascii="inherit" w:eastAsia="Times New Roman" w:hAnsi="inherit"/>
                <w:sz w:val="18"/>
                <w:szCs w:val="18"/>
              </w:rPr>
              <w:t>17,621</w:t>
            </w:r>
          </w:p>
        </w:tc>
        <w:tc>
          <w:tcPr>
            <w:tcW w:w="0" w:type="auto"/>
            <w:vAlign w:val="bottom"/>
            <w:hideMark/>
          </w:tcPr>
          <w:p w14:paraId="65B7F9B2"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5DF30491" w14:textId="77777777" w:rsidR="00000000" w:rsidRDefault="00AB2F09">
            <w:pPr>
              <w:divId w:val="5277904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0325E3" w14:textId="77777777" w:rsidR="00000000" w:rsidRDefault="00AB2F09">
            <w:pPr>
              <w:jc w:val="right"/>
              <w:rPr>
                <w:rFonts w:eastAsia="Times New Roman"/>
                <w:sz w:val="18"/>
                <w:szCs w:val="18"/>
              </w:rPr>
            </w:pPr>
            <w:r>
              <w:rPr>
                <w:rFonts w:ascii="inherit" w:eastAsia="Times New Roman" w:hAnsi="inherit"/>
                <w:sz w:val="18"/>
                <w:szCs w:val="18"/>
              </w:rPr>
              <w:t>(8,034</w:t>
            </w:r>
          </w:p>
        </w:tc>
        <w:tc>
          <w:tcPr>
            <w:tcW w:w="0" w:type="auto"/>
            <w:tcMar>
              <w:top w:w="30" w:type="dxa"/>
              <w:left w:w="0" w:type="dxa"/>
              <w:bottom w:w="30" w:type="dxa"/>
              <w:right w:w="30" w:type="dxa"/>
            </w:tcMar>
            <w:vAlign w:val="bottom"/>
            <w:hideMark/>
          </w:tcPr>
          <w:p w14:paraId="46D14EEE"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6CDD5A7" w14:textId="77777777" w:rsidR="00000000" w:rsidRDefault="00AB2F09">
            <w:pPr>
              <w:divId w:val="11986159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18A55AB" w14:textId="77777777" w:rsidR="00000000" w:rsidRDefault="00AB2F09">
            <w:pPr>
              <w:jc w:val="right"/>
              <w:rPr>
                <w:rFonts w:eastAsia="Times New Roman"/>
                <w:sz w:val="18"/>
                <w:szCs w:val="18"/>
              </w:rPr>
            </w:pPr>
            <w:r>
              <w:rPr>
                <w:rFonts w:ascii="inherit" w:eastAsia="Times New Roman" w:hAnsi="inherit"/>
                <w:sz w:val="18"/>
                <w:szCs w:val="18"/>
              </w:rPr>
              <w:t>(45.6</w:t>
            </w:r>
          </w:p>
        </w:tc>
        <w:tc>
          <w:tcPr>
            <w:tcW w:w="0" w:type="auto"/>
            <w:tcMar>
              <w:top w:w="30" w:type="dxa"/>
              <w:left w:w="0" w:type="dxa"/>
              <w:bottom w:w="30" w:type="dxa"/>
              <w:right w:w="30" w:type="dxa"/>
            </w:tcMar>
            <w:vAlign w:val="bottom"/>
            <w:hideMark/>
          </w:tcPr>
          <w:p w14:paraId="3305271C" w14:textId="77777777" w:rsidR="00000000" w:rsidRDefault="00AB2F09">
            <w:pPr>
              <w:rPr>
                <w:rFonts w:eastAsia="Times New Roman"/>
                <w:sz w:val="18"/>
                <w:szCs w:val="18"/>
              </w:rPr>
            </w:pPr>
            <w:r>
              <w:rPr>
                <w:rFonts w:ascii="inherit" w:eastAsia="Times New Roman" w:hAnsi="inherit"/>
                <w:sz w:val="18"/>
                <w:szCs w:val="18"/>
              </w:rPr>
              <w:t>)%</w:t>
            </w:r>
          </w:p>
        </w:tc>
      </w:tr>
      <w:tr w:rsidR="00000000" w14:paraId="61A94A2F" w14:textId="77777777">
        <w:trPr>
          <w:divId w:val="75521084"/>
          <w:jc w:val="center"/>
        </w:trPr>
        <w:tc>
          <w:tcPr>
            <w:tcW w:w="0" w:type="auto"/>
            <w:shd w:val="clear" w:color="auto" w:fill="CCEEFF"/>
            <w:tcMar>
              <w:top w:w="30" w:type="dxa"/>
              <w:left w:w="300" w:type="dxa"/>
              <w:bottom w:w="30" w:type="dxa"/>
              <w:right w:w="30" w:type="dxa"/>
            </w:tcMar>
            <w:vAlign w:val="bottom"/>
            <w:hideMark/>
          </w:tcPr>
          <w:p w14:paraId="6E64652F" w14:textId="77777777" w:rsidR="00000000" w:rsidRDefault="00AB2F09">
            <w:pPr>
              <w:rPr>
                <w:rFonts w:eastAsia="Times New Roman"/>
                <w:sz w:val="18"/>
                <w:szCs w:val="18"/>
              </w:rPr>
            </w:pPr>
            <w:r>
              <w:rPr>
                <w:rFonts w:ascii="inherit" w:eastAsia="Times New Roman" w:hAnsi="inherit"/>
                <w:sz w:val="18"/>
                <w:szCs w:val="18"/>
              </w:rPr>
              <w:t>Selling, general and administrative expenses</w:t>
            </w:r>
          </w:p>
        </w:tc>
        <w:tc>
          <w:tcPr>
            <w:tcW w:w="0" w:type="auto"/>
            <w:shd w:val="clear" w:color="auto" w:fill="CCEEFF"/>
            <w:tcMar>
              <w:top w:w="30" w:type="dxa"/>
              <w:left w:w="30" w:type="dxa"/>
              <w:bottom w:w="30" w:type="dxa"/>
              <w:right w:w="30" w:type="dxa"/>
            </w:tcMar>
            <w:vAlign w:val="bottom"/>
            <w:hideMark/>
          </w:tcPr>
          <w:p w14:paraId="1C8AA247" w14:textId="77777777" w:rsidR="00000000" w:rsidRDefault="00AB2F09">
            <w:pPr>
              <w:divId w:val="6672537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D804E58" w14:textId="77777777" w:rsidR="00000000" w:rsidRDefault="00AB2F09">
            <w:pPr>
              <w:jc w:val="right"/>
              <w:rPr>
                <w:rFonts w:eastAsia="Times New Roman"/>
                <w:sz w:val="18"/>
                <w:szCs w:val="18"/>
              </w:rPr>
            </w:pPr>
            <w:r>
              <w:rPr>
                <w:rFonts w:ascii="inherit" w:eastAsia="Times New Roman" w:hAnsi="inherit"/>
                <w:sz w:val="18"/>
                <w:szCs w:val="18"/>
              </w:rPr>
              <w:t>15,008</w:t>
            </w:r>
          </w:p>
        </w:tc>
        <w:tc>
          <w:tcPr>
            <w:tcW w:w="0" w:type="auto"/>
            <w:shd w:val="clear" w:color="auto" w:fill="CCEEFF"/>
            <w:vAlign w:val="bottom"/>
            <w:hideMark/>
          </w:tcPr>
          <w:p w14:paraId="0E4A4390"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0EAAA0" w14:textId="77777777" w:rsidR="00000000" w:rsidRDefault="00AB2F09">
            <w:pPr>
              <w:divId w:val="4333313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7B4A8A0" w14:textId="77777777" w:rsidR="00000000" w:rsidRDefault="00AB2F09">
            <w:pPr>
              <w:jc w:val="right"/>
              <w:rPr>
                <w:rFonts w:eastAsia="Times New Roman"/>
                <w:sz w:val="18"/>
                <w:szCs w:val="18"/>
              </w:rPr>
            </w:pPr>
            <w:r>
              <w:rPr>
                <w:rFonts w:ascii="inherit" w:eastAsia="Times New Roman" w:hAnsi="inherit"/>
                <w:sz w:val="18"/>
                <w:szCs w:val="18"/>
              </w:rPr>
              <w:t>17,204</w:t>
            </w:r>
          </w:p>
        </w:tc>
        <w:tc>
          <w:tcPr>
            <w:tcW w:w="0" w:type="auto"/>
            <w:shd w:val="clear" w:color="auto" w:fill="CCEEFF"/>
            <w:vAlign w:val="bottom"/>
            <w:hideMark/>
          </w:tcPr>
          <w:p w14:paraId="08B5B634"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1BA595" w14:textId="77777777" w:rsidR="00000000" w:rsidRDefault="00AB2F09">
            <w:pPr>
              <w:divId w:val="2846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AC23EA" w14:textId="77777777" w:rsidR="00000000" w:rsidRDefault="00AB2F09">
            <w:pPr>
              <w:jc w:val="right"/>
              <w:rPr>
                <w:rFonts w:eastAsia="Times New Roman"/>
                <w:sz w:val="18"/>
                <w:szCs w:val="18"/>
              </w:rPr>
            </w:pPr>
            <w:r>
              <w:rPr>
                <w:rFonts w:ascii="inherit" w:eastAsia="Times New Roman" w:hAnsi="inherit"/>
                <w:sz w:val="18"/>
                <w:szCs w:val="18"/>
              </w:rPr>
              <w:t>(2,196</w:t>
            </w:r>
          </w:p>
        </w:tc>
        <w:tc>
          <w:tcPr>
            <w:tcW w:w="0" w:type="auto"/>
            <w:shd w:val="clear" w:color="auto" w:fill="CCEEFF"/>
            <w:tcMar>
              <w:top w:w="30" w:type="dxa"/>
              <w:left w:w="0" w:type="dxa"/>
              <w:bottom w:w="30" w:type="dxa"/>
              <w:right w:w="30" w:type="dxa"/>
            </w:tcMar>
            <w:vAlign w:val="bottom"/>
            <w:hideMark/>
          </w:tcPr>
          <w:p w14:paraId="77EA993A"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E05425F" w14:textId="77777777" w:rsidR="00000000" w:rsidRDefault="00AB2F09">
            <w:pPr>
              <w:divId w:val="12616427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AD043E7" w14:textId="77777777" w:rsidR="00000000" w:rsidRDefault="00AB2F09">
            <w:pPr>
              <w:jc w:val="right"/>
              <w:rPr>
                <w:rFonts w:eastAsia="Times New Roman"/>
                <w:sz w:val="18"/>
                <w:szCs w:val="18"/>
              </w:rPr>
            </w:pPr>
            <w:r>
              <w:rPr>
                <w:rFonts w:ascii="inherit" w:eastAsia="Times New Roman" w:hAnsi="inherit"/>
                <w:sz w:val="18"/>
                <w:szCs w:val="18"/>
              </w:rPr>
              <w:t>(12.8</w:t>
            </w:r>
          </w:p>
        </w:tc>
        <w:tc>
          <w:tcPr>
            <w:tcW w:w="0" w:type="auto"/>
            <w:shd w:val="clear" w:color="auto" w:fill="CCEEFF"/>
            <w:tcMar>
              <w:top w:w="30" w:type="dxa"/>
              <w:left w:w="0" w:type="dxa"/>
              <w:bottom w:w="30" w:type="dxa"/>
              <w:right w:w="30" w:type="dxa"/>
            </w:tcMar>
            <w:vAlign w:val="bottom"/>
            <w:hideMark/>
          </w:tcPr>
          <w:p w14:paraId="12C9C578" w14:textId="77777777" w:rsidR="00000000" w:rsidRDefault="00AB2F09">
            <w:pPr>
              <w:rPr>
                <w:rFonts w:eastAsia="Times New Roman"/>
                <w:sz w:val="18"/>
                <w:szCs w:val="18"/>
              </w:rPr>
            </w:pPr>
            <w:r>
              <w:rPr>
                <w:rFonts w:ascii="inherit" w:eastAsia="Times New Roman" w:hAnsi="inherit"/>
                <w:sz w:val="18"/>
                <w:szCs w:val="18"/>
              </w:rPr>
              <w:t>)%</w:t>
            </w:r>
          </w:p>
        </w:tc>
      </w:tr>
      <w:tr w:rsidR="00000000" w14:paraId="12B06C25" w14:textId="77777777">
        <w:trPr>
          <w:divId w:val="75521084"/>
          <w:jc w:val="center"/>
        </w:trPr>
        <w:tc>
          <w:tcPr>
            <w:tcW w:w="0" w:type="auto"/>
            <w:tcMar>
              <w:top w:w="30" w:type="dxa"/>
              <w:left w:w="300" w:type="dxa"/>
              <w:bottom w:w="30" w:type="dxa"/>
              <w:right w:w="30" w:type="dxa"/>
            </w:tcMar>
            <w:vAlign w:val="bottom"/>
            <w:hideMark/>
          </w:tcPr>
          <w:p w14:paraId="368FD2C1" w14:textId="77777777" w:rsidR="00000000" w:rsidRDefault="00AB2F09">
            <w:pPr>
              <w:rPr>
                <w:rFonts w:eastAsia="Times New Roman"/>
                <w:sz w:val="18"/>
                <w:szCs w:val="18"/>
              </w:rPr>
            </w:pPr>
            <w:r>
              <w:rPr>
                <w:rFonts w:ascii="inherit" w:eastAsia="Times New Roman" w:hAnsi="inherit"/>
                <w:sz w:val="18"/>
                <w:szCs w:val="18"/>
              </w:rPr>
              <w:t>Intangible asset amortization</w:t>
            </w:r>
          </w:p>
        </w:tc>
        <w:tc>
          <w:tcPr>
            <w:tcW w:w="0" w:type="auto"/>
            <w:tcMar>
              <w:top w:w="30" w:type="dxa"/>
              <w:left w:w="30" w:type="dxa"/>
              <w:bottom w:w="30" w:type="dxa"/>
              <w:right w:w="30" w:type="dxa"/>
            </w:tcMar>
            <w:vAlign w:val="bottom"/>
            <w:hideMark/>
          </w:tcPr>
          <w:p w14:paraId="4694FC3F" w14:textId="77777777" w:rsidR="00000000" w:rsidRDefault="00AB2F09">
            <w:pPr>
              <w:divId w:val="17411713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9DD753" w14:textId="77777777" w:rsidR="00000000" w:rsidRDefault="00AB2F09">
            <w:pPr>
              <w:jc w:val="right"/>
              <w:rPr>
                <w:rFonts w:eastAsia="Times New Roman"/>
                <w:sz w:val="18"/>
                <w:szCs w:val="18"/>
              </w:rPr>
            </w:pPr>
            <w:r>
              <w:rPr>
                <w:rFonts w:ascii="inherit" w:eastAsia="Times New Roman" w:hAnsi="inherit"/>
                <w:sz w:val="18"/>
                <w:szCs w:val="18"/>
              </w:rPr>
              <w:t>406</w:t>
            </w:r>
          </w:p>
        </w:tc>
        <w:tc>
          <w:tcPr>
            <w:tcW w:w="0" w:type="auto"/>
            <w:vAlign w:val="bottom"/>
            <w:hideMark/>
          </w:tcPr>
          <w:p w14:paraId="2E5A6E35"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5E42C609" w14:textId="77777777" w:rsidR="00000000" w:rsidRDefault="00AB2F09">
            <w:pPr>
              <w:divId w:val="14390646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B43EDB" w14:textId="77777777" w:rsidR="00000000" w:rsidRDefault="00AB2F09">
            <w:pPr>
              <w:jc w:val="right"/>
              <w:rPr>
                <w:rFonts w:eastAsia="Times New Roman"/>
                <w:sz w:val="18"/>
                <w:szCs w:val="18"/>
              </w:rPr>
            </w:pPr>
            <w:r>
              <w:rPr>
                <w:rFonts w:ascii="inherit" w:eastAsia="Times New Roman" w:hAnsi="inherit"/>
                <w:sz w:val="18"/>
                <w:szCs w:val="18"/>
              </w:rPr>
              <w:t>405</w:t>
            </w:r>
          </w:p>
        </w:tc>
        <w:tc>
          <w:tcPr>
            <w:tcW w:w="0" w:type="auto"/>
            <w:vAlign w:val="bottom"/>
            <w:hideMark/>
          </w:tcPr>
          <w:p w14:paraId="17DC2D81"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74CA6E73" w14:textId="77777777" w:rsidR="00000000" w:rsidRDefault="00AB2F09">
            <w:pPr>
              <w:divId w:val="11509034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FC21A6" w14:textId="77777777" w:rsidR="00000000" w:rsidRDefault="00AB2F09">
            <w:pPr>
              <w:jc w:val="right"/>
              <w:rPr>
                <w:rFonts w:eastAsia="Times New Roman"/>
                <w:sz w:val="18"/>
                <w:szCs w:val="18"/>
              </w:rPr>
            </w:pPr>
            <w:r>
              <w:rPr>
                <w:rFonts w:ascii="inherit" w:eastAsia="Times New Roman" w:hAnsi="inherit"/>
                <w:sz w:val="18"/>
                <w:szCs w:val="18"/>
              </w:rPr>
              <w:t>1</w:t>
            </w:r>
          </w:p>
        </w:tc>
        <w:tc>
          <w:tcPr>
            <w:tcW w:w="0" w:type="auto"/>
            <w:vAlign w:val="bottom"/>
            <w:hideMark/>
          </w:tcPr>
          <w:p w14:paraId="27A39820"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4A0FCDA7" w14:textId="77777777" w:rsidR="00000000" w:rsidRDefault="00AB2F09">
            <w:pPr>
              <w:divId w:val="10446019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B516B30" w14:textId="77777777" w:rsidR="00000000" w:rsidRDefault="00AB2F09">
            <w:pPr>
              <w:jc w:val="right"/>
              <w:rPr>
                <w:rFonts w:eastAsia="Times New Roman"/>
                <w:sz w:val="18"/>
                <w:szCs w:val="18"/>
              </w:rPr>
            </w:pPr>
            <w:r>
              <w:rPr>
                <w:rFonts w:ascii="inherit" w:eastAsia="Times New Roman" w:hAnsi="inherit"/>
                <w:sz w:val="18"/>
                <w:szCs w:val="18"/>
              </w:rPr>
              <w:t>0.2</w:t>
            </w:r>
          </w:p>
        </w:tc>
        <w:tc>
          <w:tcPr>
            <w:tcW w:w="0" w:type="auto"/>
            <w:tcMar>
              <w:top w:w="30" w:type="dxa"/>
              <w:left w:w="0" w:type="dxa"/>
              <w:bottom w:w="30" w:type="dxa"/>
              <w:right w:w="30" w:type="dxa"/>
            </w:tcMar>
            <w:vAlign w:val="bottom"/>
            <w:hideMark/>
          </w:tcPr>
          <w:p w14:paraId="5D8A0360" w14:textId="77777777" w:rsidR="00000000" w:rsidRDefault="00AB2F09">
            <w:pPr>
              <w:rPr>
                <w:rFonts w:eastAsia="Times New Roman"/>
                <w:sz w:val="18"/>
                <w:szCs w:val="18"/>
              </w:rPr>
            </w:pPr>
            <w:r>
              <w:rPr>
                <w:rFonts w:ascii="inherit" w:eastAsia="Times New Roman" w:hAnsi="inherit"/>
                <w:sz w:val="18"/>
                <w:szCs w:val="18"/>
              </w:rPr>
              <w:t> %</w:t>
            </w:r>
          </w:p>
        </w:tc>
      </w:tr>
      <w:tr w:rsidR="00000000" w14:paraId="6BD4495C" w14:textId="77777777">
        <w:trPr>
          <w:divId w:val="75521084"/>
          <w:jc w:val="center"/>
        </w:trPr>
        <w:tc>
          <w:tcPr>
            <w:tcW w:w="0" w:type="auto"/>
            <w:shd w:val="clear" w:color="auto" w:fill="CCEEFF"/>
            <w:tcMar>
              <w:top w:w="30" w:type="dxa"/>
              <w:left w:w="300" w:type="dxa"/>
              <w:bottom w:w="30" w:type="dxa"/>
              <w:right w:w="30" w:type="dxa"/>
            </w:tcMar>
            <w:vAlign w:val="bottom"/>
            <w:hideMark/>
          </w:tcPr>
          <w:p w14:paraId="15317AFF" w14:textId="77777777" w:rsidR="00000000" w:rsidRDefault="00AB2F09">
            <w:pPr>
              <w:rPr>
                <w:rFonts w:eastAsia="Times New Roman"/>
                <w:sz w:val="18"/>
                <w:szCs w:val="18"/>
              </w:rPr>
            </w:pPr>
            <w:r>
              <w:rPr>
                <w:rFonts w:ascii="inherit" w:eastAsia="Times New Roman" w:hAnsi="inherit"/>
                <w:sz w:val="18"/>
                <w:szCs w:val="18"/>
              </w:rPr>
              <w:t>Changes in fair value of contingent consideration</w:t>
            </w:r>
          </w:p>
        </w:tc>
        <w:tc>
          <w:tcPr>
            <w:tcW w:w="0" w:type="auto"/>
            <w:shd w:val="clear" w:color="auto" w:fill="CCEEFF"/>
            <w:tcMar>
              <w:top w:w="30" w:type="dxa"/>
              <w:left w:w="30" w:type="dxa"/>
              <w:bottom w:w="30" w:type="dxa"/>
              <w:right w:w="30" w:type="dxa"/>
            </w:tcMar>
            <w:vAlign w:val="bottom"/>
            <w:hideMark/>
          </w:tcPr>
          <w:p w14:paraId="26483AEA" w14:textId="77777777" w:rsidR="00000000" w:rsidRDefault="00AB2F09">
            <w:pPr>
              <w:divId w:val="13599623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08F847" w14:textId="77777777" w:rsidR="00000000" w:rsidRDefault="00AB2F09">
            <w:pPr>
              <w:jc w:val="right"/>
              <w:rPr>
                <w:rFonts w:eastAsia="Times New Roman"/>
                <w:sz w:val="18"/>
                <w:szCs w:val="18"/>
              </w:rPr>
            </w:pPr>
            <w:r>
              <w:rPr>
                <w:rFonts w:ascii="inherit" w:eastAsia="Times New Roman" w:hAnsi="inherit"/>
                <w:sz w:val="18"/>
                <w:szCs w:val="18"/>
              </w:rPr>
              <w:t>3,396</w:t>
            </w:r>
          </w:p>
        </w:tc>
        <w:tc>
          <w:tcPr>
            <w:tcW w:w="0" w:type="auto"/>
            <w:shd w:val="clear" w:color="auto" w:fill="CCEEFF"/>
            <w:vAlign w:val="bottom"/>
            <w:hideMark/>
          </w:tcPr>
          <w:p w14:paraId="3F298A65"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AF0CEC" w14:textId="77777777" w:rsidR="00000000" w:rsidRDefault="00AB2F09">
            <w:pPr>
              <w:divId w:val="13840201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8F9778" w14:textId="77777777" w:rsidR="00000000" w:rsidRDefault="00AB2F09">
            <w:pPr>
              <w:jc w:val="right"/>
              <w:rPr>
                <w:rFonts w:eastAsia="Times New Roman"/>
                <w:sz w:val="18"/>
                <w:szCs w:val="18"/>
              </w:rPr>
            </w:pPr>
            <w:r>
              <w:rPr>
                <w:rFonts w:ascii="inherit" w:eastAsia="Times New Roman" w:hAnsi="inherit"/>
                <w:sz w:val="18"/>
                <w:szCs w:val="18"/>
              </w:rPr>
              <w:t>1,757</w:t>
            </w:r>
          </w:p>
        </w:tc>
        <w:tc>
          <w:tcPr>
            <w:tcW w:w="0" w:type="auto"/>
            <w:shd w:val="clear" w:color="auto" w:fill="CCEEFF"/>
            <w:vAlign w:val="bottom"/>
            <w:hideMark/>
          </w:tcPr>
          <w:p w14:paraId="0CB2B95A"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7D749B" w14:textId="77777777" w:rsidR="00000000" w:rsidRDefault="00AB2F09">
            <w:pPr>
              <w:divId w:val="15368849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EF4004" w14:textId="77777777" w:rsidR="00000000" w:rsidRDefault="00AB2F09">
            <w:pPr>
              <w:jc w:val="right"/>
              <w:rPr>
                <w:rFonts w:eastAsia="Times New Roman"/>
                <w:sz w:val="18"/>
                <w:szCs w:val="18"/>
              </w:rPr>
            </w:pPr>
            <w:r>
              <w:rPr>
                <w:rFonts w:ascii="inherit" w:eastAsia="Times New Roman" w:hAnsi="inherit"/>
                <w:sz w:val="18"/>
                <w:szCs w:val="18"/>
              </w:rPr>
              <w:t>1,639</w:t>
            </w:r>
          </w:p>
        </w:tc>
        <w:tc>
          <w:tcPr>
            <w:tcW w:w="0" w:type="auto"/>
            <w:shd w:val="clear" w:color="auto" w:fill="CCEEFF"/>
            <w:vAlign w:val="bottom"/>
            <w:hideMark/>
          </w:tcPr>
          <w:p w14:paraId="5777ADE5"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571F3B" w14:textId="77777777" w:rsidR="00000000" w:rsidRDefault="00AB2F09">
            <w:pPr>
              <w:divId w:val="6602789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A55E9A3" w14:textId="77777777" w:rsidR="00000000" w:rsidRDefault="00AB2F09">
            <w:pPr>
              <w:jc w:val="right"/>
              <w:rPr>
                <w:rFonts w:eastAsia="Times New Roman"/>
                <w:sz w:val="18"/>
                <w:szCs w:val="18"/>
              </w:rPr>
            </w:pPr>
            <w:r>
              <w:rPr>
                <w:rFonts w:ascii="inherit" w:eastAsia="Times New Roman" w:hAnsi="inherit"/>
                <w:sz w:val="18"/>
                <w:szCs w:val="18"/>
              </w:rPr>
              <w:t>93.3</w:t>
            </w:r>
          </w:p>
        </w:tc>
        <w:tc>
          <w:tcPr>
            <w:tcW w:w="0" w:type="auto"/>
            <w:shd w:val="clear" w:color="auto" w:fill="CCEEFF"/>
            <w:tcMar>
              <w:top w:w="30" w:type="dxa"/>
              <w:left w:w="0" w:type="dxa"/>
              <w:bottom w:w="30" w:type="dxa"/>
              <w:right w:w="30" w:type="dxa"/>
            </w:tcMar>
            <w:vAlign w:val="bottom"/>
            <w:hideMark/>
          </w:tcPr>
          <w:p w14:paraId="6CF0C577" w14:textId="77777777" w:rsidR="00000000" w:rsidRDefault="00AB2F09">
            <w:pPr>
              <w:rPr>
                <w:rFonts w:eastAsia="Times New Roman"/>
                <w:sz w:val="18"/>
                <w:szCs w:val="18"/>
              </w:rPr>
            </w:pPr>
            <w:r>
              <w:rPr>
                <w:rFonts w:ascii="inherit" w:eastAsia="Times New Roman" w:hAnsi="inherit"/>
                <w:sz w:val="18"/>
                <w:szCs w:val="18"/>
              </w:rPr>
              <w:t> %</w:t>
            </w:r>
          </w:p>
        </w:tc>
      </w:tr>
      <w:tr w:rsidR="00000000" w14:paraId="042397CD" w14:textId="77777777">
        <w:trPr>
          <w:divId w:val="75521084"/>
          <w:jc w:val="center"/>
        </w:trPr>
        <w:tc>
          <w:tcPr>
            <w:tcW w:w="0" w:type="auto"/>
            <w:tcMar>
              <w:top w:w="30" w:type="dxa"/>
              <w:left w:w="300" w:type="dxa"/>
              <w:bottom w:w="30" w:type="dxa"/>
              <w:right w:w="30" w:type="dxa"/>
            </w:tcMar>
            <w:vAlign w:val="bottom"/>
            <w:hideMark/>
          </w:tcPr>
          <w:p w14:paraId="4A0F3440" w14:textId="77777777" w:rsidR="00000000" w:rsidRDefault="00AB2F09">
            <w:pPr>
              <w:rPr>
                <w:rFonts w:eastAsia="Times New Roman"/>
                <w:sz w:val="18"/>
                <w:szCs w:val="18"/>
              </w:rPr>
            </w:pPr>
            <w:r>
              <w:rPr>
                <w:rFonts w:ascii="inherit" w:eastAsia="Times New Roman" w:hAnsi="inherit"/>
                <w:sz w:val="18"/>
                <w:szCs w:val="18"/>
              </w:rPr>
              <w:t>Gain on sale of hospital business</w:t>
            </w:r>
          </w:p>
        </w:tc>
        <w:tc>
          <w:tcPr>
            <w:tcW w:w="0" w:type="auto"/>
            <w:tcMar>
              <w:top w:w="30" w:type="dxa"/>
              <w:left w:w="30" w:type="dxa"/>
              <w:bottom w:w="30" w:type="dxa"/>
              <w:right w:w="30" w:type="dxa"/>
            </w:tcMar>
            <w:vAlign w:val="bottom"/>
            <w:hideMark/>
          </w:tcPr>
          <w:p w14:paraId="44544F65" w14:textId="77777777" w:rsidR="00000000" w:rsidRDefault="00AB2F09">
            <w:pPr>
              <w:divId w:val="19938278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76AEDA" w14:textId="77777777" w:rsidR="00000000" w:rsidRDefault="00AB2F09">
            <w:pPr>
              <w:jc w:val="right"/>
              <w:rPr>
                <w:rFonts w:eastAsia="Times New Roman"/>
                <w:sz w:val="18"/>
                <w:szCs w:val="18"/>
              </w:rPr>
            </w:pPr>
            <w:r>
              <w:rPr>
                <w:rFonts w:ascii="inherit" w:eastAsia="Times New Roman" w:hAnsi="inherit"/>
                <w:sz w:val="18"/>
                <w:szCs w:val="18"/>
              </w:rPr>
              <w:t>(45,760</w:t>
            </w:r>
          </w:p>
        </w:tc>
        <w:tc>
          <w:tcPr>
            <w:tcW w:w="0" w:type="auto"/>
            <w:tcMar>
              <w:top w:w="30" w:type="dxa"/>
              <w:left w:w="0" w:type="dxa"/>
              <w:bottom w:w="30" w:type="dxa"/>
              <w:right w:w="30" w:type="dxa"/>
            </w:tcMar>
            <w:vAlign w:val="bottom"/>
            <w:hideMark/>
          </w:tcPr>
          <w:p w14:paraId="711EE73D"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99A0DB7" w14:textId="77777777" w:rsidR="00000000" w:rsidRDefault="00AB2F09">
            <w:pPr>
              <w:divId w:val="12244417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0CF761"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A7B0C2C"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4D8EB5D9" w14:textId="77777777" w:rsidR="00000000" w:rsidRDefault="00AB2F09">
            <w:pPr>
              <w:divId w:val="5264107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E312B5" w14:textId="77777777" w:rsidR="00000000" w:rsidRDefault="00AB2F09">
            <w:pPr>
              <w:jc w:val="right"/>
              <w:rPr>
                <w:rFonts w:eastAsia="Times New Roman"/>
                <w:sz w:val="18"/>
                <w:szCs w:val="18"/>
              </w:rPr>
            </w:pPr>
            <w:r>
              <w:rPr>
                <w:rFonts w:ascii="inherit" w:eastAsia="Times New Roman" w:hAnsi="inherit"/>
                <w:sz w:val="18"/>
                <w:szCs w:val="18"/>
              </w:rPr>
              <w:t>(45,760</w:t>
            </w:r>
          </w:p>
        </w:tc>
        <w:tc>
          <w:tcPr>
            <w:tcW w:w="0" w:type="auto"/>
            <w:tcMar>
              <w:top w:w="30" w:type="dxa"/>
              <w:left w:w="0" w:type="dxa"/>
              <w:bottom w:w="30" w:type="dxa"/>
              <w:right w:w="30" w:type="dxa"/>
            </w:tcMar>
            <w:vAlign w:val="bottom"/>
            <w:hideMark/>
          </w:tcPr>
          <w:p w14:paraId="00519189"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448D7E9" w14:textId="77777777" w:rsidR="00000000" w:rsidRDefault="00AB2F09">
            <w:pPr>
              <w:divId w:val="15653338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98FE6C2" w14:textId="77777777" w:rsidR="00000000" w:rsidRDefault="00AB2F09">
            <w:pPr>
              <w:jc w:val="right"/>
              <w:rPr>
                <w:rFonts w:eastAsia="Times New Roman"/>
                <w:sz w:val="18"/>
                <w:szCs w:val="18"/>
              </w:rPr>
            </w:pPr>
            <w:r>
              <w:rPr>
                <w:rFonts w:ascii="inherit" w:eastAsia="Times New Roman" w:hAnsi="inherit"/>
                <w:sz w:val="18"/>
                <w:szCs w:val="18"/>
              </w:rPr>
              <w:t>(100.0</w:t>
            </w:r>
          </w:p>
        </w:tc>
        <w:tc>
          <w:tcPr>
            <w:tcW w:w="0" w:type="auto"/>
            <w:tcMar>
              <w:top w:w="30" w:type="dxa"/>
              <w:left w:w="0" w:type="dxa"/>
              <w:bottom w:w="30" w:type="dxa"/>
              <w:right w:w="30" w:type="dxa"/>
            </w:tcMar>
            <w:vAlign w:val="bottom"/>
            <w:hideMark/>
          </w:tcPr>
          <w:p w14:paraId="70944B8F" w14:textId="77777777" w:rsidR="00000000" w:rsidRDefault="00AB2F09">
            <w:pPr>
              <w:rPr>
                <w:rFonts w:eastAsia="Times New Roman"/>
                <w:sz w:val="18"/>
                <w:szCs w:val="18"/>
              </w:rPr>
            </w:pPr>
            <w:r>
              <w:rPr>
                <w:rFonts w:ascii="inherit" w:eastAsia="Times New Roman" w:hAnsi="inherit"/>
                <w:sz w:val="18"/>
                <w:szCs w:val="18"/>
              </w:rPr>
              <w:t>)%</w:t>
            </w:r>
          </w:p>
        </w:tc>
      </w:tr>
      <w:tr w:rsidR="00000000" w14:paraId="442FF385" w14:textId="77777777">
        <w:trPr>
          <w:divId w:val="75521084"/>
          <w:jc w:val="center"/>
        </w:trPr>
        <w:tc>
          <w:tcPr>
            <w:tcW w:w="0" w:type="auto"/>
            <w:shd w:val="clear" w:color="auto" w:fill="CCEEFF"/>
            <w:tcMar>
              <w:top w:w="30" w:type="dxa"/>
              <w:left w:w="300" w:type="dxa"/>
              <w:bottom w:w="30" w:type="dxa"/>
              <w:right w:w="30" w:type="dxa"/>
            </w:tcMar>
            <w:vAlign w:val="bottom"/>
            <w:hideMark/>
          </w:tcPr>
          <w:p w14:paraId="648347D8" w14:textId="77777777" w:rsidR="00000000" w:rsidRDefault="00AB2F09">
            <w:pPr>
              <w:rPr>
                <w:rFonts w:eastAsia="Times New Roman"/>
                <w:sz w:val="18"/>
                <w:szCs w:val="18"/>
              </w:rPr>
            </w:pPr>
            <w:r>
              <w:rPr>
                <w:rFonts w:ascii="inherit" w:eastAsia="Times New Roman" w:hAnsi="inherit"/>
                <w:sz w:val="18"/>
                <w:szCs w:val="18"/>
              </w:rPr>
              <w:t>Restructuring costs</w:t>
            </w:r>
          </w:p>
        </w:tc>
        <w:tc>
          <w:tcPr>
            <w:tcW w:w="0" w:type="auto"/>
            <w:shd w:val="clear" w:color="auto" w:fill="CCEEFF"/>
            <w:tcMar>
              <w:top w:w="30" w:type="dxa"/>
              <w:left w:w="30" w:type="dxa"/>
              <w:bottom w:w="30" w:type="dxa"/>
              <w:right w:w="30" w:type="dxa"/>
            </w:tcMar>
            <w:vAlign w:val="bottom"/>
            <w:hideMark/>
          </w:tcPr>
          <w:p w14:paraId="1B682866" w14:textId="77777777" w:rsidR="00000000" w:rsidRDefault="00AB2F09">
            <w:pPr>
              <w:divId w:val="7952920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05E29F5C" w14:textId="77777777" w:rsidR="00000000" w:rsidRDefault="00AB2F09">
            <w:pPr>
              <w:jc w:val="right"/>
              <w:rPr>
                <w:rFonts w:eastAsia="Times New Roman"/>
                <w:sz w:val="18"/>
                <w:szCs w:val="18"/>
              </w:rPr>
            </w:pPr>
            <w:r>
              <w:rPr>
                <w:rFonts w:ascii="inherit" w:eastAsia="Times New Roman" w:hAnsi="inherit"/>
                <w:sz w:val="18"/>
                <w:szCs w:val="18"/>
              </w:rPr>
              <w:t>183</w:t>
            </w:r>
          </w:p>
        </w:tc>
        <w:tc>
          <w:tcPr>
            <w:tcW w:w="0" w:type="auto"/>
            <w:tcBorders>
              <w:bottom w:val="single" w:sz="6" w:space="0" w:color="000000"/>
            </w:tcBorders>
            <w:shd w:val="clear" w:color="auto" w:fill="CCEEFF"/>
            <w:vAlign w:val="bottom"/>
            <w:hideMark/>
          </w:tcPr>
          <w:p w14:paraId="620838C7"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771883" w14:textId="77777777" w:rsidR="00000000" w:rsidRDefault="00AB2F09">
            <w:pPr>
              <w:divId w:val="10780165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23F43AD9" w14:textId="77777777" w:rsidR="00000000" w:rsidRDefault="00AB2F09">
            <w:pPr>
              <w:jc w:val="right"/>
              <w:rPr>
                <w:rFonts w:eastAsia="Times New Roman"/>
                <w:sz w:val="18"/>
                <w:szCs w:val="18"/>
              </w:rPr>
            </w:pPr>
            <w:r>
              <w:rPr>
                <w:rFonts w:ascii="inherit" w:eastAsia="Times New Roman" w:hAnsi="inherit"/>
                <w:sz w:val="18"/>
                <w:szCs w:val="18"/>
              </w:rPr>
              <w:t>2,734</w:t>
            </w:r>
          </w:p>
        </w:tc>
        <w:tc>
          <w:tcPr>
            <w:tcW w:w="0" w:type="auto"/>
            <w:tcBorders>
              <w:bottom w:val="single" w:sz="6" w:space="0" w:color="000000"/>
            </w:tcBorders>
            <w:shd w:val="clear" w:color="auto" w:fill="CCEEFF"/>
            <w:vAlign w:val="bottom"/>
            <w:hideMark/>
          </w:tcPr>
          <w:p w14:paraId="6B8267FA"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DBD729" w14:textId="77777777" w:rsidR="00000000" w:rsidRDefault="00AB2F09">
            <w:pPr>
              <w:divId w:val="20547665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0DA04C2" w14:textId="77777777" w:rsidR="00000000" w:rsidRDefault="00AB2F09">
            <w:pPr>
              <w:jc w:val="right"/>
              <w:rPr>
                <w:rFonts w:eastAsia="Times New Roman"/>
                <w:sz w:val="18"/>
                <w:szCs w:val="18"/>
              </w:rPr>
            </w:pPr>
            <w:r>
              <w:rPr>
                <w:rFonts w:ascii="inherit" w:eastAsia="Times New Roman" w:hAnsi="inherit"/>
                <w:sz w:val="18"/>
                <w:szCs w:val="18"/>
              </w:rPr>
              <w:t>(2,551</w:t>
            </w:r>
          </w:p>
        </w:tc>
        <w:tc>
          <w:tcPr>
            <w:tcW w:w="0" w:type="auto"/>
            <w:shd w:val="clear" w:color="auto" w:fill="CCEEFF"/>
            <w:tcMar>
              <w:top w:w="30" w:type="dxa"/>
              <w:left w:w="0" w:type="dxa"/>
              <w:bottom w:w="30" w:type="dxa"/>
              <w:right w:w="30" w:type="dxa"/>
            </w:tcMar>
            <w:vAlign w:val="bottom"/>
            <w:hideMark/>
          </w:tcPr>
          <w:p w14:paraId="46F5372E"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852BC19" w14:textId="77777777" w:rsidR="00000000" w:rsidRDefault="00AB2F09">
            <w:pPr>
              <w:divId w:val="19263320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906EEF7" w14:textId="77777777" w:rsidR="00000000" w:rsidRDefault="00AB2F09">
            <w:pPr>
              <w:jc w:val="right"/>
              <w:rPr>
                <w:rFonts w:eastAsia="Times New Roman"/>
                <w:sz w:val="18"/>
                <w:szCs w:val="18"/>
              </w:rPr>
            </w:pPr>
            <w:r>
              <w:rPr>
                <w:rFonts w:ascii="inherit" w:eastAsia="Times New Roman" w:hAnsi="inherit"/>
                <w:sz w:val="18"/>
                <w:szCs w:val="18"/>
              </w:rPr>
              <w:t>(93.3</w:t>
            </w:r>
          </w:p>
        </w:tc>
        <w:tc>
          <w:tcPr>
            <w:tcW w:w="0" w:type="auto"/>
            <w:shd w:val="clear" w:color="auto" w:fill="CCEEFF"/>
            <w:tcMar>
              <w:top w:w="30" w:type="dxa"/>
              <w:left w:w="0" w:type="dxa"/>
              <w:bottom w:w="30" w:type="dxa"/>
              <w:right w:w="30" w:type="dxa"/>
            </w:tcMar>
            <w:vAlign w:val="bottom"/>
            <w:hideMark/>
          </w:tcPr>
          <w:p w14:paraId="0A0A3215" w14:textId="77777777" w:rsidR="00000000" w:rsidRDefault="00AB2F09">
            <w:pPr>
              <w:rPr>
                <w:rFonts w:eastAsia="Times New Roman"/>
                <w:sz w:val="18"/>
                <w:szCs w:val="18"/>
              </w:rPr>
            </w:pPr>
            <w:r>
              <w:rPr>
                <w:rFonts w:ascii="inherit" w:eastAsia="Times New Roman" w:hAnsi="inherit"/>
                <w:sz w:val="18"/>
                <w:szCs w:val="18"/>
              </w:rPr>
              <w:t>)%</w:t>
            </w:r>
          </w:p>
        </w:tc>
      </w:tr>
      <w:tr w:rsidR="00000000" w14:paraId="1C52288D" w14:textId="77777777">
        <w:trPr>
          <w:divId w:val="75521084"/>
          <w:jc w:val="center"/>
        </w:trPr>
        <w:tc>
          <w:tcPr>
            <w:tcW w:w="0" w:type="auto"/>
            <w:tcMar>
              <w:top w:w="30" w:type="dxa"/>
              <w:left w:w="180" w:type="dxa"/>
              <w:bottom w:w="30" w:type="dxa"/>
              <w:right w:w="30" w:type="dxa"/>
            </w:tcMar>
            <w:vAlign w:val="bottom"/>
            <w:hideMark/>
          </w:tcPr>
          <w:p w14:paraId="7E9E0F60" w14:textId="77777777" w:rsidR="00000000" w:rsidRDefault="00AB2F09">
            <w:pPr>
              <w:rPr>
                <w:rFonts w:eastAsia="Times New Roman"/>
                <w:sz w:val="18"/>
                <w:szCs w:val="18"/>
              </w:rPr>
            </w:pPr>
            <w:r>
              <w:rPr>
                <w:rFonts w:ascii="inherit" w:eastAsia="Times New Roman" w:hAnsi="inherit"/>
                <w:sz w:val="18"/>
                <w:szCs w:val="18"/>
              </w:rPr>
              <w:t>Total operating (income) expense</w:t>
            </w:r>
          </w:p>
        </w:tc>
        <w:tc>
          <w:tcPr>
            <w:tcW w:w="0" w:type="auto"/>
            <w:tcMar>
              <w:top w:w="30" w:type="dxa"/>
              <w:left w:w="30" w:type="dxa"/>
              <w:bottom w:w="30" w:type="dxa"/>
              <w:right w:w="30" w:type="dxa"/>
            </w:tcMar>
            <w:vAlign w:val="bottom"/>
            <w:hideMark/>
          </w:tcPr>
          <w:p w14:paraId="10C0E2D1" w14:textId="77777777" w:rsidR="00000000" w:rsidRDefault="00AB2F09">
            <w:pPr>
              <w:divId w:val="1178423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2CA3907" w14:textId="77777777" w:rsidR="00000000" w:rsidRDefault="00AB2F09">
            <w:pPr>
              <w:jc w:val="right"/>
              <w:rPr>
                <w:rFonts w:eastAsia="Times New Roman"/>
                <w:sz w:val="18"/>
                <w:szCs w:val="18"/>
              </w:rPr>
            </w:pPr>
            <w:r>
              <w:rPr>
                <w:rFonts w:ascii="inherit" w:eastAsia="Times New Roman" w:hAnsi="inherit"/>
                <w:sz w:val="18"/>
                <w:szCs w:val="18"/>
              </w:rPr>
              <w:t>(11,438</w:t>
            </w:r>
          </w:p>
        </w:tc>
        <w:tc>
          <w:tcPr>
            <w:tcW w:w="0" w:type="auto"/>
            <w:tcBorders>
              <w:bottom w:val="single" w:sz="6" w:space="0" w:color="000000"/>
            </w:tcBorders>
            <w:tcMar>
              <w:top w:w="30" w:type="dxa"/>
              <w:left w:w="0" w:type="dxa"/>
              <w:bottom w:w="30" w:type="dxa"/>
              <w:right w:w="30" w:type="dxa"/>
            </w:tcMar>
            <w:vAlign w:val="bottom"/>
            <w:hideMark/>
          </w:tcPr>
          <w:p w14:paraId="32FA97DD"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2A0B65A" w14:textId="77777777" w:rsidR="00000000" w:rsidRDefault="00AB2F09">
            <w:pPr>
              <w:divId w:val="8561884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A8075F4" w14:textId="77777777" w:rsidR="00000000" w:rsidRDefault="00AB2F09">
            <w:pPr>
              <w:jc w:val="right"/>
              <w:rPr>
                <w:rFonts w:eastAsia="Times New Roman"/>
                <w:sz w:val="18"/>
                <w:szCs w:val="18"/>
              </w:rPr>
            </w:pPr>
            <w:r>
              <w:rPr>
                <w:rFonts w:ascii="inherit" w:eastAsia="Times New Roman" w:hAnsi="inherit"/>
                <w:sz w:val="18"/>
                <w:szCs w:val="18"/>
              </w:rPr>
              <w:t>46,609</w:t>
            </w:r>
          </w:p>
        </w:tc>
        <w:tc>
          <w:tcPr>
            <w:tcW w:w="0" w:type="auto"/>
            <w:tcBorders>
              <w:bottom w:val="single" w:sz="6" w:space="0" w:color="000000"/>
            </w:tcBorders>
            <w:vAlign w:val="bottom"/>
            <w:hideMark/>
          </w:tcPr>
          <w:p w14:paraId="2D3A1AFC"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292A0D71" w14:textId="77777777" w:rsidR="00000000" w:rsidRDefault="00AB2F09">
            <w:pPr>
              <w:divId w:val="21346678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D525E00" w14:textId="77777777" w:rsidR="00000000" w:rsidRDefault="00AB2F09">
            <w:pPr>
              <w:jc w:val="right"/>
              <w:rPr>
                <w:rFonts w:eastAsia="Times New Roman"/>
                <w:sz w:val="18"/>
                <w:szCs w:val="18"/>
              </w:rPr>
            </w:pPr>
            <w:r>
              <w:rPr>
                <w:rFonts w:ascii="inherit" w:eastAsia="Times New Roman" w:hAnsi="inherit"/>
                <w:sz w:val="18"/>
                <w:szCs w:val="18"/>
              </w:rPr>
              <w:t>(58,047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6BECF772"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CDDBB42" w14:textId="77777777" w:rsidR="00000000" w:rsidRDefault="00AB2F09">
            <w:pPr>
              <w:divId w:val="3393606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165D414" w14:textId="77777777" w:rsidR="00000000" w:rsidRDefault="00AB2F09">
            <w:pPr>
              <w:jc w:val="right"/>
              <w:rPr>
                <w:rFonts w:eastAsia="Times New Roman"/>
                <w:sz w:val="18"/>
                <w:szCs w:val="18"/>
              </w:rPr>
            </w:pPr>
            <w:r>
              <w:rPr>
                <w:rFonts w:ascii="inherit" w:eastAsia="Times New Roman" w:hAnsi="inherit"/>
                <w:sz w:val="18"/>
                <w:szCs w:val="18"/>
              </w:rPr>
              <w:t>(124.5</w:t>
            </w:r>
          </w:p>
        </w:tc>
        <w:tc>
          <w:tcPr>
            <w:tcW w:w="0" w:type="auto"/>
            <w:tcMar>
              <w:top w:w="30" w:type="dxa"/>
              <w:left w:w="0" w:type="dxa"/>
              <w:bottom w:w="30" w:type="dxa"/>
              <w:right w:w="30" w:type="dxa"/>
            </w:tcMar>
            <w:vAlign w:val="bottom"/>
            <w:hideMark/>
          </w:tcPr>
          <w:p w14:paraId="1A85DBE9" w14:textId="77777777" w:rsidR="00000000" w:rsidRDefault="00AB2F09">
            <w:pPr>
              <w:rPr>
                <w:rFonts w:eastAsia="Times New Roman"/>
                <w:sz w:val="18"/>
                <w:szCs w:val="18"/>
              </w:rPr>
            </w:pPr>
            <w:r>
              <w:rPr>
                <w:rFonts w:ascii="inherit" w:eastAsia="Times New Roman" w:hAnsi="inherit"/>
                <w:sz w:val="18"/>
                <w:szCs w:val="18"/>
              </w:rPr>
              <w:t>)%</w:t>
            </w:r>
          </w:p>
        </w:tc>
      </w:tr>
      <w:tr w:rsidR="00000000" w14:paraId="3BC30B0A" w14:textId="77777777">
        <w:trPr>
          <w:divId w:val="75521084"/>
          <w:jc w:val="center"/>
        </w:trPr>
        <w:tc>
          <w:tcPr>
            <w:tcW w:w="0" w:type="auto"/>
            <w:shd w:val="clear" w:color="auto" w:fill="CCEEFF"/>
            <w:tcMar>
              <w:top w:w="30" w:type="dxa"/>
              <w:left w:w="180" w:type="dxa"/>
              <w:bottom w:w="30" w:type="dxa"/>
              <w:right w:w="30" w:type="dxa"/>
            </w:tcMar>
            <w:vAlign w:val="bottom"/>
            <w:hideMark/>
          </w:tcPr>
          <w:p w14:paraId="16EA77D3" w14:textId="77777777" w:rsidR="00000000" w:rsidRDefault="00AB2F09">
            <w:pPr>
              <w:rPr>
                <w:rFonts w:eastAsia="Times New Roman"/>
                <w:sz w:val="18"/>
                <w:szCs w:val="18"/>
              </w:rPr>
            </w:pPr>
            <w:r>
              <w:rPr>
                <w:rFonts w:ascii="inherit" w:eastAsia="Times New Roman" w:hAnsi="inherit"/>
                <w:sz w:val="18"/>
                <w:szCs w:val="18"/>
              </w:rPr>
              <w:t>Operating income (loss)</w:t>
            </w:r>
          </w:p>
        </w:tc>
        <w:tc>
          <w:tcPr>
            <w:tcW w:w="0" w:type="auto"/>
            <w:shd w:val="clear" w:color="auto" w:fill="CCEEFF"/>
            <w:tcMar>
              <w:top w:w="30" w:type="dxa"/>
              <w:left w:w="30" w:type="dxa"/>
              <w:bottom w:w="30" w:type="dxa"/>
              <w:right w:w="30" w:type="dxa"/>
            </w:tcMar>
            <w:vAlign w:val="bottom"/>
            <w:hideMark/>
          </w:tcPr>
          <w:p w14:paraId="3C03A1E2" w14:textId="77777777" w:rsidR="00000000" w:rsidRDefault="00AB2F09">
            <w:pPr>
              <w:divId w:val="12531240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26638D6" w14:textId="77777777" w:rsidR="00000000" w:rsidRDefault="00AB2F09">
            <w:pPr>
              <w:jc w:val="right"/>
              <w:rPr>
                <w:rFonts w:eastAsia="Times New Roman"/>
                <w:sz w:val="18"/>
                <w:szCs w:val="18"/>
              </w:rPr>
            </w:pPr>
            <w:r>
              <w:rPr>
                <w:rFonts w:ascii="inherit" w:eastAsia="Times New Roman" w:hAnsi="inherit"/>
                <w:sz w:val="18"/>
                <w:szCs w:val="18"/>
              </w:rPr>
              <w:t>33,772</w:t>
            </w:r>
          </w:p>
        </w:tc>
        <w:tc>
          <w:tcPr>
            <w:tcW w:w="0" w:type="auto"/>
            <w:tcBorders>
              <w:top w:val="single" w:sz="6" w:space="0" w:color="000000"/>
            </w:tcBorders>
            <w:shd w:val="clear" w:color="auto" w:fill="CCEEFF"/>
            <w:vAlign w:val="bottom"/>
            <w:hideMark/>
          </w:tcPr>
          <w:p w14:paraId="569F4C7F"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468D90" w14:textId="77777777" w:rsidR="00000000" w:rsidRDefault="00AB2F09">
            <w:pPr>
              <w:divId w:val="16909108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5B19699" w14:textId="77777777" w:rsidR="00000000" w:rsidRDefault="00AB2F09">
            <w:pPr>
              <w:jc w:val="right"/>
              <w:rPr>
                <w:rFonts w:eastAsia="Times New Roman"/>
                <w:sz w:val="18"/>
                <w:szCs w:val="18"/>
              </w:rPr>
            </w:pPr>
            <w:r>
              <w:rPr>
                <w:rFonts w:ascii="inherit" w:eastAsia="Times New Roman" w:hAnsi="inherit"/>
                <w:sz w:val="18"/>
                <w:szCs w:val="18"/>
              </w:rPr>
              <w:t>(12,618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8EB116D"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D082BA9" w14:textId="77777777" w:rsidR="00000000" w:rsidRDefault="00AB2F09">
            <w:pPr>
              <w:divId w:val="12286838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D7FBA8C" w14:textId="77777777" w:rsidR="00000000" w:rsidRDefault="00AB2F09">
            <w:pPr>
              <w:jc w:val="right"/>
              <w:rPr>
                <w:rFonts w:eastAsia="Times New Roman"/>
                <w:sz w:val="18"/>
                <w:szCs w:val="18"/>
              </w:rPr>
            </w:pPr>
            <w:r>
              <w:rPr>
                <w:rFonts w:ascii="inherit" w:eastAsia="Times New Roman" w:hAnsi="inherit"/>
                <w:sz w:val="18"/>
                <w:szCs w:val="18"/>
              </w:rPr>
              <w:t>46,390</w:t>
            </w:r>
          </w:p>
        </w:tc>
        <w:tc>
          <w:tcPr>
            <w:tcW w:w="0" w:type="auto"/>
            <w:tcBorders>
              <w:top w:val="single" w:sz="6" w:space="0" w:color="000000"/>
            </w:tcBorders>
            <w:shd w:val="clear" w:color="auto" w:fill="CCEEFF"/>
            <w:vAlign w:val="bottom"/>
            <w:hideMark/>
          </w:tcPr>
          <w:p w14:paraId="282489FE"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CE95F0" w14:textId="77777777" w:rsidR="00000000" w:rsidRDefault="00AB2F09">
            <w:pPr>
              <w:divId w:val="13060109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C5AE8A9" w14:textId="77777777" w:rsidR="00000000" w:rsidRDefault="00AB2F09">
            <w:pPr>
              <w:jc w:val="right"/>
              <w:rPr>
                <w:rFonts w:eastAsia="Times New Roman"/>
                <w:sz w:val="18"/>
                <w:szCs w:val="18"/>
              </w:rPr>
            </w:pPr>
            <w:r>
              <w:rPr>
                <w:rFonts w:ascii="inherit" w:eastAsia="Times New Roman" w:hAnsi="inherit"/>
                <w:sz w:val="18"/>
                <w:szCs w:val="18"/>
              </w:rPr>
              <w:t>367.6</w:t>
            </w:r>
          </w:p>
        </w:tc>
        <w:tc>
          <w:tcPr>
            <w:tcW w:w="0" w:type="auto"/>
            <w:shd w:val="clear" w:color="auto" w:fill="CCEEFF"/>
            <w:tcMar>
              <w:top w:w="30" w:type="dxa"/>
              <w:left w:w="0" w:type="dxa"/>
              <w:bottom w:w="30" w:type="dxa"/>
              <w:right w:w="30" w:type="dxa"/>
            </w:tcMar>
            <w:vAlign w:val="bottom"/>
            <w:hideMark/>
          </w:tcPr>
          <w:p w14:paraId="069C7862" w14:textId="77777777" w:rsidR="00000000" w:rsidRDefault="00AB2F09">
            <w:pPr>
              <w:rPr>
                <w:rFonts w:eastAsia="Times New Roman"/>
                <w:sz w:val="18"/>
                <w:szCs w:val="18"/>
              </w:rPr>
            </w:pPr>
            <w:r>
              <w:rPr>
                <w:rFonts w:ascii="inherit" w:eastAsia="Times New Roman" w:hAnsi="inherit"/>
                <w:sz w:val="18"/>
                <w:szCs w:val="18"/>
              </w:rPr>
              <w:t> %</w:t>
            </w:r>
          </w:p>
        </w:tc>
      </w:tr>
      <w:tr w:rsidR="00000000" w14:paraId="27BCD138" w14:textId="77777777">
        <w:trPr>
          <w:divId w:val="75521084"/>
          <w:jc w:val="center"/>
        </w:trPr>
        <w:tc>
          <w:tcPr>
            <w:tcW w:w="0" w:type="auto"/>
            <w:tcMar>
              <w:top w:w="30" w:type="dxa"/>
              <w:left w:w="300" w:type="dxa"/>
              <w:bottom w:w="30" w:type="dxa"/>
              <w:right w:w="30" w:type="dxa"/>
            </w:tcMar>
            <w:vAlign w:val="bottom"/>
            <w:hideMark/>
          </w:tcPr>
          <w:p w14:paraId="448B4464" w14:textId="77777777" w:rsidR="00000000" w:rsidRDefault="00AB2F09">
            <w:pPr>
              <w:rPr>
                <w:rFonts w:eastAsia="Times New Roman"/>
                <w:sz w:val="18"/>
                <w:szCs w:val="18"/>
              </w:rPr>
            </w:pPr>
            <w:r>
              <w:rPr>
                <w:rFonts w:ascii="inherit" w:eastAsia="Times New Roman" w:hAnsi="inherit"/>
                <w:sz w:val="18"/>
                <w:szCs w:val="18"/>
              </w:rPr>
              <w:t>Investment and other (expense) income, net</w:t>
            </w:r>
          </w:p>
        </w:tc>
        <w:tc>
          <w:tcPr>
            <w:tcW w:w="0" w:type="auto"/>
            <w:tcMar>
              <w:top w:w="30" w:type="dxa"/>
              <w:left w:w="30" w:type="dxa"/>
              <w:bottom w:w="30" w:type="dxa"/>
              <w:right w:w="30" w:type="dxa"/>
            </w:tcMar>
            <w:vAlign w:val="bottom"/>
            <w:hideMark/>
          </w:tcPr>
          <w:p w14:paraId="2DCB8E4A" w14:textId="77777777" w:rsidR="00000000" w:rsidRDefault="00AB2F09">
            <w:pPr>
              <w:divId w:val="14632354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1E7E2D" w14:textId="77777777" w:rsidR="00000000" w:rsidRDefault="00AB2F09">
            <w:pPr>
              <w:jc w:val="right"/>
              <w:rPr>
                <w:rFonts w:eastAsia="Times New Roman"/>
                <w:sz w:val="18"/>
                <w:szCs w:val="18"/>
              </w:rPr>
            </w:pPr>
            <w:r>
              <w:rPr>
                <w:rFonts w:ascii="inherit" w:eastAsia="Times New Roman" w:hAnsi="inherit"/>
                <w:sz w:val="18"/>
                <w:szCs w:val="18"/>
              </w:rPr>
              <w:t>(1,119</w:t>
            </w:r>
          </w:p>
        </w:tc>
        <w:tc>
          <w:tcPr>
            <w:tcW w:w="0" w:type="auto"/>
            <w:tcMar>
              <w:top w:w="30" w:type="dxa"/>
              <w:left w:w="0" w:type="dxa"/>
              <w:bottom w:w="30" w:type="dxa"/>
              <w:right w:w="30" w:type="dxa"/>
            </w:tcMar>
            <w:vAlign w:val="bottom"/>
            <w:hideMark/>
          </w:tcPr>
          <w:p w14:paraId="2DDB87A0"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9EEC197" w14:textId="77777777" w:rsidR="00000000" w:rsidRDefault="00AB2F09">
            <w:pPr>
              <w:divId w:val="4658992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85AE19" w14:textId="77777777" w:rsidR="00000000" w:rsidRDefault="00AB2F09">
            <w:pPr>
              <w:jc w:val="right"/>
              <w:rPr>
                <w:rFonts w:eastAsia="Times New Roman"/>
                <w:sz w:val="18"/>
                <w:szCs w:val="18"/>
              </w:rPr>
            </w:pPr>
            <w:r>
              <w:rPr>
                <w:rFonts w:ascii="inherit" w:eastAsia="Times New Roman" w:hAnsi="inherit"/>
                <w:sz w:val="18"/>
                <w:szCs w:val="18"/>
              </w:rPr>
              <w:t>1,767</w:t>
            </w:r>
          </w:p>
        </w:tc>
        <w:tc>
          <w:tcPr>
            <w:tcW w:w="0" w:type="auto"/>
            <w:vAlign w:val="bottom"/>
            <w:hideMark/>
          </w:tcPr>
          <w:p w14:paraId="1E74D2AB"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02C2BEF2" w14:textId="77777777" w:rsidR="00000000" w:rsidRDefault="00AB2F09">
            <w:pPr>
              <w:divId w:val="7985700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23EEB5" w14:textId="77777777" w:rsidR="00000000" w:rsidRDefault="00AB2F09">
            <w:pPr>
              <w:jc w:val="right"/>
              <w:rPr>
                <w:rFonts w:eastAsia="Times New Roman"/>
                <w:sz w:val="18"/>
                <w:szCs w:val="18"/>
              </w:rPr>
            </w:pPr>
            <w:r>
              <w:rPr>
                <w:rFonts w:ascii="inherit" w:eastAsia="Times New Roman" w:hAnsi="inherit"/>
                <w:sz w:val="18"/>
                <w:szCs w:val="18"/>
              </w:rPr>
              <w:t>(2,886</w:t>
            </w:r>
          </w:p>
        </w:tc>
        <w:tc>
          <w:tcPr>
            <w:tcW w:w="0" w:type="auto"/>
            <w:tcMar>
              <w:top w:w="30" w:type="dxa"/>
              <w:left w:w="0" w:type="dxa"/>
              <w:bottom w:w="30" w:type="dxa"/>
              <w:right w:w="30" w:type="dxa"/>
            </w:tcMar>
            <w:vAlign w:val="bottom"/>
            <w:hideMark/>
          </w:tcPr>
          <w:p w14:paraId="71895059"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BDC58D0" w14:textId="77777777" w:rsidR="00000000" w:rsidRDefault="00AB2F09">
            <w:pPr>
              <w:divId w:val="16017904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F480340" w14:textId="77777777" w:rsidR="00000000" w:rsidRDefault="00AB2F09">
            <w:pPr>
              <w:jc w:val="right"/>
              <w:rPr>
                <w:rFonts w:eastAsia="Times New Roman"/>
                <w:sz w:val="18"/>
                <w:szCs w:val="18"/>
              </w:rPr>
            </w:pPr>
            <w:r>
              <w:rPr>
                <w:rFonts w:ascii="inherit" w:eastAsia="Times New Roman" w:hAnsi="inherit"/>
                <w:sz w:val="18"/>
                <w:szCs w:val="18"/>
              </w:rPr>
              <w:t>(163.3</w:t>
            </w:r>
          </w:p>
        </w:tc>
        <w:tc>
          <w:tcPr>
            <w:tcW w:w="0" w:type="auto"/>
            <w:tcMar>
              <w:top w:w="30" w:type="dxa"/>
              <w:left w:w="0" w:type="dxa"/>
              <w:bottom w:w="30" w:type="dxa"/>
              <w:right w:w="30" w:type="dxa"/>
            </w:tcMar>
            <w:vAlign w:val="bottom"/>
            <w:hideMark/>
          </w:tcPr>
          <w:p w14:paraId="58B16000" w14:textId="77777777" w:rsidR="00000000" w:rsidRDefault="00AB2F09">
            <w:pPr>
              <w:rPr>
                <w:rFonts w:eastAsia="Times New Roman"/>
                <w:sz w:val="18"/>
                <w:szCs w:val="18"/>
              </w:rPr>
            </w:pPr>
            <w:r>
              <w:rPr>
                <w:rFonts w:ascii="inherit" w:eastAsia="Times New Roman" w:hAnsi="inherit"/>
                <w:sz w:val="18"/>
                <w:szCs w:val="18"/>
              </w:rPr>
              <w:t>)%</w:t>
            </w:r>
          </w:p>
        </w:tc>
      </w:tr>
      <w:tr w:rsidR="00000000" w14:paraId="476C9A0C" w14:textId="77777777">
        <w:trPr>
          <w:divId w:val="75521084"/>
          <w:jc w:val="center"/>
        </w:trPr>
        <w:tc>
          <w:tcPr>
            <w:tcW w:w="0" w:type="auto"/>
            <w:shd w:val="clear" w:color="auto" w:fill="CCEEFF"/>
            <w:tcMar>
              <w:top w:w="30" w:type="dxa"/>
              <w:left w:w="300" w:type="dxa"/>
              <w:bottom w:w="30" w:type="dxa"/>
              <w:right w:w="30" w:type="dxa"/>
            </w:tcMar>
            <w:vAlign w:val="bottom"/>
            <w:hideMark/>
          </w:tcPr>
          <w:p w14:paraId="11B3166E" w14:textId="77777777" w:rsidR="00000000" w:rsidRDefault="00AB2F09">
            <w:pPr>
              <w:rPr>
                <w:rFonts w:eastAsia="Times New Roman"/>
                <w:sz w:val="18"/>
                <w:szCs w:val="18"/>
              </w:rPr>
            </w:pPr>
            <w:r>
              <w:rPr>
                <w:rFonts w:ascii="inherit" w:eastAsia="Times New Roman" w:hAnsi="inherit"/>
                <w:sz w:val="18"/>
                <w:szCs w:val="18"/>
              </w:rPr>
              <w:t>Interest expense</w:t>
            </w:r>
          </w:p>
        </w:tc>
        <w:tc>
          <w:tcPr>
            <w:tcW w:w="0" w:type="auto"/>
            <w:shd w:val="clear" w:color="auto" w:fill="CCEEFF"/>
            <w:tcMar>
              <w:top w:w="30" w:type="dxa"/>
              <w:left w:w="30" w:type="dxa"/>
              <w:bottom w:w="30" w:type="dxa"/>
              <w:right w:w="30" w:type="dxa"/>
            </w:tcMar>
            <w:vAlign w:val="bottom"/>
            <w:hideMark/>
          </w:tcPr>
          <w:p w14:paraId="1E703F92" w14:textId="77777777" w:rsidR="00000000" w:rsidRDefault="00AB2F09">
            <w:pPr>
              <w:divId w:val="8905747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439410" w14:textId="77777777" w:rsidR="00000000" w:rsidRDefault="00AB2F09">
            <w:pPr>
              <w:jc w:val="right"/>
              <w:rPr>
                <w:rFonts w:eastAsia="Times New Roman"/>
                <w:sz w:val="18"/>
                <w:szCs w:val="18"/>
              </w:rPr>
            </w:pPr>
            <w:r>
              <w:rPr>
                <w:rFonts w:ascii="inherit" w:eastAsia="Times New Roman" w:hAnsi="inherit"/>
                <w:sz w:val="18"/>
                <w:szCs w:val="18"/>
              </w:rPr>
              <w:t>(6,427</w:t>
            </w:r>
          </w:p>
        </w:tc>
        <w:tc>
          <w:tcPr>
            <w:tcW w:w="0" w:type="auto"/>
            <w:shd w:val="clear" w:color="auto" w:fill="CCEEFF"/>
            <w:tcMar>
              <w:top w:w="30" w:type="dxa"/>
              <w:left w:w="0" w:type="dxa"/>
              <w:bottom w:w="30" w:type="dxa"/>
              <w:right w:w="30" w:type="dxa"/>
            </w:tcMar>
            <w:vAlign w:val="bottom"/>
            <w:hideMark/>
          </w:tcPr>
          <w:p w14:paraId="6294035A"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3516FDB" w14:textId="77777777" w:rsidR="00000000" w:rsidRDefault="00AB2F09">
            <w:pPr>
              <w:divId w:val="1252401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3D0E6F" w14:textId="77777777" w:rsidR="00000000" w:rsidRDefault="00AB2F09">
            <w:pPr>
              <w:jc w:val="right"/>
              <w:rPr>
                <w:rFonts w:eastAsia="Times New Roman"/>
                <w:sz w:val="18"/>
                <w:szCs w:val="18"/>
              </w:rPr>
            </w:pPr>
            <w:r>
              <w:rPr>
                <w:rFonts w:ascii="inherit" w:eastAsia="Times New Roman" w:hAnsi="inherit"/>
                <w:sz w:val="18"/>
                <w:szCs w:val="18"/>
              </w:rPr>
              <w:t>(6,168</w:t>
            </w:r>
          </w:p>
        </w:tc>
        <w:tc>
          <w:tcPr>
            <w:tcW w:w="0" w:type="auto"/>
            <w:shd w:val="clear" w:color="auto" w:fill="CCEEFF"/>
            <w:tcMar>
              <w:top w:w="30" w:type="dxa"/>
              <w:left w:w="0" w:type="dxa"/>
              <w:bottom w:w="30" w:type="dxa"/>
              <w:right w:w="30" w:type="dxa"/>
            </w:tcMar>
            <w:vAlign w:val="bottom"/>
            <w:hideMark/>
          </w:tcPr>
          <w:p w14:paraId="2F5F850D"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E801D8F" w14:textId="77777777" w:rsidR="00000000" w:rsidRDefault="00AB2F09">
            <w:pPr>
              <w:divId w:val="8384724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FAEEFD" w14:textId="77777777" w:rsidR="00000000" w:rsidRDefault="00AB2F09">
            <w:pPr>
              <w:jc w:val="right"/>
              <w:rPr>
                <w:rFonts w:eastAsia="Times New Roman"/>
                <w:sz w:val="18"/>
                <w:szCs w:val="18"/>
              </w:rPr>
            </w:pPr>
            <w:r>
              <w:rPr>
                <w:rFonts w:ascii="inherit" w:eastAsia="Times New Roman" w:hAnsi="inherit"/>
                <w:sz w:val="18"/>
                <w:szCs w:val="18"/>
              </w:rPr>
              <w:t>(259</w:t>
            </w:r>
          </w:p>
        </w:tc>
        <w:tc>
          <w:tcPr>
            <w:tcW w:w="0" w:type="auto"/>
            <w:shd w:val="clear" w:color="auto" w:fill="CCEEFF"/>
            <w:tcMar>
              <w:top w:w="30" w:type="dxa"/>
              <w:left w:w="0" w:type="dxa"/>
              <w:bottom w:w="30" w:type="dxa"/>
              <w:right w:w="30" w:type="dxa"/>
            </w:tcMar>
            <w:vAlign w:val="bottom"/>
            <w:hideMark/>
          </w:tcPr>
          <w:p w14:paraId="1CAF1317"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37C0F28" w14:textId="77777777" w:rsidR="00000000" w:rsidRDefault="00AB2F09">
            <w:pPr>
              <w:divId w:val="2115063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95E350B" w14:textId="77777777" w:rsidR="00000000" w:rsidRDefault="00AB2F09">
            <w:pPr>
              <w:jc w:val="right"/>
              <w:rPr>
                <w:rFonts w:eastAsia="Times New Roman"/>
                <w:sz w:val="18"/>
                <w:szCs w:val="18"/>
              </w:rPr>
            </w:pPr>
            <w:r>
              <w:rPr>
                <w:rFonts w:ascii="inherit" w:eastAsia="Times New Roman" w:hAnsi="inherit"/>
                <w:sz w:val="18"/>
                <w:szCs w:val="18"/>
              </w:rPr>
              <w:t>(4.2</w:t>
            </w:r>
          </w:p>
        </w:tc>
        <w:tc>
          <w:tcPr>
            <w:tcW w:w="0" w:type="auto"/>
            <w:shd w:val="clear" w:color="auto" w:fill="CCEEFF"/>
            <w:tcMar>
              <w:top w:w="30" w:type="dxa"/>
              <w:left w:w="0" w:type="dxa"/>
              <w:bottom w:w="30" w:type="dxa"/>
              <w:right w:w="30" w:type="dxa"/>
            </w:tcMar>
            <w:vAlign w:val="bottom"/>
            <w:hideMark/>
          </w:tcPr>
          <w:p w14:paraId="3E25B3B9" w14:textId="77777777" w:rsidR="00000000" w:rsidRDefault="00AB2F09">
            <w:pPr>
              <w:rPr>
                <w:rFonts w:eastAsia="Times New Roman"/>
                <w:sz w:val="18"/>
                <w:szCs w:val="18"/>
              </w:rPr>
            </w:pPr>
            <w:r>
              <w:rPr>
                <w:rFonts w:ascii="inherit" w:eastAsia="Times New Roman" w:hAnsi="inherit"/>
                <w:sz w:val="18"/>
                <w:szCs w:val="18"/>
              </w:rPr>
              <w:t>)%</w:t>
            </w:r>
          </w:p>
        </w:tc>
      </w:tr>
      <w:tr w:rsidR="00000000" w14:paraId="47501ADF" w14:textId="77777777">
        <w:trPr>
          <w:divId w:val="75521084"/>
          <w:jc w:val="center"/>
        </w:trPr>
        <w:tc>
          <w:tcPr>
            <w:tcW w:w="0" w:type="auto"/>
            <w:tcMar>
              <w:top w:w="30" w:type="dxa"/>
              <w:left w:w="300" w:type="dxa"/>
              <w:bottom w:w="30" w:type="dxa"/>
              <w:right w:w="30" w:type="dxa"/>
            </w:tcMar>
            <w:vAlign w:val="bottom"/>
            <w:hideMark/>
          </w:tcPr>
          <w:p w14:paraId="2C5E9008" w14:textId="77777777" w:rsidR="00000000" w:rsidRDefault="00AB2F09">
            <w:pPr>
              <w:rPr>
                <w:rFonts w:eastAsia="Times New Roman"/>
                <w:sz w:val="18"/>
                <w:szCs w:val="18"/>
              </w:rPr>
            </w:pPr>
            <w:r>
              <w:rPr>
                <w:rFonts w:ascii="inherit" w:eastAsia="Times New Roman" w:hAnsi="inherit"/>
                <w:sz w:val="18"/>
                <w:szCs w:val="18"/>
              </w:rPr>
              <w:t>Loss on deconsolidation of subsidiary</w:t>
            </w:r>
          </w:p>
        </w:tc>
        <w:tc>
          <w:tcPr>
            <w:tcW w:w="0" w:type="auto"/>
            <w:tcMar>
              <w:top w:w="30" w:type="dxa"/>
              <w:left w:w="30" w:type="dxa"/>
              <w:bottom w:w="30" w:type="dxa"/>
              <w:right w:w="30" w:type="dxa"/>
            </w:tcMar>
            <w:vAlign w:val="bottom"/>
            <w:hideMark/>
          </w:tcPr>
          <w:p w14:paraId="42C85C4C" w14:textId="77777777" w:rsidR="00000000" w:rsidRDefault="00AB2F09">
            <w:pPr>
              <w:divId w:val="10461014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899DD6"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978E680"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7E2F621C" w14:textId="77777777" w:rsidR="00000000" w:rsidRDefault="00AB2F09">
            <w:pPr>
              <w:divId w:val="15385398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D3D36A" w14:textId="77777777" w:rsidR="00000000" w:rsidRDefault="00AB2F09">
            <w:pPr>
              <w:jc w:val="right"/>
              <w:rPr>
                <w:rFonts w:eastAsia="Times New Roman"/>
                <w:sz w:val="18"/>
                <w:szCs w:val="18"/>
              </w:rPr>
            </w:pPr>
            <w:r>
              <w:rPr>
                <w:rFonts w:ascii="inherit" w:eastAsia="Times New Roman" w:hAnsi="inherit"/>
                <w:sz w:val="18"/>
                <w:szCs w:val="18"/>
              </w:rPr>
              <w:t>(2,840</w:t>
            </w:r>
          </w:p>
        </w:tc>
        <w:tc>
          <w:tcPr>
            <w:tcW w:w="0" w:type="auto"/>
            <w:tcMar>
              <w:top w:w="30" w:type="dxa"/>
              <w:left w:w="0" w:type="dxa"/>
              <w:bottom w:w="30" w:type="dxa"/>
              <w:right w:w="30" w:type="dxa"/>
            </w:tcMar>
            <w:vAlign w:val="bottom"/>
            <w:hideMark/>
          </w:tcPr>
          <w:p w14:paraId="2B628477"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D80A5EA" w14:textId="77777777" w:rsidR="00000000" w:rsidRDefault="00AB2F09">
            <w:pPr>
              <w:divId w:val="6800118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69F64C" w14:textId="77777777" w:rsidR="00000000" w:rsidRDefault="00AB2F09">
            <w:pPr>
              <w:jc w:val="right"/>
              <w:rPr>
                <w:rFonts w:eastAsia="Times New Roman"/>
                <w:sz w:val="18"/>
                <w:szCs w:val="18"/>
              </w:rPr>
            </w:pPr>
            <w:r>
              <w:rPr>
                <w:rFonts w:ascii="inherit" w:eastAsia="Times New Roman" w:hAnsi="inherit"/>
                <w:sz w:val="18"/>
                <w:szCs w:val="18"/>
              </w:rPr>
              <w:t>2,840</w:t>
            </w:r>
          </w:p>
        </w:tc>
        <w:tc>
          <w:tcPr>
            <w:tcW w:w="0" w:type="auto"/>
            <w:vAlign w:val="bottom"/>
            <w:hideMark/>
          </w:tcPr>
          <w:p w14:paraId="3B1A97DA"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064062A9" w14:textId="77777777" w:rsidR="00000000" w:rsidRDefault="00AB2F09">
            <w:pPr>
              <w:divId w:val="18103199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F15A66A" w14:textId="77777777" w:rsidR="00000000" w:rsidRDefault="00AB2F09">
            <w:pPr>
              <w:jc w:val="right"/>
              <w:rPr>
                <w:rFonts w:eastAsia="Times New Roman"/>
                <w:sz w:val="18"/>
                <w:szCs w:val="18"/>
              </w:rPr>
            </w:pPr>
            <w:r>
              <w:rPr>
                <w:rFonts w:ascii="inherit" w:eastAsia="Times New Roman" w:hAnsi="inherit"/>
                <w:sz w:val="18"/>
                <w:szCs w:val="18"/>
              </w:rPr>
              <w:t>100.0</w:t>
            </w:r>
          </w:p>
        </w:tc>
        <w:tc>
          <w:tcPr>
            <w:tcW w:w="0" w:type="auto"/>
            <w:tcMar>
              <w:top w:w="30" w:type="dxa"/>
              <w:left w:w="0" w:type="dxa"/>
              <w:bottom w:w="30" w:type="dxa"/>
              <w:right w:w="30" w:type="dxa"/>
            </w:tcMar>
            <w:vAlign w:val="bottom"/>
            <w:hideMark/>
          </w:tcPr>
          <w:p w14:paraId="2C9E131D" w14:textId="77777777" w:rsidR="00000000" w:rsidRDefault="00AB2F09">
            <w:pPr>
              <w:rPr>
                <w:rFonts w:eastAsia="Times New Roman"/>
                <w:sz w:val="18"/>
                <w:szCs w:val="18"/>
              </w:rPr>
            </w:pPr>
            <w:r>
              <w:rPr>
                <w:rFonts w:ascii="inherit" w:eastAsia="Times New Roman" w:hAnsi="inherit"/>
                <w:sz w:val="18"/>
                <w:szCs w:val="18"/>
              </w:rPr>
              <w:t> %</w:t>
            </w:r>
          </w:p>
        </w:tc>
      </w:tr>
      <w:tr w:rsidR="00000000" w14:paraId="2472513C" w14:textId="77777777">
        <w:trPr>
          <w:divId w:val="75521084"/>
          <w:jc w:val="center"/>
        </w:trPr>
        <w:tc>
          <w:tcPr>
            <w:tcW w:w="0" w:type="auto"/>
            <w:shd w:val="clear" w:color="auto" w:fill="CCEEFF"/>
            <w:tcMar>
              <w:top w:w="30" w:type="dxa"/>
              <w:left w:w="300" w:type="dxa"/>
              <w:bottom w:w="30" w:type="dxa"/>
              <w:right w:w="30" w:type="dxa"/>
            </w:tcMar>
            <w:vAlign w:val="bottom"/>
            <w:hideMark/>
          </w:tcPr>
          <w:p w14:paraId="6723C6F5" w14:textId="77777777" w:rsidR="00000000" w:rsidRDefault="00AB2F09">
            <w:pPr>
              <w:rPr>
                <w:rFonts w:eastAsia="Times New Roman"/>
                <w:sz w:val="18"/>
                <w:szCs w:val="18"/>
              </w:rPr>
            </w:pPr>
            <w:r>
              <w:rPr>
                <w:rFonts w:ascii="inherit" w:eastAsia="Times New Roman" w:hAnsi="inherit"/>
                <w:sz w:val="18"/>
                <w:szCs w:val="18"/>
              </w:rPr>
              <w:t>Other expense - changes in fair value of contingent consideration payable</w:t>
            </w:r>
          </w:p>
        </w:tc>
        <w:tc>
          <w:tcPr>
            <w:tcW w:w="0" w:type="auto"/>
            <w:shd w:val="clear" w:color="auto" w:fill="CCEEFF"/>
            <w:tcMar>
              <w:top w:w="30" w:type="dxa"/>
              <w:left w:w="30" w:type="dxa"/>
              <w:bottom w:w="30" w:type="dxa"/>
              <w:right w:w="30" w:type="dxa"/>
            </w:tcMar>
            <w:vAlign w:val="bottom"/>
            <w:hideMark/>
          </w:tcPr>
          <w:p w14:paraId="62949F0F" w14:textId="77777777" w:rsidR="00000000" w:rsidRDefault="00AB2F09">
            <w:pPr>
              <w:divId w:val="9318152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AA6FE87" w14:textId="77777777" w:rsidR="00000000" w:rsidRDefault="00AB2F09">
            <w:pPr>
              <w:jc w:val="right"/>
              <w:rPr>
                <w:rFonts w:eastAsia="Times New Roman"/>
                <w:sz w:val="18"/>
                <w:szCs w:val="18"/>
              </w:rPr>
            </w:pPr>
            <w:r>
              <w:rPr>
                <w:rFonts w:ascii="inherit" w:eastAsia="Times New Roman" w:hAnsi="inherit"/>
                <w:sz w:val="18"/>
                <w:szCs w:val="18"/>
              </w:rPr>
              <w:t>(435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37F7973"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C632D14" w14:textId="77777777" w:rsidR="00000000" w:rsidRDefault="00AB2F09">
            <w:pPr>
              <w:divId w:val="21423366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3C565A9" w14:textId="77777777" w:rsidR="00000000" w:rsidRDefault="00AB2F09">
            <w:pPr>
              <w:jc w:val="right"/>
              <w:rPr>
                <w:rFonts w:eastAsia="Times New Roman"/>
                <w:sz w:val="18"/>
                <w:szCs w:val="18"/>
              </w:rPr>
            </w:pPr>
            <w:r>
              <w:rPr>
                <w:rFonts w:ascii="inherit" w:eastAsia="Times New Roman" w:hAnsi="inherit"/>
                <w:sz w:val="18"/>
                <w:szCs w:val="18"/>
              </w:rPr>
              <w:t>(357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6D9AE94"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80B47B9" w14:textId="77777777" w:rsidR="00000000" w:rsidRDefault="00AB2F09">
            <w:pPr>
              <w:divId w:val="14720930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3CB4385" w14:textId="77777777" w:rsidR="00000000" w:rsidRDefault="00AB2F09">
            <w:pPr>
              <w:jc w:val="right"/>
              <w:rPr>
                <w:rFonts w:eastAsia="Times New Roman"/>
                <w:sz w:val="18"/>
                <w:szCs w:val="18"/>
              </w:rPr>
            </w:pPr>
            <w:r>
              <w:rPr>
                <w:rFonts w:ascii="inherit" w:eastAsia="Times New Roman" w:hAnsi="inherit"/>
                <w:sz w:val="18"/>
                <w:szCs w:val="18"/>
              </w:rPr>
              <w:t>(78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7EA31D0"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E85D301" w14:textId="77777777" w:rsidR="00000000" w:rsidRDefault="00AB2F09">
            <w:pPr>
              <w:divId w:val="1324047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EFC8A0E" w14:textId="77777777" w:rsidR="00000000" w:rsidRDefault="00AB2F09">
            <w:pPr>
              <w:jc w:val="right"/>
              <w:rPr>
                <w:rFonts w:eastAsia="Times New Roman"/>
                <w:sz w:val="18"/>
                <w:szCs w:val="18"/>
              </w:rPr>
            </w:pPr>
            <w:r>
              <w:rPr>
                <w:rFonts w:ascii="inherit" w:eastAsia="Times New Roman" w:hAnsi="inherit"/>
                <w:sz w:val="18"/>
                <w:szCs w:val="18"/>
              </w:rPr>
              <w:t>(21.8</w:t>
            </w:r>
          </w:p>
        </w:tc>
        <w:tc>
          <w:tcPr>
            <w:tcW w:w="0" w:type="auto"/>
            <w:shd w:val="clear" w:color="auto" w:fill="CCEEFF"/>
            <w:tcMar>
              <w:top w:w="30" w:type="dxa"/>
              <w:left w:w="0" w:type="dxa"/>
              <w:bottom w:w="30" w:type="dxa"/>
              <w:right w:w="30" w:type="dxa"/>
            </w:tcMar>
            <w:vAlign w:val="bottom"/>
            <w:hideMark/>
          </w:tcPr>
          <w:p w14:paraId="194919DF" w14:textId="77777777" w:rsidR="00000000" w:rsidRDefault="00AB2F09">
            <w:pPr>
              <w:rPr>
                <w:rFonts w:eastAsia="Times New Roman"/>
                <w:sz w:val="18"/>
                <w:szCs w:val="18"/>
              </w:rPr>
            </w:pPr>
            <w:r>
              <w:rPr>
                <w:rFonts w:ascii="inherit" w:eastAsia="Times New Roman" w:hAnsi="inherit"/>
                <w:sz w:val="18"/>
                <w:szCs w:val="18"/>
              </w:rPr>
              <w:t>)%</w:t>
            </w:r>
          </w:p>
        </w:tc>
      </w:tr>
      <w:tr w:rsidR="00000000" w14:paraId="599C29F3" w14:textId="77777777">
        <w:trPr>
          <w:divId w:val="75521084"/>
          <w:jc w:val="center"/>
        </w:trPr>
        <w:tc>
          <w:tcPr>
            <w:tcW w:w="0" w:type="auto"/>
            <w:tcMar>
              <w:top w:w="30" w:type="dxa"/>
              <w:left w:w="180" w:type="dxa"/>
              <w:bottom w:w="30" w:type="dxa"/>
              <w:right w:w="30" w:type="dxa"/>
            </w:tcMar>
            <w:vAlign w:val="bottom"/>
            <w:hideMark/>
          </w:tcPr>
          <w:p w14:paraId="50A340BD" w14:textId="77777777" w:rsidR="00000000" w:rsidRDefault="00AB2F09">
            <w:pPr>
              <w:rPr>
                <w:rFonts w:eastAsia="Times New Roman"/>
                <w:sz w:val="18"/>
                <w:szCs w:val="18"/>
              </w:rPr>
            </w:pPr>
            <w:r>
              <w:rPr>
                <w:rFonts w:ascii="inherit" w:eastAsia="Times New Roman" w:hAnsi="inherit"/>
                <w:sz w:val="18"/>
                <w:szCs w:val="18"/>
              </w:rPr>
              <w:t>Income (loss) before income taxes</w:t>
            </w:r>
          </w:p>
        </w:tc>
        <w:tc>
          <w:tcPr>
            <w:tcW w:w="0" w:type="auto"/>
            <w:tcMar>
              <w:top w:w="30" w:type="dxa"/>
              <w:left w:w="30" w:type="dxa"/>
              <w:bottom w:w="30" w:type="dxa"/>
              <w:right w:w="30" w:type="dxa"/>
            </w:tcMar>
            <w:vAlign w:val="bottom"/>
            <w:hideMark/>
          </w:tcPr>
          <w:p w14:paraId="21F7799D" w14:textId="77777777" w:rsidR="00000000" w:rsidRDefault="00AB2F09">
            <w:pPr>
              <w:divId w:val="9838927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01458B" w14:textId="77777777" w:rsidR="00000000" w:rsidRDefault="00AB2F09">
            <w:pPr>
              <w:jc w:val="right"/>
              <w:rPr>
                <w:rFonts w:eastAsia="Times New Roman"/>
                <w:sz w:val="18"/>
                <w:szCs w:val="18"/>
              </w:rPr>
            </w:pPr>
            <w:r>
              <w:rPr>
                <w:rFonts w:ascii="inherit" w:eastAsia="Times New Roman" w:hAnsi="inherit"/>
                <w:sz w:val="18"/>
                <w:szCs w:val="18"/>
              </w:rPr>
              <w:t>25,791</w:t>
            </w:r>
          </w:p>
        </w:tc>
        <w:tc>
          <w:tcPr>
            <w:tcW w:w="0" w:type="auto"/>
            <w:vAlign w:val="bottom"/>
            <w:hideMark/>
          </w:tcPr>
          <w:p w14:paraId="01D5A03E"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7B712D95" w14:textId="77777777" w:rsidR="00000000" w:rsidRDefault="00AB2F09">
            <w:pPr>
              <w:divId w:val="10428996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EE9CC6" w14:textId="77777777" w:rsidR="00000000" w:rsidRDefault="00AB2F09">
            <w:pPr>
              <w:jc w:val="right"/>
              <w:rPr>
                <w:rFonts w:eastAsia="Times New Roman"/>
                <w:sz w:val="18"/>
                <w:szCs w:val="18"/>
              </w:rPr>
            </w:pPr>
            <w:r>
              <w:rPr>
                <w:rFonts w:ascii="inherit" w:eastAsia="Times New Roman" w:hAnsi="inherit"/>
                <w:sz w:val="18"/>
                <w:szCs w:val="18"/>
              </w:rPr>
              <w:t>(20,216</w:t>
            </w:r>
          </w:p>
        </w:tc>
        <w:tc>
          <w:tcPr>
            <w:tcW w:w="0" w:type="auto"/>
            <w:tcMar>
              <w:top w:w="30" w:type="dxa"/>
              <w:left w:w="0" w:type="dxa"/>
              <w:bottom w:w="30" w:type="dxa"/>
              <w:right w:w="30" w:type="dxa"/>
            </w:tcMar>
            <w:vAlign w:val="bottom"/>
            <w:hideMark/>
          </w:tcPr>
          <w:p w14:paraId="40013B36"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A4953F2" w14:textId="77777777" w:rsidR="00000000" w:rsidRDefault="00AB2F09">
            <w:pPr>
              <w:divId w:val="16253067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262FC6" w14:textId="77777777" w:rsidR="00000000" w:rsidRDefault="00AB2F09">
            <w:pPr>
              <w:jc w:val="right"/>
              <w:rPr>
                <w:rFonts w:eastAsia="Times New Roman"/>
                <w:sz w:val="18"/>
                <w:szCs w:val="18"/>
              </w:rPr>
            </w:pPr>
            <w:r>
              <w:rPr>
                <w:rFonts w:ascii="inherit" w:eastAsia="Times New Roman" w:hAnsi="inherit"/>
                <w:sz w:val="18"/>
                <w:szCs w:val="18"/>
              </w:rPr>
              <w:t>46,007</w:t>
            </w:r>
          </w:p>
        </w:tc>
        <w:tc>
          <w:tcPr>
            <w:tcW w:w="0" w:type="auto"/>
            <w:vAlign w:val="bottom"/>
            <w:hideMark/>
          </w:tcPr>
          <w:p w14:paraId="660395FF"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329E3406" w14:textId="77777777" w:rsidR="00000000" w:rsidRDefault="00AB2F09">
            <w:pPr>
              <w:divId w:val="998846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A3EA298" w14:textId="77777777" w:rsidR="00000000" w:rsidRDefault="00AB2F09">
            <w:pPr>
              <w:jc w:val="right"/>
              <w:rPr>
                <w:rFonts w:eastAsia="Times New Roman"/>
                <w:sz w:val="18"/>
                <w:szCs w:val="18"/>
              </w:rPr>
            </w:pPr>
            <w:r>
              <w:rPr>
                <w:rFonts w:ascii="inherit" w:eastAsia="Times New Roman" w:hAnsi="inherit"/>
                <w:sz w:val="18"/>
                <w:szCs w:val="18"/>
              </w:rPr>
              <w:t>227.6</w:t>
            </w:r>
          </w:p>
        </w:tc>
        <w:tc>
          <w:tcPr>
            <w:tcW w:w="0" w:type="auto"/>
            <w:tcMar>
              <w:top w:w="30" w:type="dxa"/>
              <w:left w:w="0" w:type="dxa"/>
              <w:bottom w:w="30" w:type="dxa"/>
              <w:right w:w="30" w:type="dxa"/>
            </w:tcMar>
            <w:vAlign w:val="bottom"/>
            <w:hideMark/>
          </w:tcPr>
          <w:p w14:paraId="4FF087F2" w14:textId="77777777" w:rsidR="00000000" w:rsidRDefault="00AB2F09">
            <w:pPr>
              <w:rPr>
                <w:rFonts w:eastAsia="Times New Roman"/>
                <w:sz w:val="18"/>
                <w:szCs w:val="18"/>
              </w:rPr>
            </w:pPr>
            <w:r>
              <w:rPr>
                <w:rFonts w:ascii="inherit" w:eastAsia="Times New Roman" w:hAnsi="inherit"/>
                <w:sz w:val="18"/>
                <w:szCs w:val="18"/>
              </w:rPr>
              <w:t> %</w:t>
            </w:r>
          </w:p>
        </w:tc>
      </w:tr>
      <w:tr w:rsidR="00000000" w14:paraId="4869C1DB" w14:textId="77777777">
        <w:trPr>
          <w:divId w:val="75521084"/>
          <w:jc w:val="center"/>
        </w:trPr>
        <w:tc>
          <w:tcPr>
            <w:tcW w:w="0" w:type="auto"/>
            <w:shd w:val="clear" w:color="auto" w:fill="CCEEFF"/>
            <w:tcMar>
              <w:top w:w="30" w:type="dxa"/>
              <w:left w:w="300" w:type="dxa"/>
              <w:bottom w:w="30" w:type="dxa"/>
              <w:right w:w="30" w:type="dxa"/>
            </w:tcMar>
            <w:vAlign w:val="bottom"/>
            <w:hideMark/>
          </w:tcPr>
          <w:p w14:paraId="570243B7" w14:textId="77777777" w:rsidR="00000000" w:rsidRDefault="00AB2F09">
            <w:pPr>
              <w:rPr>
                <w:rFonts w:eastAsia="Times New Roman"/>
                <w:sz w:val="18"/>
                <w:szCs w:val="18"/>
              </w:rPr>
            </w:pPr>
            <w:r>
              <w:rPr>
                <w:rFonts w:ascii="inherit" w:eastAsia="Times New Roman" w:hAnsi="inherit"/>
                <w:sz w:val="18"/>
                <w:szCs w:val="18"/>
              </w:rPr>
              <w:t>Income tax (expense) benefit</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14:paraId="0CECA7AA" w14:textId="77777777" w:rsidR="00000000" w:rsidRDefault="00AB2F09">
            <w:pPr>
              <w:divId w:val="3311782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DE8D29D" w14:textId="77777777" w:rsidR="00000000" w:rsidRDefault="00AB2F09">
            <w:pPr>
              <w:jc w:val="right"/>
              <w:rPr>
                <w:rFonts w:eastAsia="Times New Roman"/>
                <w:sz w:val="18"/>
                <w:szCs w:val="18"/>
              </w:rPr>
            </w:pPr>
            <w:r>
              <w:rPr>
                <w:rFonts w:ascii="inherit" w:eastAsia="Times New Roman" w:hAnsi="inherit"/>
                <w:sz w:val="18"/>
                <w:szCs w:val="18"/>
              </w:rPr>
              <w:t>(4,218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7E4B12C"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B6D9A42" w14:textId="77777777" w:rsidR="00000000" w:rsidRDefault="00AB2F09">
            <w:pPr>
              <w:divId w:val="18408530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6C3B56F" w14:textId="77777777" w:rsidR="00000000" w:rsidRDefault="00AB2F09">
            <w:pPr>
              <w:jc w:val="right"/>
              <w:rPr>
                <w:rFonts w:eastAsia="Times New Roman"/>
                <w:sz w:val="18"/>
                <w:szCs w:val="18"/>
              </w:rPr>
            </w:pPr>
            <w:r>
              <w:rPr>
                <w:rFonts w:ascii="inherit" w:eastAsia="Times New Roman" w:hAnsi="inherit"/>
                <w:sz w:val="18"/>
                <w:szCs w:val="18"/>
              </w:rPr>
              <w:t>1,407</w:t>
            </w:r>
          </w:p>
        </w:tc>
        <w:tc>
          <w:tcPr>
            <w:tcW w:w="0" w:type="auto"/>
            <w:tcBorders>
              <w:bottom w:val="single" w:sz="6" w:space="0" w:color="000000"/>
            </w:tcBorders>
            <w:shd w:val="clear" w:color="auto" w:fill="CCEEFF"/>
            <w:vAlign w:val="bottom"/>
            <w:hideMark/>
          </w:tcPr>
          <w:p w14:paraId="4D144CE6"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D6EAD9" w14:textId="77777777" w:rsidR="00000000" w:rsidRDefault="00AB2F09">
            <w:pPr>
              <w:divId w:val="10296481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5FC51C3" w14:textId="77777777" w:rsidR="00000000" w:rsidRDefault="00AB2F09">
            <w:pPr>
              <w:jc w:val="right"/>
              <w:rPr>
                <w:rFonts w:eastAsia="Times New Roman"/>
                <w:sz w:val="18"/>
                <w:szCs w:val="18"/>
              </w:rPr>
            </w:pPr>
            <w:r>
              <w:rPr>
                <w:rFonts w:ascii="inherit" w:eastAsia="Times New Roman" w:hAnsi="inherit"/>
                <w:sz w:val="18"/>
                <w:szCs w:val="18"/>
              </w:rPr>
              <w:t>(5,625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BD971E5"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FF31FAE" w14:textId="77777777" w:rsidR="00000000" w:rsidRDefault="00AB2F09">
            <w:pPr>
              <w:divId w:val="17225097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D13269C" w14:textId="77777777" w:rsidR="00000000" w:rsidRDefault="00AB2F09">
            <w:pPr>
              <w:jc w:val="right"/>
              <w:rPr>
                <w:rFonts w:eastAsia="Times New Roman"/>
                <w:sz w:val="18"/>
                <w:szCs w:val="18"/>
              </w:rPr>
            </w:pPr>
            <w:r>
              <w:rPr>
                <w:rFonts w:ascii="inherit" w:eastAsia="Times New Roman" w:hAnsi="inherit"/>
                <w:sz w:val="18"/>
                <w:szCs w:val="18"/>
              </w:rPr>
              <w:t>(399.8</w:t>
            </w:r>
          </w:p>
        </w:tc>
        <w:tc>
          <w:tcPr>
            <w:tcW w:w="0" w:type="auto"/>
            <w:shd w:val="clear" w:color="auto" w:fill="CCEEFF"/>
            <w:tcMar>
              <w:top w:w="30" w:type="dxa"/>
              <w:left w:w="0" w:type="dxa"/>
              <w:bottom w:w="30" w:type="dxa"/>
              <w:right w:w="30" w:type="dxa"/>
            </w:tcMar>
            <w:vAlign w:val="bottom"/>
            <w:hideMark/>
          </w:tcPr>
          <w:p w14:paraId="22BD04B1" w14:textId="77777777" w:rsidR="00000000" w:rsidRDefault="00AB2F09">
            <w:pPr>
              <w:rPr>
                <w:rFonts w:eastAsia="Times New Roman"/>
                <w:sz w:val="18"/>
                <w:szCs w:val="18"/>
              </w:rPr>
            </w:pPr>
            <w:r>
              <w:rPr>
                <w:rFonts w:ascii="inherit" w:eastAsia="Times New Roman" w:hAnsi="inherit"/>
                <w:sz w:val="18"/>
                <w:szCs w:val="18"/>
              </w:rPr>
              <w:t>)%</w:t>
            </w:r>
          </w:p>
        </w:tc>
      </w:tr>
      <w:tr w:rsidR="00000000" w14:paraId="6698DEF2" w14:textId="77777777">
        <w:trPr>
          <w:divId w:val="75521084"/>
          <w:jc w:val="center"/>
        </w:trPr>
        <w:tc>
          <w:tcPr>
            <w:tcW w:w="0" w:type="auto"/>
            <w:tcMar>
              <w:top w:w="30" w:type="dxa"/>
              <w:left w:w="180" w:type="dxa"/>
              <w:bottom w:w="30" w:type="dxa"/>
              <w:right w:w="30" w:type="dxa"/>
            </w:tcMar>
            <w:vAlign w:val="bottom"/>
            <w:hideMark/>
          </w:tcPr>
          <w:p w14:paraId="1C3EDA4F" w14:textId="77777777" w:rsidR="00000000" w:rsidRDefault="00AB2F09">
            <w:pPr>
              <w:rPr>
                <w:rFonts w:eastAsia="Times New Roman"/>
                <w:sz w:val="18"/>
                <w:szCs w:val="18"/>
              </w:rPr>
            </w:pPr>
            <w:r>
              <w:rPr>
                <w:rFonts w:ascii="inherit" w:eastAsia="Times New Roman" w:hAnsi="inherit"/>
                <w:sz w:val="18"/>
                <w:szCs w:val="18"/>
              </w:rPr>
              <w:t>Net income (loss)</w:t>
            </w:r>
          </w:p>
        </w:tc>
        <w:tc>
          <w:tcPr>
            <w:tcW w:w="0" w:type="auto"/>
            <w:tcMar>
              <w:top w:w="30" w:type="dxa"/>
              <w:left w:w="30" w:type="dxa"/>
              <w:bottom w:w="30" w:type="dxa"/>
              <w:right w:w="30" w:type="dxa"/>
            </w:tcMar>
            <w:vAlign w:val="bottom"/>
            <w:hideMark/>
          </w:tcPr>
          <w:p w14:paraId="3249C3D2" w14:textId="77777777" w:rsidR="00000000" w:rsidRDefault="00AB2F09">
            <w:pPr>
              <w:divId w:val="3287545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2EA0ED4"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7847B60D" w14:textId="77777777" w:rsidR="00000000" w:rsidRDefault="00AB2F09">
            <w:pPr>
              <w:jc w:val="right"/>
              <w:rPr>
                <w:rFonts w:eastAsia="Times New Roman"/>
                <w:sz w:val="18"/>
                <w:szCs w:val="18"/>
              </w:rPr>
            </w:pPr>
            <w:r>
              <w:rPr>
                <w:rFonts w:ascii="inherit" w:eastAsia="Times New Roman" w:hAnsi="inherit"/>
                <w:sz w:val="18"/>
                <w:szCs w:val="18"/>
              </w:rPr>
              <w:t>30,009</w:t>
            </w:r>
          </w:p>
        </w:tc>
        <w:tc>
          <w:tcPr>
            <w:tcW w:w="0" w:type="auto"/>
            <w:tcBorders>
              <w:bottom w:val="double" w:sz="6" w:space="0" w:color="000000"/>
            </w:tcBorders>
            <w:vAlign w:val="bottom"/>
            <w:hideMark/>
          </w:tcPr>
          <w:p w14:paraId="72200529"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5172DA39" w14:textId="77777777" w:rsidR="00000000" w:rsidRDefault="00AB2F09">
            <w:pPr>
              <w:divId w:val="18058515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E2A9EF0"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04203C0D" w14:textId="77777777" w:rsidR="00000000" w:rsidRDefault="00AB2F09">
            <w:pPr>
              <w:jc w:val="right"/>
              <w:rPr>
                <w:rFonts w:eastAsia="Times New Roman"/>
                <w:sz w:val="18"/>
                <w:szCs w:val="18"/>
              </w:rPr>
            </w:pPr>
            <w:r>
              <w:rPr>
                <w:rFonts w:ascii="inherit" w:eastAsia="Times New Roman" w:hAnsi="inherit"/>
                <w:sz w:val="18"/>
                <w:szCs w:val="18"/>
              </w:rPr>
              <w:t>(21,623</w:t>
            </w:r>
          </w:p>
        </w:tc>
        <w:tc>
          <w:tcPr>
            <w:tcW w:w="0" w:type="auto"/>
            <w:tcBorders>
              <w:bottom w:val="double" w:sz="6" w:space="0" w:color="000000"/>
            </w:tcBorders>
            <w:tcMar>
              <w:top w:w="30" w:type="dxa"/>
              <w:left w:w="0" w:type="dxa"/>
              <w:bottom w:w="30" w:type="dxa"/>
              <w:right w:w="30" w:type="dxa"/>
            </w:tcMar>
            <w:vAlign w:val="bottom"/>
            <w:hideMark/>
          </w:tcPr>
          <w:p w14:paraId="63AC708C"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966A30B" w14:textId="77777777" w:rsidR="00000000" w:rsidRDefault="00AB2F09">
            <w:pPr>
              <w:divId w:val="9006751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189C453"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3D3D6A23" w14:textId="77777777" w:rsidR="00000000" w:rsidRDefault="00AB2F09">
            <w:pPr>
              <w:jc w:val="right"/>
              <w:rPr>
                <w:rFonts w:eastAsia="Times New Roman"/>
                <w:sz w:val="18"/>
                <w:szCs w:val="18"/>
              </w:rPr>
            </w:pPr>
            <w:r>
              <w:rPr>
                <w:rFonts w:ascii="inherit" w:eastAsia="Times New Roman" w:hAnsi="inherit"/>
                <w:sz w:val="18"/>
                <w:szCs w:val="18"/>
              </w:rPr>
              <w:t>51,632</w:t>
            </w:r>
          </w:p>
        </w:tc>
        <w:tc>
          <w:tcPr>
            <w:tcW w:w="0" w:type="auto"/>
            <w:tcBorders>
              <w:bottom w:val="double" w:sz="6" w:space="0" w:color="000000"/>
            </w:tcBorders>
            <w:vAlign w:val="bottom"/>
            <w:hideMark/>
          </w:tcPr>
          <w:p w14:paraId="781D8D37"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20BF6248" w14:textId="77777777" w:rsidR="00000000" w:rsidRDefault="00AB2F09">
            <w:pPr>
              <w:divId w:val="15895341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92A1BD3" w14:textId="77777777" w:rsidR="00000000" w:rsidRDefault="00AB2F09">
            <w:pPr>
              <w:jc w:val="right"/>
              <w:rPr>
                <w:rFonts w:eastAsia="Times New Roman"/>
                <w:sz w:val="18"/>
                <w:szCs w:val="18"/>
              </w:rPr>
            </w:pPr>
            <w:r>
              <w:rPr>
                <w:rFonts w:ascii="inherit" w:eastAsia="Times New Roman" w:hAnsi="inherit"/>
                <w:sz w:val="18"/>
                <w:szCs w:val="18"/>
              </w:rPr>
              <w:t>238.8</w:t>
            </w:r>
          </w:p>
        </w:tc>
        <w:tc>
          <w:tcPr>
            <w:tcW w:w="0" w:type="auto"/>
            <w:tcMar>
              <w:top w:w="30" w:type="dxa"/>
              <w:left w:w="0" w:type="dxa"/>
              <w:bottom w:w="30" w:type="dxa"/>
              <w:right w:w="30" w:type="dxa"/>
            </w:tcMar>
            <w:vAlign w:val="bottom"/>
            <w:hideMark/>
          </w:tcPr>
          <w:p w14:paraId="0F7A6C49" w14:textId="77777777" w:rsidR="00000000" w:rsidRDefault="00AB2F09">
            <w:pPr>
              <w:rPr>
                <w:rFonts w:eastAsia="Times New Roman"/>
                <w:sz w:val="18"/>
                <w:szCs w:val="18"/>
              </w:rPr>
            </w:pPr>
            <w:r>
              <w:rPr>
                <w:rFonts w:ascii="inherit" w:eastAsia="Times New Roman" w:hAnsi="inherit"/>
                <w:sz w:val="18"/>
                <w:szCs w:val="18"/>
              </w:rPr>
              <w:t> %</w:t>
            </w:r>
          </w:p>
        </w:tc>
      </w:tr>
      <w:tr w:rsidR="00000000" w14:paraId="3902F098" w14:textId="77777777">
        <w:trPr>
          <w:divId w:val="75521084"/>
          <w:jc w:val="center"/>
        </w:trPr>
        <w:tc>
          <w:tcPr>
            <w:tcW w:w="0" w:type="auto"/>
            <w:shd w:val="clear" w:color="auto" w:fill="CCEEFF"/>
            <w:tcMar>
              <w:top w:w="30" w:type="dxa"/>
              <w:left w:w="180" w:type="dxa"/>
              <w:bottom w:w="30" w:type="dxa"/>
              <w:right w:w="30" w:type="dxa"/>
            </w:tcMar>
            <w:vAlign w:val="bottom"/>
            <w:hideMark/>
          </w:tcPr>
          <w:p w14:paraId="11ADCD1F" w14:textId="77777777" w:rsidR="00000000" w:rsidRDefault="00AB2F09">
            <w:pPr>
              <w:rPr>
                <w:rFonts w:eastAsia="Times New Roman"/>
                <w:sz w:val="18"/>
                <w:szCs w:val="18"/>
              </w:rPr>
            </w:pPr>
            <w:r>
              <w:rPr>
                <w:rFonts w:ascii="inherit" w:eastAsia="Times New Roman" w:hAnsi="inherit"/>
                <w:sz w:val="18"/>
                <w:szCs w:val="18"/>
              </w:rPr>
              <w:t>Net income (loss) per share - diluted</w:t>
            </w:r>
          </w:p>
        </w:tc>
        <w:tc>
          <w:tcPr>
            <w:tcW w:w="0" w:type="auto"/>
            <w:shd w:val="clear" w:color="auto" w:fill="CCEEFF"/>
            <w:tcMar>
              <w:top w:w="30" w:type="dxa"/>
              <w:left w:w="30" w:type="dxa"/>
              <w:bottom w:w="30" w:type="dxa"/>
              <w:right w:w="30" w:type="dxa"/>
            </w:tcMar>
            <w:vAlign w:val="bottom"/>
            <w:hideMark/>
          </w:tcPr>
          <w:p w14:paraId="53A2E49E" w14:textId="77777777" w:rsidR="00000000" w:rsidRDefault="00AB2F09">
            <w:pPr>
              <w:divId w:val="10632018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B2970BE"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FD6FFB6" w14:textId="77777777" w:rsidR="00000000" w:rsidRDefault="00AB2F09">
            <w:pPr>
              <w:jc w:val="right"/>
              <w:rPr>
                <w:rFonts w:eastAsia="Times New Roman"/>
                <w:sz w:val="18"/>
                <w:szCs w:val="18"/>
              </w:rPr>
            </w:pPr>
            <w:r>
              <w:rPr>
                <w:rFonts w:ascii="inherit" w:eastAsia="Times New Roman" w:hAnsi="inherit"/>
                <w:sz w:val="18"/>
                <w:szCs w:val="18"/>
              </w:rPr>
              <w:t>0.58</w:t>
            </w:r>
          </w:p>
        </w:tc>
        <w:tc>
          <w:tcPr>
            <w:tcW w:w="0" w:type="auto"/>
            <w:tcBorders>
              <w:bottom w:val="double" w:sz="6" w:space="0" w:color="000000"/>
            </w:tcBorders>
            <w:shd w:val="clear" w:color="auto" w:fill="CCEEFF"/>
            <w:vAlign w:val="bottom"/>
            <w:hideMark/>
          </w:tcPr>
          <w:p w14:paraId="261CEF64"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1895FC" w14:textId="77777777" w:rsidR="00000000" w:rsidRDefault="00AB2F09">
            <w:pPr>
              <w:divId w:val="189951279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D3EC967"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CC13AA0" w14:textId="77777777" w:rsidR="00000000" w:rsidRDefault="00AB2F09">
            <w:pPr>
              <w:jc w:val="right"/>
              <w:rPr>
                <w:rFonts w:eastAsia="Times New Roman"/>
                <w:sz w:val="18"/>
                <w:szCs w:val="18"/>
              </w:rPr>
            </w:pPr>
            <w:r>
              <w:rPr>
                <w:rFonts w:ascii="inherit" w:eastAsia="Times New Roman" w:hAnsi="inherit"/>
                <w:sz w:val="18"/>
                <w:szCs w:val="18"/>
              </w:rPr>
              <w:t>(0.58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7BF2ED87"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18F5957" w14:textId="77777777" w:rsidR="00000000" w:rsidRDefault="00AB2F09">
            <w:pPr>
              <w:divId w:val="124873588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3633DD6"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14835C6" w14:textId="77777777" w:rsidR="00000000" w:rsidRDefault="00AB2F09">
            <w:pPr>
              <w:jc w:val="right"/>
              <w:rPr>
                <w:rFonts w:eastAsia="Times New Roman"/>
                <w:sz w:val="18"/>
                <w:szCs w:val="18"/>
              </w:rPr>
            </w:pPr>
            <w:r>
              <w:rPr>
                <w:rFonts w:ascii="inherit" w:eastAsia="Times New Roman" w:hAnsi="inherit"/>
                <w:sz w:val="18"/>
                <w:szCs w:val="18"/>
              </w:rPr>
              <w:t>1.16</w:t>
            </w:r>
          </w:p>
        </w:tc>
        <w:tc>
          <w:tcPr>
            <w:tcW w:w="0" w:type="auto"/>
            <w:tcBorders>
              <w:bottom w:val="double" w:sz="6" w:space="0" w:color="000000"/>
            </w:tcBorders>
            <w:shd w:val="clear" w:color="auto" w:fill="CCEEFF"/>
            <w:vAlign w:val="bottom"/>
            <w:hideMark/>
          </w:tcPr>
          <w:p w14:paraId="7A43D082"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A2F481" w14:textId="77777777" w:rsidR="00000000" w:rsidRDefault="00AB2F09">
            <w:pPr>
              <w:divId w:val="2830057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48AB449" w14:textId="77777777" w:rsidR="00000000" w:rsidRDefault="00AB2F09">
            <w:pPr>
              <w:jc w:val="right"/>
              <w:rPr>
                <w:rFonts w:eastAsia="Times New Roman"/>
                <w:sz w:val="18"/>
                <w:szCs w:val="18"/>
              </w:rPr>
            </w:pPr>
            <w:r>
              <w:rPr>
                <w:rFonts w:ascii="inherit" w:eastAsia="Times New Roman" w:hAnsi="inherit"/>
                <w:sz w:val="18"/>
                <w:szCs w:val="18"/>
              </w:rPr>
              <w:t>200.0</w:t>
            </w:r>
          </w:p>
        </w:tc>
        <w:tc>
          <w:tcPr>
            <w:tcW w:w="0" w:type="auto"/>
            <w:shd w:val="clear" w:color="auto" w:fill="CCEEFF"/>
            <w:tcMar>
              <w:top w:w="30" w:type="dxa"/>
              <w:left w:w="0" w:type="dxa"/>
              <w:bottom w:w="30" w:type="dxa"/>
              <w:right w:w="30" w:type="dxa"/>
            </w:tcMar>
            <w:vAlign w:val="bottom"/>
            <w:hideMark/>
          </w:tcPr>
          <w:p w14:paraId="58330991" w14:textId="77777777" w:rsidR="00000000" w:rsidRDefault="00AB2F09">
            <w:pPr>
              <w:rPr>
                <w:rFonts w:eastAsia="Times New Roman"/>
                <w:sz w:val="18"/>
                <w:szCs w:val="18"/>
              </w:rPr>
            </w:pPr>
            <w:r>
              <w:rPr>
                <w:rFonts w:ascii="inherit" w:eastAsia="Times New Roman" w:hAnsi="inherit"/>
                <w:sz w:val="18"/>
                <w:szCs w:val="18"/>
              </w:rPr>
              <w:t> %</w:t>
            </w:r>
          </w:p>
        </w:tc>
      </w:tr>
    </w:tbl>
    <w:p w14:paraId="40D4C6CB" w14:textId="77777777" w:rsidR="00000000" w:rsidRDefault="00AB2F09">
      <w:pPr>
        <w:spacing w:line="288" w:lineRule="auto"/>
        <w:divId w:val="2050718229"/>
        <w:rPr>
          <w:rFonts w:eastAsia="Times New Roman"/>
          <w:sz w:val="20"/>
          <w:szCs w:val="20"/>
        </w:rPr>
      </w:pPr>
      <w:r>
        <w:rPr>
          <w:rFonts w:ascii="inherit" w:eastAsia="Times New Roman" w:hAnsi="inherit"/>
          <w:sz w:val="20"/>
          <w:szCs w:val="20"/>
        </w:rPr>
        <w:t>Product s</w:t>
      </w:r>
      <w:r>
        <w:rPr>
          <w:rFonts w:ascii="inherit" w:eastAsia="Times New Roman" w:hAnsi="inherit"/>
          <w:sz w:val="20"/>
          <w:szCs w:val="20"/>
        </w:rPr>
        <w:t>ales for each of the Company’s significant products for the three months ended June 30, 2020 and 2019 were as follows: </w:t>
      </w:r>
    </w:p>
    <w:tbl>
      <w:tblPr>
        <w:tblW w:w="4980" w:type="pct"/>
        <w:jc w:val="center"/>
        <w:tblCellMar>
          <w:left w:w="0" w:type="dxa"/>
          <w:right w:w="0" w:type="dxa"/>
        </w:tblCellMar>
        <w:tblLook w:val="04A0" w:firstRow="1" w:lastRow="0" w:firstColumn="1" w:lastColumn="0" w:noHBand="0" w:noVBand="1"/>
      </w:tblPr>
      <w:tblGrid>
        <w:gridCol w:w="3901"/>
        <w:gridCol w:w="105"/>
        <w:gridCol w:w="122"/>
        <w:gridCol w:w="758"/>
        <w:gridCol w:w="14"/>
        <w:gridCol w:w="105"/>
        <w:gridCol w:w="122"/>
        <w:gridCol w:w="758"/>
        <w:gridCol w:w="99"/>
        <w:gridCol w:w="105"/>
        <w:gridCol w:w="122"/>
        <w:gridCol w:w="758"/>
        <w:gridCol w:w="99"/>
        <w:gridCol w:w="105"/>
        <w:gridCol w:w="841"/>
        <w:gridCol w:w="259"/>
      </w:tblGrid>
      <w:tr w:rsidR="00000000" w14:paraId="1CC719A2" w14:textId="77777777">
        <w:trPr>
          <w:divId w:val="728959941"/>
          <w:jc w:val="center"/>
        </w:trPr>
        <w:tc>
          <w:tcPr>
            <w:tcW w:w="0" w:type="auto"/>
            <w:gridSpan w:val="16"/>
            <w:vAlign w:val="center"/>
            <w:hideMark/>
          </w:tcPr>
          <w:p w14:paraId="3DDB2FD7" w14:textId="77777777" w:rsidR="00000000" w:rsidRDefault="00AB2F09">
            <w:pPr>
              <w:spacing w:line="288" w:lineRule="auto"/>
              <w:rPr>
                <w:rFonts w:eastAsia="Times New Roman"/>
                <w:sz w:val="20"/>
                <w:szCs w:val="20"/>
              </w:rPr>
            </w:pPr>
          </w:p>
        </w:tc>
      </w:tr>
      <w:tr w:rsidR="00000000" w14:paraId="1298BDB1" w14:textId="77777777">
        <w:trPr>
          <w:divId w:val="728959941"/>
          <w:jc w:val="center"/>
        </w:trPr>
        <w:tc>
          <w:tcPr>
            <w:tcW w:w="2400" w:type="pct"/>
            <w:vAlign w:val="center"/>
            <w:hideMark/>
          </w:tcPr>
          <w:p w14:paraId="1D2F1D1E" w14:textId="77777777" w:rsidR="00000000" w:rsidRDefault="00AB2F09">
            <w:pPr>
              <w:rPr>
                <w:rFonts w:eastAsia="Times New Roman"/>
                <w:sz w:val="20"/>
                <w:szCs w:val="20"/>
              </w:rPr>
            </w:pPr>
          </w:p>
        </w:tc>
        <w:tc>
          <w:tcPr>
            <w:tcW w:w="50" w:type="pct"/>
            <w:vAlign w:val="center"/>
            <w:hideMark/>
          </w:tcPr>
          <w:p w14:paraId="337CC365" w14:textId="77777777" w:rsidR="00000000" w:rsidRDefault="00AB2F09">
            <w:pPr>
              <w:rPr>
                <w:rFonts w:eastAsia="Times New Roman"/>
                <w:sz w:val="20"/>
                <w:szCs w:val="20"/>
              </w:rPr>
            </w:pPr>
          </w:p>
        </w:tc>
        <w:tc>
          <w:tcPr>
            <w:tcW w:w="50" w:type="pct"/>
            <w:vAlign w:val="center"/>
            <w:hideMark/>
          </w:tcPr>
          <w:p w14:paraId="5460B5B5" w14:textId="77777777" w:rsidR="00000000" w:rsidRDefault="00AB2F09">
            <w:pPr>
              <w:rPr>
                <w:rFonts w:eastAsia="Times New Roman"/>
                <w:sz w:val="20"/>
                <w:szCs w:val="20"/>
              </w:rPr>
            </w:pPr>
          </w:p>
        </w:tc>
        <w:tc>
          <w:tcPr>
            <w:tcW w:w="500" w:type="pct"/>
            <w:vAlign w:val="center"/>
            <w:hideMark/>
          </w:tcPr>
          <w:p w14:paraId="1D27CD8D" w14:textId="77777777" w:rsidR="00000000" w:rsidRDefault="00AB2F09">
            <w:pPr>
              <w:rPr>
                <w:rFonts w:eastAsia="Times New Roman"/>
                <w:sz w:val="20"/>
                <w:szCs w:val="20"/>
              </w:rPr>
            </w:pPr>
          </w:p>
        </w:tc>
        <w:tc>
          <w:tcPr>
            <w:tcW w:w="50" w:type="pct"/>
            <w:vAlign w:val="center"/>
            <w:hideMark/>
          </w:tcPr>
          <w:p w14:paraId="1B056A2C" w14:textId="77777777" w:rsidR="00000000" w:rsidRDefault="00AB2F09">
            <w:pPr>
              <w:rPr>
                <w:rFonts w:eastAsia="Times New Roman"/>
                <w:sz w:val="20"/>
                <w:szCs w:val="20"/>
              </w:rPr>
            </w:pPr>
          </w:p>
        </w:tc>
        <w:tc>
          <w:tcPr>
            <w:tcW w:w="50" w:type="pct"/>
            <w:vAlign w:val="center"/>
            <w:hideMark/>
          </w:tcPr>
          <w:p w14:paraId="39C6EC8E" w14:textId="77777777" w:rsidR="00000000" w:rsidRDefault="00AB2F09">
            <w:pPr>
              <w:rPr>
                <w:rFonts w:eastAsia="Times New Roman"/>
                <w:sz w:val="20"/>
                <w:szCs w:val="20"/>
              </w:rPr>
            </w:pPr>
          </w:p>
        </w:tc>
        <w:tc>
          <w:tcPr>
            <w:tcW w:w="50" w:type="pct"/>
            <w:vAlign w:val="center"/>
            <w:hideMark/>
          </w:tcPr>
          <w:p w14:paraId="1F6DE3DF" w14:textId="77777777" w:rsidR="00000000" w:rsidRDefault="00AB2F09">
            <w:pPr>
              <w:rPr>
                <w:rFonts w:eastAsia="Times New Roman"/>
                <w:sz w:val="20"/>
                <w:szCs w:val="20"/>
              </w:rPr>
            </w:pPr>
          </w:p>
        </w:tc>
        <w:tc>
          <w:tcPr>
            <w:tcW w:w="500" w:type="pct"/>
            <w:vAlign w:val="center"/>
            <w:hideMark/>
          </w:tcPr>
          <w:p w14:paraId="55CBA525" w14:textId="77777777" w:rsidR="00000000" w:rsidRDefault="00AB2F09">
            <w:pPr>
              <w:rPr>
                <w:rFonts w:eastAsia="Times New Roman"/>
                <w:sz w:val="20"/>
                <w:szCs w:val="20"/>
              </w:rPr>
            </w:pPr>
          </w:p>
        </w:tc>
        <w:tc>
          <w:tcPr>
            <w:tcW w:w="50" w:type="pct"/>
            <w:vAlign w:val="center"/>
            <w:hideMark/>
          </w:tcPr>
          <w:p w14:paraId="008B730F" w14:textId="77777777" w:rsidR="00000000" w:rsidRDefault="00AB2F09">
            <w:pPr>
              <w:rPr>
                <w:rFonts w:eastAsia="Times New Roman"/>
                <w:sz w:val="20"/>
                <w:szCs w:val="20"/>
              </w:rPr>
            </w:pPr>
          </w:p>
        </w:tc>
        <w:tc>
          <w:tcPr>
            <w:tcW w:w="50" w:type="pct"/>
            <w:vAlign w:val="center"/>
            <w:hideMark/>
          </w:tcPr>
          <w:p w14:paraId="00C9A82C" w14:textId="77777777" w:rsidR="00000000" w:rsidRDefault="00AB2F09">
            <w:pPr>
              <w:rPr>
                <w:rFonts w:eastAsia="Times New Roman"/>
                <w:sz w:val="20"/>
                <w:szCs w:val="20"/>
              </w:rPr>
            </w:pPr>
          </w:p>
        </w:tc>
        <w:tc>
          <w:tcPr>
            <w:tcW w:w="50" w:type="pct"/>
            <w:vAlign w:val="center"/>
            <w:hideMark/>
          </w:tcPr>
          <w:p w14:paraId="5345496C" w14:textId="77777777" w:rsidR="00000000" w:rsidRDefault="00AB2F09">
            <w:pPr>
              <w:rPr>
                <w:rFonts w:eastAsia="Times New Roman"/>
                <w:sz w:val="20"/>
                <w:szCs w:val="20"/>
              </w:rPr>
            </w:pPr>
          </w:p>
        </w:tc>
        <w:tc>
          <w:tcPr>
            <w:tcW w:w="500" w:type="pct"/>
            <w:vAlign w:val="center"/>
            <w:hideMark/>
          </w:tcPr>
          <w:p w14:paraId="241E845F" w14:textId="77777777" w:rsidR="00000000" w:rsidRDefault="00AB2F09">
            <w:pPr>
              <w:rPr>
                <w:rFonts w:eastAsia="Times New Roman"/>
                <w:sz w:val="20"/>
                <w:szCs w:val="20"/>
              </w:rPr>
            </w:pPr>
          </w:p>
        </w:tc>
        <w:tc>
          <w:tcPr>
            <w:tcW w:w="50" w:type="pct"/>
            <w:vAlign w:val="center"/>
            <w:hideMark/>
          </w:tcPr>
          <w:p w14:paraId="41C8EA5B" w14:textId="77777777" w:rsidR="00000000" w:rsidRDefault="00AB2F09">
            <w:pPr>
              <w:rPr>
                <w:rFonts w:eastAsia="Times New Roman"/>
                <w:sz w:val="20"/>
                <w:szCs w:val="20"/>
              </w:rPr>
            </w:pPr>
          </w:p>
        </w:tc>
        <w:tc>
          <w:tcPr>
            <w:tcW w:w="50" w:type="pct"/>
            <w:vAlign w:val="center"/>
            <w:hideMark/>
          </w:tcPr>
          <w:p w14:paraId="53D38797" w14:textId="77777777" w:rsidR="00000000" w:rsidRDefault="00AB2F09">
            <w:pPr>
              <w:rPr>
                <w:rFonts w:eastAsia="Times New Roman"/>
                <w:sz w:val="20"/>
                <w:szCs w:val="20"/>
              </w:rPr>
            </w:pPr>
          </w:p>
        </w:tc>
        <w:tc>
          <w:tcPr>
            <w:tcW w:w="550" w:type="pct"/>
            <w:vAlign w:val="center"/>
            <w:hideMark/>
          </w:tcPr>
          <w:p w14:paraId="75058039" w14:textId="77777777" w:rsidR="00000000" w:rsidRDefault="00AB2F09">
            <w:pPr>
              <w:rPr>
                <w:rFonts w:eastAsia="Times New Roman"/>
                <w:sz w:val="20"/>
                <w:szCs w:val="20"/>
              </w:rPr>
            </w:pPr>
          </w:p>
        </w:tc>
        <w:tc>
          <w:tcPr>
            <w:tcW w:w="50" w:type="pct"/>
            <w:vAlign w:val="center"/>
            <w:hideMark/>
          </w:tcPr>
          <w:p w14:paraId="6F14F8C6" w14:textId="77777777" w:rsidR="00000000" w:rsidRDefault="00AB2F09">
            <w:pPr>
              <w:rPr>
                <w:rFonts w:eastAsia="Times New Roman"/>
                <w:sz w:val="20"/>
                <w:szCs w:val="20"/>
              </w:rPr>
            </w:pPr>
          </w:p>
        </w:tc>
      </w:tr>
      <w:tr w:rsidR="00000000" w14:paraId="6F47481D" w14:textId="77777777">
        <w:trPr>
          <w:divId w:val="728959941"/>
          <w:jc w:val="center"/>
        </w:trPr>
        <w:tc>
          <w:tcPr>
            <w:tcW w:w="0" w:type="auto"/>
            <w:tcMar>
              <w:top w:w="30" w:type="dxa"/>
              <w:left w:w="30" w:type="dxa"/>
              <w:bottom w:w="30" w:type="dxa"/>
              <w:right w:w="30" w:type="dxa"/>
            </w:tcMar>
            <w:vAlign w:val="bottom"/>
            <w:hideMark/>
          </w:tcPr>
          <w:p w14:paraId="08B1E939"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C4CF2D8" w14:textId="77777777" w:rsidR="00000000" w:rsidRDefault="00AB2F09">
            <w:pPr>
              <w:divId w:val="3659550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F0D18B8"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47A12ED" w14:textId="77777777" w:rsidR="00000000" w:rsidRDefault="00AB2F09">
            <w:pPr>
              <w:divId w:val="14688620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A34DDE5"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9318531" w14:textId="77777777" w:rsidR="00000000" w:rsidRDefault="00AB2F09">
            <w:pPr>
              <w:divId w:val="2083527117"/>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4BCF6AF6" w14:textId="77777777" w:rsidR="00000000" w:rsidRDefault="00AB2F09">
            <w:pPr>
              <w:jc w:val="center"/>
              <w:rPr>
                <w:rFonts w:eastAsia="Times New Roman"/>
                <w:sz w:val="18"/>
                <w:szCs w:val="18"/>
              </w:rPr>
            </w:pPr>
            <w:r>
              <w:rPr>
                <w:rFonts w:ascii="inherit" w:eastAsia="Times New Roman" w:hAnsi="inherit"/>
                <w:b/>
                <w:bCs/>
                <w:sz w:val="18"/>
                <w:szCs w:val="18"/>
              </w:rPr>
              <w:t>Six Months Ended</w:t>
            </w:r>
          </w:p>
        </w:tc>
      </w:tr>
      <w:tr w:rsidR="00000000" w14:paraId="108DE4AE" w14:textId="77777777">
        <w:trPr>
          <w:divId w:val="728959941"/>
          <w:jc w:val="center"/>
        </w:trPr>
        <w:tc>
          <w:tcPr>
            <w:tcW w:w="0" w:type="auto"/>
            <w:tcMar>
              <w:top w:w="30" w:type="dxa"/>
              <w:left w:w="30" w:type="dxa"/>
              <w:bottom w:w="30" w:type="dxa"/>
              <w:right w:w="30" w:type="dxa"/>
            </w:tcMar>
            <w:vAlign w:val="bottom"/>
            <w:hideMark/>
          </w:tcPr>
          <w:p w14:paraId="1CA67E31"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A43E8CE" w14:textId="77777777" w:rsidR="00000000" w:rsidRDefault="00AB2F09">
            <w:pPr>
              <w:divId w:val="1449662104"/>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5A46F9DB" w14:textId="77777777" w:rsidR="00000000" w:rsidRDefault="00AB2F09">
            <w:pPr>
              <w:jc w:val="center"/>
              <w:rPr>
                <w:rFonts w:eastAsia="Times New Roman"/>
                <w:sz w:val="18"/>
                <w:szCs w:val="18"/>
              </w:rPr>
            </w:pPr>
            <w:r>
              <w:rPr>
                <w:rFonts w:ascii="inherit" w:eastAsia="Times New Roman" w:hAnsi="inherit"/>
                <w:b/>
                <w:bCs/>
                <w:sz w:val="18"/>
                <w:szCs w:val="18"/>
              </w:rPr>
              <w:t>Three Months Ended June 30,</w:t>
            </w:r>
          </w:p>
        </w:tc>
        <w:tc>
          <w:tcPr>
            <w:tcW w:w="0" w:type="auto"/>
            <w:tcMar>
              <w:top w:w="30" w:type="dxa"/>
              <w:left w:w="30" w:type="dxa"/>
              <w:bottom w:w="30" w:type="dxa"/>
              <w:right w:w="30" w:type="dxa"/>
            </w:tcMar>
            <w:vAlign w:val="bottom"/>
            <w:hideMark/>
          </w:tcPr>
          <w:p w14:paraId="6FEC2A49" w14:textId="77777777" w:rsidR="00000000" w:rsidRDefault="00AB2F09">
            <w:pPr>
              <w:divId w:val="144789445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521F29A8" w14:textId="77777777" w:rsidR="00000000" w:rsidRDefault="00AB2F09">
            <w:pPr>
              <w:jc w:val="center"/>
              <w:rPr>
                <w:rFonts w:eastAsia="Times New Roman"/>
                <w:sz w:val="18"/>
                <w:szCs w:val="18"/>
              </w:rPr>
            </w:pPr>
            <w:r>
              <w:rPr>
                <w:rFonts w:ascii="inherit" w:eastAsia="Times New Roman" w:hAnsi="inherit"/>
                <w:b/>
                <w:bCs/>
                <w:i/>
                <w:iCs/>
                <w:sz w:val="18"/>
                <w:szCs w:val="18"/>
              </w:rPr>
              <w:t>Increase / (Decrease)</w:t>
            </w:r>
          </w:p>
        </w:tc>
      </w:tr>
      <w:tr w:rsidR="00000000" w14:paraId="30673232" w14:textId="77777777">
        <w:trPr>
          <w:divId w:val="728959941"/>
          <w:jc w:val="center"/>
        </w:trPr>
        <w:tc>
          <w:tcPr>
            <w:tcW w:w="0" w:type="auto"/>
            <w:tcMar>
              <w:top w:w="30" w:type="dxa"/>
              <w:left w:w="30" w:type="dxa"/>
              <w:bottom w:w="30" w:type="dxa"/>
              <w:right w:w="30" w:type="dxa"/>
            </w:tcMar>
            <w:vAlign w:val="bottom"/>
            <w:hideMark/>
          </w:tcPr>
          <w:p w14:paraId="2E8AA81A"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85FAC76" w14:textId="77777777" w:rsidR="00000000" w:rsidRDefault="00AB2F09">
            <w:pPr>
              <w:divId w:val="1917931395"/>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2967FB7E" w14:textId="77777777" w:rsidR="00000000" w:rsidRDefault="00AB2F09">
            <w:pPr>
              <w:rPr>
                <w:rFonts w:eastAsia="Times New Roman"/>
                <w:sz w:val="18"/>
                <w:szCs w:val="18"/>
              </w:rPr>
            </w:pPr>
          </w:p>
        </w:tc>
        <w:tc>
          <w:tcPr>
            <w:tcW w:w="0" w:type="auto"/>
            <w:tcMar>
              <w:top w:w="30" w:type="dxa"/>
              <w:left w:w="30" w:type="dxa"/>
              <w:bottom w:w="30" w:type="dxa"/>
              <w:right w:w="30" w:type="dxa"/>
            </w:tcMar>
            <w:vAlign w:val="bottom"/>
            <w:hideMark/>
          </w:tcPr>
          <w:p w14:paraId="1527D556" w14:textId="77777777" w:rsidR="00000000" w:rsidRDefault="00AB2F09">
            <w:pPr>
              <w:divId w:val="166731983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42FFF70" w14:textId="77777777" w:rsidR="00000000" w:rsidRDefault="00AB2F09">
            <w:pPr>
              <w:jc w:val="center"/>
              <w:rPr>
                <w:rFonts w:eastAsia="Times New Roman"/>
                <w:sz w:val="18"/>
                <w:szCs w:val="18"/>
              </w:rPr>
            </w:pPr>
            <w:r>
              <w:rPr>
                <w:rFonts w:ascii="inherit" w:eastAsia="Times New Roman" w:hAnsi="inherit"/>
                <w:b/>
                <w:bCs/>
                <w:sz w:val="18"/>
                <w:szCs w:val="18"/>
              </w:rPr>
              <w:t>2020 vs. 2019</w:t>
            </w:r>
          </w:p>
        </w:tc>
      </w:tr>
      <w:tr w:rsidR="00000000" w14:paraId="1A5D7033" w14:textId="77777777">
        <w:trPr>
          <w:divId w:val="728959941"/>
          <w:jc w:val="center"/>
        </w:trPr>
        <w:tc>
          <w:tcPr>
            <w:tcW w:w="0" w:type="auto"/>
            <w:tcBorders>
              <w:bottom w:val="single" w:sz="6" w:space="0" w:color="000000"/>
            </w:tcBorders>
            <w:tcMar>
              <w:top w:w="30" w:type="dxa"/>
              <w:left w:w="30" w:type="dxa"/>
              <w:bottom w:w="30" w:type="dxa"/>
              <w:right w:w="30" w:type="dxa"/>
            </w:tcMar>
            <w:vAlign w:val="bottom"/>
            <w:hideMark/>
          </w:tcPr>
          <w:p w14:paraId="01FD7F16" w14:textId="77777777" w:rsidR="00000000" w:rsidRDefault="00AB2F09">
            <w:pPr>
              <w:rPr>
                <w:rFonts w:eastAsia="Times New Roman"/>
                <w:sz w:val="18"/>
                <w:szCs w:val="18"/>
              </w:rPr>
            </w:pPr>
            <w:r>
              <w:rPr>
                <w:rFonts w:ascii="inherit" w:eastAsia="Times New Roman" w:hAnsi="inherit"/>
                <w:b/>
                <w:bCs/>
                <w:sz w:val="18"/>
                <w:szCs w:val="18"/>
              </w:rPr>
              <w:t>Product sales:</w:t>
            </w:r>
          </w:p>
        </w:tc>
        <w:tc>
          <w:tcPr>
            <w:tcW w:w="0" w:type="auto"/>
            <w:tcMar>
              <w:top w:w="30" w:type="dxa"/>
              <w:left w:w="30" w:type="dxa"/>
              <w:bottom w:w="30" w:type="dxa"/>
              <w:right w:w="30" w:type="dxa"/>
            </w:tcMar>
            <w:vAlign w:val="bottom"/>
            <w:hideMark/>
          </w:tcPr>
          <w:p w14:paraId="75011713" w14:textId="77777777" w:rsidR="00000000" w:rsidRDefault="00AB2F09">
            <w:pPr>
              <w:divId w:val="9985775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5DF3AED" w14:textId="77777777" w:rsidR="00000000" w:rsidRDefault="00AB2F09">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14:paraId="1FE46CCB" w14:textId="77777777" w:rsidR="00000000" w:rsidRDefault="00AB2F09">
            <w:pPr>
              <w:divId w:val="5472291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92E614B" w14:textId="77777777" w:rsidR="00000000" w:rsidRDefault="00AB2F09">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235740E8" w14:textId="77777777" w:rsidR="00000000" w:rsidRDefault="00AB2F09">
            <w:pPr>
              <w:divId w:val="18814294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561C2C5" w14:textId="77777777" w:rsidR="00000000" w:rsidRDefault="00AB2F09">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7279EC22" w14:textId="77777777" w:rsidR="00000000" w:rsidRDefault="00AB2F09">
            <w:pPr>
              <w:divId w:val="8749743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A64DC1F" w14:textId="77777777" w:rsidR="00000000" w:rsidRDefault="00AB2F09">
            <w:pPr>
              <w:jc w:val="center"/>
              <w:rPr>
                <w:rFonts w:eastAsia="Times New Roman"/>
                <w:sz w:val="18"/>
                <w:szCs w:val="18"/>
              </w:rPr>
            </w:pPr>
            <w:r>
              <w:rPr>
                <w:rFonts w:ascii="inherit" w:eastAsia="Times New Roman" w:hAnsi="inherit"/>
                <w:b/>
                <w:bCs/>
                <w:sz w:val="18"/>
                <w:szCs w:val="18"/>
              </w:rPr>
              <w:t>%</w:t>
            </w:r>
          </w:p>
        </w:tc>
      </w:tr>
      <w:tr w:rsidR="00000000" w14:paraId="0FEE58F2" w14:textId="77777777">
        <w:trPr>
          <w:divId w:val="728959941"/>
          <w:jc w:val="center"/>
        </w:trPr>
        <w:tc>
          <w:tcPr>
            <w:tcW w:w="0" w:type="auto"/>
            <w:tcMar>
              <w:top w:w="30" w:type="dxa"/>
              <w:left w:w="30" w:type="dxa"/>
              <w:bottom w:w="30" w:type="dxa"/>
              <w:right w:w="30" w:type="dxa"/>
            </w:tcMar>
            <w:vAlign w:val="bottom"/>
            <w:hideMark/>
          </w:tcPr>
          <w:p w14:paraId="0DA60D54" w14:textId="77777777" w:rsidR="00000000" w:rsidRDefault="00AB2F09">
            <w:pPr>
              <w:divId w:val="8966292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59F6DB" w14:textId="77777777" w:rsidR="00000000" w:rsidRDefault="00AB2F09">
            <w:pPr>
              <w:divId w:val="14905576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45FF0E6" w14:textId="77777777" w:rsidR="00000000" w:rsidRDefault="00AB2F09">
            <w:pPr>
              <w:divId w:val="9279325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FA96A04" w14:textId="77777777" w:rsidR="00000000" w:rsidRDefault="00AB2F09">
            <w:pPr>
              <w:divId w:val="11482030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154F9B8" w14:textId="77777777" w:rsidR="00000000" w:rsidRDefault="00AB2F09">
            <w:pPr>
              <w:divId w:val="4191086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FCA84A" w14:textId="77777777" w:rsidR="00000000" w:rsidRDefault="00AB2F09">
            <w:pPr>
              <w:divId w:val="1230802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ED0EB4F" w14:textId="77777777" w:rsidR="00000000" w:rsidRDefault="00AB2F09">
            <w:pPr>
              <w:divId w:val="8413563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E02588" w14:textId="77777777" w:rsidR="00000000" w:rsidRDefault="00AB2F09">
            <w:pPr>
              <w:divId w:val="8186182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50C9CF6" w14:textId="77777777" w:rsidR="00000000" w:rsidRDefault="00AB2F09">
            <w:pPr>
              <w:divId w:val="375200659"/>
              <w:rPr>
                <w:rFonts w:eastAsia="Times New Roman"/>
                <w:sz w:val="20"/>
                <w:szCs w:val="20"/>
              </w:rPr>
            </w:pPr>
            <w:r>
              <w:rPr>
                <w:rFonts w:ascii="inherit" w:eastAsia="Times New Roman" w:hAnsi="inherit"/>
                <w:sz w:val="20"/>
                <w:szCs w:val="20"/>
              </w:rPr>
              <w:t> </w:t>
            </w:r>
          </w:p>
        </w:tc>
      </w:tr>
      <w:tr w:rsidR="00000000" w14:paraId="5986A463" w14:textId="77777777">
        <w:trPr>
          <w:divId w:val="728959941"/>
          <w:jc w:val="center"/>
        </w:trPr>
        <w:tc>
          <w:tcPr>
            <w:tcW w:w="0" w:type="auto"/>
            <w:shd w:val="clear" w:color="auto" w:fill="CCEEFF"/>
            <w:tcMar>
              <w:top w:w="30" w:type="dxa"/>
              <w:left w:w="180" w:type="dxa"/>
              <w:bottom w:w="30" w:type="dxa"/>
              <w:right w:w="30" w:type="dxa"/>
            </w:tcMar>
            <w:vAlign w:val="bottom"/>
            <w:hideMark/>
          </w:tcPr>
          <w:p w14:paraId="45D6EBA5" w14:textId="77777777" w:rsidR="00000000" w:rsidRDefault="00AB2F09">
            <w:pPr>
              <w:rPr>
                <w:rFonts w:eastAsia="Times New Roman"/>
                <w:sz w:val="18"/>
                <w:szCs w:val="18"/>
              </w:rPr>
            </w:pPr>
            <w:r>
              <w:rPr>
                <w:rFonts w:ascii="inherit" w:eastAsia="Times New Roman" w:hAnsi="inherit"/>
                <w:sz w:val="18"/>
                <w:szCs w:val="18"/>
              </w:rPr>
              <w:t>Bloxiverz</w:t>
            </w:r>
          </w:p>
        </w:tc>
        <w:tc>
          <w:tcPr>
            <w:tcW w:w="0" w:type="auto"/>
            <w:shd w:val="clear" w:color="auto" w:fill="CCEEFF"/>
            <w:tcMar>
              <w:top w:w="30" w:type="dxa"/>
              <w:left w:w="30" w:type="dxa"/>
              <w:bottom w:w="30" w:type="dxa"/>
              <w:right w:w="30" w:type="dxa"/>
            </w:tcMar>
            <w:vAlign w:val="bottom"/>
            <w:hideMark/>
          </w:tcPr>
          <w:p w14:paraId="611AE777" w14:textId="77777777" w:rsidR="00000000" w:rsidRDefault="00AB2F09">
            <w:pPr>
              <w:divId w:val="14483559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02EA7DB"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8EA5E69" w14:textId="77777777" w:rsidR="00000000" w:rsidRDefault="00AB2F09">
            <w:pPr>
              <w:jc w:val="right"/>
              <w:rPr>
                <w:rFonts w:eastAsia="Times New Roman"/>
                <w:sz w:val="18"/>
                <w:szCs w:val="18"/>
              </w:rPr>
            </w:pPr>
            <w:r>
              <w:rPr>
                <w:rFonts w:ascii="inherit" w:eastAsia="Times New Roman" w:hAnsi="inherit"/>
                <w:sz w:val="18"/>
                <w:szCs w:val="18"/>
              </w:rPr>
              <w:t>800</w:t>
            </w:r>
          </w:p>
        </w:tc>
        <w:tc>
          <w:tcPr>
            <w:tcW w:w="0" w:type="auto"/>
            <w:shd w:val="clear" w:color="auto" w:fill="CCEEFF"/>
            <w:vAlign w:val="bottom"/>
            <w:hideMark/>
          </w:tcPr>
          <w:p w14:paraId="5234EAE3"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23F356" w14:textId="77777777" w:rsidR="00000000" w:rsidRDefault="00AB2F09">
            <w:pPr>
              <w:divId w:val="19550897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53B0129"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3A85058" w14:textId="77777777" w:rsidR="00000000" w:rsidRDefault="00AB2F09">
            <w:pPr>
              <w:jc w:val="right"/>
              <w:rPr>
                <w:rFonts w:eastAsia="Times New Roman"/>
                <w:sz w:val="18"/>
                <w:szCs w:val="18"/>
              </w:rPr>
            </w:pPr>
            <w:r>
              <w:rPr>
                <w:rFonts w:ascii="inherit" w:eastAsia="Times New Roman" w:hAnsi="inherit"/>
                <w:sz w:val="18"/>
                <w:szCs w:val="18"/>
              </w:rPr>
              <w:t>2,358</w:t>
            </w:r>
          </w:p>
        </w:tc>
        <w:tc>
          <w:tcPr>
            <w:tcW w:w="0" w:type="auto"/>
            <w:shd w:val="clear" w:color="auto" w:fill="CCEEFF"/>
            <w:vAlign w:val="bottom"/>
            <w:hideMark/>
          </w:tcPr>
          <w:p w14:paraId="4B1F20A0"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33801B" w14:textId="77777777" w:rsidR="00000000" w:rsidRDefault="00AB2F09">
            <w:pPr>
              <w:divId w:val="11667499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C64774" w14:textId="77777777" w:rsidR="00000000" w:rsidRDefault="00AB2F09">
            <w:pPr>
              <w:jc w:val="right"/>
              <w:rPr>
                <w:rFonts w:eastAsia="Times New Roman"/>
                <w:sz w:val="18"/>
                <w:szCs w:val="18"/>
              </w:rPr>
            </w:pPr>
            <w:r>
              <w:rPr>
                <w:rFonts w:ascii="inherit" w:eastAsia="Times New Roman" w:hAnsi="inherit"/>
                <w:sz w:val="18"/>
                <w:szCs w:val="18"/>
              </w:rPr>
              <w:t>(1,558</w:t>
            </w:r>
          </w:p>
        </w:tc>
        <w:tc>
          <w:tcPr>
            <w:tcW w:w="0" w:type="auto"/>
            <w:shd w:val="clear" w:color="auto" w:fill="CCEEFF"/>
            <w:tcMar>
              <w:top w:w="30" w:type="dxa"/>
              <w:left w:w="0" w:type="dxa"/>
              <w:bottom w:w="30" w:type="dxa"/>
              <w:right w:w="30" w:type="dxa"/>
            </w:tcMar>
            <w:vAlign w:val="bottom"/>
            <w:hideMark/>
          </w:tcPr>
          <w:p w14:paraId="3FAFF718"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CA73845" w14:textId="77777777" w:rsidR="00000000" w:rsidRDefault="00AB2F09">
            <w:pPr>
              <w:divId w:val="3214656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626A621" w14:textId="77777777" w:rsidR="00000000" w:rsidRDefault="00AB2F09">
            <w:pPr>
              <w:jc w:val="right"/>
              <w:rPr>
                <w:rFonts w:eastAsia="Times New Roman"/>
                <w:sz w:val="18"/>
                <w:szCs w:val="18"/>
              </w:rPr>
            </w:pPr>
            <w:r>
              <w:rPr>
                <w:rFonts w:ascii="inherit" w:eastAsia="Times New Roman" w:hAnsi="inherit"/>
                <w:sz w:val="18"/>
                <w:szCs w:val="18"/>
              </w:rPr>
              <w:t>(66.1</w:t>
            </w:r>
          </w:p>
        </w:tc>
        <w:tc>
          <w:tcPr>
            <w:tcW w:w="0" w:type="auto"/>
            <w:shd w:val="clear" w:color="auto" w:fill="CCEEFF"/>
            <w:tcMar>
              <w:top w:w="30" w:type="dxa"/>
              <w:left w:w="0" w:type="dxa"/>
              <w:bottom w:w="30" w:type="dxa"/>
              <w:right w:w="30" w:type="dxa"/>
            </w:tcMar>
            <w:vAlign w:val="bottom"/>
            <w:hideMark/>
          </w:tcPr>
          <w:p w14:paraId="63C00B84" w14:textId="77777777" w:rsidR="00000000" w:rsidRDefault="00AB2F09">
            <w:pPr>
              <w:rPr>
                <w:rFonts w:eastAsia="Times New Roman"/>
                <w:sz w:val="18"/>
                <w:szCs w:val="18"/>
              </w:rPr>
            </w:pPr>
            <w:r>
              <w:rPr>
                <w:rFonts w:ascii="inherit" w:eastAsia="Times New Roman" w:hAnsi="inherit"/>
                <w:sz w:val="18"/>
                <w:szCs w:val="18"/>
              </w:rPr>
              <w:t>)%</w:t>
            </w:r>
          </w:p>
        </w:tc>
      </w:tr>
      <w:tr w:rsidR="00000000" w14:paraId="3034EE32" w14:textId="77777777">
        <w:trPr>
          <w:divId w:val="728959941"/>
          <w:jc w:val="center"/>
        </w:trPr>
        <w:tc>
          <w:tcPr>
            <w:tcW w:w="0" w:type="auto"/>
            <w:tcMar>
              <w:top w:w="30" w:type="dxa"/>
              <w:left w:w="180" w:type="dxa"/>
              <w:bottom w:w="30" w:type="dxa"/>
              <w:right w:w="30" w:type="dxa"/>
            </w:tcMar>
            <w:vAlign w:val="bottom"/>
            <w:hideMark/>
          </w:tcPr>
          <w:p w14:paraId="1D5D5736" w14:textId="77777777" w:rsidR="00000000" w:rsidRDefault="00AB2F09">
            <w:pPr>
              <w:rPr>
                <w:rFonts w:eastAsia="Times New Roman"/>
                <w:sz w:val="18"/>
                <w:szCs w:val="18"/>
              </w:rPr>
            </w:pPr>
            <w:r>
              <w:rPr>
                <w:rFonts w:ascii="inherit" w:eastAsia="Times New Roman" w:hAnsi="inherit"/>
                <w:sz w:val="18"/>
                <w:szCs w:val="18"/>
              </w:rPr>
              <w:t>Vazculep</w:t>
            </w:r>
          </w:p>
        </w:tc>
        <w:tc>
          <w:tcPr>
            <w:tcW w:w="0" w:type="auto"/>
            <w:tcMar>
              <w:top w:w="30" w:type="dxa"/>
              <w:left w:w="30" w:type="dxa"/>
              <w:bottom w:w="30" w:type="dxa"/>
              <w:right w:w="30" w:type="dxa"/>
            </w:tcMar>
            <w:vAlign w:val="bottom"/>
            <w:hideMark/>
          </w:tcPr>
          <w:p w14:paraId="20E78604" w14:textId="77777777" w:rsidR="00000000" w:rsidRDefault="00AB2F09">
            <w:pPr>
              <w:divId w:val="7924049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0D014C" w14:textId="77777777" w:rsidR="00000000" w:rsidRDefault="00AB2F09">
            <w:pPr>
              <w:jc w:val="right"/>
              <w:rPr>
                <w:rFonts w:eastAsia="Times New Roman"/>
                <w:sz w:val="18"/>
                <w:szCs w:val="18"/>
              </w:rPr>
            </w:pPr>
            <w:r>
              <w:rPr>
                <w:rFonts w:ascii="inherit" w:eastAsia="Times New Roman" w:hAnsi="inherit"/>
                <w:sz w:val="18"/>
                <w:szCs w:val="18"/>
              </w:rPr>
              <w:t>4,915</w:t>
            </w:r>
          </w:p>
        </w:tc>
        <w:tc>
          <w:tcPr>
            <w:tcW w:w="0" w:type="auto"/>
            <w:vAlign w:val="bottom"/>
            <w:hideMark/>
          </w:tcPr>
          <w:p w14:paraId="26F7A324"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053A7087" w14:textId="77777777" w:rsidR="00000000" w:rsidRDefault="00AB2F09">
            <w:pPr>
              <w:divId w:val="16370279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FB935B" w14:textId="77777777" w:rsidR="00000000" w:rsidRDefault="00AB2F09">
            <w:pPr>
              <w:jc w:val="right"/>
              <w:rPr>
                <w:rFonts w:eastAsia="Times New Roman"/>
                <w:sz w:val="18"/>
                <w:szCs w:val="18"/>
              </w:rPr>
            </w:pPr>
            <w:r>
              <w:rPr>
                <w:rFonts w:ascii="inherit" w:eastAsia="Times New Roman" w:hAnsi="inherit"/>
                <w:sz w:val="18"/>
                <w:szCs w:val="18"/>
              </w:rPr>
              <w:t>9,410</w:t>
            </w:r>
          </w:p>
        </w:tc>
        <w:tc>
          <w:tcPr>
            <w:tcW w:w="0" w:type="auto"/>
            <w:vAlign w:val="bottom"/>
            <w:hideMark/>
          </w:tcPr>
          <w:p w14:paraId="2750D942"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63AB9297" w14:textId="77777777" w:rsidR="00000000" w:rsidRDefault="00AB2F09">
            <w:pPr>
              <w:divId w:val="8058586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238DFC" w14:textId="77777777" w:rsidR="00000000" w:rsidRDefault="00AB2F09">
            <w:pPr>
              <w:jc w:val="right"/>
              <w:rPr>
                <w:rFonts w:eastAsia="Times New Roman"/>
                <w:sz w:val="18"/>
                <w:szCs w:val="18"/>
              </w:rPr>
            </w:pPr>
            <w:r>
              <w:rPr>
                <w:rFonts w:ascii="inherit" w:eastAsia="Times New Roman" w:hAnsi="inherit"/>
                <w:sz w:val="18"/>
                <w:szCs w:val="18"/>
              </w:rPr>
              <w:t>(4,495</w:t>
            </w:r>
          </w:p>
        </w:tc>
        <w:tc>
          <w:tcPr>
            <w:tcW w:w="0" w:type="auto"/>
            <w:tcMar>
              <w:top w:w="30" w:type="dxa"/>
              <w:left w:w="0" w:type="dxa"/>
              <w:bottom w:w="30" w:type="dxa"/>
              <w:right w:w="30" w:type="dxa"/>
            </w:tcMar>
            <w:vAlign w:val="bottom"/>
            <w:hideMark/>
          </w:tcPr>
          <w:p w14:paraId="170AE24D"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7987114" w14:textId="77777777" w:rsidR="00000000" w:rsidRDefault="00AB2F09">
            <w:pPr>
              <w:divId w:val="1349547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E36BC38" w14:textId="77777777" w:rsidR="00000000" w:rsidRDefault="00AB2F09">
            <w:pPr>
              <w:jc w:val="right"/>
              <w:rPr>
                <w:rFonts w:eastAsia="Times New Roman"/>
                <w:sz w:val="18"/>
                <w:szCs w:val="18"/>
              </w:rPr>
            </w:pPr>
            <w:r>
              <w:rPr>
                <w:rFonts w:ascii="inherit" w:eastAsia="Times New Roman" w:hAnsi="inherit"/>
                <w:sz w:val="18"/>
                <w:szCs w:val="18"/>
              </w:rPr>
              <w:t>(47.8</w:t>
            </w:r>
          </w:p>
        </w:tc>
        <w:tc>
          <w:tcPr>
            <w:tcW w:w="0" w:type="auto"/>
            <w:tcMar>
              <w:top w:w="30" w:type="dxa"/>
              <w:left w:w="0" w:type="dxa"/>
              <w:bottom w:w="30" w:type="dxa"/>
              <w:right w:w="30" w:type="dxa"/>
            </w:tcMar>
            <w:vAlign w:val="bottom"/>
            <w:hideMark/>
          </w:tcPr>
          <w:p w14:paraId="24DF93C7" w14:textId="77777777" w:rsidR="00000000" w:rsidRDefault="00AB2F09">
            <w:pPr>
              <w:rPr>
                <w:rFonts w:eastAsia="Times New Roman"/>
                <w:sz w:val="18"/>
                <w:szCs w:val="18"/>
              </w:rPr>
            </w:pPr>
            <w:r>
              <w:rPr>
                <w:rFonts w:ascii="inherit" w:eastAsia="Times New Roman" w:hAnsi="inherit"/>
                <w:sz w:val="18"/>
                <w:szCs w:val="18"/>
              </w:rPr>
              <w:t>)%</w:t>
            </w:r>
          </w:p>
        </w:tc>
      </w:tr>
      <w:tr w:rsidR="00000000" w14:paraId="55FEA5CE" w14:textId="77777777">
        <w:trPr>
          <w:divId w:val="728959941"/>
          <w:jc w:val="center"/>
        </w:trPr>
        <w:tc>
          <w:tcPr>
            <w:tcW w:w="0" w:type="auto"/>
            <w:shd w:val="clear" w:color="auto" w:fill="CCEEFF"/>
            <w:tcMar>
              <w:top w:w="30" w:type="dxa"/>
              <w:left w:w="180" w:type="dxa"/>
              <w:bottom w:w="30" w:type="dxa"/>
              <w:right w:w="30" w:type="dxa"/>
            </w:tcMar>
            <w:vAlign w:val="bottom"/>
            <w:hideMark/>
          </w:tcPr>
          <w:p w14:paraId="79A2B0C7" w14:textId="77777777" w:rsidR="00000000" w:rsidRDefault="00AB2F09">
            <w:pPr>
              <w:rPr>
                <w:rFonts w:eastAsia="Times New Roman"/>
                <w:sz w:val="18"/>
                <w:szCs w:val="18"/>
              </w:rPr>
            </w:pPr>
            <w:r>
              <w:rPr>
                <w:rFonts w:ascii="inherit" w:eastAsia="Times New Roman" w:hAnsi="inherit"/>
                <w:sz w:val="18"/>
                <w:szCs w:val="18"/>
              </w:rPr>
              <w:t>Akovaz</w:t>
            </w:r>
          </w:p>
        </w:tc>
        <w:tc>
          <w:tcPr>
            <w:tcW w:w="0" w:type="auto"/>
            <w:shd w:val="clear" w:color="auto" w:fill="CCEEFF"/>
            <w:tcMar>
              <w:top w:w="30" w:type="dxa"/>
              <w:left w:w="30" w:type="dxa"/>
              <w:bottom w:w="30" w:type="dxa"/>
              <w:right w:w="30" w:type="dxa"/>
            </w:tcMar>
            <w:vAlign w:val="bottom"/>
            <w:hideMark/>
          </w:tcPr>
          <w:p w14:paraId="7164C078" w14:textId="77777777" w:rsidR="00000000" w:rsidRDefault="00AB2F09">
            <w:pPr>
              <w:divId w:val="3075878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138B74D" w14:textId="77777777" w:rsidR="00000000" w:rsidRDefault="00AB2F09">
            <w:pPr>
              <w:jc w:val="right"/>
              <w:rPr>
                <w:rFonts w:eastAsia="Times New Roman"/>
                <w:sz w:val="18"/>
                <w:szCs w:val="18"/>
              </w:rPr>
            </w:pPr>
            <w:r>
              <w:rPr>
                <w:rFonts w:ascii="inherit" w:eastAsia="Times New Roman" w:hAnsi="inherit"/>
                <w:sz w:val="18"/>
                <w:szCs w:val="18"/>
              </w:rPr>
              <w:t>4,196</w:t>
            </w:r>
          </w:p>
        </w:tc>
        <w:tc>
          <w:tcPr>
            <w:tcW w:w="0" w:type="auto"/>
            <w:shd w:val="clear" w:color="auto" w:fill="CCEEFF"/>
            <w:vAlign w:val="bottom"/>
            <w:hideMark/>
          </w:tcPr>
          <w:p w14:paraId="37DCDA9E"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BBAA7A" w14:textId="77777777" w:rsidR="00000000" w:rsidRDefault="00AB2F09">
            <w:pPr>
              <w:divId w:val="6592365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87E44E" w14:textId="77777777" w:rsidR="00000000" w:rsidRDefault="00AB2F09">
            <w:pPr>
              <w:jc w:val="right"/>
              <w:rPr>
                <w:rFonts w:eastAsia="Times New Roman"/>
                <w:sz w:val="18"/>
                <w:szCs w:val="18"/>
              </w:rPr>
            </w:pPr>
            <w:r>
              <w:rPr>
                <w:rFonts w:ascii="inherit" w:eastAsia="Times New Roman" w:hAnsi="inherit"/>
                <w:sz w:val="18"/>
                <w:szCs w:val="18"/>
              </w:rPr>
              <w:t>5,946</w:t>
            </w:r>
          </w:p>
        </w:tc>
        <w:tc>
          <w:tcPr>
            <w:tcW w:w="0" w:type="auto"/>
            <w:shd w:val="clear" w:color="auto" w:fill="CCEEFF"/>
            <w:vAlign w:val="bottom"/>
            <w:hideMark/>
          </w:tcPr>
          <w:p w14:paraId="284E8A4F"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1CC9D8" w14:textId="77777777" w:rsidR="00000000" w:rsidRDefault="00AB2F09">
            <w:pPr>
              <w:divId w:val="14984959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7858CF" w14:textId="77777777" w:rsidR="00000000" w:rsidRDefault="00AB2F09">
            <w:pPr>
              <w:jc w:val="right"/>
              <w:rPr>
                <w:rFonts w:eastAsia="Times New Roman"/>
                <w:sz w:val="18"/>
                <w:szCs w:val="18"/>
              </w:rPr>
            </w:pPr>
            <w:r>
              <w:rPr>
                <w:rFonts w:ascii="inherit" w:eastAsia="Times New Roman" w:hAnsi="inherit"/>
                <w:sz w:val="18"/>
                <w:szCs w:val="18"/>
              </w:rPr>
              <w:t>(1,750</w:t>
            </w:r>
          </w:p>
        </w:tc>
        <w:tc>
          <w:tcPr>
            <w:tcW w:w="0" w:type="auto"/>
            <w:shd w:val="clear" w:color="auto" w:fill="CCEEFF"/>
            <w:tcMar>
              <w:top w:w="30" w:type="dxa"/>
              <w:left w:w="0" w:type="dxa"/>
              <w:bottom w:w="30" w:type="dxa"/>
              <w:right w:w="30" w:type="dxa"/>
            </w:tcMar>
            <w:vAlign w:val="bottom"/>
            <w:hideMark/>
          </w:tcPr>
          <w:p w14:paraId="2AF3C1E9"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462D0C6" w14:textId="77777777" w:rsidR="00000000" w:rsidRDefault="00AB2F09">
            <w:pPr>
              <w:divId w:val="12585158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DF0208F" w14:textId="77777777" w:rsidR="00000000" w:rsidRDefault="00AB2F09">
            <w:pPr>
              <w:jc w:val="right"/>
              <w:rPr>
                <w:rFonts w:eastAsia="Times New Roman"/>
                <w:sz w:val="18"/>
                <w:szCs w:val="18"/>
              </w:rPr>
            </w:pPr>
            <w:r>
              <w:rPr>
                <w:rFonts w:ascii="inherit" w:eastAsia="Times New Roman" w:hAnsi="inherit"/>
                <w:sz w:val="18"/>
                <w:szCs w:val="18"/>
              </w:rPr>
              <w:t>(29.4</w:t>
            </w:r>
          </w:p>
        </w:tc>
        <w:tc>
          <w:tcPr>
            <w:tcW w:w="0" w:type="auto"/>
            <w:shd w:val="clear" w:color="auto" w:fill="CCEEFF"/>
            <w:tcMar>
              <w:top w:w="30" w:type="dxa"/>
              <w:left w:w="0" w:type="dxa"/>
              <w:bottom w:w="30" w:type="dxa"/>
              <w:right w:w="30" w:type="dxa"/>
            </w:tcMar>
            <w:vAlign w:val="bottom"/>
            <w:hideMark/>
          </w:tcPr>
          <w:p w14:paraId="401DE59E" w14:textId="77777777" w:rsidR="00000000" w:rsidRDefault="00AB2F09">
            <w:pPr>
              <w:rPr>
                <w:rFonts w:eastAsia="Times New Roman"/>
                <w:sz w:val="18"/>
                <w:szCs w:val="18"/>
              </w:rPr>
            </w:pPr>
            <w:r>
              <w:rPr>
                <w:rFonts w:ascii="inherit" w:eastAsia="Times New Roman" w:hAnsi="inherit"/>
                <w:sz w:val="18"/>
                <w:szCs w:val="18"/>
              </w:rPr>
              <w:t>)%</w:t>
            </w:r>
          </w:p>
        </w:tc>
      </w:tr>
      <w:tr w:rsidR="00000000" w14:paraId="79E2265E" w14:textId="77777777">
        <w:trPr>
          <w:divId w:val="728959941"/>
          <w:jc w:val="center"/>
        </w:trPr>
        <w:tc>
          <w:tcPr>
            <w:tcW w:w="0" w:type="auto"/>
            <w:tcMar>
              <w:top w:w="30" w:type="dxa"/>
              <w:left w:w="180" w:type="dxa"/>
              <w:bottom w:w="30" w:type="dxa"/>
              <w:right w:w="30" w:type="dxa"/>
            </w:tcMar>
            <w:vAlign w:val="bottom"/>
            <w:hideMark/>
          </w:tcPr>
          <w:p w14:paraId="252BADA6" w14:textId="77777777" w:rsidR="00000000" w:rsidRDefault="00AB2F09">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14:paraId="17B17CAB" w14:textId="77777777" w:rsidR="00000000" w:rsidRDefault="00AB2F09">
            <w:pPr>
              <w:divId w:val="4840538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F086AEA" w14:textId="77777777" w:rsidR="00000000" w:rsidRDefault="00AB2F09">
            <w:pPr>
              <w:jc w:val="right"/>
              <w:rPr>
                <w:rFonts w:eastAsia="Times New Roman"/>
                <w:sz w:val="18"/>
                <w:szCs w:val="18"/>
              </w:rPr>
            </w:pPr>
            <w:r>
              <w:rPr>
                <w:rFonts w:ascii="inherit" w:eastAsia="Times New Roman" w:hAnsi="inherit"/>
                <w:sz w:val="18"/>
                <w:szCs w:val="18"/>
              </w:rPr>
              <w:t>180</w:t>
            </w:r>
          </w:p>
        </w:tc>
        <w:tc>
          <w:tcPr>
            <w:tcW w:w="0" w:type="auto"/>
            <w:tcBorders>
              <w:bottom w:val="single" w:sz="6" w:space="0" w:color="000000"/>
            </w:tcBorders>
            <w:vAlign w:val="bottom"/>
            <w:hideMark/>
          </w:tcPr>
          <w:p w14:paraId="50FA4EBA"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2DAB067F" w14:textId="77777777" w:rsidR="00000000" w:rsidRDefault="00AB2F09">
            <w:pPr>
              <w:divId w:val="16579994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524F036" w14:textId="77777777" w:rsidR="00000000" w:rsidRDefault="00AB2F09">
            <w:pPr>
              <w:jc w:val="right"/>
              <w:rPr>
                <w:rFonts w:eastAsia="Times New Roman"/>
                <w:sz w:val="18"/>
                <w:szCs w:val="18"/>
              </w:rPr>
            </w:pPr>
            <w:r>
              <w:rPr>
                <w:rFonts w:ascii="inherit" w:eastAsia="Times New Roman" w:hAnsi="inherit"/>
                <w:sz w:val="18"/>
                <w:szCs w:val="18"/>
              </w:rPr>
              <w:t>(160</w:t>
            </w:r>
          </w:p>
        </w:tc>
        <w:tc>
          <w:tcPr>
            <w:tcW w:w="0" w:type="auto"/>
            <w:tcBorders>
              <w:bottom w:val="single" w:sz="6" w:space="0" w:color="000000"/>
            </w:tcBorders>
            <w:tcMar>
              <w:top w:w="30" w:type="dxa"/>
              <w:left w:w="0" w:type="dxa"/>
              <w:bottom w:w="30" w:type="dxa"/>
              <w:right w:w="30" w:type="dxa"/>
            </w:tcMar>
            <w:vAlign w:val="bottom"/>
            <w:hideMark/>
          </w:tcPr>
          <w:p w14:paraId="451FF254"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5A04885" w14:textId="77777777" w:rsidR="00000000" w:rsidRDefault="00AB2F09">
            <w:pPr>
              <w:divId w:val="20444765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0B0583" w14:textId="77777777" w:rsidR="00000000" w:rsidRDefault="00AB2F09">
            <w:pPr>
              <w:jc w:val="right"/>
              <w:rPr>
                <w:rFonts w:eastAsia="Times New Roman"/>
                <w:sz w:val="18"/>
                <w:szCs w:val="18"/>
              </w:rPr>
            </w:pPr>
            <w:r>
              <w:rPr>
                <w:rFonts w:ascii="inherit" w:eastAsia="Times New Roman" w:hAnsi="inherit"/>
                <w:sz w:val="18"/>
                <w:szCs w:val="18"/>
              </w:rPr>
              <w:t>340</w:t>
            </w:r>
          </w:p>
        </w:tc>
        <w:tc>
          <w:tcPr>
            <w:tcW w:w="0" w:type="auto"/>
            <w:vAlign w:val="bottom"/>
            <w:hideMark/>
          </w:tcPr>
          <w:p w14:paraId="3EDF3B58"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14F4871F" w14:textId="77777777" w:rsidR="00000000" w:rsidRDefault="00AB2F09">
            <w:pPr>
              <w:divId w:val="12212889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3F0762C" w14:textId="77777777" w:rsidR="00000000" w:rsidRDefault="00AB2F09">
            <w:pPr>
              <w:jc w:val="right"/>
              <w:rPr>
                <w:rFonts w:eastAsia="Times New Roman"/>
                <w:sz w:val="18"/>
                <w:szCs w:val="18"/>
              </w:rPr>
            </w:pPr>
            <w:r>
              <w:rPr>
                <w:rFonts w:ascii="inherit" w:eastAsia="Times New Roman" w:hAnsi="inherit"/>
                <w:sz w:val="18"/>
                <w:szCs w:val="18"/>
              </w:rPr>
              <w:t>212.5</w:t>
            </w:r>
          </w:p>
        </w:tc>
        <w:tc>
          <w:tcPr>
            <w:tcW w:w="0" w:type="auto"/>
            <w:tcMar>
              <w:top w:w="30" w:type="dxa"/>
              <w:left w:w="0" w:type="dxa"/>
              <w:bottom w:w="30" w:type="dxa"/>
              <w:right w:w="30" w:type="dxa"/>
            </w:tcMar>
            <w:vAlign w:val="bottom"/>
            <w:hideMark/>
          </w:tcPr>
          <w:p w14:paraId="3AF23B85" w14:textId="77777777" w:rsidR="00000000" w:rsidRDefault="00AB2F09">
            <w:pPr>
              <w:rPr>
                <w:rFonts w:eastAsia="Times New Roman"/>
                <w:sz w:val="18"/>
                <w:szCs w:val="18"/>
              </w:rPr>
            </w:pPr>
            <w:r>
              <w:rPr>
                <w:rFonts w:ascii="inherit" w:eastAsia="Times New Roman" w:hAnsi="inherit"/>
                <w:sz w:val="18"/>
                <w:szCs w:val="18"/>
              </w:rPr>
              <w:t> %</w:t>
            </w:r>
          </w:p>
        </w:tc>
      </w:tr>
      <w:tr w:rsidR="00000000" w14:paraId="670D9135" w14:textId="77777777">
        <w:trPr>
          <w:divId w:val="728959941"/>
          <w:jc w:val="center"/>
        </w:trPr>
        <w:tc>
          <w:tcPr>
            <w:tcW w:w="0" w:type="auto"/>
            <w:shd w:val="clear" w:color="auto" w:fill="CCEEFF"/>
            <w:tcMar>
              <w:top w:w="30" w:type="dxa"/>
              <w:left w:w="30" w:type="dxa"/>
              <w:bottom w:w="30" w:type="dxa"/>
              <w:right w:w="30" w:type="dxa"/>
            </w:tcMar>
            <w:vAlign w:val="bottom"/>
            <w:hideMark/>
          </w:tcPr>
          <w:p w14:paraId="73E6E82B" w14:textId="77777777" w:rsidR="00000000" w:rsidRDefault="00AB2F09">
            <w:pPr>
              <w:rPr>
                <w:rFonts w:eastAsia="Times New Roman"/>
                <w:sz w:val="18"/>
                <w:szCs w:val="18"/>
              </w:rPr>
            </w:pPr>
            <w:r>
              <w:rPr>
                <w:rFonts w:ascii="inherit" w:eastAsia="Times New Roman" w:hAnsi="inherit"/>
                <w:sz w:val="18"/>
                <w:szCs w:val="18"/>
              </w:rPr>
              <w:t>Product sales</w:t>
            </w:r>
          </w:p>
        </w:tc>
        <w:tc>
          <w:tcPr>
            <w:tcW w:w="0" w:type="auto"/>
            <w:shd w:val="clear" w:color="auto" w:fill="CCEEFF"/>
            <w:tcMar>
              <w:top w:w="30" w:type="dxa"/>
              <w:left w:w="30" w:type="dxa"/>
              <w:bottom w:w="30" w:type="dxa"/>
              <w:right w:w="30" w:type="dxa"/>
            </w:tcMar>
            <w:vAlign w:val="bottom"/>
            <w:hideMark/>
          </w:tcPr>
          <w:p w14:paraId="7C65BBEB" w14:textId="77777777" w:rsidR="00000000" w:rsidRDefault="00AB2F09">
            <w:pPr>
              <w:divId w:val="20591621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5E721C7"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F07AF6C" w14:textId="77777777" w:rsidR="00000000" w:rsidRDefault="00AB2F09">
            <w:pPr>
              <w:jc w:val="right"/>
              <w:rPr>
                <w:rFonts w:eastAsia="Times New Roman"/>
                <w:sz w:val="18"/>
                <w:szCs w:val="18"/>
              </w:rPr>
            </w:pPr>
            <w:r>
              <w:rPr>
                <w:rFonts w:ascii="inherit" w:eastAsia="Times New Roman" w:hAnsi="inherit"/>
                <w:sz w:val="18"/>
                <w:szCs w:val="18"/>
              </w:rPr>
              <w:t>10,091</w:t>
            </w:r>
          </w:p>
        </w:tc>
        <w:tc>
          <w:tcPr>
            <w:tcW w:w="0" w:type="auto"/>
            <w:tcBorders>
              <w:top w:val="single" w:sz="6" w:space="0" w:color="000000"/>
              <w:bottom w:val="double" w:sz="6" w:space="0" w:color="000000"/>
            </w:tcBorders>
            <w:shd w:val="clear" w:color="auto" w:fill="CCEEFF"/>
            <w:vAlign w:val="bottom"/>
            <w:hideMark/>
          </w:tcPr>
          <w:p w14:paraId="14E1C42A"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2F3189" w14:textId="77777777" w:rsidR="00000000" w:rsidRDefault="00AB2F09">
            <w:pPr>
              <w:divId w:val="14796908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18C2A0B"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935903B" w14:textId="77777777" w:rsidR="00000000" w:rsidRDefault="00AB2F09">
            <w:pPr>
              <w:jc w:val="right"/>
              <w:rPr>
                <w:rFonts w:eastAsia="Times New Roman"/>
                <w:sz w:val="18"/>
                <w:szCs w:val="18"/>
              </w:rPr>
            </w:pPr>
            <w:r>
              <w:rPr>
                <w:rFonts w:ascii="inherit" w:eastAsia="Times New Roman" w:hAnsi="inherit"/>
                <w:sz w:val="18"/>
                <w:szCs w:val="18"/>
              </w:rPr>
              <w:t>17,554</w:t>
            </w:r>
          </w:p>
        </w:tc>
        <w:tc>
          <w:tcPr>
            <w:tcW w:w="0" w:type="auto"/>
            <w:tcBorders>
              <w:top w:val="single" w:sz="6" w:space="0" w:color="000000"/>
              <w:bottom w:val="double" w:sz="6" w:space="0" w:color="000000"/>
            </w:tcBorders>
            <w:shd w:val="clear" w:color="auto" w:fill="CCEEFF"/>
            <w:vAlign w:val="bottom"/>
            <w:hideMark/>
          </w:tcPr>
          <w:p w14:paraId="26EB1608"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B8E848" w14:textId="77777777" w:rsidR="00000000" w:rsidRDefault="00AB2F09">
            <w:pPr>
              <w:divId w:val="2008284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7B3CE8D"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807BA23" w14:textId="77777777" w:rsidR="00000000" w:rsidRDefault="00AB2F09">
            <w:pPr>
              <w:jc w:val="right"/>
              <w:rPr>
                <w:rFonts w:eastAsia="Times New Roman"/>
                <w:sz w:val="18"/>
                <w:szCs w:val="18"/>
              </w:rPr>
            </w:pPr>
            <w:r>
              <w:rPr>
                <w:rFonts w:ascii="inherit" w:eastAsia="Times New Roman" w:hAnsi="inherit"/>
                <w:sz w:val="18"/>
                <w:szCs w:val="18"/>
              </w:rPr>
              <w:t>(7,463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B7C8C0E"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415EFE4" w14:textId="77777777" w:rsidR="00000000" w:rsidRDefault="00AB2F09">
            <w:pPr>
              <w:divId w:val="5549765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8A0F2F2" w14:textId="77777777" w:rsidR="00000000" w:rsidRDefault="00AB2F09">
            <w:pPr>
              <w:jc w:val="right"/>
              <w:rPr>
                <w:rFonts w:eastAsia="Times New Roman"/>
                <w:sz w:val="18"/>
                <w:szCs w:val="18"/>
              </w:rPr>
            </w:pPr>
            <w:r>
              <w:rPr>
                <w:rFonts w:ascii="inherit" w:eastAsia="Times New Roman" w:hAnsi="inherit"/>
                <w:sz w:val="18"/>
                <w:szCs w:val="18"/>
              </w:rPr>
              <w:t>(42.5</w:t>
            </w:r>
          </w:p>
        </w:tc>
        <w:tc>
          <w:tcPr>
            <w:tcW w:w="0" w:type="auto"/>
            <w:shd w:val="clear" w:color="auto" w:fill="CCEEFF"/>
            <w:tcMar>
              <w:top w:w="30" w:type="dxa"/>
              <w:left w:w="0" w:type="dxa"/>
              <w:bottom w:w="30" w:type="dxa"/>
              <w:right w:w="30" w:type="dxa"/>
            </w:tcMar>
            <w:vAlign w:val="bottom"/>
            <w:hideMark/>
          </w:tcPr>
          <w:p w14:paraId="2194DDCC" w14:textId="77777777" w:rsidR="00000000" w:rsidRDefault="00AB2F09">
            <w:pPr>
              <w:rPr>
                <w:rFonts w:eastAsia="Times New Roman"/>
                <w:sz w:val="18"/>
                <w:szCs w:val="18"/>
              </w:rPr>
            </w:pPr>
            <w:r>
              <w:rPr>
                <w:rFonts w:ascii="inherit" w:eastAsia="Times New Roman" w:hAnsi="inherit"/>
                <w:sz w:val="18"/>
                <w:szCs w:val="18"/>
              </w:rPr>
              <w:t>)%</w:t>
            </w:r>
          </w:p>
        </w:tc>
      </w:tr>
    </w:tbl>
    <w:p w14:paraId="0E887DA4"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Product sales were</w:t>
      </w:r>
      <w:r>
        <w:rPr>
          <w:rFonts w:ascii="inherit" w:eastAsia="Times New Roman" w:hAnsi="inherit"/>
          <w:sz w:val="20"/>
          <w:szCs w:val="20"/>
        </w:rPr>
        <w:t xml:space="preserve"> </w:t>
      </w:r>
      <w:r>
        <w:rPr>
          <w:rFonts w:ascii="inherit" w:eastAsia="Times New Roman" w:hAnsi="inherit"/>
          <w:sz w:val="20"/>
          <w:szCs w:val="20"/>
        </w:rPr>
        <w:t>$10,091 for the three months ended June 30, 2020</w:t>
      </w:r>
      <w:r>
        <w:rPr>
          <w:rFonts w:ascii="inherit" w:eastAsia="Times New Roman" w:hAnsi="inherit"/>
          <w:sz w:val="20"/>
          <w:szCs w:val="20"/>
        </w:rPr>
        <w:t>, compared to $17,554 for the same prior year period.</w:t>
      </w:r>
      <w:r>
        <w:rPr>
          <w:rFonts w:ascii="inherit" w:eastAsia="Times New Roman" w:hAnsi="inherit"/>
          <w:sz w:val="20"/>
          <w:szCs w:val="20"/>
        </w:rPr>
        <w:t xml:space="preserve"> </w:t>
      </w:r>
      <w:r>
        <w:rPr>
          <w:rFonts w:ascii="inherit" w:eastAsia="Times New Roman" w:hAnsi="inherit"/>
          <w:sz w:val="20"/>
          <w:szCs w:val="20"/>
        </w:rPr>
        <w:t>Product sales from Bloxiverz and Akovaz declined $1,558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$1,750, respectively, and in the current quarter when compared to the same prior year period primarily due to lower net selling price and lowe</w:t>
      </w:r>
      <w:r>
        <w:rPr>
          <w:rFonts w:ascii="inherit" w:eastAsia="Times New Roman" w:hAnsi="inherit"/>
          <w:sz w:val="20"/>
          <w:szCs w:val="20"/>
        </w:rPr>
        <w:t xml:space="preserve">r unit volumes sold driven largely by new competition which entered the market driving price and unit volumes lower. Vazculep’s product sales declined $4,495 driven largely by lower unit volumes sold due to new competition which entered the market driving </w:t>
      </w:r>
      <w:r>
        <w:rPr>
          <w:rFonts w:ascii="inherit" w:eastAsia="Times New Roman" w:hAnsi="inherit"/>
          <w:sz w:val="20"/>
          <w:szCs w:val="20"/>
        </w:rPr>
        <w:t>unit volumes lower.</w:t>
      </w:r>
      <w:r>
        <w:rPr>
          <w:rFonts w:ascii="inherit" w:eastAsia="Times New Roman" w:hAnsi="inherit"/>
          <w:sz w:val="20"/>
          <w:szCs w:val="20"/>
        </w:rPr>
        <w:t xml:space="preserve"> </w:t>
      </w:r>
    </w:p>
    <w:p w14:paraId="2548B8D3" w14:textId="77777777" w:rsidR="00000000" w:rsidRDefault="00AB2F09">
      <w:pPr>
        <w:divId w:val="141123692"/>
        <w:rPr>
          <w:rFonts w:eastAsia="Times New Roman"/>
          <w:sz w:val="20"/>
          <w:szCs w:val="20"/>
        </w:rPr>
      </w:pPr>
    </w:p>
    <w:p w14:paraId="71E72BA0" w14:textId="77777777" w:rsidR="00000000" w:rsidRDefault="00AB2F09">
      <w:pPr>
        <w:spacing w:line="288" w:lineRule="auto"/>
        <w:jc w:val="center"/>
        <w:divId w:val="1035084421"/>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34</w:t>
      </w:r>
      <w:r>
        <w:rPr>
          <w:rFonts w:ascii="inherit" w:eastAsia="Times New Roman" w:hAnsi="inherit"/>
          <w:sz w:val="20"/>
          <w:szCs w:val="20"/>
        </w:rPr>
        <w:t xml:space="preserve"> </w:t>
      </w:r>
      <w:r>
        <w:rPr>
          <w:rFonts w:ascii="inherit" w:eastAsia="Times New Roman" w:hAnsi="inherit"/>
          <w:sz w:val="20"/>
          <w:szCs w:val="20"/>
        </w:rPr>
        <w:t>-</w:t>
      </w:r>
    </w:p>
    <w:p w14:paraId="4C818313" w14:textId="77777777" w:rsidR="00000000" w:rsidRDefault="00AB2F09">
      <w:pPr>
        <w:divId w:val="304240113"/>
        <w:rPr>
          <w:rFonts w:eastAsia="Times New Roman"/>
          <w:sz w:val="20"/>
          <w:szCs w:val="20"/>
        </w:rPr>
      </w:pPr>
      <w:r>
        <w:rPr>
          <w:rFonts w:eastAsia="Times New Roman"/>
          <w:sz w:val="20"/>
          <w:szCs w:val="20"/>
        </w:rPr>
        <w:pict w14:anchorId="7D0B181B">
          <v:rect id="_x0000_i1059" style="width:0;height:1.5pt" o:hralign="center" o:hrstd="t" o:hr="t" fillcolor="#a0a0a0" stroked="f"/>
        </w:pict>
      </w:r>
    </w:p>
    <w:p w14:paraId="1F8E43C0" w14:textId="77777777" w:rsidR="00000000" w:rsidRDefault="00AB2F09">
      <w:pPr>
        <w:spacing w:line="288" w:lineRule="auto"/>
        <w:divId w:val="1603606350"/>
        <w:rPr>
          <w:rFonts w:eastAsia="Times New Roman"/>
          <w:sz w:val="20"/>
          <w:szCs w:val="20"/>
        </w:rPr>
      </w:pPr>
    </w:p>
    <w:p w14:paraId="2FC9DA0B" w14:textId="77777777" w:rsidR="00000000" w:rsidRDefault="00AB2F09">
      <w:pPr>
        <w:divId w:val="804471121"/>
        <w:rPr>
          <w:rFonts w:eastAsia="Times New Roman"/>
          <w:sz w:val="20"/>
          <w:szCs w:val="20"/>
        </w:rPr>
      </w:pPr>
    </w:p>
    <w:p w14:paraId="6DBEA1CC" w14:textId="77777777" w:rsidR="00000000" w:rsidRDefault="00AB2F09">
      <w:pPr>
        <w:spacing w:line="288" w:lineRule="auto"/>
        <w:divId w:val="1653753843"/>
        <w:rPr>
          <w:rFonts w:eastAsia="Times New Roman"/>
          <w:sz w:val="20"/>
          <w:szCs w:val="20"/>
        </w:rPr>
      </w:pPr>
      <w:r>
        <w:rPr>
          <w:rFonts w:ascii="inherit" w:eastAsia="Times New Roman" w:hAnsi="inherit"/>
          <w:sz w:val="20"/>
          <w:szCs w:val="20"/>
        </w:rPr>
        <w:t>Product sales for each of the Company’s significant products for the six months ended June 30, 2020 and 2019 were as follows: </w:t>
      </w:r>
    </w:p>
    <w:tbl>
      <w:tblPr>
        <w:tblW w:w="4980" w:type="pct"/>
        <w:jc w:val="center"/>
        <w:tblCellMar>
          <w:left w:w="0" w:type="dxa"/>
          <w:right w:w="0" w:type="dxa"/>
        </w:tblCellMar>
        <w:tblLook w:val="04A0" w:firstRow="1" w:lastRow="0" w:firstColumn="1" w:lastColumn="0" w:noHBand="0" w:noVBand="1"/>
      </w:tblPr>
      <w:tblGrid>
        <w:gridCol w:w="3914"/>
        <w:gridCol w:w="105"/>
        <w:gridCol w:w="122"/>
        <w:gridCol w:w="770"/>
        <w:gridCol w:w="26"/>
        <w:gridCol w:w="105"/>
        <w:gridCol w:w="122"/>
        <w:gridCol w:w="770"/>
        <w:gridCol w:w="26"/>
        <w:gridCol w:w="105"/>
        <w:gridCol w:w="122"/>
        <w:gridCol w:w="770"/>
        <w:gridCol w:w="99"/>
        <w:gridCol w:w="105"/>
        <w:gridCol w:w="853"/>
        <w:gridCol w:w="259"/>
      </w:tblGrid>
      <w:tr w:rsidR="00000000" w14:paraId="77A6A74B" w14:textId="77777777">
        <w:trPr>
          <w:divId w:val="1696811832"/>
          <w:jc w:val="center"/>
        </w:trPr>
        <w:tc>
          <w:tcPr>
            <w:tcW w:w="0" w:type="auto"/>
            <w:gridSpan w:val="16"/>
            <w:vAlign w:val="center"/>
            <w:hideMark/>
          </w:tcPr>
          <w:p w14:paraId="45520C17" w14:textId="77777777" w:rsidR="00000000" w:rsidRDefault="00AB2F09">
            <w:pPr>
              <w:spacing w:line="288" w:lineRule="auto"/>
              <w:rPr>
                <w:rFonts w:eastAsia="Times New Roman"/>
                <w:sz w:val="20"/>
                <w:szCs w:val="20"/>
              </w:rPr>
            </w:pPr>
          </w:p>
        </w:tc>
      </w:tr>
      <w:tr w:rsidR="00000000" w14:paraId="0FC20CB0" w14:textId="77777777">
        <w:trPr>
          <w:divId w:val="1696811832"/>
          <w:jc w:val="center"/>
        </w:trPr>
        <w:tc>
          <w:tcPr>
            <w:tcW w:w="2400" w:type="pct"/>
            <w:vAlign w:val="center"/>
            <w:hideMark/>
          </w:tcPr>
          <w:p w14:paraId="4F6CD963" w14:textId="77777777" w:rsidR="00000000" w:rsidRDefault="00AB2F09">
            <w:pPr>
              <w:rPr>
                <w:rFonts w:eastAsia="Times New Roman"/>
                <w:sz w:val="20"/>
                <w:szCs w:val="20"/>
              </w:rPr>
            </w:pPr>
          </w:p>
        </w:tc>
        <w:tc>
          <w:tcPr>
            <w:tcW w:w="50" w:type="pct"/>
            <w:vAlign w:val="center"/>
            <w:hideMark/>
          </w:tcPr>
          <w:p w14:paraId="1DDC8F99" w14:textId="77777777" w:rsidR="00000000" w:rsidRDefault="00AB2F09">
            <w:pPr>
              <w:rPr>
                <w:rFonts w:eastAsia="Times New Roman"/>
                <w:sz w:val="20"/>
                <w:szCs w:val="20"/>
              </w:rPr>
            </w:pPr>
          </w:p>
        </w:tc>
        <w:tc>
          <w:tcPr>
            <w:tcW w:w="50" w:type="pct"/>
            <w:vAlign w:val="center"/>
            <w:hideMark/>
          </w:tcPr>
          <w:p w14:paraId="317D91E3" w14:textId="77777777" w:rsidR="00000000" w:rsidRDefault="00AB2F09">
            <w:pPr>
              <w:rPr>
                <w:rFonts w:eastAsia="Times New Roman"/>
                <w:sz w:val="20"/>
                <w:szCs w:val="20"/>
              </w:rPr>
            </w:pPr>
          </w:p>
        </w:tc>
        <w:tc>
          <w:tcPr>
            <w:tcW w:w="500" w:type="pct"/>
            <w:vAlign w:val="center"/>
            <w:hideMark/>
          </w:tcPr>
          <w:p w14:paraId="395278DF" w14:textId="77777777" w:rsidR="00000000" w:rsidRDefault="00AB2F09">
            <w:pPr>
              <w:rPr>
                <w:rFonts w:eastAsia="Times New Roman"/>
                <w:sz w:val="20"/>
                <w:szCs w:val="20"/>
              </w:rPr>
            </w:pPr>
          </w:p>
        </w:tc>
        <w:tc>
          <w:tcPr>
            <w:tcW w:w="50" w:type="pct"/>
            <w:vAlign w:val="center"/>
            <w:hideMark/>
          </w:tcPr>
          <w:p w14:paraId="2BF3E0D3" w14:textId="77777777" w:rsidR="00000000" w:rsidRDefault="00AB2F09">
            <w:pPr>
              <w:rPr>
                <w:rFonts w:eastAsia="Times New Roman"/>
                <w:sz w:val="20"/>
                <w:szCs w:val="20"/>
              </w:rPr>
            </w:pPr>
          </w:p>
        </w:tc>
        <w:tc>
          <w:tcPr>
            <w:tcW w:w="50" w:type="pct"/>
            <w:vAlign w:val="center"/>
            <w:hideMark/>
          </w:tcPr>
          <w:p w14:paraId="4604C203" w14:textId="77777777" w:rsidR="00000000" w:rsidRDefault="00AB2F09">
            <w:pPr>
              <w:rPr>
                <w:rFonts w:eastAsia="Times New Roman"/>
                <w:sz w:val="20"/>
                <w:szCs w:val="20"/>
              </w:rPr>
            </w:pPr>
          </w:p>
        </w:tc>
        <w:tc>
          <w:tcPr>
            <w:tcW w:w="50" w:type="pct"/>
            <w:vAlign w:val="center"/>
            <w:hideMark/>
          </w:tcPr>
          <w:p w14:paraId="3F93D23E" w14:textId="77777777" w:rsidR="00000000" w:rsidRDefault="00AB2F09">
            <w:pPr>
              <w:rPr>
                <w:rFonts w:eastAsia="Times New Roman"/>
                <w:sz w:val="20"/>
                <w:szCs w:val="20"/>
              </w:rPr>
            </w:pPr>
          </w:p>
        </w:tc>
        <w:tc>
          <w:tcPr>
            <w:tcW w:w="500" w:type="pct"/>
            <w:vAlign w:val="center"/>
            <w:hideMark/>
          </w:tcPr>
          <w:p w14:paraId="24F5769B" w14:textId="77777777" w:rsidR="00000000" w:rsidRDefault="00AB2F09">
            <w:pPr>
              <w:rPr>
                <w:rFonts w:eastAsia="Times New Roman"/>
                <w:sz w:val="20"/>
                <w:szCs w:val="20"/>
              </w:rPr>
            </w:pPr>
          </w:p>
        </w:tc>
        <w:tc>
          <w:tcPr>
            <w:tcW w:w="50" w:type="pct"/>
            <w:vAlign w:val="center"/>
            <w:hideMark/>
          </w:tcPr>
          <w:p w14:paraId="77D3E93A" w14:textId="77777777" w:rsidR="00000000" w:rsidRDefault="00AB2F09">
            <w:pPr>
              <w:rPr>
                <w:rFonts w:eastAsia="Times New Roman"/>
                <w:sz w:val="20"/>
                <w:szCs w:val="20"/>
              </w:rPr>
            </w:pPr>
          </w:p>
        </w:tc>
        <w:tc>
          <w:tcPr>
            <w:tcW w:w="50" w:type="pct"/>
            <w:vAlign w:val="center"/>
            <w:hideMark/>
          </w:tcPr>
          <w:p w14:paraId="17A75CDE" w14:textId="77777777" w:rsidR="00000000" w:rsidRDefault="00AB2F09">
            <w:pPr>
              <w:rPr>
                <w:rFonts w:eastAsia="Times New Roman"/>
                <w:sz w:val="20"/>
                <w:szCs w:val="20"/>
              </w:rPr>
            </w:pPr>
          </w:p>
        </w:tc>
        <w:tc>
          <w:tcPr>
            <w:tcW w:w="50" w:type="pct"/>
            <w:vAlign w:val="center"/>
            <w:hideMark/>
          </w:tcPr>
          <w:p w14:paraId="0AA281CD" w14:textId="77777777" w:rsidR="00000000" w:rsidRDefault="00AB2F09">
            <w:pPr>
              <w:rPr>
                <w:rFonts w:eastAsia="Times New Roman"/>
                <w:sz w:val="20"/>
                <w:szCs w:val="20"/>
              </w:rPr>
            </w:pPr>
          </w:p>
        </w:tc>
        <w:tc>
          <w:tcPr>
            <w:tcW w:w="500" w:type="pct"/>
            <w:vAlign w:val="center"/>
            <w:hideMark/>
          </w:tcPr>
          <w:p w14:paraId="175A3E16" w14:textId="77777777" w:rsidR="00000000" w:rsidRDefault="00AB2F09">
            <w:pPr>
              <w:rPr>
                <w:rFonts w:eastAsia="Times New Roman"/>
                <w:sz w:val="20"/>
                <w:szCs w:val="20"/>
              </w:rPr>
            </w:pPr>
          </w:p>
        </w:tc>
        <w:tc>
          <w:tcPr>
            <w:tcW w:w="50" w:type="pct"/>
            <w:vAlign w:val="center"/>
            <w:hideMark/>
          </w:tcPr>
          <w:p w14:paraId="7C0C96B3" w14:textId="77777777" w:rsidR="00000000" w:rsidRDefault="00AB2F09">
            <w:pPr>
              <w:rPr>
                <w:rFonts w:eastAsia="Times New Roman"/>
                <w:sz w:val="20"/>
                <w:szCs w:val="20"/>
              </w:rPr>
            </w:pPr>
          </w:p>
        </w:tc>
        <w:tc>
          <w:tcPr>
            <w:tcW w:w="50" w:type="pct"/>
            <w:vAlign w:val="center"/>
            <w:hideMark/>
          </w:tcPr>
          <w:p w14:paraId="09FE4086" w14:textId="77777777" w:rsidR="00000000" w:rsidRDefault="00AB2F09">
            <w:pPr>
              <w:rPr>
                <w:rFonts w:eastAsia="Times New Roman"/>
                <w:sz w:val="20"/>
                <w:szCs w:val="20"/>
              </w:rPr>
            </w:pPr>
          </w:p>
        </w:tc>
        <w:tc>
          <w:tcPr>
            <w:tcW w:w="550" w:type="pct"/>
            <w:vAlign w:val="center"/>
            <w:hideMark/>
          </w:tcPr>
          <w:p w14:paraId="79FE12F1" w14:textId="77777777" w:rsidR="00000000" w:rsidRDefault="00AB2F09">
            <w:pPr>
              <w:rPr>
                <w:rFonts w:eastAsia="Times New Roman"/>
                <w:sz w:val="20"/>
                <w:szCs w:val="20"/>
              </w:rPr>
            </w:pPr>
          </w:p>
        </w:tc>
        <w:tc>
          <w:tcPr>
            <w:tcW w:w="50" w:type="pct"/>
            <w:vAlign w:val="center"/>
            <w:hideMark/>
          </w:tcPr>
          <w:p w14:paraId="2329A595" w14:textId="77777777" w:rsidR="00000000" w:rsidRDefault="00AB2F09">
            <w:pPr>
              <w:rPr>
                <w:rFonts w:eastAsia="Times New Roman"/>
                <w:sz w:val="20"/>
                <w:szCs w:val="20"/>
              </w:rPr>
            </w:pPr>
          </w:p>
        </w:tc>
      </w:tr>
      <w:tr w:rsidR="00000000" w14:paraId="34EE77B9" w14:textId="77777777">
        <w:trPr>
          <w:divId w:val="1696811832"/>
          <w:jc w:val="center"/>
        </w:trPr>
        <w:tc>
          <w:tcPr>
            <w:tcW w:w="0" w:type="auto"/>
            <w:tcMar>
              <w:top w:w="30" w:type="dxa"/>
              <w:left w:w="30" w:type="dxa"/>
              <w:bottom w:w="30" w:type="dxa"/>
              <w:right w:w="30" w:type="dxa"/>
            </w:tcMar>
            <w:vAlign w:val="bottom"/>
            <w:hideMark/>
          </w:tcPr>
          <w:p w14:paraId="226D8153"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E070845" w14:textId="77777777" w:rsidR="00000000" w:rsidRDefault="00AB2F09">
            <w:pPr>
              <w:divId w:val="13233103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ED524F8"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1F81921" w14:textId="77777777" w:rsidR="00000000" w:rsidRDefault="00AB2F09">
            <w:pPr>
              <w:divId w:val="13573907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5E8FB6E"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60268C7" w14:textId="77777777" w:rsidR="00000000" w:rsidRDefault="00AB2F09">
            <w:pPr>
              <w:divId w:val="2144228780"/>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357A6E83" w14:textId="77777777" w:rsidR="00000000" w:rsidRDefault="00AB2F09">
            <w:pPr>
              <w:jc w:val="center"/>
              <w:rPr>
                <w:rFonts w:eastAsia="Times New Roman"/>
                <w:sz w:val="18"/>
                <w:szCs w:val="18"/>
              </w:rPr>
            </w:pPr>
            <w:r>
              <w:rPr>
                <w:rFonts w:ascii="inherit" w:eastAsia="Times New Roman" w:hAnsi="inherit"/>
                <w:b/>
                <w:bCs/>
                <w:sz w:val="18"/>
                <w:szCs w:val="18"/>
              </w:rPr>
              <w:t>Six Months Ended</w:t>
            </w:r>
          </w:p>
        </w:tc>
      </w:tr>
      <w:tr w:rsidR="00000000" w14:paraId="0C3A88F7" w14:textId="77777777">
        <w:trPr>
          <w:divId w:val="1696811832"/>
          <w:jc w:val="center"/>
        </w:trPr>
        <w:tc>
          <w:tcPr>
            <w:tcW w:w="0" w:type="auto"/>
            <w:tcMar>
              <w:top w:w="30" w:type="dxa"/>
              <w:left w:w="30" w:type="dxa"/>
              <w:bottom w:w="30" w:type="dxa"/>
              <w:right w:w="30" w:type="dxa"/>
            </w:tcMar>
            <w:vAlign w:val="bottom"/>
            <w:hideMark/>
          </w:tcPr>
          <w:p w14:paraId="3B73CFC5"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4F6910E" w14:textId="77777777" w:rsidR="00000000" w:rsidRDefault="00AB2F09">
            <w:pPr>
              <w:divId w:val="1225531942"/>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6227B3C7" w14:textId="77777777" w:rsidR="00000000" w:rsidRDefault="00AB2F09">
            <w:pPr>
              <w:jc w:val="center"/>
              <w:rPr>
                <w:rFonts w:eastAsia="Times New Roman"/>
                <w:sz w:val="18"/>
                <w:szCs w:val="18"/>
              </w:rPr>
            </w:pPr>
            <w:r>
              <w:rPr>
                <w:rFonts w:ascii="inherit" w:eastAsia="Times New Roman" w:hAnsi="inherit"/>
                <w:b/>
                <w:bCs/>
                <w:sz w:val="18"/>
                <w:szCs w:val="18"/>
              </w:rPr>
              <w:t>Six Months Ended June 30,</w:t>
            </w:r>
          </w:p>
        </w:tc>
        <w:tc>
          <w:tcPr>
            <w:tcW w:w="0" w:type="auto"/>
            <w:tcMar>
              <w:top w:w="30" w:type="dxa"/>
              <w:left w:w="30" w:type="dxa"/>
              <w:bottom w:w="30" w:type="dxa"/>
              <w:right w:w="30" w:type="dxa"/>
            </w:tcMar>
            <w:vAlign w:val="bottom"/>
            <w:hideMark/>
          </w:tcPr>
          <w:p w14:paraId="2828D680" w14:textId="77777777" w:rsidR="00000000" w:rsidRDefault="00AB2F09">
            <w:pPr>
              <w:divId w:val="62674056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1B9B3FB" w14:textId="77777777" w:rsidR="00000000" w:rsidRDefault="00AB2F09">
            <w:pPr>
              <w:jc w:val="center"/>
              <w:rPr>
                <w:rFonts w:eastAsia="Times New Roman"/>
                <w:sz w:val="18"/>
                <w:szCs w:val="18"/>
              </w:rPr>
            </w:pPr>
            <w:r>
              <w:rPr>
                <w:rFonts w:ascii="inherit" w:eastAsia="Times New Roman" w:hAnsi="inherit"/>
                <w:b/>
                <w:bCs/>
                <w:i/>
                <w:iCs/>
                <w:sz w:val="18"/>
                <w:szCs w:val="18"/>
              </w:rPr>
              <w:t>Increase / (Decrease)</w:t>
            </w:r>
          </w:p>
        </w:tc>
      </w:tr>
      <w:tr w:rsidR="00000000" w14:paraId="56E1CD62" w14:textId="77777777">
        <w:trPr>
          <w:divId w:val="1696811832"/>
          <w:jc w:val="center"/>
        </w:trPr>
        <w:tc>
          <w:tcPr>
            <w:tcW w:w="0" w:type="auto"/>
            <w:tcMar>
              <w:top w:w="30" w:type="dxa"/>
              <w:left w:w="30" w:type="dxa"/>
              <w:bottom w:w="30" w:type="dxa"/>
              <w:right w:w="30" w:type="dxa"/>
            </w:tcMar>
            <w:vAlign w:val="bottom"/>
            <w:hideMark/>
          </w:tcPr>
          <w:p w14:paraId="3CA52AF8"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76E51A0" w14:textId="77777777" w:rsidR="00000000" w:rsidRDefault="00AB2F09">
            <w:pPr>
              <w:divId w:val="576061668"/>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4E3E1F52" w14:textId="77777777" w:rsidR="00000000" w:rsidRDefault="00AB2F09">
            <w:pPr>
              <w:rPr>
                <w:rFonts w:eastAsia="Times New Roman"/>
                <w:sz w:val="18"/>
                <w:szCs w:val="18"/>
              </w:rPr>
            </w:pPr>
          </w:p>
        </w:tc>
        <w:tc>
          <w:tcPr>
            <w:tcW w:w="0" w:type="auto"/>
            <w:tcMar>
              <w:top w:w="30" w:type="dxa"/>
              <w:left w:w="30" w:type="dxa"/>
              <w:bottom w:w="30" w:type="dxa"/>
              <w:right w:w="30" w:type="dxa"/>
            </w:tcMar>
            <w:vAlign w:val="bottom"/>
            <w:hideMark/>
          </w:tcPr>
          <w:p w14:paraId="40446F78" w14:textId="77777777" w:rsidR="00000000" w:rsidRDefault="00AB2F09">
            <w:pPr>
              <w:divId w:val="114565639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C7530E7" w14:textId="77777777" w:rsidR="00000000" w:rsidRDefault="00AB2F09">
            <w:pPr>
              <w:jc w:val="center"/>
              <w:rPr>
                <w:rFonts w:eastAsia="Times New Roman"/>
                <w:sz w:val="18"/>
                <w:szCs w:val="18"/>
              </w:rPr>
            </w:pPr>
            <w:r>
              <w:rPr>
                <w:rFonts w:ascii="inherit" w:eastAsia="Times New Roman" w:hAnsi="inherit"/>
                <w:b/>
                <w:bCs/>
                <w:sz w:val="18"/>
                <w:szCs w:val="18"/>
              </w:rPr>
              <w:t>2020 vs. 2019</w:t>
            </w:r>
          </w:p>
        </w:tc>
      </w:tr>
      <w:tr w:rsidR="00000000" w14:paraId="4273B736" w14:textId="77777777">
        <w:trPr>
          <w:divId w:val="1696811832"/>
          <w:jc w:val="center"/>
        </w:trPr>
        <w:tc>
          <w:tcPr>
            <w:tcW w:w="0" w:type="auto"/>
            <w:tcBorders>
              <w:bottom w:val="single" w:sz="6" w:space="0" w:color="000000"/>
            </w:tcBorders>
            <w:tcMar>
              <w:top w:w="30" w:type="dxa"/>
              <w:left w:w="30" w:type="dxa"/>
              <w:bottom w:w="30" w:type="dxa"/>
              <w:right w:w="30" w:type="dxa"/>
            </w:tcMar>
            <w:vAlign w:val="bottom"/>
            <w:hideMark/>
          </w:tcPr>
          <w:p w14:paraId="2F90FCAC" w14:textId="77777777" w:rsidR="00000000" w:rsidRDefault="00AB2F09">
            <w:pPr>
              <w:rPr>
                <w:rFonts w:eastAsia="Times New Roman"/>
                <w:sz w:val="18"/>
                <w:szCs w:val="18"/>
              </w:rPr>
            </w:pPr>
            <w:r>
              <w:rPr>
                <w:rFonts w:ascii="inherit" w:eastAsia="Times New Roman" w:hAnsi="inherit"/>
                <w:b/>
                <w:bCs/>
                <w:sz w:val="18"/>
                <w:szCs w:val="18"/>
              </w:rPr>
              <w:t>Product sales:</w:t>
            </w:r>
          </w:p>
        </w:tc>
        <w:tc>
          <w:tcPr>
            <w:tcW w:w="0" w:type="auto"/>
            <w:tcMar>
              <w:top w:w="30" w:type="dxa"/>
              <w:left w:w="30" w:type="dxa"/>
              <w:bottom w:w="30" w:type="dxa"/>
              <w:right w:w="30" w:type="dxa"/>
            </w:tcMar>
            <w:vAlign w:val="bottom"/>
            <w:hideMark/>
          </w:tcPr>
          <w:p w14:paraId="683A24AE" w14:textId="77777777" w:rsidR="00000000" w:rsidRDefault="00AB2F09">
            <w:pPr>
              <w:divId w:val="16363689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99E0B05" w14:textId="77777777" w:rsidR="00000000" w:rsidRDefault="00AB2F09">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14:paraId="5F197031" w14:textId="77777777" w:rsidR="00000000" w:rsidRDefault="00AB2F09">
            <w:pPr>
              <w:divId w:val="18877175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DF1FC89" w14:textId="77777777" w:rsidR="00000000" w:rsidRDefault="00AB2F09">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777213D2" w14:textId="77777777" w:rsidR="00000000" w:rsidRDefault="00AB2F09">
            <w:pPr>
              <w:divId w:val="2711330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E6F4976" w14:textId="77777777" w:rsidR="00000000" w:rsidRDefault="00AB2F09">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3E621C8B" w14:textId="77777777" w:rsidR="00000000" w:rsidRDefault="00AB2F09">
            <w:pPr>
              <w:divId w:val="15183488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4EDD0E5" w14:textId="77777777" w:rsidR="00000000" w:rsidRDefault="00AB2F09">
            <w:pPr>
              <w:jc w:val="center"/>
              <w:rPr>
                <w:rFonts w:eastAsia="Times New Roman"/>
                <w:sz w:val="18"/>
                <w:szCs w:val="18"/>
              </w:rPr>
            </w:pPr>
            <w:r>
              <w:rPr>
                <w:rFonts w:ascii="inherit" w:eastAsia="Times New Roman" w:hAnsi="inherit"/>
                <w:b/>
                <w:bCs/>
                <w:sz w:val="18"/>
                <w:szCs w:val="18"/>
              </w:rPr>
              <w:t>%</w:t>
            </w:r>
          </w:p>
        </w:tc>
      </w:tr>
      <w:tr w:rsidR="00000000" w14:paraId="1BAD5DDF" w14:textId="77777777">
        <w:trPr>
          <w:divId w:val="1696811832"/>
          <w:jc w:val="center"/>
        </w:trPr>
        <w:tc>
          <w:tcPr>
            <w:tcW w:w="0" w:type="auto"/>
            <w:tcMar>
              <w:top w:w="30" w:type="dxa"/>
              <w:left w:w="30" w:type="dxa"/>
              <w:bottom w:w="30" w:type="dxa"/>
              <w:right w:w="30" w:type="dxa"/>
            </w:tcMar>
            <w:vAlign w:val="bottom"/>
            <w:hideMark/>
          </w:tcPr>
          <w:p w14:paraId="6C485A2C" w14:textId="77777777" w:rsidR="00000000" w:rsidRDefault="00AB2F09">
            <w:pPr>
              <w:divId w:val="15318411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B835BC" w14:textId="77777777" w:rsidR="00000000" w:rsidRDefault="00AB2F09">
            <w:pPr>
              <w:divId w:val="1605095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BF22890" w14:textId="77777777" w:rsidR="00000000" w:rsidRDefault="00AB2F09">
            <w:pPr>
              <w:divId w:val="19839984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0B1027" w14:textId="77777777" w:rsidR="00000000" w:rsidRDefault="00AB2F09">
            <w:pPr>
              <w:divId w:val="18270895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7777B1C" w14:textId="77777777" w:rsidR="00000000" w:rsidRDefault="00AB2F09">
            <w:pPr>
              <w:divId w:val="380132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BAE44C" w14:textId="77777777" w:rsidR="00000000" w:rsidRDefault="00AB2F09">
            <w:pPr>
              <w:divId w:val="7700514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5D50CA7" w14:textId="77777777" w:rsidR="00000000" w:rsidRDefault="00AB2F09">
            <w:pPr>
              <w:divId w:val="9765683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5342BB" w14:textId="77777777" w:rsidR="00000000" w:rsidRDefault="00AB2F09">
            <w:pPr>
              <w:divId w:val="14284239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A33AE2A" w14:textId="77777777" w:rsidR="00000000" w:rsidRDefault="00AB2F09">
            <w:pPr>
              <w:divId w:val="1798330077"/>
              <w:rPr>
                <w:rFonts w:eastAsia="Times New Roman"/>
                <w:sz w:val="20"/>
                <w:szCs w:val="20"/>
              </w:rPr>
            </w:pPr>
            <w:r>
              <w:rPr>
                <w:rFonts w:ascii="inherit" w:eastAsia="Times New Roman" w:hAnsi="inherit"/>
                <w:sz w:val="20"/>
                <w:szCs w:val="20"/>
              </w:rPr>
              <w:t> </w:t>
            </w:r>
          </w:p>
        </w:tc>
      </w:tr>
      <w:tr w:rsidR="00000000" w14:paraId="2A8E9496" w14:textId="77777777">
        <w:trPr>
          <w:divId w:val="1696811832"/>
          <w:jc w:val="center"/>
        </w:trPr>
        <w:tc>
          <w:tcPr>
            <w:tcW w:w="0" w:type="auto"/>
            <w:shd w:val="clear" w:color="auto" w:fill="CCEEFF"/>
            <w:tcMar>
              <w:top w:w="30" w:type="dxa"/>
              <w:left w:w="180" w:type="dxa"/>
              <w:bottom w:w="30" w:type="dxa"/>
              <w:right w:w="30" w:type="dxa"/>
            </w:tcMar>
            <w:vAlign w:val="bottom"/>
            <w:hideMark/>
          </w:tcPr>
          <w:p w14:paraId="64F6FAF8" w14:textId="77777777" w:rsidR="00000000" w:rsidRDefault="00AB2F09">
            <w:pPr>
              <w:rPr>
                <w:rFonts w:eastAsia="Times New Roman"/>
                <w:sz w:val="18"/>
                <w:szCs w:val="18"/>
              </w:rPr>
            </w:pPr>
            <w:r>
              <w:rPr>
                <w:rFonts w:ascii="inherit" w:eastAsia="Times New Roman" w:hAnsi="inherit"/>
                <w:sz w:val="18"/>
                <w:szCs w:val="18"/>
              </w:rPr>
              <w:t>Bloxiverz</w:t>
            </w:r>
          </w:p>
        </w:tc>
        <w:tc>
          <w:tcPr>
            <w:tcW w:w="0" w:type="auto"/>
            <w:shd w:val="clear" w:color="auto" w:fill="CCEEFF"/>
            <w:tcMar>
              <w:top w:w="30" w:type="dxa"/>
              <w:left w:w="30" w:type="dxa"/>
              <w:bottom w:w="30" w:type="dxa"/>
              <w:right w:w="30" w:type="dxa"/>
            </w:tcMar>
            <w:vAlign w:val="bottom"/>
            <w:hideMark/>
          </w:tcPr>
          <w:p w14:paraId="7206D674" w14:textId="77777777" w:rsidR="00000000" w:rsidRDefault="00AB2F09">
            <w:pPr>
              <w:divId w:val="502024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B5E2298"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561DDD6" w14:textId="77777777" w:rsidR="00000000" w:rsidRDefault="00AB2F09">
            <w:pPr>
              <w:jc w:val="right"/>
              <w:rPr>
                <w:rFonts w:eastAsia="Times New Roman"/>
                <w:sz w:val="18"/>
                <w:szCs w:val="18"/>
              </w:rPr>
            </w:pPr>
            <w:r>
              <w:rPr>
                <w:rFonts w:ascii="inherit" w:eastAsia="Times New Roman" w:hAnsi="inherit"/>
                <w:sz w:val="18"/>
                <w:szCs w:val="18"/>
              </w:rPr>
              <w:t>2,201</w:t>
            </w:r>
          </w:p>
        </w:tc>
        <w:tc>
          <w:tcPr>
            <w:tcW w:w="0" w:type="auto"/>
            <w:shd w:val="clear" w:color="auto" w:fill="CCEEFF"/>
            <w:vAlign w:val="bottom"/>
            <w:hideMark/>
          </w:tcPr>
          <w:p w14:paraId="06883290"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086D4B" w14:textId="77777777" w:rsidR="00000000" w:rsidRDefault="00AB2F09">
            <w:pPr>
              <w:divId w:val="4536012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855ABD1"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9AD3509" w14:textId="77777777" w:rsidR="00000000" w:rsidRDefault="00AB2F09">
            <w:pPr>
              <w:jc w:val="right"/>
              <w:rPr>
                <w:rFonts w:eastAsia="Times New Roman"/>
                <w:sz w:val="18"/>
                <w:szCs w:val="18"/>
              </w:rPr>
            </w:pPr>
            <w:r>
              <w:rPr>
                <w:rFonts w:ascii="inherit" w:eastAsia="Times New Roman" w:hAnsi="inherit"/>
                <w:sz w:val="18"/>
                <w:szCs w:val="18"/>
              </w:rPr>
              <w:t>4,926</w:t>
            </w:r>
          </w:p>
        </w:tc>
        <w:tc>
          <w:tcPr>
            <w:tcW w:w="0" w:type="auto"/>
            <w:shd w:val="clear" w:color="auto" w:fill="CCEEFF"/>
            <w:vAlign w:val="bottom"/>
            <w:hideMark/>
          </w:tcPr>
          <w:p w14:paraId="64D87861"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8F0078" w14:textId="77777777" w:rsidR="00000000" w:rsidRDefault="00AB2F09">
            <w:pPr>
              <w:divId w:val="15557032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C11F6A1"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82F3BB5" w14:textId="77777777" w:rsidR="00000000" w:rsidRDefault="00AB2F09">
            <w:pPr>
              <w:jc w:val="right"/>
              <w:rPr>
                <w:rFonts w:eastAsia="Times New Roman"/>
                <w:sz w:val="18"/>
                <w:szCs w:val="18"/>
              </w:rPr>
            </w:pPr>
            <w:r>
              <w:rPr>
                <w:rFonts w:ascii="inherit" w:eastAsia="Times New Roman" w:hAnsi="inherit"/>
                <w:sz w:val="18"/>
                <w:szCs w:val="18"/>
              </w:rPr>
              <w:t>(2,725</w:t>
            </w:r>
          </w:p>
        </w:tc>
        <w:tc>
          <w:tcPr>
            <w:tcW w:w="0" w:type="auto"/>
            <w:shd w:val="clear" w:color="auto" w:fill="CCEEFF"/>
            <w:tcMar>
              <w:top w:w="30" w:type="dxa"/>
              <w:left w:w="0" w:type="dxa"/>
              <w:bottom w:w="30" w:type="dxa"/>
              <w:right w:w="30" w:type="dxa"/>
            </w:tcMar>
            <w:vAlign w:val="bottom"/>
            <w:hideMark/>
          </w:tcPr>
          <w:p w14:paraId="37125197"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4D0E898" w14:textId="77777777" w:rsidR="00000000" w:rsidRDefault="00AB2F09">
            <w:pPr>
              <w:divId w:val="5228638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D77E7C8" w14:textId="77777777" w:rsidR="00000000" w:rsidRDefault="00AB2F09">
            <w:pPr>
              <w:jc w:val="right"/>
              <w:rPr>
                <w:rFonts w:eastAsia="Times New Roman"/>
                <w:sz w:val="18"/>
                <w:szCs w:val="18"/>
              </w:rPr>
            </w:pPr>
            <w:r>
              <w:rPr>
                <w:rFonts w:ascii="inherit" w:eastAsia="Times New Roman" w:hAnsi="inherit"/>
                <w:sz w:val="18"/>
                <w:szCs w:val="18"/>
              </w:rPr>
              <w:t>(55.3</w:t>
            </w:r>
          </w:p>
        </w:tc>
        <w:tc>
          <w:tcPr>
            <w:tcW w:w="0" w:type="auto"/>
            <w:shd w:val="clear" w:color="auto" w:fill="CCEEFF"/>
            <w:tcMar>
              <w:top w:w="30" w:type="dxa"/>
              <w:left w:w="0" w:type="dxa"/>
              <w:bottom w:w="30" w:type="dxa"/>
              <w:right w:w="30" w:type="dxa"/>
            </w:tcMar>
            <w:vAlign w:val="bottom"/>
            <w:hideMark/>
          </w:tcPr>
          <w:p w14:paraId="2C03D852" w14:textId="77777777" w:rsidR="00000000" w:rsidRDefault="00AB2F09">
            <w:pPr>
              <w:rPr>
                <w:rFonts w:eastAsia="Times New Roman"/>
                <w:sz w:val="18"/>
                <w:szCs w:val="18"/>
              </w:rPr>
            </w:pPr>
            <w:r>
              <w:rPr>
                <w:rFonts w:ascii="inherit" w:eastAsia="Times New Roman" w:hAnsi="inherit"/>
                <w:sz w:val="18"/>
                <w:szCs w:val="18"/>
              </w:rPr>
              <w:t>)%</w:t>
            </w:r>
          </w:p>
        </w:tc>
      </w:tr>
      <w:tr w:rsidR="00000000" w14:paraId="2209B823" w14:textId="77777777">
        <w:trPr>
          <w:divId w:val="1696811832"/>
          <w:jc w:val="center"/>
        </w:trPr>
        <w:tc>
          <w:tcPr>
            <w:tcW w:w="0" w:type="auto"/>
            <w:tcMar>
              <w:top w:w="30" w:type="dxa"/>
              <w:left w:w="180" w:type="dxa"/>
              <w:bottom w:w="30" w:type="dxa"/>
              <w:right w:w="30" w:type="dxa"/>
            </w:tcMar>
            <w:vAlign w:val="bottom"/>
            <w:hideMark/>
          </w:tcPr>
          <w:p w14:paraId="3AE70D51" w14:textId="77777777" w:rsidR="00000000" w:rsidRDefault="00AB2F09">
            <w:pPr>
              <w:rPr>
                <w:rFonts w:eastAsia="Times New Roman"/>
                <w:sz w:val="18"/>
                <w:szCs w:val="18"/>
              </w:rPr>
            </w:pPr>
            <w:r>
              <w:rPr>
                <w:rFonts w:ascii="inherit" w:eastAsia="Times New Roman" w:hAnsi="inherit"/>
                <w:sz w:val="18"/>
                <w:szCs w:val="18"/>
              </w:rPr>
              <w:t>Vazculep</w:t>
            </w:r>
          </w:p>
        </w:tc>
        <w:tc>
          <w:tcPr>
            <w:tcW w:w="0" w:type="auto"/>
            <w:tcMar>
              <w:top w:w="30" w:type="dxa"/>
              <w:left w:w="30" w:type="dxa"/>
              <w:bottom w:w="30" w:type="dxa"/>
              <w:right w:w="30" w:type="dxa"/>
            </w:tcMar>
            <w:vAlign w:val="bottom"/>
            <w:hideMark/>
          </w:tcPr>
          <w:p w14:paraId="4CF6B990" w14:textId="77777777" w:rsidR="00000000" w:rsidRDefault="00AB2F09">
            <w:pPr>
              <w:divId w:val="14950996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399AB0" w14:textId="77777777" w:rsidR="00000000" w:rsidRDefault="00AB2F09">
            <w:pPr>
              <w:jc w:val="right"/>
              <w:rPr>
                <w:rFonts w:eastAsia="Times New Roman"/>
                <w:sz w:val="18"/>
                <w:szCs w:val="18"/>
              </w:rPr>
            </w:pPr>
            <w:r>
              <w:rPr>
                <w:rFonts w:ascii="inherit" w:eastAsia="Times New Roman" w:hAnsi="inherit"/>
                <w:sz w:val="18"/>
                <w:szCs w:val="18"/>
              </w:rPr>
              <w:t>10,429</w:t>
            </w:r>
          </w:p>
        </w:tc>
        <w:tc>
          <w:tcPr>
            <w:tcW w:w="0" w:type="auto"/>
            <w:vAlign w:val="bottom"/>
            <w:hideMark/>
          </w:tcPr>
          <w:p w14:paraId="2CF00F75"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108DB3DA" w14:textId="77777777" w:rsidR="00000000" w:rsidRDefault="00AB2F09">
            <w:pPr>
              <w:divId w:val="11316345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397C73" w14:textId="77777777" w:rsidR="00000000" w:rsidRDefault="00AB2F09">
            <w:pPr>
              <w:jc w:val="right"/>
              <w:rPr>
                <w:rFonts w:eastAsia="Times New Roman"/>
                <w:sz w:val="18"/>
                <w:szCs w:val="18"/>
              </w:rPr>
            </w:pPr>
            <w:r>
              <w:rPr>
                <w:rFonts w:ascii="inherit" w:eastAsia="Times New Roman" w:hAnsi="inherit"/>
                <w:sz w:val="18"/>
                <w:szCs w:val="18"/>
              </w:rPr>
              <w:t>18,883</w:t>
            </w:r>
          </w:p>
        </w:tc>
        <w:tc>
          <w:tcPr>
            <w:tcW w:w="0" w:type="auto"/>
            <w:vAlign w:val="bottom"/>
            <w:hideMark/>
          </w:tcPr>
          <w:p w14:paraId="636821D7"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2CE71BAF" w14:textId="77777777" w:rsidR="00000000" w:rsidRDefault="00AB2F09">
            <w:pPr>
              <w:divId w:val="4410716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1DD59A" w14:textId="77777777" w:rsidR="00000000" w:rsidRDefault="00AB2F09">
            <w:pPr>
              <w:jc w:val="right"/>
              <w:rPr>
                <w:rFonts w:eastAsia="Times New Roman"/>
                <w:sz w:val="18"/>
                <w:szCs w:val="18"/>
              </w:rPr>
            </w:pPr>
            <w:r>
              <w:rPr>
                <w:rFonts w:ascii="inherit" w:eastAsia="Times New Roman" w:hAnsi="inherit"/>
                <w:sz w:val="18"/>
                <w:szCs w:val="18"/>
              </w:rPr>
              <w:t>(8,454</w:t>
            </w:r>
          </w:p>
        </w:tc>
        <w:tc>
          <w:tcPr>
            <w:tcW w:w="0" w:type="auto"/>
            <w:tcMar>
              <w:top w:w="30" w:type="dxa"/>
              <w:left w:w="0" w:type="dxa"/>
              <w:bottom w:w="30" w:type="dxa"/>
              <w:right w:w="30" w:type="dxa"/>
            </w:tcMar>
            <w:vAlign w:val="bottom"/>
            <w:hideMark/>
          </w:tcPr>
          <w:p w14:paraId="4898444B"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480D8CD" w14:textId="77777777" w:rsidR="00000000" w:rsidRDefault="00AB2F09">
            <w:pPr>
              <w:divId w:val="7675072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E09E500" w14:textId="77777777" w:rsidR="00000000" w:rsidRDefault="00AB2F09">
            <w:pPr>
              <w:jc w:val="right"/>
              <w:rPr>
                <w:rFonts w:eastAsia="Times New Roman"/>
                <w:sz w:val="18"/>
                <w:szCs w:val="18"/>
              </w:rPr>
            </w:pPr>
            <w:r>
              <w:rPr>
                <w:rFonts w:ascii="inherit" w:eastAsia="Times New Roman" w:hAnsi="inherit"/>
                <w:sz w:val="18"/>
                <w:szCs w:val="18"/>
              </w:rPr>
              <w:t>(44.8</w:t>
            </w:r>
          </w:p>
        </w:tc>
        <w:tc>
          <w:tcPr>
            <w:tcW w:w="0" w:type="auto"/>
            <w:tcMar>
              <w:top w:w="30" w:type="dxa"/>
              <w:left w:w="0" w:type="dxa"/>
              <w:bottom w:w="30" w:type="dxa"/>
              <w:right w:w="30" w:type="dxa"/>
            </w:tcMar>
            <w:vAlign w:val="bottom"/>
            <w:hideMark/>
          </w:tcPr>
          <w:p w14:paraId="4CA2F123" w14:textId="77777777" w:rsidR="00000000" w:rsidRDefault="00AB2F09">
            <w:pPr>
              <w:rPr>
                <w:rFonts w:eastAsia="Times New Roman"/>
                <w:sz w:val="18"/>
                <w:szCs w:val="18"/>
              </w:rPr>
            </w:pPr>
            <w:r>
              <w:rPr>
                <w:rFonts w:ascii="inherit" w:eastAsia="Times New Roman" w:hAnsi="inherit"/>
                <w:sz w:val="18"/>
                <w:szCs w:val="18"/>
              </w:rPr>
              <w:t>)%</w:t>
            </w:r>
          </w:p>
        </w:tc>
      </w:tr>
      <w:tr w:rsidR="00000000" w14:paraId="70247643" w14:textId="77777777">
        <w:trPr>
          <w:divId w:val="1696811832"/>
          <w:jc w:val="center"/>
        </w:trPr>
        <w:tc>
          <w:tcPr>
            <w:tcW w:w="0" w:type="auto"/>
            <w:shd w:val="clear" w:color="auto" w:fill="CCEEFF"/>
            <w:tcMar>
              <w:top w:w="30" w:type="dxa"/>
              <w:left w:w="180" w:type="dxa"/>
              <w:bottom w:w="30" w:type="dxa"/>
              <w:right w:w="30" w:type="dxa"/>
            </w:tcMar>
            <w:vAlign w:val="bottom"/>
            <w:hideMark/>
          </w:tcPr>
          <w:p w14:paraId="69E9EA2F" w14:textId="77777777" w:rsidR="00000000" w:rsidRDefault="00AB2F09">
            <w:pPr>
              <w:rPr>
                <w:rFonts w:eastAsia="Times New Roman"/>
                <w:sz w:val="18"/>
                <w:szCs w:val="18"/>
              </w:rPr>
            </w:pPr>
            <w:r>
              <w:rPr>
                <w:rFonts w:ascii="inherit" w:eastAsia="Times New Roman" w:hAnsi="inherit"/>
                <w:sz w:val="18"/>
                <w:szCs w:val="18"/>
              </w:rPr>
              <w:t>Akovaz</w:t>
            </w:r>
          </w:p>
        </w:tc>
        <w:tc>
          <w:tcPr>
            <w:tcW w:w="0" w:type="auto"/>
            <w:shd w:val="clear" w:color="auto" w:fill="CCEEFF"/>
            <w:tcMar>
              <w:top w:w="30" w:type="dxa"/>
              <w:left w:w="30" w:type="dxa"/>
              <w:bottom w:w="30" w:type="dxa"/>
              <w:right w:w="30" w:type="dxa"/>
            </w:tcMar>
            <w:vAlign w:val="bottom"/>
            <w:hideMark/>
          </w:tcPr>
          <w:p w14:paraId="4DC9F440" w14:textId="77777777" w:rsidR="00000000" w:rsidRDefault="00AB2F09">
            <w:pPr>
              <w:divId w:val="10879650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AC19A9" w14:textId="77777777" w:rsidR="00000000" w:rsidRDefault="00AB2F09">
            <w:pPr>
              <w:jc w:val="right"/>
              <w:rPr>
                <w:rFonts w:eastAsia="Times New Roman"/>
                <w:sz w:val="18"/>
                <w:szCs w:val="18"/>
              </w:rPr>
            </w:pPr>
            <w:r>
              <w:rPr>
                <w:rFonts w:ascii="inherit" w:eastAsia="Times New Roman" w:hAnsi="inherit"/>
                <w:sz w:val="18"/>
                <w:szCs w:val="18"/>
              </w:rPr>
              <w:t>9,545</w:t>
            </w:r>
          </w:p>
        </w:tc>
        <w:tc>
          <w:tcPr>
            <w:tcW w:w="0" w:type="auto"/>
            <w:shd w:val="clear" w:color="auto" w:fill="CCEEFF"/>
            <w:vAlign w:val="bottom"/>
            <w:hideMark/>
          </w:tcPr>
          <w:p w14:paraId="00613D25"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735244" w14:textId="77777777" w:rsidR="00000000" w:rsidRDefault="00AB2F09">
            <w:pPr>
              <w:divId w:val="2748714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27B96C" w14:textId="77777777" w:rsidR="00000000" w:rsidRDefault="00AB2F09">
            <w:pPr>
              <w:jc w:val="right"/>
              <w:rPr>
                <w:rFonts w:eastAsia="Times New Roman"/>
                <w:sz w:val="18"/>
                <w:szCs w:val="18"/>
              </w:rPr>
            </w:pPr>
            <w:r>
              <w:rPr>
                <w:rFonts w:ascii="inherit" w:eastAsia="Times New Roman" w:hAnsi="inherit"/>
                <w:sz w:val="18"/>
                <w:szCs w:val="18"/>
              </w:rPr>
              <w:t>9,738</w:t>
            </w:r>
          </w:p>
        </w:tc>
        <w:tc>
          <w:tcPr>
            <w:tcW w:w="0" w:type="auto"/>
            <w:shd w:val="clear" w:color="auto" w:fill="CCEEFF"/>
            <w:vAlign w:val="bottom"/>
            <w:hideMark/>
          </w:tcPr>
          <w:p w14:paraId="5B01275E"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5037C2" w14:textId="77777777" w:rsidR="00000000" w:rsidRDefault="00AB2F09">
            <w:pPr>
              <w:divId w:val="1751180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77FBEB" w14:textId="77777777" w:rsidR="00000000" w:rsidRDefault="00AB2F09">
            <w:pPr>
              <w:jc w:val="right"/>
              <w:rPr>
                <w:rFonts w:eastAsia="Times New Roman"/>
                <w:sz w:val="18"/>
                <w:szCs w:val="18"/>
              </w:rPr>
            </w:pPr>
            <w:r>
              <w:rPr>
                <w:rFonts w:ascii="inherit" w:eastAsia="Times New Roman" w:hAnsi="inherit"/>
                <w:sz w:val="18"/>
                <w:szCs w:val="18"/>
              </w:rPr>
              <w:t>(193</w:t>
            </w:r>
          </w:p>
        </w:tc>
        <w:tc>
          <w:tcPr>
            <w:tcW w:w="0" w:type="auto"/>
            <w:shd w:val="clear" w:color="auto" w:fill="CCEEFF"/>
            <w:tcMar>
              <w:top w:w="30" w:type="dxa"/>
              <w:left w:w="0" w:type="dxa"/>
              <w:bottom w:w="30" w:type="dxa"/>
              <w:right w:w="30" w:type="dxa"/>
            </w:tcMar>
            <w:vAlign w:val="bottom"/>
            <w:hideMark/>
          </w:tcPr>
          <w:p w14:paraId="3C085C89"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7D2B868" w14:textId="77777777" w:rsidR="00000000" w:rsidRDefault="00AB2F09">
            <w:pPr>
              <w:divId w:val="2877095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9F92FF1" w14:textId="77777777" w:rsidR="00000000" w:rsidRDefault="00AB2F09">
            <w:pPr>
              <w:jc w:val="right"/>
              <w:rPr>
                <w:rFonts w:eastAsia="Times New Roman"/>
                <w:sz w:val="18"/>
                <w:szCs w:val="18"/>
              </w:rPr>
            </w:pPr>
            <w:r>
              <w:rPr>
                <w:rFonts w:ascii="inherit" w:eastAsia="Times New Roman" w:hAnsi="inherit"/>
                <w:sz w:val="18"/>
                <w:szCs w:val="18"/>
              </w:rPr>
              <w:t>(2.0</w:t>
            </w:r>
          </w:p>
        </w:tc>
        <w:tc>
          <w:tcPr>
            <w:tcW w:w="0" w:type="auto"/>
            <w:shd w:val="clear" w:color="auto" w:fill="CCEEFF"/>
            <w:tcMar>
              <w:top w:w="30" w:type="dxa"/>
              <w:left w:w="0" w:type="dxa"/>
              <w:bottom w:w="30" w:type="dxa"/>
              <w:right w:w="30" w:type="dxa"/>
            </w:tcMar>
            <w:vAlign w:val="bottom"/>
            <w:hideMark/>
          </w:tcPr>
          <w:p w14:paraId="47B1194D" w14:textId="77777777" w:rsidR="00000000" w:rsidRDefault="00AB2F09">
            <w:pPr>
              <w:rPr>
                <w:rFonts w:eastAsia="Times New Roman"/>
                <w:sz w:val="18"/>
                <w:szCs w:val="18"/>
              </w:rPr>
            </w:pPr>
            <w:r>
              <w:rPr>
                <w:rFonts w:ascii="inherit" w:eastAsia="Times New Roman" w:hAnsi="inherit"/>
                <w:sz w:val="18"/>
                <w:szCs w:val="18"/>
              </w:rPr>
              <w:t>)%</w:t>
            </w:r>
          </w:p>
        </w:tc>
      </w:tr>
      <w:tr w:rsidR="00000000" w14:paraId="1D23563C" w14:textId="77777777">
        <w:trPr>
          <w:divId w:val="1696811832"/>
          <w:jc w:val="center"/>
        </w:trPr>
        <w:tc>
          <w:tcPr>
            <w:tcW w:w="0" w:type="auto"/>
            <w:tcMar>
              <w:top w:w="30" w:type="dxa"/>
              <w:left w:w="180" w:type="dxa"/>
              <w:bottom w:w="30" w:type="dxa"/>
              <w:right w:w="30" w:type="dxa"/>
            </w:tcMar>
            <w:vAlign w:val="bottom"/>
            <w:hideMark/>
          </w:tcPr>
          <w:p w14:paraId="41D9D9A2" w14:textId="77777777" w:rsidR="00000000" w:rsidRDefault="00AB2F09">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14:paraId="5D7EE7E7" w14:textId="77777777" w:rsidR="00000000" w:rsidRDefault="00AB2F09">
            <w:pPr>
              <w:divId w:val="20262429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9370C4" w14:textId="77777777" w:rsidR="00000000" w:rsidRDefault="00AB2F09">
            <w:pPr>
              <w:jc w:val="right"/>
              <w:rPr>
                <w:rFonts w:eastAsia="Times New Roman"/>
                <w:sz w:val="18"/>
                <w:szCs w:val="18"/>
              </w:rPr>
            </w:pPr>
            <w:r>
              <w:rPr>
                <w:rFonts w:ascii="inherit" w:eastAsia="Times New Roman" w:hAnsi="inherit"/>
                <w:sz w:val="18"/>
                <w:szCs w:val="18"/>
              </w:rPr>
              <w:t>159</w:t>
            </w:r>
          </w:p>
        </w:tc>
        <w:tc>
          <w:tcPr>
            <w:tcW w:w="0" w:type="auto"/>
            <w:vAlign w:val="bottom"/>
            <w:hideMark/>
          </w:tcPr>
          <w:p w14:paraId="7B5A05F6"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47A3AABF" w14:textId="77777777" w:rsidR="00000000" w:rsidRDefault="00AB2F09">
            <w:pPr>
              <w:divId w:val="20985555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DA4F4E" w14:textId="77777777" w:rsidR="00000000" w:rsidRDefault="00AB2F09">
            <w:pPr>
              <w:jc w:val="right"/>
              <w:rPr>
                <w:rFonts w:eastAsia="Times New Roman"/>
                <w:sz w:val="18"/>
                <w:szCs w:val="18"/>
              </w:rPr>
            </w:pPr>
            <w:r>
              <w:rPr>
                <w:rFonts w:ascii="inherit" w:eastAsia="Times New Roman" w:hAnsi="inherit"/>
                <w:sz w:val="18"/>
                <w:szCs w:val="18"/>
              </w:rPr>
              <w:t>444</w:t>
            </w:r>
          </w:p>
        </w:tc>
        <w:tc>
          <w:tcPr>
            <w:tcW w:w="0" w:type="auto"/>
            <w:vAlign w:val="bottom"/>
            <w:hideMark/>
          </w:tcPr>
          <w:p w14:paraId="0E214F16"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2EE3BA43" w14:textId="77777777" w:rsidR="00000000" w:rsidRDefault="00AB2F09">
            <w:pPr>
              <w:divId w:val="2695156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6D69D0" w14:textId="77777777" w:rsidR="00000000" w:rsidRDefault="00AB2F09">
            <w:pPr>
              <w:jc w:val="right"/>
              <w:rPr>
                <w:rFonts w:eastAsia="Times New Roman"/>
                <w:sz w:val="18"/>
                <w:szCs w:val="18"/>
              </w:rPr>
            </w:pPr>
            <w:r>
              <w:rPr>
                <w:rFonts w:ascii="inherit" w:eastAsia="Times New Roman" w:hAnsi="inherit"/>
                <w:sz w:val="18"/>
                <w:szCs w:val="18"/>
              </w:rPr>
              <w:t>(285</w:t>
            </w:r>
          </w:p>
        </w:tc>
        <w:tc>
          <w:tcPr>
            <w:tcW w:w="0" w:type="auto"/>
            <w:tcMar>
              <w:top w:w="30" w:type="dxa"/>
              <w:left w:w="0" w:type="dxa"/>
              <w:bottom w:w="30" w:type="dxa"/>
              <w:right w:w="30" w:type="dxa"/>
            </w:tcMar>
            <w:vAlign w:val="bottom"/>
            <w:hideMark/>
          </w:tcPr>
          <w:p w14:paraId="0D8149BA"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3F60D1C" w14:textId="77777777" w:rsidR="00000000" w:rsidRDefault="00AB2F09">
            <w:pPr>
              <w:divId w:val="15657224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161A8EB" w14:textId="77777777" w:rsidR="00000000" w:rsidRDefault="00AB2F09">
            <w:pPr>
              <w:jc w:val="right"/>
              <w:rPr>
                <w:rFonts w:eastAsia="Times New Roman"/>
                <w:sz w:val="18"/>
                <w:szCs w:val="18"/>
              </w:rPr>
            </w:pPr>
            <w:r>
              <w:rPr>
                <w:rFonts w:ascii="inherit" w:eastAsia="Times New Roman" w:hAnsi="inherit"/>
                <w:sz w:val="18"/>
                <w:szCs w:val="18"/>
              </w:rPr>
              <w:t>(64.2</w:t>
            </w:r>
          </w:p>
        </w:tc>
        <w:tc>
          <w:tcPr>
            <w:tcW w:w="0" w:type="auto"/>
            <w:tcMar>
              <w:top w:w="30" w:type="dxa"/>
              <w:left w:w="0" w:type="dxa"/>
              <w:bottom w:w="30" w:type="dxa"/>
              <w:right w:w="30" w:type="dxa"/>
            </w:tcMar>
            <w:vAlign w:val="bottom"/>
            <w:hideMark/>
          </w:tcPr>
          <w:p w14:paraId="1A99E643" w14:textId="77777777" w:rsidR="00000000" w:rsidRDefault="00AB2F09">
            <w:pPr>
              <w:rPr>
                <w:rFonts w:eastAsia="Times New Roman"/>
                <w:sz w:val="18"/>
                <w:szCs w:val="18"/>
              </w:rPr>
            </w:pPr>
            <w:r>
              <w:rPr>
                <w:rFonts w:ascii="inherit" w:eastAsia="Times New Roman" w:hAnsi="inherit"/>
                <w:sz w:val="18"/>
                <w:szCs w:val="18"/>
              </w:rPr>
              <w:t>)%</w:t>
            </w:r>
          </w:p>
        </w:tc>
      </w:tr>
      <w:tr w:rsidR="00000000" w14:paraId="09692D64" w14:textId="77777777">
        <w:trPr>
          <w:divId w:val="1696811832"/>
          <w:jc w:val="center"/>
        </w:trPr>
        <w:tc>
          <w:tcPr>
            <w:tcW w:w="0" w:type="auto"/>
            <w:shd w:val="clear" w:color="auto" w:fill="CCEEFF"/>
            <w:tcMar>
              <w:top w:w="30" w:type="dxa"/>
              <w:left w:w="30" w:type="dxa"/>
              <w:bottom w:w="30" w:type="dxa"/>
              <w:right w:w="30" w:type="dxa"/>
            </w:tcMar>
            <w:vAlign w:val="bottom"/>
            <w:hideMark/>
          </w:tcPr>
          <w:p w14:paraId="6FAFFC1F" w14:textId="77777777" w:rsidR="00000000" w:rsidRDefault="00AB2F09">
            <w:pPr>
              <w:rPr>
                <w:rFonts w:eastAsia="Times New Roman"/>
                <w:sz w:val="18"/>
                <w:szCs w:val="18"/>
              </w:rPr>
            </w:pPr>
            <w:r>
              <w:rPr>
                <w:rFonts w:ascii="inherit" w:eastAsia="Times New Roman" w:hAnsi="inherit"/>
                <w:sz w:val="18"/>
                <w:szCs w:val="18"/>
              </w:rPr>
              <w:t>Product sales</w:t>
            </w:r>
          </w:p>
        </w:tc>
        <w:tc>
          <w:tcPr>
            <w:tcW w:w="0" w:type="auto"/>
            <w:shd w:val="clear" w:color="auto" w:fill="CCEEFF"/>
            <w:tcMar>
              <w:top w:w="30" w:type="dxa"/>
              <w:left w:w="30" w:type="dxa"/>
              <w:bottom w:w="30" w:type="dxa"/>
              <w:right w:w="30" w:type="dxa"/>
            </w:tcMar>
            <w:vAlign w:val="bottom"/>
            <w:hideMark/>
          </w:tcPr>
          <w:p w14:paraId="4D681BEC" w14:textId="77777777" w:rsidR="00000000" w:rsidRDefault="00AB2F09">
            <w:pPr>
              <w:divId w:val="11824778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E04091F"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BDEC2AD" w14:textId="77777777" w:rsidR="00000000" w:rsidRDefault="00AB2F09">
            <w:pPr>
              <w:jc w:val="right"/>
              <w:rPr>
                <w:rFonts w:eastAsia="Times New Roman"/>
                <w:sz w:val="18"/>
                <w:szCs w:val="18"/>
              </w:rPr>
            </w:pPr>
            <w:r>
              <w:rPr>
                <w:rFonts w:ascii="inherit" w:eastAsia="Times New Roman" w:hAnsi="inherit"/>
                <w:sz w:val="18"/>
                <w:szCs w:val="18"/>
              </w:rPr>
              <w:t>22,334</w:t>
            </w:r>
          </w:p>
        </w:tc>
        <w:tc>
          <w:tcPr>
            <w:tcW w:w="0" w:type="auto"/>
            <w:tcBorders>
              <w:top w:val="single" w:sz="6" w:space="0" w:color="000000"/>
              <w:bottom w:val="double" w:sz="6" w:space="0" w:color="000000"/>
            </w:tcBorders>
            <w:shd w:val="clear" w:color="auto" w:fill="CCEEFF"/>
            <w:vAlign w:val="bottom"/>
            <w:hideMark/>
          </w:tcPr>
          <w:p w14:paraId="5BDF4D93"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AFDB71" w14:textId="77777777" w:rsidR="00000000" w:rsidRDefault="00AB2F09">
            <w:pPr>
              <w:divId w:val="16695588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5824C21"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2AF4BCE" w14:textId="77777777" w:rsidR="00000000" w:rsidRDefault="00AB2F09">
            <w:pPr>
              <w:jc w:val="right"/>
              <w:rPr>
                <w:rFonts w:eastAsia="Times New Roman"/>
                <w:sz w:val="18"/>
                <w:szCs w:val="18"/>
              </w:rPr>
            </w:pPr>
            <w:r>
              <w:rPr>
                <w:rFonts w:ascii="inherit" w:eastAsia="Times New Roman" w:hAnsi="inherit"/>
                <w:sz w:val="18"/>
                <w:szCs w:val="18"/>
              </w:rPr>
              <w:t>33,991</w:t>
            </w:r>
          </w:p>
        </w:tc>
        <w:tc>
          <w:tcPr>
            <w:tcW w:w="0" w:type="auto"/>
            <w:tcBorders>
              <w:top w:val="single" w:sz="6" w:space="0" w:color="000000"/>
              <w:bottom w:val="double" w:sz="6" w:space="0" w:color="000000"/>
            </w:tcBorders>
            <w:shd w:val="clear" w:color="auto" w:fill="CCEEFF"/>
            <w:vAlign w:val="bottom"/>
            <w:hideMark/>
          </w:tcPr>
          <w:p w14:paraId="59FBF20E"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81E338" w14:textId="77777777" w:rsidR="00000000" w:rsidRDefault="00AB2F09">
            <w:pPr>
              <w:divId w:val="19149736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EF6B6E8" w14:textId="77777777" w:rsidR="00000000" w:rsidRDefault="00AB2F09">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9D3BAC6" w14:textId="77777777" w:rsidR="00000000" w:rsidRDefault="00AB2F09">
            <w:pPr>
              <w:jc w:val="right"/>
              <w:rPr>
                <w:rFonts w:eastAsia="Times New Roman"/>
                <w:sz w:val="18"/>
                <w:szCs w:val="18"/>
              </w:rPr>
            </w:pPr>
            <w:r>
              <w:rPr>
                <w:rFonts w:ascii="inherit" w:eastAsia="Times New Roman" w:hAnsi="inherit"/>
                <w:sz w:val="18"/>
                <w:szCs w:val="18"/>
              </w:rPr>
              <w:t>(11,657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AB10544"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423B22F" w14:textId="77777777" w:rsidR="00000000" w:rsidRDefault="00AB2F09">
            <w:pPr>
              <w:divId w:val="5389746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8777C8F" w14:textId="77777777" w:rsidR="00000000" w:rsidRDefault="00AB2F09">
            <w:pPr>
              <w:jc w:val="right"/>
              <w:rPr>
                <w:rFonts w:eastAsia="Times New Roman"/>
                <w:sz w:val="18"/>
                <w:szCs w:val="18"/>
              </w:rPr>
            </w:pPr>
            <w:r>
              <w:rPr>
                <w:rFonts w:ascii="inherit" w:eastAsia="Times New Roman" w:hAnsi="inherit"/>
                <w:sz w:val="18"/>
                <w:szCs w:val="18"/>
              </w:rPr>
              <w:t>(34.3</w:t>
            </w:r>
          </w:p>
        </w:tc>
        <w:tc>
          <w:tcPr>
            <w:tcW w:w="0" w:type="auto"/>
            <w:shd w:val="clear" w:color="auto" w:fill="CCEEFF"/>
            <w:tcMar>
              <w:top w:w="30" w:type="dxa"/>
              <w:left w:w="0" w:type="dxa"/>
              <w:bottom w:w="30" w:type="dxa"/>
              <w:right w:w="30" w:type="dxa"/>
            </w:tcMar>
            <w:vAlign w:val="bottom"/>
            <w:hideMark/>
          </w:tcPr>
          <w:p w14:paraId="0AF2385E" w14:textId="77777777" w:rsidR="00000000" w:rsidRDefault="00AB2F09">
            <w:pPr>
              <w:rPr>
                <w:rFonts w:eastAsia="Times New Roman"/>
                <w:sz w:val="18"/>
                <w:szCs w:val="18"/>
              </w:rPr>
            </w:pPr>
            <w:r>
              <w:rPr>
                <w:rFonts w:ascii="inherit" w:eastAsia="Times New Roman" w:hAnsi="inherit"/>
                <w:sz w:val="18"/>
                <w:szCs w:val="18"/>
              </w:rPr>
              <w:t>)%</w:t>
            </w:r>
          </w:p>
        </w:tc>
      </w:tr>
    </w:tbl>
    <w:p w14:paraId="22FF147F"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Product sales were $22,334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 June 30, 2020, compared to $33,991 for the same prior year period. Bloxiverz’s product sales declined $2,725 when compared to the same period last year, primarily due to lower unit volumes and net selling</w:t>
      </w:r>
      <w:r>
        <w:rPr>
          <w:rFonts w:ascii="inherit" w:eastAsia="Times New Roman" w:hAnsi="inherit"/>
          <w:sz w:val="20"/>
          <w:szCs w:val="20"/>
        </w:rPr>
        <w:t xml:space="preserve"> prices driven largely by new competitors that entered the market.</w:t>
      </w:r>
      <w:r>
        <w:rPr>
          <w:rFonts w:ascii="inherit" w:eastAsia="Times New Roman" w:hAnsi="inherit"/>
          <w:sz w:val="20"/>
          <w:szCs w:val="20"/>
        </w:rPr>
        <w:t xml:space="preserve"> </w:t>
      </w:r>
      <w:r>
        <w:rPr>
          <w:rFonts w:ascii="inherit" w:eastAsia="Times New Roman" w:hAnsi="inherit"/>
          <w:sz w:val="20"/>
          <w:szCs w:val="20"/>
        </w:rPr>
        <w:t>Vazculep’s product sales declined $8,454 compared to the same period last year, due primarily to lower unit volumes driven largely by new competitors that entered the market. Akovaz’s produ</w:t>
      </w:r>
      <w:r>
        <w:rPr>
          <w:rFonts w:ascii="inherit" w:eastAsia="Times New Roman" w:hAnsi="inherit"/>
          <w:sz w:val="20"/>
          <w:szCs w:val="20"/>
        </w:rPr>
        <w:t>ct sales remained consistent with the prior year.</w:t>
      </w:r>
      <w:r>
        <w:rPr>
          <w:rFonts w:ascii="inherit" w:eastAsia="Times New Roman" w:hAnsi="inherit"/>
          <w:sz w:val="20"/>
          <w:szCs w:val="20"/>
        </w:rPr>
        <w:t xml:space="preserve"> </w:t>
      </w:r>
    </w:p>
    <w:p w14:paraId="2EC20456" w14:textId="77777777" w:rsidR="00000000" w:rsidRDefault="00AB2F09">
      <w:pPr>
        <w:spacing w:line="288" w:lineRule="auto"/>
        <w:jc w:val="both"/>
        <w:divId w:val="304240113"/>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3848"/>
        <w:gridCol w:w="105"/>
        <w:gridCol w:w="122"/>
        <w:gridCol w:w="704"/>
        <w:gridCol w:w="191"/>
        <w:gridCol w:w="105"/>
        <w:gridCol w:w="122"/>
        <w:gridCol w:w="704"/>
        <w:gridCol w:w="191"/>
        <w:gridCol w:w="105"/>
        <w:gridCol w:w="122"/>
        <w:gridCol w:w="704"/>
        <w:gridCol w:w="99"/>
        <w:gridCol w:w="105"/>
        <w:gridCol w:w="787"/>
        <w:gridCol w:w="259"/>
      </w:tblGrid>
      <w:tr w:rsidR="00000000" w14:paraId="30543742" w14:textId="77777777">
        <w:trPr>
          <w:divId w:val="820120787"/>
          <w:jc w:val="center"/>
        </w:trPr>
        <w:tc>
          <w:tcPr>
            <w:tcW w:w="0" w:type="auto"/>
            <w:gridSpan w:val="16"/>
            <w:vAlign w:val="center"/>
            <w:hideMark/>
          </w:tcPr>
          <w:p w14:paraId="642D138F" w14:textId="77777777" w:rsidR="00000000" w:rsidRDefault="00AB2F09">
            <w:pPr>
              <w:spacing w:line="288" w:lineRule="auto"/>
              <w:jc w:val="both"/>
              <w:rPr>
                <w:rFonts w:eastAsia="Times New Roman"/>
                <w:sz w:val="20"/>
                <w:szCs w:val="20"/>
              </w:rPr>
            </w:pPr>
          </w:p>
        </w:tc>
      </w:tr>
      <w:tr w:rsidR="00000000" w14:paraId="07AD64A0" w14:textId="77777777">
        <w:trPr>
          <w:divId w:val="820120787"/>
          <w:jc w:val="center"/>
        </w:trPr>
        <w:tc>
          <w:tcPr>
            <w:tcW w:w="2400" w:type="pct"/>
            <w:vAlign w:val="center"/>
            <w:hideMark/>
          </w:tcPr>
          <w:p w14:paraId="29D89E71" w14:textId="77777777" w:rsidR="00000000" w:rsidRDefault="00AB2F09">
            <w:pPr>
              <w:rPr>
                <w:rFonts w:eastAsia="Times New Roman"/>
                <w:sz w:val="20"/>
                <w:szCs w:val="20"/>
              </w:rPr>
            </w:pPr>
          </w:p>
        </w:tc>
        <w:tc>
          <w:tcPr>
            <w:tcW w:w="50" w:type="pct"/>
            <w:vAlign w:val="center"/>
            <w:hideMark/>
          </w:tcPr>
          <w:p w14:paraId="7643291E" w14:textId="77777777" w:rsidR="00000000" w:rsidRDefault="00AB2F09">
            <w:pPr>
              <w:rPr>
                <w:rFonts w:eastAsia="Times New Roman"/>
                <w:sz w:val="20"/>
                <w:szCs w:val="20"/>
              </w:rPr>
            </w:pPr>
          </w:p>
        </w:tc>
        <w:tc>
          <w:tcPr>
            <w:tcW w:w="50" w:type="pct"/>
            <w:vAlign w:val="center"/>
            <w:hideMark/>
          </w:tcPr>
          <w:p w14:paraId="098D5C76" w14:textId="77777777" w:rsidR="00000000" w:rsidRDefault="00AB2F09">
            <w:pPr>
              <w:rPr>
                <w:rFonts w:eastAsia="Times New Roman"/>
                <w:sz w:val="20"/>
                <w:szCs w:val="20"/>
              </w:rPr>
            </w:pPr>
          </w:p>
        </w:tc>
        <w:tc>
          <w:tcPr>
            <w:tcW w:w="500" w:type="pct"/>
            <w:vAlign w:val="center"/>
            <w:hideMark/>
          </w:tcPr>
          <w:p w14:paraId="0F20D863" w14:textId="77777777" w:rsidR="00000000" w:rsidRDefault="00AB2F09">
            <w:pPr>
              <w:rPr>
                <w:rFonts w:eastAsia="Times New Roman"/>
                <w:sz w:val="20"/>
                <w:szCs w:val="20"/>
              </w:rPr>
            </w:pPr>
          </w:p>
        </w:tc>
        <w:tc>
          <w:tcPr>
            <w:tcW w:w="50" w:type="pct"/>
            <w:vAlign w:val="center"/>
            <w:hideMark/>
          </w:tcPr>
          <w:p w14:paraId="7A1A064F" w14:textId="77777777" w:rsidR="00000000" w:rsidRDefault="00AB2F09">
            <w:pPr>
              <w:rPr>
                <w:rFonts w:eastAsia="Times New Roman"/>
                <w:sz w:val="20"/>
                <w:szCs w:val="20"/>
              </w:rPr>
            </w:pPr>
          </w:p>
        </w:tc>
        <w:tc>
          <w:tcPr>
            <w:tcW w:w="50" w:type="pct"/>
            <w:vAlign w:val="center"/>
            <w:hideMark/>
          </w:tcPr>
          <w:p w14:paraId="5370F551" w14:textId="77777777" w:rsidR="00000000" w:rsidRDefault="00AB2F09">
            <w:pPr>
              <w:rPr>
                <w:rFonts w:eastAsia="Times New Roman"/>
                <w:sz w:val="20"/>
                <w:szCs w:val="20"/>
              </w:rPr>
            </w:pPr>
          </w:p>
        </w:tc>
        <w:tc>
          <w:tcPr>
            <w:tcW w:w="50" w:type="pct"/>
            <w:vAlign w:val="center"/>
            <w:hideMark/>
          </w:tcPr>
          <w:p w14:paraId="2F7FFE91" w14:textId="77777777" w:rsidR="00000000" w:rsidRDefault="00AB2F09">
            <w:pPr>
              <w:rPr>
                <w:rFonts w:eastAsia="Times New Roman"/>
                <w:sz w:val="20"/>
                <w:szCs w:val="20"/>
              </w:rPr>
            </w:pPr>
          </w:p>
        </w:tc>
        <w:tc>
          <w:tcPr>
            <w:tcW w:w="500" w:type="pct"/>
            <w:vAlign w:val="center"/>
            <w:hideMark/>
          </w:tcPr>
          <w:p w14:paraId="5C55C7DB" w14:textId="77777777" w:rsidR="00000000" w:rsidRDefault="00AB2F09">
            <w:pPr>
              <w:rPr>
                <w:rFonts w:eastAsia="Times New Roman"/>
                <w:sz w:val="20"/>
                <w:szCs w:val="20"/>
              </w:rPr>
            </w:pPr>
          </w:p>
        </w:tc>
        <w:tc>
          <w:tcPr>
            <w:tcW w:w="50" w:type="pct"/>
            <w:vAlign w:val="center"/>
            <w:hideMark/>
          </w:tcPr>
          <w:p w14:paraId="61E10BD3" w14:textId="77777777" w:rsidR="00000000" w:rsidRDefault="00AB2F09">
            <w:pPr>
              <w:rPr>
                <w:rFonts w:eastAsia="Times New Roman"/>
                <w:sz w:val="20"/>
                <w:szCs w:val="20"/>
              </w:rPr>
            </w:pPr>
          </w:p>
        </w:tc>
        <w:tc>
          <w:tcPr>
            <w:tcW w:w="50" w:type="pct"/>
            <w:vAlign w:val="center"/>
            <w:hideMark/>
          </w:tcPr>
          <w:p w14:paraId="118F93BE" w14:textId="77777777" w:rsidR="00000000" w:rsidRDefault="00AB2F09">
            <w:pPr>
              <w:rPr>
                <w:rFonts w:eastAsia="Times New Roman"/>
                <w:sz w:val="20"/>
                <w:szCs w:val="20"/>
              </w:rPr>
            </w:pPr>
          </w:p>
        </w:tc>
        <w:tc>
          <w:tcPr>
            <w:tcW w:w="50" w:type="pct"/>
            <w:vAlign w:val="center"/>
            <w:hideMark/>
          </w:tcPr>
          <w:p w14:paraId="4C239DB0" w14:textId="77777777" w:rsidR="00000000" w:rsidRDefault="00AB2F09">
            <w:pPr>
              <w:rPr>
                <w:rFonts w:eastAsia="Times New Roman"/>
                <w:sz w:val="20"/>
                <w:szCs w:val="20"/>
              </w:rPr>
            </w:pPr>
          </w:p>
        </w:tc>
        <w:tc>
          <w:tcPr>
            <w:tcW w:w="500" w:type="pct"/>
            <w:vAlign w:val="center"/>
            <w:hideMark/>
          </w:tcPr>
          <w:p w14:paraId="0D655596" w14:textId="77777777" w:rsidR="00000000" w:rsidRDefault="00AB2F09">
            <w:pPr>
              <w:rPr>
                <w:rFonts w:eastAsia="Times New Roman"/>
                <w:sz w:val="20"/>
                <w:szCs w:val="20"/>
              </w:rPr>
            </w:pPr>
          </w:p>
        </w:tc>
        <w:tc>
          <w:tcPr>
            <w:tcW w:w="50" w:type="pct"/>
            <w:vAlign w:val="center"/>
            <w:hideMark/>
          </w:tcPr>
          <w:p w14:paraId="03911D82" w14:textId="77777777" w:rsidR="00000000" w:rsidRDefault="00AB2F09">
            <w:pPr>
              <w:rPr>
                <w:rFonts w:eastAsia="Times New Roman"/>
                <w:sz w:val="20"/>
                <w:szCs w:val="20"/>
              </w:rPr>
            </w:pPr>
          </w:p>
        </w:tc>
        <w:tc>
          <w:tcPr>
            <w:tcW w:w="50" w:type="pct"/>
            <w:vAlign w:val="center"/>
            <w:hideMark/>
          </w:tcPr>
          <w:p w14:paraId="7125B8AC" w14:textId="77777777" w:rsidR="00000000" w:rsidRDefault="00AB2F09">
            <w:pPr>
              <w:rPr>
                <w:rFonts w:eastAsia="Times New Roman"/>
                <w:sz w:val="20"/>
                <w:szCs w:val="20"/>
              </w:rPr>
            </w:pPr>
          </w:p>
        </w:tc>
        <w:tc>
          <w:tcPr>
            <w:tcW w:w="550" w:type="pct"/>
            <w:vAlign w:val="center"/>
            <w:hideMark/>
          </w:tcPr>
          <w:p w14:paraId="4F2AA461" w14:textId="77777777" w:rsidR="00000000" w:rsidRDefault="00AB2F09">
            <w:pPr>
              <w:rPr>
                <w:rFonts w:eastAsia="Times New Roman"/>
                <w:sz w:val="20"/>
                <w:szCs w:val="20"/>
              </w:rPr>
            </w:pPr>
          </w:p>
        </w:tc>
        <w:tc>
          <w:tcPr>
            <w:tcW w:w="50" w:type="pct"/>
            <w:vAlign w:val="center"/>
            <w:hideMark/>
          </w:tcPr>
          <w:p w14:paraId="31F10DDB" w14:textId="77777777" w:rsidR="00000000" w:rsidRDefault="00AB2F09">
            <w:pPr>
              <w:rPr>
                <w:rFonts w:eastAsia="Times New Roman"/>
                <w:sz w:val="20"/>
                <w:szCs w:val="20"/>
              </w:rPr>
            </w:pPr>
          </w:p>
        </w:tc>
      </w:tr>
      <w:tr w:rsidR="00000000" w14:paraId="1959A9F8" w14:textId="77777777">
        <w:trPr>
          <w:divId w:val="820120787"/>
          <w:jc w:val="center"/>
        </w:trPr>
        <w:tc>
          <w:tcPr>
            <w:tcW w:w="0" w:type="auto"/>
            <w:tcMar>
              <w:top w:w="30" w:type="dxa"/>
              <w:left w:w="30" w:type="dxa"/>
              <w:bottom w:w="30" w:type="dxa"/>
              <w:right w:w="30" w:type="dxa"/>
            </w:tcMar>
            <w:vAlign w:val="bottom"/>
            <w:hideMark/>
          </w:tcPr>
          <w:p w14:paraId="21FA0E57"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104ECA3" w14:textId="77777777" w:rsidR="00000000" w:rsidRDefault="00AB2F09">
            <w:pPr>
              <w:divId w:val="10361971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4F6D234"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BEAD615" w14:textId="77777777" w:rsidR="00000000" w:rsidRDefault="00AB2F09">
            <w:pPr>
              <w:divId w:val="10065968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B239827"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F90F6AC" w14:textId="77777777" w:rsidR="00000000" w:rsidRDefault="00AB2F09">
            <w:pPr>
              <w:divId w:val="1940482703"/>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6753EA8A" w14:textId="77777777" w:rsidR="00000000" w:rsidRDefault="00AB2F09">
            <w:pPr>
              <w:jc w:val="center"/>
              <w:rPr>
                <w:rFonts w:eastAsia="Times New Roman"/>
                <w:sz w:val="18"/>
                <w:szCs w:val="18"/>
              </w:rPr>
            </w:pPr>
            <w:r>
              <w:rPr>
                <w:rFonts w:ascii="inherit" w:eastAsia="Times New Roman" w:hAnsi="inherit"/>
                <w:b/>
                <w:bCs/>
                <w:sz w:val="18"/>
                <w:szCs w:val="18"/>
              </w:rPr>
              <w:t>Three Months Ended</w:t>
            </w:r>
          </w:p>
        </w:tc>
      </w:tr>
      <w:tr w:rsidR="00000000" w14:paraId="4BA55397" w14:textId="77777777">
        <w:trPr>
          <w:divId w:val="820120787"/>
          <w:jc w:val="center"/>
        </w:trPr>
        <w:tc>
          <w:tcPr>
            <w:tcW w:w="0" w:type="auto"/>
            <w:tcMar>
              <w:top w:w="30" w:type="dxa"/>
              <w:left w:w="30" w:type="dxa"/>
              <w:bottom w:w="30" w:type="dxa"/>
              <w:right w:w="30" w:type="dxa"/>
            </w:tcMar>
            <w:vAlign w:val="bottom"/>
            <w:hideMark/>
          </w:tcPr>
          <w:p w14:paraId="1FDA4FE9"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53855B2" w14:textId="77777777" w:rsidR="00000000" w:rsidRDefault="00AB2F09">
            <w:pPr>
              <w:divId w:val="571426414"/>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2D3C3C0C" w14:textId="77777777" w:rsidR="00000000" w:rsidRDefault="00AB2F09">
            <w:pPr>
              <w:jc w:val="center"/>
              <w:rPr>
                <w:rFonts w:eastAsia="Times New Roman"/>
                <w:sz w:val="18"/>
                <w:szCs w:val="18"/>
              </w:rPr>
            </w:pPr>
            <w:r>
              <w:rPr>
                <w:rFonts w:ascii="inherit" w:eastAsia="Times New Roman" w:hAnsi="inherit"/>
                <w:b/>
                <w:bCs/>
                <w:sz w:val="18"/>
                <w:szCs w:val="18"/>
              </w:rPr>
              <w:t>Three Months Ended June 30,</w:t>
            </w:r>
          </w:p>
        </w:tc>
        <w:tc>
          <w:tcPr>
            <w:tcW w:w="0" w:type="auto"/>
            <w:tcMar>
              <w:top w:w="30" w:type="dxa"/>
              <w:left w:w="30" w:type="dxa"/>
              <w:bottom w:w="30" w:type="dxa"/>
              <w:right w:w="30" w:type="dxa"/>
            </w:tcMar>
            <w:vAlign w:val="bottom"/>
            <w:hideMark/>
          </w:tcPr>
          <w:p w14:paraId="7AD85C8A" w14:textId="77777777" w:rsidR="00000000" w:rsidRDefault="00AB2F09">
            <w:pPr>
              <w:divId w:val="8781904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59632593" w14:textId="77777777" w:rsidR="00000000" w:rsidRDefault="00AB2F09">
            <w:pPr>
              <w:jc w:val="center"/>
              <w:rPr>
                <w:rFonts w:eastAsia="Times New Roman"/>
                <w:sz w:val="18"/>
                <w:szCs w:val="18"/>
              </w:rPr>
            </w:pPr>
            <w:r>
              <w:rPr>
                <w:rFonts w:ascii="inherit" w:eastAsia="Times New Roman" w:hAnsi="inherit"/>
                <w:b/>
                <w:bCs/>
                <w:i/>
                <w:iCs/>
                <w:sz w:val="18"/>
                <w:szCs w:val="18"/>
              </w:rPr>
              <w:t>Increase / (Decrease)</w:t>
            </w:r>
          </w:p>
        </w:tc>
      </w:tr>
      <w:tr w:rsidR="00000000" w14:paraId="2B75F315" w14:textId="77777777">
        <w:trPr>
          <w:divId w:val="820120787"/>
          <w:jc w:val="center"/>
        </w:trPr>
        <w:tc>
          <w:tcPr>
            <w:tcW w:w="0" w:type="auto"/>
            <w:tcMar>
              <w:top w:w="30" w:type="dxa"/>
              <w:left w:w="30" w:type="dxa"/>
              <w:bottom w:w="30" w:type="dxa"/>
              <w:right w:w="30" w:type="dxa"/>
            </w:tcMar>
            <w:vAlign w:val="bottom"/>
            <w:hideMark/>
          </w:tcPr>
          <w:p w14:paraId="2084A3DF"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B8F5797" w14:textId="77777777" w:rsidR="00000000" w:rsidRDefault="00AB2F09">
            <w:pPr>
              <w:divId w:val="126243462"/>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651FEA75" w14:textId="77777777" w:rsidR="00000000" w:rsidRDefault="00AB2F09">
            <w:pPr>
              <w:rPr>
                <w:rFonts w:eastAsia="Times New Roman"/>
                <w:sz w:val="18"/>
                <w:szCs w:val="18"/>
              </w:rPr>
            </w:pPr>
          </w:p>
        </w:tc>
        <w:tc>
          <w:tcPr>
            <w:tcW w:w="0" w:type="auto"/>
            <w:tcMar>
              <w:top w:w="30" w:type="dxa"/>
              <w:left w:w="30" w:type="dxa"/>
              <w:bottom w:w="30" w:type="dxa"/>
              <w:right w:w="30" w:type="dxa"/>
            </w:tcMar>
            <w:vAlign w:val="bottom"/>
            <w:hideMark/>
          </w:tcPr>
          <w:p w14:paraId="147289F6" w14:textId="77777777" w:rsidR="00000000" w:rsidRDefault="00AB2F09">
            <w:pPr>
              <w:divId w:val="213470919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092354B9" w14:textId="77777777" w:rsidR="00000000" w:rsidRDefault="00AB2F09">
            <w:pPr>
              <w:jc w:val="center"/>
              <w:rPr>
                <w:rFonts w:eastAsia="Times New Roman"/>
                <w:sz w:val="18"/>
                <w:szCs w:val="18"/>
              </w:rPr>
            </w:pPr>
            <w:r>
              <w:rPr>
                <w:rFonts w:ascii="inherit" w:eastAsia="Times New Roman" w:hAnsi="inherit"/>
                <w:b/>
                <w:bCs/>
                <w:sz w:val="18"/>
                <w:szCs w:val="18"/>
              </w:rPr>
              <w:t>2020 vs. 2019</w:t>
            </w:r>
          </w:p>
        </w:tc>
      </w:tr>
      <w:tr w:rsidR="00000000" w14:paraId="0ACC3FD0" w14:textId="77777777">
        <w:trPr>
          <w:divId w:val="820120787"/>
          <w:jc w:val="center"/>
        </w:trPr>
        <w:tc>
          <w:tcPr>
            <w:tcW w:w="0" w:type="auto"/>
            <w:tcBorders>
              <w:bottom w:val="single" w:sz="6" w:space="0" w:color="000000"/>
            </w:tcBorders>
            <w:tcMar>
              <w:top w:w="30" w:type="dxa"/>
              <w:left w:w="30" w:type="dxa"/>
              <w:bottom w:w="30" w:type="dxa"/>
              <w:right w:w="30" w:type="dxa"/>
            </w:tcMar>
            <w:vAlign w:val="bottom"/>
            <w:hideMark/>
          </w:tcPr>
          <w:p w14:paraId="66FB371B" w14:textId="77777777" w:rsidR="00000000" w:rsidRDefault="00AB2F09">
            <w:pPr>
              <w:rPr>
                <w:rFonts w:eastAsia="Times New Roman"/>
                <w:sz w:val="18"/>
                <w:szCs w:val="18"/>
              </w:rPr>
            </w:pPr>
            <w:r>
              <w:rPr>
                <w:rFonts w:ascii="inherit" w:eastAsia="Times New Roman" w:hAnsi="inherit"/>
                <w:b/>
                <w:bCs/>
                <w:sz w:val="18"/>
                <w:szCs w:val="18"/>
              </w:rPr>
              <w:t>Cost of Products:</w:t>
            </w:r>
          </w:p>
        </w:tc>
        <w:tc>
          <w:tcPr>
            <w:tcW w:w="0" w:type="auto"/>
            <w:tcMar>
              <w:top w:w="30" w:type="dxa"/>
              <w:left w:w="30" w:type="dxa"/>
              <w:bottom w:w="30" w:type="dxa"/>
              <w:right w:w="30" w:type="dxa"/>
            </w:tcMar>
            <w:vAlign w:val="bottom"/>
            <w:hideMark/>
          </w:tcPr>
          <w:p w14:paraId="4E7DF5C7" w14:textId="77777777" w:rsidR="00000000" w:rsidRDefault="00AB2F09">
            <w:pPr>
              <w:divId w:val="5513798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14AAD82" w14:textId="77777777" w:rsidR="00000000" w:rsidRDefault="00AB2F09">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14:paraId="38EF2261" w14:textId="77777777" w:rsidR="00000000" w:rsidRDefault="00AB2F09">
            <w:pPr>
              <w:divId w:val="6788502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906A806" w14:textId="77777777" w:rsidR="00000000" w:rsidRDefault="00AB2F09">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1F68BE48" w14:textId="77777777" w:rsidR="00000000" w:rsidRDefault="00AB2F09">
            <w:pPr>
              <w:divId w:val="15057854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588A4E" w14:textId="77777777" w:rsidR="00000000" w:rsidRDefault="00AB2F09">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2FBE8404" w14:textId="77777777" w:rsidR="00000000" w:rsidRDefault="00AB2F09">
            <w:pPr>
              <w:divId w:val="1912361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ADB5157" w14:textId="77777777" w:rsidR="00000000" w:rsidRDefault="00AB2F09">
            <w:pPr>
              <w:jc w:val="center"/>
              <w:rPr>
                <w:rFonts w:eastAsia="Times New Roman"/>
                <w:sz w:val="18"/>
                <w:szCs w:val="18"/>
              </w:rPr>
            </w:pPr>
            <w:r>
              <w:rPr>
                <w:rFonts w:ascii="inherit" w:eastAsia="Times New Roman" w:hAnsi="inherit"/>
                <w:b/>
                <w:bCs/>
                <w:sz w:val="18"/>
                <w:szCs w:val="18"/>
              </w:rPr>
              <w:t>%</w:t>
            </w:r>
          </w:p>
        </w:tc>
      </w:tr>
      <w:tr w:rsidR="00000000" w14:paraId="465B9323" w14:textId="77777777">
        <w:trPr>
          <w:divId w:val="820120787"/>
          <w:jc w:val="center"/>
        </w:trPr>
        <w:tc>
          <w:tcPr>
            <w:tcW w:w="0" w:type="auto"/>
            <w:tcMar>
              <w:top w:w="30" w:type="dxa"/>
              <w:left w:w="30" w:type="dxa"/>
              <w:bottom w:w="30" w:type="dxa"/>
              <w:right w:w="30" w:type="dxa"/>
            </w:tcMar>
            <w:vAlign w:val="bottom"/>
            <w:hideMark/>
          </w:tcPr>
          <w:p w14:paraId="58B8D3CC" w14:textId="77777777" w:rsidR="00000000" w:rsidRDefault="00AB2F09">
            <w:pPr>
              <w:divId w:val="3709559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A20CA8" w14:textId="77777777" w:rsidR="00000000" w:rsidRDefault="00AB2F09">
            <w:pPr>
              <w:divId w:val="1635225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4CC50CF" w14:textId="77777777" w:rsidR="00000000" w:rsidRDefault="00AB2F09">
            <w:pPr>
              <w:divId w:val="5322291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4515DA" w14:textId="77777777" w:rsidR="00000000" w:rsidRDefault="00AB2F09">
            <w:pPr>
              <w:divId w:val="7962218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E642164" w14:textId="77777777" w:rsidR="00000000" w:rsidRDefault="00AB2F09">
            <w:pPr>
              <w:divId w:val="7646138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61C0F6" w14:textId="77777777" w:rsidR="00000000" w:rsidRDefault="00AB2F09">
            <w:pPr>
              <w:divId w:val="3642121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B3469B9" w14:textId="77777777" w:rsidR="00000000" w:rsidRDefault="00AB2F09">
            <w:pPr>
              <w:divId w:val="13410062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C89534" w14:textId="77777777" w:rsidR="00000000" w:rsidRDefault="00AB2F09">
            <w:pPr>
              <w:divId w:val="15502200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E10D22B" w14:textId="77777777" w:rsidR="00000000" w:rsidRDefault="00AB2F09">
            <w:pPr>
              <w:divId w:val="597756723"/>
              <w:rPr>
                <w:rFonts w:eastAsia="Times New Roman"/>
                <w:sz w:val="20"/>
                <w:szCs w:val="20"/>
              </w:rPr>
            </w:pPr>
            <w:r>
              <w:rPr>
                <w:rFonts w:ascii="inherit" w:eastAsia="Times New Roman" w:hAnsi="inherit"/>
                <w:sz w:val="20"/>
                <w:szCs w:val="20"/>
              </w:rPr>
              <w:t> </w:t>
            </w:r>
          </w:p>
        </w:tc>
      </w:tr>
      <w:tr w:rsidR="00000000" w14:paraId="45B684DC" w14:textId="77777777">
        <w:trPr>
          <w:divId w:val="820120787"/>
          <w:jc w:val="center"/>
        </w:trPr>
        <w:tc>
          <w:tcPr>
            <w:tcW w:w="0" w:type="auto"/>
            <w:shd w:val="clear" w:color="auto" w:fill="CCEEFF"/>
            <w:tcMar>
              <w:top w:w="30" w:type="dxa"/>
              <w:left w:w="180" w:type="dxa"/>
              <w:bottom w:w="30" w:type="dxa"/>
              <w:right w:w="30" w:type="dxa"/>
            </w:tcMar>
            <w:vAlign w:val="bottom"/>
            <w:hideMark/>
          </w:tcPr>
          <w:p w14:paraId="4228858C" w14:textId="77777777" w:rsidR="00000000" w:rsidRDefault="00AB2F09">
            <w:pPr>
              <w:rPr>
                <w:rFonts w:eastAsia="Times New Roman"/>
                <w:sz w:val="18"/>
                <w:szCs w:val="18"/>
              </w:rPr>
            </w:pPr>
            <w:r>
              <w:rPr>
                <w:rFonts w:ascii="inherit" w:eastAsia="Times New Roman" w:hAnsi="inherit"/>
                <w:sz w:val="18"/>
                <w:szCs w:val="18"/>
              </w:rPr>
              <w:t>Cost of products</w:t>
            </w:r>
          </w:p>
        </w:tc>
        <w:tc>
          <w:tcPr>
            <w:tcW w:w="0" w:type="auto"/>
            <w:shd w:val="clear" w:color="auto" w:fill="CCEEFF"/>
            <w:tcMar>
              <w:top w:w="30" w:type="dxa"/>
              <w:left w:w="30" w:type="dxa"/>
              <w:bottom w:w="30" w:type="dxa"/>
              <w:right w:w="30" w:type="dxa"/>
            </w:tcMar>
            <w:vAlign w:val="bottom"/>
            <w:hideMark/>
          </w:tcPr>
          <w:p w14:paraId="279831EA" w14:textId="77777777" w:rsidR="00000000" w:rsidRDefault="00AB2F09">
            <w:pPr>
              <w:divId w:val="5323069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4BFA09F"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681B999" w14:textId="77777777" w:rsidR="00000000" w:rsidRDefault="00AB2F09">
            <w:pPr>
              <w:jc w:val="right"/>
              <w:rPr>
                <w:rFonts w:eastAsia="Times New Roman"/>
                <w:sz w:val="18"/>
                <w:szCs w:val="18"/>
              </w:rPr>
            </w:pPr>
            <w:r>
              <w:rPr>
                <w:rFonts w:ascii="inherit" w:eastAsia="Times New Roman" w:hAnsi="inherit"/>
                <w:sz w:val="18"/>
                <w:szCs w:val="18"/>
              </w:rPr>
              <w:t>3,285</w:t>
            </w:r>
          </w:p>
        </w:tc>
        <w:tc>
          <w:tcPr>
            <w:tcW w:w="0" w:type="auto"/>
            <w:shd w:val="clear" w:color="auto" w:fill="CCEEFF"/>
            <w:vAlign w:val="bottom"/>
            <w:hideMark/>
          </w:tcPr>
          <w:p w14:paraId="09B9E127"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FF3BFB" w14:textId="77777777" w:rsidR="00000000" w:rsidRDefault="00AB2F09">
            <w:pPr>
              <w:divId w:val="10481446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CACE978"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0857FE7" w14:textId="77777777" w:rsidR="00000000" w:rsidRDefault="00AB2F09">
            <w:pPr>
              <w:jc w:val="right"/>
              <w:rPr>
                <w:rFonts w:eastAsia="Times New Roman"/>
                <w:sz w:val="18"/>
                <w:szCs w:val="18"/>
              </w:rPr>
            </w:pPr>
            <w:r>
              <w:rPr>
                <w:rFonts w:ascii="inherit" w:eastAsia="Times New Roman" w:hAnsi="inherit"/>
                <w:sz w:val="18"/>
                <w:szCs w:val="18"/>
              </w:rPr>
              <w:t>3,622</w:t>
            </w:r>
          </w:p>
        </w:tc>
        <w:tc>
          <w:tcPr>
            <w:tcW w:w="0" w:type="auto"/>
            <w:shd w:val="clear" w:color="auto" w:fill="CCEEFF"/>
            <w:vAlign w:val="bottom"/>
            <w:hideMark/>
          </w:tcPr>
          <w:p w14:paraId="5C889C8E"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EAD30A" w14:textId="77777777" w:rsidR="00000000" w:rsidRDefault="00AB2F09">
            <w:pPr>
              <w:divId w:val="20429698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EAF3691"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2CD5654" w14:textId="77777777" w:rsidR="00000000" w:rsidRDefault="00AB2F09">
            <w:pPr>
              <w:jc w:val="right"/>
              <w:rPr>
                <w:rFonts w:eastAsia="Times New Roman"/>
                <w:sz w:val="18"/>
                <w:szCs w:val="18"/>
              </w:rPr>
            </w:pPr>
            <w:r>
              <w:rPr>
                <w:rFonts w:ascii="inherit" w:eastAsia="Times New Roman" w:hAnsi="inherit"/>
                <w:sz w:val="18"/>
                <w:szCs w:val="18"/>
              </w:rPr>
              <w:t>(337</w:t>
            </w:r>
          </w:p>
        </w:tc>
        <w:tc>
          <w:tcPr>
            <w:tcW w:w="0" w:type="auto"/>
            <w:shd w:val="clear" w:color="auto" w:fill="CCEEFF"/>
            <w:tcMar>
              <w:top w:w="30" w:type="dxa"/>
              <w:left w:w="0" w:type="dxa"/>
              <w:bottom w:w="30" w:type="dxa"/>
              <w:right w:w="30" w:type="dxa"/>
            </w:tcMar>
            <w:vAlign w:val="bottom"/>
            <w:hideMark/>
          </w:tcPr>
          <w:p w14:paraId="2A75C5E2"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3354220" w14:textId="77777777" w:rsidR="00000000" w:rsidRDefault="00AB2F09">
            <w:pPr>
              <w:divId w:val="16663942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D3682FE" w14:textId="77777777" w:rsidR="00000000" w:rsidRDefault="00AB2F09">
            <w:pPr>
              <w:jc w:val="right"/>
              <w:rPr>
                <w:rFonts w:eastAsia="Times New Roman"/>
                <w:sz w:val="18"/>
                <w:szCs w:val="18"/>
              </w:rPr>
            </w:pPr>
            <w:r>
              <w:rPr>
                <w:rFonts w:ascii="inherit" w:eastAsia="Times New Roman" w:hAnsi="inherit"/>
                <w:sz w:val="18"/>
                <w:szCs w:val="18"/>
              </w:rPr>
              <w:t>(9.3</w:t>
            </w:r>
          </w:p>
        </w:tc>
        <w:tc>
          <w:tcPr>
            <w:tcW w:w="0" w:type="auto"/>
            <w:shd w:val="clear" w:color="auto" w:fill="CCEEFF"/>
            <w:tcMar>
              <w:top w:w="30" w:type="dxa"/>
              <w:left w:w="0" w:type="dxa"/>
              <w:bottom w:w="30" w:type="dxa"/>
              <w:right w:w="30" w:type="dxa"/>
            </w:tcMar>
            <w:vAlign w:val="bottom"/>
            <w:hideMark/>
          </w:tcPr>
          <w:p w14:paraId="1F4C1B0D" w14:textId="77777777" w:rsidR="00000000" w:rsidRDefault="00AB2F09">
            <w:pPr>
              <w:rPr>
                <w:rFonts w:eastAsia="Times New Roman"/>
                <w:sz w:val="18"/>
                <w:szCs w:val="18"/>
              </w:rPr>
            </w:pPr>
            <w:r>
              <w:rPr>
                <w:rFonts w:ascii="inherit" w:eastAsia="Times New Roman" w:hAnsi="inherit"/>
                <w:sz w:val="18"/>
                <w:szCs w:val="18"/>
              </w:rPr>
              <w:t>)%</w:t>
            </w:r>
          </w:p>
        </w:tc>
      </w:tr>
      <w:tr w:rsidR="00000000" w14:paraId="419E796A" w14:textId="77777777">
        <w:trPr>
          <w:divId w:val="820120787"/>
          <w:jc w:val="center"/>
        </w:trPr>
        <w:tc>
          <w:tcPr>
            <w:tcW w:w="0" w:type="auto"/>
            <w:tcMar>
              <w:top w:w="30" w:type="dxa"/>
              <w:left w:w="180" w:type="dxa"/>
              <w:bottom w:w="30" w:type="dxa"/>
              <w:right w:w="30" w:type="dxa"/>
            </w:tcMar>
            <w:vAlign w:val="bottom"/>
            <w:hideMark/>
          </w:tcPr>
          <w:p w14:paraId="0613BC2D" w14:textId="77777777" w:rsidR="00000000" w:rsidRDefault="00AB2F09">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3E26AC11" w14:textId="77777777" w:rsidR="00000000" w:rsidRDefault="00AB2F09">
            <w:pPr>
              <w:divId w:val="18899936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A3D7F9" w14:textId="77777777" w:rsidR="00000000" w:rsidRDefault="00AB2F09">
            <w:pPr>
              <w:jc w:val="right"/>
              <w:rPr>
                <w:rFonts w:eastAsia="Times New Roman"/>
                <w:sz w:val="18"/>
                <w:szCs w:val="18"/>
              </w:rPr>
            </w:pPr>
            <w:r>
              <w:rPr>
                <w:rFonts w:ascii="inherit" w:eastAsia="Times New Roman" w:hAnsi="inherit"/>
                <w:sz w:val="18"/>
                <w:szCs w:val="18"/>
              </w:rPr>
              <w:t>32.6</w:t>
            </w:r>
          </w:p>
        </w:tc>
        <w:tc>
          <w:tcPr>
            <w:tcW w:w="0" w:type="auto"/>
            <w:tcMar>
              <w:top w:w="30" w:type="dxa"/>
              <w:left w:w="0" w:type="dxa"/>
              <w:bottom w:w="30" w:type="dxa"/>
              <w:right w:w="30" w:type="dxa"/>
            </w:tcMar>
            <w:vAlign w:val="bottom"/>
            <w:hideMark/>
          </w:tcPr>
          <w:p w14:paraId="64A15674"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C7E88AB" w14:textId="77777777" w:rsidR="00000000" w:rsidRDefault="00AB2F09">
            <w:pPr>
              <w:divId w:val="14226042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4DCA82" w14:textId="77777777" w:rsidR="00000000" w:rsidRDefault="00AB2F09">
            <w:pPr>
              <w:jc w:val="right"/>
              <w:rPr>
                <w:rFonts w:eastAsia="Times New Roman"/>
                <w:sz w:val="18"/>
                <w:szCs w:val="18"/>
              </w:rPr>
            </w:pPr>
            <w:r>
              <w:rPr>
                <w:rFonts w:ascii="inherit" w:eastAsia="Times New Roman" w:hAnsi="inherit"/>
                <w:sz w:val="18"/>
                <w:szCs w:val="18"/>
              </w:rPr>
              <w:t>20.6</w:t>
            </w:r>
          </w:p>
        </w:tc>
        <w:tc>
          <w:tcPr>
            <w:tcW w:w="0" w:type="auto"/>
            <w:tcMar>
              <w:top w:w="30" w:type="dxa"/>
              <w:left w:w="0" w:type="dxa"/>
              <w:bottom w:w="30" w:type="dxa"/>
              <w:right w:w="30" w:type="dxa"/>
            </w:tcMar>
            <w:vAlign w:val="bottom"/>
            <w:hideMark/>
          </w:tcPr>
          <w:p w14:paraId="6C5EB484"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8401D40" w14:textId="77777777" w:rsidR="00000000" w:rsidRDefault="00AB2F09">
            <w:pPr>
              <w:divId w:val="20138728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AEC5F1"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31EC700A"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56930008" w14:textId="77777777" w:rsidR="00000000" w:rsidRDefault="00AB2F09">
            <w:pPr>
              <w:divId w:val="15298747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07508EC"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04E433A8" w14:textId="77777777" w:rsidR="00000000" w:rsidRDefault="00AB2F09">
            <w:pPr>
              <w:rPr>
                <w:rFonts w:eastAsia="Times New Roman"/>
                <w:sz w:val="20"/>
                <w:szCs w:val="20"/>
              </w:rPr>
            </w:pPr>
          </w:p>
        </w:tc>
      </w:tr>
    </w:tbl>
    <w:p w14:paraId="77A4B8FD" w14:textId="77777777" w:rsidR="00000000" w:rsidRDefault="00AB2F09">
      <w:pPr>
        <w:spacing w:line="288" w:lineRule="auto"/>
        <w:jc w:val="both"/>
        <w:divId w:val="304240113"/>
        <w:rPr>
          <w:rFonts w:eastAsia="Times New Roman"/>
          <w:sz w:val="20"/>
          <w:szCs w:val="20"/>
        </w:rPr>
      </w:pPr>
    </w:p>
    <w:p w14:paraId="0559A7D1"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Cost of products decreased $337 or 9.3% during the three months ended June 30, 2020 compared to the same prior year period driven by lower sold units, partially offset by an increase in the obsolescence reserve.</w:t>
      </w:r>
      <w:r>
        <w:rPr>
          <w:rFonts w:ascii="inherit" w:eastAsia="Times New Roman" w:hAnsi="inherit"/>
          <w:sz w:val="20"/>
          <w:szCs w:val="20"/>
        </w:rPr>
        <w:t xml:space="preserve"> </w:t>
      </w:r>
    </w:p>
    <w:p w14:paraId="5B87B199" w14:textId="77777777" w:rsidR="00000000" w:rsidRDefault="00AB2F09">
      <w:pPr>
        <w:spacing w:line="288" w:lineRule="auto"/>
        <w:jc w:val="both"/>
        <w:divId w:val="304240113"/>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3848"/>
        <w:gridCol w:w="105"/>
        <w:gridCol w:w="122"/>
        <w:gridCol w:w="704"/>
        <w:gridCol w:w="191"/>
        <w:gridCol w:w="105"/>
        <w:gridCol w:w="122"/>
        <w:gridCol w:w="704"/>
        <w:gridCol w:w="191"/>
        <w:gridCol w:w="105"/>
        <w:gridCol w:w="122"/>
        <w:gridCol w:w="704"/>
        <w:gridCol w:w="99"/>
        <w:gridCol w:w="105"/>
        <w:gridCol w:w="787"/>
        <w:gridCol w:w="259"/>
      </w:tblGrid>
      <w:tr w:rsidR="00000000" w14:paraId="64D9B6FE" w14:textId="77777777">
        <w:trPr>
          <w:divId w:val="682051532"/>
          <w:jc w:val="center"/>
        </w:trPr>
        <w:tc>
          <w:tcPr>
            <w:tcW w:w="0" w:type="auto"/>
            <w:gridSpan w:val="16"/>
            <w:vAlign w:val="center"/>
            <w:hideMark/>
          </w:tcPr>
          <w:p w14:paraId="7FB52F04" w14:textId="77777777" w:rsidR="00000000" w:rsidRDefault="00AB2F09">
            <w:pPr>
              <w:spacing w:line="288" w:lineRule="auto"/>
              <w:jc w:val="both"/>
              <w:rPr>
                <w:rFonts w:eastAsia="Times New Roman"/>
                <w:sz w:val="20"/>
                <w:szCs w:val="20"/>
              </w:rPr>
            </w:pPr>
          </w:p>
        </w:tc>
      </w:tr>
      <w:tr w:rsidR="00000000" w14:paraId="0984476D" w14:textId="77777777">
        <w:trPr>
          <w:divId w:val="682051532"/>
          <w:jc w:val="center"/>
        </w:trPr>
        <w:tc>
          <w:tcPr>
            <w:tcW w:w="2400" w:type="pct"/>
            <w:vAlign w:val="center"/>
            <w:hideMark/>
          </w:tcPr>
          <w:p w14:paraId="0F4E28EF" w14:textId="77777777" w:rsidR="00000000" w:rsidRDefault="00AB2F09">
            <w:pPr>
              <w:rPr>
                <w:rFonts w:eastAsia="Times New Roman"/>
                <w:sz w:val="20"/>
                <w:szCs w:val="20"/>
              </w:rPr>
            </w:pPr>
          </w:p>
        </w:tc>
        <w:tc>
          <w:tcPr>
            <w:tcW w:w="50" w:type="pct"/>
            <w:vAlign w:val="center"/>
            <w:hideMark/>
          </w:tcPr>
          <w:p w14:paraId="44851990" w14:textId="77777777" w:rsidR="00000000" w:rsidRDefault="00AB2F09">
            <w:pPr>
              <w:rPr>
                <w:rFonts w:eastAsia="Times New Roman"/>
                <w:sz w:val="20"/>
                <w:szCs w:val="20"/>
              </w:rPr>
            </w:pPr>
          </w:p>
        </w:tc>
        <w:tc>
          <w:tcPr>
            <w:tcW w:w="50" w:type="pct"/>
            <w:vAlign w:val="center"/>
            <w:hideMark/>
          </w:tcPr>
          <w:p w14:paraId="413280C1" w14:textId="77777777" w:rsidR="00000000" w:rsidRDefault="00AB2F09">
            <w:pPr>
              <w:rPr>
                <w:rFonts w:eastAsia="Times New Roman"/>
                <w:sz w:val="20"/>
                <w:szCs w:val="20"/>
              </w:rPr>
            </w:pPr>
          </w:p>
        </w:tc>
        <w:tc>
          <w:tcPr>
            <w:tcW w:w="500" w:type="pct"/>
            <w:vAlign w:val="center"/>
            <w:hideMark/>
          </w:tcPr>
          <w:p w14:paraId="498244FA" w14:textId="77777777" w:rsidR="00000000" w:rsidRDefault="00AB2F09">
            <w:pPr>
              <w:rPr>
                <w:rFonts w:eastAsia="Times New Roman"/>
                <w:sz w:val="20"/>
                <w:szCs w:val="20"/>
              </w:rPr>
            </w:pPr>
          </w:p>
        </w:tc>
        <w:tc>
          <w:tcPr>
            <w:tcW w:w="50" w:type="pct"/>
            <w:vAlign w:val="center"/>
            <w:hideMark/>
          </w:tcPr>
          <w:p w14:paraId="259D14FF" w14:textId="77777777" w:rsidR="00000000" w:rsidRDefault="00AB2F09">
            <w:pPr>
              <w:rPr>
                <w:rFonts w:eastAsia="Times New Roman"/>
                <w:sz w:val="20"/>
                <w:szCs w:val="20"/>
              </w:rPr>
            </w:pPr>
          </w:p>
        </w:tc>
        <w:tc>
          <w:tcPr>
            <w:tcW w:w="50" w:type="pct"/>
            <w:vAlign w:val="center"/>
            <w:hideMark/>
          </w:tcPr>
          <w:p w14:paraId="163B3CE0" w14:textId="77777777" w:rsidR="00000000" w:rsidRDefault="00AB2F09">
            <w:pPr>
              <w:rPr>
                <w:rFonts w:eastAsia="Times New Roman"/>
                <w:sz w:val="20"/>
                <w:szCs w:val="20"/>
              </w:rPr>
            </w:pPr>
          </w:p>
        </w:tc>
        <w:tc>
          <w:tcPr>
            <w:tcW w:w="50" w:type="pct"/>
            <w:vAlign w:val="center"/>
            <w:hideMark/>
          </w:tcPr>
          <w:p w14:paraId="799B26BA" w14:textId="77777777" w:rsidR="00000000" w:rsidRDefault="00AB2F09">
            <w:pPr>
              <w:rPr>
                <w:rFonts w:eastAsia="Times New Roman"/>
                <w:sz w:val="20"/>
                <w:szCs w:val="20"/>
              </w:rPr>
            </w:pPr>
          </w:p>
        </w:tc>
        <w:tc>
          <w:tcPr>
            <w:tcW w:w="500" w:type="pct"/>
            <w:vAlign w:val="center"/>
            <w:hideMark/>
          </w:tcPr>
          <w:p w14:paraId="5029A71A" w14:textId="77777777" w:rsidR="00000000" w:rsidRDefault="00AB2F09">
            <w:pPr>
              <w:rPr>
                <w:rFonts w:eastAsia="Times New Roman"/>
                <w:sz w:val="20"/>
                <w:szCs w:val="20"/>
              </w:rPr>
            </w:pPr>
          </w:p>
        </w:tc>
        <w:tc>
          <w:tcPr>
            <w:tcW w:w="50" w:type="pct"/>
            <w:vAlign w:val="center"/>
            <w:hideMark/>
          </w:tcPr>
          <w:p w14:paraId="68FC8242" w14:textId="77777777" w:rsidR="00000000" w:rsidRDefault="00AB2F09">
            <w:pPr>
              <w:rPr>
                <w:rFonts w:eastAsia="Times New Roman"/>
                <w:sz w:val="20"/>
                <w:szCs w:val="20"/>
              </w:rPr>
            </w:pPr>
          </w:p>
        </w:tc>
        <w:tc>
          <w:tcPr>
            <w:tcW w:w="50" w:type="pct"/>
            <w:vAlign w:val="center"/>
            <w:hideMark/>
          </w:tcPr>
          <w:p w14:paraId="3A1E1ACF" w14:textId="77777777" w:rsidR="00000000" w:rsidRDefault="00AB2F09">
            <w:pPr>
              <w:rPr>
                <w:rFonts w:eastAsia="Times New Roman"/>
                <w:sz w:val="20"/>
                <w:szCs w:val="20"/>
              </w:rPr>
            </w:pPr>
          </w:p>
        </w:tc>
        <w:tc>
          <w:tcPr>
            <w:tcW w:w="50" w:type="pct"/>
            <w:vAlign w:val="center"/>
            <w:hideMark/>
          </w:tcPr>
          <w:p w14:paraId="2FF74234" w14:textId="77777777" w:rsidR="00000000" w:rsidRDefault="00AB2F09">
            <w:pPr>
              <w:rPr>
                <w:rFonts w:eastAsia="Times New Roman"/>
                <w:sz w:val="20"/>
                <w:szCs w:val="20"/>
              </w:rPr>
            </w:pPr>
          </w:p>
        </w:tc>
        <w:tc>
          <w:tcPr>
            <w:tcW w:w="500" w:type="pct"/>
            <w:vAlign w:val="center"/>
            <w:hideMark/>
          </w:tcPr>
          <w:p w14:paraId="3BB397E9" w14:textId="77777777" w:rsidR="00000000" w:rsidRDefault="00AB2F09">
            <w:pPr>
              <w:rPr>
                <w:rFonts w:eastAsia="Times New Roman"/>
                <w:sz w:val="20"/>
                <w:szCs w:val="20"/>
              </w:rPr>
            </w:pPr>
          </w:p>
        </w:tc>
        <w:tc>
          <w:tcPr>
            <w:tcW w:w="50" w:type="pct"/>
            <w:vAlign w:val="center"/>
            <w:hideMark/>
          </w:tcPr>
          <w:p w14:paraId="73D7A95F" w14:textId="77777777" w:rsidR="00000000" w:rsidRDefault="00AB2F09">
            <w:pPr>
              <w:rPr>
                <w:rFonts w:eastAsia="Times New Roman"/>
                <w:sz w:val="20"/>
                <w:szCs w:val="20"/>
              </w:rPr>
            </w:pPr>
          </w:p>
        </w:tc>
        <w:tc>
          <w:tcPr>
            <w:tcW w:w="50" w:type="pct"/>
            <w:vAlign w:val="center"/>
            <w:hideMark/>
          </w:tcPr>
          <w:p w14:paraId="338998A6" w14:textId="77777777" w:rsidR="00000000" w:rsidRDefault="00AB2F09">
            <w:pPr>
              <w:rPr>
                <w:rFonts w:eastAsia="Times New Roman"/>
                <w:sz w:val="20"/>
                <w:szCs w:val="20"/>
              </w:rPr>
            </w:pPr>
          </w:p>
        </w:tc>
        <w:tc>
          <w:tcPr>
            <w:tcW w:w="550" w:type="pct"/>
            <w:vAlign w:val="center"/>
            <w:hideMark/>
          </w:tcPr>
          <w:p w14:paraId="40B1EAF3" w14:textId="77777777" w:rsidR="00000000" w:rsidRDefault="00AB2F09">
            <w:pPr>
              <w:rPr>
                <w:rFonts w:eastAsia="Times New Roman"/>
                <w:sz w:val="20"/>
                <w:szCs w:val="20"/>
              </w:rPr>
            </w:pPr>
          </w:p>
        </w:tc>
        <w:tc>
          <w:tcPr>
            <w:tcW w:w="50" w:type="pct"/>
            <w:vAlign w:val="center"/>
            <w:hideMark/>
          </w:tcPr>
          <w:p w14:paraId="048F5388" w14:textId="77777777" w:rsidR="00000000" w:rsidRDefault="00AB2F09">
            <w:pPr>
              <w:rPr>
                <w:rFonts w:eastAsia="Times New Roman"/>
                <w:sz w:val="20"/>
                <w:szCs w:val="20"/>
              </w:rPr>
            </w:pPr>
          </w:p>
        </w:tc>
      </w:tr>
      <w:tr w:rsidR="00000000" w14:paraId="54323A4B" w14:textId="77777777">
        <w:trPr>
          <w:divId w:val="682051532"/>
          <w:jc w:val="center"/>
        </w:trPr>
        <w:tc>
          <w:tcPr>
            <w:tcW w:w="0" w:type="auto"/>
            <w:tcMar>
              <w:top w:w="30" w:type="dxa"/>
              <w:left w:w="30" w:type="dxa"/>
              <w:bottom w:w="30" w:type="dxa"/>
              <w:right w:w="30" w:type="dxa"/>
            </w:tcMar>
            <w:vAlign w:val="bottom"/>
            <w:hideMark/>
          </w:tcPr>
          <w:p w14:paraId="32B4CADC"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CD71E7B" w14:textId="77777777" w:rsidR="00000000" w:rsidRDefault="00AB2F09">
            <w:pPr>
              <w:divId w:val="1966987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3B9363E"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362AF08" w14:textId="77777777" w:rsidR="00000000" w:rsidRDefault="00AB2F09">
            <w:pPr>
              <w:divId w:val="15144182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BE19CD2"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94A191A" w14:textId="77777777" w:rsidR="00000000" w:rsidRDefault="00AB2F09">
            <w:pPr>
              <w:divId w:val="568003664"/>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3AB1DB2E" w14:textId="77777777" w:rsidR="00000000" w:rsidRDefault="00AB2F09">
            <w:pPr>
              <w:jc w:val="center"/>
              <w:rPr>
                <w:rFonts w:eastAsia="Times New Roman"/>
                <w:sz w:val="18"/>
                <w:szCs w:val="18"/>
              </w:rPr>
            </w:pPr>
            <w:r>
              <w:rPr>
                <w:rFonts w:ascii="inherit" w:eastAsia="Times New Roman" w:hAnsi="inherit"/>
                <w:b/>
                <w:bCs/>
                <w:sz w:val="18"/>
                <w:szCs w:val="18"/>
              </w:rPr>
              <w:t>Six Months Ended</w:t>
            </w:r>
          </w:p>
        </w:tc>
      </w:tr>
      <w:tr w:rsidR="00000000" w14:paraId="48748D15" w14:textId="77777777">
        <w:trPr>
          <w:divId w:val="682051532"/>
          <w:jc w:val="center"/>
        </w:trPr>
        <w:tc>
          <w:tcPr>
            <w:tcW w:w="0" w:type="auto"/>
            <w:tcMar>
              <w:top w:w="30" w:type="dxa"/>
              <w:left w:w="30" w:type="dxa"/>
              <w:bottom w:w="30" w:type="dxa"/>
              <w:right w:w="30" w:type="dxa"/>
            </w:tcMar>
            <w:vAlign w:val="bottom"/>
            <w:hideMark/>
          </w:tcPr>
          <w:p w14:paraId="25F32D22"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D173BAD" w14:textId="77777777" w:rsidR="00000000" w:rsidRDefault="00AB2F09">
            <w:pPr>
              <w:divId w:val="1761490506"/>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7F59633D" w14:textId="77777777" w:rsidR="00000000" w:rsidRDefault="00AB2F09">
            <w:pPr>
              <w:jc w:val="center"/>
              <w:rPr>
                <w:rFonts w:eastAsia="Times New Roman"/>
                <w:sz w:val="18"/>
                <w:szCs w:val="18"/>
              </w:rPr>
            </w:pPr>
            <w:r>
              <w:rPr>
                <w:rFonts w:ascii="inherit" w:eastAsia="Times New Roman" w:hAnsi="inherit"/>
                <w:b/>
                <w:bCs/>
                <w:sz w:val="18"/>
                <w:szCs w:val="18"/>
              </w:rPr>
              <w:t>Six Months Ended June 30,</w:t>
            </w:r>
          </w:p>
        </w:tc>
        <w:tc>
          <w:tcPr>
            <w:tcW w:w="0" w:type="auto"/>
            <w:tcMar>
              <w:top w:w="30" w:type="dxa"/>
              <w:left w:w="30" w:type="dxa"/>
              <w:bottom w:w="30" w:type="dxa"/>
              <w:right w:w="30" w:type="dxa"/>
            </w:tcMar>
            <w:vAlign w:val="bottom"/>
            <w:hideMark/>
          </w:tcPr>
          <w:p w14:paraId="2341240E" w14:textId="77777777" w:rsidR="00000000" w:rsidRDefault="00AB2F09">
            <w:pPr>
              <w:divId w:val="134663412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5110188" w14:textId="77777777" w:rsidR="00000000" w:rsidRDefault="00AB2F09">
            <w:pPr>
              <w:jc w:val="center"/>
              <w:rPr>
                <w:rFonts w:eastAsia="Times New Roman"/>
                <w:sz w:val="18"/>
                <w:szCs w:val="18"/>
              </w:rPr>
            </w:pPr>
            <w:r>
              <w:rPr>
                <w:rFonts w:ascii="inherit" w:eastAsia="Times New Roman" w:hAnsi="inherit"/>
                <w:b/>
                <w:bCs/>
                <w:i/>
                <w:iCs/>
                <w:sz w:val="18"/>
                <w:szCs w:val="18"/>
              </w:rPr>
              <w:t>Increase / (Decrease)</w:t>
            </w:r>
          </w:p>
        </w:tc>
      </w:tr>
      <w:tr w:rsidR="00000000" w14:paraId="12D6A947" w14:textId="77777777">
        <w:trPr>
          <w:divId w:val="682051532"/>
          <w:jc w:val="center"/>
        </w:trPr>
        <w:tc>
          <w:tcPr>
            <w:tcW w:w="0" w:type="auto"/>
            <w:tcMar>
              <w:top w:w="30" w:type="dxa"/>
              <w:left w:w="30" w:type="dxa"/>
              <w:bottom w:w="30" w:type="dxa"/>
              <w:right w:w="30" w:type="dxa"/>
            </w:tcMar>
            <w:vAlign w:val="bottom"/>
            <w:hideMark/>
          </w:tcPr>
          <w:p w14:paraId="3A552DD4"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0CBF7A1" w14:textId="77777777" w:rsidR="00000000" w:rsidRDefault="00AB2F09">
            <w:pPr>
              <w:divId w:val="1575778441"/>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5BE7BE9E" w14:textId="77777777" w:rsidR="00000000" w:rsidRDefault="00AB2F09">
            <w:pPr>
              <w:rPr>
                <w:rFonts w:eastAsia="Times New Roman"/>
                <w:sz w:val="18"/>
                <w:szCs w:val="18"/>
              </w:rPr>
            </w:pPr>
          </w:p>
        </w:tc>
        <w:tc>
          <w:tcPr>
            <w:tcW w:w="0" w:type="auto"/>
            <w:tcMar>
              <w:top w:w="30" w:type="dxa"/>
              <w:left w:w="30" w:type="dxa"/>
              <w:bottom w:w="30" w:type="dxa"/>
              <w:right w:w="30" w:type="dxa"/>
            </w:tcMar>
            <w:vAlign w:val="bottom"/>
            <w:hideMark/>
          </w:tcPr>
          <w:p w14:paraId="64889939" w14:textId="77777777" w:rsidR="00000000" w:rsidRDefault="00AB2F09">
            <w:pPr>
              <w:divId w:val="158040507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76B1A23" w14:textId="77777777" w:rsidR="00000000" w:rsidRDefault="00AB2F09">
            <w:pPr>
              <w:jc w:val="center"/>
              <w:rPr>
                <w:rFonts w:eastAsia="Times New Roman"/>
                <w:sz w:val="18"/>
                <w:szCs w:val="18"/>
              </w:rPr>
            </w:pPr>
            <w:r>
              <w:rPr>
                <w:rFonts w:ascii="inherit" w:eastAsia="Times New Roman" w:hAnsi="inherit"/>
                <w:b/>
                <w:bCs/>
                <w:sz w:val="18"/>
                <w:szCs w:val="18"/>
              </w:rPr>
              <w:t>2020 vs. 2019</w:t>
            </w:r>
          </w:p>
        </w:tc>
      </w:tr>
      <w:tr w:rsidR="00000000" w14:paraId="1319B882" w14:textId="77777777">
        <w:trPr>
          <w:divId w:val="682051532"/>
          <w:jc w:val="center"/>
        </w:trPr>
        <w:tc>
          <w:tcPr>
            <w:tcW w:w="0" w:type="auto"/>
            <w:tcBorders>
              <w:bottom w:val="single" w:sz="6" w:space="0" w:color="000000"/>
            </w:tcBorders>
            <w:tcMar>
              <w:top w:w="30" w:type="dxa"/>
              <w:left w:w="30" w:type="dxa"/>
              <w:bottom w:w="30" w:type="dxa"/>
              <w:right w:w="30" w:type="dxa"/>
            </w:tcMar>
            <w:vAlign w:val="bottom"/>
            <w:hideMark/>
          </w:tcPr>
          <w:p w14:paraId="5028C63C" w14:textId="77777777" w:rsidR="00000000" w:rsidRDefault="00AB2F09">
            <w:pPr>
              <w:rPr>
                <w:rFonts w:eastAsia="Times New Roman"/>
                <w:sz w:val="18"/>
                <w:szCs w:val="18"/>
              </w:rPr>
            </w:pPr>
            <w:r>
              <w:rPr>
                <w:rFonts w:ascii="inherit" w:eastAsia="Times New Roman" w:hAnsi="inherit"/>
                <w:b/>
                <w:bCs/>
                <w:sz w:val="18"/>
                <w:szCs w:val="18"/>
              </w:rPr>
              <w:t>Cost of Products:</w:t>
            </w:r>
          </w:p>
        </w:tc>
        <w:tc>
          <w:tcPr>
            <w:tcW w:w="0" w:type="auto"/>
            <w:tcMar>
              <w:top w:w="30" w:type="dxa"/>
              <w:left w:w="30" w:type="dxa"/>
              <w:bottom w:w="30" w:type="dxa"/>
              <w:right w:w="30" w:type="dxa"/>
            </w:tcMar>
            <w:vAlign w:val="bottom"/>
            <w:hideMark/>
          </w:tcPr>
          <w:p w14:paraId="4749C38A" w14:textId="77777777" w:rsidR="00000000" w:rsidRDefault="00AB2F09">
            <w:pPr>
              <w:divId w:val="15418191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3DF5381" w14:textId="77777777" w:rsidR="00000000" w:rsidRDefault="00AB2F09">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14:paraId="59937BEA" w14:textId="77777777" w:rsidR="00000000" w:rsidRDefault="00AB2F09">
            <w:pPr>
              <w:divId w:val="19369407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05AA2F" w14:textId="77777777" w:rsidR="00000000" w:rsidRDefault="00AB2F09">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165E8F50" w14:textId="77777777" w:rsidR="00000000" w:rsidRDefault="00AB2F09">
            <w:pPr>
              <w:divId w:val="10100586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4ACB96B" w14:textId="77777777" w:rsidR="00000000" w:rsidRDefault="00AB2F09">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3152110B" w14:textId="77777777" w:rsidR="00000000" w:rsidRDefault="00AB2F09">
            <w:pPr>
              <w:divId w:val="2191698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4649E4D" w14:textId="77777777" w:rsidR="00000000" w:rsidRDefault="00AB2F09">
            <w:pPr>
              <w:jc w:val="center"/>
              <w:rPr>
                <w:rFonts w:eastAsia="Times New Roman"/>
                <w:sz w:val="18"/>
                <w:szCs w:val="18"/>
              </w:rPr>
            </w:pPr>
            <w:r>
              <w:rPr>
                <w:rFonts w:ascii="inherit" w:eastAsia="Times New Roman" w:hAnsi="inherit"/>
                <w:b/>
                <w:bCs/>
                <w:sz w:val="18"/>
                <w:szCs w:val="18"/>
              </w:rPr>
              <w:t>%</w:t>
            </w:r>
          </w:p>
        </w:tc>
      </w:tr>
      <w:tr w:rsidR="00000000" w14:paraId="02B39DB0" w14:textId="77777777">
        <w:trPr>
          <w:divId w:val="682051532"/>
          <w:jc w:val="center"/>
        </w:trPr>
        <w:tc>
          <w:tcPr>
            <w:tcW w:w="0" w:type="auto"/>
            <w:tcMar>
              <w:top w:w="30" w:type="dxa"/>
              <w:left w:w="30" w:type="dxa"/>
              <w:bottom w:w="30" w:type="dxa"/>
              <w:right w:w="30" w:type="dxa"/>
            </w:tcMar>
            <w:vAlign w:val="bottom"/>
            <w:hideMark/>
          </w:tcPr>
          <w:p w14:paraId="5CC8001B" w14:textId="77777777" w:rsidR="00000000" w:rsidRDefault="00AB2F09">
            <w:pPr>
              <w:divId w:val="10563208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B90471" w14:textId="77777777" w:rsidR="00000000" w:rsidRDefault="00AB2F09">
            <w:pPr>
              <w:divId w:val="5642950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7EC4DD2" w14:textId="77777777" w:rsidR="00000000" w:rsidRDefault="00AB2F09">
            <w:pPr>
              <w:divId w:val="10932076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726B59" w14:textId="77777777" w:rsidR="00000000" w:rsidRDefault="00AB2F09">
            <w:pPr>
              <w:divId w:val="5387385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38D0B21" w14:textId="77777777" w:rsidR="00000000" w:rsidRDefault="00AB2F09">
            <w:pPr>
              <w:divId w:val="6003374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F0A3A3" w14:textId="77777777" w:rsidR="00000000" w:rsidRDefault="00AB2F09">
            <w:pPr>
              <w:divId w:val="7587916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EC29C53" w14:textId="77777777" w:rsidR="00000000" w:rsidRDefault="00AB2F09">
            <w:pPr>
              <w:divId w:val="19293867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F3FC96" w14:textId="77777777" w:rsidR="00000000" w:rsidRDefault="00AB2F09">
            <w:pPr>
              <w:divId w:val="4615827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D2DD791" w14:textId="77777777" w:rsidR="00000000" w:rsidRDefault="00AB2F09">
            <w:pPr>
              <w:divId w:val="1775444298"/>
              <w:rPr>
                <w:rFonts w:eastAsia="Times New Roman"/>
                <w:sz w:val="20"/>
                <w:szCs w:val="20"/>
              </w:rPr>
            </w:pPr>
            <w:r>
              <w:rPr>
                <w:rFonts w:ascii="inherit" w:eastAsia="Times New Roman" w:hAnsi="inherit"/>
                <w:sz w:val="20"/>
                <w:szCs w:val="20"/>
              </w:rPr>
              <w:t> </w:t>
            </w:r>
          </w:p>
        </w:tc>
      </w:tr>
      <w:tr w:rsidR="00000000" w14:paraId="5876AD23" w14:textId="77777777">
        <w:trPr>
          <w:divId w:val="682051532"/>
          <w:jc w:val="center"/>
        </w:trPr>
        <w:tc>
          <w:tcPr>
            <w:tcW w:w="0" w:type="auto"/>
            <w:shd w:val="clear" w:color="auto" w:fill="CCEEFF"/>
            <w:tcMar>
              <w:top w:w="30" w:type="dxa"/>
              <w:left w:w="180" w:type="dxa"/>
              <w:bottom w:w="30" w:type="dxa"/>
              <w:right w:w="30" w:type="dxa"/>
            </w:tcMar>
            <w:vAlign w:val="bottom"/>
            <w:hideMark/>
          </w:tcPr>
          <w:p w14:paraId="3FB50B68" w14:textId="77777777" w:rsidR="00000000" w:rsidRDefault="00AB2F09">
            <w:pPr>
              <w:rPr>
                <w:rFonts w:eastAsia="Times New Roman"/>
                <w:sz w:val="18"/>
                <w:szCs w:val="18"/>
              </w:rPr>
            </w:pPr>
            <w:r>
              <w:rPr>
                <w:rFonts w:ascii="inherit" w:eastAsia="Times New Roman" w:hAnsi="inherit"/>
                <w:sz w:val="18"/>
                <w:szCs w:val="18"/>
              </w:rPr>
              <w:t>Cost of products</w:t>
            </w:r>
          </w:p>
        </w:tc>
        <w:tc>
          <w:tcPr>
            <w:tcW w:w="0" w:type="auto"/>
            <w:shd w:val="clear" w:color="auto" w:fill="CCEEFF"/>
            <w:tcMar>
              <w:top w:w="30" w:type="dxa"/>
              <w:left w:w="30" w:type="dxa"/>
              <w:bottom w:w="30" w:type="dxa"/>
              <w:right w:w="30" w:type="dxa"/>
            </w:tcMar>
            <w:vAlign w:val="bottom"/>
            <w:hideMark/>
          </w:tcPr>
          <w:p w14:paraId="1F835D8B" w14:textId="77777777" w:rsidR="00000000" w:rsidRDefault="00AB2F09">
            <w:pPr>
              <w:divId w:val="3932842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DA84FED"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D0EF3F1" w14:textId="77777777" w:rsidR="00000000" w:rsidRDefault="00AB2F09">
            <w:pPr>
              <w:jc w:val="right"/>
              <w:rPr>
                <w:rFonts w:eastAsia="Times New Roman"/>
                <w:sz w:val="18"/>
                <w:szCs w:val="18"/>
              </w:rPr>
            </w:pPr>
            <w:r>
              <w:rPr>
                <w:rFonts w:ascii="inherit" w:eastAsia="Times New Roman" w:hAnsi="inherit"/>
                <w:sz w:val="18"/>
                <w:szCs w:val="18"/>
              </w:rPr>
              <w:t>5,742</w:t>
            </w:r>
          </w:p>
        </w:tc>
        <w:tc>
          <w:tcPr>
            <w:tcW w:w="0" w:type="auto"/>
            <w:shd w:val="clear" w:color="auto" w:fill="CCEEFF"/>
            <w:vAlign w:val="bottom"/>
            <w:hideMark/>
          </w:tcPr>
          <w:p w14:paraId="11B12AE9"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C7F5A0" w14:textId="77777777" w:rsidR="00000000" w:rsidRDefault="00AB2F09">
            <w:pPr>
              <w:divId w:val="12302705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626D1D2"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A4C1ED5" w14:textId="77777777" w:rsidR="00000000" w:rsidRDefault="00AB2F09">
            <w:pPr>
              <w:jc w:val="right"/>
              <w:rPr>
                <w:rFonts w:eastAsia="Times New Roman"/>
                <w:sz w:val="18"/>
                <w:szCs w:val="18"/>
              </w:rPr>
            </w:pPr>
            <w:r>
              <w:rPr>
                <w:rFonts w:ascii="inherit" w:eastAsia="Times New Roman" w:hAnsi="inherit"/>
                <w:sz w:val="18"/>
                <w:szCs w:val="18"/>
              </w:rPr>
              <w:t>6,888</w:t>
            </w:r>
          </w:p>
        </w:tc>
        <w:tc>
          <w:tcPr>
            <w:tcW w:w="0" w:type="auto"/>
            <w:shd w:val="clear" w:color="auto" w:fill="CCEEFF"/>
            <w:vAlign w:val="bottom"/>
            <w:hideMark/>
          </w:tcPr>
          <w:p w14:paraId="0547BE67"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6033E9" w14:textId="77777777" w:rsidR="00000000" w:rsidRDefault="00AB2F09">
            <w:pPr>
              <w:divId w:val="8529543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1B437DB"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9CF8799" w14:textId="77777777" w:rsidR="00000000" w:rsidRDefault="00AB2F09">
            <w:pPr>
              <w:jc w:val="right"/>
              <w:rPr>
                <w:rFonts w:eastAsia="Times New Roman"/>
                <w:sz w:val="18"/>
                <w:szCs w:val="18"/>
              </w:rPr>
            </w:pPr>
            <w:r>
              <w:rPr>
                <w:rFonts w:ascii="inherit" w:eastAsia="Times New Roman" w:hAnsi="inherit"/>
                <w:sz w:val="18"/>
                <w:szCs w:val="18"/>
              </w:rPr>
              <w:t>(1,146</w:t>
            </w:r>
          </w:p>
        </w:tc>
        <w:tc>
          <w:tcPr>
            <w:tcW w:w="0" w:type="auto"/>
            <w:shd w:val="clear" w:color="auto" w:fill="CCEEFF"/>
            <w:tcMar>
              <w:top w:w="30" w:type="dxa"/>
              <w:left w:w="0" w:type="dxa"/>
              <w:bottom w:w="30" w:type="dxa"/>
              <w:right w:w="30" w:type="dxa"/>
            </w:tcMar>
            <w:vAlign w:val="bottom"/>
            <w:hideMark/>
          </w:tcPr>
          <w:p w14:paraId="2991FDE2"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0C596E6" w14:textId="77777777" w:rsidR="00000000" w:rsidRDefault="00AB2F09">
            <w:pPr>
              <w:divId w:val="19933664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73AE08E" w14:textId="77777777" w:rsidR="00000000" w:rsidRDefault="00AB2F09">
            <w:pPr>
              <w:jc w:val="right"/>
              <w:rPr>
                <w:rFonts w:eastAsia="Times New Roman"/>
                <w:sz w:val="18"/>
                <w:szCs w:val="18"/>
              </w:rPr>
            </w:pPr>
            <w:r>
              <w:rPr>
                <w:rFonts w:ascii="inherit" w:eastAsia="Times New Roman" w:hAnsi="inherit"/>
                <w:sz w:val="18"/>
                <w:szCs w:val="18"/>
              </w:rPr>
              <w:t>(16.6</w:t>
            </w:r>
          </w:p>
        </w:tc>
        <w:tc>
          <w:tcPr>
            <w:tcW w:w="0" w:type="auto"/>
            <w:shd w:val="clear" w:color="auto" w:fill="CCEEFF"/>
            <w:tcMar>
              <w:top w:w="30" w:type="dxa"/>
              <w:left w:w="0" w:type="dxa"/>
              <w:bottom w:w="30" w:type="dxa"/>
              <w:right w:w="30" w:type="dxa"/>
            </w:tcMar>
            <w:vAlign w:val="bottom"/>
            <w:hideMark/>
          </w:tcPr>
          <w:p w14:paraId="48C569BF" w14:textId="77777777" w:rsidR="00000000" w:rsidRDefault="00AB2F09">
            <w:pPr>
              <w:rPr>
                <w:rFonts w:eastAsia="Times New Roman"/>
                <w:sz w:val="18"/>
                <w:szCs w:val="18"/>
              </w:rPr>
            </w:pPr>
            <w:r>
              <w:rPr>
                <w:rFonts w:ascii="inherit" w:eastAsia="Times New Roman" w:hAnsi="inherit"/>
                <w:sz w:val="18"/>
                <w:szCs w:val="18"/>
              </w:rPr>
              <w:t>)%</w:t>
            </w:r>
          </w:p>
        </w:tc>
      </w:tr>
      <w:tr w:rsidR="00000000" w14:paraId="45E74477" w14:textId="77777777">
        <w:trPr>
          <w:divId w:val="682051532"/>
          <w:jc w:val="center"/>
        </w:trPr>
        <w:tc>
          <w:tcPr>
            <w:tcW w:w="0" w:type="auto"/>
            <w:tcMar>
              <w:top w:w="30" w:type="dxa"/>
              <w:left w:w="180" w:type="dxa"/>
              <w:bottom w:w="30" w:type="dxa"/>
              <w:right w:w="30" w:type="dxa"/>
            </w:tcMar>
            <w:vAlign w:val="bottom"/>
            <w:hideMark/>
          </w:tcPr>
          <w:p w14:paraId="5BDCEF01" w14:textId="77777777" w:rsidR="00000000" w:rsidRDefault="00AB2F09">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45C9EAA8" w14:textId="77777777" w:rsidR="00000000" w:rsidRDefault="00AB2F09">
            <w:pPr>
              <w:divId w:val="13011092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3BFB15" w14:textId="77777777" w:rsidR="00000000" w:rsidRDefault="00AB2F09">
            <w:pPr>
              <w:jc w:val="right"/>
              <w:rPr>
                <w:rFonts w:eastAsia="Times New Roman"/>
                <w:sz w:val="18"/>
                <w:szCs w:val="18"/>
              </w:rPr>
            </w:pPr>
            <w:r>
              <w:rPr>
                <w:rFonts w:ascii="inherit" w:eastAsia="Times New Roman" w:hAnsi="inherit"/>
                <w:sz w:val="18"/>
                <w:szCs w:val="18"/>
              </w:rPr>
              <w:t>25.7</w:t>
            </w:r>
          </w:p>
        </w:tc>
        <w:tc>
          <w:tcPr>
            <w:tcW w:w="0" w:type="auto"/>
            <w:tcMar>
              <w:top w:w="30" w:type="dxa"/>
              <w:left w:w="0" w:type="dxa"/>
              <w:bottom w:w="30" w:type="dxa"/>
              <w:right w:w="30" w:type="dxa"/>
            </w:tcMar>
            <w:vAlign w:val="bottom"/>
            <w:hideMark/>
          </w:tcPr>
          <w:p w14:paraId="0E1C3C7C"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C490B3B" w14:textId="77777777" w:rsidR="00000000" w:rsidRDefault="00AB2F09">
            <w:pPr>
              <w:divId w:val="12618349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40BA63" w14:textId="77777777" w:rsidR="00000000" w:rsidRDefault="00AB2F09">
            <w:pPr>
              <w:jc w:val="right"/>
              <w:rPr>
                <w:rFonts w:eastAsia="Times New Roman"/>
                <w:sz w:val="18"/>
                <w:szCs w:val="18"/>
              </w:rPr>
            </w:pPr>
            <w:r>
              <w:rPr>
                <w:rFonts w:ascii="inherit" w:eastAsia="Times New Roman" w:hAnsi="inherit"/>
                <w:sz w:val="18"/>
                <w:szCs w:val="18"/>
              </w:rPr>
              <w:t>20.3</w:t>
            </w:r>
          </w:p>
        </w:tc>
        <w:tc>
          <w:tcPr>
            <w:tcW w:w="0" w:type="auto"/>
            <w:tcMar>
              <w:top w:w="30" w:type="dxa"/>
              <w:left w:w="0" w:type="dxa"/>
              <w:bottom w:w="30" w:type="dxa"/>
              <w:right w:w="30" w:type="dxa"/>
            </w:tcMar>
            <w:vAlign w:val="bottom"/>
            <w:hideMark/>
          </w:tcPr>
          <w:p w14:paraId="533B4DCB"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52438D1" w14:textId="77777777" w:rsidR="00000000" w:rsidRDefault="00AB2F09">
            <w:pPr>
              <w:divId w:val="18399264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A47C1E"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363A9511"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007584EC" w14:textId="77777777" w:rsidR="00000000" w:rsidRDefault="00AB2F09">
            <w:pPr>
              <w:divId w:val="16654017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778F9BF"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3711EE14" w14:textId="77777777" w:rsidR="00000000" w:rsidRDefault="00AB2F09">
            <w:pPr>
              <w:rPr>
                <w:rFonts w:eastAsia="Times New Roman"/>
                <w:sz w:val="20"/>
                <w:szCs w:val="20"/>
              </w:rPr>
            </w:pPr>
          </w:p>
        </w:tc>
      </w:tr>
    </w:tbl>
    <w:p w14:paraId="543A62D8"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Cost of products decreased $1,146 or 16.6% during the six months ended June 30, 2020 </w:t>
      </w:r>
      <w:r>
        <w:rPr>
          <w:rFonts w:ascii="inherit" w:eastAsia="Times New Roman" w:hAnsi="inherit"/>
          <w:sz w:val="20"/>
          <w:szCs w:val="20"/>
        </w:rPr>
        <w:t>compared to the same prior year period driven by lower sold units, partially offset by an increase in the obsolescence reserve.</w:t>
      </w:r>
      <w:r>
        <w:rPr>
          <w:rFonts w:ascii="inherit" w:eastAsia="Times New Roman" w:hAnsi="inherit"/>
          <w:sz w:val="20"/>
          <w:szCs w:val="20"/>
        </w:rPr>
        <w:t xml:space="preserve"> </w:t>
      </w:r>
    </w:p>
    <w:p w14:paraId="5EEEDB99" w14:textId="77777777" w:rsidR="00000000" w:rsidRDefault="00AB2F09">
      <w:pPr>
        <w:spacing w:line="288" w:lineRule="auto"/>
        <w:jc w:val="both"/>
        <w:divId w:val="304240113"/>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3863"/>
        <w:gridCol w:w="105"/>
        <w:gridCol w:w="802"/>
        <w:gridCol w:w="191"/>
        <w:gridCol w:w="105"/>
        <w:gridCol w:w="803"/>
        <w:gridCol w:w="191"/>
        <w:gridCol w:w="105"/>
        <w:gridCol w:w="122"/>
        <w:gridCol w:w="720"/>
        <w:gridCol w:w="99"/>
        <w:gridCol w:w="105"/>
        <w:gridCol w:w="803"/>
        <w:gridCol w:w="259"/>
      </w:tblGrid>
      <w:tr w:rsidR="00000000" w14:paraId="0EA84A59" w14:textId="77777777">
        <w:trPr>
          <w:divId w:val="924874582"/>
          <w:jc w:val="center"/>
        </w:trPr>
        <w:tc>
          <w:tcPr>
            <w:tcW w:w="0" w:type="auto"/>
            <w:gridSpan w:val="14"/>
            <w:vAlign w:val="center"/>
            <w:hideMark/>
          </w:tcPr>
          <w:p w14:paraId="0C6B6257" w14:textId="77777777" w:rsidR="00000000" w:rsidRDefault="00AB2F09">
            <w:pPr>
              <w:spacing w:line="288" w:lineRule="auto"/>
              <w:jc w:val="both"/>
              <w:rPr>
                <w:rFonts w:eastAsia="Times New Roman"/>
                <w:sz w:val="20"/>
                <w:szCs w:val="20"/>
              </w:rPr>
            </w:pPr>
          </w:p>
        </w:tc>
      </w:tr>
      <w:tr w:rsidR="00000000" w14:paraId="7DE5D87D" w14:textId="77777777">
        <w:trPr>
          <w:divId w:val="924874582"/>
          <w:jc w:val="center"/>
        </w:trPr>
        <w:tc>
          <w:tcPr>
            <w:tcW w:w="2400" w:type="pct"/>
            <w:vAlign w:val="center"/>
            <w:hideMark/>
          </w:tcPr>
          <w:p w14:paraId="6938E849" w14:textId="77777777" w:rsidR="00000000" w:rsidRDefault="00AB2F09">
            <w:pPr>
              <w:rPr>
                <w:rFonts w:eastAsia="Times New Roman"/>
                <w:sz w:val="20"/>
                <w:szCs w:val="20"/>
              </w:rPr>
            </w:pPr>
          </w:p>
        </w:tc>
        <w:tc>
          <w:tcPr>
            <w:tcW w:w="50" w:type="pct"/>
            <w:vAlign w:val="center"/>
            <w:hideMark/>
          </w:tcPr>
          <w:p w14:paraId="47341BF3" w14:textId="77777777" w:rsidR="00000000" w:rsidRDefault="00AB2F09">
            <w:pPr>
              <w:rPr>
                <w:rFonts w:eastAsia="Times New Roman"/>
                <w:sz w:val="20"/>
                <w:szCs w:val="20"/>
              </w:rPr>
            </w:pPr>
          </w:p>
        </w:tc>
        <w:tc>
          <w:tcPr>
            <w:tcW w:w="550" w:type="pct"/>
            <w:vAlign w:val="center"/>
            <w:hideMark/>
          </w:tcPr>
          <w:p w14:paraId="3521148A" w14:textId="77777777" w:rsidR="00000000" w:rsidRDefault="00AB2F09">
            <w:pPr>
              <w:rPr>
                <w:rFonts w:eastAsia="Times New Roman"/>
                <w:sz w:val="20"/>
                <w:szCs w:val="20"/>
              </w:rPr>
            </w:pPr>
          </w:p>
        </w:tc>
        <w:tc>
          <w:tcPr>
            <w:tcW w:w="50" w:type="pct"/>
            <w:vAlign w:val="center"/>
            <w:hideMark/>
          </w:tcPr>
          <w:p w14:paraId="511DD51D" w14:textId="77777777" w:rsidR="00000000" w:rsidRDefault="00AB2F09">
            <w:pPr>
              <w:rPr>
                <w:rFonts w:eastAsia="Times New Roman"/>
                <w:sz w:val="20"/>
                <w:szCs w:val="20"/>
              </w:rPr>
            </w:pPr>
          </w:p>
        </w:tc>
        <w:tc>
          <w:tcPr>
            <w:tcW w:w="50" w:type="pct"/>
            <w:vAlign w:val="center"/>
            <w:hideMark/>
          </w:tcPr>
          <w:p w14:paraId="0085915B" w14:textId="77777777" w:rsidR="00000000" w:rsidRDefault="00AB2F09">
            <w:pPr>
              <w:rPr>
                <w:rFonts w:eastAsia="Times New Roman"/>
                <w:sz w:val="20"/>
                <w:szCs w:val="20"/>
              </w:rPr>
            </w:pPr>
          </w:p>
        </w:tc>
        <w:tc>
          <w:tcPr>
            <w:tcW w:w="550" w:type="pct"/>
            <w:vAlign w:val="center"/>
            <w:hideMark/>
          </w:tcPr>
          <w:p w14:paraId="1F25FF0A" w14:textId="77777777" w:rsidR="00000000" w:rsidRDefault="00AB2F09">
            <w:pPr>
              <w:rPr>
                <w:rFonts w:eastAsia="Times New Roman"/>
                <w:sz w:val="20"/>
                <w:szCs w:val="20"/>
              </w:rPr>
            </w:pPr>
          </w:p>
        </w:tc>
        <w:tc>
          <w:tcPr>
            <w:tcW w:w="50" w:type="pct"/>
            <w:vAlign w:val="center"/>
            <w:hideMark/>
          </w:tcPr>
          <w:p w14:paraId="0FB5F835" w14:textId="77777777" w:rsidR="00000000" w:rsidRDefault="00AB2F09">
            <w:pPr>
              <w:rPr>
                <w:rFonts w:eastAsia="Times New Roman"/>
                <w:sz w:val="20"/>
                <w:szCs w:val="20"/>
              </w:rPr>
            </w:pPr>
          </w:p>
        </w:tc>
        <w:tc>
          <w:tcPr>
            <w:tcW w:w="50" w:type="pct"/>
            <w:vAlign w:val="center"/>
            <w:hideMark/>
          </w:tcPr>
          <w:p w14:paraId="52FFB280" w14:textId="77777777" w:rsidR="00000000" w:rsidRDefault="00AB2F09">
            <w:pPr>
              <w:rPr>
                <w:rFonts w:eastAsia="Times New Roman"/>
                <w:sz w:val="20"/>
                <w:szCs w:val="20"/>
              </w:rPr>
            </w:pPr>
          </w:p>
        </w:tc>
        <w:tc>
          <w:tcPr>
            <w:tcW w:w="50" w:type="pct"/>
            <w:vAlign w:val="center"/>
            <w:hideMark/>
          </w:tcPr>
          <w:p w14:paraId="366FC542" w14:textId="77777777" w:rsidR="00000000" w:rsidRDefault="00AB2F09">
            <w:pPr>
              <w:rPr>
                <w:rFonts w:eastAsia="Times New Roman"/>
                <w:sz w:val="20"/>
                <w:szCs w:val="20"/>
              </w:rPr>
            </w:pPr>
          </w:p>
        </w:tc>
        <w:tc>
          <w:tcPr>
            <w:tcW w:w="500" w:type="pct"/>
            <w:vAlign w:val="center"/>
            <w:hideMark/>
          </w:tcPr>
          <w:p w14:paraId="78EF5495" w14:textId="77777777" w:rsidR="00000000" w:rsidRDefault="00AB2F09">
            <w:pPr>
              <w:rPr>
                <w:rFonts w:eastAsia="Times New Roman"/>
                <w:sz w:val="20"/>
                <w:szCs w:val="20"/>
              </w:rPr>
            </w:pPr>
          </w:p>
        </w:tc>
        <w:tc>
          <w:tcPr>
            <w:tcW w:w="50" w:type="pct"/>
            <w:vAlign w:val="center"/>
            <w:hideMark/>
          </w:tcPr>
          <w:p w14:paraId="108CCFA5" w14:textId="77777777" w:rsidR="00000000" w:rsidRDefault="00AB2F09">
            <w:pPr>
              <w:rPr>
                <w:rFonts w:eastAsia="Times New Roman"/>
                <w:sz w:val="20"/>
                <w:szCs w:val="20"/>
              </w:rPr>
            </w:pPr>
          </w:p>
        </w:tc>
        <w:tc>
          <w:tcPr>
            <w:tcW w:w="50" w:type="pct"/>
            <w:vAlign w:val="center"/>
            <w:hideMark/>
          </w:tcPr>
          <w:p w14:paraId="050695A2" w14:textId="77777777" w:rsidR="00000000" w:rsidRDefault="00AB2F09">
            <w:pPr>
              <w:rPr>
                <w:rFonts w:eastAsia="Times New Roman"/>
                <w:sz w:val="20"/>
                <w:szCs w:val="20"/>
              </w:rPr>
            </w:pPr>
          </w:p>
        </w:tc>
        <w:tc>
          <w:tcPr>
            <w:tcW w:w="550" w:type="pct"/>
            <w:vAlign w:val="center"/>
            <w:hideMark/>
          </w:tcPr>
          <w:p w14:paraId="68A70D2A" w14:textId="77777777" w:rsidR="00000000" w:rsidRDefault="00AB2F09">
            <w:pPr>
              <w:rPr>
                <w:rFonts w:eastAsia="Times New Roman"/>
                <w:sz w:val="20"/>
                <w:szCs w:val="20"/>
              </w:rPr>
            </w:pPr>
          </w:p>
        </w:tc>
        <w:tc>
          <w:tcPr>
            <w:tcW w:w="50" w:type="pct"/>
            <w:vAlign w:val="center"/>
            <w:hideMark/>
          </w:tcPr>
          <w:p w14:paraId="6BB0EFA1" w14:textId="77777777" w:rsidR="00000000" w:rsidRDefault="00AB2F09">
            <w:pPr>
              <w:rPr>
                <w:rFonts w:eastAsia="Times New Roman"/>
                <w:sz w:val="20"/>
                <w:szCs w:val="20"/>
              </w:rPr>
            </w:pPr>
          </w:p>
        </w:tc>
      </w:tr>
      <w:tr w:rsidR="00000000" w14:paraId="072929AD" w14:textId="77777777">
        <w:trPr>
          <w:divId w:val="924874582"/>
          <w:jc w:val="center"/>
        </w:trPr>
        <w:tc>
          <w:tcPr>
            <w:tcW w:w="0" w:type="auto"/>
            <w:tcMar>
              <w:top w:w="30" w:type="dxa"/>
              <w:left w:w="30" w:type="dxa"/>
              <w:bottom w:w="30" w:type="dxa"/>
              <w:right w:w="30" w:type="dxa"/>
            </w:tcMar>
            <w:vAlign w:val="bottom"/>
            <w:hideMark/>
          </w:tcPr>
          <w:p w14:paraId="75AF2DEA"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C81699C" w14:textId="77777777" w:rsidR="00000000" w:rsidRDefault="00AB2F09">
            <w:pPr>
              <w:divId w:val="20900777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BBD6C65"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CF46004" w14:textId="77777777" w:rsidR="00000000" w:rsidRDefault="00AB2F09">
            <w:pPr>
              <w:divId w:val="19248736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6146713"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7C313C6" w14:textId="77777777" w:rsidR="00000000" w:rsidRDefault="00AB2F09">
            <w:pPr>
              <w:divId w:val="2144694620"/>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11DA84E6" w14:textId="77777777" w:rsidR="00000000" w:rsidRDefault="00AB2F09">
            <w:pPr>
              <w:jc w:val="center"/>
              <w:rPr>
                <w:rFonts w:eastAsia="Times New Roman"/>
                <w:sz w:val="18"/>
                <w:szCs w:val="18"/>
              </w:rPr>
            </w:pPr>
            <w:r>
              <w:rPr>
                <w:rFonts w:ascii="inherit" w:eastAsia="Times New Roman" w:hAnsi="inherit"/>
                <w:b/>
                <w:bCs/>
                <w:sz w:val="18"/>
                <w:szCs w:val="18"/>
              </w:rPr>
              <w:t>Three Months Ended</w:t>
            </w:r>
          </w:p>
        </w:tc>
      </w:tr>
      <w:tr w:rsidR="00000000" w14:paraId="0CB825F7" w14:textId="77777777">
        <w:trPr>
          <w:divId w:val="924874582"/>
          <w:jc w:val="center"/>
        </w:trPr>
        <w:tc>
          <w:tcPr>
            <w:tcW w:w="0" w:type="auto"/>
            <w:tcMar>
              <w:top w:w="30" w:type="dxa"/>
              <w:left w:w="30" w:type="dxa"/>
              <w:bottom w:w="30" w:type="dxa"/>
              <w:right w:w="30" w:type="dxa"/>
            </w:tcMar>
            <w:vAlign w:val="bottom"/>
            <w:hideMark/>
          </w:tcPr>
          <w:p w14:paraId="51307537"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B0D8EA1" w14:textId="77777777" w:rsidR="00000000" w:rsidRDefault="00AB2F09">
            <w:pPr>
              <w:divId w:val="318190213"/>
              <w:rPr>
                <w:rFonts w:eastAsia="Times New Roman"/>
                <w:sz w:val="20"/>
                <w:szCs w:val="20"/>
              </w:rPr>
            </w:pPr>
            <w:r>
              <w:rPr>
                <w:rFonts w:ascii="inherit" w:eastAsia="Times New Roman" w:hAnsi="inherit"/>
                <w:sz w:val="20"/>
                <w:szCs w:val="20"/>
              </w:rPr>
              <w:t> </w:t>
            </w:r>
          </w:p>
        </w:tc>
        <w:tc>
          <w:tcPr>
            <w:tcW w:w="0" w:type="auto"/>
            <w:gridSpan w:val="5"/>
            <w:vMerge w:val="restart"/>
            <w:tcBorders>
              <w:bottom w:val="single" w:sz="6" w:space="0" w:color="000000"/>
            </w:tcBorders>
            <w:tcMar>
              <w:top w:w="30" w:type="dxa"/>
              <w:left w:w="30" w:type="dxa"/>
              <w:bottom w:w="30" w:type="dxa"/>
              <w:right w:w="0" w:type="dxa"/>
            </w:tcMar>
            <w:vAlign w:val="bottom"/>
            <w:hideMark/>
          </w:tcPr>
          <w:p w14:paraId="6225938C" w14:textId="77777777" w:rsidR="00000000" w:rsidRDefault="00AB2F09">
            <w:pPr>
              <w:jc w:val="center"/>
              <w:rPr>
                <w:rFonts w:eastAsia="Times New Roman"/>
                <w:sz w:val="18"/>
                <w:szCs w:val="18"/>
              </w:rPr>
            </w:pPr>
            <w:r>
              <w:rPr>
                <w:rFonts w:ascii="inherit" w:eastAsia="Times New Roman" w:hAnsi="inherit"/>
                <w:b/>
                <w:bCs/>
                <w:sz w:val="18"/>
                <w:szCs w:val="18"/>
              </w:rPr>
              <w:t>Three Months Ended June 30,</w:t>
            </w:r>
          </w:p>
        </w:tc>
        <w:tc>
          <w:tcPr>
            <w:tcW w:w="0" w:type="auto"/>
            <w:tcMar>
              <w:top w:w="30" w:type="dxa"/>
              <w:left w:w="30" w:type="dxa"/>
              <w:bottom w:w="30" w:type="dxa"/>
              <w:right w:w="30" w:type="dxa"/>
            </w:tcMar>
            <w:vAlign w:val="bottom"/>
            <w:hideMark/>
          </w:tcPr>
          <w:p w14:paraId="569A52A0" w14:textId="77777777" w:rsidR="00000000" w:rsidRDefault="00AB2F09">
            <w:pPr>
              <w:divId w:val="85611578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7960AC1F" w14:textId="77777777" w:rsidR="00000000" w:rsidRDefault="00AB2F09">
            <w:pPr>
              <w:jc w:val="center"/>
              <w:rPr>
                <w:rFonts w:eastAsia="Times New Roman"/>
                <w:sz w:val="18"/>
                <w:szCs w:val="18"/>
              </w:rPr>
            </w:pPr>
            <w:r>
              <w:rPr>
                <w:rFonts w:ascii="inherit" w:eastAsia="Times New Roman" w:hAnsi="inherit"/>
                <w:b/>
                <w:bCs/>
                <w:i/>
                <w:iCs/>
                <w:sz w:val="18"/>
                <w:szCs w:val="18"/>
              </w:rPr>
              <w:t>Increase / (Decrease)</w:t>
            </w:r>
          </w:p>
        </w:tc>
      </w:tr>
      <w:tr w:rsidR="00000000" w14:paraId="5D15490A" w14:textId="77777777">
        <w:trPr>
          <w:divId w:val="924874582"/>
          <w:jc w:val="center"/>
        </w:trPr>
        <w:tc>
          <w:tcPr>
            <w:tcW w:w="0" w:type="auto"/>
            <w:tcMar>
              <w:top w:w="30" w:type="dxa"/>
              <w:left w:w="30" w:type="dxa"/>
              <w:bottom w:w="30" w:type="dxa"/>
              <w:right w:w="30" w:type="dxa"/>
            </w:tcMar>
            <w:vAlign w:val="bottom"/>
            <w:hideMark/>
          </w:tcPr>
          <w:p w14:paraId="0F951C39"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6685F9E" w14:textId="77777777" w:rsidR="00000000" w:rsidRDefault="00AB2F09">
            <w:pPr>
              <w:divId w:val="1293560107"/>
              <w:rPr>
                <w:rFonts w:eastAsia="Times New Roman"/>
                <w:sz w:val="20"/>
                <w:szCs w:val="20"/>
              </w:rPr>
            </w:pPr>
            <w:r>
              <w:rPr>
                <w:rFonts w:ascii="inherit" w:eastAsia="Times New Roman" w:hAnsi="inherit"/>
                <w:sz w:val="20"/>
                <w:szCs w:val="20"/>
              </w:rPr>
              <w:t> </w:t>
            </w:r>
          </w:p>
        </w:tc>
        <w:tc>
          <w:tcPr>
            <w:tcW w:w="0" w:type="auto"/>
            <w:gridSpan w:val="5"/>
            <w:vMerge/>
            <w:tcBorders>
              <w:bottom w:val="single" w:sz="6" w:space="0" w:color="000000"/>
            </w:tcBorders>
            <w:vAlign w:val="center"/>
            <w:hideMark/>
          </w:tcPr>
          <w:p w14:paraId="4D2910FB" w14:textId="77777777" w:rsidR="00000000" w:rsidRDefault="00AB2F09">
            <w:pPr>
              <w:rPr>
                <w:rFonts w:eastAsia="Times New Roman"/>
                <w:sz w:val="18"/>
                <w:szCs w:val="18"/>
              </w:rPr>
            </w:pPr>
          </w:p>
        </w:tc>
        <w:tc>
          <w:tcPr>
            <w:tcW w:w="0" w:type="auto"/>
            <w:tcMar>
              <w:top w:w="30" w:type="dxa"/>
              <w:left w:w="30" w:type="dxa"/>
              <w:bottom w:w="30" w:type="dxa"/>
              <w:right w:w="30" w:type="dxa"/>
            </w:tcMar>
            <w:vAlign w:val="bottom"/>
            <w:hideMark/>
          </w:tcPr>
          <w:p w14:paraId="3B7D4C31" w14:textId="77777777" w:rsidR="00000000" w:rsidRDefault="00AB2F09">
            <w:pPr>
              <w:divId w:val="211046659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50E0D9ED" w14:textId="77777777" w:rsidR="00000000" w:rsidRDefault="00AB2F09">
            <w:pPr>
              <w:jc w:val="center"/>
              <w:rPr>
                <w:rFonts w:eastAsia="Times New Roman"/>
                <w:sz w:val="18"/>
                <w:szCs w:val="18"/>
              </w:rPr>
            </w:pPr>
            <w:r>
              <w:rPr>
                <w:rFonts w:ascii="inherit" w:eastAsia="Times New Roman" w:hAnsi="inherit"/>
                <w:b/>
                <w:bCs/>
                <w:sz w:val="18"/>
                <w:szCs w:val="18"/>
              </w:rPr>
              <w:t>2020 vs. 2019</w:t>
            </w:r>
          </w:p>
        </w:tc>
      </w:tr>
      <w:tr w:rsidR="00000000" w14:paraId="24604FD4" w14:textId="77777777">
        <w:trPr>
          <w:divId w:val="924874582"/>
          <w:jc w:val="center"/>
        </w:trPr>
        <w:tc>
          <w:tcPr>
            <w:tcW w:w="0" w:type="auto"/>
            <w:tcBorders>
              <w:bottom w:val="single" w:sz="6" w:space="0" w:color="000000"/>
            </w:tcBorders>
            <w:tcMar>
              <w:top w:w="30" w:type="dxa"/>
              <w:left w:w="30" w:type="dxa"/>
              <w:bottom w:w="30" w:type="dxa"/>
              <w:right w:w="30" w:type="dxa"/>
            </w:tcMar>
            <w:vAlign w:val="bottom"/>
            <w:hideMark/>
          </w:tcPr>
          <w:p w14:paraId="149FECB6" w14:textId="77777777" w:rsidR="00000000" w:rsidRDefault="00AB2F09">
            <w:pPr>
              <w:rPr>
                <w:rFonts w:eastAsia="Times New Roman"/>
                <w:sz w:val="18"/>
                <w:szCs w:val="18"/>
              </w:rPr>
            </w:pPr>
            <w:r>
              <w:rPr>
                <w:rFonts w:ascii="inherit" w:eastAsia="Times New Roman" w:hAnsi="inherit"/>
                <w:b/>
                <w:bCs/>
                <w:sz w:val="18"/>
                <w:szCs w:val="18"/>
              </w:rPr>
              <w:t>Research and Development Expenses:</w:t>
            </w:r>
          </w:p>
        </w:tc>
        <w:tc>
          <w:tcPr>
            <w:tcW w:w="0" w:type="auto"/>
            <w:tcMar>
              <w:top w:w="30" w:type="dxa"/>
              <w:left w:w="30" w:type="dxa"/>
              <w:bottom w:w="30" w:type="dxa"/>
              <w:right w:w="30" w:type="dxa"/>
            </w:tcMar>
            <w:vAlign w:val="bottom"/>
            <w:hideMark/>
          </w:tcPr>
          <w:p w14:paraId="5648C10E" w14:textId="77777777" w:rsidR="00000000" w:rsidRDefault="00AB2F09">
            <w:pPr>
              <w:divId w:val="9077636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023261B" w14:textId="77777777" w:rsidR="00000000" w:rsidRDefault="00AB2F09">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14:paraId="1F79A27E" w14:textId="77777777" w:rsidR="00000000" w:rsidRDefault="00AB2F09">
            <w:pPr>
              <w:divId w:val="11765731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85B7698" w14:textId="77777777" w:rsidR="00000000" w:rsidRDefault="00AB2F09">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07E16F40" w14:textId="77777777" w:rsidR="00000000" w:rsidRDefault="00AB2F09">
            <w:pPr>
              <w:divId w:val="20238914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E75AF68" w14:textId="77777777" w:rsidR="00000000" w:rsidRDefault="00AB2F09">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33D71BB9" w14:textId="77777777" w:rsidR="00000000" w:rsidRDefault="00AB2F09">
            <w:pPr>
              <w:divId w:val="16901377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E4F5442" w14:textId="77777777" w:rsidR="00000000" w:rsidRDefault="00AB2F09">
            <w:pPr>
              <w:jc w:val="center"/>
              <w:rPr>
                <w:rFonts w:eastAsia="Times New Roman"/>
                <w:sz w:val="18"/>
                <w:szCs w:val="18"/>
              </w:rPr>
            </w:pPr>
            <w:r>
              <w:rPr>
                <w:rFonts w:ascii="inherit" w:eastAsia="Times New Roman" w:hAnsi="inherit"/>
                <w:b/>
                <w:bCs/>
                <w:sz w:val="18"/>
                <w:szCs w:val="18"/>
              </w:rPr>
              <w:t>%</w:t>
            </w:r>
          </w:p>
        </w:tc>
      </w:tr>
      <w:tr w:rsidR="00000000" w14:paraId="4431B0B6" w14:textId="77777777">
        <w:trPr>
          <w:divId w:val="924874582"/>
          <w:jc w:val="center"/>
        </w:trPr>
        <w:tc>
          <w:tcPr>
            <w:tcW w:w="0" w:type="auto"/>
            <w:tcMar>
              <w:top w:w="30" w:type="dxa"/>
              <w:left w:w="30" w:type="dxa"/>
              <w:bottom w:w="30" w:type="dxa"/>
              <w:right w:w="30" w:type="dxa"/>
            </w:tcMar>
            <w:vAlign w:val="bottom"/>
            <w:hideMark/>
          </w:tcPr>
          <w:p w14:paraId="1DE3486B" w14:textId="77777777" w:rsidR="00000000" w:rsidRDefault="00AB2F09">
            <w:pPr>
              <w:divId w:val="2698181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5DE087" w14:textId="77777777" w:rsidR="00000000" w:rsidRDefault="00AB2F09">
            <w:pPr>
              <w:divId w:val="2547553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37B629A" w14:textId="77777777" w:rsidR="00000000" w:rsidRDefault="00AB2F09">
            <w:pPr>
              <w:divId w:val="12512814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827355" w14:textId="77777777" w:rsidR="00000000" w:rsidRDefault="00AB2F09">
            <w:pPr>
              <w:divId w:val="7051781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A8F3EFF" w14:textId="77777777" w:rsidR="00000000" w:rsidRDefault="00AB2F09">
            <w:pPr>
              <w:divId w:val="13930436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70A28B" w14:textId="77777777" w:rsidR="00000000" w:rsidRDefault="00AB2F09">
            <w:pPr>
              <w:divId w:val="10431681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018632C" w14:textId="77777777" w:rsidR="00000000" w:rsidRDefault="00AB2F09">
            <w:pPr>
              <w:divId w:val="2447291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A15D10" w14:textId="77777777" w:rsidR="00000000" w:rsidRDefault="00AB2F09">
            <w:pPr>
              <w:divId w:val="20602805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37BECA2" w14:textId="77777777" w:rsidR="00000000" w:rsidRDefault="00AB2F09">
            <w:pPr>
              <w:divId w:val="1471484749"/>
              <w:rPr>
                <w:rFonts w:eastAsia="Times New Roman"/>
                <w:sz w:val="20"/>
                <w:szCs w:val="20"/>
              </w:rPr>
            </w:pPr>
            <w:r>
              <w:rPr>
                <w:rFonts w:ascii="inherit" w:eastAsia="Times New Roman" w:hAnsi="inherit"/>
                <w:sz w:val="20"/>
                <w:szCs w:val="20"/>
              </w:rPr>
              <w:t> </w:t>
            </w:r>
          </w:p>
        </w:tc>
      </w:tr>
      <w:tr w:rsidR="00000000" w14:paraId="6687CD17" w14:textId="77777777">
        <w:trPr>
          <w:divId w:val="924874582"/>
          <w:jc w:val="center"/>
        </w:trPr>
        <w:tc>
          <w:tcPr>
            <w:tcW w:w="0" w:type="auto"/>
            <w:shd w:val="clear" w:color="auto" w:fill="CCEEFF"/>
            <w:tcMar>
              <w:top w:w="30" w:type="dxa"/>
              <w:left w:w="180" w:type="dxa"/>
              <w:bottom w:w="30" w:type="dxa"/>
              <w:right w:w="30" w:type="dxa"/>
            </w:tcMar>
            <w:vAlign w:val="bottom"/>
            <w:hideMark/>
          </w:tcPr>
          <w:p w14:paraId="415506E1" w14:textId="77777777" w:rsidR="00000000" w:rsidRDefault="00AB2F09">
            <w:pPr>
              <w:rPr>
                <w:rFonts w:eastAsia="Times New Roman"/>
                <w:sz w:val="18"/>
                <w:szCs w:val="18"/>
              </w:rPr>
            </w:pPr>
            <w:r>
              <w:rPr>
                <w:rFonts w:ascii="inherit" w:eastAsia="Times New Roman" w:hAnsi="inherit"/>
                <w:sz w:val="18"/>
                <w:szCs w:val="18"/>
              </w:rPr>
              <w:t>Research and development expenses</w:t>
            </w:r>
          </w:p>
        </w:tc>
        <w:tc>
          <w:tcPr>
            <w:tcW w:w="0" w:type="auto"/>
            <w:shd w:val="clear" w:color="auto" w:fill="CCEEFF"/>
            <w:tcMar>
              <w:top w:w="30" w:type="dxa"/>
              <w:left w:w="30" w:type="dxa"/>
              <w:bottom w:w="30" w:type="dxa"/>
              <w:right w:w="30" w:type="dxa"/>
            </w:tcMar>
            <w:vAlign w:val="bottom"/>
            <w:hideMark/>
          </w:tcPr>
          <w:p w14:paraId="75F5CF4F" w14:textId="77777777" w:rsidR="00000000" w:rsidRDefault="00AB2F09">
            <w:pPr>
              <w:divId w:val="683577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21F0747" w14:textId="77777777" w:rsidR="00000000" w:rsidRDefault="00AB2F09">
            <w:pPr>
              <w:jc w:val="right"/>
              <w:rPr>
                <w:rFonts w:eastAsia="Times New Roman"/>
                <w:sz w:val="18"/>
                <w:szCs w:val="18"/>
              </w:rPr>
            </w:pPr>
            <w:r>
              <w:rPr>
                <w:rFonts w:ascii="inherit" w:eastAsia="Times New Roman" w:hAnsi="inherit"/>
                <w:sz w:val="18"/>
                <w:szCs w:val="18"/>
              </w:rPr>
              <w:t>4,057</w:t>
            </w:r>
          </w:p>
        </w:tc>
        <w:tc>
          <w:tcPr>
            <w:tcW w:w="0" w:type="auto"/>
            <w:shd w:val="clear" w:color="auto" w:fill="CCEEFF"/>
            <w:vAlign w:val="bottom"/>
            <w:hideMark/>
          </w:tcPr>
          <w:p w14:paraId="2B67191E"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3B6426" w14:textId="77777777" w:rsidR="00000000" w:rsidRDefault="00AB2F09">
            <w:pPr>
              <w:divId w:val="19166218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5A7DCDE2" w14:textId="77777777" w:rsidR="00000000" w:rsidRDefault="00AB2F09">
            <w:pPr>
              <w:jc w:val="right"/>
              <w:rPr>
                <w:rFonts w:eastAsia="Times New Roman"/>
                <w:sz w:val="18"/>
                <w:szCs w:val="18"/>
              </w:rPr>
            </w:pPr>
            <w:r>
              <w:rPr>
                <w:rFonts w:ascii="inherit" w:eastAsia="Times New Roman" w:hAnsi="inherit"/>
                <w:sz w:val="18"/>
                <w:szCs w:val="18"/>
              </w:rPr>
              <w:t>10,292</w:t>
            </w:r>
          </w:p>
        </w:tc>
        <w:tc>
          <w:tcPr>
            <w:tcW w:w="0" w:type="auto"/>
            <w:shd w:val="clear" w:color="auto" w:fill="CCEEFF"/>
            <w:vAlign w:val="bottom"/>
            <w:hideMark/>
          </w:tcPr>
          <w:p w14:paraId="27504D44"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B0EE56" w14:textId="77777777" w:rsidR="00000000" w:rsidRDefault="00AB2F09">
            <w:pPr>
              <w:divId w:val="9029838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4B441C4"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24BE4F4" w14:textId="77777777" w:rsidR="00000000" w:rsidRDefault="00AB2F09">
            <w:pPr>
              <w:jc w:val="right"/>
              <w:rPr>
                <w:rFonts w:eastAsia="Times New Roman"/>
                <w:sz w:val="18"/>
                <w:szCs w:val="18"/>
              </w:rPr>
            </w:pPr>
            <w:r>
              <w:rPr>
                <w:rFonts w:ascii="inherit" w:eastAsia="Times New Roman" w:hAnsi="inherit"/>
                <w:sz w:val="18"/>
                <w:szCs w:val="18"/>
              </w:rPr>
              <w:t>(6,235</w:t>
            </w:r>
          </w:p>
        </w:tc>
        <w:tc>
          <w:tcPr>
            <w:tcW w:w="0" w:type="auto"/>
            <w:shd w:val="clear" w:color="auto" w:fill="CCEEFF"/>
            <w:tcMar>
              <w:top w:w="30" w:type="dxa"/>
              <w:left w:w="0" w:type="dxa"/>
              <w:bottom w:w="30" w:type="dxa"/>
              <w:right w:w="30" w:type="dxa"/>
            </w:tcMar>
            <w:vAlign w:val="bottom"/>
            <w:hideMark/>
          </w:tcPr>
          <w:p w14:paraId="749B3C14"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25CCA7F" w14:textId="77777777" w:rsidR="00000000" w:rsidRDefault="00AB2F09">
            <w:pPr>
              <w:divId w:val="6825852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CD12E19" w14:textId="77777777" w:rsidR="00000000" w:rsidRDefault="00AB2F09">
            <w:pPr>
              <w:jc w:val="right"/>
              <w:rPr>
                <w:rFonts w:eastAsia="Times New Roman"/>
                <w:sz w:val="18"/>
                <w:szCs w:val="18"/>
              </w:rPr>
            </w:pPr>
            <w:r>
              <w:rPr>
                <w:rFonts w:ascii="inherit" w:eastAsia="Times New Roman" w:hAnsi="inherit"/>
                <w:sz w:val="18"/>
                <w:szCs w:val="18"/>
              </w:rPr>
              <w:t>(60.6</w:t>
            </w:r>
          </w:p>
        </w:tc>
        <w:tc>
          <w:tcPr>
            <w:tcW w:w="0" w:type="auto"/>
            <w:shd w:val="clear" w:color="auto" w:fill="CCEEFF"/>
            <w:tcMar>
              <w:top w:w="30" w:type="dxa"/>
              <w:left w:w="0" w:type="dxa"/>
              <w:bottom w:w="30" w:type="dxa"/>
              <w:right w:w="30" w:type="dxa"/>
            </w:tcMar>
            <w:vAlign w:val="bottom"/>
            <w:hideMark/>
          </w:tcPr>
          <w:p w14:paraId="3FE24542" w14:textId="77777777" w:rsidR="00000000" w:rsidRDefault="00AB2F09">
            <w:pPr>
              <w:rPr>
                <w:rFonts w:eastAsia="Times New Roman"/>
                <w:sz w:val="18"/>
                <w:szCs w:val="18"/>
              </w:rPr>
            </w:pPr>
            <w:r>
              <w:rPr>
                <w:rFonts w:ascii="inherit" w:eastAsia="Times New Roman" w:hAnsi="inherit"/>
                <w:sz w:val="18"/>
                <w:szCs w:val="18"/>
              </w:rPr>
              <w:t>)%</w:t>
            </w:r>
          </w:p>
        </w:tc>
      </w:tr>
      <w:tr w:rsidR="00000000" w14:paraId="5E63858F" w14:textId="77777777">
        <w:trPr>
          <w:divId w:val="924874582"/>
          <w:jc w:val="center"/>
        </w:trPr>
        <w:tc>
          <w:tcPr>
            <w:tcW w:w="0" w:type="auto"/>
            <w:tcMar>
              <w:top w:w="30" w:type="dxa"/>
              <w:left w:w="180" w:type="dxa"/>
              <w:bottom w:w="30" w:type="dxa"/>
              <w:right w:w="30" w:type="dxa"/>
            </w:tcMar>
            <w:vAlign w:val="bottom"/>
            <w:hideMark/>
          </w:tcPr>
          <w:p w14:paraId="02D3DC94" w14:textId="77777777" w:rsidR="00000000" w:rsidRDefault="00AB2F09">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14C1B87D" w14:textId="77777777" w:rsidR="00000000" w:rsidRDefault="00AB2F09">
            <w:pPr>
              <w:divId w:val="12227191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6CF5905" w14:textId="77777777" w:rsidR="00000000" w:rsidRDefault="00AB2F09">
            <w:pPr>
              <w:jc w:val="right"/>
              <w:rPr>
                <w:rFonts w:eastAsia="Times New Roman"/>
                <w:sz w:val="18"/>
                <w:szCs w:val="18"/>
              </w:rPr>
            </w:pPr>
            <w:r>
              <w:rPr>
                <w:rFonts w:ascii="inherit" w:eastAsia="Times New Roman" w:hAnsi="inherit"/>
                <w:sz w:val="18"/>
                <w:szCs w:val="18"/>
              </w:rPr>
              <w:t>40.2</w:t>
            </w:r>
          </w:p>
        </w:tc>
        <w:tc>
          <w:tcPr>
            <w:tcW w:w="0" w:type="auto"/>
            <w:tcMar>
              <w:top w:w="30" w:type="dxa"/>
              <w:left w:w="0" w:type="dxa"/>
              <w:bottom w:w="30" w:type="dxa"/>
              <w:right w:w="30" w:type="dxa"/>
            </w:tcMar>
            <w:vAlign w:val="bottom"/>
            <w:hideMark/>
          </w:tcPr>
          <w:p w14:paraId="3B96FBD8"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A485DF2" w14:textId="77777777" w:rsidR="00000000" w:rsidRDefault="00AB2F09">
            <w:pPr>
              <w:divId w:val="11700285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548C38A" w14:textId="77777777" w:rsidR="00000000" w:rsidRDefault="00AB2F09">
            <w:pPr>
              <w:jc w:val="right"/>
              <w:rPr>
                <w:rFonts w:eastAsia="Times New Roman"/>
                <w:sz w:val="18"/>
                <w:szCs w:val="18"/>
              </w:rPr>
            </w:pPr>
            <w:r>
              <w:rPr>
                <w:rFonts w:ascii="inherit" w:eastAsia="Times New Roman" w:hAnsi="inherit"/>
                <w:sz w:val="18"/>
                <w:szCs w:val="18"/>
              </w:rPr>
              <w:t>58.6</w:t>
            </w:r>
          </w:p>
        </w:tc>
        <w:tc>
          <w:tcPr>
            <w:tcW w:w="0" w:type="auto"/>
            <w:tcMar>
              <w:top w:w="30" w:type="dxa"/>
              <w:left w:w="0" w:type="dxa"/>
              <w:bottom w:w="30" w:type="dxa"/>
              <w:right w:w="30" w:type="dxa"/>
            </w:tcMar>
            <w:vAlign w:val="bottom"/>
            <w:hideMark/>
          </w:tcPr>
          <w:p w14:paraId="43824892"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826CECB" w14:textId="77777777" w:rsidR="00000000" w:rsidRDefault="00AB2F09">
            <w:pPr>
              <w:divId w:val="5330045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D84613"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1B04F1FD"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27C43B65" w14:textId="77777777" w:rsidR="00000000" w:rsidRDefault="00AB2F09">
            <w:pPr>
              <w:divId w:val="8624010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E276C48"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3971D0C9" w14:textId="77777777" w:rsidR="00000000" w:rsidRDefault="00AB2F09">
            <w:pPr>
              <w:rPr>
                <w:rFonts w:eastAsia="Times New Roman"/>
                <w:sz w:val="20"/>
                <w:szCs w:val="20"/>
              </w:rPr>
            </w:pPr>
          </w:p>
        </w:tc>
      </w:tr>
    </w:tbl>
    <w:p w14:paraId="2B07B749"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Research and development (“R&amp;D”) expenses decreased $6,235 or 60.6% during the three months ended June 30, 2020 as compared to the same period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This decline was driven by the completion of the FT218 clinical study during the three months ending March 31, 2020, as well as lower payroll, benefits and share-based compensation of $1,400 related to the 2019 Corporate and French restructuring plans. T</w:t>
      </w:r>
      <w:r>
        <w:rPr>
          <w:rFonts w:ascii="inherit" w:eastAsia="Times New Roman" w:hAnsi="inherit"/>
          <w:sz w:val="20"/>
          <w:szCs w:val="20"/>
        </w:rPr>
        <w:t>he Company continues to invest a substantial portion of R&amp;D in its FT218 development program.</w:t>
      </w:r>
    </w:p>
    <w:p w14:paraId="620F3A6B" w14:textId="77777777" w:rsidR="00000000" w:rsidRDefault="00AB2F09">
      <w:pPr>
        <w:spacing w:line="288" w:lineRule="auto"/>
        <w:jc w:val="both"/>
        <w:divId w:val="304240113"/>
        <w:rPr>
          <w:rFonts w:eastAsia="Times New Roman"/>
          <w:sz w:val="20"/>
          <w:szCs w:val="20"/>
        </w:rPr>
      </w:pPr>
    </w:p>
    <w:p w14:paraId="7D40FEF9" w14:textId="77777777" w:rsidR="00000000" w:rsidRDefault="00AB2F09">
      <w:pPr>
        <w:divId w:val="933132158"/>
        <w:rPr>
          <w:rFonts w:eastAsia="Times New Roman"/>
          <w:sz w:val="20"/>
          <w:szCs w:val="20"/>
        </w:rPr>
      </w:pPr>
    </w:p>
    <w:p w14:paraId="41828A12" w14:textId="77777777" w:rsidR="00000000" w:rsidRDefault="00AB2F09">
      <w:pPr>
        <w:spacing w:line="288" w:lineRule="auto"/>
        <w:jc w:val="center"/>
        <w:divId w:val="1482884183"/>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35</w:t>
      </w:r>
      <w:r>
        <w:rPr>
          <w:rFonts w:ascii="inherit" w:eastAsia="Times New Roman" w:hAnsi="inherit"/>
          <w:sz w:val="20"/>
          <w:szCs w:val="20"/>
        </w:rPr>
        <w:t xml:space="preserve"> </w:t>
      </w:r>
      <w:r>
        <w:rPr>
          <w:rFonts w:ascii="inherit" w:eastAsia="Times New Roman" w:hAnsi="inherit"/>
          <w:sz w:val="20"/>
          <w:szCs w:val="20"/>
        </w:rPr>
        <w:t>-</w:t>
      </w:r>
    </w:p>
    <w:p w14:paraId="47F7B8DE" w14:textId="77777777" w:rsidR="00000000" w:rsidRDefault="00AB2F09">
      <w:pPr>
        <w:divId w:val="304240113"/>
        <w:rPr>
          <w:rFonts w:eastAsia="Times New Roman"/>
          <w:sz w:val="20"/>
          <w:szCs w:val="20"/>
        </w:rPr>
      </w:pPr>
      <w:r>
        <w:rPr>
          <w:rFonts w:eastAsia="Times New Roman"/>
          <w:sz w:val="20"/>
          <w:szCs w:val="20"/>
        </w:rPr>
        <w:pict w14:anchorId="2DA8C729">
          <v:rect id="_x0000_i1060" style="width:0;height:1.5pt" o:hralign="center" o:hrstd="t" o:hr="t" fillcolor="#a0a0a0" stroked="f"/>
        </w:pict>
      </w:r>
    </w:p>
    <w:p w14:paraId="057BFECF" w14:textId="77777777" w:rsidR="00000000" w:rsidRDefault="00AB2F09">
      <w:pPr>
        <w:spacing w:line="288" w:lineRule="auto"/>
        <w:divId w:val="1989744846"/>
        <w:rPr>
          <w:rFonts w:eastAsia="Times New Roman"/>
          <w:sz w:val="20"/>
          <w:szCs w:val="20"/>
        </w:rPr>
      </w:pPr>
    </w:p>
    <w:p w14:paraId="00EAFCBB" w14:textId="77777777" w:rsidR="00000000" w:rsidRDefault="00AB2F09">
      <w:pPr>
        <w:divId w:val="2140342691"/>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3848"/>
        <w:gridCol w:w="105"/>
        <w:gridCol w:w="122"/>
        <w:gridCol w:w="704"/>
        <w:gridCol w:w="191"/>
        <w:gridCol w:w="105"/>
        <w:gridCol w:w="122"/>
        <w:gridCol w:w="704"/>
        <w:gridCol w:w="191"/>
        <w:gridCol w:w="105"/>
        <w:gridCol w:w="122"/>
        <w:gridCol w:w="704"/>
        <w:gridCol w:w="99"/>
        <w:gridCol w:w="105"/>
        <w:gridCol w:w="787"/>
        <w:gridCol w:w="259"/>
      </w:tblGrid>
      <w:tr w:rsidR="00000000" w14:paraId="3D487A8D" w14:textId="77777777">
        <w:trPr>
          <w:divId w:val="754984708"/>
          <w:jc w:val="center"/>
        </w:trPr>
        <w:tc>
          <w:tcPr>
            <w:tcW w:w="0" w:type="auto"/>
            <w:gridSpan w:val="16"/>
            <w:vAlign w:val="center"/>
            <w:hideMark/>
          </w:tcPr>
          <w:p w14:paraId="51EE47E2" w14:textId="77777777" w:rsidR="00000000" w:rsidRDefault="00AB2F09">
            <w:pPr>
              <w:rPr>
                <w:rFonts w:eastAsia="Times New Roman"/>
                <w:sz w:val="20"/>
                <w:szCs w:val="20"/>
              </w:rPr>
            </w:pPr>
          </w:p>
        </w:tc>
      </w:tr>
      <w:tr w:rsidR="00000000" w14:paraId="0F9DC482" w14:textId="77777777">
        <w:trPr>
          <w:divId w:val="754984708"/>
          <w:jc w:val="center"/>
        </w:trPr>
        <w:tc>
          <w:tcPr>
            <w:tcW w:w="2400" w:type="pct"/>
            <w:vAlign w:val="center"/>
            <w:hideMark/>
          </w:tcPr>
          <w:p w14:paraId="2092432C" w14:textId="77777777" w:rsidR="00000000" w:rsidRDefault="00AB2F09">
            <w:pPr>
              <w:rPr>
                <w:rFonts w:eastAsia="Times New Roman"/>
                <w:sz w:val="20"/>
                <w:szCs w:val="20"/>
              </w:rPr>
            </w:pPr>
          </w:p>
        </w:tc>
        <w:tc>
          <w:tcPr>
            <w:tcW w:w="50" w:type="pct"/>
            <w:vAlign w:val="center"/>
            <w:hideMark/>
          </w:tcPr>
          <w:p w14:paraId="2627C18F" w14:textId="77777777" w:rsidR="00000000" w:rsidRDefault="00AB2F09">
            <w:pPr>
              <w:rPr>
                <w:rFonts w:eastAsia="Times New Roman"/>
                <w:sz w:val="20"/>
                <w:szCs w:val="20"/>
              </w:rPr>
            </w:pPr>
          </w:p>
        </w:tc>
        <w:tc>
          <w:tcPr>
            <w:tcW w:w="50" w:type="pct"/>
            <w:vAlign w:val="center"/>
            <w:hideMark/>
          </w:tcPr>
          <w:p w14:paraId="5E3944DE" w14:textId="77777777" w:rsidR="00000000" w:rsidRDefault="00AB2F09">
            <w:pPr>
              <w:rPr>
                <w:rFonts w:eastAsia="Times New Roman"/>
                <w:sz w:val="20"/>
                <w:szCs w:val="20"/>
              </w:rPr>
            </w:pPr>
          </w:p>
        </w:tc>
        <w:tc>
          <w:tcPr>
            <w:tcW w:w="500" w:type="pct"/>
            <w:vAlign w:val="center"/>
            <w:hideMark/>
          </w:tcPr>
          <w:p w14:paraId="5613E225" w14:textId="77777777" w:rsidR="00000000" w:rsidRDefault="00AB2F09">
            <w:pPr>
              <w:rPr>
                <w:rFonts w:eastAsia="Times New Roman"/>
                <w:sz w:val="20"/>
                <w:szCs w:val="20"/>
              </w:rPr>
            </w:pPr>
          </w:p>
        </w:tc>
        <w:tc>
          <w:tcPr>
            <w:tcW w:w="50" w:type="pct"/>
            <w:vAlign w:val="center"/>
            <w:hideMark/>
          </w:tcPr>
          <w:p w14:paraId="53D79C0D" w14:textId="77777777" w:rsidR="00000000" w:rsidRDefault="00AB2F09">
            <w:pPr>
              <w:rPr>
                <w:rFonts w:eastAsia="Times New Roman"/>
                <w:sz w:val="20"/>
                <w:szCs w:val="20"/>
              </w:rPr>
            </w:pPr>
          </w:p>
        </w:tc>
        <w:tc>
          <w:tcPr>
            <w:tcW w:w="50" w:type="pct"/>
            <w:vAlign w:val="center"/>
            <w:hideMark/>
          </w:tcPr>
          <w:p w14:paraId="118A8D2C" w14:textId="77777777" w:rsidR="00000000" w:rsidRDefault="00AB2F09">
            <w:pPr>
              <w:rPr>
                <w:rFonts w:eastAsia="Times New Roman"/>
                <w:sz w:val="20"/>
                <w:szCs w:val="20"/>
              </w:rPr>
            </w:pPr>
          </w:p>
        </w:tc>
        <w:tc>
          <w:tcPr>
            <w:tcW w:w="50" w:type="pct"/>
            <w:vAlign w:val="center"/>
            <w:hideMark/>
          </w:tcPr>
          <w:p w14:paraId="0B567A6C" w14:textId="77777777" w:rsidR="00000000" w:rsidRDefault="00AB2F09">
            <w:pPr>
              <w:rPr>
                <w:rFonts w:eastAsia="Times New Roman"/>
                <w:sz w:val="20"/>
                <w:szCs w:val="20"/>
              </w:rPr>
            </w:pPr>
          </w:p>
        </w:tc>
        <w:tc>
          <w:tcPr>
            <w:tcW w:w="500" w:type="pct"/>
            <w:vAlign w:val="center"/>
            <w:hideMark/>
          </w:tcPr>
          <w:p w14:paraId="0FA345DF" w14:textId="77777777" w:rsidR="00000000" w:rsidRDefault="00AB2F09">
            <w:pPr>
              <w:rPr>
                <w:rFonts w:eastAsia="Times New Roman"/>
                <w:sz w:val="20"/>
                <w:szCs w:val="20"/>
              </w:rPr>
            </w:pPr>
          </w:p>
        </w:tc>
        <w:tc>
          <w:tcPr>
            <w:tcW w:w="50" w:type="pct"/>
            <w:vAlign w:val="center"/>
            <w:hideMark/>
          </w:tcPr>
          <w:p w14:paraId="05BC3E2D" w14:textId="77777777" w:rsidR="00000000" w:rsidRDefault="00AB2F09">
            <w:pPr>
              <w:rPr>
                <w:rFonts w:eastAsia="Times New Roman"/>
                <w:sz w:val="20"/>
                <w:szCs w:val="20"/>
              </w:rPr>
            </w:pPr>
          </w:p>
        </w:tc>
        <w:tc>
          <w:tcPr>
            <w:tcW w:w="50" w:type="pct"/>
            <w:vAlign w:val="center"/>
            <w:hideMark/>
          </w:tcPr>
          <w:p w14:paraId="21AA06BC" w14:textId="77777777" w:rsidR="00000000" w:rsidRDefault="00AB2F09">
            <w:pPr>
              <w:rPr>
                <w:rFonts w:eastAsia="Times New Roman"/>
                <w:sz w:val="20"/>
                <w:szCs w:val="20"/>
              </w:rPr>
            </w:pPr>
          </w:p>
        </w:tc>
        <w:tc>
          <w:tcPr>
            <w:tcW w:w="50" w:type="pct"/>
            <w:vAlign w:val="center"/>
            <w:hideMark/>
          </w:tcPr>
          <w:p w14:paraId="12D13197" w14:textId="77777777" w:rsidR="00000000" w:rsidRDefault="00AB2F09">
            <w:pPr>
              <w:rPr>
                <w:rFonts w:eastAsia="Times New Roman"/>
                <w:sz w:val="20"/>
                <w:szCs w:val="20"/>
              </w:rPr>
            </w:pPr>
          </w:p>
        </w:tc>
        <w:tc>
          <w:tcPr>
            <w:tcW w:w="500" w:type="pct"/>
            <w:vAlign w:val="center"/>
            <w:hideMark/>
          </w:tcPr>
          <w:p w14:paraId="7E6838C8" w14:textId="77777777" w:rsidR="00000000" w:rsidRDefault="00AB2F09">
            <w:pPr>
              <w:rPr>
                <w:rFonts w:eastAsia="Times New Roman"/>
                <w:sz w:val="20"/>
                <w:szCs w:val="20"/>
              </w:rPr>
            </w:pPr>
          </w:p>
        </w:tc>
        <w:tc>
          <w:tcPr>
            <w:tcW w:w="50" w:type="pct"/>
            <w:vAlign w:val="center"/>
            <w:hideMark/>
          </w:tcPr>
          <w:p w14:paraId="7F574311" w14:textId="77777777" w:rsidR="00000000" w:rsidRDefault="00AB2F09">
            <w:pPr>
              <w:rPr>
                <w:rFonts w:eastAsia="Times New Roman"/>
                <w:sz w:val="20"/>
                <w:szCs w:val="20"/>
              </w:rPr>
            </w:pPr>
          </w:p>
        </w:tc>
        <w:tc>
          <w:tcPr>
            <w:tcW w:w="50" w:type="pct"/>
            <w:vAlign w:val="center"/>
            <w:hideMark/>
          </w:tcPr>
          <w:p w14:paraId="51B4F177" w14:textId="77777777" w:rsidR="00000000" w:rsidRDefault="00AB2F09">
            <w:pPr>
              <w:rPr>
                <w:rFonts w:eastAsia="Times New Roman"/>
                <w:sz w:val="20"/>
                <w:szCs w:val="20"/>
              </w:rPr>
            </w:pPr>
          </w:p>
        </w:tc>
        <w:tc>
          <w:tcPr>
            <w:tcW w:w="550" w:type="pct"/>
            <w:vAlign w:val="center"/>
            <w:hideMark/>
          </w:tcPr>
          <w:p w14:paraId="25A039AC" w14:textId="77777777" w:rsidR="00000000" w:rsidRDefault="00AB2F09">
            <w:pPr>
              <w:rPr>
                <w:rFonts w:eastAsia="Times New Roman"/>
                <w:sz w:val="20"/>
                <w:szCs w:val="20"/>
              </w:rPr>
            </w:pPr>
          </w:p>
        </w:tc>
        <w:tc>
          <w:tcPr>
            <w:tcW w:w="50" w:type="pct"/>
            <w:vAlign w:val="center"/>
            <w:hideMark/>
          </w:tcPr>
          <w:p w14:paraId="0ED1545A" w14:textId="77777777" w:rsidR="00000000" w:rsidRDefault="00AB2F09">
            <w:pPr>
              <w:rPr>
                <w:rFonts w:eastAsia="Times New Roman"/>
                <w:sz w:val="20"/>
                <w:szCs w:val="20"/>
              </w:rPr>
            </w:pPr>
          </w:p>
        </w:tc>
      </w:tr>
      <w:tr w:rsidR="00000000" w14:paraId="06A8C3E6" w14:textId="77777777">
        <w:trPr>
          <w:divId w:val="754984708"/>
          <w:jc w:val="center"/>
        </w:trPr>
        <w:tc>
          <w:tcPr>
            <w:tcW w:w="0" w:type="auto"/>
            <w:tcMar>
              <w:top w:w="30" w:type="dxa"/>
              <w:left w:w="30" w:type="dxa"/>
              <w:bottom w:w="30" w:type="dxa"/>
              <w:right w:w="30" w:type="dxa"/>
            </w:tcMar>
            <w:vAlign w:val="bottom"/>
            <w:hideMark/>
          </w:tcPr>
          <w:p w14:paraId="32887177"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775AB96" w14:textId="77777777" w:rsidR="00000000" w:rsidRDefault="00AB2F09">
            <w:pPr>
              <w:divId w:val="8265537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8446CAA"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4098110" w14:textId="77777777" w:rsidR="00000000" w:rsidRDefault="00AB2F09">
            <w:pPr>
              <w:divId w:val="14104693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BA90B57"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F250237" w14:textId="77777777" w:rsidR="00000000" w:rsidRDefault="00AB2F09">
            <w:pPr>
              <w:divId w:val="376704572"/>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59D2CA53" w14:textId="77777777" w:rsidR="00000000" w:rsidRDefault="00AB2F09">
            <w:pPr>
              <w:jc w:val="center"/>
              <w:rPr>
                <w:rFonts w:eastAsia="Times New Roman"/>
                <w:sz w:val="18"/>
                <w:szCs w:val="18"/>
              </w:rPr>
            </w:pPr>
            <w:r>
              <w:rPr>
                <w:rFonts w:ascii="inherit" w:eastAsia="Times New Roman" w:hAnsi="inherit"/>
                <w:b/>
                <w:bCs/>
                <w:sz w:val="18"/>
                <w:szCs w:val="18"/>
              </w:rPr>
              <w:t>Six Months Ended</w:t>
            </w:r>
          </w:p>
        </w:tc>
      </w:tr>
      <w:tr w:rsidR="00000000" w14:paraId="7FDBA565" w14:textId="77777777">
        <w:trPr>
          <w:divId w:val="754984708"/>
          <w:jc w:val="center"/>
        </w:trPr>
        <w:tc>
          <w:tcPr>
            <w:tcW w:w="0" w:type="auto"/>
            <w:tcMar>
              <w:top w:w="30" w:type="dxa"/>
              <w:left w:w="30" w:type="dxa"/>
              <w:bottom w:w="30" w:type="dxa"/>
              <w:right w:w="30" w:type="dxa"/>
            </w:tcMar>
            <w:vAlign w:val="bottom"/>
            <w:hideMark/>
          </w:tcPr>
          <w:p w14:paraId="136FF7B2"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97E106D" w14:textId="77777777" w:rsidR="00000000" w:rsidRDefault="00AB2F09">
            <w:pPr>
              <w:divId w:val="328367973"/>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0448F83F" w14:textId="77777777" w:rsidR="00000000" w:rsidRDefault="00AB2F09">
            <w:pPr>
              <w:jc w:val="center"/>
              <w:rPr>
                <w:rFonts w:eastAsia="Times New Roman"/>
                <w:sz w:val="18"/>
                <w:szCs w:val="18"/>
              </w:rPr>
            </w:pPr>
            <w:r>
              <w:rPr>
                <w:rFonts w:ascii="inherit" w:eastAsia="Times New Roman" w:hAnsi="inherit"/>
                <w:b/>
                <w:bCs/>
                <w:sz w:val="18"/>
                <w:szCs w:val="18"/>
              </w:rPr>
              <w:t>Six Months Ended June 30,</w:t>
            </w:r>
          </w:p>
        </w:tc>
        <w:tc>
          <w:tcPr>
            <w:tcW w:w="0" w:type="auto"/>
            <w:tcMar>
              <w:top w:w="30" w:type="dxa"/>
              <w:left w:w="30" w:type="dxa"/>
              <w:bottom w:w="30" w:type="dxa"/>
              <w:right w:w="30" w:type="dxa"/>
            </w:tcMar>
            <w:vAlign w:val="bottom"/>
            <w:hideMark/>
          </w:tcPr>
          <w:p w14:paraId="7E6849C5" w14:textId="77777777" w:rsidR="00000000" w:rsidRDefault="00AB2F09">
            <w:pPr>
              <w:divId w:val="176117738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01E31650" w14:textId="77777777" w:rsidR="00000000" w:rsidRDefault="00AB2F09">
            <w:pPr>
              <w:jc w:val="center"/>
              <w:rPr>
                <w:rFonts w:eastAsia="Times New Roman"/>
                <w:sz w:val="18"/>
                <w:szCs w:val="18"/>
              </w:rPr>
            </w:pPr>
            <w:r>
              <w:rPr>
                <w:rFonts w:ascii="inherit" w:eastAsia="Times New Roman" w:hAnsi="inherit"/>
                <w:b/>
                <w:bCs/>
                <w:i/>
                <w:iCs/>
                <w:sz w:val="18"/>
                <w:szCs w:val="18"/>
              </w:rPr>
              <w:t>Increase / (Decrease)</w:t>
            </w:r>
          </w:p>
        </w:tc>
      </w:tr>
      <w:tr w:rsidR="00000000" w14:paraId="1D68BE88" w14:textId="77777777">
        <w:trPr>
          <w:divId w:val="754984708"/>
          <w:jc w:val="center"/>
        </w:trPr>
        <w:tc>
          <w:tcPr>
            <w:tcW w:w="0" w:type="auto"/>
            <w:tcMar>
              <w:top w:w="30" w:type="dxa"/>
              <w:left w:w="30" w:type="dxa"/>
              <w:bottom w:w="30" w:type="dxa"/>
              <w:right w:w="30" w:type="dxa"/>
            </w:tcMar>
            <w:vAlign w:val="bottom"/>
            <w:hideMark/>
          </w:tcPr>
          <w:p w14:paraId="28650596"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69419A4" w14:textId="77777777" w:rsidR="00000000" w:rsidRDefault="00AB2F09">
            <w:pPr>
              <w:divId w:val="266429734"/>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3AA893BA" w14:textId="77777777" w:rsidR="00000000" w:rsidRDefault="00AB2F09">
            <w:pPr>
              <w:rPr>
                <w:rFonts w:eastAsia="Times New Roman"/>
                <w:sz w:val="18"/>
                <w:szCs w:val="18"/>
              </w:rPr>
            </w:pPr>
          </w:p>
        </w:tc>
        <w:tc>
          <w:tcPr>
            <w:tcW w:w="0" w:type="auto"/>
            <w:tcMar>
              <w:top w:w="30" w:type="dxa"/>
              <w:left w:w="30" w:type="dxa"/>
              <w:bottom w:w="30" w:type="dxa"/>
              <w:right w:w="30" w:type="dxa"/>
            </w:tcMar>
            <w:vAlign w:val="bottom"/>
            <w:hideMark/>
          </w:tcPr>
          <w:p w14:paraId="703816AB" w14:textId="77777777" w:rsidR="00000000" w:rsidRDefault="00AB2F09">
            <w:pPr>
              <w:divId w:val="199518348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2CA7EA1" w14:textId="77777777" w:rsidR="00000000" w:rsidRDefault="00AB2F09">
            <w:pPr>
              <w:jc w:val="center"/>
              <w:rPr>
                <w:rFonts w:eastAsia="Times New Roman"/>
                <w:sz w:val="18"/>
                <w:szCs w:val="18"/>
              </w:rPr>
            </w:pPr>
            <w:r>
              <w:rPr>
                <w:rFonts w:ascii="inherit" w:eastAsia="Times New Roman" w:hAnsi="inherit"/>
                <w:b/>
                <w:bCs/>
                <w:sz w:val="18"/>
                <w:szCs w:val="18"/>
              </w:rPr>
              <w:t>2020 vs. 2019</w:t>
            </w:r>
          </w:p>
        </w:tc>
      </w:tr>
      <w:tr w:rsidR="00000000" w14:paraId="6C399124" w14:textId="77777777">
        <w:trPr>
          <w:divId w:val="754984708"/>
          <w:jc w:val="center"/>
        </w:trPr>
        <w:tc>
          <w:tcPr>
            <w:tcW w:w="0" w:type="auto"/>
            <w:tcBorders>
              <w:bottom w:val="single" w:sz="6" w:space="0" w:color="000000"/>
            </w:tcBorders>
            <w:tcMar>
              <w:top w:w="30" w:type="dxa"/>
              <w:left w:w="30" w:type="dxa"/>
              <w:bottom w:w="30" w:type="dxa"/>
              <w:right w:w="30" w:type="dxa"/>
            </w:tcMar>
            <w:vAlign w:val="bottom"/>
            <w:hideMark/>
          </w:tcPr>
          <w:p w14:paraId="56622B4A" w14:textId="77777777" w:rsidR="00000000" w:rsidRDefault="00AB2F09">
            <w:pPr>
              <w:rPr>
                <w:rFonts w:eastAsia="Times New Roman"/>
                <w:sz w:val="18"/>
                <w:szCs w:val="18"/>
              </w:rPr>
            </w:pPr>
            <w:r>
              <w:rPr>
                <w:rFonts w:ascii="inherit" w:eastAsia="Times New Roman" w:hAnsi="inherit"/>
                <w:b/>
                <w:bCs/>
                <w:sz w:val="18"/>
                <w:szCs w:val="18"/>
              </w:rPr>
              <w:t>Research and Development Expenses:</w:t>
            </w:r>
          </w:p>
        </w:tc>
        <w:tc>
          <w:tcPr>
            <w:tcW w:w="0" w:type="auto"/>
            <w:tcMar>
              <w:top w:w="30" w:type="dxa"/>
              <w:left w:w="30" w:type="dxa"/>
              <w:bottom w:w="30" w:type="dxa"/>
              <w:right w:w="30" w:type="dxa"/>
            </w:tcMar>
            <w:vAlign w:val="bottom"/>
            <w:hideMark/>
          </w:tcPr>
          <w:p w14:paraId="0F23A574" w14:textId="77777777" w:rsidR="00000000" w:rsidRDefault="00AB2F09">
            <w:pPr>
              <w:divId w:val="1112916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58F185F" w14:textId="77777777" w:rsidR="00000000" w:rsidRDefault="00AB2F09">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14:paraId="3DA6EE6C" w14:textId="77777777" w:rsidR="00000000" w:rsidRDefault="00AB2F09">
            <w:pPr>
              <w:divId w:val="14045980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8156D04" w14:textId="77777777" w:rsidR="00000000" w:rsidRDefault="00AB2F09">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79040CBD" w14:textId="77777777" w:rsidR="00000000" w:rsidRDefault="00AB2F09">
            <w:pPr>
              <w:divId w:val="6326378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B69AA25" w14:textId="77777777" w:rsidR="00000000" w:rsidRDefault="00AB2F09">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0FB10E1C" w14:textId="77777777" w:rsidR="00000000" w:rsidRDefault="00AB2F09">
            <w:pPr>
              <w:divId w:val="10270983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676F249" w14:textId="77777777" w:rsidR="00000000" w:rsidRDefault="00AB2F09">
            <w:pPr>
              <w:jc w:val="center"/>
              <w:rPr>
                <w:rFonts w:eastAsia="Times New Roman"/>
                <w:sz w:val="18"/>
                <w:szCs w:val="18"/>
              </w:rPr>
            </w:pPr>
            <w:r>
              <w:rPr>
                <w:rFonts w:ascii="inherit" w:eastAsia="Times New Roman" w:hAnsi="inherit"/>
                <w:b/>
                <w:bCs/>
                <w:sz w:val="18"/>
                <w:szCs w:val="18"/>
              </w:rPr>
              <w:t>%</w:t>
            </w:r>
          </w:p>
        </w:tc>
      </w:tr>
      <w:tr w:rsidR="00000000" w14:paraId="44B8626C" w14:textId="77777777">
        <w:trPr>
          <w:divId w:val="754984708"/>
          <w:jc w:val="center"/>
        </w:trPr>
        <w:tc>
          <w:tcPr>
            <w:tcW w:w="0" w:type="auto"/>
            <w:tcMar>
              <w:top w:w="30" w:type="dxa"/>
              <w:left w:w="30" w:type="dxa"/>
              <w:bottom w:w="30" w:type="dxa"/>
              <w:right w:w="30" w:type="dxa"/>
            </w:tcMar>
            <w:vAlign w:val="bottom"/>
            <w:hideMark/>
          </w:tcPr>
          <w:p w14:paraId="7781FBE0" w14:textId="77777777" w:rsidR="00000000" w:rsidRDefault="00AB2F09">
            <w:pPr>
              <w:divId w:val="14757578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A8AC7F" w14:textId="77777777" w:rsidR="00000000" w:rsidRDefault="00AB2F09">
            <w:pPr>
              <w:divId w:val="596022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1EE622B" w14:textId="77777777" w:rsidR="00000000" w:rsidRDefault="00AB2F09">
            <w:pPr>
              <w:divId w:val="9887467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390A40" w14:textId="77777777" w:rsidR="00000000" w:rsidRDefault="00AB2F09">
            <w:pPr>
              <w:divId w:val="15581231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44B1230" w14:textId="77777777" w:rsidR="00000000" w:rsidRDefault="00AB2F09">
            <w:pPr>
              <w:divId w:val="19414458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05AC95" w14:textId="77777777" w:rsidR="00000000" w:rsidRDefault="00AB2F09">
            <w:pPr>
              <w:divId w:val="10526596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7BA8E40" w14:textId="77777777" w:rsidR="00000000" w:rsidRDefault="00AB2F09">
            <w:pPr>
              <w:divId w:val="18991292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EFD09E" w14:textId="77777777" w:rsidR="00000000" w:rsidRDefault="00AB2F09">
            <w:pPr>
              <w:divId w:val="16029092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D230D0B" w14:textId="77777777" w:rsidR="00000000" w:rsidRDefault="00AB2F09">
            <w:pPr>
              <w:divId w:val="1055813557"/>
              <w:rPr>
                <w:rFonts w:eastAsia="Times New Roman"/>
                <w:sz w:val="20"/>
                <w:szCs w:val="20"/>
              </w:rPr>
            </w:pPr>
            <w:r>
              <w:rPr>
                <w:rFonts w:ascii="inherit" w:eastAsia="Times New Roman" w:hAnsi="inherit"/>
                <w:sz w:val="20"/>
                <w:szCs w:val="20"/>
              </w:rPr>
              <w:t> </w:t>
            </w:r>
          </w:p>
        </w:tc>
      </w:tr>
      <w:tr w:rsidR="00000000" w14:paraId="6B473B0B" w14:textId="77777777">
        <w:trPr>
          <w:divId w:val="754984708"/>
          <w:jc w:val="center"/>
        </w:trPr>
        <w:tc>
          <w:tcPr>
            <w:tcW w:w="0" w:type="auto"/>
            <w:shd w:val="clear" w:color="auto" w:fill="CCEEFF"/>
            <w:tcMar>
              <w:top w:w="30" w:type="dxa"/>
              <w:left w:w="180" w:type="dxa"/>
              <w:bottom w:w="30" w:type="dxa"/>
              <w:right w:w="30" w:type="dxa"/>
            </w:tcMar>
            <w:vAlign w:val="bottom"/>
            <w:hideMark/>
          </w:tcPr>
          <w:p w14:paraId="70A493C9" w14:textId="77777777" w:rsidR="00000000" w:rsidRDefault="00AB2F09">
            <w:pPr>
              <w:rPr>
                <w:rFonts w:eastAsia="Times New Roman"/>
                <w:sz w:val="18"/>
                <w:szCs w:val="18"/>
              </w:rPr>
            </w:pPr>
            <w:r>
              <w:rPr>
                <w:rFonts w:ascii="inherit" w:eastAsia="Times New Roman" w:hAnsi="inherit"/>
                <w:sz w:val="18"/>
                <w:szCs w:val="18"/>
              </w:rPr>
              <w:t>Research and development expenses</w:t>
            </w:r>
          </w:p>
        </w:tc>
        <w:tc>
          <w:tcPr>
            <w:tcW w:w="0" w:type="auto"/>
            <w:shd w:val="clear" w:color="auto" w:fill="CCEEFF"/>
            <w:tcMar>
              <w:top w:w="30" w:type="dxa"/>
              <w:left w:w="30" w:type="dxa"/>
              <w:bottom w:w="30" w:type="dxa"/>
              <w:right w:w="30" w:type="dxa"/>
            </w:tcMar>
            <w:vAlign w:val="bottom"/>
            <w:hideMark/>
          </w:tcPr>
          <w:p w14:paraId="74C67BF4" w14:textId="77777777" w:rsidR="00000000" w:rsidRDefault="00AB2F09">
            <w:pPr>
              <w:divId w:val="2078378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D8E3C3E"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4AA196C" w14:textId="77777777" w:rsidR="00000000" w:rsidRDefault="00AB2F09">
            <w:pPr>
              <w:jc w:val="right"/>
              <w:rPr>
                <w:rFonts w:eastAsia="Times New Roman"/>
                <w:sz w:val="18"/>
                <w:szCs w:val="18"/>
              </w:rPr>
            </w:pPr>
            <w:r>
              <w:rPr>
                <w:rFonts w:ascii="inherit" w:eastAsia="Times New Roman" w:hAnsi="inherit"/>
                <w:sz w:val="18"/>
                <w:szCs w:val="18"/>
              </w:rPr>
              <w:t>9,587</w:t>
            </w:r>
          </w:p>
        </w:tc>
        <w:tc>
          <w:tcPr>
            <w:tcW w:w="0" w:type="auto"/>
            <w:shd w:val="clear" w:color="auto" w:fill="CCEEFF"/>
            <w:vAlign w:val="bottom"/>
            <w:hideMark/>
          </w:tcPr>
          <w:p w14:paraId="1C9E2AAA"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D77AD8" w14:textId="77777777" w:rsidR="00000000" w:rsidRDefault="00AB2F09">
            <w:pPr>
              <w:divId w:val="9277355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790AE6D"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4804C1C" w14:textId="77777777" w:rsidR="00000000" w:rsidRDefault="00AB2F09">
            <w:pPr>
              <w:jc w:val="right"/>
              <w:rPr>
                <w:rFonts w:eastAsia="Times New Roman"/>
                <w:sz w:val="18"/>
                <w:szCs w:val="18"/>
              </w:rPr>
            </w:pPr>
            <w:r>
              <w:rPr>
                <w:rFonts w:ascii="inherit" w:eastAsia="Times New Roman" w:hAnsi="inherit"/>
                <w:sz w:val="18"/>
                <w:szCs w:val="18"/>
              </w:rPr>
              <w:t>17,621</w:t>
            </w:r>
          </w:p>
        </w:tc>
        <w:tc>
          <w:tcPr>
            <w:tcW w:w="0" w:type="auto"/>
            <w:shd w:val="clear" w:color="auto" w:fill="CCEEFF"/>
            <w:vAlign w:val="bottom"/>
            <w:hideMark/>
          </w:tcPr>
          <w:p w14:paraId="08F4B713"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2012C5" w14:textId="77777777" w:rsidR="00000000" w:rsidRDefault="00AB2F09">
            <w:pPr>
              <w:divId w:val="18029168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C7CD240"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B9AD46A" w14:textId="77777777" w:rsidR="00000000" w:rsidRDefault="00AB2F09">
            <w:pPr>
              <w:jc w:val="right"/>
              <w:rPr>
                <w:rFonts w:eastAsia="Times New Roman"/>
                <w:sz w:val="18"/>
                <w:szCs w:val="18"/>
              </w:rPr>
            </w:pPr>
            <w:r>
              <w:rPr>
                <w:rFonts w:ascii="inherit" w:eastAsia="Times New Roman" w:hAnsi="inherit"/>
                <w:sz w:val="18"/>
                <w:szCs w:val="18"/>
              </w:rPr>
              <w:t>(8,034</w:t>
            </w:r>
          </w:p>
        </w:tc>
        <w:tc>
          <w:tcPr>
            <w:tcW w:w="0" w:type="auto"/>
            <w:shd w:val="clear" w:color="auto" w:fill="CCEEFF"/>
            <w:tcMar>
              <w:top w:w="30" w:type="dxa"/>
              <w:left w:w="0" w:type="dxa"/>
              <w:bottom w:w="30" w:type="dxa"/>
              <w:right w:w="30" w:type="dxa"/>
            </w:tcMar>
            <w:vAlign w:val="bottom"/>
            <w:hideMark/>
          </w:tcPr>
          <w:p w14:paraId="5DD3C763"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0951BD9" w14:textId="77777777" w:rsidR="00000000" w:rsidRDefault="00AB2F09">
            <w:pPr>
              <w:divId w:val="9379038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35A297A" w14:textId="77777777" w:rsidR="00000000" w:rsidRDefault="00AB2F09">
            <w:pPr>
              <w:jc w:val="right"/>
              <w:rPr>
                <w:rFonts w:eastAsia="Times New Roman"/>
                <w:sz w:val="18"/>
                <w:szCs w:val="18"/>
              </w:rPr>
            </w:pPr>
            <w:r>
              <w:rPr>
                <w:rFonts w:ascii="inherit" w:eastAsia="Times New Roman" w:hAnsi="inherit"/>
                <w:sz w:val="18"/>
                <w:szCs w:val="18"/>
              </w:rPr>
              <w:t>(45.6</w:t>
            </w:r>
          </w:p>
        </w:tc>
        <w:tc>
          <w:tcPr>
            <w:tcW w:w="0" w:type="auto"/>
            <w:shd w:val="clear" w:color="auto" w:fill="CCEEFF"/>
            <w:tcMar>
              <w:top w:w="30" w:type="dxa"/>
              <w:left w:w="0" w:type="dxa"/>
              <w:bottom w:w="30" w:type="dxa"/>
              <w:right w:w="30" w:type="dxa"/>
            </w:tcMar>
            <w:vAlign w:val="bottom"/>
            <w:hideMark/>
          </w:tcPr>
          <w:p w14:paraId="04F5F867" w14:textId="77777777" w:rsidR="00000000" w:rsidRDefault="00AB2F09">
            <w:pPr>
              <w:rPr>
                <w:rFonts w:eastAsia="Times New Roman"/>
                <w:sz w:val="18"/>
                <w:szCs w:val="18"/>
              </w:rPr>
            </w:pPr>
            <w:r>
              <w:rPr>
                <w:rFonts w:ascii="inherit" w:eastAsia="Times New Roman" w:hAnsi="inherit"/>
                <w:sz w:val="18"/>
                <w:szCs w:val="18"/>
              </w:rPr>
              <w:t>)%</w:t>
            </w:r>
          </w:p>
        </w:tc>
      </w:tr>
      <w:tr w:rsidR="00000000" w14:paraId="53CE62D1" w14:textId="77777777">
        <w:trPr>
          <w:divId w:val="754984708"/>
          <w:jc w:val="center"/>
        </w:trPr>
        <w:tc>
          <w:tcPr>
            <w:tcW w:w="0" w:type="auto"/>
            <w:tcMar>
              <w:top w:w="30" w:type="dxa"/>
              <w:left w:w="180" w:type="dxa"/>
              <w:bottom w:w="30" w:type="dxa"/>
              <w:right w:w="30" w:type="dxa"/>
            </w:tcMar>
            <w:vAlign w:val="bottom"/>
            <w:hideMark/>
          </w:tcPr>
          <w:p w14:paraId="26B0F49B" w14:textId="77777777" w:rsidR="00000000" w:rsidRDefault="00AB2F09">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6DA4AF74" w14:textId="77777777" w:rsidR="00000000" w:rsidRDefault="00AB2F09">
            <w:pPr>
              <w:divId w:val="16126677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EBEA7A" w14:textId="77777777" w:rsidR="00000000" w:rsidRDefault="00AB2F09">
            <w:pPr>
              <w:jc w:val="right"/>
              <w:rPr>
                <w:rFonts w:eastAsia="Times New Roman"/>
                <w:sz w:val="18"/>
                <w:szCs w:val="18"/>
              </w:rPr>
            </w:pPr>
            <w:r>
              <w:rPr>
                <w:rFonts w:ascii="inherit" w:eastAsia="Times New Roman" w:hAnsi="inherit"/>
                <w:sz w:val="18"/>
                <w:szCs w:val="18"/>
              </w:rPr>
              <w:t>42.9</w:t>
            </w:r>
          </w:p>
        </w:tc>
        <w:tc>
          <w:tcPr>
            <w:tcW w:w="0" w:type="auto"/>
            <w:tcMar>
              <w:top w:w="30" w:type="dxa"/>
              <w:left w:w="0" w:type="dxa"/>
              <w:bottom w:w="30" w:type="dxa"/>
              <w:right w:w="30" w:type="dxa"/>
            </w:tcMar>
            <w:vAlign w:val="bottom"/>
            <w:hideMark/>
          </w:tcPr>
          <w:p w14:paraId="328F358B"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B05EC90" w14:textId="77777777" w:rsidR="00000000" w:rsidRDefault="00AB2F09">
            <w:pPr>
              <w:divId w:val="13130238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512CB2" w14:textId="77777777" w:rsidR="00000000" w:rsidRDefault="00AB2F09">
            <w:pPr>
              <w:jc w:val="right"/>
              <w:rPr>
                <w:rFonts w:eastAsia="Times New Roman"/>
                <w:sz w:val="18"/>
                <w:szCs w:val="18"/>
              </w:rPr>
            </w:pPr>
            <w:r>
              <w:rPr>
                <w:rFonts w:ascii="inherit" w:eastAsia="Times New Roman" w:hAnsi="inherit"/>
                <w:sz w:val="18"/>
                <w:szCs w:val="18"/>
              </w:rPr>
              <w:t>51.8</w:t>
            </w:r>
          </w:p>
        </w:tc>
        <w:tc>
          <w:tcPr>
            <w:tcW w:w="0" w:type="auto"/>
            <w:tcMar>
              <w:top w:w="30" w:type="dxa"/>
              <w:left w:w="0" w:type="dxa"/>
              <w:bottom w:w="30" w:type="dxa"/>
              <w:right w:w="30" w:type="dxa"/>
            </w:tcMar>
            <w:vAlign w:val="bottom"/>
            <w:hideMark/>
          </w:tcPr>
          <w:p w14:paraId="5E2CA771"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22080C6" w14:textId="77777777" w:rsidR="00000000" w:rsidRDefault="00AB2F09">
            <w:pPr>
              <w:divId w:val="4825081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F92D41"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694A043B"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579141AB" w14:textId="77777777" w:rsidR="00000000" w:rsidRDefault="00AB2F09">
            <w:pPr>
              <w:divId w:val="12333965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A912F15"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2EC84366" w14:textId="77777777" w:rsidR="00000000" w:rsidRDefault="00AB2F09">
            <w:pPr>
              <w:rPr>
                <w:rFonts w:eastAsia="Times New Roman"/>
                <w:sz w:val="20"/>
                <w:szCs w:val="20"/>
              </w:rPr>
            </w:pPr>
          </w:p>
        </w:tc>
      </w:tr>
    </w:tbl>
    <w:p w14:paraId="2FB1BFB2"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R&amp;D expenses decreased $8,034 or 45.6% during the six months ended June 30, 2020 as compared to the same period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This decline was driven by the completion of the FT218 clinical study during the three months ending March 31, 2020 and lower payroll, benefits and share-based compensation of approximately $2,900 related to the 2019 Corporate and French restructuring pl</w:t>
      </w:r>
      <w:r>
        <w:rPr>
          <w:rFonts w:ascii="inherit" w:eastAsia="Times New Roman" w:hAnsi="inherit"/>
          <w:sz w:val="20"/>
          <w:szCs w:val="20"/>
        </w:rPr>
        <w:t>ans.</w:t>
      </w:r>
      <w:r>
        <w:rPr>
          <w:rFonts w:ascii="inherit" w:eastAsia="Times New Roman" w:hAnsi="inherit"/>
          <w:sz w:val="20"/>
          <w:szCs w:val="20"/>
        </w:rPr>
        <w:t xml:space="preserve"> </w:t>
      </w:r>
      <w:r>
        <w:rPr>
          <w:rFonts w:ascii="inherit" w:eastAsia="Times New Roman" w:hAnsi="inherit"/>
          <w:sz w:val="20"/>
          <w:szCs w:val="20"/>
        </w:rPr>
        <w:t>The Company continues to invest a substantial portion of R&amp;D in its FT218 development program.</w:t>
      </w:r>
    </w:p>
    <w:p w14:paraId="5113EC5A" w14:textId="77777777" w:rsidR="00000000" w:rsidRDefault="00AB2F09">
      <w:pPr>
        <w:spacing w:line="288" w:lineRule="auto"/>
        <w:jc w:val="both"/>
        <w:divId w:val="304240113"/>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3882"/>
        <w:gridCol w:w="105"/>
        <w:gridCol w:w="122"/>
        <w:gridCol w:w="738"/>
        <w:gridCol w:w="191"/>
        <w:gridCol w:w="105"/>
        <w:gridCol w:w="122"/>
        <w:gridCol w:w="738"/>
        <w:gridCol w:w="191"/>
        <w:gridCol w:w="105"/>
        <w:gridCol w:w="122"/>
        <w:gridCol w:w="739"/>
        <w:gridCol w:w="6"/>
        <w:gridCol w:w="105"/>
        <w:gridCol w:w="811"/>
        <w:gridCol w:w="191"/>
      </w:tblGrid>
      <w:tr w:rsidR="00000000" w14:paraId="4C8DD801" w14:textId="77777777">
        <w:trPr>
          <w:divId w:val="862742357"/>
          <w:jc w:val="center"/>
        </w:trPr>
        <w:tc>
          <w:tcPr>
            <w:tcW w:w="0" w:type="auto"/>
            <w:gridSpan w:val="16"/>
            <w:vAlign w:val="center"/>
            <w:hideMark/>
          </w:tcPr>
          <w:p w14:paraId="045F06A0" w14:textId="77777777" w:rsidR="00000000" w:rsidRDefault="00AB2F09">
            <w:pPr>
              <w:spacing w:line="288" w:lineRule="auto"/>
              <w:jc w:val="both"/>
              <w:rPr>
                <w:rFonts w:eastAsia="Times New Roman"/>
                <w:sz w:val="20"/>
                <w:szCs w:val="20"/>
              </w:rPr>
            </w:pPr>
          </w:p>
        </w:tc>
      </w:tr>
      <w:tr w:rsidR="00000000" w14:paraId="7DA8B928" w14:textId="77777777">
        <w:trPr>
          <w:divId w:val="862742357"/>
          <w:jc w:val="center"/>
        </w:trPr>
        <w:tc>
          <w:tcPr>
            <w:tcW w:w="2400" w:type="pct"/>
            <w:vAlign w:val="center"/>
            <w:hideMark/>
          </w:tcPr>
          <w:p w14:paraId="78A47AD2" w14:textId="77777777" w:rsidR="00000000" w:rsidRDefault="00AB2F09">
            <w:pPr>
              <w:rPr>
                <w:rFonts w:eastAsia="Times New Roman"/>
                <w:sz w:val="20"/>
                <w:szCs w:val="20"/>
              </w:rPr>
            </w:pPr>
          </w:p>
        </w:tc>
        <w:tc>
          <w:tcPr>
            <w:tcW w:w="50" w:type="pct"/>
            <w:vAlign w:val="center"/>
            <w:hideMark/>
          </w:tcPr>
          <w:p w14:paraId="5908D009" w14:textId="77777777" w:rsidR="00000000" w:rsidRDefault="00AB2F09">
            <w:pPr>
              <w:rPr>
                <w:rFonts w:eastAsia="Times New Roman"/>
                <w:sz w:val="20"/>
                <w:szCs w:val="20"/>
              </w:rPr>
            </w:pPr>
          </w:p>
        </w:tc>
        <w:tc>
          <w:tcPr>
            <w:tcW w:w="50" w:type="pct"/>
            <w:vAlign w:val="center"/>
            <w:hideMark/>
          </w:tcPr>
          <w:p w14:paraId="4221CBF3" w14:textId="77777777" w:rsidR="00000000" w:rsidRDefault="00AB2F09">
            <w:pPr>
              <w:rPr>
                <w:rFonts w:eastAsia="Times New Roman"/>
                <w:sz w:val="20"/>
                <w:szCs w:val="20"/>
              </w:rPr>
            </w:pPr>
          </w:p>
        </w:tc>
        <w:tc>
          <w:tcPr>
            <w:tcW w:w="500" w:type="pct"/>
            <w:vAlign w:val="center"/>
            <w:hideMark/>
          </w:tcPr>
          <w:p w14:paraId="259A0B96" w14:textId="77777777" w:rsidR="00000000" w:rsidRDefault="00AB2F09">
            <w:pPr>
              <w:rPr>
                <w:rFonts w:eastAsia="Times New Roman"/>
                <w:sz w:val="20"/>
                <w:szCs w:val="20"/>
              </w:rPr>
            </w:pPr>
          </w:p>
        </w:tc>
        <w:tc>
          <w:tcPr>
            <w:tcW w:w="50" w:type="pct"/>
            <w:vAlign w:val="center"/>
            <w:hideMark/>
          </w:tcPr>
          <w:p w14:paraId="21BB38F5" w14:textId="77777777" w:rsidR="00000000" w:rsidRDefault="00AB2F09">
            <w:pPr>
              <w:rPr>
                <w:rFonts w:eastAsia="Times New Roman"/>
                <w:sz w:val="20"/>
                <w:szCs w:val="20"/>
              </w:rPr>
            </w:pPr>
          </w:p>
        </w:tc>
        <w:tc>
          <w:tcPr>
            <w:tcW w:w="50" w:type="pct"/>
            <w:vAlign w:val="center"/>
            <w:hideMark/>
          </w:tcPr>
          <w:p w14:paraId="2684E313" w14:textId="77777777" w:rsidR="00000000" w:rsidRDefault="00AB2F09">
            <w:pPr>
              <w:rPr>
                <w:rFonts w:eastAsia="Times New Roman"/>
                <w:sz w:val="20"/>
                <w:szCs w:val="20"/>
              </w:rPr>
            </w:pPr>
          </w:p>
        </w:tc>
        <w:tc>
          <w:tcPr>
            <w:tcW w:w="50" w:type="pct"/>
            <w:vAlign w:val="center"/>
            <w:hideMark/>
          </w:tcPr>
          <w:p w14:paraId="53082219" w14:textId="77777777" w:rsidR="00000000" w:rsidRDefault="00AB2F09">
            <w:pPr>
              <w:rPr>
                <w:rFonts w:eastAsia="Times New Roman"/>
                <w:sz w:val="20"/>
                <w:szCs w:val="20"/>
              </w:rPr>
            </w:pPr>
          </w:p>
        </w:tc>
        <w:tc>
          <w:tcPr>
            <w:tcW w:w="500" w:type="pct"/>
            <w:vAlign w:val="center"/>
            <w:hideMark/>
          </w:tcPr>
          <w:p w14:paraId="7A10FCE2" w14:textId="77777777" w:rsidR="00000000" w:rsidRDefault="00AB2F09">
            <w:pPr>
              <w:rPr>
                <w:rFonts w:eastAsia="Times New Roman"/>
                <w:sz w:val="20"/>
                <w:szCs w:val="20"/>
              </w:rPr>
            </w:pPr>
          </w:p>
        </w:tc>
        <w:tc>
          <w:tcPr>
            <w:tcW w:w="50" w:type="pct"/>
            <w:vAlign w:val="center"/>
            <w:hideMark/>
          </w:tcPr>
          <w:p w14:paraId="78C26834" w14:textId="77777777" w:rsidR="00000000" w:rsidRDefault="00AB2F09">
            <w:pPr>
              <w:rPr>
                <w:rFonts w:eastAsia="Times New Roman"/>
                <w:sz w:val="20"/>
                <w:szCs w:val="20"/>
              </w:rPr>
            </w:pPr>
          </w:p>
        </w:tc>
        <w:tc>
          <w:tcPr>
            <w:tcW w:w="50" w:type="pct"/>
            <w:vAlign w:val="center"/>
            <w:hideMark/>
          </w:tcPr>
          <w:p w14:paraId="552487B4" w14:textId="77777777" w:rsidR="00000000" w:rsidRDefault="00AB2F09">
            <w:pPr>
              <w:rPr>
                <w:rFonts w:eastAsia="Times New Roman"/>
                <w:sz w:val="20"/>
                <w:szCs w:val="20"/>
              </w:rPr>
            </w:pPr>
          </w:p>
        </w:tc>
        <w:tc>
          <w:tcPr>
            <w:tcW w:w="50" w:type="pct"/>
            <w:vAlign w:val="center"/>
            <w:hideMark/>
          </w:tcPr>
          <w:p w14:paraId="7576E51F" w14:textId="77777777" w:rsidR="00000000" w:rsidRDefault="00AB2F09">
            <w:pPr>
              <w:rPr>
                <w:rFonts w:eastAsia="Times New Roman"/>
                <w:sz w:val="20"/>
                <w:szCs w:val="20"/>
              </w:rPr>
            </w:pPr>
          </w:p>
        </w:tc>
        <w:tc>
          <w:tcPr>
            <w:tcW w:w="500" w:type="pct"/>
            <w:vAlign w:val="center"/>
            <w:hideMark/>
          </w:tcPr>
          <w:p w14:paraId="6D40C334" w14:textId="77777777" w:rsidR="00000000" w:rsidRDefault="00AB2F09">
            <w:pPr>
              <w:rPr>
                <w:rFonts w:eastAsia="Times New Roman"/>
                <w:sz w:val="20"/>
                <w:szCs w:val="20"/>
              </w:rPr>
            </w:pPr>
          </w:p>
        </w:tc>
        <w:tc>
          <w:tcPr>
            <w:tcW w:w="50" w:type="pct"/>
            <w:vAlign w:val="center"/>
            <w:hideMark/>
          </w:tcPr>
          <w:p w14:paraId="688DA649" w14:textId="77777777" w:rsidR="00000000" w:rsidRDefault="00AB2F09">
            <w:pPr>
              <w:rPr>
                <w:rFonts w:eastAsia="Times New Roman"/>
                <w:sz w:val="20"/>
                <w:szCs w:val="20"/>
              </w:rPr>
            </w:pPr>
          </w:p>
        </w:tc>
        <w:tc>
          <w:tcPr>
            <w:tcW w:w="50" w:type="pct"/>
            <w:vAlign w:val="center"/>
            <w:hideMark/>
          </w:tcPr>
          <w:p w14:paraId="1D313D3A" w14:textId="77777777" w:rsidR="00000000" w:rsidRDefault="00AB2F09">
            <w:pPr>
              <w:rPr>
                <w:rFonts w:eastAsia="Times New Roman"/>
                <w:sz w:val="20"/>
                <w:szCs w:val="20"/>
              </w:rPr>
            </w:pPr>
          </w:p>
        </w:tc>
        <w:tc>
          <w:tcPr>
            <w:tcW w:w="550" w:type="pct"/>
            <w:vAlign w:val="center"/>
            <w:hideMark/>
          </w:tcPr>
          <w:p w14:paraId="05069378" w14:textId="77777777" w:rsidR="00000000" w:rsidRDefault="00AB2F09">
            <w:pPr>
              <w:rPr>
                <w:rFonts w:eastAsia="Times New Roman"/>
                <w:sz w:val="20"/>
                <w:szCs w:val="20"/>
              </w:rPr>
            </w:pPr>
          </w:p>
        </w:tc>
        <w:tc>
          <w:tcPr>
            <w:tcW w:w="50" w:type="pct"/>
            <w:vAlign w:val="center"/>
            <w:hideMark/>
          </w:tcPr>
          <w:p w14:paraId="68541B50" w14:textId="77777777" w:rsidR="00000000" w:rsidRDefault="00AB2F09">
            <w:pPr>
              <w:rPr>
                <w:rFonts w:eastAsia="Times New Roman"/>
                <w:sz w:val="20"/>
                <w:szCs w:val="20"/>
              </w:rPr>
            </w:pPr>
          </w:p>
        </w:tc>
      </w:tr>
      <w:tr w:rsidR="00000000" w14:paraId="45376E38" w14:textId="77777777">
        <w:trPr>
          <w:divId w:val="862742357"/>
          <w:jc w:val="center"/>
        </w:trPr>
        <w:tc>
          <w:tcPr>
            <w:tcW w:w="0" w:type="auto"/>
            <w:tcMar>
              <w:top w:w="30" w:type="dxa"/>
              <w:left w:w="30" w:type="dxa"/>
              <w:bottom w:w="30" w:type="dxa"/>
              <w:right w:w="30" w:type="dxa"/>
            </w:tcMar>
            <w:vAlign w:val="bottom"/>
            <w:hideMark/>
          </w:tcPr>
          <w:p w14:paraId="4CD41F5A"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0C3A839" w14:textId="77777777" w:rsidR="00000000" w:rsidRDefault="00AB2F09">
            <w:pPr>
              <w:divId w:val="15185452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D195517"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FE25102" w14:textId="77777777" w:rsidR="00000000" w:rsidRDefault="00AB2F09">
            <w:pPr>
              <w:divId w:val="829911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84AB6A2"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54D36E6" w14:textId="77777777" w:rsidR="00000000" w:rsidRDefault="00AB2F09">
            <w:pPr>
              <w:divId w:val="1514298382"/>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0E3FEB6D" w14:textId="77777777" w:rsidR="00000000" w:rsidRDefault="00AB2F09">
            <w:pPr>
              <w:jc w:val="center"/>
              <w:rPr>
                <w:rFonts w:eastAsia="Times New Roman"/>
                <w:sz w:val="18"/>
                <w:szCs w:val="18"/>
              </w:rPr>
            </w:pPr>
            <w:r>
              <w:rPr>
                <w:rFonts w:ascii="inherit" w:eastAsia="Times New Roman" w:hAnsi="inherit"/>
                <w:b/>
                <w:bCs/>
                <w:sz w:val="18"/>
                <w:szCs w:val="18"/>
              </w:rPr>
              <w:t>Three Months Ended</w:t>
            </w:r>
          </w:p>
        </w:tc>
      </w:tr>
      <w:tr w:rsidR="00000000" w14:paraId="06E2E8DD" w14:textId="77777777">
        <w:trPr>
          <w:divId w:val="862742357"/>
          <w:jc w:val="center"/>
        </w:trPr>
        <w:tc>
          <w:tcPr>
            <w:tcW w:w="0" w:type="auto"/>
            <w:tcMar>
              <w:top w:w="30" w:type="dxa"/>
              <w:left w:w="30" w:type="dxa"/>
              <w:bottom w:w="30" w:type="dxa"/>
              <w:right w:w="30" w:type="dxa"/>
            </w:tcMar>
            <w:vAlign w:val="bottom"/>
            <w:hideMark/>
          </w:tcPr>
          <w:p w14:paraId="7A8C27F7"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DE635D3" w14:textId="77777777" w:rsidR="00000000" w:rsidRDefault="00AB2F09">
            <w:pPr>
              <w:divId w:val="929043683"/>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33ABCCAD" w14:textId="77777777" w:rsidR="00000000" w:rsidRDefault="00AB2F09">
            <w:pPr>
              <w:jc w:val="center"/>
              <w:rPr>
                <w:rFonts w:eastAsia="Times New Roman"/>
                <w:sz w:val="18"/>
                <w:szCs w:val="18"/>
              </w:rPr>
            </w:pPr>
            <w:r>
              <w:rPr>
                <w:rFonts w:ascii="inherit" w:eastAsia="Times New Roman" w:hAnsi="inherit"/>
                <w:b/>
                <w:bCs/>
                <w:sz w:val="18"/>
                <w:szCs w:val="18"/>
              </w:rPr>
              <w:t>Three Months Ended June 30,</w:t>
            </w:r>
          </w:p>
        </w:tc>
        <w:tc>
          <w:tcPr>
            <w:tcW w:w="0" w:type="auto"/>
            <w:tcMar>
              <w:top w:w="30" w:type="dxa"/>
              <w:left w:w="30" w:type="dxa"/>
              <w:bottom w:w="30" w:type="dxa"/>
              <w:right w:w="30" w:type="dxa"/>
            </w:tcMar>
            <w:vAlign w:val="bottom"/>
            <w:hideMark/>
          </w:tcPr>
          <w:p w14:paraId="60D7C769" w14:textId="77777777" w:rsidR="00000000" w:rsidRDefault="00AB2F09">
            <w:pPr>
              <w:divId w:val="169122519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5109FAAF" w14:textId="77777777" w:rsidR="00000000" w:rsidRDefault="00AB2F09">
            <w:pPr>
              <w:jc w:val="center"/>
              <w:rPr>
                <w:rFonts w:eastAsia="Times New Roman"/>
                <w:sz w:val="18"/>
                <w:szCs w:val="18"/>
              </w:rPr>
            </w:pPr>
            <w:r>
              <w:rPr>
                <w:rFonts w:ascii="inherit" w:eastAsia="Times New Roman" w:hAnsi="inherit"/>
                <w:b/>
                <w:bCs/>
                <w:i/>
                <w:iCs/>
                <w:sz w:val="18"/>
                <w:szCs w:val="18"/>
              </w:rPr>
              <w:t>Increase / (Decrease)</w:t>
            </w:r>
          </w:p>
        </w:tc>
      </w:tr>
      <w:tr w:rsidR="00000000" w14:paraId="782E16B3" w14:textId="77777777">
        <w:trPr>
          <w:divId w:val="862742357"/>
          <w:jc w:val="center"/>
        </w:trPr>
        <w:tc>
          <w:tcPr>
            <w:tcW w:w="0" w:type="auto"/>
            <w:tcMar>
              <w:top w:w="30" w:type="dxa"/>
              <w:left w:w="30" w:type="dxa"/>
              <w:bottom w:w="30" w:type="dxa"/>
              <w:right w:w="30" w:type="dxa"/>
            </w:tcMar>
            <w:vAlign w:val="bottom"/>
            <w:hideMark/>
          </w:tcPr>
          <w:p w14:paraId="4A0C1F3B"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E16F612" w14:textId="77777777" w:rsidR="00000000" w:rsidRDefault="00AB2F09">
            <w:pPr>
              <w:divId w:val="1025786144"/>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61EAEFFF" w14:textId="77777777" w:rsidR="00000000" w:rsidRDefault="00AB2F09">
            <w:pPr>
              <w:rPr>
                <w:rFonts w:eastAsia="Times New Roman"/>
                <w:sz w:val="18"/>
                <w:szCs w:val="18"/>
              </w:rPr>
            </w:pPr>
          </w:p>
        </w:tc>
        <w:tc>
          <w:tcPr>
            <w:tcW w:w="0" w:type="auto"/>
            <w:tcMar>
              <w:top w:w="30" w:type="dxa"/>
              <w:left w:w="30" w:type="dxa"/>
              <w:bottom w:w="30" w:type="dxa"/>
              <w:right w:w="30" w:type="dxa"/>
            </w:tcMar>
            <w:vAlign w:val="bottom"/>
            <w:hideMark/>
          </w:tcPr>
          <w:p w14:paraId="0D05F337" w14:textId="77777777" w:rsidR="00000000" w:rsidRDefault="00AB2F09">
            <w:pPr>
              <w:divId w:val="211878973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85035D6" w14:textId="77777777" w:rsidR="00000000" w:rsidRDefault="00AB2F09">
            <w:pPr>
              <w:jc w:val="center"/>
              <w:rPr>
                <w:rFonts w:eastAsia="Times New Roman"/>
                <w:sz w:val="18"/>
                <w:szCs w:val="18"/>
              </w:rPr>
            </w:pPr>
            <w:r>
              <w:rPr>
                <w:rFonts w:ascii="inherit" w:eastAsia="Times New Roman" w:hAnsi="inherit"/>
                <w:b/>
                <w:bCs/>
                <w:sz w:val="18"/>
                <w:szCs w:val="18"/>
              </w:rPr>
              <w:t>2020 vs. 2019</w:t>
            </w:r>
          </w:p>
        </w:tc>
      </w:tr>
      <w:tr w:rsidR="00000000" w14:paraId="4E121C88" w14:textId="77777777">
        <w:trPr>
          <w:divId w:val="862742357"/>
          <w:jc w:val="center"/>
        </w:trPr>
        <w:tc>
          <w:tcPr>
            <w:tcW w:w="0" w:type="auto"/>
            <w:tcBorders>
              <w:bottom w:val="single" w:sz="6" w:space="0" w:color="000000"/>
            </w:tcBorders>
            <w:tcMar>
              <w:top w:w="30" w:type="dxa"/>
              <w:left w:w="30" w:type="dxa"/>
              <w:bottom w:w="30" w:type="dxa"/>
              <w:right w:w="30" w:type="dxa"/>
            </w:tcMar>
            <w:vAlign w:val="bottom"/>
            <w:hideMark/>
          </w:tcPr>
          <w:p w14:paraId="1B29C791" w14:textId="77777777" w:rsidR="00000000" w:rsidRDefault="00AB2F09">
            <w:pPr>
              <w:rPr>
                <w:rFonts w:eastAsia="Times New Roman"/>
                <w:sz w:val="18"/>
                <w:szCs w:val="18"/>
              </w:rPr>
            </w:pPr>
            <w:r>
              <w:rPr>
                <w:rFonts w:ascii="inherit" w:eastAsia="Times New Roman" w:hAnsi="inherit"/>
                <w:b/>
                <w:bCs/>
                <w:sz w:val="18"/>
                <w:szCs w:val="18"/>
              </w:rPr>
              <w:t>Selling, General and Administrative Expenses:</w:t>
            </w:r>
          </w:p>
        </w:tc>
        <w:tc>
          <w:tcPr>
            <w:tcW w:w="0" w:type="auto"/>
            <w:tcMar>
              <w:top w:w="30" w:type="dxa"/>
              <w:left w:w="30" w:type="dxa"/>
              <w:bottom w:w="30" w:type="dxa"/>
              <w:right w:w="30" w:type="dxa"/>
            </w:tcMar>
            <w:vAlign w:val="bottom"/>
            <w:hideMark/>
          </w:tcPr>
          <w:p w14:paraId="2CD9C6F1" w14:textId="77777777" w:rsidR="00000000" w:rsidRDefault="00AB2F09">
            <w:pPr>
              <w:divId w:val="6572256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9B1C70B" w14:textId="77777777" w:rsidR="00000000" w:rsidRDefault="00AB2F09">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14:paraId="742DD360" w14:textId="77777777" w:rsidR="00000000" w:rsidRDefault="00AB2F09">
            <w:pPr>
              <w:divId w:val="11001838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D12F6AC" w14:textId="77777777" w:rsidR="00000000" w:rsidRDefault="00AB2F09">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7B8DF46E" w14:textId="77777777" w:rsidR="00000000" w:rsidRDefault="00AB2F09">
            <w:pPr>
              <w:divId w:val="15621297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FE718E6" w14:textId="77777777" w:rsidR="00000000" w:rsidRDefault="00AB2F09">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2FB2E9A0" w14:textId="77777777" w:rsidR="00000000" w:rsidRDefault="00AB2F09">
            <w:pPr>
              <w:divId w:val="9380236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DB97032" w14:textId="77777777" w:rsidR="00000000" w:rsidRDefault="00AB2F09">
            <w:pPr>
              <w:jc w:val="center"/>
              <w:rPr>
                <w:rFonts w:eastAsia="Times New Roman"/>
                <w:sz w:val="18"/>
                <w:szCs w:val="18"/>
              </w:rPr>
            </w:pPr>
            <w:r>
              <w:rPr>
                <w:rFonts w:ascii="inherit" w:eastAsia="Times New Roman" w:hAnsi="inherit"/>
                <w:b/>
                <w:bCs/>
                <w:sz w:val="18"/>
                <w:szCs w:val="18"/>
              </w:rPr>
              <w:t>%</w:t>
            </w:r>
          </w:p>
        </w:tc>
      </w:tr>
      <w:tr w:rsidR="00000000" w14:paraId="0B1F5690" w14:textId="77777777">
        <w:trPr>
          <w:divId w:val="862742357"/>
          <w:jc w:val="center"/>
        </w:trPr>
        <w:tc>
          <w:tcPr>
            <w:tcW w:w="0" w:type="auto"/>
            <w:tcMar>
              <w:top w:w="30" w:type="dxa"/>
              <w:left w:w="30" w:type="dxa"/>
              <w:bottom w:w="30" w:type="dxa"/>
              <w:right w:w="30" w:type="dxa"/>
            </w:tcMar>
            <w:vAlign w:val="bottom"/>
            <w:hideMark/>
          </w:tcPr>
          <w:p w14:paraId="27DD7CAD" w14:textId="77777777" w:rsidR="00000000" w:rsidRDefault="00AB2F09">
            <w:pPr>
              <w:divId w:val="18331792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04C891" w14:textId="77777777" w:rsidR="00000000" w:rsidRDefault="00AB2F09">
            <w:pPr>
              <w:divId w:val="5716265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D8F6D12" w14:textId="77777777" w:rsidR="00000000" w:rsidRDefault="00AB2F09">
            <w:pPr>
              <w:divId w:val="3166155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5811E5" w14:textId="77777777" w:rsidR="00000000" w:rsidRDefault="00AB2F09">
            <w:pPr>
              <w:divId w:val="18616214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7B36D8A" w14:textId="77777777" w:rsidR="00000000" w:rsidRDefault="00AB2F09">
            <w:pPr>
              <w:divId w:val="1175264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7DF776" w14:textId="77777777" w:rsidR="00000000" w:rsidRDefault="00AB2F09">
            <w:pPr>
              <w:divId w:val="13451272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08B49C6" w14:textId="77777777" w:rsidR="00000000" w:rsidRDefault="00AB2F09">
            <w:pPr>
              <w:divId w:val="10833335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9A1DF4" w14:textId="77777777" w:rsidR="00000000" w:rsidRDefault="00AB2F09">
            <w:pPr>
              <w:divId w:val="13852508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57BD821" w14:textId="77777777" w:rsidR="00000000" w:rsidRDefault="00AB2F09">
            <w:pPr>
              <w:divId w:val="1790127059"/>
              <w:rPr>
                <w:rFonts w:eastAsia="Times New Roman"/>
                <w:sz w:val="20"/>
                <w:szCs w:val="20"/>
              </w:rPr>
            </w:pPr>
            <w:r>
              <w:rPr>
                <w:rFonts w:ascii="inherit" w:eastAsia="Times New Roman" w:hAnsi="inherit"/>
                <w:sz w:val="20"/>
                <w:szCs w:val="20"/>
              </w:rPr>
              <w:t> </w:t>
            </w:r>
          </w:p>
        </w:tc>
      </w:tr>
      <w:tr w:rsidR="00000000" w14:paraId="1D818733" w14:textId="77777777">
        <w:trPr>
          <w:divId w:val="862742357"/>
          <w:jc w:val="center"/>
        </w:trPr>
        <w:tc>
          <w:tcPr>
            <w:tcW w:w="0" w:type="auto"/>
            <w:shd w:val="clear" w:color="auto" w:fill="CCEEFF"/>
            <w:tcMar>
              <w:top w:w="30" w:type="dxa"/>
              <w:left w:w="180" w:type="dxa"/>
              <w:bottom w:w="30" w:type="dxa"/>
              <w:right w:w="30" w:type="dxa"/>
            </w:tcMar>
            <w:vAlign w:val="bottom"/>
            <w:hideMark/>
          </w:tcPr>
          <w:p w14:paraId="4C488D5B" w14:textId="77777777" w:rsidR="00000000" w:rsidRDefault="00AB2F09">
            <w:pPr>
              <w:rPr>
                <w:rFonts w:eastAsia="Times New Roman"/>
                <w:sz w:val="18"/>
                <w:szCs w:val="18"/>
              </w:rPr>
            </w:pPr>
            <w:r>
              <w:rPr>
                <w:rFonts w:ascii="inherit" w:eastAsia="Times New Roman" w:hAnsi="inherit"/>
                <w:sz w:val="18"/>
                <w:szCs w:val="18"/>
              </w:rPr>
              <w:t>Selling, general and administrative expenses</w:t>
            </w:r>
          </w:p>
        </w:tc>
        <w:tc>
          <w:tcPr>
            <w:tcW w:w="0" w:type="auto"/>
            <w:shd w:val="clear" w:color="auto" w:fill="CCEEFF"/>
            <w:tcMar>
              <w:top w:w="30" w:type="dxa"/>
              <w:left w:w="30" w:type="dxa"/>
              <w:bottom w:w="30" w:type="dxa"/>
              <w:right w:w="30" w:type="dxa"/>
            </w:tcMar>
            <w:vAlign w:val="bottom"/>
            <w:hideMark/>
          </w:tcPr>
          <w:p w14:paraId="1663BAFF" w14:textId="77777777" w:rsidR="00000000" w:rsidRDefault="00AB2F09">
            <w:pPr>
              <w:divId w:val="12310420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B098170"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6B74D07" w14:textId="77777777" w:rsidR="00000000" w:rsidRDefault="00AB2F09">
            <w:pPr>
              <w:jc w:val="right"/>
              <w:rPr>
                <w:rFonts w:eastAsia="Times New Roman"/>
                <w:sz w:val="18"/>
                <w:szCs w:val="18"/>
              </w:rPr>
            </w:pPr>
            <w:r>
              <w:rPr>
                <w:rFonts w:ascii="inherit" w:eastAsia="Times New Roman" w:hAnsi="inherit"/>
                <w:sz w:val="18"/>
                <w:szCs w:val="18"/>
              </w:rPr>
              <w:t>7,095</w:t>
            </w:r>
          </w:p>
        </w:tc>
        <w:tc>
          <w:tcPr>
            <w:tcW w:w="0" w:type="auto"/>
            <w:shd w:val="clear" w:color="auto" w:fill="CCEEFF"/>
            <w:vAlign w:val="bottom"/>
            <w:hideMark/>
          </w:tcPr>
          <w:p w14:paraId="4112C6E1"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648E91" w14:textId="77777777" w:rsidR="00000000" w:rsidRDefault="00AB2F09">
            <w:pPr>
              <w:divId w:val="7836186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4BE0893"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95BB635" w14:textId="77777777" w:rsidR="00000000" w:rsidRDefault="00AB2F09">
            <w:pPr>
              <w:jc w:val="right"/>
              <w:rPr>
                <w:rFonts w:eastAsia="Times New Roman"/>
                <w:sz w:val="18"/>
                <w:szCs w:val="18"/>
              </w:rPr>
            </w:pPr>
            <w:r>
              <w:rPr>
                <w:rFonts w:ascii="inherit" w:eastAsia="Times New Roman" w:hAnsi="inherit"/>
                <w:sz w:val="18"/>
                <w:szCs w:val="18"/>
              </w:rPr>
              <w:t>6,758</w:t>
            </w:r>
          </w:p>
        </w:tc>
        <w:tc>
          <w:tcPr>
            <w:tcW w:w="0" w:type="auto"/>
            <w:shd w:val="clear" w:color="auto" w:fill="CCEEFF"/>
            <w:vAlign w:val="bottom"/>
            <w:hideMark/>
          </w:tcPr>
          <w:p w14:paraId="2E6A020C"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DD4453" w14:textId="77777777" w:rsidR="00000000" w:rsidRDefault="00AB2F09">
            <w:pPr>
              <w:divId w:val="4086244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A93064F"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565DC98" w14:textId="77777777" w:rsidR="00000000" w:rsidRDefault="00AB2F09">
            <w:pPr>
              <w:jc w:val="right"/>
              <w:rPr>
                <w:rFonts w:eastAsia="Times New Roman"/>
                <w:sz w:val="18"/>
                <w:szCs w:val="18"/>
              </w:rPr>
            </w:pPr>
            <w:r>
              <w:rPr>
                <w:rFonts w:ascii="inherit" w:eastAsia="Times New Roman" w:hAnsi="inherit"/>
                <w:sz w:val="18"/>
                <w:szCs w:val="18"/>
              </w:rPr>
              <w:t>337</w:t>
            </w:r>
          </w:p>
        </w:tc>
        <w:tc>
          <w:tcPr>
            <w:tcW w:w="0" w:type="auto"/>
            <w:shd w:val="clear" w:color="auto" w:fill="CCEEFF"/>
            <w:vAlign w:val="bottom"/>
            <w:hideMark/>
          </w:tcPr>
          <w:p w14:paraId="2FCC692B"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EB6811" w14:textId="77777777" w:rsidR="00000000" w:rsidRDefault="00AB2F09">
            <w:pPr>
              <w:divId w:val="15383973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5043F07" w14:textId="77777777" w:rsidR="00000000" w:rsidRDefault="00AB2F09">
            <w:pPr>
              <w:jc w:val="right"/>
              <w:rPr>
                <w:rFonts w:eastAsia="Times New Roman"/>
                <w:sz w:val="18"/>
                <w:szCs w:val="18"/>
              </w:rPr>
            </w:pPr>
            <w:r>
              <w:rPr>
                <w:rFonts w:ascii="inherit" w:eastAsia="Times New Roman" w:hAnsi="inherit"/>
                <w:sz w:val="18"/>
                <w:szCs w:val="18"/>
              </w:rPr>
              <w:t>5.0</w:t>
            </w:r>
          </w:p>
        </w:tc>
        <w:tc>
          <w:tcPr>
            <w:tcW w:w="0" w:type="auto"/>
            <w:shd w:val="clear" w:color="auto" w:fill="CCEEFF"/>
            <w:tcMar>
              <w:top w:w="30" w:type="dxa"/>
              <w:left w:w="0" w:type="dxa"/>
              <w:bottom w:w="30" w:type="dxa"/>
              <w:right w:w="30" w:type="dxa"/>
            </w:tcMar>
            <w:vAlign w:val="bottom"/>
            <w:hideMark/>
          </w:tcPr>
          <w:p w14:paraId="5EF2A3C4" w14:textId="77777777" w:rsidR="00000000" w:rsidRDefault="00AB2F09">
            <w:pPr>
              <w:rPr>
                <w:rFonts w:eastAsia="Times New Roman"/>
                <w:sz w:val="18"/>
                <w:szCs w:val="18"/>
              </w:rPr>
            </w:pPr>
            <w:r>
              <w:rPr>
                <w:rFonts w:ascii="inherit" w:eastAsia="Times New Roman" w:hAnsi="inherit"/>
                <w:sz w:val="18"/>
                <w:szCs w:val="18"/>
              </w:rPr>
              <w:t>%</w:t>
            </w:r>
          </w:p>
        </w:tc>
      </w:tr>
      <w:tr w:rsidR="00000000" w14:paraId="4E606715" w14:textId="77777777">
        <w:trPr>
          <w:divId w:val="862742357"/>
          <w:jc w:val="center"/>
        </w:trPr>
        <w:tc>
          <w:tcPr>
            <w:tcW w:w="0" w:type="auto"/>
            <w:tcMar>
              <w:top w:w="30" w:type="dxa"/>
              <w:left w:w="180" w:type="dxa"/>
              <w:bottom w:w="30" w:type="dxa"/>
              <w:right w:w="30" w:type="dxa"/>
            </w:tcMar>
            <w:vAlign w:val="bottom"/>
            <w:hideMark/>
          </w:tcPr>
          <w:p w14:paraId="0D2C5FB6" w14:textId="77777777" w:rsidR="00000000" w:rsidRDefault="00AB2F09">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7A6074B9" w14:textId="77777777" w:rsidR="00000000" w:rsidRDefault="00AB2F09">
            <w:pPr>
              <w:divId w:val="13954685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6AD278" w14:textId="77777777" w:rsidR="00000000" w:rsidRDefault="00AB2F09">
            <w:pPr>
              <w:jc w:val="right"/>
              <w:rPr>
                <w:rFonts w:eastAsia="Times New Roman"/>
                <w:sz w:val="18"/>
                <w:szCs w:val="18"/>
              </w:rPr>
            </w:pPr>
            <w:r>
              <w:rPr>
                <w:rFonts w:ascii="inherit" w:eastAsia="Times New Roman" w:hAnsi="inherit"/>
                <w:sz w:val="18"/>
                <w:szCs w:val="18"/>
              </w:rPr>
              <w:t>70.3</w:t>
            </w:r>
          </w:p>
        </w:tc>
        <w:tc>
          <w:tcPr>
            <w:tcW w:w="0" w:type="auto"/>
            <w:tcMar>
              <w:top w:w="30" w:type="dxa"/>
              <w:left w:w="0" w:type="dxa"/>
              <w:bottom w:w="30" w:type="dxa"/>
              <w:right w:w="30" w:type="dxa"/>
            </w:tcMar>
            <w:vAlign w:val="bottom"/>
            <w:hideMark/>
          </w:tcPr>
          <w:p w14:paraId="5A1929C6"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2646527" w14:textId="77777777" w:rsidR="00000000" w:rsidRDefault="00AB2F09">
            <w:pPr>
              <w:divId w:val="624594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8942F0" w14:textId="77777777" w:rsidR="00000000" w:rsidRDefault="00AB2F09">
            <w:pPr>
              <w:jc w:val="right"/>
              <w:rPr>
                <w:rFonts w:eastAsia="Times New Roman"/>
                <w:sz w:val="18"/>
                <w:szCs w:val="18"/>
              </w:rPr>
            </w:pPr>
            <w:r>
              <w:rPr>
                <w:rFonts w:ascii="inherit" w:eastAsia="Times New Roman" w:hAnsi="inherit"/>
                <w:sz w:val="18"/>
                <w:szCs w:val="18"/>
              </w:rPr>
              <w:t>38.5</w:t>
            </w:r>
          </w:p>
        </w:tc>
        <w:tc>
          <w:tcPr>
            <w:tcW w:w="0" w:type="auto"/>
            <w:tcMar>
              <w:top w:w="30" w:type="dxa"/>
              <w:left w:w="0" w:type="dxa"/>
              <w:bottom w:w="30" w:type="dxa"/>
              <w:right w:w="30" w:type="dxa"/>
            </w:tcMar>
            <w:vAlign w:val="bottom"/>
            <w:hideMark/>
          </w:tcPr>
          <w:p w14:paraId="1CD9CCC1"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A90BA3D" w14:textId="77777777" w:rsidR="00000000" w:rsidRDefault="00AB2F09">
            <w:pPr>
              <w:divId w:val="8120675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45A3DB"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03ABDF68"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73A639E6" w14:textId="77777777" w:rsidR="00000000" w:rsidRDefault="00AB2F09">
            <w:pPr>
              <w:divId w:val="10245497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B081155"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0F8DCF8F" w14:textId="77777777" w:rsidR="00000000" w:rsidRDefault="00AB2F09">
            <w:pPr>
              <w:rPr>
                <w:rFonts w:eastAsia="Times New Roman"/>
                <w:sz w:val="20"/>
                <w:szCs w:val="20"/>
              </w:rPr>
            </w:pPr>
          </w:p>
        </w:tc>
      </w:tr>
    </w:tbl>
    <w:p w14:paraId="635F6B11" w14:textId="77777777" w:rsidR="00000000" w:rsidRDefault="00AB2F09">
      <w:pPr>
        <w:spacing w:line="288" w:lineRule="auto"/>
        <w:jc w:val="both"/>
        <w:divId w:val="304240113"/>
        <w:rPr>
          <w:rFonts w:eastAsia="Times New Roman"/>
          <w:sz w:val="20"/>
          <w:szCs w:val="20"/>
        </w:rPr>
      </w:pPr>
    </w:p>
    <w:p w14:paraId="5E9B4E3B"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Selling, general and administrative (“SG&amp;A) expenses increased $337 or 5.0% during the three months ended June 30, 2020 </w:t>
      </w:r>
      <w:r>
        <w:rPr>
          <w:rFonts w:ascii="inherit" w:eastAsia="Times New Roman" w:hAnsi="inherit"/>
          <w:sz w:val="20"/>
          <w:szCs w:val="20"/>
        </w:rPr>
        <w:t>as compared to the same prior year period.</w:t>
      </w:r>
      <w:r>
        <w:rPr>
          <w:rFonts w:ascii="inherit" w:eastAsia="Times New Roman" w:hAnsi="inherit"/>
          <w:sz w:val="20"/>
          <w:szCs w:val="20"/>
        </w:rPr>
        <w:t xml:space="preserve"> </w:t>
      </w:r>
      <w:r>
        <w:rPr>
          <w:rFonts w:ascii="inherit" w:eastAsia="Times New Roman" w:hAnsi="inherit"/>
          <w:sz w:val="20"/>
          <w:szCs w:val="20"/>
        </w:rPr>
        <w:t>This increase was due to an increase in consulting and professional fees of approximately $400, an increase in market research costs of $400, partially offset by lower travel and entertainment expense of approxima</w:t>
      </w:r>
      <w:r>
        <w:rPr>
          <w:rFonts w:ascii="inherit" w:eastAsia="Times New Roman" w:hAnsi="inherit"/>
          <w:sz w:val="20"/>
          <w:szCs w:val="20"/>
        </w:rPr>
        <w:t>tely $300.</w:t>
      </w:r>
      <w:r>
        <w:rPr>
          <w:rFonts w:ascii="inherit" w:eastAsia="Times New Roman" w:hAnsi="inherit"/>
          <w:sz w:val="20"/>
          <w:szCs w:val="20"/>
        </w:rPr>
        <w:t xml:space="preserve"> </w:t>
      </w:r>
    </w:p>
    <w:p w14:paraId="07150C39" w14:textId="77777777" w:rsidR="00000000" w:rsidRDefault="00AB2F09">
      <w:pPr>
        <w:spacing w:line="288" w:lineRule="auto"/>
        <w:jc w:val="both"/>
        <w:divId w:val="304240113"/>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3848"/>
        <w:gridCol w:w="105"/>
        <w:gridCol w:w="122"/>
        <w:gridCol w:w="704"/>
        <w:gridCol w:w="191"/>
        <w:gridCol w:w="105"/>
        <w:gridCol w:w="122"/>
        <w:gridCol w:w="704"/>
        <w:gridCol w:w="191"/>
        <w:gridCol w:w="105"/>
        <w:gridCol w:w="122"/>
        <w:gridCol w:w="704"/>
        <w:gridCol w:w="99"/>
        <w:gridCol w:w="105"/>
        <w:gridCol w:w="787"/>
        <w:gridCol w:w="259"/>
      </w:tblGrid>
      <w:tr w:rsidR="00000000" w14:paraId="25173D9F" w14:textId="77777777">
        <w:trPr>
          <w:divId w:val="523979511"/>
          <w:jc w:val="center"/>
        </w:trPr>
        <w:tc>
          <w:tcPr>
            <w:tcW w:w="0" w:type="auto"/>
            <w:gridSpan w:val="16"/>
            <w:vAlign w:val="center"/>
            <w:hideMark/>
          </w:tcPr>
          <w:p w14:paraId="4D829191" w14:textId="77777777" w:rsidR="00000000" w:rsidRDefault="00AB2F09">
            <w:pPr>
              <w:spacing w:line="288" w:lineRule="auto"/>
              <w:jc w:val="both"/>
              <w:rPr>
                <w:rFonts w:eastAsia="Times New Roman"/>
                <w:sz w:val="20"/>
                <w:szCs w:val="20"/>
              </w:rPr>
            </w:pPr>
          </w:p>
        </w:tc>
      </w:tr>
      <w:tr w:rsidR="00000000" w14:paraId="6EFD21F5" w14:textId="77777777">
        <w:trPr>
          <w:divId w:val="523979511"/>
          <w:jc w:val="center"/>
        </w:trPr>
        <w:tc>
          <w:tcPr>
            <w:tcW w:w="2400" w:type="pct"/>
            <w:vAlign w:val="center"/>
            <w:hideMark/>
          </w:tcPr>
          <w:p w14:paraId="07A3BD5B" w14:textId="77777777" w:rsidR="00000000" w:rsidRDefault="00AB2F09">
            <w:pPr>
              <w:rPr>
                <w:rFonts w:eastAsia="Times New Roman"/>
                <w:sz w:val="20"/>
                <w:szCs w:val="20"/>
              </w:rPr>
            </w:pPr>
          </w:p>
        </w:tc>
        <w:tc>
          <w:tcPr>
            <w:tcW w:w="50" w:type="pct"/>
            <w:vAlign w:val="center"/>
            <w:hideMark/>
          </w:tcPr>
          <w:p w14:paraId="2FA3EF34" w14:textId="77777777" w:rsidR="00000000" w:rsidRDefault="00AB2F09">
            <w:pPr>
              <w:rPr>
                <w:rFonts w:eastAsia="Times New Roman"/>
                <w:sz w:val="20"/>
                <w:szCs w:val="20"/>
              </w:rPr>
            </w:pPr>
          </w:p>
        </w:tc>
        <w:tc>
          <w:tcPr>
            <w:tcW w:w="50" w:type="pct"/>
            <w:vAlign w:val="center"/>
            <w:hideMark/>
          </w:tcPr>
          <w:p w14:paraId="3F1C58A3" w14:textId="77777777" w:rsidR="00000000" w:rsidRDefault="00AB2F09">
            <w:pPr>
              <w:rPr>
                <w:rFonts w:eastAsia="Times New Roman"/>
                <w:sz w:val="20"/>
                <w:szCs w:val="20"/>
              </w:rPr>
            </w:pPr>
          </w:p>
        </w:tc>
        <w:tc>
          <w:tcPr>
            <w:tcW w:w="500" w:type="pct"/>
            <w:vAlign w:val="center"/>
            <w:hideMark/>
          </w:tcPr>
          <w:p w14:paraId="3D812847" w14:textId="77777777" w:rsidR="00000000" w:rsidRDefault="00AB2F09">
            <w:pPr>
              <w:rPr>
                <w:rFonts w:eastAsia="Times New Roman"/>
                <w:sz w:val="20"/>
                <w:szCs w:val="20"/>
              </w:rPr>
            </w:pPr>
          </w:p>
        </w:tc>
        <w:tc>
          <w:tcPr>
            <w:tcW w:w="50" w:type="pct"/>
            <w:vAlign w:val="center"/>
            <w:hideMark/>
          </w:tcPr>
          <w:p w14:paraId="1EF2F513" w14:textId="77777777" w:rsidR="00000000" w:rsidRDefault="00AB2F09">
            <w:pPr>
              <w:rPr>
                <w:rFonts w:eastAsia="Times New Roman"/>
                <w:sz w:val="20"/>
                <w:szCs w:val="20"/>
              </w:rPr>
            </w:pPr>
          </w:p>
        </w:tc>
        <w:tc>
          <w:tcPr>
            <w:tcW w:w="50" w:type="pct"/>
            <w:vAlign w:val="center"/>
            <w:hideMark/>
          </w:tcPr>
          <w:p w14:paraId="69B0A61A" w14:textId="77777777" w:rsidR="00000000" w:rsidRDefault="00AB2F09">
            <w:pPr>
              <w:rPr>
                <w:rFonts w:eastAsia="Times New Roman"/>
                <w:sz w:val="20"/>
                <w:szCs w:val="20"/>
              </w:rPr>
            </w:pPr>
          </w:p>
        </w:tc>
        <w:tc>
          <w:tcPr>
            <w:tcW w:w="50" w:type="pct"/>
            <w:vAlign w:val="center"/>
            <w:hideMark/>
          </w:tcPr>
          <w:p w14:paraId="38E1293C" w14:textId="77777777" w:rsidR="00000000" w:rsidRDefault="00AB2F09">
            <w:pPr>
              <w:rPr>
                <w:rFonts w:eastAsia="Times New Roman"/>
                <w:sz w:val="20"/>
                <w:szCs w:val="20"/>
              </w:rPr>
            </w:pPr>
          </w:p>
        </w:tc>
        <w:tc>
          <w:tcPr>
            <w:tcW w:w="500" w:type="pct"/>
            <w:vAlign w:val="center"/>
            <w:hideMark/>
          </w:tcPr>
          <w:p w14:paraId="30F7AAF4" w14:textId="77777777" w:rsidR="00000000" w:rsidRDefault="00AB2F09">
            <w:pPr>
              <w:rPr>
                <w:rFonts w:eastAsia="Times New Roman"/>
                <w:sz w:val="20"/>
                <w:szCs w:val="20"/>
              </w:rPr>
            </w:pPr>
          </w:p>
        </w:tc>
        <w:tc>
          <w:tcPr>
            <w:tcW w:w="50" w:type="pct"/>
            <w:vAlign w:val="center"/>
            <w:hideMark/>
          </w:tcPr>
          <w:p w14:paraId="28662969" w14:textId="77777777" w:rsidR="00000000" w:rsidRDefault="00AB2F09">
            <w:pPr>
              <w:rPr>
                <w:rFonts w:eastAsia="Times New Roman"/>
                <w:sz w:val="20"/>
                <w:szCs w:val="20"/>
              </w:rPr>
            </w:pPr>
          </w:p>
        </w:tc>
        <w:tc>
          <w:tcPr>
            <w:tcW w:w="50" w:type="pct"/>
            <w:vAlign w:val="center"/>
            <w:hideMark/>
          </w:tcPr>
          <w:p w14:paraId="724F61A8" w14:textId="77777777" w:rsidR="00000000" w:rsidRDefault="00AB2F09">
            <w:pPr>
              <w:rPr>
                <w:rFonts w:eastAsia="Times New Roman"/>
                <w:sz w:val="20"/>
                <w:szCs w:val="20"/>
              </w:rPr>
            </w:pPr>
          </w:p>
        </w:tc>
        <w:tc>
          <w:tcPr>
            <w:tcW w:w="50" w:type="pct"/>
            <w:vAlign w:val="center"/>
            <w:hideMark/>
          </w:tcPr>
          <w:p w14:paraId="6A6252EE" w14:textId="77777777" w:rsidR="00000000" w:rsidRDefault="00AB2F09">
            <w:pPr>
              <w:rPr>
                <w:rFonts w:eastAsia="Times New Roman"/>
                <w:sz w:val="20"/>
                <w:szCs w:val="20"/>
              </w:rPr>
            </w:pPr>
          </w:p>
        </w:tc>
        <w:tc>
          <w:tcPr>
            <w:tcW w:w="500" w:type="pct"/>
            <w:vAlign w:val="center"/>
            <w:hideMark/>
          </w:tcPr>
          <w:p w14:paraId="591459B0" w14:textId="77777777" w:rsidR="00000000" w:rsidRDefault="00AB2F09">
            <w:pPr>
              <w:rPr>
                <w:rFonts w:eastAsia="Times New Roman"/>
                <w:sz w:val="20"/>
                <w:szCs w:val="20"/>
              </w:rPr>
            </w:pPr>
          </w:p>
        </w:tc>
        <w:tc>
          <w:tcPr>
            <w:tcW w:w="50" w:type="pct"/>
            <w:vAlign w:val="center"/>
            <w:hideMark/>
          </w:tcPr>
          <w:p w14:paraId="7CC19DFC" w14:textId="77777777" w:rsidR="00000000" w:rsidRDefault="00AB2F09">
            <w:pPr>
              <w:rPr>
                <w:rFonts w:eastAsia="Times New Roman"/>
                <w:sz w:val="20"/>
                <w:szCs w:val="20"/>
              </w:rPr>
            </w:pPr>
          </w:p>
        </w:tc>
        <w:tc>
          <w:tcPr>
            <w:tcW w:w="50" w:type="pct"/>
            <w:vAlign w:val="center"/>
            <w:hideMark/>
          </w:tcPr>
          <w:p w14:paraId="2AD6BFB7" w14:textId="77777777" w:rsidR="00000000" w:rsidRDefault="00AB2F09">
            <w:pPr>
              <w:rPr>
                <w:rFonts w:eastAsia="Times New Roman"/>
                <w:sz w:val="20"/>
                <w:szCs w:val="20"/>
              </w:rPr>
            </w:pPr>
          </w:p>
        </w:tc>
        <w:tc>
          <w:tcPr>
            <w:tcW w:w="550" w:type="pct"/>
            <w:vAlign w:val="center"/>
            <w:hideMark/>
          </w:tcPr>
          <w:p w14:paraId="0B858A01" w14:textId="77777777" w:rsidR="00000000" w:rsidRDefault="00AB2F09">
            <w:pPr>
              <w:rPr>
                <w:rFonts w:eastAsia="Times New Roman"/>
                <w:sz w:val="20"/>
                <w:szCs w:val="20"/>
              </w:rPr>
            </w:pPr>
          </w:p>
        </w:tc>
        <w:tc>
          <w:tcPr>
            <w:tcW w:w="50" w:type="pct"/>
            <w:vAlign w:val="center"/>
            <w:hideMark/>
          </w:tcPr>
          <w:p w14:paraId="1D0BF686" w14:textId="77777777" w:rsidR="00000000" w:rsidRDefault="00AB2F09">
            <w:pPr>
              <w:rPr>
                <w:rFonts w:eastAsia="Times New Roman"/>
                <w:sz w:val="20"/>
                <w:szCs w:val="20"/>
              </w:rPr>
            </w:pPr>
          </w:p>
        </w:tc>
      </w:tr>
      <w:tr w:rsidR="00000000" w14:paraId="6B0B1674" w14:textId="77777777">
        <w:trPr>
          <w:divId w:val="523979511"/>
          <w:jc w:val="center"/>
        </w:trPr>
        <w:tc>
          <w:tcPr>
            <w:tcW w:w="0" w:type="auto"/>
            <w:tcMar>
              <w:top w:w="30" w:type="dxa"/>
              <w:left w:w="30" w:type="dxa"/>
              <w:bottom w:w="30" w:type="dxa"/>
              <w:right w:w="30" w:type="dxa"/>
            </w:tcMar>
            <w:vAlign w:val="bottom"/>
            <w:hideMark/>
          </w:tcPr>
          <w:p w14:paraId="000CA573"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033E08F" w14:textId="77777777" w:rsidR="00000000" w:rsidRDefault="00AB2F09">
            <w:pPr>
              <w:divId w:val="15507216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13A6EC4"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9B85221" w14:textId="77777777" w:rsidR="00000000" w:rsidRDefault="00AB2F09">
            <w:pPr>
              <w:divId w:val="11601939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F33833F"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63ED7C4" w14:textId="77777777" w:rsidR="00000000" w:rsidRDefault="00AB2F09">
            <w:pPr>
              <w:divId w:val="2096969909"/>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33E81F72" w14:textId="77777777" w:rsidR="00000000" w:rsidRDefault="00AB2F09">
            <w:pPr>
              <w:jc w:val="center"/>
              <w:rPr>
                <w:rFonts w:eastAsia="Times New Roman"/>
                <w:sz w:val="18"/>
                <w:szCs w:val="18"/>
              </w:rPr>
            </w:pPr>
            <w:r>
              <w:rPr>
                <w:rFonts w:ascii="inherit" w:eastAsia="Times New Roman" w:hAnsi="inherit"/>
                <w:b/>
                <w:bCs/>
                <w:sz w:val="18"/>
                <w:szCs w:val="18"/>
              </w:rPr>
              <w:t>Six Months Ended</w:t>
            </w:r>
          </w:p>
        </w:tc>
      </w:tr>
      <w:tr w:rsidR="00000000" w14:paraId="48131EA9" w14:textId="77777777">
        <w:trPr>
          <w:divId w:val="523979511"/>
          <w:jc w:val="center"/>
        </w:trPr>
        <w:tc>
          <w:tcPr>
            <w:tcW w:w="0" w:type="auto"/>
            <w:tcMar>
              <w:top w:w="30" w:type="dxa"/>
              <w:left w:w="30" w:type="dxa"/>
              <w:bottom w:w="30" w:type="dxa"/>
              <w:right w:w="30" w:type="dxa"/>
            </w:tcMar>
            <w:vAlign w:val="bottom"/>
            <w:hideMark/>
          </w:tcPr>
          <w:p w14:paraId="23694944"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92C898D" w14:textId="77777777" w:rsidR="00000000" w:rsidRDefault="00AB2F09">
            <w:pPr>
              <w:divId w:val="287784782"/>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5CA5A383" w14:textId="77777777" w:rsidR="00000000" w:rsidRDefault="00AB2F09">
            <w:pPr>
              <w:jc w:val="center"/>
              <w:rPr>
                <w:rFonts w:eastAsia="Times New Roman"/>
                <w:sz w:val="18"/>
                <w:szCs w:val="18"/>
              </w:rPr>
            </w:pPr>
            <w:r>
              <w:rPr>
                <w:rFonts w:ascii="inherit" w:eastAsia="Times New Roman" w:hAnsi="inherit"/>
                <w:b/>
                <w:bCs/>
                <w:sz w:val="18"/>
                <w:szCs w:val="18"/>
              </w:rPr>
              <w:t>Six Months Ended June 30,</w:t>
            </w:r>
          </w:p>
        </w:tc>
        <w:tc>
          <w:tcPr>
            <w:tcW w:w="0" w:type="auto"/>
            <w:tcMar>
              <w:top w:w="30" w:type="dxa"/>
              <w:left w:w="30" w:type="dxa"/>
              <w:bottom w:w="30" w:type="dxa"/>
              <w:right w:w="30" w:type="dxa"/>
            </w:tcMar>
            <w:vAlign w:val="bottom"/>
            <w:hideMark/>
          </w:tcPr>
          <w:p w14:paraId="597EC8C2" w14:textId="77777777" w:rsidR="00000000" w:rsidRDefault="00AB2F09">
            <w:pPr>
              <w:divId w:val="97788232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FE89117" w14:textId="77777777" w:rsidR="00000000" w:rsidRDefault="00AB2F09">
            <w:pPr>
              <w:jc w:val="center"/>
              <w:rPr>
                <w:rFonts w:eastAsia="Times New Roman"/>
                <w:sz w:val="18"/>
                <w:szCs w:val="18"/>
              </w:rPr>
            </w:pPr>
            <w:r>
              <w:rPr>
                <w:rFonts w:ascii="inherit" w:eastAsia="Times New Roman" w:hAnsi="inherit"/>
                <w:b/>
                <w:bCs/>
                <w:i/>
                <w:iCs/>
                <w:sz w:val="18"/>
                <w:szCs w:val="18"/>
              </w:rPr>
              <w:t>Increase / (Decrease)</w:t>
            </w:r>
          </w:p>
        </w:tc>
      </w:tr>
      <w:tr w:rsidR="00000000" w14:paraId="1C0D8E57" w14:textId="77777777">
        <w:trPr>
          <w:divId w:val="523979511"/>
          <w:jc w:val="center"/>
        </w:trPr>
        <w:tc>
          <w:tcPr>
            <w:tcW w:w="0" w:type="auto"/>
            <w:tcMar>
              <w:top w:w="30" w:type="dxa"/>
              <w:left w:w="30" w:type="dxa"/>
              <w:bottom w:w="30" w:type="dxa"/>
              <w:right w:w="30" w:type="dxa"/>
            </w:tcMar>
            <w:vAlign w:val="bottom"/>
            <w:hideMark/>
          </w:tcPr>
          <w:p w14:paraId="208C0440"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68BD056" w14:textId="77777777" w:rsidR="00000000" w:rsidRDefault="00AB2F09">
            <w:pPr>
              <w:divId w:val="701127777"/>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2CC438DA" w14:textId="77777777" w:rsidR="00000000" w:rsidRDefault="00AB2F09">
            <w:pPr>
              <w:rPr>
                <w:rFonts w:eastAsia="Times New Roman"/>
                <w:sz w:val="18"/>
                <w:szCs w:val="18"/>
              </w:rPr>
            </w:pPr>
          </w:p>
        </w:tc>
        <w:tc>
          <w:tcPr>
            <w:tcW w:w="0" w:type="auto"/>
            <w:tcMar>
              <w:top w:w="30" w:type="dxa"/>
              <w:left w:w="30" w:type="dxa"/>
              <w:bottom w:w="30" w:type="dxa"/>
              <w:right w:w="30" w:type="dxa"/>
            </w:tcMar>
            <w:vAlign w:val="bottom"/>
            <w:hideMark/>
          </w:tcPr>
          <w:p w14:paraId="7EC5D337" w14:textId="77777777" w:rsidR="00000000" w:rsidRDefault="00AB2F09">
            <w:pPr>
              <w:divId w:val="73651607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0644E4E3" w14:textId="77777777" w:rsidR="00000000" w:rsidRDefault="00AB2F09">
            <w:pPr>
              <w:jc w:val="center"/>
              <w:rPr>
                <w:rFonts w:eastAsia="Times New Roman"/>
                <w:sz w:val="18"/>
                <w:szCs w:val="18"/>
              </w:rPr>
            </w:pPr>
            <w:r>
              <w:rPr>
                <w:rFonts w:ascii="inherit" w:eastAsia="Times New Roman" w:hAnsi="inherit"/>
                <w:b/>
                <w:bCs/>
                <w:sz w:val="18"/>
                <w:szCs w:val="18"/>
              </w:rPr>
              <w:t>2020 vs. 2019</w:t>
            </w:r>
          </w:p>
        </w:tc>
      </w:tr>
      <w:tr w:rsidR="00000000" w14:paraId="7E8A93E1" w14:textId="77777777">
        <w:trPr>
          <w:divId w:val="523979511"/>
          <w:jc w:val="center"/>
        </w:trPr>
        <w:tc>
          <w:tcPr>
            <w:tcW w:w="0" w:type="auto"/>
            <w:tcBorders>
              <w:bottom w:val="single" w:sz="6" w:space="0" w:color="000000"/>
            </w:tcBorders>
            <w:tcMar>
              <w:top w:w="30" w:type="dxa"/>
              <w:left w:w="30" w:type="dxa"/>
              <w:bottom w:w="30" w:type="dxa"/>
              <w:right w:w="30" w:type="dxa"/>
            </w:tcMar>
            <w:vAlign w:val="bottom"/>
            <w:hideMark/>
          </w:tcPr>
          <w:p w14:paraId="4F1A6A15" w14:textId="77777777" w:rsidR="00000000" w:rsidRDefault="00AB2F09">
            <w:pPr>
              <w:rPr>
                <w:rFonts w:eastAsia="Times New Roman"/>
                <w:sz w:val="18"/>
                <w:szCs w:val="18"/>
              </w:rPr>
            </w:pPr>
            <w:r>
              <w:rPr>
                <w:rFonts w:ascii="inherit" w:eastAsia="Times New Roman" w:hAnsi="inherit"/>
                <w:b/>
                <w:bCs/>
                <w:sz w:val="18"/>
                <w:szCs w:val="18"/>
              </w:rPr>
              <w:t>Selling, General and Administrative Expenses:</w:t>
            </w:r>
          </w:p>
        </w:tc>
        <w:tc>
          <w:tcPr>
            <w:tcW w:w="0" w:type="auto"/>
            <w:tcMar>
              <w:top w:w="30" w:type="dxa"/>
              <w:left w:w="30" w:type="dxa"/>
              <w:bottom w:w="30" w:type="dxa"/>
              <w:right w:w="30" w:type="dxa"/>
            </w:tcMar>
            <w:vAlign w:val="bottom"/>
            <w:hideMark/>
          </w:tcPr>
          <w:p w14:paraId="43649699" w14:textId="77777777" w:rsidR="00000000" w:rsidRDefault="00AB2F09">
            <w:pPr>
              <w:divId w:val="21363644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4F245CD" w14:textId="77777777" w:rsidR="00000000" w:rsidRDefault="00AB2F09">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14:paraId="5D6C7142" w14:textId="77777777" w:rsidR="00000000" w:rsidRDefault="00AB2F09">
            <w:pPr>
              <w:divId w:val="3502985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441DC20" w14:textId="77777777" w:rsidR="00000000" w:rsidRDefault="00AB2F09">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0DA687BA" w14:textId="77777777" w:rsidR="00000000" w:rsidRDefault="00AB2F09">
            <w:pPr>
              <w:divId w:val="16409632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8B1A4B7" w14:textId="77777777" w:rsidR="00000000" w:rsidRDefault="00AB2F09">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6208D885" w14:textId="77777777" w:rsidR="00000000" w:rsidRDefault="00AB2F09">
            <w:pPr>
              <w:divId w:val="4613399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8675092" w14:textId="77777777" w:rsidR="00000000" w:rsidRDefault="00AB2F09">
            <w:pPr>
              <w:jc w:val="center"/>
              <w:rPr>
                <w:rFonts w:eastAsia="Times New Roman"/>
                <w:sz w:val="18"/>
                <w:szCs w:val="18"/>
              </w:rPr>
            </w:pPr>
            <w:r>
              <w:rPr>
                <w:rFonts w:ascii="inherit" w:eastAsia="Times New Roman" w:hAnsi="inherit"/>
                <w:b/>
                <w:bCs/>
                <w:sz w:val="18"/>
                <w:szCs w:val="18"/>
              </w:rPr>
              <w:t>%</w:t>
            </w:r>
          </w:p>
        </w:tc>
      </w:tr>
      <w:tr w:rsidR="00000000" w14:paraId="6982E19D" w14:textId="77777777">
        <w:trPr>
          <w:divId w:val="523979511"/>
          <w:jc w:val="center"/>
        </w:trPr>
        <w:tc>
          <w:tcPr>
            <w:tcW w:w="0" w:type="auto"/>
            <w:tcMar>
              <w:top w:w="30" w:type="dxa"/>
              <w:left w:w="30" w:type="dxa"/>
              <w:bottom w:w="30" w:type="dxa"/>
              <w:right w:w="30" w:type="dxa"/>
            </w:tcMar>
            <w:vAlign w:val="bottom"/>
            <w:hideMark/>
          </w:tcPr>
          <w:p w14:paraId="25580A56" w14:textId="77777777" w:rsidR="00000000" w:rsidRDefault="00AB2F09">
            <w:pPr>
              <w:divId w:val="3572374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9158CA" w14:textId="77777777" w:rsidR="00000000" w:rsidRDefault="00AB2F09">
            <w:pPr>
              <w:divId w:val="12524693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C08052B" w14:textId="77777777" w:rsidR="00000000" w:rsidRDefault="00AB2F09">
            <w:pPr>
              <w:divId w:val="16565672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BAF68C" w14:textId="77777777" w:rsidR="00000000" w:rsidRDefault="00AB2F09">
            <w:pPr>
              <w:divId w:val="15355363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1912DFA" w14:textId="77777777" w:rsidR="00000000" w:rsidRDefault="00AB2F09">
            <w:pPr>
              <w:divId w:val="5815734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9DB6D9" w14:textId="77777777" w:rsidR="00000000" w:rsidRDefault="00AB2F09">
            <w:pPr>
              <w:divId w:val="16904506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27C734E" w14:textId="77777777" w:rsidR="00000000" w:rsidRDefault="00AB2F09">
            <w:pPr>
              <w:divId w:val="76814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605453" w14:textId="77777777" w:rsidR="00000000" w:rsidRDefault="00AB2F09">
            <w:pPr>
              <w:divId w:val="8581985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98FB797" w14:textId="77777777" w:rsidR="00000000" w:rsidRDefault="00AB2F09">
            <w:pPr>
              <w:divId w:val="97215246"/>
              <w:rPr>
                <w:rFonts w:eastAsia="Times New Roman"/>
                <w:sz w:val="20"/>
                <w:szCs w:val="20"/>
              </w:rPr>
            </w:pPr>
            <w:r>
              <w:rPr>
                <w:rFonts w:ascii="inherit" w:eastAsia="Times New Roman" w:hAnsi="inherit"/>
                <w:sz w:val="20"/>
                <w:szCs w:val="20"/>
              </w:rPr>
              <w:t> </w:t>
            </w:r>
          </w:p>
        </w:tc>
      </w:tr>
      <w:tr w:rsidR="00000000" w14:paraId="1DDF3B48" w14:textId="77777777">
        <w:trPr>
          <w:divId w:val="523979511"/>
          <w:jc w:val="center"/>
        </w:trPr>
        <w:tc>
          <w:tcPr>
            <w:tcW w:w="0" w:type="auto"/>
            <w:shd w:val="clear" w:color="auto" w:fill="CCEEFF"/>
            <w:tcMar>
              <w:top w:w="30" w:type="dxa"/>
              <w:left w:w="180" w:type="dxa"/>
              <w:bottom w:w="30" w:type="dxa"/>
              <w:right w:w="30" w:type="dxa"/>
            </w:tcMar>
            <w:vAlign w:val="bottom"/>
            <w:hideMark/>
          </w:tcPr>
          <w:p w14:paraId="5D1621FE" w14:textId="77777777" w:rsidR="00000000" w:rsidRDefault="00AB2F09">
            <w:pPr>
              <w:rPr>
                <w:rFonts w:eastAsia="Times New Roman"/>
                <w:sz w:val="18"/>
                <w:szCs w:val="18"/>
              </w:rPr>
            </w:pPr>
            <w:r>
              <w:rPr>
                <w:rFonts w:ascii="inherit" w:eastAsia="Times New Roman" w:hAnsi="inherit"/>
                <w:sz w:val="18"/>
                <w:szCs w:val="18"/>
              </w:rPr>
              <w:t>Selling, general and administrative expenses</w:t>
            </w:r>
          </w:p>
        </w:tc>
        <w:tc>
          <w:tcPr>
            <w:tcW w:w="0" w:type="auto"/>
            <w:shd w:val="clear" w:color="auto" w:fill="CCEEFF"/>
            <w:tcMar>
              <w:top w:w="30" w:type="dxa"/>
              <w:left w:w="30" w:type="dxa"/>
              <w:bottom w:w="30" w:type="dxa"/>
              <w:right w:w="30" w:type="dxa"/>
            </w:tcMar>
            <w:vAlign w:val="bottom"/>
            <w:hideMark/>
          </w:tcPr>
          <w:p w14:paraId="352304EF" w14:textId="77777777" w:rsidR="00000000" w:rsidRDefault="00AB2F09">
            <w:pPr>
              <w:divId w:val="10038941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B8121BD"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3F80C21" w14:textId="77777777" w:rsidR="00000000" w:rsidRDefault="00AB2F09">
            <w:pPr>
              <w:jc w:val="right"/>
              <w:rPr>
                <w:rFonts w:eastAsia="Times New Roman"/>
                <w:sz w:val="18"/>
                <w:szCs w:val="18"/>
              </w:rPr>
            </w:pPr>
            <w:r>
              <w:rPr>
                <w:rFonts w:ascii="inherit" w:eastAsia="Times New Roman" w:hAnsi="inherit"/>
                <w:sz w:val="18"/>
                <w:szCs w:val="18"/>
              </w:rPr>
              <w:t>15,008</w:t>
            </w:r>
          </w:p>
        </w:tc>
        <w:tc>
          <w:tcPr>
            <w:tcW w:w="0" w:type="auto"/>
            <w:shd w:val="clear" w:color="auto" w:fill="CCEEFF"/>
            <w:vAlign w:val="bottom"/>
            <w:hideMark/>
          </w:tcPr>
          <w:p w14:paraId="1DF617DF"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FE7D3D" w14:textId="77777777" w:rsidR="00000000" w:rsidRDefault="00AB2F09">
            <w:pPr>
              <w:divId w:val="17446378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2173B9E"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056E78D" w14:textId="77777777" w:rsidR="00000000" w:rsidRDefault="00AB2F09">
            <w:pPr>
              <w:jc w:val="right"/>
              <w:rPr>
                <w:rFonts w:eastAsia="Times New Roman"/>
                <w:sz w:val="18"/>
                <w:szCs w:val="18"/>
              </w:rPr>
            </w:pPr>
            <w:r>
              <w:rPr>
                <w:rFonts w:ascii="inherit" w:eastAsia="Times New Roman" w:hAnsi="inherit"/>
                <w:sz w:val="18"/>
                <w:szCs w:val="18"/>
              </w:rPr>
              <w:t>17,204</w:t>
            </w:r>
          </w:p>
        </w:tc>
        <w:tc>
          <w:tcPr>
            <w:tcW w:w="0" w:type="auto"/>
            <w:shd w:val="clear" w:color="auto" w:fill="CCEEFF"/>
            <w:vAlign w:val="bottom"/>
            <w:hideMark/>
          </w:tcPr>
          <w:p w14:paraId="60FDED2E"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80D934" w14:textId="77777777" w:rsidR="00000000" w:rsidRDefault="00AB2F09">
            <w:pPr>
              <w:divId w:val="16420052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2194B0C"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F60FD2D" w14:textId="77777777" w:rsidR="00000000" w:rsidRDefault="00AB2F09">
            <w:pPr>
              <w:jc w:val="right"/>
              <w:rPr>
                <w:rFonts w:eastAsia="Times New Roman"/>
                <w:sz w:val="18"/>
                <w:szCs w:val="18"/>
              </w:rPr>
            </w:pPr>
            <w:r>
              <w:rPr>
                <w:rFonts w:ascii="inherit" w:eastAsia="Times New Roman" w:hAnsi="inherit"/>
                <w:sz w:val="18"/>
                <w:szCs w:val="18"/>
              </w:rPr>
              <w:t>(2,196</w:t>
            </w:r>
          </w:p>
        </w:tc>
        <w:tc>
          <w:tcPr>
            <w:tcW w:w="0" w:type="auto"/>
            <w:shd w:val="clear" w:color="auto" w:fill="CCEEFF"/>
            <w:tcMar>
              <w:top w:w="30" w:type="dxa"/>
              <w:left w:w="0" w:type="dxa"/>
              <w:bottom w:w="30" w:type="dxa"/>
              <w:right w:w="30" w:type="dxa"/>
            </w:tcMar>
            <w:vAlign w:val="bottom"/>
            <w:hideMark/>
          </w:tcPr>
          <w:p w14:paraId="36DD7DD1"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A3085ED" w14:textId="77777777" w:rsidR="00000000" w:rsidRDefault="00AB2F09">
            <w:pPr>
              <w:divId w:val="19572536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28ECE7B" w14:textId="77777777" w:rsidR="00000000" w:rsidRDefault="00AB2F09">
            <w:pPr>
              <w:jc w:val="right"/>
              <w:rPr>
                <w:rFonts w:eastAsia="Times New Roman"/>
                <w:sz w:val="18"/>
                <w:szCs w:val="18"/>
              </w:rPr>
            </w:pPr>
            <w:r>
              <w:rPr>
                <w:rFonts w:ascii="inherit" w:eastAsia="Times New Roman" w:hAnsi="inherit"/>
                <w:sz w:val="18"/>
                <w:szCs w:val="18"/>
              </w:rPr>
              <w:t>(12.8</w:t>
            </w:r>
          </w:p>
        </w:tc>
        <w:tc>
          <w:tcPr>
            <w:tcW w:w="0" w:type="auto"/>
            <w:shd w:val="clear" w:color="auto" w:fill="CCEEFF"/>
            <w:tcMar>
              <w:top w:w="30" w:type="dxa"/>
              <w:left w:w="0" w:type="dxa"/>
              <w:bottom w:w="30" w:type="dxa"/>
              <w:right w:w="30" w:type="dxa"/>
            </w:tcMar>
            <w:vAlign w:val="bottom"/>
            <w:hideMark/>
          </w:tcPr>
          <w:p w14:paraId="1B94286A" w14:textId="77777777" w:rsidR="00000000" w:rsidRDefault="00AB2F09">
            <w:pPr>
              <w:rPr>
                <w:rFonts w:eastAsia="Times New Roman"/>
                <w:sz w:val="18"/>
                <w:szCs w:val="18"/>
              </w:rPr>
            </w:pPr>
            <w:r>
              <w:rPr>
                <w:rFonts w:ascii="inherit" w:eastAsia="Times New Roman" w:hAnsi="inherit"/>
                <w:sz w:val="18"/>
                <w:szCs w:val="18"/>
              </w:rPr>
              <w:t>)%</w:t>
            </w:r>
          </w:p>
        </w:tc>
      </w:tr>
      <w:tr w:rsidR="00000000" w14:paraId="5D97F2FA" w14:textId="77777777">
        <w:trPr>
          <w:divId w:val="523979511"/>
          <w:jc w:val="center"/>
        </w:trPr>
        <w:tc>
          <w:tcPr>
            <w:tcW w:w="0" w:type="auto"/>
            <w:tcMar>
              <w:top w:w="30" w:type="dxa"/>
              <w:left w:w="180" w:type="dxa"/>
              <w:bottom w:w="30" w:type="dxa"/>
              <w:right w:w="30" w:type="dxa"/>
            </w:tcMar>
            <w:vAlign w:val="bottom"/>
            <w:hideMark/>
          </w:tcPr>
          <w:p w14:paraId="17F20BA8" w14:textId="77777777" w:rsidR="00000000" w:rsidRDefault="00AB2F09">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3BB5DEFC" w14:textId="77777777" w:rsidR="00000000" w:rsidRDefault="00AB2F09">
            <w:pPr>
              <w:divId w:val="12515055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3830CE" w14:textId="77777777" w:rsidR="00000000" w:rsidRDefault="00AB2F09">
            <w:pPr>
              <w:jc w:val="right"/>
              <w:rPr>
                <w:rFonts w:eastAsia="Times New Roman"/>
                <w:sz w:val="18"/>
                <w:szCs w:val="18"/>
              </w:rPr>
            </w:pPr>
            <w:r>
              <w:rPr>
                <w:rFonts w:ascii="inherit" w:eastAsia="Times New Roman" w:hAnsi="inherit"/>
                <w:sz w:val="18"/>
                <w:szCs w:val="18"/>
              </w:rPr>
              <w:t>67.2</w:t>
            </w:r>
          </w:p>
        </w:tc>
        <w:tc>
          <w:tcPr>
            <w:tcW w:w="0" w:type="auto"/>
            <w:tcMar>
              <w:top w:w="30" w:type="dxa"/>
              <w:left w:w="0" w:type="dxa"/>
              <w:bottom w:w="30" w:type="dxa"/>
              <w:right w:w="30" w:type="dxa"/>
            </w:tcMar>
            <w:vAlign w:val="bottom"/>
            <w:hideMark/>
          </w:tcPr>
          <w:p w14:paraId="45B51EB6"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067F7B8" w14:textId="77777777" w:rsidR="00000000" w:rsidRDefault="00AB2F09">
            <w:pPr>
              <w:divId w:val="14280440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97323F" w14:textId="77777777" w:rsidR="00000000" w:rsidRDefault="00AB2F09">
            <w:pPr>
              <w:jc w:val="right"/>
              <w:rPr>
                <w:rFonts w:eastAsia="Times New Roman"/>
                <w:sz w:val="18"/>
                <w:szCs w:val="18"/>
              </w:rPr>
            </w:pPr>
            <w:r>
              <w:rPr>
                <w:rFonts w:ascii="inherit" w:eastAsia="Times New Roman" w:hAnsi="inherit"/>
                <w:sz w:val="18"/>
                <w:szCs w:val="18"/>
              </w:rPr>
              <w:t>50.6</w:t>
            </w:r>
          </w:p>
        </w:tc>
        <w:tc>
          <w:tcPr>
            <w:tcW w:w="0" w:type="auto"/>
            <w:tcMar>
              <w:top w:w="30" w:type="dxa"/>
              <w:left w:w="0" w:type="dxa"/>
              <w:bottom w:w="30" w:type="dxa"/>
              <w:right w:w="30" w:type="dxa"/>
            </w:tcMar>
            <w:vAlign w:val="bottom"/>
            <w:hideMark/>
          </w:tcPr>
          <w:p w14:paraId="266F8403"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F283ADD" w14:textId="77777777" w:rsidR="00000000" w:rsidRDefault="00AB2F09">
            <w:pPr>
              <w:divId w:val="21011019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66E69B"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37A9BC99"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05B50FD4" w14:textId="77777777" w:rsidR="00000000" w:rsidRDefault="00AB2F09">
            <w:pPr>
              <w:divId w:val="15667988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E2CEE1E"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6CB7ADEB" w14:textId="77777777" w:rsidR="00000000" w:rsidRDefault="00AB2F09">
            <w:pPr>
              <w:rPr>
                <w:rFonts w:eastAsia="Times New Roman"/>
                <w:sz w:val="20"/>
                <w:szCs w:val="20"/>
              </w:rPr>
            </w:pPr>
          </w:p>
        </w:tc>
      </w:tr>
    </w:tbl>
    <w:p w14:paraId="29513C29"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SG&amp;A expenses decreased $2,196 or 12.8% during the six months ended June 30, 2020 as compared to the same prior year period.</w:t>
      </w:r>
      <w:r>
        <w:rPr>
          <w:rFonts w:ascii="inherit" w:eastAsia="Times New Roman" w:hAnsi="inherit"/>
          <w:sz w:val="20"/>
          <w:szCs w:val="20"/>
        </w:rPr>
        <w:t xml:space="preserve"> </w:t>
      </w:r>
      <w:r>
        <w:rPr>
          <w:rFonts w:ascii="inherit" w:eastAsia="Times New Roman" w:hAnsi="inherit"/>
          <w:sz w:val="20"/>
          <w:szCs w:val="20"/>
        </w:rPr>
        <w:t>This decrease was primarily due to a decrease of $2,200 of sales and marketing costs related to the exit of Noctiva during the first quarter 2019.</w:t>
      </w:r>
      <w:r>
        <w:rPr>
          <w:rFonts w:ascii="inherit" w:eastAsia="Times New Roman" w:hAnsi="inherit"/>
          <w:sz w:val="20"/>
          <w:szCs w:val="20"/>
        </w:rPr>
        <w:t xml:space="preserve"> </w:t>
      </w:r>
    </w:p>
    <w:p w14:paraId="2C7DB47B" w14:textId="77777777" w:rsidR="00000000" w:rsidRDefault="00AB2F09">
      <w:pPr>
        <w:spacing w:line="288" w:lineRule="auto"/>
        <w:jc w:val="both"/>
        <w:divId w:val="304240113"/>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3848"/>
        <w:gridCol w:w="105"/>
        <w:gridCol w:w="122"/>
        <w:gridCol w:w="704"/>
        <w:gridCol w:w="191"/>
        <w:gridCol w:w="105"/>
        <w:gridCol w:w="122"/>
        <w:gridCol w:w="704"/>
        <w:gridCol w:w="191"/>
        <w:gridCol w:w="105"/>
        <w:gridCol w:w="122"/>
        <w:gridCol w:w="704"/>
        <w:gridCol w:w="99"/>
        <w:gridCol w:w="105"/>
        <w:gridCol w:w="787"/>
        <w:gridCol w:w="259"/>
      </w:tblGrid>
      <w:tr w:rsidR="00000000" w14:paraId="21D8ACF5" w14:textId="77777777">
        <w:trPr>
          <w:divId w:val="1660427303"/>
          <w:jc w:val="center"/>
        </w:trPr>
        <w:tc>
          <w:tcPr>
            <w:tcW w:w="0" w:type="auto"/>
            <w:gridSpan w:val="16"/>
            <w:vAlign w:val="center"/>
            <w:hideMark/>
          </w:tcPr>
          <w:p w14:paraId="6D81A660" w14:textId="77777777" w:rsidR="00000000" w:rsidRDefault="00AB2F09">
            <w:pPr>
              <w:spacing w:line="288" w:lineRule="auto"/>
              <w:jc w:val="both"/>
              <w:rPr>
                <w:rFonts w:eastAsia="Times New Roman"/>
                <w:sz w:val="20"/>
                <w:szCs w:val="20"/>
              </w:rPr>
            </w:pPr>
          </w:p>
        </w:tc>
      </w:tr>
      <w:tr w:rsidR="00000000" w14:paraId="68FCAA46" w14:textId="77777777">
        <w:trPr>
          <w:divId w:val="1660427303"/>
          <w:jc w:val="center"/>
        </w:trPr>
        <w:tc>
          <w:tcPr>
            <w:tcW w:w="2400" w:type="pct"/>
            <w:vAlign w:val="center"/>
            <w:hideMark/>
          </w:tcPr>
          <w:p w14:paraId="1070050E" w14:textId="77777777" w:rsidR="00000000" w:rsidRDefault="00AB2F09">
            <w:pPr>
              <w:rPr>
                <w:rFonts w:eastAsia="Times New Roman"/>
                <w:sz w:val="20"/>
                <w:szCs w:val="20"/>
              </w:rPr>
            </w:pPr>
          </w:p>
        </w:tc>
        <w:tc>
          <w:tcPr>
            <w:tcW w:w="50" w:type="pct"/>
            <w:vAlign w:val="center"/>
            <w:hideMark/>
          </w:tcPr>
          <w:p w14:paraId="347E9997" w14:textId="77777777" w:rsidR="00000000" w:rsidRDefault="00AB2F09">
            <w:pPr>
              <w:rPr>
                <w:rFonts w:eastAsia="Times New Roman"/>
                <w:sz w:val="20"/>
                <w:szCs w:val="20"/>
              </w:rPr>
            </w:pPr>
          </w:p>
        </w:tc>
        <w:tc>
          <w:tcPr>
            <w:tcW w:w="50" w:type="pct"/>
            <w:vAlign w:val="center"/>
            <w:hideMark/>
          </w:tcPr>
          <w:p w14:paraId="77D715D6" w14:textId="77777777" w:rsidR="00000000" w:rsidRDefault="00AB2F09">
            <w:pPr>
              <w:rPr>
                <w:rFonts w:eastAsia="Times New Roman"/>
                <w:sz w:val="20"/>
                <w:szCs w:val="20"/>
              </w:rPr>
            </w:pPr>
          </w:p>
        </w:tc>
        <w:tc>
          <w:tcPr>
            <w:tcW w:w="500" w:type="pct"/>
            <w:vAlign w:val="center"/>
            <w:hideMark/>
          </w:tcPr>
          <w:p w14:paraId="116DA6BC" w14:textId="77777777" w:rsidR="00000000" w:rsidRDefault="00AB2F09">
            <w:pPr>
              <w:rPr>
                <w:rFonts w:eastAsia="Times New Roman"/>
                <w:sz w:val="20"/>
                <w:szCs w:val="20"/>
              </w:rPr>
            </w:pPr>
          </w:p>
        </w:tc>
        <w:tc>
          <w:tcPr>
            <w:tcW w:w="50" w:type="pct"/>
            <w:vAlign w:val="center"/>
            <w:hideMark/>
          </w:tcPr>
          <w:p w14:paraId="36A234AB" w14:textId="77777777" w:rsidR="00000000" w:rsidRDefault="00AB2F09">
            <w:pPr>
              <w:rPr>
                <w:rFonts w:eastAsia="Times New Roman"/>
                <w:sz w:val="20"/>
                <w:szCs w:val="20"/>
              </w:rPr>
            </w:pPr>
          </w:p>
        </w:tc>
        <w:tc>
          <w:tcPr>
            <w:tcW w:w="50" w:type="pct"/>
            <w:vAlign w:val="center"/>
            <w:hideMark/>
          </w:tcPr>
          <w:p w14:paraId="07CB4AB5" w14:textId="77777777" w:rsidR="00000000" w:rsidRDefault="00AB2F09">
            <w:pPr>
              <w:rPr>
                <w:rFonts w:eastAsia="Times New Roman"/>
                <w:sz w:val="20"/>
                <w:szCs w:val="20"/>
              </w:rPr>
            </w:pPr>
          </w:p>
        </w:tc>
        <w:tc>
          <w:tcPr>
            <w:tcW w:w="50" w:type="pct"/>
            <w:vAlign w:val="center"/>
            <w:hideMark/>
          </w:tcPr>
          <w:p w14:paraId="1CFDB947" w14:textId="77777777" w:rsidR="00000000" w:rsidRDefault="00AB2F09">
            <w:pPr>
              <w:rPr>
                <w:rFonts w:eastAsia="Times New Roman"/>
                <w:sz w:val="20"/>
                <w:szCs w:val="20"/>
              </w:rPr>
            </w:pPr>
          </w:p>
        </w:tc>
        <w:tc>
          <w:tcPr>
            <w:tcW w:w="500" w:type="pct"/>
            <w:vAlign w:val="center"/>
            <w:hideMark/>
          </w:tcPr>
          <w:p w14:paraId="4CB9A31F" w14:textId="77777777" w:rsidR="00000000" w:rsidRDefault="00AB2F09">
            <w:pPr>
              <w:rPr>
                <w:rFonts w:eastAsia="Times New Roman"/>
                <w:sz w:val="20"/>
                <w:szCs w:val="20"/>
              </w:rPr>
            </w:pPr>
          </w:p>
        </w:tc>
        <w:tc>
          <w:tcPr>
            <w:tcW w:w="50" w:type="pct"/>
            <w:vAlign w:val="center"/>
            <w:hideMark/>
          </w:tcPr>
          <w:p w14:paraId="08B3BD4C" w14:textId="77777777" w:rsidR="00000000" w:rsidRDefault="00AB2F09">
            <w:pPr>
              <w:rPr>
                <w:rFonts w:eastAsia="Times New Roman"/>
                <w:sz w:val="20"/>
                <w:szCs w:val="20"/>
              </w:rPr>
            </w:pPr>
          </w:p>
        </w:tc>
        <w:tc>
          <w:tcPr>
            <w:tcW w:w="50" w:type="pct"/>
            <w:vAlign w:val="center"/>
            <w:hideMark/>
          </w:tcPr>
          <w:p w14:paraId="7271C8B3" w14:textId="77777777" w:rsidR="00000000" w:rsidRDefault="00AB2F09">
            <w:pPr>
              <w:rPr>
                <w:rFonts w:eastAsia="Times New Roman"/>
                <w:sz w:val="20"/>
                <w:szCs w:val="20"/>
              </w:rPr>
            </w:pPr>
          </w:p>
        </w:tc>
        <w:tc>
          <w:tcPr>
            <w:tcW w:w="50" w:type="pct"/>
            <w:vAlign w:val="center"/>
            <w:hideMark/>
          </w:tcPr>
          <w:p w14:paraId="122D6ECB" w14:textId="77777777" w:rsidR="00000000" w:rsidRDefault="00AB2F09">
            <w:pPr>
              <w:rPr>
                <w:rFonts w:eastAsia="Times New Roman"/>
                <w:sz w:val="20"/>
                <w:szCs w:val="20"/>
              </w:rPr>
            </w:pPr>
          </w:p>
        </w:tc>
        <w:tc>
          <w:tcPr>
            <w:tcW w:w="500" w:type="pct"/>
            <w:vAlign w:val="center"/>
            <w:hideMark/>
          </w:tcPr>
          <w:p w14:paraId="74002DA5" w14:textId="77777777" w:rsidR="00000000" w:rsidRDefault="00AB2F09">
            <w:pPr>
              <w:rPr>
                <w:rFonts w:eastAsia="Times New Roman"/>
                <w:sz w:val="20"/>
                <w:szCs w:val="20"/>
              </w:rPr>
            </w:pPr>
          </w:p>
        </w:tc>
        <w:tc>
          <w:tcPr>
            <w:tcW w:w="50" w:type="pct"/>
            <w:vAlign w:val="center"/>
            <w:hideMark/>
          </w:tcPr>
          <w:p w14:paraId="45E41338" w14:textId="77777777" w:rsidR="00000000" w:rsidRDefault="00AB2F09">
            <w:pPr>
              <w:rPr>
                <w:rFonts w:eastAsia="Times New Roman"/>
                <w:sz w:val="20"/>
                <w:szCs w:val="20"/>
              </w:rPr>
            </w:pPr>
          </w:p>
        </w:tc>
        <w:tc>
          <w:tcPr>
            <w:tcW w:w="50" w:type="pct"/>
            <w:vAlign w:val="center"/>
            <w:hideMark/>
          </w:tcPr>
          <w:p w14:paraId="59C223FC" w14:textId="77777777" w:rsidR="00000000" w:rsidRDefault="00AB2F09">
            <w:pPr>
              <w:rPr>
                <w:rFonts w:eastAsia="Times New Roman"/>
                <w:sz w:val="20"/>
                <w:szCs w:val="20"/>
              </w:rPr>
            </w:pPr>
          </w:p>
        </w:tc>
        <w:tc>
          <w:tcPr>
            <w:tcW w:w="550" w:type="pct"/>
            <w:vAlign w:val="center"/>
            <w:hideMark/>
          </w:tcPr>
          <w:p w14:paraId="07EB4FD2" w14:textId="77777777" w:rsidR="00000000" w:rsidRDefault="00AB2F09">
            <w:pPr>
              <w:rPr>
                <w:rFonts w:eastAsia="Times New Roman"/>
                <w:sz w:val="20"/>
                <w:szCs w:val="20"/>
              </w:rPr>
            </w:pPr>
          </w:p>
        </w:tc>
        <w:tc>
          <w:tcPr>
            <w:tcW w:w="50" w:type="pct"/>
            <w:vAlign w:val="center"/>
            <w:hideMark/>
          </w:tcPr>
          <w:p w14:paraId="6961D386" w14:textId="77777777" w:rsidR="00000000" w:rsidRDefault="00AB2F09">
            <w:pPr>
              <w:rPr>
                <w:rFonts w:eastAsia="Times New Roman"/>
                <w:sz w:val="20"/>
                <w:szCs w:val="20"/>
              </w:rPr>
            </w:pPr>
          </w:p>
        </w:tc>
      </w:tr>
      <w:tr w:rsidR="00000000" w14:paraId="05CEAB25" w14:textId="77777777">
        <w:trPr>
          <w:divId w:val="1660427303"/>
          <w:jc w:val="center"/>
        </w:trPr>
        <w:tc>
          <w:tcPr>
            <w:tcW w:w="0" w:type="auto"/>
            <w:tcMar>
              <w:top w:w="30" w:type="dxa"/>
              <w:left w:w="30" w:type="dxa"/>
              <w:bottom w:w="30" w:type="dxa"/>
              <w:right w:w="30" w:type="dxa"/>
            </w:tcMar>
            <w:vAlign w:val="bottom"/>
            <w:hideMark/>
          </w:tcPr>
          <w:p w14:paraId="401D1D2A"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7F4B704" w14:textId="77777777" w:rsidR="00000000" w:rsidRDefault="00AB2F09">
            <w:pPr>
              <w:divId w:val="1154173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21DD75D"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DDBEC7F" w14:textId="77777777" w:rsidR="00000000" w:rsidRDefault="00AB2F09">
            <w:pPr>
              <w:divId w:val="16408435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90C7238"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D869D04" w14:textId="77777777" w:rsidR="00000000" w:rsidRDefault="00AB2F09">
            <w:pPr>
              <w:divId w:val="1131557989"/>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30429804" w14:textId="77777777" w:rsidR="00000000" w:rsidRDefault="00AB2F09">
            <w:pPr>
              <w:jc w:val="center"/>
              <w:rPr>
                <w:rFonts w:eastAsia="Times New Roman"/>
                <w:sz w:val="18"/>
                <w:szCs w:val="18"/>
              </w:rPr>
            </w:pPr>
            <w:r>
              <w:rPr>
                <w:rFonts w:ascii="inherit" w:eastAsia="Times New Roman" w:hAnsi="inherit"/>
                <w:b/>
                <w:bCs/>
                <w:sz w:val="18"/>
                <w:szCs w:val="18"/>
              </w:rPr>
              <w:t>Three Months Ended</w:t>
            </w:r>
          </w:p>
        </w:tc>
      </w:tr>
      <w:tr w:rsidR="00000000" w14:paraId="73FC3242" w14:textId="77777777">
        <w:trPr>
          <w:divId w:val="1660427303"/>
          <w:jc w:val="center"/>
        </w:trPr>
        <w:tc>
          <w:tcPr>
            <w:tcW w:w="0" w:type="auto"/>
            <w:tcMar>
              <w:top w:w="30" w:type="dxa"/>
              <w:left w:w="30" w:type="dxa"/>
              <w:bottom w:w="30" w:type="dxa"/>
              <w:right w:w="30" w:type="dxa"/>
            </w:tcMar>
            <w:vAlign w:val="bottom"/>
            <w:hideMark/>
          </w:tcPr>
          <w:p w14:paraId="64886E2D"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0F795FA" w14:textId="77777777" w:rsidR="00000000" w:rsidRDefault="00AB2F09">
            <w:pPr>
              <w:divId w:val="412627532"/>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15418BAA" w14:textId="77777777" w:rsidR="00000000" w:rsidRDefault="00AB2F09">
            <w:pPr>
              <w:jc w:val="center"/>
              <w:rPr>
                <w:rFonts w:eastAsia="Times New Roman"/>
                <w:sz w:val="18"/>
                <w:szCs w:val="18"/>
              </w:rPr>
            </w:pPr>
            <w:r>
              <w:rPr>
                <w:rFonts w:ascii="inherit" w:eastAsia="Times New Roman" w:hAnsi="inherit"/>
                <w:b/>
                <w:bCs/>
                <w:sz w:val="18"/>
                <w:szCs w:val="18"/>
              </w:rPr>
              <w:t>Three Months Ended June 30,</w:t>
            </w:r>
          </w:p>
        </w:tc>
        <w:tc>
          <w:tcPr>
            <w:tcW w:w="0" w:type="auto"/>
            <w:tcMar>
              <w:top w:w="30" w:type="dxa"/>
              <w:left w:w="30" w:type="dxa"/>
              <w:bottom w:w="30" w:type="dxa"/>
              <w:right w:w="30" w:type="dxa"/>
            </w:tcMar>
            <w:vAlign w:val="bottom"/>
            <w:hideMark/>
          </w:tcPr>
          <w:p w14:paraId="0E97A532" w14:textId="77777777" w:rsidR="00000000" w:rsidRDefault="00AB2F09">
            <w:pPr>
              <w:divId w:val="32042940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AA917A0" w14:textId="77777777" w:rsidR="00000000" w:rsidRDefault="00AB2F09">
            <w:pPr>
              <w:jc w:val="center"/>
              <w:rPr>
                <w:rFonts w:eastAsia="Times New Roman"/>
                <w:sz w:val="18"/>
                <w:szCs w:val="18"/>
              </w:rPr>
            </w:pPr>
            <w:r>
              <w:rPr>
                <w:rFonts w:ascii="inherit" w:eastAsia="Times New Roman" w:hAnsi="inherit"/>
                <w:b/>
                <w:bCs/>
                <w:i/>
                <w:iCs/>
                <w:sz w:val="18"/>
                <w:szCs w:val="18"/>
              </w:rPr>
              <w:t>Increase / (Decrease)</w:t>
            </w:r>
          </w:p>
        </w:tc>
      </w:tr>
      <w:tr w:rsidR="00000000" w14:paraId="54C4E3C5" w14:textId="77777777">
        <w:trPr>
          <w:divId w:val="1660427303"/>
          <w:jc w:val="center"/>
        </w:trPr>
        <w:tc>
          <w:tcPr>
            <w:tcW w:w="0" w:type="auto"/>
            <w:tcMar>
              <w:top w:w="30" w:type="dxa"/>
              <w:left w:w="30" w:type="dxa"/>
              <w:bottom w:w="30" w:type="dxa"/>
              <w:right w:w="30" w:type="dxa"/>
            </w:tcMar>
            <w:vAlign w:val="bottom"/>
            <w:hideMark/>
          </w:tcPr>
          <w:p w14:paraId="2D2105B7"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6E4FB25" w14:textId="77777777" w:rsidR="00000000" w:rsidRDefault="00AB2F09">
            <w:pPr>
              <w:divId w:val="255866320"/>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7983A716" w14:textId="77777777" w:rsidR="00000000" w:rsidRDefault="00AB2F09">
            <w:pPr>
              <w:rPr>
                <w:rFonts w:eastAsia="Times New Roman"/>
                <w:sz w:val="18"/>
                <w:szCs w:val="18"/>
              </w:rPr>
            </w:pPr>
          </w:p>
        </w:tc>
        <w:tc>
          <w:tcPr>
            <w:tcW w:w="0" w:type="auto"/>
            <w:tcMar>
              <w:top w:w="30" w:type="dxa"/>
              <w:left w:w="30" w:type="dxa"/>
              <w:bottom w:w="30" w:type="dxa"/>
              <w:right w:w="30" w:type="dxa"/>
            </w:tcMar>
            <w:vAlign w:val="bottom"/>
            <w:hideMark/>
          </w:tcPr>
          <w:p w14:paraId="4AADDF5E" w14:textId="77777777" w:rsidR="00000000" w:rsidRDefault="00AB2F09">
            <w:pPr>
              <w:divId w:val="14105009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0B5EF40A" w14:textId="77777777" w:rsidR="00000000" w:rsidRDefault="00AB2F09">
            <w:pPr>
              <w:jc w:val="center"/>
              <w:rPr>
                <w:rFonts w:eastAsia="Times New Roman"/>
                <w:sz w:val="18"/>
                <w:szCs w:val="18"/>
              </w:rPr>
            </w:pPr>
            <w:r>
              <w:rPr>
                <w:rFonts w:ascii="inherit" w:eastAsia="Times New Roman" w:hAnsi="inherit"/>
                <w:b/>
                <w:bCs/>
                <w:sz w:val="18"/>
                <w:szCs w:val="18"/>
              </w:rPr>
              <w:t>2020 vs. 2019</w:t>
            </w:r>
          </w:p>
        </w:tc>
      </w:tr>
      <w:tr w:rsidR="00000000" w14:paraId="5C26AF29" w14:textId="77777777">
        <w:trPr>
          <w:divId w:val="1660427303"/>
          <w:jc w:val="center"/>
        </w:trPr>
        <w:tc>
          <w:tcPr>
            <w:tcW w:w="0" w:type="auto"/>
            <w:tcBorders>
              <w:bottom w:val="single" w:sz="6" w:space="0" w:color="000000"/>
            </w:tcBorders>
            <w:tcMar>
              <w:top w:w="30" w:type="dxa"/>
              <w:left w:w="30" w:type="dxa"/>
              <w:bottom w:w="30" w:type="dxa"/>
              <w:right w:w="30" w:type="dxa"/>
            </w:tcMar>
            <w:vAlign w:val="bottom"/>
            <w:hideMark/>
          </w:tcPr>
          <w:p w14:paraId="2062E8FD" w14:textId="77777777" w:rsidR="00000000" w:rsidRDefault="00AB2F09">
            <w:pPr>
              <w:rPr>
                <w:rFonts w:eastAsia="Times New Roman"/>
                <w:sz w:val="18"/>
                <w:szCs w:val="18"/>
              </w:rPr>
            </w:pPr>
            <w:r>
              <w:rPr>
                <w:rFonts w:ascii="inherit" w:eastAsia="Times New Roman" w:hAnsi="inherit"/>
                <w:b/>
                <w:bCs/>
                <w:sz w:val="18"/>
                <w:szCs w:val="18"/>
              </w:rPr>
              <w:t>Intangibles Asset Amortization:</w:t>
            </w:r>
          </w:p>
        </w:tc>
        <w:tc>
          <w:tcPr>
            <w:tcW w:w="0" w:type="auto"/>
            <w:tcMar>
              <w:top w:w="30" w:type="dxa"/>
              <w:left w:w="30" w:type="dxa"/>
              <w:bottom w:w="30" w:type="dxa"/>
              <w:right w:w="30" w:type="dxa"/>
            </w:tcMar>
            <w:vAlign w:val="bottom"/>
            <w:hideMark/>
          </w:tcPr>
          <w:p w14:paraId="0D910562" w14:textId="77777777" w:rsidR="00000000" w:rsidRDefault="00AB2F09">
            <w:pPr>
              <w:divId w:val="20107166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F88416B" w14:textId="77777777" w:rsidR="00000000" w:rsidRDefault="00AB2F09">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14:paraId="79425DEA" w14:textId="77777777" w:rsidR="00000000" w:rsidRDefault="00AB2F09">
            <w:pPr>
              <w:divId w:val="4478163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219D51E" w14:textId="77777777" w:rsidR="00000000" w:rsidRDefault="00AB2F09">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3411A429" w14:textId="77777777" w:rsidR="00000000" w:rsidRDefault="00AB2F09">
            <w:pPr>
              <w:divId w:val="9810392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3D37E95" w14:textId="77777777" w:rsidR="00000000" w:rsidRDefault="00AB2F09">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03ABE1C4" w14:textId="77777777" w:rsidR="00000000" w:rsidRDefault="00AB2F09">
            <w:pPr>
              <w:divId w:val="15893423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400C230" w14:textId="77777777" w:rsidR="00000000" w:rsidRDefault="00AB2F09">
            <w:pPr>
              <w:jc w:val="center"/>
              <w:rPr>
                <w:rFonts w:eastAsia="Times New Roman"/>
                <w:sz w:val="18"/>
                <w:szCs w:val="18"/>
              </w:rPr>
            </w:pPr>
            <w:r>
              <w:rPr>
                <w:rFonts w:ascii="inherit" w:eastAsia="Times New Roman" w:hAnsi="inherit"/>
                <w:b/>
                <w:bCs/>
                <w:sz w:val="18"/>
                <w:szCs w:val="18"/>
              </w:rPr>
              <w:t>%</w:t>
            </w:r>
          </w:p>
        </w:tc>
      </w:tr>
      <w:tr w:rsidR="00000000" w14:paraId="7CF14D57" w14:textId="77777777">
        <w:trPr>
          <w:divId w:val="1660427303"/>
          <w:jc w:val="center"/>
        </w:trPr>
        <w:tc>
          <w:tcPr>
            <w:tcW w:w="0" w:type="auto"/>
            <w:tcMar>
              <w:top w:w="30" w:type="dxa"/>
              <w:left w:w="30" w:type="dxa"/>
              <w:bottom w:w="30" w:type="dxa"/>
              <w:right w:w="30" w:type="dxa"/>
            </w:tcMar>
            <w:vAlign w:val="bottom"/>
            <w:hideMark/>
          </w:tcPr>
          <w:p w14:paraId="531A9E52" w14:textId="77777777" w:rsidR="00000000" w:rsidRDefault="00AB2F09">
            <w:pPr>
              <w:divId w:val="19755204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38953E" w14:textId="77777777" w:rsidR="00000000" w:rsidRDefault="00AB2F09">
            <w:pPr>
              <w:divId w:val="7733987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8C2431D" w14:textId="77777777" w:rsidR="00000000" w:rsidRDefault="00AB2F09">
            <w:pPr>
              <w:divId w:val="13814416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959656" w14:textId="77777777" w:rsidR="00000000" w:rsidRDefault="00AB2F09">
            <w:pPr>
              <w:divId w:val="128451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8B5432D" w14:textId="77777777" w:rsidR="00000000" w:rsidRDefault="00AB2F09">
            <w:pPr>
              <w:divId w:val="8156847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CDED856" w14:textId="77777777" w:rsidR="00000000" w:rsidRDefault="00AB2F09">
            <w:pPr>
              <w:divId w:val="17220506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C1E1D8E" w14:textId="77777777" w:rsidR="00000000" w:rsidRDefault="00AB2F09">
            <w:pPr>
              <w:divId w:val="12961766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60A0E9" w14:textId="77777777" w:rsidR="00000000" w:rsidRDefault="00AB2F09">
            <w:pPr>
              <w:divId w:val="1250528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809D9B3" w14:textId="77777777" w:rsidR="00000000" w:rsidRDefault="00AB2F09">
            <w:pPr>
              <w:divId w:val="889849690"/>
              <w:rPr>
                <w:rFonts w:eastAsia="Times New Roman"/>
                <w:sz w:val="20"/>
                <w:szCs w:val="20"/>
              </w:rPr>
            </w:pPr>
            <w:r>
              <w:rPr>
                <w:rFonts w:ascii="inherit" w:eastAsia="Times New Roman" w:hAnsi="inherit"/>
                <w:sz w:val="20"/>
                <w:szCs w:val="20"/>
              </w:rPr>
              <w:t> </w:t>
            </w:r>
          </w:p>
        </w:tc>
      </w:tr>
      <w:tr w:rsidR="00000000" w14:paraId="4A3DC541" w14:textId="77777777">
        <w:trPr>
          <w:divId w:val="1660427303"/>
          <w:jc w:val="center"/>
        </w:trPr>
        <w:tc>
          <w:tcPr>
            <w:tcW w:w="0" w:type="auto"/>
            <w:shd w:val="clear" w:color="auto" w:fill="CCEEFF"/>
            <w:tcMar>
              <w:top w:w="30" w:type="dxa"/>
              <w:left w:w="180" w:type="dxa"/>
              <w:bottom w:w="30" w:type="dxa"/>
              <w:right w:w="30" w:type="dxa"/>
            </w:tcMar>
            <w:vAlign w:val="bottom"/>
            <w:hideMark/>
          </w:tcPr>
          <w:p w14:paraId="5030EDFA" w14:textId="77777777" w:rsidR="00000000" w:rsidRDefault="00AB2F09">
            <w:pPr>
              <w:rPr>
                <w:rFonts w:eastAsia="Times New Roman"/>
                <w:sz w:val="18"/>
                <w:szCs w:val="18"/>
              </w:rPr>
            </w:pPr>
            <w:r>
              <w:rPr>
                <w:rFonts w:ascii="inherit" w:eastAsia="Times New Roman" w:hAnsi="inherit"/>
                <w:sz w:val="18"/>
                <w:szCs w:val="18"/>
              </w:rPr>
              <w:t>Intangible asset amortization</w:t>
            </w:r>
          </w:p>
        </w:tc>
        <w:tc>
          <w:tcPr>
            <w:tcW w:w="0" w:type="auto"/>
            <w:shd w:val="clear" w:color="auto" w:fill="CCEEFF"/>
            <w:tcMar>
              <w:top w:w="30" w:type="dxa"/>
              <w:left w:w="30" w:type="dxa"/>
              <w:bottom w:w="30" w:type="dxa"/>
              <w:right w:w="30" w:type="dxa"/>
            </w:tcMar>
            <w:vAlign w:val="bottom"/>
            <w:hideMark/>
          </w:tcPr>
          <w:p w14:paraId="002674E7" w14:textId="77777777" w:rsidR="00000000" w:rsidRDefault="00AB2F09">
            <w:pPr>
              <w:divId w:val="3921923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E5F76AA"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F58532B" w14:textId="77777777" w:rsidR="00000000" w:rsidRDefault="00AB2F09">
            <w:pPr>
              <w:jc w:val="right"/>
              <w:rPr>
                <w:rFonts w:eastAsia="Times New Roman"/>
                <w:sz w:val="18"/>
                <w:szCs w:val="18"/>
              </w:rPr>
            </w:pPr>
            <w:r>
              <w:rPr>
                <w:rFonts w:ascii="inherit" w:eastAsia="Times New Roman" w:hAnsi="inherit"/>
                <w:sz w:val="18"/>
                <w:szCs w:val="18"/>
              </w:rPr>
              <w:t>203</w:t>
            </w:r>
          </w:p>
        </w:tc>
        <w:tc>
          <w:tcPr>
            <w:tcW w:w="0" w:type="auto"/>
            <w:shd w:val="clear" w:color="auto" w:fill="CCEEFF"/>
            <w:vAlign w:val="bottom"/>
            <w:hideMark/>
          </w:tcPr>
          <w:p w14:paraId="4A7B60B4"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39A930" w14:textId="77777777" w:rsidR="00000000" w:rsidRDefault="00AB2F09">
            <w:pPr>
              <w:divId w:val="447205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11C8170"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D9E67DA" w14:textId="77777777" w:rsidR="00000000" w:rsidRDefault="00AB2F09">
            <w:pPr>
              <w:jc w:val="right"/>
              <w:rPr>
                <w:rFonts w:eastAsia="Times New Roman"/>
                <w:sz w:val="18"/>
                <w:szCs w:val="18"/>
              </w:rPr>
            </w:pPr>
            <w:r>
              <w:rPr>
                <w:rFonts w:ascii="inherit" w:eastAsia="Times New Roman" w:hAnsi="inherit"/>
                <w:sz w:val="18"/>
                <w:szCs w:val="18"/>
              </w:rPr>
              <w:t>204</w:t>
            </w:r>
          </w:p>
        </w:tc>
        <w:tc>
          <w:tcPr>
            <w:tcW w:w="0" w:type="auto"/>
            <w:shd w:val="clear" w:color="auto" w:fill="CCEEFF"/>
            <w:vAlign w:val="bottom"/>
            <w:hideMark/>
          </w:tcPr>
          <w:p w14:paraId="1102D896"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3BA36C" w14:textId="77777777" w:rsidR="00000000" w:rsidRDefault="00AB2F09">
            <w:pPr>
              <w:divId w:val="15582012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BF9312A"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1DFE450" w14:textId="77777777" w:rsidR="00000000" w:rsidRDefault="00AB2F09">
            <w:pPr>
              <w:jc w:val="right"/>
              <w:rPr>
                <w:rFonts w:eastAsia="Times New Roman"/>
                <w:sz w:val="18"/>
                <w:szCs w:val="18"/>
              </w:rPr>
            </w:pPr>
            <w:r>
              <w:rPr>
                <w:rFonts w:ascii="inherit" w:eastAsia="Times New Roman" w:hAnsi="inherit"/>
                <w:sz w:val="18"/>
                <w:szCs w:val="18"/>
              </w:rPr>
              <w:t>(1</w:t>
            </w:r>
          </w:p>
        </w:tc>
        <w:tc>
          <w:tcPr>
            <w:tcW w:w="0" w:type="auto"/>
            <w:shd w:val="clear" w:color="auto" w:fill="CCEEFF"/>
            <w:tcMar>
              <w:top w:w="30" w:type="dxa"/>
              <w:left w:w="0" w:type="dxa"/>
              <w:bottom w:w="30" w:type="dxa"/>
              <w:right w:w="30" w:type="dxa"/>
            </w:tcMar>
            <w:vAlign w:val="bottom"/>
            <w:hideMark/>
          </w:tcPr>
          <w:p w14:paraId="7546928C"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F70FB9F" w14:textId="77777777" w:rsidR="00000000" w:rsidRDefault="00AB2F09">
            <w:pPr>
              <w:divId w:val="1783973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C71D8DB" w14:textId="77777777" w:rsidR="00000000" w:rsidRDefault="00AB2F09">
            <w:pPr>
              <w:jc w:val="right"/>
              <w:rPr>
                <w:rFonts w:eastAsia="Times New Roman"/>
                <w:sz w:val="18"/>
                <w:szCs w:val="18"/>
              </w:rPr>
            </w:pPr>
            <w:r>
              <w:rPr>
                <w:rFonts w:ascii="inherit" w:eastAsia="Times New Roman" w:hAnsi="inherit"/>
                <w:sz w:val="18"/>
                <w:szCs w:val="18"/>
              </w:rPr>
              <w:t>(0.5</w:t>
            </w:r>
          </w:p>
        </w:tc>
        <w:tc>
          <w:tcPr>
            <w:tcW w:w="0" w:type="auto"/>
            <w:shd w:val="clear" w:color="auto" w:fill="CCEEFF"/>
            <w:tcMar>
              <w:top w:w="30" w:type="dxa"/>
              <w:left w:w="0" w:type="dxa"/>
              <w:bottom w:w="30" w:type="dxa"/>
              <w:right w:w="30" w:type="dxa"/>
            </w:tcMar>
            <w:vAlign w:val="bottom"/>
            <w:hideMark/>
          </w:tcPr>
          <w:p w14:paraId="56991815" w14:textId="77777777" w:rsidR="00000000" w:rsidRDefault="00AB2F09">
            <w:pPr>
              <w:rPr>
                <w:rFonts w:eastAsia="Times New Roman"/>
                <w:sz w:val="18"/>
                <w:szCs w:val="18"/>
              </w:rPr>
            </w:pPr>
            <w:r>
              <w:rPr>
                <w:rFonts w:ascii="inherit" w:eastAsia="Times New Roman" w:hAnsi="inherit"/>
                <w:sz w:val="18"/>
                <w:szCs w:val="18"/>
              </w:rPr>
              <w:t>)%</w:t>
            </w:r>
          </w:p>
        </w:tc>
      </w:tr>
      <w:tr w:rsidR="00000000" w14:paraId="09376E9C" w14:textId="77777777">
        <w:trPr>
          <w:divId w:val="1660427303"/>
          <w:jc w:val="center"/>
        </w:trPr>
        <w:tc>
          <w:tcPr>
            <w:tcW w:w="0" w:type="auto"/>
            <w:tcMar>
              <w:top w:w="30" w:type="dxa"/>
              <w:left w:w="180" w:type="dxa"/>
              <w:bottom w:w="30" w:type="dxa"/>
              <w:right w:w="30" w:type="dxa"/>
            </w:tcMar>
            <w:vAlign w:val="bottom"/>
            <w:hideMark/>
          </w:tcPr>
          <w:p w14:paraId="3EC53078" w14:textId="77777777" w:rsidR="00000000" w:rsidRDefault="00AB2F09">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2DE14DFA" w14:textId="77777777" w:rsidR="00000000" w:rsidRDefault="00AB2F09">
            <w:pPr>
              <w:divId w:val="10693517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793641" w14:textId="77777777" w:rsidR="00000000" w:rsidRDefault="00AB2F09">
            <w:pPr>
              <w:jc w:val="right"/>
              <w:rPr>
                <w:rFonts w:eastAsia="Times New Roman"/>
                <w:sz w:val="18"/>
                <w:szCs w:val="18"/>
              </w:rPr>
            </w:pPr>
            <w:r>
              <w:rPr>
                <w:rFonts w:ascii="inherit" w:eastAsia="Times New Roman" w:hAnsi="inherit"/>
                <w:sz w:val="18"/>
                <w:szCs w:val="18"/>
              </w:rPr>
              <w:t>2.0</w:t>
            </w:r>
          </w:p>
        </w:tc>
        <w:tc>
          <w:tcPr>
            <w:tcW w:w="0" w:type="auto"/>
            <w:tcMar>
              <w:top w:w="30" w:type="dxa"/>
              <w:left w:w="0" w:type="dxa"/>
              <w:bottom w:w="30" w:type="dxa"/>
              <w:right w:w="30" w:type="dxa"/>
            </w:tcMar>
            <w:vAlign w:val="bottom"/>
            <w:hideMark/>
          </w:tcPr>
          <w:p w14:paraId="40232B90"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04B05E3" w14:textId="77777777" w:rsidR="00000000" w:rsidRDefault="00AB2F09">
            <w:pPr>
              <w:divId w:val="15211199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2D8F62" w14:textId="77777777" w:rsidR="00000000" w:rsidRDefault="00AB2F09">
            <w:pPr>
              <w:jc w:val="right"/>
              <w:rPr>
                <w:rFonts w:eastAsia="Times New Roman"/>
                <w:sz w:val="18"/>
                <w:szCs w:val="18"/>
              </w:rPr>
            </w:pPr>
            <w:r>
              <w:rPr>
                <w:rFonts w:ascii="inherit" w:eastAsia="Times New Roman" w:hAnsi="inherit"/>
                <w:sz w:val="18"/>
                <w:szCs w:val="18"/>
              </w:rPr>
              <w:t>1.2</w:t>
            </w:r>
          </w:p>
        </w:tc>
        <w:tc>
          <w:tcPr>
            <w:tcW w:w="0" w:type="auto"/>
            <w:tcMar>
              <w:top w:w="30" w:type="dxa"/>
              <w:left w:w="0" w:type="dxa"/>
              <w:bottom w:w="30" w:type="dxa"/>
              <w:right w:w="30" w:type="dxa"/>
            </w:tcMar>
            <w:vAlign w:val="bottom"/>
            <w:hideMark/>
          </w:tcPr>
          <w:p w14:paraId="63E28C19"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52591B3" w14:textId="77777777" w:rsidR="00000000" w:rsidRDefault="00AB2F09">
            <w:pPr>
              <w:divId w:val="20020073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5321C0"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49426C2F"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143D3213" w14:textId="77777777" w:rsidR="00000000" w:rsidRDefault="00AB2F09">
            <w:pPr>
              <w:divId w:val="14903625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AB6C511"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20B2DF91" w14:textId="77777777" w:rsidR="00000000" w:rsidRDefault="00AB2F09">
            <w:pPr>
              <w:rPr>
                <w:rFonts w:eastAsia="Times New Roman"/>
                <w:sz w:val="20"/>
                <w:szCs w:val="20"/>
              </w:rPr>
            </w:pPr>
          </w:p>
        </w:tc>
      </w:tr>
    </w:tbl>
    <w:p w14:paraId="2E9AFB3D" w14:textId="77777777" w:rsidR="00000000" w:rsidRDefault="00AB2F09">
      <w:pPr>
        <w:spacing w:line="288" w:lineRule="auto"/>
        <w:jc w:val="both"/>
        <w:divId w:val="304240113"/>
        <w:rPr>
          <w:rFonts w:eastAsia="Times New Roman"/>
          <w:sz w:val="20"/>
          <w:szCs w:val="20"/>
        </w:rPr>
      </w:pPr>
    </w:p>
    <w:p w14:paraId="0AA51F37"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Intangible asset amortization expense for the three months ended</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relates to the amortization of our acquired developed technology - Vazculep.</w:t>
      </w:r>
      <w:r>
        <w:rPr>
          <w:rFonts w:ascii="inherit" w:eastAsia="Times New Roman" w:hAnsi="inherit"/>
          <w:sz w:val="20"/>
          <w:szCs w:val="20"/>
        </w:rPr>
        <w:t xml:space="preserve"> </w:t>
      </w:r>
      <w:r>
        <w:rPr>
          <w:rFonts w:ascii="inherit" w:eastAsia="Times New Roman" w:hAnsi="inherit"/>
          <w:sz w:val="20"/>
          <w:szCs w:val="20"/>
        </w:rPr>
        <w:t>This intangible asset was transferred to Exela Sterile Medicines LLC on June 30, 2020 as part of the disposition of the hospital business.</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4:</w:t>
      </w:r>
      <w:r>
        <w:rPr>
          <w:rFonts w:ascii="inherit" w:eastAsia="Times New Roman" w:hAnsi="inherit"/>
          <w:i/>
          <w:iCs/>
          <w:sz w:val="20"/>
          <w:szCs w:val="20"/>
        </w:rPr>
        <w:t xml:space="preserve"> </w:t>
      </w:r>
      <w:r>
        <w:rPr>
          <w:rFonts w:eastAsia="Times New Roman"/>
          <w:i/>
          <w:iCs/>
          <w:sz w:val="20"/>
          <w:szCs w:val="20"/>
        </w:rPr>
        <w:t xml:space="preserve">Disposition of the Hospital </w:t>
      </w:r>
      <w:r>
        <w:rPr>
          <w:rFonts w:eastAsia="Times New Roman"/>
          <w:i/>
          <w:iCs/>
          <w:sz w:val="20"/>
          <w:szCs w:val="20"/>
        </w:rPr>
        <w:t>Business</w:t>
      </w:r>
      <w:r>
        <w:rPr>
          <w:rFonts w:ascii="inherit" w:eastAsia="Times New Roman" w:hAnsi="inherit"/>
          <w:sz w:val="20"/>
          <w:szCs w:val="20"/>
        </w:rPr>
        <w:t>.</w:t>
      </w:r>
      <w:r>
        <w:rPr>
          <w:rFonts w:ascii="inherit" w:eastAsia="Times New Roman" w:hAnsi="inherit"/>
          <w:sz w:val="20"/>
          <w:szCs w:val="20"/>
        </w:rPr>
        <w:t xml:space="preserve"> </w:t>
      </w:r>
    </w:p>
    <w:p w14:paraId="7BAB4277" w14:textId="77777777" w:rsidR="00000000" w:rsidRDefault="00AB2F09">
      <w:pPr>
        <w:spacing w:line="288" w:lineRule="auto"/>
        <w:jc w:val="both"/>
        <w:divId w:val="304240113"/>
        <w:rPr>
          <w:rFonts w:eastAsia="Times New Roman"/>
          <w:sz w:val="20"/>
          <w:szCs w:val="20"/>
        </w:rPr>
      </w:pPr>
    </w:p>
    <w:p w14:paraId="7421C5FD" w14:textId="77777777" w:rsidR="00000000" w:rsidRDefault="00AB2F09">
      <w:pPr>
        <w:divId w:val="287589918"/>
        <w:rPr>
          <w:rFonts w:eastAsia="Times New Roman"/>
          <w:sz w:val="20"/>
          <w:szCs w:val="20"/>
        </w:rPr>
      </w:pPr>
    </w:p>
    <w:p w14:paraId="4EB5775E" w14:textId="77777777" w:rsidR="00000000" w:rsidRDefault="00AB2F09">
      <w:pPr>
        <w:spacing w:line="288" w:lineRule="auto"/>
        <w:jc w:val="center"/>
        <w:divId w:val="2023824099"/>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36</w:t>
      </w:r>
      <w:r>
        <w:rPr>
          <w:rFonts w:ascii="inherit" w:eastAsia="Times New Roman" w:hAnsi="inherit"/>
          <w:sz w:val="20"/>
          <w:szCs w:val="20"/>
        </w:rPr>
        <w:t xml:space="preserve"> </w:t>
      </w:r>
      <w:r>
        <w:rPr>
          <w:rFonts w:ascii="inherit" w:eastAsia="Times New Roman" w:hAnsi="inherit"/>
          <w:sz w:val="20"/>
          <w:szCs w:val="20"/>
        </w:rPr>
        <w:t>-</w:t>
      </w:r>
    </w:p>
    <w:p w14:paraId="22B11FC0" w14:textId="77777777" w:rsidR="00000000" w:rsidRDefault="00AB2F09">
      <w:pPr>
        <w:divId w:val="304240113"/>
        <w:rPr>
          <w:rFonts w:eastAsia="Times New Roman"/>
          <w:sz w:val="20"/>
          <w:szCs w:val="20"/>
        </w:rPr>
      </w:pPr>
      <w:r>
        <w:rPr>
          <w:rFonts w:eastAsia="Times New Roman"/>
          <w:sz w:val="20"/>
          <w:szCs w:val="20"/>
        </w:rPr>
        <w:pict w14:anchorId="3EED3368">
          <v:rect id="_x0000_i1061" style="width:0;height:1.5pt" o:hralign="center" o:hrstd="t" o:hr="t" fillcolor="#a0a0a0" stroked="f"/>
        </w:pict>
      </w:r>
    </w:p>
    <w:p w14:paraId="001BD0FC" w14:textId="77777777" w:rsidR="00000000" w:rsidRDefault="00AB2F09">
      <w:pPr>
        <w:spacing w:line="288" w:lineRule="auto"/>
        <w:divId w:val="378477906"/>
        <w:rPr>
          <w:rFonts w:eastAsia="Times New Roman"/>
          <w:sz w:val="20"/>
          <w:szCs w:val="20"/>
        </w:rPr>
      </w:pPr>
    </w:p>
    <w:p w14:paraId="462D0AEB" w14:textId="77777777" w:rsidR="00000000" w:rsidRDefault="00AB2F09">
      <w:pPr>
        <w:divId w:val="157355143"/>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3882"/>
        <w:gridCol w:w="105"/>
        <w:gridCol w:w="122"/>
        <w:gridCol w:w="738"/>
        <w:gridCol w:w="191"/>
        <w:gridCol w:w="105"/>
        <w:gridCol w:w="122"/>
        <w:gridCol w:w="738"/>
        <w:gridCol w:w="191"/>
        <w:gridCol w:w="105"/>
        <w:gridCol w:w="123"/>
        <w:gridCol w:w="738"/>
        <w:gridCol w:w="36"/>
        <w:gridCol w:w="106"/>
        <w:gridCol w:w="779"/>
        <w:gridCol w:w="192"/>
      </w:tblGrid>
      <w:tr w:rsidR="00000000" w14:paraId="6F260F48" w14:textId="77777777">
        <w:trPr>
          <w:divId w:val="933706347"/>
          <w:jc w:val="center"/>
        </w:trPr>
        <w:tc>
          <w:tcPr>
            <w:tcW w:w="0" w:type="auto"/>
            <w:gridSpan w:val="16"/>
            <w:vAlign w:val="center"/>
            <w:hideMark/>
          </w:tcPr>
          <w:p w14:paraId="4908BC21" w14:textId="77777777" w:rsidR="00000000" w:rsidRDefault="00AB2F09">
            <w:pPr>
              <w:rPr>
                <w:rFonts w:eastAsia="Times New Roman"/>
                <w:sz w:val="20"/>
                <w:szCs w:val="20"/>
              </w:rPr>
            </w:pPr>
          </w:p>
        </w:tc>
      </w:tr>
      <w:tr w:rsidR="00000000" w14:paraId="09E0F5BD" w14:textId="77777777">
        <w:trPr>
          <w:divId w:val="933706347"/>
          <w:jc w:val="center"/>
        </w:trPr>
        <w:tc>
          <w:tcPr>
            <w:tcW w:w="2400" w:type="pct"/>
            <w:vAlign w:val="center"/>
            <w:hideMark/>
          </w:tcPr>
          <w:p w14:paraId="2225406F" w14:textId="77777777" w:rsidR="00000000" w:rsidRDefault="00AB2F09">
            <w:pPr>
              <w:rPr>
                <w:rFonts w:eastAsia="Times New Roman"/>
                <w:sz w:val="20"/>
                <w:szCs w:val="20"/>
              </w:rPr>
            </w:pPr>
          </w:p>
        </w:tc>
        <w:tc>
          <w:tcPr>
            <w:tcW w:w="50" w:type="pct"/>
            <w:vAlign w:val="center"/>
            <w:hideMark/>
          </w:tcPr>
          <w:p w14:paraId="0A259ECC" w14:textId="77777777" w:rsidR="00000000" w:rsidRDefault="00AB2F09">
            <w:pPr>
              <w:rPr>
                <w:rFonts w:eastAsia="Times New Roman"/>
                <w:sz w:val="20"/>
                <w:szCs w:val="20"/>
              </w:rPr>
            </w:pPr>
          </w:p>
        </w:tc>
        <w:tc>
          <w:tcPr>
            <w:tcW w:w="50" w:type="pct"/>
            <w:vAlign w:val="center"/>
            <w:hideMark/>
          </w:tcPr>
          <w:p w14:paraId="60499BA0" w14:textId="77777777" w:rsidR="00000000" w:rsidRDefault="00AB2F09">
            <w:pPr>
              <w:rPr>
                <w:rFonts w:eastAsia="Times New Roman"/>
                <w:sz w:val="20"/>
                <w:szCs w:val="20"/>
              </w:rPr>
            </w:pPr>
          </w:p>
        </w:tc>
        <w:tc>
          <w:tcPr>
            <w:tcW w:w="500" w:type="pct"/>
            <w:vAlign w:val="center"/>
            <w:hideMark/>
          </w:tcPr>
          <w:p w14:paraId="02E426B7" w14:textId="77777777" w:rsidR="00000000" w:rsidRDefault="00AB2F09">
            <w:pPr>
              <w:rPr>
                <w:rFonts w:eastAsia="Times New Roman"/>
                <w:sz w:val="20"/>
                <w:szCs w:val="20"/>
              </w:rPr>
            </w:pPr>
          </w:p>
        </w:tc>
        <w:tc>
          <w:tcPr>
            <w:tcW w:w="50" w:type="pct"/>
            <w:vAlign w:val="center"/>
            <w:hideMark/>
          </w:tcPr>
          <w:p w14:paraId="05ADE8F1" w14:textId="77777777" w:rsidR="00000000" w:rsidRDefault="00AB2F09">
            <w:pPr>
              <w:rPr>
                <w:rFonts w:eastAsia="Times New Roman"/>
                <w:sz w:val="20"/>
                <w:szCs w:val="20"/>
              </w:rPr>
            </w:pPr>
          </w:p>
        </w:tc>
        <w:tc>
          <w:tcPr>
            <w:tcW w:w="50" w:type="pct"/>
            <w:vAlign w:val="center"/>
            <w:hideMark/>
          </w:tcPr>
          <w:p w14:paraId="7BCE0A57" w14:textId="77777777" w:rsidR="00000000" w:rsidRDefault="00AB2F09">
            <w:pPr>
              <w:rPr>
                <w:rFonts w:eastAsia="Times New Roman"/>
                <w:sz w:val="20"/>
                <w:szCs w:val="20"/>
              </w:rPr>
            </w:pPr>
          </w:p>
        </w:tc>
        <w:tc>
          <w:tcPr>
            <w:tcW w:w="50" w:type="pct"/>
            <w:vAlign w:val="center"/>
            <w:hideMark/>
          </w:tcPr>
          <w:p w14:paraId="2A6FA38F" w14:textId="77777777" w:rsidR="00000000" w:rsidRDefault="00AB2F09">
            <w:pPr>
              <w:rPr>
                <w:rFonts w:eastAsia="Times New Roman"/>
                <w:sz w:val="20"/>
                <w:szCs w:val="20"/>
              </w:rPr>
            </w:pPr>
          </w:p>
        </w:tc>
        <w:tc>
          <w:tcPr>
            <w:tcW w:w="500" w:type="pct"/>
            <w:vAlign w:val="center"/>
            <w:hideMark/>
          </w:tcPr>
          <w:p w14:paraId="17E2682A" w14:textId="77777777" w:rsidR="00000000" w:rsidRDefault="00AB2F09">
            <w:pPr>
              <w:rPr>
                <w:rFonts w:eastAsia="Times New Roman"/>
                <w:sz w:val="20"/>
                <w:szCs w:val="20"/>
              </w:rPr>
            </w:pPr>
          </w:p>
        </w:tc>
        <w:tc>
          <w:tcPr>
            <w:tcW w:w="50" w:type="pct"/>
            <w:vAlign w:val="center"/>
            <w:hideMark/>
          </w:tcPr>
          <w:p w14:paraId="63C2C41C" w14:textId="77777777" w:rsidR="00000000" w:rsidRDefault="00AB2F09">
            <w:pPr>
              <w:rPr>
                <w:rFonts w:eastAsia="Times New Roman"/>
                <w:sz w:val="20"/>
                <w:szCs w:val="20"/>
              </w:rPr>
            </w:pPr>
          </w:p>
        </w:tc>
        <w:tc>
          <w:tcPr>
            <w:tcW w:w="50" w:type="pct"/>
            <w:vAlign w:val="center"/>
            <w:hideMark/>
          </w:tcPr>
          <w:p w14:paraId="41EA507F" w14:textId="77777777" w:rsidR="00000000" w:rsidRDefault="00AB2F09">
            <w:pPr>
              <w:rPr>
                <w:rFonts w:eastAsia="Times New Roman"/>
                <w:sz w:val="20"/>
                <w:szCs w:val="20"/>
              </w:rPr>
            </w:pPr>
          </w:p>
        </w:tc>
        <w:tc>
          <w:tcPr>
            <w:tcW w:w="50" w:type="pct"/>
            <w:vAlign w:val="center"/>
            <w:hideMark/>
          </w:tcPr>
          <w:p w14:paraId="551EE84F" w14:textId="77777777" w:rsidR="00000000" w:rsidRDefault="00AB2F09">
            <w:pPr>
              <w:rPr>
                <w:rFonts w:eastAsia="Times New Roman"/>
                <w:sz w:val="20"/>
                <w:szCs w:val="20"/>
              </w:rPr>
            </w:pPr>
          </w:p>
        </w:tc>
        <w:tc>
          <w:tcPr>
            <w:tcW w:w="500" w:type="pct"/>
            <w:vAlign w:val="center"/>
            <w:hideMark/>
          </w:tcPr>
          <w:p w14:paraId="1DC3062D" w14:textId="77777777" w:rsidR="00000000" w:rsidRDefault="00AB2F09">
            <w:pPr>
              <w:rPr>
                <w:rFonts w:eastAsia="Times New Roman"/>
                <w:sz w:val="20"/>
                <w:szCs w:val="20"/>
              </w:rPr>
            </w:pPr>
          </w:p>
        </w:tc>
        <w:tc>
          <w:tcPr>
            <w:tcW w:w="50" w:type="pct"/>
            <w:vAlign w:val="center"/>
            <w:hideMark/>
          </w:tcPr>
          <w:p w14:paraId="5DD0C044" w14:textId="77777777" w:rsidR="00000000" w:rsidRDefault="00AB2F09">
            <w:pPr>
              <w:rPr>
                <w:rFonts w:eastAsia="Times New Roman"/>
                <w:sz w:val="20"/>
                <w:szCs w:val="20"/>
              </w:rPr>
            </w:pPr>
          </w:p>
        </w:tc>
        <w:tc>
          <w:tcPr>
            <w:tcW w:w="50" w:type="pct"/>
            <w:vAlign w:val="center"/>
            <w:hideMark/>
          </w:tcPr>
          <w:p w14:paraId="2C6CDB54" w14:textId="77777777" w:rsidR="00000000" w:rsidRDefault="00AB2F09">
            <w:pPr>
              <w:rPr>
                <w:rFonts w:eastAsia="Times New Roman"/>
                <w:sz w:val="20"/>
                <w:szCs w:val="20"/>
              </w:rPr>
            </w:pPr>
          </w:p>
        </w:tc>
        <w:tc>
          <w:tcPr>
            <w:tcW w:w="550" w:type="pct"/>
            <w:vAlign w:val="center"/>
            <w:hideMark/>
          </w:tcPr>
          <w:p w14:paraId="6726EB32" w14:textId="77777777" w:rsidR="00000000" w:rsidRDefault="00AB2F09">
            <w:pPr>
              <w:rPr>
                <w:rFonts w:eastAsia="Times New Roman"/>
                <w:sz w:val="20"/>
                <w:szCs w:val="20"/>
              </w:rPr>
            </w:pPr>
          </w:p>
        </w:tc>
        <w:tc>
          <w:tcPr>
            <w:tcW w:w="50" w:type="pct"/>
            <w:vAlign w:val="center"/>
            <w:hideMark/>
          </w:tcPr>
          <w:p w14:paraId="5B19DA85" w14:textId="77777777" w:rsidR="00000000" w:rsidRDefault="00AB2F09">
            <w:pPr>
              <w:rPr>
                <w:rFonts w:eastAsia="Times New Roman"/>
                <w:sz w:val="20"/>
                <w:szCs w:val="20"/>
              </w:rPr>
            </w:pPr>
          </w:p>
        </w:tc>
      </w:tr>
      <w:tr w:rsidR="00000000" w14:paraId="2A18E183" w14:textId="77777777">
        <w:trPr>
          <w:divId w:val="933706347"/>
          <w:jc w:val="center"/>
        </w:trPr>
        <w:tc>
          <w:tcPr>
            <w:tcW w:w="0" w:type="auto"/>
            <w:tcMar>
              <w:top w:w="30" w:type="dxa"/>
              <w:left w:w="30" w:type="dxa"/>
              <w:bottom w:w="30" w:type="dxa"/>
              <w:right w:w="30" w:type="dxa"/>
            </w:tcMar>
            <w:vAlign w:val="bottom"/>
            <w:hideMark/>
          </w:tcPr>
          <w:p w14:paraId="164009D6"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1C616BB" w14:textId="77777777" w:rsidR="00000000" w:rsidRDefault="00AB2F09">
            <w:pPr>
              <w:divId w:val="3811007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762E26C"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794FE95" w14:textId="77777777" w:rsidR="00000000" w:rsidRDefault="00AB2F09">
            <w:pPr>
              <w:divId w:val="16326336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9F7808E"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70BAD09" w14:textId="77777777" w:rsidR="00000000" w:rsidRDefault="00AB2F09">
            <w:pPr>
              <w:divId w:val="129058267"/>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45FA3039" w14:textId="77777777" w:rsidR="00000000" w:rsidRDefault="00AB2F09">
            <w:pPr>
              <w:jc w:val="center"/>
              <w:rPr>
                <w:rFonts w:eastAsia="Times New Roman"/>
                <w:sz w:val="18"/>
                <w:szCs w:val="18"/>
              </w:rPr>
            </w:pPr>
            <w:r>
              <w:rPr>
                <w:rFonts w:ascii="inherit" w:eastAsia="Times New Roman" w:hAnsi="inherit"/>
                <w:b/>
                <w:bCs/>
                <w:sz w:val="18"/>
                <w:szCs w:val="18"/>
              </w:rPr>
              <w:t>Six Months Ended</w:t>
            </w:r>
          </w:p>
        </w:tc>
      </w:tr>
      <w:tr w:rsidR="00000000" w14:paraId="1EB364B7" w14:textId="77777777">
        <w:trPr>
          <w:divId w:val="933706347"/>
          <w:jc w:val="center"/>
        </w:trPr>
        <w:tc>
          <w:tcPr>
            <w:tcW w:w="0" w:type="auto"/>
            <w:tcMar>
              <w:top w:w="30" w:type="dxa"/>
              <w:left w:w="30" w:type="dxa"/>
              <w:bottom w:w="30" w:type="dxa"/>
              <w:right w:w="30" w:type="dxa"/>
            </w:tcMar>
            <w:vAlign w:val="bottom"/>
            <w:hideMark/>
          </w:tcPr>
          <w:p w14:paraId="17901A29"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E4859E2" w14:textId="77777777" w:rsidR="00000000" w:rsidRDefault="00AB2F09">
            <w:pPr>
              <w:divId w:val="2081706342"/>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08ACF56B" w14:textId="77777777" w:rsidR="00000000" w:rsidRDefault="00AB2F09">
            <w:pPr>
              <w:jc w:val="center"/>
              <w:rPr>
                <w:rFonts w:eastAsia="Times New Roman"/>
                <w:sz w:val="18"/>
                <w:szCs w:val="18"/>
              </w:rPr>
            </w:pPr>
            <w:r>
              <w:rPr>
                <w:rFonts w:ascii="inherit" w:eastAsia="Times New Roman" w:hAnsi="inherit"/>
                <w:b/>
                <w:bCs/>
                <w:sz w:val="18"/>
                <w:szCs w:val="18"/>
              </w:rPr>
              <w:t>Six Months Ended June 30,</w:t>
            </w:r>
          </w:p>
        </w:tc>
        <w:tc>
          <w:tcPr>
            <w:tcW w:w="0" w:type="auto"/>
            <w:tcMar>
              <w:top w:w="30" w:type="dxa"/>
              <w:left w:w="30" w:type="dxa"/>
              <w:bottom w:w="30" w:type="dxa"/>
              <w:right w:w="30" w:type="dxa"/>
            </w:tcMar>
            <w:vAlign w:val="bottom"/>
            <w:hideMark/>
          </w:tcPr>
          <w:p w14:paraId="6E4FB3D4" w14:textId="77777777" w:rsidR="00000000" w:rsidRDefault="00AB2F09">
            <w:pPr>
              <w:divId w:val="138013122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02B2C16F" w14:textId="77777777" w:rsidR="00000000" w:rsidRDefault="00AB2F09">
            <w:pPr>
              <w:jc w:val="center"/>
              <w:rPr>
                <w:rFonts w:eastAsia="Times New Roman"/>
                <w:sz w:val="18"/>
                <w:szCs w:val="18"/>
              </w:rPr>
            </w:pPr>
            <w:r>
              <w:rPr>
                <w:rFonts w:ascii="inherit" w:eastAsia="Times New Roman" w:hAnsi="inherit"/>
                <w:b/>
                <w:bCs/>
                <w:i/>
                <w:iCs/>
                <w:sz w:val="18"/>
                <w:szCs w:val="18"/>
              </w:rPr>
              <w:t>Increase / (Decrease)</w:t>
            </w:r>
          </w:p>
        </w:tc>
      </w:tr>
      <w:tr w:rsidR="00000000" w14:paraId="08CBB741" w14:textId="77777777">
        <w:trPr>
          <w:divId w:val="933706347"/>
          <w:jc w:val="center"/>
        </w:trPr>
        <w:tc>
          <w:tcPr>
            <w:tcW w:w="0" w:type="auto"/>
            <w:tcMar>
              <w:top w:w="30" w:type="dxa"/>
              <w:left w:w="30" w:type="dxa"/>
              <w:bottom w:w="30" w:type="dxa"/>
              <w:right w:w="30" w:type="dxa"/>
            </w:tcMar>
            <w:vAlign w:val="bottom"/>
            <w:hideMark/>
          </w:tcPr>
          <w:p w14:paraId="632B8C75"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8B85C64" w14:textId="77777777" w:rsidR="00000000" w:rsidRDefault="00AB2F09">
            <w:pPr>
              <w:divId w:val="1411392542"/>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73BD33C7" w14:textId="77777777" w:rsidR="00000000" w:rsidRDefault="00AB2F09">
            <w:pPr>
              <w:rPr>
                <w:rFonts w:eastAsia="Times New Roman"/>
                <w:sz w:val="18"/>
                <w:szCs w:val="18"/>
              </w:rPr>
            </w:pPr>
          </w:p>
        </w:tc>
        <w:tc>
          <w:tcPr>
            <w:tcW w:w="0" w:type="auto"/>
            <w:tcMar>
              <w:top w:w="30" w:type="dxa"/>
              <w:left w:w="30" w:type="dxa"/>
              <w:bottom w:w="30" w:type="dxa"/>
              <w:right w:w="30" w:type="dxa"/>
            </w:tcMar>
            <w:vAlign w:val="bottom"/>
            <w:hideMark/>
          </w:tcPr>
          <w:p w14:paraId="3C785620" w14:textId="77777777" w:rsidR="00000000" w:rsidRDefault="00AB2F09">
            <w:pPr>
              <w:divId w:val="31603545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F8CD4C7" w14:textId="77777777" w:rsidR="00000000" w:rsidRDefault="00AB2F09">
            <w:pPr>
              <w:jc w:val="center"/>
              <w:rPr>
                <w:rFonts w:eastAsia="Times New Roman"/>
                <w:sz w:val="18"/>
                <w:szCs w:val="18"/>
              </w:rPr>
            </w:pPr>
            <w:r>
              <w:rPr>
                <w:rFonts w:ascii="inherit" w:eastAsia="Times New Roman" w:hAnsi="inherit"/>
                <w:b/>
                <w:bCs/>
                <w:sz w:val="18"/>
                <w:szCs w:val="18"/>
              </w:rPr>
              <w:t>2020 vs. 2019</w:t>
            </w:r>
          </w:p>
        </w:tc>
      </w:tr>
      <w:tr w:rsidR="00000000" w14:paraId="06546F52" w14:textId="77777777">
        <w:trPr>
          <w:divId w:val="933706347"/>
          <w:jc w:val="center"/>
        </w:trPr>
        <w:tc>
          <w:tcPr>
            <w:tcW w:w="0" w:type="auto"/>
            <w:tcBorders>
              <w:bottom w:val="single" w:sz="6" w:space="0" w:color="000000"/>
            </w:tcBorders>
            <w:tcMar>
              <w:top w:w="30" w:type="dxa"/>
              <w:left w:w="30" w:type="dxa"/>
              <w:bottom w:w="30" w:type="dxa"/>
              <w:right w:w="30" w:type="dxa"/>
            </w:tcMar>
            <w:vAlign w:val="bottom"/>
            <w:hideMark/>
          </w:tcPr>
          <w:p w14:paraId="0A41EDE4" w14:textId="77777777" w:rsidR="00000000" w:rsidRDefault="00AB2F09">
            <w:pPr>
              <w:rPr>
                <w:rFonts w:eastAsia="Times New Roman"/>
                <w:sz w:val="18"/>
                <w:szCs w:val="18"/>
              </w:rPr>
            </w:pPr>
            <w:r>
              <w:rPr>
                <w:rFonts w:ascii="inherit" w:eastAsia="Times New Roman" w:hAnsi="inherit"/>
                <w:b/>
                <w:bCs/>
                <w:sz w:val="18"/>
                <w:szCs w:val="18"/>
              </w:rPr>
              <w:t>Intangibles Asset Amortization:</w:t>
            </w:r>
          </w:p>
        </w:tc>
        <w:tc>
          <w:tcPr>
            <w:tcW w:w="0" w:type="auto"/>
            <w:tcMar>
              <w:top w:w="30" w:type="dxa"/>
              <w:left w:w="30" w:type="dxa"/>
              <w:bottom w:w="30" w:type="dxa"/>
              <w:right w:w="30" w:type="dxa"/>
            </w:tcMar>
            <w:vAlign w:val="bottom"/>
            <w:hideMark/>
          </w:tcPr>
          <w:p w14:paraId="1E4FFCED" w14:textId="77777777" w:rsidR="00000000" w:rsidRDefault="00AB2F09">
            <w:pPr>
              <w:divId w:val="8879546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DA6D34E" w14:textId="77777777" w:rsidR="00000000" w:rsidRDefault="00AB2F09">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14:paraId="040554EB" w14:textId="77777777" w:rsidR="00000000" w:rsidRDefault="00AB2F09">
            <w:pPr>
              <w:divId w:val="1124789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B977F54" w14:textId="77777777" w:rsidR="00000000" w:rsidRDefault="00AB2F09">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5DFCB00D" w14:textId="77777777" w:rsidR="00000000" w:rsidRDefault="00AB2F09">
            <w:pPr>
              <w:divId w:val="19655729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1FACA33" w14:textId="77777777" w:rsidR="00000000" w:rsidRDefault="00AB2F09">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4D2BDA72" w14:textId="77777777" w:rsidR="00000000" w:rsidRDefault="00AB2F09">
            <w:pPr>
              <w:divId w:val="18156350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668320A" w14:textId="77777777" w:rsidR="00000000" w:rsidRDefault="00AB2F09">
            <w:pPr>
              <w:jc w:val="center"/>
              <w:rPr>
                <w:rFonts w:eastAsia="Times New Roman"/>
                <w:sz w:val="18"/>
                <w:szCs w:val="18"/>
              </w:rPr>
            </w:pPr>
            <w:r>
              <w:rPr>
                <w:rFonts w:ascii="inherit" w:eastAsia="Times New Roman" w:hAnsi="inherit"/>
                <w:b/>
                <w:bCs/>
                <w:sz w:val="18"/>
                <w:szCs w:val="18"/>
              </w:rPr>
              <w:t>%</w:t>
            </w:r>
          </w:p>
        </w:tc>
      </w:tr>
      <w:tr w:rsidR="00000000" w14:paraId="0BFC8BE4" w14:textId="77777777">
        <w:trPr>
          <w:divId w:val="933706347"/>
          <w:jc w:val="center"/>
        </w:trPr>
        <w:tc>
          <w:tcPr>
            <w:tcW w:w="0" w:type="auto"/>
            <w:tcMar>
              <w:top w:w="30" w:type="dxa"/>
              <w:left w:w="30" w:type="dxa"/>
              <w:bottom w:w="30" w:type="dxa"/>
              <w:right w:w="30" w:type="dxa"/>
            </w:tcMar>
            <w:vAlign w:val="bottom"/>
            <w:hideMark/>
          </w:tcPr>
          <w:p w14:paraId="703F4D6A" w14:textId="77777777" w:rsidR="00000000" w:rsidRDefault="00AB2F09">
            <w:pPr>
              <w:divId w:val="18068488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89D74A" w14:textId="77777777" w:rsidR="00000000" w:rsidRDefault="00AB2F09">
            <w:pPr>
              <w:divId w:val="1272871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E150E6C" w14:textId="77777777" w:rsidR="00000000" w:rsidRDefault="00AB2F09">
            <w:pPr>
              <w:divId w:val="2056065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D70539" w14:textId="77777777" w:rsidR="00000000" w:rsidRDefault="00AB2F09">
            <w:pPr>
              <w:divId w:val="10745523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BF03A31" w14:textId="77777777" w:rsidR="00000000" w:rsidRDefault="00AB2F09">
            <w:pPr>
              <w:divId w:val="20524139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F54583" w14:textId="77777777" w:rsidR="00000000" w:rsidRDefault="00AB2F09">
            <w:pPr>
              <w:divId w:val="19848917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1789905" w14:textId="77777777" w:rsidR="00000000" w:rsidRDefault="00AB2F09">
            <w:pPr>
              <w:divId w:val="12386336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9313E7" w14:textId="77777777" w:rsidR="00000000" w:rsidRDefault="00AB2F09">
            <w:pPr>
              <w:divId w:val="4189102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76F82DF" w14:textId="77777777" w:rsidR="00000000" w:rsidRDefault="00AB2F09">
            <w:pPr>
              <w:divId w:val="709261892"/>
              <w:rPr>
                <w:rFonts w:eastAsia="Times New Roman"/>
                <w:sz w:val="20"/>
                <w:szCs w:val="20"/>
              </w:rPr>
            </w:pPr>
            <w:r>
              <w:rPr>
                <w:rFonts w:ascii="inherit" w:eastAsia="Times New Roman" w:hAnsi="inherit"/>
                <w:sz w:val="20"/>
                <w:szCs w:val="20"/>
              </w:rPr>
              <w:t> </w:t>
            </w:r>
          </w:p>
        </w:tc>
      </w:tr>
      <w:tr w:rsidR="00000000" w14:paraId="4E926748" w14:textId="77777777">
        <w:trPr>
          <w:divId w:val="933706347"/>
          <w:jc w:val="center"/>
        </w:trPr>
        <w:tc>
          <w:tcPr>
            <w:tcW w:w="0" w:type="auto"/>
            <w:shd w:val="clear" w:color="auto" w:fill="CCEEFF"/>
            <w:tcMar>
              <w:top w:w="30" w:type="dxa"/>
              <w:left w:w="180" w:type="dxa"/>
              <w:bottom w:w="30" w:type="dxa"/>
              <w:right w:w="30" w:type="dxa"/>
            </w:tcMar>
            <w:vAlign w:val="bottom"/>
            <w:hideMark/>
          </w:tcPr>
          <w:p w14:paraId="728F6C70" w14:textId="77777777" w:rsidR="00000000" w:rsidRDefault="00AB2F09">
            <w:pPr>
              <w:rPr>
                <w:rFonts w:eastAsia="Times New Roman"/>
                <w:sz w:val="18"/>
                <w:szCs w:val="18"/>
              </w:rPr>
            </w:pPr>
            <w:r>
              <w:rPr>
                <w:rFonts w:ascii="inherit" w:eastAsia="Times New Roman" w:hAnsi="inherit"/>
                <w:sz w:val="18"/>
                <w:szCs w:val="18"/>
              </w:rPr>
              <w:t>Intangible asset amortization</w:t>
            </w:r>
          </w:p>
        </w:tc>
        <w:tc>
          <w:tcPr>
            <w:tcW w:w="0" w:type="auto"/>
            <w:shd w:val="clear" w:color="auto" w:fill="CCEEFF"/>
            <w:tcMar>
              <w:top w:w="30" w:type="dxa"/>
              <w:left w:w="30" w:type="dxa"/>
              <w:bottom w:w="30" w:type="dxa"/>
              <w:right w:w="30" w:type="dxa"/>
            </w:tcMar>
            <w:vAlign w:val="bottom"/>
            <w:hideMark/>
          </w:tcPr>
          <w:p w14:paraId="033FF0E3" w14:textId="77777777" w:rsidR="00000000" w:rsidRDefault="00AB2F09">
            <w:pPr>
              <w:divId w:val="9777624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708F308"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D604716" w14:textId="77777777" w:rsidR="00000000" w:rsidRDefault="00AB2F09">
            <w:pPr>
              <w:jc w:val="right"/>
              <w:rPr>
                <w:rFonts w:eastAsia="Times New Roman"/>
                <w:sz w:val="18"/>
                <w:szCs w:val="18"/>
              </w:rPr>
            </w:pPr>
            <w:r>
              <w:rPr>
                <w:rFonts w:ascii="inherit" w:eastAsia="Times New Roman" w:hAnsi="inherit"/>
                <w:sz w:val="18"/>
                <w:szCs w:val="18"/>
              </w:rPr>
              <w:t>406</w:t>
            </w:r>
          </w:p>
        </w:tc>
        <w:tc>
          <w:tcPr>
            <w:tcW w:w="0" w:type="auto"/>
            <w:shd w:val="clear" w:color="auto" w:fill="CCEEFF"/>
            <w:vAlign w:val="bottom"/>
            <w:hideMark/>
          </w:tcPr>
          <w:p w14:paraId="3193E4EB"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C1E19E" w14:textId="77777777" w:rsidR="00000000" w:rsidRDefault="00AB2F09">
            <w:pPr>
              <w:divId w:val="9256500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5F9207F"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1608785" w14:textId="77777777" w:rsidR="00000000" w:rsidRDefault="00AB2F09">
            <w:pPr>
              <w:jc w:val="right"/>
              <w:rPr>
                <w:rFonts w:eastAsia="Times New Roman"/>
                <w:sz w:val="18"/>
                <w:szCs w:val="18"/>
              </w:rPr>
            </w:pPr>
            <w:r>
              <w:rPr>
                <w:rFonts w:ascii="inherit" w:eastAsia="Times New Roman" w:hAnsi="inherit"/>
                <w:sz w:val="18"/>
                <w:szCs w:val="18"/>
              </w:rPr>
              <w:t>405</w:t>
            </w:r>
          </w:p>
        </w:tc>
        <w:tc>
          <w:tcPr>
            <w:tcW w:w="0" w:type="auto"/>
            <w:shd w:val="clear" w:color="auto" w:fill="CCEEFF"/>
            <w:vAlign w:val="bottom"/>
            <w:hideMark/>
          </w:tcPr>
          <w:p w14:paraId="7F3BDBEB"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70C813" w14:textId="77777777" w:rsidR="00000000" w:rsidRDefault="00AB2F09">
            <w:pPr>
              <w:divId w:val="12750969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FB84491"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B2B22F9" w14:textId="77777777" w:rsidR="00000000" w:rsidRDefault="00AB2F09">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14:paraId="40E9A26B"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08B55E" w14:textId="77777777" w:rsidR="00000000" w:rsidRDefault="00AB2F09">
            <w:pPr>
              <w:divId w:val="19267660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F22B077" w14:textId="77777777" w:rsidR="00000000" w:rsidRDefault="00AB2F09">
            <w:pPr>
              <w:jc w:val="right"/>
              <w:rPr>
                <w:rFonts w:eastAsia="Times New Roman"/>
                <w:sz w:val="18"/>
                <w:szCs w:val="18"/>
              </w:rPr>
            </w:pPr>
            <w:r>
              <w:rPr>
                <w:rFonts w:ascii="inherit" w:eastAsia="Times New Roman" w:hAnsi="inherit"/>
                <w:sz w:val="18"/>
                <w:szCs w:val="18"/>
              </w:rPr>
              <w:t>0.2</w:t>
            </w:r>
          </w:p>
        </w:tc>
        <w:tc>
          <w:tcPr>
            <w:tcW w:w="0" w:type="auto"/>
            <w:shd w:val="clear" w:color="auto" w:fill="CCEEFF"/>
            <w:tcMar>
              <w:top w:w="30" w:type="dxa"/>
              <w:left w:w="0" w:type="dxa"/>
              <w:bottom w:w="30" w:type="dxa"/>
              <w:right w:w="30" w:type="dxa"/>
            </w:tcMar>
            <w:vAlign w:val="bottom"/>
            <w:hideMark/>
          </w:tcPr>
          <w:p w14:paraId="40D88C7D" w14:textId="77777777" w:rsidR="00000000" w:rsidRDefault="00AB2F09">
            <w:pPr>
              <w:rPr>
                <w:rFonts w:eastAsia="Times New Roman"/>
                <w:sz w:val="18"/>
                <w:szCs w:val="18"/>
              </w:rPr>
            </w:pPr>
            <w:r>
              <w:rPr>
                <w:rFonts w:ascii="inherit" w:eastAsia="Times New Roman" w:hAnsi="inherit"/>
                <w:sz w:val="18"/>
                <w:szCs w:val="18"/>
              </w:rPr>
              <w:t>%</w:t>
            </w:r>
          </w:p>
        </w:tc>
      </w:tr>
      <w:tr w:rsidR="00000000" w14:paraId="165EF431" w14:textId="77777777">
        <w:trPr>
          <w:divId w:val="933706347"/>
          <w:jc w:val="center"/>
        </w:trPr>
        <w:tc>
          <w:tcPr>
            <w:tcW w:w="0" w:type="auto"/>
            <w:tcMar>
              <w:top w:w="30" w:type="dxa"/>
              <w:left w:w="180" w:type="dxa"/>
              <w:bottom w:w="30" w:type="dxa"/>
              <w:right w:w="30" w:type="dxa"/>
            </w:tcMar>
            <w:vAlign w:val="bottom"/>
            <w:hideMark/>
          </w:tcPr>
          <w:p w14:paraId="6191271F" w14:textId="77777777" w:rsidR="00000000" w:rsidRDefault="00AB2F09">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1896B4AB" w14:textId="77777777" w:rsidR="00000000" w:rsidRDefault="00AB2F09">
            <w:pPr>
              <w:divId w:val="17151551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9DC6E1" w14:textId="77777777" w:rsidR="00000000" w:rsidRDefault="00AB2F09">
            <w:pPr>
              <w:jc w:val="right"/>
              <w:rPr>
                <w:rFonts w:eastAsia="Times New Roman"/>
                <w:sz w:val="18"/>
                <w:szCs w:val="18"/>
              </w:rPr>
            </w:pPr>
            <w:r>
              <w:rPr>
                <w:rFonts w:ascii="inherit" w:eastAsia="Times New Roman" w:hAnsi="inherit"/>
                <w:sz w:val="18"/>
                <w:szCs w:val="18"/>
              </w:rPr>
              <w:t>1.8</w:t>
            </w:r>
          </w:p>
        </w:tc>
        <w:tc>
          <w:tcPr>
            <w:tcW w:w="0" w:type="auto"/>
            <w:tcMar>
              <w:top w:w="30" w:type="dxa"/>
              <w:left w:w="0" w:type="dxa"/>
              <w:bottom w:w="30" w:type="dxa"/>
              <w:right w:w="30" w:type="dxa"/>
            </w:tcMar>
            <w:vAlign w:val="bottom"/>
            <w:hideMark/>
          </w:tcPr>
          <w:p w14:paraId="07E39FE0"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2790AB3" w14:textId="77777777" w:rsidR="00000000" w:rsidRDefault="00AB2F09">
            <w:pPr>
              <w:divId w:val="21430344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9C42F4" w14:textId="77777777" w:rsidR="00000000" w:rsidRDefault="00AB2F09">
            <w:pPr>
              <w:jc w:val="right"/>
              <w:rPr>
                <w:rFonts w:eastAsia="Times New Roman"/>
                <w:sz w:val="18"/>
                <w:szCs w:val="18"/>
              </w:rPr>
            </w:pPr>
            <w:r>
              <w:rPr>
                <w:rFonts w:ascii="inherit" w:eastAsia="Times New Roman" w:hAnsi="inherit"/>
                <w:sz w:val="18"/>
                <w:szCs w:val="18"/>
              </w:rPr>
              <w:t>1.2</w:t>
            </w:r>
          </w:p>
        </w:tc>
        <w:tc>
          <w:tcPr>
            <w:tcW w:w="0" w:type="auto"/>
            <w:tcMar>
              <w:top w:w="30" w:type="dxa"/>
              <w:left w:w="0" w:type="dxa"/>
              <w:bottom w:w="30" w:type="dxa"/>
              <w:right w:w="30" w:type="dxa"/>
            </w:tcMar>
            <w:vAlign w:val="bottom"/>
            <w:hideMark/>
          </w:tcPr>
          <w:p w14:paraId="5DC160E2"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EAE9A90" w14:textId="77777777" w:rsidR="00000000" w:rsidRDefault="00AB2F09">
            <w:pPr>
              <w:divId w:val="3740854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6C65B2"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38864045"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115C7268" w14:textId="77777777" w:rsidR="00000000" w:rsidRDefault="00AB2F09">
            <w:pPr>
              <w:divId w:val="3578561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29DC35E"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195CC0D9" w14:textId="77777777" w:rsidR="00000000" w:rsidRDefault="00AB2F09">
            <w:pPr>
              <w:rPr>
                <w:rFonts w:eastAsia="Times New Roman"/>
                <w:sz w:val="20"/>
                <w:szCs w:val="20"/>
              </w:rPr>
            </w:pPr>
          </w:p>
        </w:tc>
      </w:tr>
    </w:tbl>
    <w:p w14:paraId="53CAA77C"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Intangible asset amortization expense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relates to the amortization of our acquired developed technology - Vazculep.</w:t>
      </w:r>
      <w:r>
        <w:rPr>
          <w:rFonts w:ascii="inherit" w:eastAsia="Times New Roman" w:hAnsi="inherit"/>
          <w:sz w:val="20"/>
          <w:szCs w:val="20"/>
        </w:rPr>
        <w:t xml:space="preserve"> </w:t>
      </w:r>
      <w:r>
        <w:rPr>
          <w:rFonts w:ascii="inherit" w:eastAsia="Times New Roman" w:hAnsi="inherit"/>
          <w:sz w:val="20"/>
          <w:szCs w:val="20"/>
        </w:rPr>
        <w:t>This intangible asset was transferred to Exela Sterile Medicines LLC on June 30, 2020 as part</w:t>
      </w:r>
      <w:r>
        <w:rPr>
          <w:rFonts w:ascii="inherit" w:eastAsia="Times New Roman" w:hAnsi="inherit"/>
          <w:sz w:val="20"/>
          <w:szCs w:val="20"/>
        </w:rPr>
        <w:t xml:space="preserve"> of the disposition of the hospital business.</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4:</w:t>
      </w:r>
      <w:r>
        <w:rPr>
          <w:rFonts w:ascii="inherit" w:eastAsia="Times New Roman" w:hAnsi="inherit"/>
          <w:i/>
          <w:iCs/>
          <w:sz w:val="20"/>
          <w:szCs w:val="20"/>
        </w:rPr>
        <w:t xml:space="preserve"> </w:t>
      </w:r>
      <w:r>
        <w:rPr>
          <w:rFonts w:eastAsia="Times New Roman"/>
          <w:i/>
          <w:iCs/>
          <w:sz w:val="20"/>
          <w:szCs w:val="20"/>
        </w:rPr>
        <w:t>Disposition of the Hospital Business</w:t>
      </w:r>
      <w:r>
        <w:rPr>
          <w:rFonts w:ascii="inherit" w:eastAsia="Times New Roman" w:hAnsi="inherit"/>
          <w:sz w:val="20"/>
          <w:szCs w:val="20"/>
        </w:rPr>
        <w:t>.</w:t>
      </w:r>
      <w:r>
        <w:rPr>
          <w:rFonts w:ascii="inherit" w:eastAsia="Times New Roman" w:hAnsi="inherit"/>
          <w:sz w:val="20"/>
          <w:szCs w:val="20"/>
        </w:rPr>
        <w:t xml:space="preserve"> </w:t>
      </w:r>
    </w:p>
    <w:p w14:paraId="208815EB" w14:textId="77777777" w:rsidR="00000000" w:rsidRDefault="00AB2F09">
      <w:pPr>
        <w:spacing w:line="288" w:lineRule="auto"/>
        <w:jc w:val="both"/>
        <w:divId w:val="304240113"/>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3706"/>
        <w:gridCol w:w="105"/>
        <w:gridCol w:w="122"/>
        <w:gridCol w:w="810"/>
        <w:gridCol w:w="191"/>
        <w:gridCol w:w="105"/>
        <w:gridCol w:w="122"/>
        <w:gridCol w:w="810"/>
        <w:gridCol w:w="259"/>
        <w:gridCol w:w="105"/>
        <w:gridCol w:w="122"/>
        <w:gridCol w:w="727"/>
        <w:gridCol w:w="6"/>
        <w:gridCol w:w="105"/>
        <w:gridCol w:w="787"/>
        <w:gridCol w:w="191"/>
      </w:tblGrid>
      <w:tr w:rsidR="00000000" w14:paraId="46968AE6" w14:textId="77777777">
        <w:trPr>
          <w:divId w:val="1280723479"/>
          <w:jc w:val="center"/>
        </w:trPr>
        <w:tc>
          <w:tcPr>
            <w:tcW w:w="0" w:type="auto"/>
            <w:gridSpan w:val="16"/>
            <w:vAlign w:val="center"/>
            <w:hideMark/>
          </w:tcPr>
          <w:p w14:paraId="1FBD91FE" w14:textId="77777777" w:rsidR="00000000" w:rsidRDefault="00AB2F09">
            <w:pPr>
              <w:spacing w:line="288" w:lineRule="auto"/>
              <w:jc w:val="both"/>
              <w:rPr>
                <w:rFonts w:eastAsia="Times New Roman"/>
                <w:sz w:val="20"/>
                <w:szCs w:val="20"/>
              </w:rPr>
            </w:pPr>
          </w:p>
        </w:tc>
      </w:tr>
      <w:tr w:rsidR="00000000" w14:paraId="7C6F5CAD" w14:textId="77777777">
        <w:trPr>
          <w:divId w:val="1280723479"/>
          <w:jc w:val="center"/>
        </w:trPr>
        <w:tc>
          <w:tcPr>
            <w:tcW w:w="2300" w:type="pct"/>
            <w:vAlign w:val="center"/>
            <w:hideMark/>
          </w:tcPr>
          <w:p w14:paraId="185B7A4A" w14:textId="77777777" w:rsidR="00000000" w:rsidRDefault="00AB2F09">
            <w:pPr>
              <w:rPr>
                <w:rFonts w:eastAsia="Times New Roman"/>
                <w:sz w:val="20"/>
                <w:szCs w:val="20"/>
              </w:rPr>
            </w:pPr>
          </w:p>
        </w:tc>
        <w:tc>
          <w:tcPr>
            <w:tcW w:w="50" w:type="pct"/>
            <w:vAlign w:val="center"/>
            <w:hideMark/>
          </w:tcPr>
          <w:p w14:paraId="086F2F78" w14:textId="77777777" w:rsidR="00000000" w:rsidRDefault="00AB2F09">
            <w:pPr>
              <w:rPr>
                <w:rFonts w:eastAsia="Times New Roman"/>
                <w:sz w:val="20"/>
                <w:szCs w:val="20"/>
              </w:rPr>
            </w:pPr>
          </w:p>
        </w:tc>
        <w:tc>
          <w:tcPr>
            <w:tcW w:w="50" w:type="pct"/>
            <w:vAlign w:val="center"/>
            <w:hideMark/>
          </w:tcPr>
          <w:p w14:paraId="2C7CC61E" w14:textId="77777777" w:rsidR="00000000" w:rsidRDefault="00AB2F09">
            <w:pPr>
              <w:rPr>
                <w:rFonts w:eastAsia="Times New Roman"/>
                <w:sz w:val="20"/>
                <w:szCs w:val="20"/>
              </w:rPr>
            </w:pPr>
          </w:p>
        </w:tc>
        <w:tc>
          <w:tcPr>
            <w:tcW w:w="550" w:type="pct"/>
            <w:vAlign w:val="center"/>
            <w:hideMark/>
          </w:tcPr>
          <w:p w14:paraId="49C9373A" w14:textId="77777777" w:rsidR="00000000" w:rsidRDefault="00AB2F09">
            <w:pPr>
              <w:rPr>
                <w:rFonts w:eastAsia="Times New Roman"/>
                <w:sz w:val="20"/>
                <w:szCs w:val="20"/>
              </w:rPr>
            </w:pPr>
          </w:p>
        </w:tc>
        <w:tc>
          <w:tcPr>
            <w:tcW w:w="50" w:type="pct"/>
            <w:vAlign w:val="center"/>
            <w:hideMark/>
          </w:tcPr>
          <w:p w14:paraId="47588D1A" w14:textId="77777777" w:rsidR="00000000" w:rsidRDefault="00AB2F09">
            <w:pPr>
              <w:rPr>
                <w:rFonts w:eastAsia="Times New Roman"/>
                <w:sz w:val="20"/>
                <w:szCs w:val="20"/>
              </w:rPr>
            </w:pPr>
          </w:p>
        </w:tc>
        <w:tc>
          <w:tcPr>
            <w:tcW w:w="50" w:type="pct"/>
            <w:vAlign w:val="center"/>
            <w:hideMark/>
          </w:tcPr>
          <w:p w14:paraId="2B2A00E7" w14:textId="77777777" w:rsidR="00000000" w:rsidRDefault="00AB2F09">
            <w:pPr>
              <w:rPr>
                <w:rFonts w:eastAsia="Times New Roman"/>
                <w:sz w:val="20"/>
                <w:szCs w:val="20"/>
              </w:rPr>
            </w:pPr>
          </w:p>
        </w:tc>
        <w:tc>
          <w:tcPr>
            <w:tcW w:w="50" w:type="pct"/>
            <w:vAlign w:val="center"/>
            <w:hideMark/>
          </w:tcPr>
          <w:p w14:paraId="05716B53" w14:textId="77777777" w:rsidR="00000000" w:rsidRDefault="00AB2F09">
            <w:pPr>
              <w:rPr>
                <w:rFonts w:eastAsia="Times New Roman"/>
                <w:sz w:val="20"/>
                <w:szCs w:val="20"/>
              </w:rPr>
            </w:pPr>
          </w:p>
        </w:tc>
        <w:tc>
          <w:tcPr>
            <w:tcW w:w="550" w:type="pct"/>
            <w:vAlign w:val="center"/>
            <w:hideMark/>
          </w:tcPr>
          <w:p w14:paraId="6B2EF49D" w14:textId="77777777" w:rsidR="00000000" w:rsidRDefault="00AB2F09">
            <w:pPr>
              <w:rPr>
                <w:rFonts w:eastAsia="Times New Roman"/>
                <w:sz w:val="20"/>
                <w:szCs w:val="20"/>
              </w:rPr>
            </w:pPr>
          </w:p>
        </w:tc>
        <w:tc>
          <w:tcPr>
            <w:tcW w:w="50" w:type="pct"/>
            <w:vAlign w:val="center"/>
            <w:hideMark/>
          </w:tcPr>
          <w:p w14:paraId="036B2459" w14:textId="77777777" w:rsidR="00000000" w:rsidRDefault="00AB2F09">
            <w:pPr>
              <w:rPr>
                <w:rFonts w:eastAsia="Times New Roman"/>
                <w:sz w:val="20"/>
                <w:szCs w:val="20"/>
              </w:rPr>
            </w:pPr>
          </w:p>
        </w:tc>
        <w:tc>
          <w:tcPr>
            <w:tcW w:w="50" w:type="pct"/>
            <w:vAlign w:val="center"/>
            <w:hideMark/>
          </w:tcPr>
          <w:p w14:paraId="405E20CE" w14:textId="77777777" w:rsidR="00000000" w:rsidRDefault="00AB2F09">
            <w:pPr>
              <w:rPr>
                <w:rFonts w:eastAsia="Times New Roman"/>
                <w:sz w:val="20"/>
                <w:szCs w:val="20"/>
              </w:rPr>
            </w:pPr>
          </w:p>
        </w:tc>
        <w:tc>
          <w:tcPr>
            <w:tcW w:w="50" w:type="pct"/>
            <w:vAlign w:val="center"/>
            <w:hideMark/>
          </w:tcPr>
          <w:p w14:paraId="761D5AB2" w14:textId="77777777" w:rsidR="00000000" w:rsidRDefault="00AB2F09">
            <w:pPr>
              <w:rPr>
                <w:rFonts w:eastAsia="Times New Roman"/>
                <w:sz w:val="20"/>
                <w:szCs w:val="20"/>
              </w:rPr>
            </w:pPr>
          </w:p>
        </w:tc>
        <w:tc>
          <w:tcPr>
            <w:tcW w:w="500" w:type="pct"/>
            <w:vAlign w:val="center"/>
            <w:hideMark/>
          </w:tcPr>
          <w:p w14:paraId="5F2D5307" w14:textId="77777777" w:rsidR="00000000" w:rsidRDefault="00AB2F09">
            <w:pPr>
              <w:rPr>
                <w:rFonts w:eastAsia="Times New Roman"/>
                <w:sz w:val="20"/>
                <w:szCs w:val="20"/>
              </w:rPr>
            </w:pPr>
          </w:p>
        </w:tc>
        <w:tc>
          <w:tcPr>
            <w:tcW w:w="50" w:type="pct"/>
            <w:vAlign w:val="center"/>
            <w:hideMark/>
          </w:tcPr>
          <w:p w14:paraId="68D710D4" w14:textId="77777777" w:rsidR="00000000" w:rsidRDefault="00AB2F09">
            <w:pPr>
              <w:rPr>
                <w:rFonts w:eastAsia="Times New Roman"/>
                <w:sz w:val="20"/>
                <w:szCs w:val="20"/>
              </w:rPr>
            </w:pPr>
          </w:p>
        </w:tc>
        <w:tc>
          <w:tcPr>
            <w:tcW w:w="50" w:type="pct"/>
            <w:vAlign w:val="center"/>
            <w:hideMark/>
          </w:tcPr>
          <w:p w14:paraId="1DAD7454" w14:textId="77777777" w:rsidR="00000000" w:rsidRDefault="00AB2F09">
            <w:pPr>
              <w:rPr>
                <w:rFonts w:eastAsia="Times New Roman"/>
                <w:sz w:val="20"/>
                <w:szCs w:val="20"/>
              </w:rPr>
            </w:pPr>
          </w:p>
        </w:tc>
        <w:tc>
          <w:tcPr>
            <w:tcW w:w="550" w:type="pct"/>
            <w:vAlign w:val="center"/>
            <w:hideMark/>
          </w:tcPr>
          <w:p w14:paraId="22546FCB" w14:textId="77777777" w:rsidR="00000000" w:rsidRDefault="00AB2F09">
            <w:pPr>
              <w:rPr>
                <w:rFonts w:eastAsia="Times New Roman"/>
                <w:sz w:val="20"/>
                <w:szCs w:val="20"/>
              </w:rPr>
            </w:pPr>
          </w:p>
        </w:tc>
        <w:tc>
          <w:tcPr>
            <w:tcW w:w="50" w:type="pct"/>
            <w:vAlign w:val="center"/>
            <w:hideMark/>
          </w:tcPr>
          <w:p w14:paraId="1C5177D8" w14:textId="77777777" w:rsidR="00000000" w:rsidRDefault="00AB2F09">
            <w:pPr>
              <w:rPr>
                <w:rFonts w:eastAsia="Times New Roman"/>
                <w:sz w:val="20"/>
                <w:szCs w:val="20"/>
              </w:rPr>
            </w:pPr>
          </w:p>
        </w:tc>
      </w:tr>
      <w:tr w:rsidR="00000000" w14:paraId="234FBA09" w14:textId="77777777">
        <w:trPr>
          <w:divId w:val="1280723479"/>
          <w:jc w:val="center"/>
        </w:trPr>
        <w:tc>
          <w:tcPr>
            <w:tcW w:w="0" w:type="auto"/>
            <w:tcMar>
              <w:top w:w="30" w:type="dxa"/>
              <w:left w:w="30" w:type="dxa"/>
              <w:bottom w:w="30" w:type="dxa"/>
              <w:right w:w="30" w:type="dxa"/>
            </w:tcMar>
            <w:vAlign w:val="bottom"/>
            <w:hideMark/>
          </w:tcPr>
          <w:p w14:paraId="5743566D"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D577DEC" w14:textId="77777777" w:rsidR="00000000" w:rsidRDefault="00AB2F09">
            <w:pPr>
              <w:divId w:val="10253252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08696E9"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65829C2" w14:textId="77777777" w:rsidR="00000000" w:rsidRDefault="00AB2F09">
            <w:pPr>
              <w:divId w:val="12189349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F46CB65"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9F5CC51" w14:textId="77777777" w:rsidR="00000000" w:rsidRDefault="00AB2F09">
            <w:pPr>
              <w:divId w:val="187986741"/>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35AC052F" w14:textId="77777777" w:rsidR="00000000" w:rsidRDefault="00AB2F09">
            <w:pPr>
              <w:jc w:val="center"/>
              <w:rPr>
                <w:rFonts w:eastAsia="Times New Roman"/>
                <w:sz w:val="18"/>
                <w:szCs w:val="18"/>
              </w:rPr>
            </w:pPr>
            <w:r>
              <w:rPr>
                <w:rFonts w:ascii="inherit" w:eastAsia="Times New Roman" w:hAnsi="inherit"/>
                <w:b/>
                <w:bCs/>
                <w:sz w:val="18"/>
                <w:szCs w:val="18"/>
              </w:rPr>
              <w:t>Three Months Ended</w:t>
            </w:r>
          </w:p>
        </w:tc>
      </w:tr>
      <w:tr w:rsidR="00000000" w14:paraId="4E713497" w14:textId="77777777">
        <w:trPr>
          <w:divId w:val="1280723479"/>
          <w:jc w:val="center"/>
        </w:trPr>
        <w:tc>
          <w:tcPr>
            <w:tcW w:w="0" w:type="auto"/>
            <w:tcMar>
              <w:top w:w="30" w:type="dxa"/>
              <w:left w:w="30" w:type="dxa"/>
              <w:bottom w:w="30" w:type="dxa"/>
              <w:right w:w="30" w:type="dxa"/>
            </w:tcMar>
            <w:vAlign w:val="bottom"/>
            <w:hideMark/>
          </w:tcPr>
          <w:p w14:paraId="44A0BC91"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56EE396" w14:textId="77777777" w:rsidR="00000000" w:rsidRDefault="00AB2F09">
            <w:pPr>
              <w:divId w:val="1557736559"/>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6A1DD452" w14:textId="77777777" w:rsidR="00000000" w:rsidRDefault="00AB2F09">
            <w:pPr>
              <w:jc w:val="center"/>
              <w:rPr>
                <w:rFonts w:eastAsia="Times New Roman"/>
                <w:sz w:val="18"/>
                <w:szCs w:val="18"/>
              </w:rPr>
            </w:pPr>
            <w:r>
              <w:rPr>
                <w:rFonts w:ascii="inherit" w:eastAsia="Times New Roman" w:hAnsi="inherit"/>
                <w:b/>
                <w:bCs/>
                <w:sz w:val="18"/>
                <w:szCs w:val="18"/>
              </w:rPr>
              <w:t>Three Months Ended June 30,</w:t>
            </w:r>
          </w:p>
        </w:tc>
        <w:tc>
          <w:tcPr>
            <w:tcW w:w="0" w:type="auto"/>
            <w:tcMar>
              <w:top w:w="30" w:type="dxa"/>
              <w:left w:w="30" w:type="dxa"/>
              <w:bottom w:w="30" w:type="dxa"/>
              <w:right w:w="30" w:type="dxa"/>
            </w:tcMar>
            <w:vAlign w:val="bottom"/>
            <w:hideMark/>
          </w:tcPr>
          <w:p w14:paraId="15673E09" w14:textId="77777777" w:rsidR="00000000" w:rsidRDefault="00AB2F09">
            <w:pPr>
              <w:divId w:val="107027358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4C3967E" w14:textId="77777777" w:rsidR="00000000" w:rsidRDefault="00AB2F09">
            <w:pPr>
              <w:jc w:val="center"/>
              <w:rPr>
                <w:rFonts w:eastAsia="Times New Roman"/>
                <w:sz w:val="18"/>
                <w:szCs w:val="18"/>
              </w:rPr>
            </w:pPr>
            <w:r>
              <w:rPr>
                <w:rFonts w:ascii="inherit" w:eastAsia="Times New Roman" w:hAnsi="inherit"/>
                <w:b/>
                <w:bCs/>
                <w:i/>
                <w:iCs/>
                <w:sz w:val="18"/>
                <w:szCs w:val="18"/>
              </w:rPr>
              <w:t>Increase / (Decrease)</w:t>
            </w:r>
          </w:p>
        </w:tc>
      </w:tr>
      <w:tr w:rsidR="00000000" w14:paraId="27D3EE3B" w14:textId="77777777">
        <w:trPr>
          <w:divId w:val="1280723479"/>
          <w:jc w:val="center"/>
        </w:trPr>
        <w:tc>
          <w:tcPr>
            <w:tcW w:w="0" w:type="auto"/>
            <w:tcMar>
              <w:top w:w="30" w:type="dxa"/>
              <w:left w:w="30" w:type="dxa"/>
              <w:bottom w:w="30" w:type="dxa"/>
              <w:right w:w="30" w:type="dxa"/>
            </w:tcMar>
            <w:vAlign w:val="bottom"/>
            <w:hideMark/>
          </w:tcPr>
          <w:p w14:paraId="67FB765F"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4F8FB78" w14:textId="77777777" w:rsidR="00000000" w:rsidRDefault="00AB2F09">
            <w:pPr>
              <w:divId w:val="289745829"/>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4ED40615" w14:textId="77777777" w:rsidR="00000000" w:rsidRDefault="00AB2F09">
            <w:pPr>
              <w:rPr>
                <w:rFonts w:eastAsia="Times New Roman"/>
                <w:sz w:val="18"/>
                <w:szCs w:val="18"/>
              </w:rPr>
            </w:pPr>
          </w:p>
        </w:tc>
        <w:tc>
          <w:tcPr>
            <w:tcW w:w="0" w:type="auto"/>
            <w:tcMar>
              <w:top w:w="30" w:type="dxa"/>
              <w:left w:w="30" w:type="dxa"/>
              <w:bottom w:w="30" w:type="dxa"/>
              <w:right w:w="30" w:type="dxa"/>
            </w:tcMar>
            <w:vAlign w:val="bottom"/>
            <w:hideMark/>
          </w:tcPr>
          <w:p w14:paraId="36FA2527" w14:textId="77777777" w:rsidR="00000000" w:rsidRDefault="00AB2F09">
            <w:pPr>
              <w:divId w:val="176908577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570149F" w14:textId="77777777" w:rsidR="00000000" w:rsidRDefault="00AB2F09">
            <w:pPr>
              <w:jc w:val="center"/>
              <w:rPr>
                <w:rFonts w:eastAsia="Times New Roman"/>
                <w:sz w:val="18"/>
                <w:szCs w:val="18"/>
              </w:rPr>
            </w:pPr>
            <w:r>
              <w:rPr>
                <w:rFonts w:ascii="inherit" w:eastAsia="Times New Roman" w:hAnsi="inherit"/>
                <w:b/>
                <w:bCs/>
                <w:sz w:val="18"/>
                <w:szCs w:val="18"/>
              </w:rPr>
              <w:t>2020 vs. 2019</w:t>
            </w:r>
          </w:p>
        </w:tc>
      </w:tr>
      <w:tr w:rsidR="00000000" w14:paraId="50638F31" w14:textId="77777777">
        <w:trPr>
          <w:divId w:val="1280723479"/>
          <w:jc w:val="center"/>
        </w:trPr>
        <w:tc>
          <w:tcPr>
            <w:tcW w:w="0" w:type="auto"/>
            <w:tcBorders>
              <w:bottom w:val="single" w:sz="6" w:space="0" w:color="000000"/>
            </w:tcBorders>
            <w:tcMar>
              <w:top w:w="30" w:type="dxa"/>
              <w:left w:w="30" w:type="dxa"/>
              <w:bottom w:w="30" w:type="dxa"/>
              <w:right w:w="30" w:type="dxa"/>
            </w:tcMar>
            <w:vAlign w:val="bottom"/>
            <w:hideMark/>
          </w:tcPr>
          <w:p w14:paraId="08671871" w14:textId="77777777" w:rsidR="00000000" w:rsidRDefault="00AB2F09">
            <w:pPr>
              <w:rPr>
                <w:rFonts w:eastAsia="Times New Roman"/>
                <w:sz w:val="18"/>
                <w:szCs w:val="18"/>
              </w:rPr>
            </w:pPr>
            <w:r>
              <w:rPr>
                <w:rFonts w:ascii="inherit" w:eastAsia="Times New Roman" w:hAnsi="inherit"/>
                <w:b/>
                <w:bCs/>
                <w:sz w:val="18"/>
                <w:szCs w:val="18"/>
              </w:rPr>
              <w:t>Changes in Fair Value of Contingent Consideration:</w:t>
            </w:r>
          </w:p>
        </w:tc>
        <w:tc>
          <w:tcPr>
            <w:tcW w:w="0" w:type="auto"/>
            <w:tcMar>
              <w:top w:w="30" w:type="dxa"/>
              <w:left w:w="30" w:type="dxa"/>
              <w:bottom w:w="30" w:type="dxa"/>
              <w:right w:w="30" w:type="dxa"/>
            </w:tcMar>
            <w:vAlign w:val="bottom"/>
            <w:hideMark/>
          </w:tcPr>
          <w:p w14:paraId="762153B4" w14:textId="77777777" w:rsidR="00000000" w:rsidRDefault="00AB2F09">
            <w:pPr>
              <w:divId w:val="1982482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7952A7B" w14:textId="77777777" w:rsidR="00000000" w:rsidRDefault="00AB2F09">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14:paraId="308BA7E5" w14:textId="77777777" w:rsidR="00000000" w:rsidRDefault="00AB2F09">
            <w:pPr>
              <w:divId w:val="11463162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8B4D5BA" w14:textId="77777777" w:rsidR="00000000" w:rsidRDefault="00AB2F09">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4C784318" w14:textId="77777777" w:rsidR="00000000" w:rsidRDefault="00AB2F09">
            <w:pPr>
              <w:divId w:val="17939829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CB2D9BE" w14:textId="77777777" w:rsidR="00000000" w:rsidRDefault="00AB2F09">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345828B0" w14:textId="77777777" w:rsidR="00000000" w:rsidRDefault="00AB2F09">
            <w:pPr>
              <w:divId w:val="17851536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51DB989" w14:textId="77777777" w:rsidR="00000000" w:rsidRDefault="00AB2F09">
            <w:pPr>
              <w:jc w:val="center"/>
              <w:rPr>
                <w:rFonts w:eastAsia="Times New Roman"/>
                <w:sz w:val="18"/>
                <w:szCs w:val="18"/>
              </w:rPr>
            </w:pPr>
            <w:r>
              <w:rPr>
                <w:rFonts w:ascii="inherit" w:eastAsia="Times New Roman" w:hAnsi="inherit"/>
                <w:b/>
                <w:bCs/>
                <w:sz w:val="18"/>
                <w:szCs w:val="18"/>
              </w:rPr>
              <w:t>%</w:t>
            </w:r>
          </w:p>
        </w:tc>
      </w:tr>
      <w:tr w:rsidR="00000000" w14:paraId="2536B937" w14:textId="77777777">
        <w:trPr>
          <w:divId w:val="1280723479"/>
          <w:jc w:val="center"/>
        </w:trPr>
        <w:tc>
          <w:tcPr>
            <w:tcW w:w="0" w:type="auto"/>
            <w:tcMar>
              <w:top w:w="30" w:type="dxa"/>
              <w:left w:w="30" w:type="dxa"/>
              <w:bottom w:w="30" w:type="dxa"/>
              <w:right w:w="30" w:type="dxa"/>
            </w:tcMar>
            <w:vAlign w:val="bottom"/>
            <w:hideMark/>
          </w:tcPr>
          <w:p w14:paraId="16791D26" w14:textId="77777777" w:rsidR="00000000" w:rsidRDefault="00AB2F09">
            <w:pPr>
              <w:divId w:val="4222613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60062F" w14:textId="77777777" w:rsidR="00000000" w:rsidRDefault="00AB2F09">
            <w:pPr>
              <w:divId w:val="3938153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1DA0892" w14:textId="77777777" w:rsidR="00000000" w:rsidRDefault="00AB2F09">
            <w:pPr>
              <w:divId w:val="6600793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87BE88" w14:textId="77777777" w:rsidR="00000000" w:rsidRDefault="00AB2F09">
            <w:pPr>
              <w:divId w:val="10320688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6A513B0" w14:textId="77777777" w:rsidR="00000000" w:rsidRDefault="00AB2F09">
            <w:pPr>
              <w:divId w:val="19763308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F12E30" w14:textId="77777777" w:rsidR="00000000" w:rsidRDefault="00AB2F09">
            <w:pPr>
              <w:divId w:val="6094321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085CCD0" w14:textId="77777777" w:rsidR="00000000" w:rsidRDefault="00AB2F09">
            <w:pPr>
              <w:divId w:val="19786779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0F3E8C" w14:textId="77777777" w:rsidR="00000000" w:rsidRDefault="00AB2F09">
            <w:pPr>
              <w:divId w:val="1796588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BDF6BC8" w14:textId="77777777" w:rsidR="00000000" w:rsidRDefault="00AB2F09">
            <w:pPr>
              <w:divId w:val="499270215"/>
              <w:rPr>
                <w:rFonts w:eastAsia="Times New Roman"/>
                <w:sz w:val="20"/>
                <w:szCs w:val="20"/>
              </w:rPr>
            </w:pPr>
            <w:r>
              <w:rPr>
                <w:rFonts w:ascii="inherit" w:eastAsia="Times New Roman" w:hAnsi="inherit"/>
                <w:sz w:val="20"/>
                <w:szCs w:val="20"/>
              </w:rPr>
              <w:t> </w:t>
            </w:r>
          </w:p>
        </w:tc>
      </w:tr>
      <w:tr w:rsidR="00000000" w14:paraId="60670396" w14:textId="77777777">
        <w:trPr>
          <w:divId w:val="1280723479"/>
          <w:jc w:val="center"/>
        </w:trPr>
        <w:tc>
          <w:tcPr>
            <w:tcW w:w="0" w:type="auto"/>
            <w:shd w:val="clear" w:color="auto" w:fill="CCEEFF"/>
            <w:tcMar>
              <w:top w:w="30" w:type="dxa"/>
              <w:left w:w="180" w:type="dxa"/>
              <w:bottom w:w="30" w:type="dxa"/>
              <w:right w:w="30" w:type="dxa"/>
            </w:tcMar>
            <w:vAlign w:val="bottom"/>
            <w:hideMark/>
          </w:tcPr>
          <w:p w14:paraId="3F6C397D" w14:textId="77777777" w:rsidR="00000000" w:rsidRDefault="00AB2F09">
            <w:pPr>
              <w:rPr>
                <w:rFonts w:eastAsia="Times New Roman"/>
                <w:sz w:val="18"/>
                <w:szCs w:val="18"/>
              </w:rPr>
            </w:pPr>
            <w:r>
              <w:rPr>
                <w:rFonts w:ascii="inherit" w:eastAsia="Times New Roman" w:hAnsi="inherit"/>
                <w:sz w:val="18"/>
                <w:szCs w:val="18"/>
              </w:rPr>
              <w:t>Changes in fair value of contingent consideration</w:t>
            </w:r>
          </w:p>
        </w:tc>
        <w:tc>
          <w:tcPr>
            <w:tcW w:w="0" w:type="auto"/>
            <w:shd w:val="clear" w:color="auto" w:fill="CCEEFF"/>
            <w:tcMar>
              <w:top w:w="30" w:type="dxa"/>
              <w:left w:w="30" w:type="dxa"/>
              <w:bottom w:w="30" w:type="dxa"/>
              <w:right w:w="30" w:type="dxa"/>
            </w:tcMar>
            <w:vAlign w:val="bottom"/>
            <w:hideMark/>
          </w:tcPr>
          <w:p w14:paraId="35E64754" w14:textId="77777777" w:rsidR="00000000" w:rsidRDefault="00AB2F09">
            <w:pPr>
              <w:divId w:val="8537657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E4B2FF7"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57BF764" w14:textId="77777777" w:rsidR="00000000" w:rsidRDefault="00AB2F09">
            <w:pPr>
              <w:jc w:val="right"/>
              <w:rPr>
                <w:rFonts w:eastAsia="Times New Roman"/>
                <w:sz w:val="18"/>
                <w:szCs w:val="18"/>
              </w:rPr>
            </w:pPr>
            <w:r>
              <w:rPr>
                <w:rFonts w:ascii="inherit" w:eastAsia="Times New Roman" w:hAnsi="inherit"/>
                <w:sz w:val="18"/>
                <w:szCs w:val="18"/>
              </w:rPr>
              <w:t>918</w:t>
            </w:r>
          </w:p>
        </w:tc>
        <w:tc>
          <w:tcPr>
            <w:tcW w:w="0" w:type="auto"/>
            <w:shd w:val="clear" w:color="auto" w:fill="CCEEFF"/>
            <w:vAlign w:val="bottom"/>
            <w:hideMark/>
          </w:tcPr>
          <w:p w14:paraId="7FCE76F0"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B5DD8F" w14:textId="77777777" w:rsidR="00000000" w:rsidRDefault="00AB2F09">
            <w:pPr>
              <w:divId w:val="20002292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20180E8"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EBB0278" w14:textId="77777777" w:rsidR="00000000" w:rsidRDefault="00AB2F09">
            <w:pPr>
              <w:jc w:val="right"/>
              <w:rPr>
                <w:rFonts w:eastAsia="Times New Roman"/>
                <w:sz w:val="18"/>
                <w:szCs w:val="18"/>
              </w:rPr>
            </w:pPr>
            <w:r>
              <w:rPr>
                <w:rFonts w:ascii="inherit" w:eastAsia="Times New Roman" w:hAnsi="inherit"/>
                <w:sz w:val="18"/>
                <w:szCs w:val="18"/>
              </w:rPr>
              <w:t>(377</w:t>
            </w:r>
          </w:p>
        </w:tc>
        <w:tc>
          <w:tcPr>
            <w:tcW w:w="0" w:type="auto"/>
            <w:shd w:val="clear" w:color="auto" w:fill="CCEEFF"/>
            <w:tcMar>
              <w:top w:w="30" w:type="dxa"/>
              <w:left w:w="0" w:type="dxa"/>
              <w:bottom w:w="30" w:type="dxa"/>
              <w:right w:w="30" w:type="dxa"/>
            </w:tcMar>
            <w:vAlign w:val="bottom"/>
            <w:hideMark/>
          </w:tcPr>
          <w:p w14:paraId="475AACA8"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C9E748E" w14:textId="77777777" w:rsidR="00000000" w:rsidRDefault="00AB2F09">
            <w:pPr>
              <w:divId w:val="13178742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5EA6F62"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DBFEFEB" w14:textId="77777777" w:rsidR="00000000" w:rsidRDefault="00AB2F09">
            <w:pPr>
              <w:jc w:val="right"/>
              <w:rPr>
                <w:rFonts w:eastAsia="Times New Roman"/>
                <w:sz w:val="18"/>
                <w:szCs w:val="18"/>
              </w:rPr>
            </w:pPr>
            <w:r>
              <w:rPr>
                <w:rFonts w:ascii="inherit" w:eastAsia="Times New Roman" w:hAnsi="inherit"/>
                <w:sz w:val="18"/>
                <w:szCs w:val="18"/>
              </w:rPr>
              <w:t>1,295</w:t>
            </w:r>
          </w:p>
        </w:tc>
        <w:tc>
          <w:tcPr>
            <w:tcW w:w="0" w:type="auto"/>
            <w:shd w:val="clear" w:color="auto" w:fill="CCEEFF"/>
            <w:vAlign w:val="bottom"/>
            <w:hideMark/>
          </w:tcPr>
          <w:p w14:paraId="77640B18"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0A9A51" w14:textId="77777777" w:rsidR="00000000" w:rsidRDefault="00AB2F09">
            <w:pPr>
              <w:divId w:val="15274487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5CF0658" w14:textId="77777777" w:rsidR="00000000" w:rsidRDefault="00AB2F09">
            <w:pPr>
              <w:jc w:val="right"/>
              <w:rPr>
                <w:rFonts w:eastAsia="Times New Roman"/>
                <w:sz w:val="18"/>
                <w:szCs w:val="18"/>
              </w:rPr>
            </w:pPr>
            <w:r>
              <w:rPr>
                <w:rFonts w:ascii="inherit" w:eastAsia="Times New Roman" w:hAnsi="inherit"/>
                <w:sz w:val="18"/>
                <w:szCs w:val="18"/>
              </w:rPr>
              <w:t>343.5</w:t>
            </w:r>
          </w:p>
        </w:tc>
        <w:tc>
          <w:tcPr>
            <w:tcW w:w="0" w:type="auto"/>
            <w:shd w:val="clear" w:color="auto" w:fill="CCEEFF"/>
            <w:tcMar>
              <w:top w:w="30" w:type="dxa"/>
              <w:left w:w="0" w:type="dxa"/>
              <w:bottom w:w="30" w:type="dxa"/>
              <w:right w:w="30" w:type="dxa"/>
            </w:tcMar>
            <w:vAlign w:val="bottom"/>
            <w:hideMark/>
          </w:tcPr>
          <w:p w14:paraId="62332D8A" w14:textId="77777777" w:rsidR="00000000" w:rsidRDefault="00AB2F09">
            <w:pPr>
              <w:rPr>
                <w:rFonts w:eastAsia="Times New Roman"/>
                <w:sz w:val="18"/>
                <w:szCs w:val="18"/>
              </w:rPr>
            </w:pPr>
            <w:r>
              <w:rPr>
                <w:rFonts w:ascii="inherit" w:eastAsia="Times New Roman" w:hAnsi="inherit"/>
                <w:sz w:val="18"/>
                <w:szCs w:val="18"/>
              </w:rPr>
              <w:t>%</w:t>
            </w:r>
          </w:p>
        </w:tc>
      </w:tr>
      <w:tr w:rsidR="00000000" w14:paraId="6CAB537B" w14:textId="77777777">
        <w:trPr>
          <w:divId w:val="1280723479"/>
          <w:jc w:val="center"/>
        </w:trPr>
        <w:tc>
          <w:tcPr>
            <w:tcW w:w="0" w:type="auto"/>
            <w:tcMar>
              <w:top w:w="30" w:type="dxa"/>
              <w:left w:w="180" w:type="dxa"/>
              <w:bottom w:w="30" w:type="dxa"/>
              <w:right w:w="30" w:type="dxa"/>
            </w:tcMar>
            <w:vAlign w:val="bottom"/>
            <w:hideMark/>
          </w:tcPr>
          <w:p w14:paraId="6B018661" w14:textId="77777777" w:rsidR="00000000" w:rsidRDefault="00AB2F09">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348D1EDD" w14:textId="77777777" w:rsidR="00000000" w:rsidRDefault="00AB2F09">
            <w:pPr>
              <w:divId w:val="15419384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E5E638" w14:textId="77777777" w:rsidR="00000000" w:rsidRDefault="00AB2F09">
            <w:pPr>
              <w:jc w:val="right"/>
              <w:rPr>
                <w:rFonts w:eastAsia="Times New Roman"/>
                <w:sz w:val="18"/>
                <w:szCs w:val="18"/>
              </w:rPr>
            </w:pPr>
            <w:r>
              <w:rPr>
                <w:rFonts w:ascii="inherit" w:eastAsia="Times New Roman" w:hAnsi="inherit"/>
                <w:sz w:val="18"/>
                <w:szCs w:val="18"/>
              </w:rPr>
              <w:t>9.1</w:t>
            </w:r>
          </w:p>
        </w:tc>
        <w:tc>
          <w:tcPr>
            <w:tcW w:w="0" w:type="auto"/>
            <w:tcMar>
              <w:top w:w="30" w:type="dxa"/>
              <w:left w:w="0" w:type="dxa"/>
              <w:bottom w:w="30" w:type="dxa"/>
              <w:right w:w="30" w:type="dxa"/>
            </w:tcMar>
            <w:vAlign w:val="bottom"/>
            <w:hideMark/>
          </w:tcPr>
          <w:p w14:paraId="22BDB555"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2E24030" w14:textId="77777777" w:rsidR="00000000" w:rsidRDefault="00AB2F09">
            <w:pPr>
              <w:divId w:val="11446618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C56820" w14:textId="77777777" w:rsidR="00000000" w:rsidRDefault="00AB2F09">
            <w:pPr>
              <w:jc w:val="right"/>
              <w:rPr>
                <w:rFonts w:eastAsia="Times New Roman"/>
                <w:sz w:val="18"/>
                <w:szCs w:val="18"/>
              </w:rPr>
            </w:pPr>
            <w:r>
              <w:rPr>
                <w:rFonts w:ascii="inherit" w:eastAsia="Times New Roman" w:hAnsi="inherit"/>
                <w:sz w:val="18"/>
                <w:szCs w:val="18"/>
              </w:rPr>
              <w:t>(2.1</w:t>
            </w:r>
          </w:p>
        </w:tc>
        <w:tc>
          <w:tcPr>
            <w:tcW w:w="0" w:type="auto"/>
            <w:tcMar>
              <w:top w:w="30" w:type="dxa"/>
              <w:left w:w="0" w:type="dxa"/>
              <w:bottom w:w="30" w:type="dxa"/>
              <w:right w:w="30" w:type="dxa"/>
            </w:tcMar>
            <w:vAlign w:val="bottom"/>
            <w:hideMark/>
          </w:tcPr>
          <w:p w14:paraId="5C3862AC"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A2E5286" w14:textId="77777777" w:rsidR="00000000" w:rsidRDefault="00AB2F09">
            <w:pPr>
              <w:divId w:val="2740952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20CA0D"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2AF439CD"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765A4895" w14:textId="77777777" w:rsidR="00000000" w:rsidRDefault="00AB2F09">
            <w:pPr>
              <w:divId w:val="19848901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09F778A"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00B9A2E8" w14:textId="77777777" w:rsidR="00000000" w:rsidRDefault="00AB2F09">
            <w:pPr>
              <w:rPr>
                <w:rFonts w:eastAsia="Times New Roman"/>
                <w:sz w:val="20"/>
                <w:szCs w:val="20"/>
              </w:rPr>
            </w:pPr>
          </w:p>
        </w:tc>
      </w:tr>
    </w:tbl>
    <w:p w14:paraId="03AE79AD" w14:textId="77777777" w:rsidR="00000000" w:rsidRDefault="00AB2F09">
      <w:pPr>
        <w:spacing w:line="288" w:lineRule="auto"/>
        <w:jc w:val="both"/>
        <w:divId w:val="304240113"/>
        <w:rPr>
          <w:rFonts w:eastAsia="Times New Roman"/>
          <w:sz w:val="20"/>
          <w:szCs w:val="20"/>
        </w:rPr>
      </w:pPr>
    </w:p>
    <w:p w14:paraId="577EA0DC"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We compute the fair value of the contingent consideration using several significant assumptions and when these assumptions change, due to underlying market conditions, the fair value of these liabilities change as well.</w:t>
      </w:r>
      <w:r>
        <w:rPr>
          <w:rFonts w:ascii="inherit" w:eastAsia="Times New Roman" w:hAnsi="inherit"/>
          <w:sz w:val="20"/>
          <w:szCs w:val="20"/>
        </w:rPr>
        <w:t xml:space="preserve"> </w:t>
      </w:r>
      <w:r>
        <w:rPr>
          <w:rFonts w:ascii="inherit" w:eastAsia="Times New Roman" w:hAnsi="inherit"/>
          <w:sz w:val="20"/>
          <w:szCs w:val="20"/>
        </w:rPr>
        <w:t>Each of the underlying assumptions u</w:t>
      </w:r>
      <w:r>
        <w:rPr>
          <w:rFonts w:ascii="inherit" w:eastAsia="Times New Roman" w:hAnsi="inherit"/>
          <w:sz w:val="20"/>
          <w:szCs w:val="20"/>
        </w:rPr>
        <w:t>sed to determine the fair values of these contingent liabilities can, and often do, change based on adjustments in current market conditions, competition and other factors. These changes can have a material impact on our unaudited condensed consolidated st</w:t>
      </w:r>
      <w:r>
        <w:rPr>
          <w:rFonts w:ascii="inherit" w:eastAsia="Times New Roman" w:hAnsi="inherit"/>
          <w:sz w:val="20"/>
          <w:szCs w:val="20"/>
        </w:rPr>
        <w:t>atements of income (loss) and balance sheet.</w:t>
      </w:r>
      <w:r>
        <w:rPr>
          <w:rFonts w:ascii="inherit" w:eastAsia="Times New Roman" w:hAnsi="inherit"/>
          <w:sz w:val="20"/>
          <w:szCs w:val="20"/>
        </w:rPr>
        <w:t xml:space="preserve"> </w:t>
      </w:r>
      <w:r>
        <w:rPr>
          <w:rFonts w:ascii="inherit" w:eastAsia="Times New Roman" w:hAnsi="inherit"/>
          <w:sz w:val="20"/>
          <w:szCs w:val="20"/>
        </w:rPr>
        <w:t> </w:t>
      </w:r>
    </w:p>
    <w:p w14:paraId="2FEE0EE9" w14:textId="77777777" w:rsidR="00000000" w:rsidRDefault="00AB2F09">
      <w:pPr>
        <w:spacing w:line="288" w:lineRule="auto"/>
        <w:jc w:val="both"/>
        <w:divId w:val="304240113"/>
        <w:rPr>
          <w:rFonts w:eastAsia="Times New Roman"/>
          <w:sz w:val="20"/>
          <w:szCs w:val="20"/>
        </w:rPr>
      </w:pPr>
    </w:p>
    <w:p w14:paraId="5ABEC534"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As a result of changes in the underlying assumptions used to determine the estimated fair values of our acquisition-related contingent consideration earn-out payments -</w:t>
      </w:r>
      <w:r>
        <w:rPr>
          <w:rFonts w:ascii="inherit" w:eastAsia="Times New Roman" w:hAnsi="inherit"/>
          <w:sz w:val="20"/>
          <w:szCs w:val="20"/>
        </w:rPr>
        <w:t xml:space="preserve"> </w:t>
      </w:r>
      <w:r>
        <w:rPr>
          <w:rFonts w:ascii="inherit" w:eastAsia="Times New Roman" w:hAnsi="inherit"/>
          <w:sz w:val="20"/>
          <w:szCs w:val="20"/>
        </w:rPr>
        <w:t>Éclat, we recorded an expense of $918</w:t>
      </w:r>
      <w:r>
        <w:rPr>
          <w:rFonts w:ascii="inherit" w:eastAsia="Times New Roman" w:hAnsi="inherit"/>
          <w:sz w:val="20"/>
          <w:szCs w:val="20"/>
        </w:rPr>
        <w:t xml:space="preserve"> </w:t>
      </w:r>
      <w:r>
        <w:rPr>
          <w:rFonts w:ascii="inherit" w:eastAsia="Times New Roman" w:hAnsi="inherit"/>
          <w:sz w:val="20"/>
          <w:szCs w:val="20"/>
        </w:rPr>
        <w:t>and income of</w:t>
      </w:r>
      <w:r>
        <w:rPr>
          <w:rFonts w:ascii="inherit" w:eastAsia="Times New Roman" w:hAnsi="inherit"/>
          <w:sz w:val="20"/>
          <w:szCs w:val="20"/>
        </w:rPr>
        <w:t xml:space="preserve"> </w:t>
      </w:r>
      <w:r>
        <w:rPr>
          <w:rFonts w:ascii="inherit" w:eastAsia="Times New Roman" w:hAnsi="inherit"/>
          <w:sz w:val="20"/>
          <w:szCs w:val="20"/>
        </w:rPr>
        <w:t>$377 and increased and decreased the fair value of the acquisition-related contingent consideration earn-out payments -</w:t>
      </w:r>
      <w:r>
        <w:rPr>
          <w:rFonts w:ascii="inherit" w:eastAsia="Times New Roman" w:hAnsi="inherit"/>
          <w:sz w:val="20"/>
          <w:szCs w:val="20"/>
        </w:rPr>
        <w:t xml:space="preserve"> </w:t>
      </w:r>
      <w:r>
        <w:rPr>
          <w:rFonts w:ascii="inherit" w:eastAsia="Times New Roman" w:hAnsi="inherit"/>
          <w:sz w:val="20"/>
          <w:szCs w:val="20"/>
        </w:rPr>
        <w:t>Éclat for the three months ended</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respectively. As noted in our critical accounting estimates inclu</w:t>
      </w:r>
      <w:r>
        <w:rPr>
          <w:rFonts w:ascii="inherit" w:eastAsia="Times New Roman" w:hAnsi="inherit"/>
          <w:sz w:val="20"/>
          <w:szCs w:val="20"/>
        </w:rPr>
        <w:t>ded in the 2019 Form 10-K, there are numerous assumptions and estimates we use when determining the fair value of the acquisition-related earn-out payments -</w:t>
      </w:r>
      <w:r>
        <w:rPr>
          <w:rFonts w:ascii="inherit" w:eastAsia="Times New Roman" w:hAnsi="inherit"/>
          <w:sz w:val="20"/>
          <w:szCs w:val="20"/>
        </w:rPr>
        <w:t xml:space="preserve"> </w:t>
      </w:r>
      <w:r>
        <w:rPr>
          <w:rFonts w:ascii="inherit" w:eastAsia="Times New Roman" w:hAnsi="inherit"/>
          <w:sz w:val="20"/>
          <w:szCs w:val="20"/>
        </w:rPr>
        <w:t>Éclat. These assumptions include estimates of pricing, market size, the market share the related p</w:t>
      </w:r>
      <w:r>
        <w:rPr>
          <w:rFonts w:ascii="inherit" w:eastAsia="Times New Roman" w:hAnsi="inherit"/>
          <w:sz w:val="20"/>
          <w:szCs w:val="20"/>
        </w:rPr>
        <w:t>roducts are forecast to achieve, the cost of goods related to such products and an appropriate discount rate to use when present valuing the related cash flows.</w:t>
      </w:r>
    </w:p>
    <w:p w14:paraId="63A03D72" w14:textId="77777777" w:rsidR="00000000" w:rsidRDefault="00AB2F09">
      <w:pPr>
        <w:spacing w:line="288" w:lineRule="auto"/>
        <w:jc w:val="both"/>
        <w:divId w:val="304240113"/>
        <w:rPr>
          <w:rFonts w:eastAsia="Times New Roman"/>
          <w:sz w:val="20"/>
          <w:szCs w:val="20"/>
        </w:rPr>
      </w:pPr>
    </w:p>
    <w:p w14:paraId="15622B4A"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June 30, 2020, as a result of changes to these estimates when comp</w:t>
      </w:r>
      <w:r>
        <w:rPr>
          <w:rFonts w:ascii="inherit" w:eastAsia="Times New Roman" w:hAnsi="inherit"/>
          <w:sz w:val="20"/>
          <w:szCs w:val="20"/>
        </w:rPr>
        <w:t>ared to the same estimates at December 31, 2019, we recorded an increase in the fair value of our contingent consideration liabilities due to changes in certain underlying market conditions of the acquisition-related contingent consideration earn-out payme</w:t>
      </w:r>
      <w:r>
        <w:rPr>
          <w:rFonts w:ascii="inherit" w:eastAsia="Times New Roman" w:hAnsi="inherit"/>
          <w:sz w:val="20"/>
          <w:szCs w:val="20"/>
        </w:rPr>
        <w:t>nts -</w:t>
      </w:r>
      <w:r>
        <w:rPr>
          <w:rFonts w:ascii="inherit" w:eastAsia="Times New Roman" w:hAnsi="inherit"/>
          <w:sz w:val="20"/>
          <w:szCs w:val="20"/>
        </w:rPr>
        <w:t xml:space="preserve"> </w:t>
      </w:r>
      <w:r>
        <w:rPr>
          <w:rFonts w:ascii="inherit" w:eastAsia="Times New Roman" w:hAnsi="inherit"/>
          <w:sz w:val="20"/>
          <w:szCs w:val="20"/>
        </w:rPr>
        <w:t>Éclat.</w:t>
      </w:r>
      <w:r>
        <w:rPr>
          <w:rFonts w:ascii="inherit" w:eastAsia="Times New Roman" w:hAnsi="inherit"/>
          <w:sz w:val="20"/>
          <w:szCs w:val="20"/>
        </w:rPr>
        <w:t xml:space="preserve"> </w:t>
      </w:r>
    </w:p>
    <w:p w14:paraId="7223666F" w14:textId="77777777" w:rsidR="00000000" w:rsidRDefault="00AB2F09">
      <w:pPr>
        <w:spacing w:line="288" w:lineRule="auto"/>
        <w:jc w:val="both"/>
        <w:divId w:val="304240113"/>
        <w:rPr>
          <w:rFonts w:eastAsia="Times New Roman"/>
          <w:sz w:val="20"/>
          <w:szCs w:val="20"/>
        </w:rPr>
      </w:pPr>
    </w:p>
    <w:p w14:paraId="531DA523"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 xml:space="preserve">June 30, 2019, as a result of changes to these estimates when compared to the same estimates at December 31, 2018, we recorded a decrease in the fair value of our contingent consideration liabilities, largely due </w:t>
      </w:r>
      <w:r>
        <w:rPr>
          <w:rFonts w:ascii="inherit" w:eastAsia="Times New Roman" w:hAnsi="inherit"/>
          <w:sz w:val="20"/>
          <w:szCs w:val="20"/>
        </w:rPr>
        <w:t>to changes in certain underlying market conditions of the acquisition-related contingent consideration earn-out payments -</w:t>
      </w:r>
      <w:r>
        <w:rPr>
          <w:rFonts w:ascii="inherit" w:eastAsia="Times New Roman" w:hAnsi="inherit"/>
          <w:sz w:val="20"/>
          <w:szCs w:val="20"/>
        </w:rPr>
        <w:t xml:space="preserve"> </w:t>
      </w:r>
      <w:r>
        <w:rPr>
          <w:rFonts w:ascii="inherit" w:eastAsia="Times New Roman" w:hAnsi="inherit"/>
          <w:sz w:val="20"/>
          <w:szCs w:val="20"/>
        </w:rPr>
        <w:t>Éclat.</w:t>
      </w:r>
    </w:p>
    <w:p w14:paraId="33551073" w14:textId="77777777" w:rsidR="00000000" w:rsidRDefault="00AB2F09">
      <w:pPr>
        <w:spacing w:line="288" w:lineRule="auto"/>
        <w:jc w:val="both"/>
        <w:divId w:val="304240113"/>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3717"/>
        <w:gridCol w:w="105"/>
        <w:gridCol w:w="122"/>
        <w:gridCol w:w="821"/>
        <w:gridCol w:w="191"/>
        <w:gridCol w:w="105"/>
        <w:gridCol w:w="122"/>
        <w:gridCol w:w="821"/>
        <w:gridCol w:w="191"/>
        <w:gridCol w:w="105"/>
        <w:gridCol w:w="122"/>
        <w:gridCol w:w="738"/>
        <w:gridCol w:w="6"/>
        <w:gridCol w:w="105"/>
        <w:gridCol w:w="811"/>
        <w:gridCol w:w="191"/>
      </w:tblGrid>
      <w:tr w:rsidR="00000000" w14:paraId="73E6F14E" w14:textId="77777777">
        <w:trPr>
          <w:divId w:val="679771200"/>
          <w:jc w:val="center"/>
        </w:trPr>
        <w:tc>
          <w:tcPr>
            <w:tcW w:w="0" w:type="auto"/>
            <w:gridSpan w:val="16"/>
            <w:vAlign w:val="center"/>
            <w:hideMark/>
          </w:tcPr>
          <w:p w14:paraId="6164D25C" w14:textId="77777777" w:rsidR="00000000" w:rsidRDefault="00AB2F09">
            <w:pPr>
              <w:spacing w:line="288" w:lineRule="auto"/>
              <w:jc w:val="both"/>
              <w:rPr>
                <w:rFonts w:eastAsia="Times New Roman"/>
                <w:sz w:val="20"/>
                <w:szCs w:val="20"/>
              </w:rPr>
            </w:pPr>
          </w:p>
        </w:tc>
      </w:tr>
      <w:tr w:rsidR="00000000" w14:paraId="2A2E2B2A" w14:textId="77777777">
        <w:trPr>
          <w:divId w:val="679771200"/>
          <w:jc w:val="center"/>
        </w:trPr>
        <w:tc>
          <w:tcPr>
            <w:tcW w:w="2300" w:type="pct"/>
            <w:vAlign w:val="center"/>
            <w:hideMark/>
          </w:tcPr>
          <w:p w14:paraId="7DC42E06" w14:textId="77777777" w:rsidR="00000000" w:rsidRDefault="00AB2F09">
            <w:pPr>
              <w:rPr>
                <w:rFonts w:eastAsia="Times New Roman"/>
                <w:sz w:val="20"/>
                <w:szCs w:val="20"/>
              </w:rPr>
            </w:pPr>
          </w:p>
        </w:tc>
        <w:tc>
          <w:tcPr>
            <w:tcW w:w="50" w:type="pct"/>
            <w:vAlign w:val="center"/>
            <w:hideMark/>
          </w:tcPr>
          <w:p w14:paraId="6A26A393" w14:textId="77777777" w:rsidR="00000000" w:rsidRDefault="00AB2F09">
            <w:pPr>
              <w:rPr>
                <w:rFonts w:eastAsia="Times New Roman"/>
                <w:sz w:val="20"/>
                <w:szCs w:val="20"/>
              </w:rPr>
            </w:pPr>
          </w:p>
        </w:tc>
        <w:tc>
          <w:tcPr>
            <w:tcW w:w="50" w:type="pct"/>
            <w:vAlign w:val="center"/>
            <w:hideMark/>
          </w:tcPr>
          <w:p w14:paraId="675E20EE" w14:textId="77777777" w:rsidR="00000000" w:rsidRDefault="00AB2F09">
            <w:pPr>
              <w:rPr>
                <w:rFonts w:eastAsia="Times New Roman"/>
                <w:sz w:val="20"/>
                <w:szCs w:val="20"/>
              </w:rPr>
            </w:pPr>
          </w:p>
        </w:tc>
        <w:tc>
          <w:tcPr>
            <w:tcW w:w="550" w:type="pct"/>
            <w:vAlign w:val="center"/>
            <w:hideMark/>
          </w:tcPr>
          <w:p w14:paraId="21224532" w14:textId="77777777" w:rsidR="00000000" w:rsidRDefault="00AB2F09">
            <w:pPr>
              <w:rPr>
                <w:rFonts w:eastAsia="Times New Roman"/>
                <w:sz w:val="20"/>
                <w:szCs w:val="20"/>
              </w:rPr>
            </w:pPr>
          </w:p>
        </w:tc>
        <w:tc>
          <w:tcPr>
            <w:tcW w:w="50" w:type="pct"/>
            <w:vAlign w:val="center"/>
            <w:hideMark/>
          </w:tcPr>
          <w:p w14:paraId="3AC556DF" w14:textId="77777777" w:rsidR="00000000" w:rsidRDefault="00AB2F09">
            <w:pPr>
              <w:rPr>
                <w:rFonts w:eastAsia="Times New Roman"/>
                <w:sz w:val="20"/>
                <w:szCs w:val="20"/>
              </w:rPr>
            </w:pPr>
          </w:p>
        </w:tc>
        <w:tc>
          <w:tcPr>
            <w:tcW w:w="50" w:type="pct"/>
            <w:vAlign w:val="center"/>
            <w:hideMark/>
          </w:tcPr>
          <w:p w14:paraId="3FA27C55" w14:textId="77777777" w:rsidR="00000000" w:rsidRDefault="00AB2F09">
            <w:pPr>
              <w:rPr>
                <w:rFonts w:eastAsia="Times New Roman"/>
                <w:sz w:val="20"/>
                <w:szCs w:val="20"/>
              </w:rPr>
            </w:pPr>
          </w:p>
        </w:tc>
        <w:tc>
          <w:tcPr>
            <w:tcW w:w="50" w:type="pct"/>
            <w:vAlign w:val="center"/>
            <w:hideMark/>
          </w:tcPr>
          <w:p w14:paraId="5788A21E" w14:textId="77777777" w:rsidR="00000000" w:rsidRDefault="00AB2F09">
            <w:pPr>
              <w:rPr>
                <w:rFonts w:eastAsia="Times New Roman"/>
                <w:sz w:val="20"/>
                <w:szCs w:val="20"/>
              </w:rPr>
            </w:pPr>
          </w:p>
        </w:tc>
        <w:tc>
          <w:tcPr>
            <w:tcW w:w="550" w:type="pct"/>
            <w:vAlign w:val="center"/>
            <w:hideMark/>
          </w:tcPr>
          <w:p w14:paraId="2FC03F8D" w14:textId="77777777" w:rsidR="00000000" w:rsidRDefault="00AB2F09">
            <w:pPr>
              <w:rPr>
                <w:rFonts w:eastAsia="Times New Roman"/>
                <w:sz w:val="20"/>
                <w:szCs w:val="20"/>
              </w:rPr>
            </w:pPr>
          </w:p>
        </w:tc>
        <w:tc>
          <w:tcPr>
            <w:tcW w:w="50" w:type="pct"/>
            <w:vAlign w:val="center"/>
            <w:hideMark/>
          </w:tcPr>
          <w:p w14:paraId="7D52D837" w14:textId="77777777" w:rsidR="00000000" w:rsidRDefault="00AB2F09">
            <w:pPr>
              <w:rPr>
                <w:rFonts w:eastAsia="Times New Roman"/>
                <w:sz w:val="20"/>
                <w:szCs w:val="20"/>
              </w:rPr>
            </w:pPr>
          </w:p>
        </w:tc>
        <w:tc>
          <w:tcPr>
            <w:tcW w:w="50" w:type="pct"/>
            <w:vAlign w:val="center"/>
            <w:hideMark/>
          </w:tcPr>
          <w:p w14:paraId="6E3DA792" w14:textId="77777777" w:rsidR="00000000" w:rsidRDefault="00AB2F09">
            <w:pPr>
              <w:rPr>
                <w:rFonts w:eastAsia="Times New Roman"/>
                <w:sz w:val="20"/>
                <w:szCs w:val="20"/>
              </w:rPr>
            </w:pPr>
          </w:p>
        </w:tc>
        <w:tc>
          <w:tcPr>
            <w:tcW w:w="50" w:type="pct"/>
            <w:vAlign w:val="center"/>
            <w:hideMark/>
          </w:tcPr>
          <w:p w14:paraId="4E5273F7" w14:textId="77777777" w:rsidR="00000000" w:rsidRDefault="00AB2F09">
            <w:pPr>
              <w:rPr>
                <w:rFonts w:eastAsia="Times New Roman"/>
                <w:sz w:val="20"/>
                <w:szCs w:val="20"/>
              </w:rPr>
            </w:pPr>
          </w:p>
        </w:tc>
        <w:tc>
          <w:tcPr>
            <w:tcW w:w="500" w:type="pct"/>
            <w:vAlign w:val="center"/>
            <w:hideMark/>
          </w:tcPr>
          <w:p w14:paraId="4C37A22C" w14:textId="77777777" w:rsidR="00000000" w:rsidRDefault="00AB2F09">
            <w:pPr>
              <w:rPr>
                <w:rFonts w:eastAsia="Times New Roman"/>
                <w:sz w:val="20"/>
                <w:szCs w:val="20"/>
              </w:rPr>
            </w:pPr>
          </w:p>
        </w:tc>
        <w:tc>
          <w:tcPr>
            <w:tcW w:w="50" w:type="pct"/>
            <w:vAlign w:val="center"/>
            <w:hideMark/>
          </w:tcPr>
          <w:p w14:paraId="0D554ADA" w14:textId="77777777" w:rsidR="00000000" w:rsidRDefault="00AB2F09">
            <w:pPr>
              <w:rPr>
                <w:rFonts w:eastAsia="Times New Roman"/>
                <w:sz w:val="20"/>
                <w:szCs w:val="20"/>
              </w:rPr>
            </w:pPr>
          </w:p>
        </w:tc>
        <w:tc>
          <w:tcPr>
            <w:tcW w:w="50" w:type="pct"/>
            <w:vAlign w:val="center"/>
            <w:hideMark/>
          </w:tcPr>
          <w:p w14:paraId="1C255102" w14:textId="77777777" w:rsidR="00000000" w:rsidRDefault="00AB2F09">
            <w:pPr>
              <w:rPr>
                <w:rFonts w:eastAsia="Times New Roman"/>
                <w:sz w:val="20"/>
                <w:szCs w:val="20"/>
              </w:rPr>
            </w:pPr>
          </w:p>
        </w:tc>
        <w:tc>
          <w:tcPr>
            <w:tcW w:w="550" w:type="pct"/>
            <w:vAlign w:val="center"/>
            <w:hideMark/>
          </w:tcPr>
          <w:p w14:paraId="5EA17BF6" w14:textId="77777777" w:rsidR="00000000" w:rsidRDefault="00AB2F09">
            <w:pPr>
              <w:rPr>
                <w:rFonts w:eastAsia="Times New Roman"/>
                <w:sz w:val="20"/>
                <w:szCs w:val="20"/>
              </w:rPr>
            </w:pPr>
          </w:p>
        </w:tc>
        <w:tc>
          <w:tcPr>
            <w:tcW w:w="50" w:type="pct"/>
            <w:vAlign w:val="center"/>
            <w:hideMark/>
          </w:tcPr>
          <w:p w14:paraId="741D7C15" w14:textId="77777777" w:rsidR="00000000" w:rsidRDefault="00AB2F09">
            <w:pPr>
              <w:rPr>
                <w:rFonts w:eastAsia="Times New Roman"/>
                <w:sz w:val="20"/>
                <w:szCs w:val="20"/>
              </w:rPr>
            </w:pPr>
          </w:p>
        </w:tc>
      </w:tr>
      <w:tr w:rsidR="00000000" w14:paraId="194AB31D" w14:textId="77777777">
        <w:trPr>
          <w:divId w:val="679771200"/>
          <w:jc w:val="center"/>
        </w:trPr>
        <w:tc>
          <w:tcPr>
            <w:tcW w:w="0" w:type="auto"/>
            <w:tcMar>
              <w:top w:w="30" w:type="dxa"/>
              <w:left w:w="30" w:type="dxa"/>
              <w:bottom w:w="30" w:type="dxa"/>
              <w:right w:w="30" w:type="dxa"/>
            </w:tcMar>
            <w:vAlign w:val="bottom"/>
            <w:hideMark/>
          </w:tcPr>
          <w:p w14:paraId="483AB5B6"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F59DD96" w14:textId="77777777" w:rsidR="00000000" w:rsidRDefault="00AB2F09">
            <w:pPr>
              <w:divId w:val="18998282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5968E80"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BE57127" w14:textId="77777777" w:rsidR="00000000" w:rsidRDefault="00AB2F09">
            <w:pPr>
              <w:divId w:val="19708169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C32EF43"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911AE30" w14:textId="77777777" w:rsidR="00000000" w:rsidRDefault="00AB2F09">
            <w:pPr>
              <w:divId w:val="1744789107"/>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765440E6" w14:textId="77777777" w:rsidR="00000000" w:rsidRDefault="00AB2F09">
            <w:pPr>
              <w:jc w:val="center"/>
              <w:rPr>
                <w:rFonts w:eastAsia="Times New Roman"/>
                <w:sz w:val="18"/>
                <w:szCs w:val="18"/>
              </w:rPr>
            </w:pPr>
            <w:r>
              <w:rPr>
                <w:rFonts w:ascii="inherit" w:eastAsia="Times New Roman" w:hAnsi="inherit"/>
                <w:b/>
                <w:bCs/>
                <w:sz w:val="18"/>
                <w:szCs w:val="18"/>
              </w:rPr>
              <w:t>Six Months Ended</w:t>
            </w:r>
          </w:p>
        </w:tc>
      </w:tr>
      <w:tr w:rsidR="00000000" w14:paraId="62965385" w14:textId="77777777">
        <w:trPr>
          <w:divId w:val="679771200"/>
          <w:jc w:val="center"/>
        </w:trPr>
        <w:tc>
          <w:tcPr>
            <w:tcW w:w="0" w:type="auto"/>
            <w:tcMar>
              <w:top w:w="30" w:type="dxa"/>
              <w:left w:w="30" w:type="dxa"/>
              <w:bottom w:w="30" w:type="dxa"/>
              <w:right w:w="30" w:type="dxa"/>
            </w:tcMar>
            <w:vAlign w:val="bottom"/>
            <w:hideMark/>
          </w:tcPr>
          <w:p w14:paraId="61C6273D"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9DC48D9" w14:textId="77777777" w:rsidR="00000000" w:rsidRDefault="00AB2F09">
            <w:pPr>
              <w:divId w:val="382482013"/>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62E35FB5" w14:textId="77777777" w:rsidR="00000000" w:rsidRDefault="00AB2F09">
            <w:pPr>
              <w:jc w:val="center"/>
              <w:rPr>
                <w:rFonts w:eastAsia="Times New Roman"/>
                <w:sz w:val="18"/>
                <w:szCs w:val="18"/>
              </w:rPr>
            </w:pPr>
            <w:r>
              <w:rPr>
                <w:rFonts w:ascii="inherit" w:eastAsia="Times New Roman" w:hAnsi="inherit"/>
                <w:b/>
                <w:bCs/>
                <w:sz w:val="18"/>
                <w:szCs w:val="18"/>
              </w:rPr>
              <w:t>Six Months Ended June 30,</w:t>
            </w:r>
          </w:p>
        </w:tc>
        <w:tc>
          <w:tcPr>
            <w:tcW w:w="0" w:type="auto"/>
            <w:tcMar>
              <w:top w:w="30" w:type="dxa"/>
              <w:left w:w="30" w:type="dxa"/>
              <w:bottom w:w="30" w:type="dxa"/>
              <w:right w:w="30" w:type="dxa"/>
            </w:tcMar>
            <w:vAlign w:val="bottom"/>
            <w:hideMark/>
          </w:tcPr>
          <w:p w14:paraId="47DB8968" w14:textId="77777777" w:rsidR="00000000" w:rsidRDefault="00AB2F09">
            <w:pPr>
              <w:divId w:val="32598337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C332EC7" w14:textId="77777777" w:rsidR="00000000" w:rsidRDefault="00AB2F09">
            <w:pPr>
              <w:jc w:val="center"/>
              <w:rPr>
                <w:rFonts w:eastAsia="Times New Roman"/>
                <w:sz w:val="18"/>
                <w:szCs w:val="18"/>
              </w:rPr>
            </w:pPr>
            <w:r>
              <w:rPr>
                <w:rFonts w:ascii="inherit" w:eastAsia="Times New Roman" w:hAnsi="inherit"/>
                <w:b/>
                <w:bCs/>
                <w:i/>
                <w:iCs/>
                <w:sz w:val="18"/>
                <w:szCs w:val="18"/>
              </w:rPr>
              <w:t>Increase / (Decrease)</w:t>
            </w:r>
          </w:p>
        </w:tc>
      </w:tr>
      <w:tr w:rsidR="00000000" w14:paraId="4F19DF72" w14:textId="77777777">
        <w:trPr>
          <w:divId w:val="679771200"/>
          <w:jc w:val="center"/>
        </w:trPr>
        <w:tc>
          <w:tcPr>
            <w:tcW w:w="0" w:type="auto"/>
            <w:tcMar>
              <w:top w:w="30" w:type="dxa"/>
              <w:left w:w="30" w:type="dxa"/>
              <w:bottom w:w="30" w:type="dxa"/>
              <w:right w:w="30" w:type="dxa"/>
            </w:tcMar>
            <w:vAlign w:val="bottom"/>
            <w:hideMark/>
          </w:tcPr>
          <w:p w14:paraId="3C0EFD3E"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6160AE4" w14:textId="77777777" w:rsidR="00000000" w:rsidRDefault="00AB2F09">
            <w:pPr>
              <w:divId w:val="1013265606"/>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36AC9EBA" w14:textId="77777777" w:rsidR="00000000" w:rsidRDefault="00AB2F09">
            <w:pPr>
              <w:rPr>
                <w:rFonts w:eastAsia="Times New Roman"/>
                <w:sz w:val="18"/>
                <w:szCs w:val="18"/>
              </w:rPr>
            </w:pPr>
          </w:p>
        </w:tc>
        <w:tc>
          <w:tcPr>
            <w:tcW w:w="0" w:type="auto"/>
            <w:tcMar>
              <w:top w:w="30" w:type="dxa"/>
              <w:left w:w="30" w:type="dxa"/>
              <w:bottom w:w="30" w:type="dxa"/>
              <w:right w:w="30" w:type="dxa"/>
            </w:tcMar>
            <w:vAlign w:val="bottom"/>
            <w:hideMark/>
          </w:tcPr>
          <w:p w14:paraId="17520D81" w14:textId="77777777" w:rsidR="00000000" w:rsidRDefault="00AB2F09">
            <w:pPr>
              <w:divId w:val="47507068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1DCCFBA" w14:textId="77777777" w:rsidR="00000000" w:rsidRDefault="00AB2F09">
            <w:pPr>
              <w:jc w:val="center"/>
              <w:rPr>
                <w:rFonts w:eastAsia="Times New Roman"/>
                <w:sz w:val="18"/>
                <w:szCs w:val="18"/>
              </w:rPr>
            </w:pPr>
            <w:r>
              <w:rPr>
                <w:rFonts w:ascii="inherit" w:eastAsia="Times New Roman" w:hAnsi="inherit"/>
                <w:b/>
                <w:bCs/>
                <w:sz w:val="18"/>
                <w:szCs w:val="18"/>
              </w:rPr>
              <w:t>2020 vs. 2019</w:t>
            </w:r>
          </w:p>
        </w:tc>
      </w:tr>
      <w:tr w:rsidR="00000000" w14:paraId="546686FE" w14:textId="77777777">
        <w:trPr>
          <w:divId w:val="679771200"/>
          <w:jc w:val="center"/>
        </w:trPr>
        <w:tc>
          <w:tcPr>
            <w:tcW w:w="0" w:type="auto"/>
            <w:tcBorders>
              <w:bottom w:val="single" w:sz="6" w:space="0" w:color="000000"/>
            </w:tcBorders>
            <w:tcMar>
              <w:top w:w="30" w:type="dxa"/>
              <w:left w:w="30" w:type="dxa"/>
              <w:bottom w:w="30" w:type="dxa"/>
              <w:right w:w="30" w:type="dxa"/>
            </w:tcMar>
            <w:vAlign w:val="bottom"/>
            <w:hideMark/>
          </w:tcPr>
          <w:p w14:paraId="2E9E0031" w14:textId="77777777" w:rsidR="00000000" w:rsidRDefault="00AB2F09">
            <w:pPr>
              <w:rPr>
                <w:rFonts w:eastAsia="Times New Roman"/>
                <w:sz w:val="18"/>
                <w:szCs w:val="18"/>
              </w:rPr>
            </w:pPr>
            <w:r>
              <w:rPr>
                <w:rFonts w:ascii="inherit" w:eastAsia="Times New Roman" w:hAnsi="inherit"/>
                <w:b/>
                <w:bCs/>
                <w:sz w:val="18"/>
                <w:szCs w:val="18"/>
              </w:rPr>
              <w:t>Changes in Fair Value of Contingent Consideration:</w:t>
            </w:r>
          </w:p>
        </w:tc>
        <w:tc>
          <w:tcPr>
            <w:tcW w:w="0" w:type="auto"/>
            <w:tcMar>
              <w:top w:w="30" w:type="dxa"/>
              <w:left w:w="30" w:type="dxa"/>
              <w:bottom w:w="30" w:type="dxa"/>
              <w:right w:w="30" w:type="dxa"/>
            </w:tcMar>
            <w:vAlign w:val="bottom"/>
            <w:hideMark/>
          </w:tcPr>
          <w:p w14:paraId="7E7A213A" w14:textId="77777777" w:rsidR="00000000" w:rsidRDefault="00AB2F09">
            <w:pPr>
              <w:divId w:val="5302626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E59AE93" w14:textId="77777777" w:rsidR="00000000" w:rsidRDefault="00AB2F09">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14:paraId="418B04A9" w14:textId="77777777" w:rsidR="00000000" w:rsidRDefault="00AB2F09">
            <w:pPr>
              <w:divId w:val="15256338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3E9746" w14:textId="77777777" w:rsidR="00000000" w:rsidRDefault="00AB2F09">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353DFDAC" w14:textId="77777777" w:rsidR="00000000" w:rsidRDefault="00AB2F09">
            <w:pPr>
              <w:divId w:val="16615010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6396D87" w14:textId="77777777" w:rsidR="00000000" w:rsidRDefault="00AB2F09">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042B96CF" w14:textId="77777777" w:rsidR="00000000" w:rsidRDefault="00AB2F09">
            <w:pPr>
              <w:divId w:val="5542704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745309C" w14:textId="77777777" w:rsidR="00000000" w:rsidRDefault="00AB2F09">
            <w:pPr>
              <w:jc w:val="center"/>
              <w:rPr>
                <w:rFonts w:eastAsia="Times New Roman"/>
                <w:sz w:val="18"/>
                <w:szCs w:val="18"/>
              </w:rPr>
            </w:pPr>
            <w:r>
              <w:rPr>
                <w:rFonts w:ascii="inherit" w:eastAsia="Times New Roman" w:hAnsi="inherit"/>
                <w:b/>
                <w:bCs/>
                <w:sz w:val="18"/>
                <w:szCs w:val="18"/>
              </w:rPr>
              <w:t>%</w:t>
            </w:r>
          </w:p>
        </w:tc>
      </w:tr>
      <w:tr w:rsidR="00000000" w14:paraId="130132AD" w14:textId="77777777">
        <w:trPr>
          <w:divId w:val="679771200"/>
          <w:jc w:val="center"/>
        </w:trPr>
        <w:tc>
          <w:tcPr>
            <w:tcW w:w="0" w:type="auto"/>
            <w:tcMar>
              <w:top w:w="30" w:type="dxa"/>
              <w:left w:w="30" w:type="dxa"/>
              <w:bottom w:w="30" w:type="dxa"/>
              <w:right w:w="30" w:type="dxa"/>
            </w:tcMar>
            <w:vAlign w:val="bottom"/>
            <w:hideMark/>
          </w:tcPr>
          <w:p w14:paraId="7C55B28F" w14:textId="77777777" w:rsidR="00000000" w:rsidRDefault="00AB2F09">
            <w:pPr>
              <w:divId w:val="19438747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B0148D" w14:textId="77777777" w:rsidR="00000000" w:rsidRDefault="00AB2F09">
            <w:pPr>
              <w:divId w:val="16605777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411681F" w14:textId="77777777" w:rsidR="00000000" w:rsidRDefault="00AB2F09">
            <w:pPr>
              <w:divId w:val="6329074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D453B0" w14:textId="77777777" w:rsidR="00000000" w:rsidRDefault="00AB2F09">
            <w:pPr>
              <w:divId w:val="9580755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E9B6C63" w14:textId="77777777" w:rsidR="00000000" w:rsidRDefault="00AB2F09">
            <w:pPr>
              <w:divId w:val="2852832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9A1011" w14:textId="77777777" w:rsidR="00000000" w:rsidRDefault="00AB2F09">
            <w:pPr>
              <w:divId w:val="14665024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06750FD" w14:textId="77777777" w:rsidR="00000000" w:rsidRDefault="00AB2F09">
            <w:pPr>
              <w:divId w:val="797219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9ADA91" w14:textId="77777777" w:rsidR="00000000" w:rsidRDefault="00AB2F09">
            <w:pPr>
              <w:divId w:val="5207026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DBFD2A8" w14:textId="77777777" w:rsidR="00000000" w:rsidRDefault="00AB2F09">
            <w:pPr>
              <w:divId w:val="135150544"/>
              <w:rPr>
                <w:rFonts w:eastAsia="Times New Roman"/>
                <w:sz w:val="20"/>
                <w:szCs w:val="20"/>
              </w:rPr>
            </w:pPr>
            <w:r>
              <w:rPr>
                <w:rFonts w:ascii="inherit" w:eastAsia="Times New Roman" w:hAnsi="inherit"/>
                <w:sz w:val="20"/>
                <w:szCs w:val="20"/>
              </w:rPr>
              <w:t> </w:t>
            </w:r>
          </w:p>
        </w:tc>
      </w:tr>
      <w:tr w:rsidR="00000000" w14:paraId="19C93F42" w14:textId="77777777">
        <w:trPr>
          <w:divId w:val="679771200"/>
          <w:jc w:val="center"/>
        </w:trPr>
        <w:tc>
          <w:tcPr>
            <w:tcW w:w="0" w:type="auto"/>
            <w:shd w:val="clear" w:color="auto" w:fill="CCEEFF"/>
            <w:tcMar>
              <w:top w:w="30" w:type="dxa"/>
              <w:left w:w="180" w:type="dxa"/>
              <w:bottom w:w="30" w:type="dxa"/>
              <w:right w:w="30" w:type="dxa"/>
            </w:tcMar>
            <w:vAlign w:val="bottom"/>
            <w:hideMark/>
          </w:tcPr>
          <w:p w14:paraId="3001E0CE" w14:textId="77777777" w:rsidR="00000000" w:rsidRDefault="00AB2F09">
            <w:pPr>
              <w:rPr>
                <w:rFonts w:eastAsia="Times New Roman"/>
                <w:sz w:val="18"/>
                <w:szCs w:val="18"/>
              </w:rPr>
            </w:pPr>
            <w:r>
              <w:rPr>
                <w:rFonts w:ascii="inherit" w:eastAsia="Times New Roman" w:hAnsi="inherit"/>
                <w:sz w:val="18"/>
                <w:szCs w:val="18"/>
              </w:rPr>
              <w:t>Changes in fair value of contingent consideration</w:t>
            </w:r>
          </w:p>
        </w:tc>
        <w:tc>
          <w:tcPr>
            <w:tcW w:w="0" w:type="auto"/>
            <w:shd w:val="clear" w:color="auto" w:fill="CCEEFF"/>
            <w:tcMar>
              <w:top w:w="30" w:type="dxa"/>
              <w:left w:w="30" w:type="dxa"/>
              <w:bottom w:w="30" w:type="dxa"/>
              <w:right w:w="30" w:type="dxa"/>
            </w:tcMar>
            <w:vAlign w:val="bottom"/>
            <w:hideMark/>
          </w:tcPr>
          <w:p w14:paraId="5319FD07" w14:textId="77777777" w:rsidR="00000000" w:rsidRDefault="00AB2F09">
            <w:pPr>
              <w:divId w:val="7872408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70CC63E"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01E040D" w14:textId="77777777" w:rsidR="00000000" w:rsidRDefault="00AB2F09">
            <w:pPr>
              <w:jc w:val="right"/>
              <w:rPr>
                <w:rFonts w:eastAsia="Times New Roman"/>
                <w:sz w:val="18"/>
                <w:szCs w:val="18"/>
              </w:rPr>
            </w:pPr>
            <w:r>
              <w:rPr>
                <w:rFonts w:ascii="inherit" w:eastAsia="Times New Roman" w:hAnsi="inherit"/>
                <w:sz w:val="18"/>
                <w:szCs w:val="18"/>
              </w:rPr>
              <w:t>3,396</w:t>
            </w:r>
          </w:p>
        </w:tc>
        <w:tc>
          <w:tcPr>
            <w:tcW w:w="0" w:type="auto"/>
            <w:shd w:val="clear" w:color="auto" w:fill="CCEEFF"/>
            <w:vAlign w:val="bottom"/>
            <w:hideMark/>
          </w:tcPr>
          <w:p w14:paraId="0A8E4429"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D99FC8" w14:textId="77777777" w:rsidR="00000000" w:rsidRDefault="00AB2F09">
            <w:pPr>
              <w:divId w:val="16103134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DD368B0"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2640825" w14:textId="77777777" w:rsidR="00000000" w:rsidRDefault="00AB2F09">
            <w:pPr>
              <w:jc w:val="right"/>
              <w:rPr>
                <w:rFonts w:eastAsia="Times New Roman"/>
                <w:sz w:val="18"/>
                <w:szCs w:val="18"/>
              </w:rPr>
            </w:pPr>
            <w:r>
              <w:rPr>
                <w:rFonts w:ascii="inherit" w:eastAsia="Times New Roman" w:hAnsi="inherit"/>
                <w:sz w:val="18"/>
                <w:szCs w:val="18"/>
              </w:rPr>
              <w:t>1,757</w:t>
            </w:r>
          </w:p>
        </w:tc>
        <w:tc>
          <w:tcPr>
            <w:tcW w:w="0" w:type="auto"/>
            <w:shd w:val="clear" w:color="auto" w:fill="CCEEFF"/>
            <w:vAlign w:val="bottom"/>
            <w:hideMark/>
          </w:tcPr>
          <w:p w14:paraId="129955FA"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8405D4" w14:textId="77777777" w:rsidR="00000000" w:rsidRDefault="00AB2F09">
            <w:pPr>
              <w:divId w:val="21197123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6E05DB9"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8785588" w14:textId="77777777" w:rsidR="00000000" w:rsidRDefault="00AB2F09">
            <w:pPr>
              <w:jc w:val="right"/>
              <w:rPr>
                <w:rFonts w:eastAsia="Times New Roman"/>
                <w:sz w:val="18"/>
                <w:szCs w:val="18"/>
              </w:rPr>
            </w:pPr>
            <w:r>
              <w:rPr>
                <w:rFonts w:ascii="inherit" w:eastAsia="Times New Roman" w:hAnsi="inherit"/>
                <w:sz w:val="18"/>
                <w:szCs w:val="18"/>
              </w:rPr>
              <w:t>1,639</w:t>
            </w:r>
          </w:p>
        </w:tc>
        <w:tc>
          <w:tcPr>
            <w:tcW w:w="0" w:type="auto"/>
            <w:shd w:val="clear" w:color="auto" w:fill="CCEEFF"/>
            <w:vAlign w:val="bottom"/>
            <w:hideMark/>
          </w:tcPr>
          <w:p w14:paraId="0B75F549"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4FB1CF" w14:textId="77777777" w:rsidR="00000000" w:rsidRDefault="00AB2F09">
            <w:pPr>
              <w:divId w:val="6779720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7652631" w14:textId="77777777" w:rsidR="00000000" w:rsidRDefault="00AB2F09">
            <w:pPr>
              <w:jc w:val="right"/>
              <w:rPr>
                <w:rFonts w:eastAsia="Times New Roman"/>
                <w:sz w:val="18"/>
                <w:szCs w:val="18"/>
              </w:rPr>
            </w:pPr>
            <w:r>
              <w:rPr>
                <w:rFonts w:ascii="inherit" w:eastAsia="Times New Roman" w:hAnsi="inherit"/>
                <w:sz w:val="18"/>
                <w:szCs w:val="18"/>
              </w:rPr>
              <w:t>93.3</w:t>
            </w:r>
          </w:p>
        </w:tc>
        <w:tc>
          <w:tcPr>
            <w:tcW w:w="0" w:type="auto"/>
            <w:shd w:val="clear" w:color="auto" w:fill="CCEEFF"/>
            <w:tcMar>
              <w:top w:w="30" w:type="dxa"/>
              <w:left w:w="0" w:type="dxa"/>
              <w:bottom w:w="30" w:type="dxa"/>
              <w:right w:w="30" w:type="dxa"/>
            </w:tcMar>
            <w:vAlign w:val="bottom"/>
            <w:hideMark/>
          </w:tcPr>
          <w:p w14:paraId="5E771764" w14:textId="77777777" w:rsidR="00000000" w:rsidRDefault="00AB2F09">
            <w:pPr>
              <w:rPr>
                <w:rFonts w:eastAsia="Times New Roman"/>
                <w:sz w:val="18"/>
                <w:szCs w:val="18"/>
              </w:rPr>
            </w:pPr>
            <w:r>
              <w:rPr>
                <w:rFonts w:ascii="inherit" w:eastAsia="Times New Roman" w:hAnsi="inherit"/>
                <w:sz w:val="18"/>
                <w:szCs w:val="18"/>
              </w:rPr>
              <w:t>%</w:t>
            </w:r>
          </w:p>
        </w:tc>
      </w:tr>
      <w:tr w:rsidR="00000000" w14:paraId="08DCA9A0" w14:textId="77777777">
        <w:trPr>
          <w:divId w:val="679771200"/>
          <w:jc w:val="center"/>
        </w:trPr>
        <w:tc>
          <w:tcPr>
            <w:tcW w:w="0" w:type="auto"/>
            <w:tcMar>
              <w:top w:w="30" w:type="dxa"/>
              <w:left w:w="180" w:type="dxa"/>
              <w:bottom w:w="30" w:type="dxa"/>
              <w:right w:w="30" w:type="dxa"/>
            </w:tcMar>
            <w:vAlign w:val="bottom"/>
            <w:hideMark/>
          </w:tcPr>
          <w:p w14:paraId="588C77FA" w14:textId="77777777" w:rsidR="00000000" w:rsidRDefault="00AB2F09">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1FE3AA15" w14:textId="77777777" w:rsidR="00000000" w:rsidRDefault="00AB2F09">
            <w:pPr>
              <w:divId w:val="1350290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00AF8F" w14:textId="77777777" w:rsidR="00000000" w:rsidRDefault="00AB2F09">
            <w:pPr>
              <w:jc w:val="right"/>
              <w:rPr>
                <w:rFonts w:eastAsia="Times New Roman"/>
                <w:sz w:val="18"/>
                <w:szCs w:val="18"/>
              </w:rPr>
            </w:pPr>
            <w:r>
              <w:rPr>
                <w:rFonts w:ascii="inherit" w:eastAsia="Times New Roman" w:hAnsi="inherit"/>
                <w:sz w:val="18"/>
                <w:szCs w:val="18"/>
              </w:rPr>
              <w:t>15.2</w:t>
            </w:r>
          </w:p>
        </w:tc>
        <w:tc>
          <w:tcPr>
            <w:tcW w:w="0" w:type="auto"/>
            <w:tcMar>
              <w:top w:w="30" w:type="dxa"/>
              <w:left w:w="0" w:type="dxa"/>
              <w:bottom w:w="30" w:type="dxa"/>
              <w:right w:w="30" w:type="dxa"/>
            </w:tcMar>
            <w:vAlign w:val="bottom"/>
            <w:hideMark/>
          </w:tcPr>
          <w:p w14:paraId="415BE92D"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E0D304C" w14:textId="77777777" w:rsidR="00000000" w:rsidRDefault="00AB2F09">
            <w:pPr>
              <w:divId w:val="11640507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02C25A" w14:textId="77777777" w:rsidR="00000000" w:rsidRDefault="00AB2F09">
            <w:pPr>
              <w:jc w:val="right"/>
              <w:rPr>
                <w:rFonts w:eastAsia="Times New Roman"/>
                <w:sz w:val="18"/>
                <w:szCs w:val="18"/>
              </w:rPr>
            </w:pPr>
            <w:r>
              <w:rPr>
                <w:rFonts w:ascii="inherit" w:eastAsia="Times New Roman" w:hAnsi="inherit"/>
                <w:sz w:val="18"/>
                <w:szCs w:val="18"/>
              </w:rPr>
              <w:t>5.2</w:t>
            </w:r>
          </w:p>
        </w:tc>
        <w:tc>
          <w:tcPr>
            <w:tcW w:w="0" w:type="auto"/>
            <w:tcMar>
              <w:top w:w="30" w:type="dxa"/>
              <w:left w:w="0" w:type="dxa"/>
              <w:bottom w:w="30" w:type="dxa"/>
              <w:right w:w="30" w:type="dxa"/>
            </w:tcMar>
            <w:vAlign w:val="bottom"/>
            <w:hideMark/>
          </w:tcPr>
          <w:p w14:paraId="13E6E285"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B8CCA68" w14:textId="77777777" w:rsidR="00000000" w:rsidRDefault="00AB2F09">
            <w:pPr>
              <w:divId w:val="18923004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3DB334"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711086F0"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2215961C" w14:textId="77777777" w:rsidR="00000000" w:rsidRDefault="00AB2F09">
            <w:pPr>
              <w:divId w:val="6814712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12C7063"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10E052FF" w14:textId="77777777" w:rsidR="00000000" w:rsidRDefault="00AB2F09">
            <w:pPr>
              <w:rPr>
                <w:rFonts w:eastAsia="Times New Roman"/>
                <w:sz w:val="20"/>
                <w:szCs w:val="20"/>
              </w:rPr>
            </w:pPr>
          </w:p>
        </w:tc>
      </w:tr>
    </w:tbl>
    <w:p w14:paraId="14642051" w14:textId="77777777" w:rsidR="00000000" w:rsidRDefault="00AB2F09">
      <w:pPr>
        <w:spacing w:line="288" w:lineRule="auto"/>
        <w:jc w:val="both"/>
        <w:divId w:val="304240113"/>
        <w:rPr>
          <w:rFonts w:eastAsia="Times New Roman"/>
          <w:sz w:val="20"/>
          <w:szCs w:val="20"/>
        </w:rPr>
      </w:pPr>
    </w:p>
    <w:p w14:paraId="603877F3"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We compute the fair value of the contingent consideration using several significant assumptions and when these assumptions change, due to underlying market conditions, the fair value of these liabilities change as well.</w:t>
      </w:r>
      <w:r>
        <w:rPr>
          <w:rFonts w:ascii="inherit" w:eastAsia="Times New Roman" w:hAnsi="inherit"/>
          <w:sz w:val="20"/>
          <w:szCs w:val="20"/>
        </w:rPr>
        <w:t xml:space="preserve"> </w:t>
      </w:r>
      <w:r>
        <w:rPr>
          <w:rFonts w:ascii="inherit" w:eastAsia="Times New Roman" w:hAnsi="inherit"/>
          <w:sz w:val="20"/>
          <w:szCs w:val="20"/>
        </w:rPr>
        <w:t>Each of the underlying assumptions u</w:t>
      </w:r>
      <w:r>
        <w:rPr>
          <w:rFonts w:ascii="inherit" w:eastAsia="Times New Roman" w:hAnsi="inherit"/>
          <w:sz w:val="20"/>
          <w:szCs w:val="20"/>
        </w:rPr>
        <w:t>sed to determine the fair values of these contingent liabilities can, and often do, change based on adjustments in current market conditions, competition and other factors. These changes can have a material impact on our unaudited condensed consolidated st</w:t>
      </w:r>
      <w:r>
        <w:rPr>
          <w:rFonts w:ascii="inherit" w:eastAsia="Times New Roman" w:hAnsi="inherit"/>
          <w:sz w:val="20"/>
          <w:szCs w:val="20"/>
        </w:rPr>
        <w:t>atements of income (loss) and balance sheet.</w:t>
      </w:r>
      <w:r>
        <w:rPr>
          <w:rFonts w:ascii="inherit" w:eastAsia="Times New Roman" w:hAnsi="inherit"/>
          <w:sz w:val="20"/>
          <w:szCs w:val="20"/>
        </w:rPr>
        <w:t xml:space="preserve"> </w:t>
      </w:r>
      <w:r>
        <w:rPr>
          <w:rFonts w:ascii="inherit" w:eastAsia="Times New Roman" w:hAnsi="inherit"/>
          <w:sz w:val="20"/>
          <w:szCs w:val="20"/>
        </w:rPr>
        <w:t> </w:t>
      </w:r>
    </w:p>
    <w:p w14:paraId="715E8BC7" w14:textId="77777777" w:rsidR="00000000" w:rsidRDefault="00AB2F09">
      <w:pPr>
        <w:spacing w:line="288" w:lineRule="auto"/>
        <w:jc w:val="both"/>
        <w:divId w:val="304240113"/>
        <w:rPr>
          <w:rFonts w:eastAsia="Times New Roman"/>
          <w:sz w:val="20"/>
          <w:szCs w:val="20"/>
        </w:rPr>
      </w:pPr>
    </w:p>
    <w:p w14:paraId="53253DB7" w14:textId="77777777" w:rsidR="00000000" w:rsidRDefault="00AB2F09">
      <w:pPr>
        <w:divId w:val="1300265119"/>
        <w:rPr>
          <w:rFonts w:eastAsia="Times New Roman"/>
          <w:sz w:val="20"/>
          <w:szCs w:val="20"/>
        </w:rPr>
      </w:pPr>
    </w:p>
    <w:p w14:paraId="56BD6906" w14:textId="77777777" w:rsidR="00000000" w:rsidRDefault="00AB2F09">
      <w:pPr>
        <w:spacing w:line="288" w:lineRule="auto"/>
        <w:jc w:val="center"/>
        <w:divId w:val="569537912"/>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37</w:t>
      </w:r>
      <w:r>
        <w:rPr>
          <w:rFonts w:ascii="inherit" w:eastAsia="Times New Roman" w:hAnsi="inherit"/>
          <w:sz w:val="20"/>
          <w:szCs w:val="20"/>
        </w:rPr>
        <w:t xml:space="preserve"> </w:t>
      </w:r>
      <w:r>
        <w:rPr>
          <w:rFonts w:ascii="inherit" w:eastAsia="Times New Roman" w:hAnsi="inherit"/>
          <w:sz w:val="20"/>
          <w:szCs w:val="20"/>
        </w:rPr>
        <w:t>-</w:t>
      </w:r>
    </w:p>
    <w:p w14:paraId="3B72F953" w14:textId="77777777" w:rsidR="00000000" w:rsidRDefault="00AB2F09">
      <w:pPr>
        <w:divId w:val="304240113"/>
        <w:rPr>
          <w:rFonts w:eastAsia="Times New Roman"/>
          <w:sz w:val="20"/>
          <w:szCs w:val="20"/>
        </w:rPr>
      </w:pPr>
      <w:r>
        <w:rPr>
          <w:rFonts w:eastAsia="Times New Roman"/>
          <w:sz w:val="20"/>
          <w:szCs w:val="20"/>
        </w:rPr>
        <w:pict w14:anchorId="2CD9E982">
          <v:rect id="_x0000_i1062" style="width:0;height:1.5pt" o:hralign="center" o:hrstd="t" o:hr="t" fillcolor="#a0a0a0" stroked="f"/>
        </w:pict>
      </w:r>
    </w:p>
    <w:p w14:paraId="44D3BF71" w14:textId="77777777" w:rsidR="00000000" w:rsidRDefault="00AB2F09">
      <w:pPr>
        <w:spacing w:line="288" w:lineRule="auto"/>
        <w:divId w:val="929198644"/>
        <w:rPr>
          <w:rFonts w:eastAsia="Times New Roman"/>
          <w:sz w:val="20"/>
          <w:szCs w:val="20"/>
        </w:rPr>
      </w:pPr>
    </w:p>
    <w:p w14:paraId="0A64272C" w14:textId="77777777" w:rsidR="00000000" w:rsidRDefault="00AB2F09">
      <w:pPr>
        <w:divId w:val="597248775"/>
        <w:rPr>
          <w:rFonts w:eastAsia="Times New Roman"/>
          <w:sz w:val="20"/>
          <w:szCs w:val="20"/>
        </w:rPr>
      </w:pPr>
    </w:p>
    <w:p w14:paraId="3F3F83A6"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 xml:space="preserve">As a result of changes in the underlying assumptions used to determine the estimated fair values of our acquisition-related contingent consideration earn-out </w:t>
      </w:r>
      <w:r>
        <w:rPr>
          <w:rFonts w:ascii="inherit" w:eastAsia="Times New Roman" w:hAnsi="inherit"/>
          <w:sz w:val="20"/>
          <w:szCs w:val="20"/>
        </w:rPr>
        <w:t>payments -</w:t>
      </w:r>
      <w:r>
        <w:rPr>
          <w:rFonts w:ascii="inherit" w:eastAsia="Times New Roman" w:hAnsi="inherit"/>
          <w:sz w:val="20"/>
          <w:szCs w:val="20"/>
        </w:rPr>
        <w:t xml:space="preserve"> </w:t>
      </w:r>
      <w:r>
        <w:rPr>
          <w:rFonts w:ascii="inherit" w:eastAsia="Times New Roman" w:hAnsi="inherit"/>
          <w:sz w:val="20"/>
          <w:szCs w:val="20"/>
        </w:rPr>
        <w:t>Éclat, we recorded an expense of $3,396</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$1,757 and increased the fair value of the acquisition-related contingent consideration earn-out payments -</w:t>
      </w:r>
      <w:r>
        <w:rPr>
          <w:rFonts w:ascii="inherit" w:eastAsia="Times New Roman" w:hAnsi="inherit"/>
          <w:sz w:val="20"/>
          <w:szCs w:val="20"/>
        </w:rPr>
        <w:t xml:space="preserve"> </w:t>
      </w:r>
      <w:r>
        <w:rPr>
          <w:rFonts w:ascii="inherit" w:eastAsia="Times New Roman" w:hAnsi="inherit"/>
          <w:sz w:val="20"/>
          <w:szCs w:val="20"/>
        </w:rPr>
        <w:t>Éclat for the 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respectively. As noted in our critical</w:t>
      </w:r>
      <w:r>
        <w:rPr>
          <w:rFonts w:ascii="inherit" w:eastAsia="Times New Roman" w:hAnsi="inherit"/>
          <w:sz w:val="20"/>
          <w:szCs w:val="20"/>
        </w:rPr>
        <w:t xml:space="preserve"> accounting estimates included in the 2019 Form 10-K, there are numerous assumptions and estimates we use when determining the fair value of the acquisition-related earn-out payments -</w:t>
      </w:r>
      <w:r>
        <w:rPr>
          <w:rFonts w:ascii="inherit" w:eastAsia="Times New Roman" w:hAnsi="inherit"/>
          <w:sz w:val="20"/>
          <w:szCs w:val="20"/>
        </w:rPr>
        <w:t xml:space="preserve"> </w:t>
      </w:r>
      <w:r>
        <w:rPr>
          <w:rFonts w:ascii="inherit" w:eastAsia="Times New Roman" w:hAnsi="inherit"/>
          <w:sz w:val="20"/>
          <w:szCs w:val="20"/>
        </w:rPr>
        <w:t>Éclat. These assumptions include estimates of pricing, market size, the</w:t>
      </w:r>
      <w:r>
        <w:rPr>
          <w:rFonts w:ascii="inherit" w:eastAsia="Times New Roman" w:hAnsi="inherit"/>
          <w:sz w:val="20"/>
          <w:szCs w:val="20"/>
        </w:rPr>
        <w:t xml:space="preserve"> market share the related products are forecast to achieve, the cost of goods related to such products and an appropriate discount rate to use when present valuing the related cash flows.</w:t>
      </w:r>
    </w:p>
    <w:p w14:paraId="02AA47C8" w14:textId="77777777" w:rsidR="00000000" w:rsidRDefault="00AB2F09">
      <w:pPr>
        <w:spacing w:line="288" w:lineRule="auto"/>
        <w:jc w:val="both"/>
        <w:divId w:val="304240113"/>
        <w:rPr>
          <w:rFonts w:eastAsia="Times New Roman"/>
          <w:sz w:val="20"/>
          <w:szCs w:val="20"/>
        </w:rPr>
      </w:pPr>
    </w:p>
    <w:p w14:paraId="59907A47"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as a result of changes to these estimates when compared to the same estimates at December 31, 2019, we recorded an increase in the fair value of our contingent consideration liabilities due to changes in certain underlying market conditions of the acquis</w:t>
      </w:r>
      <w:r>
        <w:rPr>
          <w:rFonts w:ascii="inherit" w:eastAsia="Times New Roman" w:hAnsi="inherit"/>
          <w:sz w:val="20"/>
          <w:szCs w:val="20"/>
        </w:rPr>
        <w:t>ition-related contingent consideration earn-out payments -</w:t>
      </w:r>
      <w:r>
        <w:rPr>
          <w:rFonts w:ascii="inherit" w:eastAsia="Times New Roman" w:hAnsi="inherit"/>
          <w:sz w:val="20"/>
          <w:szCs w:val="20"/>
        </w:rPr>
        <w:t xml:space="preserve"> </w:t>
      </w:r>
      <w:r>
        <w:rPr>
          <w:rFonts w:ascii="inherit" w:eastAsia="Times New Roman" w:hAnsi="inherit"/>
          <w:sz w:val="20"/>
          <w:szCs w:val="20"/>
        </w:rPr>
        <w:t>Éclat.</w:t>
      </w:r>
      <w:r>
        <w:rPr>
          <w:rFonts w:ascii="inherit" w:eastAsia="Times New Roman" w:hAnsi="inherit"/>
          <w:sz w:val="20"/>
          <w:szCs w:val="20"/>
        </w:rPr>
        <w:t xml:space="preserve"> </w:t>
      </w:r>
    </w:p>
    <w:p w14:paraId="16AFDF99" w14:textId="77777777" w:rsidR="00000000" w:rsidRDefault="00AB2F09">
      <w:pPr>
        <w:spacing w:line="288" w:lineRule="auto"/>
        <w:jc w:val="both"/>
        <w:divId w:val="304240113"/>
        <w:rPr>
          <w:rFonts w:eastAsia="Times New Roman"/>
          <w:sz w:val="20"/>
          <w:szCs w:val="20"/>
        </w:rPr>
      </w:pPr>
    </w:p>
    <w:p w14:paraId="7421A6FA"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2019, as a result of changes to these estimates when compared to the same estimates at December 31, 2018, we recorded an increase in the fair value of ou</w:t>
      </w:r>
      <w:r>
        <w:rPr>
          <w:rFonts w:ascii="inherit" w:eastAsia="Times New Roman" w:hAnsi="inherit"/>
          <w:sz w:val="20"/>
          <w:szCs w:val="20"/>
        </w:rPr>
        <w:t>r contingent consideration liabilities, largely due to changes in certain underlying market conditions of the acquisition-related contingent consideration earn-out payments -</w:t>
      </w:r>
      <w:r>
        <w:rPr>
          <w:rFonts w:ascii="inherit" w:eastAsia="Times New Roman" w:hAnsi="inherit"/>
          <w:sz w:val="20"/>
          <w:szCs w:val="20"/>
        </w:rPr>
        <w:t xml:space="preserve"> </w:t>
      </w:r>
      <w:r>
        <w:rPr>
          <w:rFonts w:ascii="inherit" w:eastAsia="Times New Roman" w:hAnsi="inherit"/>
          <w:sz w:val="20"/>
          <w:szCs w:val="20"/>
        </w:rPr>
        <w:t>Éclat.</w:t>
      </w:r>
    </w:p>
    <w:p w14:paraId="4A0FC014" w14:textId="77777777" w:rsidR="00000000" w:rsidRDefault="00AB2F09">
      <w:pPr>
        <w:spacing w:line="288" w:lineRule="auto"/>
        <w:jc w:val="both"/>
        <w:divId w:val="304240113"/>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3882"/>
        <w:gridCol w:w="105"/>
        <w:gridCol w:w="122"/>
        <w:gridCol w:w="738"/>
        <w:gridCol w:w="191"/>
        <w:gridCol w:w="105"/>
        <w:gridCol w:w="122"/>
        <w:gridCol w:w="738"/>
        <w:gridCol w:w="191"/>
        <w:gridCol w:w="105"/>
        <w:gridCol w:w="122"/>
        <w:gridCol w:w="739"/>
        <w:gridCol w:w="6"/>
        <w:gridCol w:w="105"/>
        <w:gridCol w:w="811"/>
        <w:gridCol w:w="191"/>
      </w:tblGrid>
      <w:tr w:rsidR="00000000" w14:paraId="50013FAC" w14:textId="77777777">
        <w:trPr>
          <w:divId w:val="483471744"/>
          <w:jc w:val="center"/>
        </w:trPr>
        <w:tc>
          <w:tcPr>
            <w:tcW w:w="0" w:type="auto"/>
            <w:gridSpan w:val="16"/>
            <w:vAlign w:val="center"/>
            <w:hideMark/>
          </w:tcPr>
          <w:p w14:paraId="59489176" w14:textId="77777777" w:rsidR="00000000" w:rsidRDefault="00AB2F09">
            <w:pPr>
              <w:spacing w:line="288" w:lineRule="auto"/>
              <w:jc w:val="both"/>
              <w:rPr>
                <w:rFonts w:eastAsia="Times New Roman"/>
                <w:sz w:val="20"/>
                <w:szCs w:val="20"/>
              </w:rPr>
            </w:pPr>
          </w:p>
        </w:tc>
      </w:tr>
      <w:tr w:rsidR="00000000" w14:paraId="30080794" w14:textId="77777777">
        <w:trPr>
          <w:divId w:val="483471744"/>
          <w:jc w:val="center"/>
        </w:trPr>
        <w:tc>
          <w:tcPr>
            <w:tcW w:w="2400" w:type="pct"/>
            <w:vAlign w:val="center"/>
            <w:hideMark/>
          </w:tcPr>
          <w:p w14:paraId="5AF48139" w14:textId="77777777" w:rsidR="00000000" w:rsidRDefault="00AB2F09">
            <w:pPr>
              <w:rPr>
                <w:rFonts w:eastAsia="Times New Roman"/>
                <w:sz w:val="20"/>
                <w:szCs w:val="20"/>
              </w:rPr>
            </w:pPr>
          </w:p>
        </w:tc>
        <w:tc>
          <w:tcPr>
            <w:tcW w:w="50" w:type="pct"/>
            <w:vAlign w:val="center"/>
            <w:hideMark/>
          </w:tcPr>
          <w:p w14:paraId="710E5C71" w14:textId="77777777" w:rsidR="00000000" w:rsidRDefault="00AB2F09">
            <w:pPr>
              <w:rPr>
                <w:rFonts w:eastAsia="Times New Roman"/>
                <w:sz w:val="20"/>
                <w:szCs w:val="20"/>
              </w:rPr>
            </w:pPr>
          </w:p>
        </w:tc>
        <w:tc>
          <w:tcPr>
            <w:tcW w:w="50" w:type="pct"/>
            <w:vAlign w:val="center"/>
            <w:hideMark/>
          </w:tcPr>
          <w:p w14:paraId="4EFD5B1A" w14:textId="77777777" w:rsidR="00000000" w:rsidRDefault="00AB2F09">
            <w:pPr>
              <w:rPr>
                <w:rFonts w:eastAsia="Times New Roman"/>
                <w:sz w:val="20"/>
                <w:szCs w:val="20"/>
              </w:rPr>
            </w:pPr>
          </w:p>
        </w:tc>
        <w:tc>
          <w:tcPr>
            <w:tcW w:w="500" w:type="pct"/>
            <w:vAlign w:val="center"/>
            <w:hideMark/>
          </w:tcPr>
          <w:p w14:paraId="689CDE9E" w14:textId="77777777" w:rsidR="00000000" w:rsidRDefault="00AB2F09">
            <w:pPr>
              <w:rPr>
                <w:rFonts w:eastAsia="Times New Roman"/>
                <w:sz w:val="20"/>
                <w:szCs w:val="20"/>
              </w:rPr>
            </w:pPr>
          </w:p>
        </w:tc>
        <w:tc>
          <w:tcPr>
            <w:tcW w:w="50" w:type="pct"/>
            <w:vAlign w:val="center"/>
            <w:hideMark/>
          </w:tcPr>
          <w:p w14:paraId="65153BFF" w14:textId="77777777" w:rsidR="00000000" w:rsidRDefault="00AB2F09">
            <w:pPr>
              <w:rPr>
                <w:rFonts w:eastAsia="Times New Roman"/>
                <w:sz w:val="20"/>
                <w:szCs w:val="20"/>
              </w:rPr>
            </w:pPr>
          </w:p>
        </w:tc>
        <w:tc>
          <w:tcPr>
            <w:tcW w:w="50" w:type="pct"/>
            <w:vAlign w:val="center"/>
            <w:hideMark/>
          </w:tcPr>
          <w:p w14:paraId="7AAB955A" w14:textId="77777777" w:rsidR="00000000" w:rsidRDefault="00AB2F09">
            <w:pPr>
              <w:rPr>
                <w:rFonts w:eastAsia="Times New Roman"/>
                <w:sz w:val="20"/>
                <w:szCs w:val="20"/>
              </w:rPr>
            </w:pPr>
          </w:p>
        </w:tc>
        <w:tc>
          <w:tcPr>
            <w:tcW w:w="50" w:type="pct"/>
            <w:vAlign w:val="center"/>
            <w:hideMark/>
          </w:tcPr>
          <w:p w14:paraId="238D973B" w14:textId="77777777" w:rsidR="00000000" w:rsidRDefault="00AB2F09">
            <w:pPr>
              <w:rPr>
                <w:rFonts w:eastAsia="Times New Roman"/>
                <w:sz w:val="20"/>
                <w:szCs w:val="20"/>
              </w:rPr>
            </w:pPr>
          </w:p>
        </w:tc>
        <w:tc>
          <w:tcPr>
            <w:tcW w:w="500" w:type="pct"/>
            <w:vAlign w:val="center"/>
            <w:hideMark/>
          </w:tcPr>
          <w:p w14:paraId="09EF7DE4" w14:textId="77777777" w:rsidR="00000000" w:rsidRDefault="00AB2F09">
            <w:pPr>
              <w:rPr>
                <w:rFonts w:eastAsia="Times New Roman"/>
                <w:sz w:val="20"/>
                <w:szCs w:val="20"/>
              </w:rPr>
            </w:pPr>
          </w:p>
        </w:tc>
        <w:tc>
          <w:tcPr>
            <w:tcW w:w="50" w:type="pct"/>
            <w:vAlign w:val="center"/>
            <w:hideMark/>
          </w:tcPr>
          <w:p w14:paraId="43BD43EF" w14:textId="77777777" w:rsidR="00000000" w:rsidRDefault="00AB2F09">
            <w:pPr>
              <w:rPr>
                <w:rFonts w:eastAsia="Times New Roman"/>
                <w:sz w:val="20"/>
                <w:szCs w:val="20"/>
              </w:rPr>
            </w:pPr>
          </w:p>
        </w:tc>
        <w:tc>
          <w:tcPr>
            <w:tcW w:w="50" w:type="pct"/>
            <w:vAlign w:val="center"/>
            <w:hideMark/>
          </w:tcPr>
          <w:p w14:paraId="4EE3F2D4" w14:textId="77777777" w:rsidR="00000000" w:rsidRDefault="00AB2F09">
            <w:pPr>
              <w:rPr>
                <w:rFonts w:eastAsia="Times New Roman"/>
                <w:sz w:val="20"/>
                <w:szCs w:val="20"/>
              </w:rPr>
            </w:pPr>
          </w:p>
        </w:tc>
        <w:tc>
          <w:tcPr>
            <w:tcW w:w="50" w:type="pct"/>
            <w:vAlign w:val="center"/>
            <w:hideMark/>
          </w:tcPr>
          <w:p w14:paraId="19E7820A" w14:textId="77777777" w:rsidR="00000000" w:rsidRDefault="00AB2F09">
            <w:pPr>
              <w:rPr>
                <w:rFonts w:eastAsia="Times New Roman"/>
                <w:sz w:val="20"/>
                <w:szCs w:val="20"/>
              </w:rPr>
            </w:pPr>
          </w:p>
        </w:tc>
        <w:tc>
          <w:tcPr>
            <w:tcW w:w="500" w:type="pct"/>
            <w:vAlign w:val="center"/>
            <w:hideMark/>
          </w:tcPr>
          <w:p w14:paraId="617476FF" w14:textId="77777777" w:rsidR="00000000" w:rsidRDefault="00AB2F09">
            <w:pPr>
              <w:rPr>
                <w:rFonts w:eastAsia="Times New Roman"/>
                <w:sz w:val="20"/>
                <w:szCs w:val="20"/>
              </w:rPr>
            </w:pPr>
          </w:p>
        </w:tc>
        <w:tc>
          <w:tcPr>
            <w:tcW w:w="50" w:type="pct"/>
            <w:vAlign w:val="center"/>
            <w:hideMark/>
          </w:tcPr>
          <w:p w14:paraId="4C060BC6" w14:textId="77777777" w:rsidR="00000000" w:rsidRDefault="00AB2F09">
            <w:pPr>
              <w:rPr>
                <w:rFonts w:eastAsia="Times New Roman"/>
                <w:sz w:val="20"/>
                <w:szCs w:val="20"/>
              </w:rPr>
            </w:pPr>
          </w:p>
        </w:tc>
        <w:tc>
          <w:tcPr>
            <w:tcW w:w="50" w:type="pct"/>
            <w:vAlign w:val="center"/>
            <w:hideMark/>
          </w:tcPr>
          <w:p w14:paraId="1EFE7D6E" w14:textId="77777777" w:rsidR="00000000" w:rsidRDefault="00AB2F09">
            <w:pPr>
              <w:rPr>
                <w:rFonts w:eastAsia="Times New Roman"/>
                <w:sz w:val="20"/>
                <w:szCs w:val="20"/>
              </w:rPr>
            </w:pPr>
          </w:p>
        </w:tc>
        <w:tc>
          <w:tcPr>
            <w:tcW w:w="550" w:type="pct"/>
            <w:vAlign w:val="center"/>
            <w:hideMark/>
          </w:tcPr>
          <w:p w14:paraId="241E97EA" w14:textId="77777777" w:rsidR="00000000" w:rsidRDefault="00AB2F09">
            <w:pPr>
              <w:rPr>
                <w:rFonts w:eastAsia="Times New Roman"/>
                <w:sz w:val="20"/>
                <w:szCs w:val="20"/>
              </w:rPr>
            </w:pPr>
          </w:p>
        </w:tc>
        <w:tc>
          <w:tcPr>
            <w:tcW w:w="50" w:type="pct"/>
            <w:vAlign w:val="center"/>
            <w:hideMark/>
          </w:tcPr>
          <w:p w14:paraId="44B6B344" w14:textId="77777777" w:rsidR="00000000" w:rsidRDefault="00AB2F09">
            <w:pPr>
              <w:rPr>
                <w:rFonts w:eastAsia="Times New Roman"/>
                <w:sz w:val="20"/>
                <w:szCs w:val="20"/>
              </w:rPr>
            </w:pPr>
          </w:p>
        </w:tc>
      </w:tr>
      <w:tr w:rsidR="00000000" w14:paraId="37FAB1BB" w14:textId="77777777">
        <w:trPr>
          <w:divId w:val="483471744"/>
          <w:jc w:val="center"/>
        </w:trPr>
        <w:tc>
          <w:tcPr>
            <w:tcW w:w="0" w:type="auto"/>
            <w:tcMar>
              <w:top w:w="30" w:type="dxa"/>
              <w:left w:w="30" w:type="dxa"/>
              <w:bottom w:w="30" w:type="dxa"/>
              <w:right w:w="30" w:type="dxa"/>
            </w:tcMar>
            <w:vAlign w:val="bottom"/>
            <w:hideMark/>
          </w:tcPr>
          <w:p w14:paraId="3F17845E"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43DEE8E" w14:textId="77777777" w:rsidR="00000000" w:rsidRDefault="00AB2F09">
            <w:pPr>
              <w:divId w:val="19723932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6F58059"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349AA1B" w14:textId="77777777" w:rsidR="00000000" w:rsidRDefault="00AB2F09">
            <w:pPr>
              <w:divId w:val="9598472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C0F8421"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A4CDA47" w14:textId="77777777" w:rsidR="00000000" w:rsidRDefault="00AB2F09">
            <w:pPr>
              <w:divId w:val="1264798615"/>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515EAC09" w14:textId="77777777" w:rsidR="00000000" w:rsidRDefault="00AB2F09">
            <w:pPr>
              <w:jc w:val="center"/>
              <w:rPr>
                <w:rFonts w:eastAsia="Times New Roman"/>
                <w:sz w:val="18"/>
                <w:szCs w:val="18"/>
              </w:rPr>
            </w:pPr>
            <w:r>
              <w:rPr>
                <w:rFonts w:ascii="inherit" w:eastAsia="Times New Roman" w:hAnsi="inherit"/>
                <w:b/>
                <w:bCs/>
                <w:sz w:val="18"/>
                <w:szCs w:val="18"/>
              </w:rPr>
              <w:t>Three Months Ended</w:t>
            </w:r>
          </w:p>
        </w:tc>
      </w:tr>
      <w:tr w:rsidR="00000000" w14:paraId="6EF72762" w14:textId="77777777">
        <w:trPr>
          <w:divId w:val="483471744"/>
          <w:jc w:val="center"/>
        </w:trPr>
        <w:tc>
          <w:tcPr>
            <w:tcW w:w="0" w:type="auto"/>
            <w:tcMar>
              <w:top w:w="30" w:type="dxa"/>
              <w:left w:w="30" w:type="dxa"/>
              <w:bottom w:w="30" w:type="dxa"/>
              <w:right w:w="30" w:type="dxa"/>
            </w:tcMar>
            <w:vAlign w:val="bottom"/>
            <w:hideMark/>
          </w:tcPr>
          <w:p w14:paraId="27813252"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2743009" w14:textId="77777777" w:rsidR="00000000" w:rsidRDefault="00AB2F09">
            <w:pPr>
              <w:divId w:val="2074348004"/>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5E637E3E" w14:textId="77777777" w:rsidR="00000000" w:rsidRDefault="00AB2F09">
            <w:pPr>
              <w:jc w:val="center"/>
              <w:rPr>
                <w:rFonts w:eastAsia="Times New Roman"/>
                <w:sz w:val="18"/>
                <w:szCs w:val="18"/>
              </w:rPr>
            </w:pPr>
            <w:r>
              <w:rPr>
                <w:rFonts w:ascii="inherit" w:eastAsia="Times New Roman" w:hAnsi="inherit"/>
                <w:b/>
                <w:bCs/>
                <w:sz w:val="18"/>
                <w:szCs w:val="18"/>
              </w:rPr>
              <w:t>Three Months Ended June 30,</w:t>
            </w:r>
          </w:p>
        </w:tc>
        <w:tc>
          <w:tcPr>
            <w:tcW w:w="0" w:type="auto"/>
            <w:tcMar>
              <w:top w:w="30" w:type="dxa"/>
              <w:left w:w="30" w:type="dxa"/>
              <w:bottom w:w="30" w:type="dxa"/>
              <w:right w:w="30" w:type="dxa"/>
            </w:tcMar>
            <w:vAlign w:val="bottom"/>
            <w:hideMark/>
          </w:tcPr>
          <w:p w14:paraId="29EEFA79" w14:textId="77777777" w:rsidR="00000000" w:rsidRDefault="00AB2F09">
            <w:pPr>
              <w:divId w:val="209469365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500BC7A7" w14:textId="77777777" w:rsidR="00000000" w:rsidRDefault="00AB2F09">
            <w:pPr>
              <w:jc w:val="center"/>
              <w:rPr>
                <w:rFonts w:eastAsia="Times New Roman"/>
                <w:sz w:val="18"/>
                <w:szCs w:val="18"/>
              </w:rPr>
            </w:pPr>
            <w:r>
              <w:rPr>
                <w:rFonts w:ascii="inherit" w:eastAsia="Times New Roman" w:hAnsi="inherit"/>
                <w:b/>
                <w:bCs/>
                <w:i/>
                <w:iCs/>
                <w:sz w:val="18"/>
                <w:szCs w:val="18"/>
              </w:rPr>
              <w:t>Increase / (Decrease)</w:t>
            </w:r>
          </w:p>
        </w:tc>
      </w:tr>
      <w:tr w:rsidR="00000000" w14:paraId="1D0576D1" w14:textId="77777777">
        <w:trPr>
          <w:divId w:val="483471744"/>
          <w:jc w:val="center"/>
        </w:trPr>
        <w:tc>
          <w:tcPr>
            <w:tcW w:w="0" w:type="auto"/>
            <w:tcMar>
              <w:top w:w="30" w:type="dxa"/>
              <w:left w:w="30" w:type="dxa"/>
              <w:bottom w:w="30" w:type="dxa"/>
              <w:right w:w="30" w:type="dxa"/>
            </w:tcMar>
            <w:vAlign w:val="bottom"/>
            <w:hideMark/>
          </w:tcPr>
          <w:p w14:paraId="1AAED304"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FE1F008" w14:textId="77777777" w:rsidR="00000000" w:rsidRDefault="00AB2F09">
            <w:pPr>
              <w:divId w:val="2032561727"/>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59C249DB" w14:textId="77777777" w:rsidR="00000000" w:rsidRDefault="00AB2F09">
            <w:pPr>
              <w:rPr>
                <w:rFonts w:eastAsia="Times New Roman"/>
                <w:sz w:val="18"/>
                <w:szCs w:val="18"/>
              </w:rPr>
            </w:pPr>
          </w:p>
        </w:tc>
        <w:tc>
          <w:tcPr>
            <w:tcW w:w="0" w:type="auto"/>
            <w:tcMar>
              <w:top w:w="30" w:type="dxa"/>
              <w:left w:w="30" w:type="dxa"/>
              <w:bottom w:w="30" w:type="dxa"/>
              <w:right w:w="30" w:type="dxa"/>
            </w:tcMar>
            <w:vAlign w:val="bottom"/>
            <w:hideMark/>
          </w:tcPr>
          <w:p w14:paraId="0D98466E" w14:textId="77777777" w:rsidR="00000000" w:rsidRDefault="00AB2F09">
            <w:pPr>
              <w:divId w:val="210383941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25D2A4B5" w14:textId="77777777" w:rsidR="00000000" w:rsidRDefault="00AB2F09">
            <w:pPr>
              <w:jc w:val="center"/>
              <w:rPr>
                <w:rFonts w:eastAsia="Times New Roman"/>
                <w:sz w:val="18"/>
                <w:szCs w:val="18"/>
              </w:rPr>
            </w:pPr>
            <w:r>
              <w:rPr>
                <w:rFonts w:ascii="inherit" w:eastAsia="Times New Roman" w:hAnsi="inherit"/>
                <w:b/>
                <w:bCs/>
                <w:sz w:val="18"/>
                <w:szCs w:val="18"/>
              </w:rPr>
              <w:t>2020 vs. 2019</w:t>
            </w:r>
          </w:p>
        </w:tc>
      </w:tr>
      <w:tr w:rsidR="00000000" w14:paraId="084B587B" w14:textId="77777777">
        <w:trPr>
          <w:divId w:val="483471744"/>
          <w:jc w:val="center"/>
        </w:trPr>
        <w:tc>
          <w:tcPr>
            <w:tcW w:w="0" w:type="auto"/>
            <w:tcBorders>
              <w:bottom w:val="single" w:sz="6" w:space="0" w:color="000000"/>
            </w:tcBorders>
            <w:tcMar>
              <w:top w:w="30" w:type="dxa"/>
              <w:left w:w="30" w:type="dxa"/>
              <w:bottom w:w="30" w:type="dxa"/>
              <w:right w:w="30" w:type="dxa"/>
            </w:tcMar>
            <w:vAlign w:val="bottom"/>
            <w:hideMark/>
          </w:tcPr>
          <w:p w14:paraId="75ABF934" w14:textId="77777777" w:rsidR="00000000" w:rsidRDefault="00AB2F09">
            <w:pPr>
              <w:rPr>
                <w:rFonts w:eastAsia="Times New Roman"/>
                <w:sz w:val="18"/>
                <w:szCs w:val="18"/>
              </w:rPr>
            </w:pPr>
            <w:r>
              <w:rPr>
                <w:rFonts w:ascii="inherit" w:eastAsia="Times New Roman" w:hAnsi="inherit"/>
                <w:b/>
                <w:bCs/>
                <w:sz w:val="18"/>
                <w:szCs w:val="18"/>
              </w:rPr>
              <w:t>Gain on Sale of Hospital Business</w:t>
            </w:r>
          </w:p>
        </w:tc>
        <w:tc>
          <w:tcPr>
            <w:tcW w:w="0" w:type="auto"/>
            <w:tcMar>
              <w:top w:w="30" w:type="dxa"/>
              <w:left w:w="30" w:type="dxa"/>
              <w:bottom w:w="30" w:type="dxa"/>
              <w:right w:w="30" w:type="dxa"/>
            </w:tcMar>
            <w:vAlign w:val="bottom"/>
            <w:hideMark/>
          </w:tcPr>
          <w:p w14:paraId="61843274" w14:textId="77777777" w:rsidR="00000000" w:rsidRDefault="00AB2F09">
            <w:pPr>
              <w:divId w:val="10897411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7908201" w14:textId="77777777" w:rsidR="00000000" w:rsidRDefault="00AB2F09">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14:paraId="6DD82F7C" w14:textId="77777777" w:rsidR="00000000" w:rsidRDefault="00AB2F09">
            <w:pPr>
              <w:divId w:val="8918864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9A2A10F" w14:textId="77777777" w:rsidR="00000000" w:rsidRDefault="00AB2F09">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0F097D6A" w14:textId="77777777" w:rsidR="00000000" w:rsidRDefault="00AB2F09">
            <w:pPr>
              <w:divId w:val="3252813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A1D117D" w14:textId="77777777" w:rsidR="00000000" w:rsidRDefault="00AB2F09">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4834DB46" w14:textId="77777777" w:rsidR="00000000" w:rsidRDefault="00AB2F09">
            <w:pPr>
              <w:divId w:val="13618586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ECCF7CE" w14:textId="77777777" w:rsidR="00000000" w:rsidRDefault="00AB2F09">
            <w:pPr>
              <w:jc w:val="center"/>
              <w:rPr>
                <w:rFonts w:eastAsia="Times New Roman"/>
                <w:sz w:val="18"/>
                <w:szCs w:val="18"/>
              </w:rPr>
            </w:pPr>
            <w:r>
              <w:rPr>
                <w:rFonts w:ascii="inherit" w:eastAsia="Times New Roman" w:hAnsi="inherit"/>
                <w:b/>
                <w:bCs/>
                <w:sz w:val="18"/>
                <w:szCs w:val="18"/>
              </w:rPr>
              <w:t>%</w:t>
            </w:r>
          </w:p>
        </w:tc>
      </w:tr>
      <w:tr w:rsidR="00000000" w14:paraId="264BBEA4" w14:textId="77777777">
        <w:trPr>
          <w:divId w:val="483471744"/>
          <w:jc w:val="center"/>
        </w:trPr>
        <w:tc>
          <w:tcPr>
            <w:tcW w:w="0" w:type="auto"/>
            <w:tcMar>
              <w:top w:w="30" w:type="dxa"/>
              <w:left w:w="30" w:type="dxa"/>
              <w:bottom w:w="30" w:type="dxa"/>
              <w:right w:w="30" w:type="dxa"/>
            </w:tcMar>
            <w:vAlign w:val="bottom"/>
            <w:hideMark/>
          </w:tcPr>
          <w:p w14:paraId="4D8E1477" w14:textId="77777777" w:rsidR="00000000" w:rsidRDefault="00AB2F09">
            <w:pPr>
              <w:divId w:val="3267909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B3F265" w14:textId="77777777" w:rsidR="00000000" w:rsidRDefault="00AB2F09">
            <w:pPr>
              <w:divId w:val="9752549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866EC60" w14:textId="77777777" w:rsidR="00000000" w:rsidRDefault="00AB2F09">
            <w:pPr>
              <w:divId w:val="10634085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F86F6FD" w14:textId="77777777" w:rsidR="00000000" w:rsidRDefault="00AB2F09">
            <w:pPr>
              <w:divId w:val="18506754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7BE3920" w14:textId="77777777" w:rsidR="00000000" w:rsidRDefault="00AB2F09">
            <w:pPr>
              <w:divId w:val="20141845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A26C13" w14:textId="77777777" w:rsidR="00000000" w:rsidRDefault="00AB2F09">
            <w:pPr>
              <w:divId w:val="5912808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D18DA82" w14:textId="77777777" w:rsidR="00000000" w:rsidRDefault="00AB2F09">
            <w:pPr>
              <w:divId w:val="4344429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83A39C" w14:textId="77777777" w:rsidR="00000000" w:rsidRDefault="00AB2F09">
            <w:pPr>
              <w:divId w:val="7317318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E289792" w14:textId="77777777" w:rsidR="00000000" w:rsidRDefault="00AB2F09">
            <w:pPr>
              <w:divId w:val="725563938"/>
              <w:rPr>
                <w:rFonts w:eastAsia="Times New Roman"/>
                <w:sz w:val="20"/>
                <w:szCs w:val="20"/>
              </w:rPr>
            </w:pPr>
            <w:r>
              <w:rPr>
                <w:rFonts w:ascii="inherit" w:eastAsia="Times New Roman" w:hAnsi="inherit"/>
                <w:sz w:val="20"/>
                <w:szCs w:val="20"/>
              </w:rPr>
              <w:t> </w:t>
            </w:r>
          </w:p>
        </w:tc>
      </w:tr>
      <w:tr w:rsidR="00000000" w14:paraId="3DBEEDAC" w14:textId="77777777">
        <w:trPr>
          <w:divId w:val="483471744"/>
          <w:jc w:val="center"/>
        </w:trPr>
        <w:tc>
          <w:tcPr>
            <w:tcW w:w="0" w:type="auto"/>
            <w:shd w:val="clear" w:color="auto" w:fill="CCEEFF"/>
            <w:tcMar>
              <w:top w:w="30" w:type="dxa"/>
              <w:left w:w="180" w:type="dxa"/>
              <w:bottom w:w="30" w:type="dxa"/>
              <w:right w:w="30" w:type="dxa"/>
            </w:tcMar>
            <w:vAlign w:val="bottom"/>
            <w:hideMark/>
          </w:tcPr>
          <w:p w14:paraId="42DD6422" w14:textId="77777777" w:rsidR="00000000" w:rsidRDefault="00AB2F09">
            <w:pPr>
              <w:rPr>
                <w:rFonts w:eastAsia="Times New Roman"/>
                <w:sz w:val="18"/>
                <w:szCs w:val="18"/>
              </w:rPr>
            </w:pPr>
            <w:r>
              <w:rPr>
                <w:rFonts w:ascii="inherit" w:eastAsia="Times New Roman" w:hAnsi="inherit"/>
                <w:sz w:val="18"/>
                <w:szCs w:val="18"/>
              </w:rPr>
              <w:t>Gain on sale of hospital business</w:t>
            </w:r>
          </w:p>
        </w:tc>
        <w:tc>
          <w:tcPr>
            <w:tcW w:w="0" w:type="auto"/>
            <w:shd w:val="clear" w:color="auto" w:fill="CCEEFF"/>
            <w:tcMar>
              <w:top w:w="30" w:type="dxa"/>
              <w:left w:w="30" w:type="dxa"/>
              <w:bottom w:w="30" w:type="dxa"/>
              <w:right w:w="30" w:type="dxa"/>
            </w:tcMar>
            <w:vAlign w:val="bottom"/>
            <w:hideMark/>
          </w:tcPr>
          <w:p w14:paraId="42573BED" w14:textId="77777777" w:rsidR="00000000" w:rsidRDefault="00AB2F09">
            <w:pPr>
              <w:divId w:val="8871054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27A2C931"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2B0D2B54" w14:textId="77777777" w:rsidR="00000000" w:rsidRDefault="00AB2F09">
            <w:pPr>
              <w:jc w:val="right"/>
              <w:rPr>
                <w:rFonts w:eastAsia="Times New Roman"/>
                <w:sz w:val="18"/>
                <w:szCs w:val="18"/>
              </w:rPr>
            </w:pPr>
            <w:r>
              <w:rPr>
                <w:rFonts w:ascii="inherit" w:eastAsia="Times New Roman" w:hAnsi="inherit"/>
                <w:sz w:val="18"/>
                <w:szCs w:val="18"/>
              </w:rPr>
              <w:t>45,760</w:t>
            </w:r>
          </w:p>
        </w:tc>
        <w:tc>
          <w:tcPr>
            <w:tcW w:w="0" w:type="auto"/>
            <w:shd w:val="clear" w:color="auto" w:fill="CCEEFF"/>
            <w:vAlign w:val="bottom"/>
            <w:hideMark/>
          </w:tcPr>
          <w:p w14:paraId="3343F6C7"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5F1226" w14:textId="77777777" w:rsidR="00000000" w:rsidRDefault="00AB2F09">
            <w:pPr>
              <w:divId w:val="17431420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47481E2F"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34BADDDF"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FDE83F5"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7946F1" w14:textId="77777777" w:rsidR="00000000" w:rsidRDefault="00AB2F09">
            <w:pPr>
              <w:divId w:val="20167635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5A3459F"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3B2B5D6" w14:textId="77777777" w:rsidR="00000000" w:rsidRDefault="00AB2F09">
            <w:pPr>
              <w:jc w:val="right"/>
              <w:rPr>
                <w:rFonts w:eastAsia="Times New Roman"/>
                <w:sz w:val="18"/>
                <w:szCs w:val="18"/>
              </w:rPr>
            </w:pPr>
            <w:r>
              <w:rPr>
                <w:rFonts w:ascii="inherit" w:eastAsia="Times New Roman" w:hAnsi="inherit"/>
                <w:sz w:val="18"/>
                <w:szCs w:val="18"/>
              </w:rPr>
              <w:t>45,760</w:t>
            </w:r>
          </w:p>
        </w:tc>
        <w:tc>
          <w:tcPr>
            <w:tcW w:w="0" w:type="auto"/>
            <w:shd w:val="clear" w:color="auto" w:fill="CCEEFF"/>
            <w:vAlign w:val="bottom"/>
            <w:hideMark/>
          </w:tcPr>
          <w:p w14:paraId="19F69AC0"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9B8095" w14:textId="77777777" w:rsidR="00000000" w:rsidRDefault="00AB2F09">
            <w:pPr>
              <w:divId w:val="12001211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CA09CE2" w14:textId="77777777" w:rsidR="00000000" w:rsidRDefault="00AB2F09">
            <w:pPr>
              <w:jc w:val="right"/>
              <w:rPr>
                <w:rFonts w:eastAsia="Times New Roman"/>
                <w:sz w:val="18"/>
                <w:szCs w:val="18"/>
              </w:rPr>
            </w:pPr>
            <w:r>
              <w:rPr>
                <w:rFonts w:ascii="inherit" w:eastAsia="Times New Roman" w:hAnsi="inherit"/>
                <w:sz w:val="18"/>
                <w:szCs w:val="18"/>
              </w:rPr>
              <w:t>100.0</w:t>
            </w:r>
          </w:p>
        </w:tc>
        <w:tc>
          <w:tcPr>
            <w:tcW w:w="0" w:type="auto"/>
            <w:shd w:val="clear" w:color="auto" w:fill="CCEEFF"/>
            <w:tcMar>
              <w:top w:w="30" w:type="dxa"/>
              <w:left w:w="0" w:type="dxa"/>
              <w:bottom w:w="30" w:type="dxa"/>
              <w:right w:w="30" w:type="dxa"/>
            </w:tcMar>
            <w:vAlign w:val="bottom"/>
            <w:hideMark/>
          </w:tcPr>
          <w:p w14:paraId="38AF7241" w14:textId="77777777" w:rsidR="00000000" w:rsidRDefault="00AB2F09">
            <w:pPr>
              <w:rPr>
                <w:rFonts w:eastAsia="Times New Roman"/>
                <w:sz w:val="18"/>
                <w:szCs w:val="18"/>
              </w:rPr>
            </w:pPr>
            <w:r>
              <w:rPr>
                <w:rFonts w:ascii="inherit" w:eastAsia="Times New Roman" w:hAnsi="inherit"/>
                <w:sz w:val="18"/>
                <w:szCs w:val="18"/>
              </w:rPr>
              <w:t>%</w:t>
            </w:r>
          </w:p>
        </w:tc>
      </w:tr>
      <w:tr w:rsidR="00000000" w14:paraId="0F2E7096" w14:textId="77777777">
        <w:trPr>
          <w:divId w:val="483471744"/>
          <w:jc w:val="center"/>
        </w:trPr>
        <w:tc>
          <w:tcPr>
            <w:tcW w:w="0" w:type="auto"/>
            <w:tcMar>
              <w:top w:w="30" w:type="dxa"/>
              <w:left w:w="180" w:type="dxa"/>
              <w:bottom w:w="30" w:type="dxa"/>
              <w:right w:w="30" w:type="dxa"/>
            </w:tcMar>
            <w:vAlign w:val="bottom"/>
            <w:hideMark/>
          </w:tcPr>
          <w:p w14:paraId="60B0B2F4" w14:textId="77777777" w:rsidR="00000000" w:rsidRDefault="00AB2F09">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75CE21D0" w14:textId="77777777" w:rsidR="00000000" w:rsidRDefault="00AB2F09">
            <w:pPr>
              <w:divId w:val="14671636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FF42D55" w14:textId="77777777" w:rsidR="00000000" w:rsidRDefault="00AB2F09">
            <w:pPr>
              <w:jc w:val="right"/>
              <w:rPr>
                <w:rFonts w:eastAsia="Times New Roman"/>
                <w:sz w:val="18"/>
                <w:szCs w:val="18"/>
              </w:rPr>
            </w:pPr>
            <w:r>
              <w:rPr>
                <w:rFonts w:ascii="inherit" w:eastAsia="Times New Roman" w:hAnsi="inherit"/>
                <w:sz w:val="18"/>
                <w:szCs w:val="18"/>
              </w:rPr>
              <w:t>453.5</w:t>
            </w:r>
          </w:p>
        </w:tc>
        <w:tc>
          <w:tcPr>
            <w:tcW w:w="0" w:type="auto"/>
            <w:tcMar>
              <w:top w:w="30" w:type="dxa"/>
              <w:left w:w="0" w:type="dxa"/>
              <w:bottom w:w="30" w:type="dxa"/>
              <w:right w:w="30" w:type="dxa"/>
            </w:tcMar>
            <w:vAlign w:val="center"/>
            <w:hideMark/>
          </w:tcPr>
          <w:p w14:paraId="557C10FC"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3A47E2C" w14:textId="77777777" w:rsidR="00000000" w:rsidRDefault="00AB2F09">
            <w:pPr>
              <w:divId w:val="4714077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88923AB"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30" w:type="dxa"/>
            </w:tcMar>
            <w:vAlign w:val="center"/>
            <w:hideMark/>
          </w:tcPr>
          <w:p w14:paraId="302A2E1D"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D37E3F4" w14:textId="77777777" w:rsidR="00000000" w:rsidRDefault="00AB2F09">
            <w:pPr>
              <w:divId w:val="18341822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30E42D"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22AE78B4"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1A594984" w14:textId="77777777" w:rsidR="00000000" w:rsidRDefault="00AB2F09">
            <w:pPr>
              <w:divId w:val="12012815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E66024D"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5A732A66" w14:textId="77777777" w:rsidR="00000000" w:rsidRDefault="00AB2F09">
            <w:pPr>
              <w:rPr>
                <w:rFonts w:eastAsia="Times New Roman"/>
                <w:sz w:val="20"/>
                <w:szCs w:val="20"/>
              </w:rPr>
            </w:pPr>
          </w:p>
        </w:tc>
      </w:tr>
    </w:tbl>
    <w:p w14:paraId="03A1E2B1" w14:textId="77777777" w:rsidR="00000000" w:rsidRDefault="00AB2F09">
      <w:pPr>
        <w:spacing w:line="288" w:lineRule="auto"/>
        <w:jc w:val="center"/>
        <w:divId w:val="304240113"/>
        <w:rPr>
          <w:rFonts w:eastAsia="Times New Roman"/>
          <w:sz w:val="20"/>
          <w:szCs w:val="20"/>
        </w:rPr>
      </w:pPr>
    </w:p>
    <w:p w14:paraId="74825C9D"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On June 30, 2020, we sold our assets, rights and interests related to Bloxiverz, Vazculep, Akovaz and Nouress to the Exela Buyer pursuant to an asset purchase agreement by and among us and the Exela Buyer.</w:t>
      </w:r>
      <w:r>
        <w:rPr>
          <w:rFonts w:ascii="inherit" w:eastAsia="Times New Roman" w:hAnsi="inherit"/>
          <w:sz w:val="20"/>
          <w:szCs w:val="20"/>
        </w:rPr>
        <w:t xml:space="preserve"> </w:t>
      </w:r>
      <w:r>
        <w:rPr>
          <w:rFonts w:ascii="inherit" w:eastAsia="Times New Roman" w:hAnsi="inherit"/>
          <w:sz w:val="20"/>
          <w:szCs w:val="20"/>
        </w:rPr>
        <w:t>We recognized a net</w:t>
      </w:r>
      <w:r>
        <w:rPr>
          <w:rFonts w:ascii="inherit" w:eastAsia="Times New Roman" w:hAnsi="inherit"/>
          <w:sz w:val="20"/>
          <w:szCs w:val="20"/>
        </w:rPr>
        <w:t xml:space="preserve"> </w:t>
      </w:r>
      <w:r>
        <w:rPr>
          <w:rFonts w:ascii="inherit" w:eastAsia="Times New Roman" w:hAnsi="inherit"/>
          <w:sz w:val="20"/>
          <w:szCs w:val="20"/>
        </w:rPr>
        <w:t>$45,760</w:t>
      </w:r>
      <w:r>
        <w:rPr>
          <w:rFonts w:ascii="inherit" w:eastAsia="Times New Roman" w:hAnsi="inherit"/>
          <w:sz w:val="20"/>
          <w:szCs w:val="20"/>
        </w:rPr>
        <w:t xml:space="preserve"> </w:t>
      </w:r>
      <w:r>
        <w:rPr>
          <w:rFonts w:ascii="inherit" w:eastAsia="Times New Roman" w:hAnsi="inherit"/>
          <w:sz w:val="20"/>
          <w:szCs w:val="20"/>
        </w:rPr>
        <w:t>gain on this transacti</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4:</w:t>
      </w:r>
      <w:r>
        <w:rPr>
          <w:rFonts w:ascii="inherit" w:eastAsia="Times New Roman" w:hAnsi="inherit"/>
          <w:i/>
          <w:iCs/>
          <w:sz w:val="20"/>
          <w:szCs w:val="20"/>
        </w:rPr>
        <w:t xml:space="preserve"> </w:t>
      </w:r>
      <w:r>
        <w:rPr>
          <w:rFonts w:eastAsia="Times New Roman"/>
          <w:i/>
          <w:iCs/>
          <w:sz w:val="20"/>
          <w:szCs w:val="20"/>
        </w:rPr>
        <w:t>Disposition of the Hospital Business</w:t>
      </w:r>
      <w:r>
        <w:rPr>
          <w:rFonts w:ascii="inherit" w:eastAsia="Times New Roman" w:hAnsi="inherit"/>
          <w:sz w:val="20"/>
          <w:szCs w:val="20"/>
        </w:rPr>
        <w:t>.</w:t>
      </w:r>
      <w:r>
        <w:rPr>
          <w:rFonts w:ascii="inherit" w:eastAsia="Times New Roman" w:hAnsi="inherit"/>
          <w:sz w:val="20"/>
          <w:szCs w:val="20"/>
        </w:rPr>
        <w:t xml:space="preserve"> </w:t>
      </w:r>
    </w:p>
    <w:p w14:paraId="4827FBB4" w14:textId="77777777" w:rsidR="00000000" w:rsidRDefault="00AB2F09">
      <w:pPr>
        <w:spacing w:line="288" w:lineRule="auto"/>
        <w:jc w:val="both"/>
        <w:divId w:val="304240113"/>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3882"/>
        <w:gridCol w:w="105"/>
        <w:gridCol w:w="122"/>
        <w:gridCol w:w="738"/>
        <w:gridCol w:w="191"/>
        <w:gridCol w:w="105"/>
        <w:gridCol w:w="122"/>
        <w:gridCol w:w="738"/>
        <w:gridCol w:w="191"/>
        <w:gridCol w:w="105"/>
        <w:gridCol w:w="122"/>
        <w:gridCol w:w="739"/>
        <w:gridCol w:w="6"/>
        <w:gridCol w:w="105"/>
        <w:gridCol w:w="811"/>
        <w:gridCol w:w="191"/>
      </w:tblGrid>
      <w:tr w:rsidR="00000000" w14:paraId="545E4E6A" w14:textId="77777777">
        <w:trPr>
          <w:divId w:val="1427381012"/>
          <w:jc w:val="center"/>
        </w:trPr>
        <w:tc>
          <w:tcPr>
            <w:tcW w:w="0" w:type="auto"/>
            <w:gridSpan w:val="16"/>
            <w:vAlign w:val="center"/>
            <w:hideMark/>
          </w:tcPr>
          <w:p w14:paraId="40F00E38" w14:textId="77777777" w:rsidR="00000000" w:rsidRDefault="00AB2F09">
            <w:pPr>
              <w:spacing w:line="288" w:lineRule="auto"/>
              <w:jc w:val="both"/>
              <w:rPr>
                <w:rFonts w:eastAsia="Times New Roman"/>
                <w:sz w:val="20"/>
                <w:szCs w:val="20"/>
              </w:rPr>
            </w:pPr>
          </w:p>
        </w:tc>
      </w:tr>
      <w:tr w:rsidR="00000000" w14:paraId="4FDF52CF" w14:textId="77777777">
        <w:trPr>
          <w:divId w:val="1427381012"/>
          <w:jc w:val="center"/>
        </w:trPr>
        <w:tc>
          <w:tcPr>
            <w:tcW w:w="2400" w:type="pct"/>
            <w:vAlign w:val="center"/>
            <w:hideMark/>
          </w:tcPr>
          <w:p w14:paraId="40F30AB4" w14:textId="77777777" w:rsidR="00000000" w:rsidRDefault="00AB2F09">
            <w:pPr>
              <w:rPr>
                <w:rFonts w:eastAsia="Times New Roman"/>
                <w:sz w:val="20"/>
                <w:szCs w:val="20"/>
              </w:rPr>
            </w:pPr>
          </w:p>
        </w:tc>
        <w:tc>
          <w:tcPr>
            <w:tcW w:w="50" w:type="pct"/>
            <w:vAlign w:val="center"/>
            <w:hideMark/>
          </w:tcPr>
          <w:p w14:paraId="46EE7F32" w14:textId="77777777" w:rsidR="00000000" w:rsidRDefault="00AB2F09">
            <w:pPr>
              <w:rPr>
                <w:rFonts w:eastAsia="Times New Roman"/>
                <w:sz w:val="20"/>
                <w:szCs w:val="20"/>
              </w:rPr>
            </w:pPr>
          </w:p>
        </w:tc>
        <w:tc>
          <w:tcPr>
            <w:tcW w:w="50" w:type="pct"/>
            <w:vAlign w:val="center"/>
            <w:hideMark/>
          </w:tcPr>
          <w:p w14:paraId="469278E8" w14:textId="77777777" w:rsidR="00000000" w:rsidRDefault="00AB2F09">
            <w:pPr>
              <w:rPr>
                <w:rFonts w:eastAsia="Times New Roman"/>
                <w:sz w:val="20"/>
                <w:szCs w:val="20"/>
              </w:rPr>
            </w:pPr>
          </w:p>
        </w:tc>
        <w:tc>
          <w:tcPr>
            <w:tcW w:w="500" w:type="pct"/>
            <w:vAlign w:val="center"/>
            <w:hideMark/>
          </w:tcPr>
          <w:p w14:paraId="7C352AA7" w14:textId="77777777" w:rsidR="00000000" w:rsidRDefault="00AB2F09">
            <w:pPr>
              <w:rPr>
                <w:rFonts w:eastAsia="Times New Roman"/>
                <w:sz w:val="20"/>
                <w:szCs w:val="20"/>
              </w:rPr>
            </w:pPr>
          </w:p>
        </w:tc>
        <w:tc>
          <w:tcPr>
            <w:tcW w:w="50" w:type="pct"/>
            <w:vAlign w:val="center"/>
            <w:hideMark/>
          </w:tcPr>
          <w:p w14:paraId="1EB248B9" w14:textId="77777777" w:rsidR="00000000" w:rsidRDefault="00AB2F09">
            <w:pPr>
              <w:rPr>
                <w:rFonts w:eastAsia="Times New Roman"/>
                <w:sz w:val="20"/>
                <w:szCs w:val="20"/>
              </w:rPr>
            </w:pPr>
          </w:p>
        </w:tc>
        <w:tc>
          <w:tcPr>
            <w:tcW w:w="50" w:type="pct"/>
            <w:vAlign w:val="center"/>
            <w:hideMark/>
          </w:tcPr>
          <w:p w14:paraId="389CA505" w14:textId="77777777" w:rsidR="00000000" w:rsidRDefault="00AB2F09">
            <w:pPr>
              <w:rPr>
                <w:rFonts w:eastAsia="Times New Roman"/>
                <w:sz w:val="20"/>
                <w:szCs w:val="20"/>
              </w:rPr>
            </w:pPr>
          </w:p>
        </w:tc>
        <w:tc>
          <w:tcPr>
            <w:tcW w:w="50" w:type="pct"/>
            <w:vAlign w:val="center"/>
            <w:hideMark/>
          </w:tcPr>
          <w:p w14:paraId="6C73730D" w14:textId="77777777" w:rsidR="00000000" w:rsidRDefault="00AB2F09">
            <w:pPr>
              <w:rPr>
                <w:rFonts w:eastAsia="Times New Roman"/>
                <w:sz w:val="20"/>
                <w:szCs w:val="20"/>
              </w:rPr>
            </w:pPr>
          </w:p>
        </w:tc>
        <w:tc>
          <w:tcPr>
            <w:tcW w:w="500" w:type="pct"/>
            <w:vAlign w:val="center"/>
            <w:hideMark/>
          </w:tcPr>
          <w:p w14:paraId="2411A971" w14:textId="77777777" w:rsidR="00000000" w:rsidRDefault="00AB2F09">
            <w:pPr>
              <w:rPr>
                <w:rFonts w:eastAsia="Times New Roman"/>
                <w:sz w:val="20"/>
                <w:szCs w:val="20"/>
              </w:rPr>
            </w:pPr>
          </w:p>
        </w:tc>
        <w:tc>
          <w:tcPr>
            <w:tcW w:w="50" w:type="pct"/>
            <w:vAlign w:val="center"/>
            <w:hideMark/>
          </w:tcPr>
          <w:p w14:paraId="549E274C" w14:textId="77777777" w:rsidR="00000000" w:rsidRDefault="00AB2F09">
            <w:pPr>
              <w:rPr>
                <w:rFonts w:eastAsia="Times New Roman"/>
                <w:sz w:val="20"/>
                <w:szCs w:val="20"/>
              </w:rPr>
            </w:pPr>
          </w:p>
        </w:tc>
        <w:tc>
          <w:tcPr>
            <w:tcW w:w="50" w:type="pct"/>
            <w:vAlign w:val="center"/>
            <w:hideMark/>
          </w:tcPr>
          <w:p w14:paraId="525660E1" w14:textId="77777777" w:rsidR="00000000" w:rsidRDefault="00AB2F09">
            <w:pPr>
              <w:rPr>
                <w:rFonts w:eastAsia="Times New Roman"/>
                <w:sz w:val="20"/>
                <w:szCs w:val="20"/>
              </w:rPr>
            </w:pPr>
          </w:p>
        </w:tc>
        <w:tc>
          <w:tcPr>
            <w:tcW w:w="50" w:type="pct"/>
            <w:vAlign w:val="center"/>
            <w:hideMark/>
          </w:tcPr>
          <w:p w14:paraId="56CF8283" w14:textId="77777777" w:rsidR="00000000" w:rsidRDefault="00AB2F09">
            <w:pPr>
              <w:rPr>
                <w:rFonts w:eastAsia="Times New Roman"/>
                <w:sz w:val="20"/>
                <w:szCs w:val="20"/>
              </w:rPr>
            </w:pPr>
          </w:p>
        </w:tc>
        <w:tc>
          <w:tcPr>
            <w:tcW w:w="500" w:type="pct"/>
            <w:vAlign w:val="center"/>
            <w:hideMark/>
          </w:tcPr>
          <w:p w14:paraId="71CEAF35" w14:textId="77777777" w:rsidR="00000000" w:rsidRDefault="00AB2F09">
            <w:pPr>
              <w:rPr>
                <w:rFonts w:eastAsia="Times New Roman"/>
                <w:sz w:val="20"/>
                <w:szCs w:val="20"/>
              </w:rPr>
            </w:pPr>
          </w:p>
        </w:tc>
        <w:tc>
          <w:tcPr>
            <w:tcW w:w="50" w:type="pct"/>
            <w:vAlign w:val="center"/>
            <w:hideMark/>
          </w:tcPr>
          <w:p w14:paraId="2124795E" w14:textId="77777777" w:rsidR="00000000" w:rsidRDefault="00AB2F09">
            <w:pPr>
              <w:rPr>
                <w:rFonts w:eastAsia="Times New Roman"/>
                <w:sz w:val="20"/>
                <w:szCs w:val="20"/>
              </w:rPr>
            </w:pPr>
          </w:p>
        </w:tc>
        <w:tc>
          <w:tcPr>
            <w:tcW w:w="50" w:type="pct"/>
            <w:vAlign w:val="center"/>
            <w:hideMark/>
          </w:tcPr>
          <w:p w14:paraId="0F50E165" w14:textId="77777777" w:rsidR="00000000" w:rsidRDefault="00AB2F09">
            <w:pPr>
              <w:rPr>
                <w:rFonts w:eastAsia="Times New Roman"/>
                <w:sz w:val="20"/>
                <w:szCs w:val="20"/>
              </w:rPr>
            </w:pPr>
          </w:p>
        </w:tc>
        <w:tc>
          <w:tcPr>
            <w:tcW w:w="550" w:type="pct"/>
            <w:vAlign w:val="center"/>
            <w:hideMark/>
          </w:tcPr>
          <w:p w14:paraId="2CE395CB" w14:textId="77777777" w:rsidR="00000000" w:rsidRDefault="00AB2F09">
            <w:pPr>
              <w:rPr>
                <w:rFonts w:eastAsia="Times New Roman"/>
                <w:sz w:val="20"/>
                <w:szCs w:val="20"/>
              </w:rPr>
            </w:pPr>
          </w:p>
        </w:tc>
        <w:tc>
          <w:tcPr>
            <w:tcW w:w="50" w:type="pct"/>
            <w:vAlign w:val="center"/>
            <w:hideMark/>
          </w:tcPr>
          <w:p w14:paraId="31F645C5" w14:textId="77777777" w:rsidR="00000000" w:rsidRDefault="00AB2F09">
            <w:pPr>
              <w:rPr>
                <w:rFonts w:eastAsia="Times New Roman"/>
                <w:sz w:val="20"/>
                <w:szCs w:val="20"/>
              </w:rPr>
            </w:pPr>
          </w:p>
        </w:tc>
      </w:tr>
      <w:tr w:rsidR="00000000" w14:paraId="48AEFBDB" w14:textId="77777777">
        <w:trPr>
          <w:divId w:val="1427381012"/>
          <w:jc w:val="center"/>
        </w:trPr>
        <w:tc>
          <w:tcPr>
            <w:tcW w:w="0" w:type="auto"/>
            <w:tcMar>
              <w:top w:w="30" w:type="dxa"/>
              <w:left w:w="30" w:type="dxa"/>
              <w:bottom w:w="30" w:type="dxa"/>
              <w:right w:w="30" w:type="dxa"/>
            </w:tcMar>
            <w:vAlign w:val="bottom"/>
            <w:hideMark/>
          </w:tcPr>
          <w:p w14:paraId="4578AA89"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13333B8" w14:textId="77777777" w:rsidR="00000000" w:rsidRDefault="00AB2F09">
            <w:pPr>
              <w:divId w:val="9352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453ED89"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2CC9CDB" w14:textId="77777777" w:rsidR="00000000" w:rsidRDefault="00AB2F09">
            <w:pPr>
              <w:divId w:val="21222171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EAA293D"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0FD0564" w14:textId="77777777" w:rsidR="00000000" w:rsidRDefault="00AB2F09">
            <w:pPr>
              <w:divId w:val="2064600633"/>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65C4C463" w14:textId="77777777" w:rsidR="00000000" w:rsidRDefault="00AB2F09">
            <w:pPr>
              <w:jc w:val="center"/>
              <w:rPr>
                <w:rFonts w:eastAsia="Times New Roman"/>
                <w:sz w:val="18"/>
                <w:szCs w:val="18"/>
              </w:rPr>
            </w:pPr>
            <w:r>
              <w:rPr>
                <w:rFonts w:ascii="inherit" w:eastAsia="Times New Roman" w:hAnsi="inherit"/>
                <w:b/>
                <w:bCs/>
                <w:sz w:val="18"/>
                <w:szCs w:val="18"/>
              </w:rPr>
              <w:t>Six Months Ended</w:t>
            </w:r>
          </w:p>
        </w:tc>
      </w:tr>
      <w:tr w:rsidR="00000000" w14:paraId="3BA7F917" w14:textId="77777777">
        <w:trPr>
          <w:divId w:val="1427381012"/>
          <w:jc w:val="center"/>
        </w:trPr>
        <w:tc>
          <w:tcPr>
            <w:tcW w:w="0" w:type="auto"/>
            <w:tcMar>
              <w:top w:w="30" w:type="dxa"/>
              <w:left w:w="30" w:type="dxa"/>
              <w:bottom w:w="30" w:type="dxa"/>
              <w:right w:w="30" w:type="dxa"/>
            </w:tcMar>
            <w:vAlign w:val="bottom"/>
            <w:hideMark/>
          </w:tcPr>
          <w:p w14:paraId="7C00DDFE"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8514685" w14:textId="77777777" w:rsidR="00000000" w:rsidRDefault="00AB2F09">
            <w:pPr>
              <w:divId w:val="2132160888"/>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710B2FDC" w14:textId="77777777" w:rsidR="00000000" w:rsidRDefault="00AB2F09">
            <w:pPr>
              <w:jc w:val="center"/>
              <w:rPr>
                <w:rFonts w:eastAsia="Times New Roman"/>
                <w:sz w:val="18"/>
                <w:szCs w:val="18"/>
              </w:rPr>
            </w:pPr>
            <w:r>
              <w:rPr>
                <w:rFonts w:ascii="inherit" w:eastAsia="Times New Roman" w:hAnsi="inherit"/>
                <w:b/>
                <w:bCs/>
                <w:sz w:val="18"/>
                <w:szCs w:val="18"/>
              </w:rPr>
              <w:t>Six Months Ended June 30,</w:t>
            </w:r>
          </w:p>
        </w:tc>
        <w:tc>
          <w:tcPr>
            <w:tcW w:w="0" w:type="auto"/>
            <w:tcMar>
              <w:top w:w="30" w:type="dxa"/>
              <w:left w:w="30" w:type="dxa"/>
              <w:bottom w:w="30" w:type="dxa"/>
              <w:right w:w="30" w:type="dxa"/>
            </w:tcMar>
            <w:vAlign w:val="bottom"/>
            <w:hideMark/>
          </w:tcPr>
          <w:p w14:paraId="5537F911" w14:textId="77777777" w:rsidR="00000000" w:rsidRDefault="00AB2F09">
            <w:pPr>
              <w:divId w:val="153723766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5F5ADB9D" w14:textId="77777777" w:rsidR="00000000" w:rsidRDefault="00AB2F09">
            <w:pPr>
              <w:jc w:val="center"/>
              <w:rPr>
                <w:rFonts w:eastAsia="Times New Roman"/>
                <w:sz w:val="18"/>
                <w:szCs w:val="18"/>
              </w:rPr>
            </w:pPr>
            <w:r>
              <w:rPr>
                <w:rFonts w:ascii="inherit" w:eastAsia="Times New Roman" w:hAnsi="inherit"/>
                <w:b/>
                <w:bCs/>
                <w:i/>
                <w:iCs/>
                <w:sz w:val="18"/>
                <w:szCs w:val="18"/>
              </w:rPr>
              <w:t>Increase / (Decrease)</w:t>
            </w:r>
          </w:p>
        </w:tc>
      </w:tr>
      <w:tr w:rsidR="00000000" w14:paraId="22C111E2" w14:textId="77777777">
        <w:trPr>
          <w:divId w:val="1427381012"/>
          <w:jc w:val="center"/>
        </w:trPr>
        <w:tc>
          <w:tcPr>
            <w:tcW w:w="0" w:type="auto"/>
            <w:tcMar>
              <w:top w:w="30" w:type="dxa"/>
              <w:left w:w="30" w:type="dxa"/>
              <w:bottom w:w="30" w:type="dxa"/>
              <w:right w:w="30" w:type="dxa"/>
            </w:tcMar>
            <w:vAlign w:val="bottom"/>
            <w:hideMark/>
          </w:tcPr>
          <w:p w14:paraId="360BC624"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CBD244C" w14:textId="77777777" w:rsidR="00000000" w:rsidRDefault="00AB2F09">
            <w:pPr>
              <w:divId w:val="1392775275"/>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7F2673E9" w14:textId="77777777" w:rsidR="00000000" w:rsidRDefault="00AB2F09">
            <w:pPr>
              <w:rPr>
                <w:rFonts w:eastAsia="Times New Roman"/>
                <w:sz w:val="18"/>
                <w:szCs w:val="18"/>
              </w:rPr>
            </w:pPr>
          </w:p>
        </w:tc>
        <w:tc>
          <w:tcPr>
            <w:tcW w:w="0" w:type="auto"/>
            <w:tcMar>
              <w:top w:w="30" w:type="dxa"/>
              <w:left w:w="30" w:type="dxa"/>
              <w:bottom w:w="30" w:type="dxa"/>
              <w:right w:w="30" w:type="dxa"/>
            </w:tcMar>
            <w:vAlign w:val="bottom"/>
            <w:hideMark/>
          </w:tcPr>
          <w:p w14:paraId="0139BF0A" w14:textId="77777777" w:rsidR="00000000" w:rsidRDefault="00AB2F09">
            <w:pPr>
              <w:divId w:val="166208011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F628CD2" w14:textId="77777777" w:rsidR="00000000" w:rsidRDefault="00AB2F09">
            <w:pPr>
              <w:jc w:val="center"/>
              <w:rPr>
                <w:rFonts w:eastAsia="Times New Roman"/>
                <w:sz w:val="18"/>
                <w:szCs w:val="18"/>
              </w:rPr>
            </w:pPr>
            <w:r>
              <w:rPr>
                <w:rFonts w:ascii="inherit" w:eastAsia="Times New Roman" w:hAnsi="inherit"/>
                <w:b/>
                <w:bCs/>
                <w:sz w:val="18"/>
                <w:szCs w:val="18"/>
              </w:rPr>
              <w:t>2020 vs. 2019</w:t>
            </w:r>
          </w:p>
        </w:tc>
      </w:tr>
      <w:tr w:rsidR="00000000" w14:paraId="1765BA93" w14:textId="77777777">
        <w:trPr>
          <w:divId w:val="1427381012"/>
          <w:jc w:val="center"/>
        </w:trPr>
        <w:tc>
          <w:tcPr>
            <w:tcW w:w="0" w:type="auto"/>
            <w:tcBorders>
              <w:bottom w:val="single" w:sz="6" w:space="0" w:color="000000"/>
            </w:tcBorders>
            <w:tcMar>
              <w:top w:w="30" w:type="dxa"/>
              <w:left w:w="30" w:type="dxa"/>
              <w:bottom w:w="30" w:type="dxa"/>
              <w:right w:w="30" w:type="dxa"/>
            </w:tcMar>
            <w:vAlign w:val="bottom"/>
            <w:hideMark/>
          </w:tcPr>
          <w:p w14:paraId="63D7D5EA" w14:textId="77777777" w:rsidR="00000000" w:rsidRDefault="00AB2F09">
            <w:pPr>
              <w:rPr>
                <w:rFonts w:eastAsia="Times New Roman"/>
                <w:sz w:val="18"/>
                <w:szCs w:val="18"/>
              </w:rPr>
            </w:pPr>
            <w:r>
              <w:rPr>
                <w:rFonts w:ascii="inherit" w:eastAsia="Times New Roman" w:hAnsi="inherit"/>
                <w:b/>
                <w:bCs/>
                <w:sz w:val="18"/>
                <w:szCs w:val="18"/>
              </w:rPr>
              <w:t>Gain on Sale of Hospital Business</w:t>
            </w:r>
          </w:p>
        </w:tc>
        <w:tc>
          <w:tcPr>
            <w:tcW w:w="0" w:type="auto"/>
            <w:tcMar>
              <w:top w:w="30" w:type="dxa"/>
              <w:left w:w="30" w:type="dxa"/>
              <w:bottom w:w="30" w:type="dxa"/>
              <w:right w:w="30" w:type="dxa"/>
            </w:tcMar>
            <w:vAlign w:val="bottom"/>
            <w:hideMark/>
          </w:tcPr>
          <w:p w14:paraId="6A366D26" w14:textId="77777777" w:rsidR="00000000" w:rsidRDefault="00AB2F09">
            <w:pPr>
              <w:divId w:val="17445701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5064BFB" w14:textId="77777777" w:rsidR="00000000" w:rsidRDefault="00AB2F09">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14:paraId="1D9DBBB8" w14:textId="77777777" w:rsidR="00000000" w:rsidRDefault="00AB2F09">
            <w:pPr>
              <w:divId w:val="12193184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7374C06" w14:textId="77777777" w:rsidR="00000000" w:rsidRDefault="00AB2F09">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2F6C5547" w14:textId="77777777" w:rsidR="00000000" w:rsidRDefault="00AB2F09">
            <w:pPr>
              <w:divId w:val="4399093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A104920" w14:textId="77777777" w:rsidR="00000000" w:rsidRDefault="00AB2F09">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0DD243A5" w14:textId="77777777" w:rsidR="00000000" w:rsidRDefault="00AB2F09">
            <w:pPr>
              <w:divId w:val="12117238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679BD73" w14:textId="77777777" w:rsidR="00000000" w:rsidRDefault="00AB2F09">
            <w:pPr>
              <w:jc w:val="center"/>
              <w:rPr>
                <w:rFonts w:eastAsia="Times New Roman"/>
                <w:sz w:val="18"/>
                <w:szCs w:val="18"/>
              </w:rPr>
            </w:pPr>
            <w:r>
              <w:rPr>
                <w:rFonts w:ascii="inherit" w:eastAsia="Times New Roman" w:hAnsi="inherit"/>
                <w:b/>
                <w:bCs/>
                <w:sz w:val="18"/>
                <w:szCs w:val="18"/>
              </w:rPr>
              <w:t>%</w:t>
            </w:r>
          </w:p>
        </w:tc>
      </w:tr>
      <w:tr w:rsidR="00000000" w14:paraId="644C8D2E" w14:textId="77777777">
        <w:trPr>
          <w:divId w:val="1427381012"/>
          <w:jc w:val="center"/>
        </w:trPr>
        <w:tc>
          <w:tcPr>
            <w:tcW w:w="0" w:type="auto"/>
            <w:tcMar>
              <w:top w:w="30" w:type="dxa"/>
              <w:left w:w="30" w:type="dxa"/>
              <w:bottom w:w="30" w:type="dxa"/>
              <w:right w:w="30" w:type="dxa"/>
            </w:tcMar>
            <w:vAlign w:val="bottom"/>
            <w:hideMark/>
          </w:tcPr>
          <w:p w14:paraId="34B34C0E" w14:textId="77777777" w:rsidR="00000000" w:rsidRDefault="00AB2F09">
            <w:pPr>
              <w:divId w:val="11546875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7986D5" w14:textId="77777777" w:rsidR="00000000" w:rsidRDefault="00AB2F09">
            <w:pPr>
              <w:divId w:val="19010207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A3679BD" w14:textId="77777777" w:rsidR="00000000" w:rsidRDefault="00AB2F09">
            <w:pPr>
              <w:divId w:val="13859858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E911C4" w14:textId="77777777" w:rsidR="00000000" w:rsidRDefault="00AB2F09">
            <w:pPr>
              <w:divId w:val="17821471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65B5855" w14:textId="77777777" w:rsidR="00000000" w:rsidRDefault="00AB2F09">
            <w:pPr>
              <w:divId w:val="8732724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587D56" w14:textId="77777777" w:rsidR="00000000" w:rsidRDefault="00AB2F09">
            <w:pPr>
              <w:divId w:val="21005152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2CD1884" w14:textId="77777777" w:rsidR="00000000" w:rsidRDefault="00AB2F09">
            <w:pPr>
              <w:divId w:val="20548836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327CB6" w14:textId="77777777" w:rsidR="00000000" w:rsidRDefault="00AB2F09">
            <w:pPr>
              <w:divId w:val="2755969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8E7163A" w14:textId="77777777" w:rsidR="00000000" w:rsidRDefault="00AB2F09">
            <w:pPr>
              <w:divId w:val="1415055690"/>
              <w:rPr>
                <w:rFonts w:eastAsia="Times New Roman"/>
                <w:sz w:val="20"/>
                <w:szCs w:val="20"/>
              </w:rPr>
            </w:pPr>
            <w:r>
              <w:rPr>
                <w:rFonts w:ascii="inherit" w:eastAsia="Times New Roman" w:hAnsi="inherit"/>
                <w:sz w:val="20"/>
                <w:szCs w:val="20"/>
              </w:rPr>
              <w:t> </w:t>
            </w:r>
          </w:p>
        </w:tc>
      </w:tr>
      <w:tr w:rsidR="00000000" w14:paraId="5BEB10D9" w14:textId="77777777">
        <w:trPr>
          <w:divId w:val="1427381012"/>
          <w:jc w:val="center"/>
        </w:trPr>
        <w:tc>
          <w:tcPr>
            <w:tcW w:w="0" w:type="auto"/>
            <w:shd w:val="clear" w:color="auto" w:fill="CCEEFF"/>
            <w:tcMar>
              <w:top w:w="30" w:type="dxa"/>
              <w:left w:w="180" w:type="dxa"/>
              <w:bottom w:w="30" w:type="dxa"/>
              <w:right w:w="30" w:type="dxa"/>
            </w:tcMar>
            <w:vAlign w:val="bottom"/>
            <w:hideMark/>
          </w:tcPr>
          <w:p w14:paraId="67D0FCF1" w14:textId="77777777" w:rsidR="00000000" w:rsidRDefault="00AB2F09">
            <w:pPr>
              <w:rPr>
                <w:rFonts w:eastAsia="Times New Roman"/>
                <w:sz w:val="18"/>
                <w:szCs w:val="18"/>
              </w:rPr>
            </w:pPr>
            <w:r>
              <w:rPr>
                <w:rFonts w:ascii="inherit" w:eastAsia="Times New Roman" w:hAnsi="inherit"/>
                <w:sz w:val="18"/>
                <w:szCs w:val="18"/>
              </w:rPr>
              <w:t>Gain on sale of hospital business</w:t>
            </w:r>
          </w:p>
        </w:tc>
        <w:tc>
          <w:tcPr>
            <w:tcW w:w="0" w:type="auto"/>
            <w:shd w:val="clear" w:color="auto" w:fill="CCEEFF"/>
            <w:tcMar>
              <w:top w:w="30" w:type="dxa"/>
              <w:left w:w="30" w:type="dxa"/>
              <w:bottom w:w="30" w:type="dxa"/>
              <w:right w:w="30" w:type="dxa"/>
            </w:tcMar>
            <w:vAlign w:val="bottom"/>
            <w:hideMark/>
          </w:tcPr>
          <w:p w14:paraId="5784A495" w14:textId="77777777" w:rsidR="00000000" w:rsidRDefault="00AB2F09">
            <w:pPr>
              <w:divId w:val="18099759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6AACBB6"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3155C7F4" w14:textId="77777777" w:rsidR="00000000" w:rsidRDefault="00AB2F09">
            <w:pPr>
              <w:jc w:val="right"/>
              <w:rPr>
                <w:rFonts w:eastAsia="Times New Roman"/>
                <w:sz w:val="18"/>
                <w:szCs w:val="18"/>
              </w:rPr>
            </w:pPr>
            <w:r>
              <w:rPr>
                <w:rFonts w:ascii="inherit" w:eastAsia="Times New Roman" w:hAnsi="inherit"/>
                <w:sz w:val="18"/>
                <w:szCs w:val="18"/>
              </w:rPr>
              <w:t>45,760</w:t>
            </w:r>
          </w:p>
        </w:tc>
        <w:tc>
          <w:tcPr>
            <w:tcW w:w="0" w:type="auto"/>
            <w:shd w:val="clear" w:color="auto" w:fill="CCEEFF"/>
            <w:vAlign w:val="bottom"/>
            <w:hideMark/>
          </w:tcPr>
          <w:p w14:paraId="42E4B661"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357FCD" w14:textId="77777777" w:rsidR="00000000" w:rsidRDefault="00AB2F09">
            <w:pPr>
              <w:divId w:val="17086790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2E74D023"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5261A16F"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67B0D8C"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C36EC1" w14:textId="77777777" w:rsidR="00000000" w:rsidRDefault="00AB2F09">
            <w:pPr>
              <w:divId w:val="1956974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97CB31D"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FF02092" w14:textId="77777777" w:rsidR="00000000" w:rsidRDefault="00AB2F09">
            <w:pPr>
              <w:jc w:val="right"/>
              <w:rPr>
                <w:rFonts w:eastAsia="Times New Roman"/>
                <w:sz w:val="18"/>
                <w:szCs w:val="18"/>
              </w:rPr>
            </w:pPr>
            <w:r>
              <w:rPr>
                <w:rFonts w:ascii="inherit" w:eastAsia="Times New Roman" w:hAnsi="inherit"/>
                <w:sz w:val="18"/>
                <w:szCs w:val="18"/>
              </w:rPr>
              <w:t>45,760</w:t>
            </w:r>
          </w:p>
        </w:tc>
        <w:tc>
          <w:tcPr>
            <w:tcW w:w="0" w:type="auto"/>
            <w:shd w:val="clear" w:color="auto" w:fill="CCEEFF"/>
            <w:vAlign w:val="bottom"/>
            <w:hideMark/>
          </w:tcPr>
          <w:p w14:paraId="1A1E745B"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628F71" w14:textId="77777777" w:rsidR="00000000" w:rsidRDefault="00AB2F09">
            <w:pPr>
              <w:divId w:val="2517895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925A75B" w14:textId="77777777" w:rsidR="00000000" w:rsidRDefault="00AB2F09">
            <w:pPr>
              <w:jc w:val="right"/>
              <w:rPr>
                <w:rFonts w:eastAsia="Times New Roman"/>
                <w:sz w:val="18"/>
                <w:szCs w:val="18"/>
              </w:rPr>
            </w:pPr>
            <w:r>
              <w:rPr>
                <w:rFonts w:ascii="inherit" w:eastAsia="Times New Roman" w:hAnsi="inherit"/>
                <w:sz w:val="18"/>
                <w:szCs w:val="18"/>
              </w:rPr>
              <w:t>100.0</w:t>
            </w:r>
          </w:p>
        </w:tc>
        <w:tc>
          <w:tcPr>
            <w:tcW w:w="0" w:type="auto"/>
            <w:shd w:val="clear" w:color="auto" w:fill="CCEEFF"/>
            <w:tcMar>
              <w:top w:w="30" w:type="dxa"/>
              <w:left w:w="0" w:type="dxa"/>
              <w:bottom w:w="30" w:type="dxa"/>
              <w:right w:w="30" w:type="dxa"/>
            </w:tcMar>
            <w:vAlign w:val="bottom"/>
            <w:hideMark/>
          </w:tcPr>
          <w:p w14:paraId="64924EEF" w14:textId="77777777" w:rsidR="00000000" w:rsidRDefault="00AB2F09">
            <w:pPr>
              <w:rPr>
                <w:rFonts w:eastAsia="Times New Roman"/>
                <w:sz w:val="18"/>
                <w:szCs w:val="18"/>
              </w:rPr>
            </w:pPr>
            <w:r>
              <w:rPr>
                <w:rFonts w:ascii="inherit" w:eastAsia="Times New Roman" w:hAnsi="inherit"/>
                <w:sz w:val="18"/>
                <w:szCs w:val="18"/>
              </w:rPr>
              <w:t>%</w:t>
            </w:r>
          </w:p>
        </w:tc>
      </w:tr>
      <w:tr w:rsidR="00000000" w14:paraId="5FB61900" w14:textId="77777777">
        <w:trPr>
          <w:divId w:val="1427381012"/>
          <w:jc w:val="center"/>
        </w:trPr>
        <w:tc>
          <w:tcPr>
            <w:tcW w:w="0" w:type="auto"/>
            <w:tcMar>
              <w:top w:w="30" w:type="dxa"/>
              <w:left w:w="180" w:type="dxa"/>
              <w:bottom w:w="30" w:type="dxa"/>
              <w:right w:w="30" w:type="dxa"/>
            </w:tcMar>
            <w:vAlign w:val="bottom"/>
            <w:hideMark/>
          </w:tcPr>
          <w:p w14:paraId="63F22F7E" w14:textId="77777777" w:rsidR="00000000" w:rsidRDefault="00AB2F09">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5D14ECBB" w14:textId="77777777" w:rsidR="00000000" w:rsidRDefault="00AB2F09">
            <w:pPr>
              <w:divId w:val="14121219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6CABAB9" w14:textId="77777777" w:rsidR="00000000" w:rsidRDefault="00AB2F09">
            <w:pPr>
              <w:jc w:val="right"/>
              <w:rPr>
                <w:rFonts w:eastAsia="Times New Roman"/>
                <w:sz w:val="18"/>
                <w:szCs w:val="18"/>
              </w:rPr>
            </w:pPr>
            <w:r>
              <w:rPr>
                <w:rFonts w:ascii="inherit" w:eastAsia="Times New Roman" w:hAnsi="inherit"/>
                <w:sz w:val="18"/>
                <w:szCs w:val="18"/>
              </w:rPr>
              <w:t>204.9</w:t>
            </w:r>
          </w:p>
        </w:tc>
        <w:tc>
          <w:tcPr>
            <w:tcW w:w="0" w:type="auto"/>
            <w:tcMar>
              <w:top w:w="30" w:type="dxa"/>
              <w:left w:w="0" w:type="dxa"/>
              <w:bottom w:w="30" w:type="dxa"/>
              <w:right w:w="30" w:type="dxa"/>
            </w:tcMar>
            <w:vAlign w:val="center"/>
            <w:hideMark/>
          </w:tcPr>
          <w:p w14:paraId="2A69F731"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E3CDE2E" w14:textId="77777777" w:rsidR="00000000" w:rsidRDefault="00AB2F09">
            <w:pPr>
              <w:divId w:val="14799542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0245A36"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30" w:type="dxa"/>
            </w:tcMar>
            <w:vAlign w:val="center"/>
            <w:hideMark/>
          </w:tcPr>
          <w:p w14:paraId="4DA598BE"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4E183AB" w14:textId="77777777" w:rsidR="00000000" w:rsidRDefault="00AB2F09">
            <w:pPr>
              <w:divId w:val="20235826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851E5F"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1FEB07E4"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169A8674" w14:textId="77777777" w:rsidR="00000000" w:rsidRDefault="00AB2F09">
            <w:pPr>
              <w:divId w:val="11659788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124D4B3"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3D00B896" w14:textId="77777777" w:rsidR="00000000" w:rsidRDefault="00AB2F09">
            <w:pPr>
              <w:rPr>
                <w:rFonts w:eastAsia="Times New Roman"/>
                <w:sz w:val="20"/>
                <w:szCs w:val="20"/>
              </w:rPr>
            </w:pPr>
          </w:p>
        </w:tc>
      </w:tr>
    </w:tbl>
    <w:p w14:paraId="67E9EBEA" w14:textId="77777777" w:rsidR="00000000" w:rsidRDefault="00AB2F09">
      <w:pPr>
        <w:spacing w:line="288" w:lineRule="auto"/>
        <w:jc w:val="both"/>
        <w:divId w:val="304240113"/>
        <w:rPr>
          <w:rFonts w:eastAsia="Times New Roman"/>
          <w:sz w:val="20"/>
          <w:szCs w:val="20"/>
        </w:rPr>
      </w:pPr>
    </w:p>
    <w:p w14:paraId="140C64D3"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On June 30, 2020, we sold our assets, rights and interests related to Bloxiverz, Vazculep, Akovaz and Nouress to the Exela Buyer pursuant to an asset purchase agreement by and among us and the Exela Buyer.</w:t>
      </w:r>
      <w:r>
        <w:rPr>
          <w:rFonts w:ascii="inherit" w:eastAsia="Times New Roman" w:hAnsi="inherit"/>
          <w:sz w:val="20"/>
          <w:szCs w:val="20"/>
        </w:rPr>
        <w:t xml:space="preserve"> </w:t>
      </w:r>
      <w:r>
        <w:rPr>
          <w:rFonts w:ascii="inherit" w:eastAsia="Times New Roman" w:hAnsi="inherit"/>
          <w:sz w:val="20"/>
          <w:szCs w:val="20"/>
        </w:rPr>
        <w:t>We recognized a net</w:t>
      </w:r>
      <w:r>
        <w:rPr>
          <w:rFonts w:ascii="inherit" w:eastAsia="Times New Roman" w:hAnsi="inherit"/>
          <w:sz w:val="20"/>
          <w:szCs w:val="20"/>
        </w:rPr>
        <w:t xml:space="preserve"> </w:t>
      </w:r>
      <w:r>
        <w:rPr>
          <w:rFonts w:ascii="inherit" w:eastAsia="Times New Roman" w:hAnsi="inherit"/>
          <w:sz w:val="20"/>
          <w:szCs w:val="20"/>
        </w:rPr>
        <w:t>$45,760</w:t>
      </w:r>
      <w:r>
        <w:rPr>
          <w:rFonts w:ascii="inherit" w:eastAsia="Times New Roman" w:hAnsi="inherit"/>
          <w:sz w:val="20"/>
          <w:szCs w:val="20"/>
        </w:rPr>
        <w:t xml:space="preserve"> </w:t>
      </w:r>
      <w:r>
        <w:rPr>
          <w:rFonts w:ascii="inherit" w:eastAsia="Times New Roman" w:hAnsi="inherit"/>
          <w:sz w:val="20"/>
          <w:szCs w:val="20"/>
        </w:rPr>
        <w:t>gain on this transacti</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4:</w:t>
      </w:r>
      <w:r>
        <w:rPr>
          <w:rFonts w:ascii="inherit" w:eastAsia="Times New Roman" w:hAnsi="inherit"/>
          <w:i/>
          <w:iCs/>
          <w:sz w:val="20"/>
          <w:szCs w:val="20"/>
        </w:rPr>
        <w:t xml:space="preserve"> </w:t>
      </w:r>
      <w:r>
        <w:rPr>
          <w:rFonts w:eastAsia="Times New Roman"/>
          <w:i/>
          <w:iCs/>
          <w:sz w:val="20"/>
          <w:szCs w:val="20"/>
        </w:rPr>
        <w:t>Disposition of the Hospital Business</w:t>
      </w:r>
      <w:r>
        <w:rPr>
          <w:rFonts w:ascii="inherit" w:eastAsia="Times New Roman" w:hAnsi="inherit"/>
          <w:sz w:val="20"/>
          <w:szCs w:val="20"/>
        </w:rPr>
        <w:t>.</w:t>
      </w:r>
      <w:r>
        <w:rPr>
          <w:rFonts w:ascii="inherit" w:eastAsia="Times New Roman" w:hAnsi="inherit"/>
          <w:sz w:val="20"/>
          <w:szCs w:val="20"/>
        </w:rPr>
        <w:t xml:space="preserve"> </w:t>
      </w:r>
    </w:p>
    <w:p w14:paraId="3A84ACF2" w14:textId="77777777" w:rsidR="00000000" w:rsidRDefault="00AB2F09">
      <w:pPr>
        <w:spacing w:line="288" w:lineRule="auto"/>
        <w:divId w:val="1267693640"/>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3848"/>
        <w:gridCol w:w="105"/>
        <w:gridCol w:w="122"/>
        <w:gridCol w:w="704"/>
        <w:gridCol w:w="191"/>
        <w:gridCol w:w="105"/>
        <w:gridCol w:w="122"/>
        <w:gridCol w:w="704"/>
        <w:gridCol w:w="191"/>
        <w:gridCol w:w="105"/>
        <w:gridCol w:w="122"/>
        <w:gridCol w:w="704"/>
        <w:gridCol w:w="99"/>
        <w:gridCol w:w="105"/>
        <w:gridCol w:w="787"/>
        <w:gridCol w:w="259"/>
      </w:tblGrid>
      <w:tr w:rsidR="00000000" w14:paraId="0147FDD7" w14:textId="77777777">
        <w:trPr>
          <w:divId w:val="97214197"/>
          <w:jc w:val="center"/>
        </w:trPr>
        <w:tc>
          <w:tcPr>
            <w:tcW w:w="0" w:type="auto"/>
            <w:gridSpan w:val="16"/>
            <w:vAlign w:val="center"/>
            <w:hideMark/>
          </w:tcPr>
          <w:p w14:paraId="0EEBA5E5" w14:textId="77777777" w:rsidR="00000000" w:rsidRDefault="00AB2F09">
            <w:pPr>
              <w:spacing w:line="288" w:lineRule="auto"/>
              <w:rPr>
                <w:rFonts w:eastAsia="Times New Roman"/>
                <w:sz w:val="20"/>
                <w:szCs w:val="20"/>
              </w:rPr>
            </w:pPr>
          </w:p>
        </w:tc>
      </w:tr>
      <w:tr w:rsidR="00000000" w14:paraId="3E535D04" w14:textId="77777777">
        <w:trPr>
          <w:divId w:val="97214197"/>
          <w:jc w:val="center"/>
        </w:trPr>
        <w:tc>
          <w:tcPr>
            <w:tcW w:w="2400" w:type="pct"/>
            <w:vAlign w:val="center"/>
            <w:hideMark/>
          </w:tcPr>
          <w:p w14:paraId="41E1C4B2" w14:textId="77777777" w:rsidR="00000000" w:rsidRDefault="00AB2F09">
            <w:pPr>
              <w:rPr>
                <w:rFonts w:eastAsia="Times New Roman"/>
                <w:sz w:val="20"/>
                <w:szCs w:val="20"/>
              </w:rPr>
            </w:pPr>
          </w:p>
        </w:tc>
        <w:tc>
          <w:tcPr>
            <w:tcW w:w="50" w:type="pct"/>
            <w:vAlign w:val="center"/>
            <w:hideMark/>
          </w:tcPr>
          <w:p w14:paraId="0D43C539" w14:textId="77777777" w:rsidR="00000000" w:rsidRDefault="00AB2F09">
            <w:pPr>
              <w:rPr>
                <w:rFonts w:eastAsia="Times New Roman"/>
                <w:sz w:val="20"/>
                <w:szCs w:val="20"/>
              </w:rPr>
            </w:pPr>
          </w:p>
        </w:tc>
        <w:tc>
          <w:tcPr>
            <w:tcW w:w="50" w:type="pct"/>
            <w:vAlign w:val="center"/>
            <w:hideMark/>
          </w:tcPr>
          <w:p w14:paraId="7BF1D181" w14:textId="77777777" w:rsidR="00000000" w:rsidRDefault="00AB2F09">
            <w:pPr>
              <w:rPr>
                <w:rFonts w:eastAsia="Times New Roman"/>
                <w:sz w:val="20"/>
                <w:szCs w:val="20"/>
              </w:rPr>
            </w:pPr>
          </w:p>
        </w:tc>
        <w:tc>
          <w:tcPr>
            <w:tcW w:w="500" w:type="pct"/>
            <w:vAlign w:val="center"/>
            <w:hideMark/>
          </w:tcPr>
          <w:p w14:paraId="06FF2BBE" w14:textId="77777777" w:rsidR="00000000" w:rsidRDefault="00AB2F09">
            <w:pPr>
              <w:rPr>
                <w:rFonts w:eastAsia="Times New Roman"/>
                <w:sz w:val="20"/>
                <w:szCs w:val="20"/>
              </w:rPr>
            </w:pPr>
          </w:p>
        </w:tc>
        <w:tc>
          <w:tcPr>
            <w:tcW w:w="50" w:type="pct"/>
            <w:vAlign w:val="center"/>
            <w:hideMark/>
          </w:tcPr>
          <w:p w14:paraId="063DBE77" w14:textId="77777777" w:rsidR="00000000" w:rsidRDefault="00AB2F09">
            <w:pPr>
              <w:rPr>
                <w:rFonts w:eastAsia="Times New Roman"/>
                <w:sz w:val="20"/>
                <w:szCs w:val="20"/>
              </w:rPr>
            </w:pPr>
          </w:p>
        </w:tc>
        <w:tc>
          <w:tcPr>
            <w:tcW w:w="50" w:type="pct"/>
            <w:vAlign w:val="center"/>
            <w:hideMark/>
          </w:tcPr>
          <w:p w14:paraId="09C095AE" w14:textId="77777777" w:rsidR="00000000" w:rsidRDefault="00AB2F09">
            <w:pPr>
              <w:rPr>
                <w:rFonts w:eastAsia="Times New Roman"/>
                <w:sz w:val="20"/>
                <w:szCs w:val="20"/>
              </w:rPr>
            </w:pPr>
          </w:p>
        </w:tc>
        <w:tc>
          <w:tcPr>
            <w:tcW w:w="50" w:type="pct"/>
            <w:vAlign w:val="center"/>
            <w:hideMark/>
          </w:tcPr>
          <w:p w14:paraId="3C3ADB66" w14:textId="77777777" w:rsidR="00000000" w:rsidRDefault="00AB2F09">
            <w:pPr>
              <w:rPr>
                <w:rFonts w:eastAsia="Times New Roman"/>
                <w:sz w:val="20"/>
                <w:szCs w:val="20"/>
              </w:rPr>
            </w:pPr>
          </w:p>
        </w:tc>
        <w:tc>
          <w:tcPr>
            <w:tcW w:w="500" w:type="pct"/>
            <w:vAlign w:val="center"/>
            <w:hideMark/>
          </w:tcPr>
          <w:p w14:paraId="38FFB1D2" w14:textId="77777777" w:rsidR="00000000" w:rsidRDefault="00AB2F09">
            <w:pPr>
              <w:rPr>
                <w:rFonts w:eastAsia="Times New Roman"/>
                <w:sz w:val="20"/>
                <w:szCs w:val="20"/>
              </w:rPr>
            </w:pPr>
          </w:p>
        </w:tc>
        <w:tc>
          <w:tcPr>
            <w:tcW w:w="50" w:type="pct"/>
            <w:vAlign w:val="center"/>
            <w:hideMark/>
          </w:tcPr>
          <w:p w14:paraId="44558FFE" w14:textId="77777777" w:rsidR="00000000" w:rsidRDefault="00AB2F09">
            <w:pPr>
              <w:rPr>
                <w:rFonts w:eastAsia="Times New Roman"/>
                <w:sz w:val="20"/>
                <w:szCs w:val="20"/>
              </w:rPr>
            </w:pPr>
          </w:p>
        </w:tc>
        <w:tc>
          <w:tcPr>
            <w:tcW w:w="50" w:type="pct"/>
            <w:vAlign w:val="center"/>
            <w:hideMark/>
          </w:tcPr>
          <w:p w14:paraId="2181E0C9" w14:textId="77777777" w:rsidR="00000000" w:rsidRDefault="00AB2F09">
            <w:pPr>
              <w:rPr>
                <w:rFonts w:eastAsia="Times New Roman"/>
                <w:sz w:val="20"/>
                <w:szCs w:val="20"/>
              </w:rPr>
            </w:pPr>
          </w:p>
        </w:tc>
        <w:tc>
          <w:tcPr>
            <w:tcW w:w="50" w:type="pct"/>
            <w:vAlign w:val="center"/>
            <w:hideMark/>
          </w:tcPr>
          <w:p w14:paraId="0E994CE0" w14:textId="77777777" w:rsidR="00000000" w:rsidRDefault="00AB2F09">
            <w:pPr>
              <w:rPr>
                <w:rFonts w:eastAsia="Times New Roman"/>
                <w:sz w:val="20"/>
                <w:szCs w:val="20"/>
              </w:rPr>
            </w:pPr>
          </w:p>
        </w:tc>
        <w:tc>
          <w:tcPr>
            <w:tcW w:w="500" w:type="pct"/>
            <w:vAlign w:val="center"/>
            <w:hideMark/>
          </w:tcPr>
          <w:p w14:paraId="2A26D64A" w14:textId="77777777" w:rsidR="00000000" w:rsidRDefault="00AB2F09">
            <w:pPr>
              <w:rPr>
                <w:rFonts w:eastAsia="Times New Roman"/>
                <w:sz w:val="20"/>
                <w:szCs w:val="20"/>
              </w:rPr>
            </w:pPr>
          </w:p>
        </w:tc>
        <w:tc>
          <w:tcPr>
            <w:tcW w:w="50" w:type="pct"/>
            <w:vAlign w:val="center"/>
            <w:hideMark/>
          </w:tcPr>
          <w:p w14:paraId="2EF78F1A" w14:textId="77777777" w:rsidR="00000000" w:rsidRDefault="00AB2F09">
            <w:pPr>
              <w:rPr>
                <w:rFonts w:eastAsia="Times New Roman"/>
                <w:sz w:val="20"/>
                <w:szCs w:val="20"/>
              </w:rPr>
            </w:pPr>
          </w:p>
        </w:tc>
        <w:tc>
          <w:tcPr>
            <w:tcW w:w="50" w:type="pct"/>
            <w:vAlign w:val="center"/>
            <w:hideMark/>
          </w:tcPr>
          <w:p w14:paraId="6A39B774" w14:textId="77777777" w:rsidR="00000000" w:rsidRDefault="00AB2F09">
            <w:pPr>
              <w:rPr>
                <w:rFonts w:eastAsia="Times New Roman"/>
                <w:sz w:val="20"/>
                <w:szCs w:val="20"/>
              </w:rPr>
            </w:pPr>
          </w:p>
        </w:tc>
        <w:tc>
          <w:tcPr>
            <w:tcW w:w="550" w:type="pct"/>
            <w:vAlign w:val="center"/>
            <w:hideMark/>
          </w:tcPr>
          <w:p w14:paraId="433FC345" w14:textId="77777777" w:rsidR="00000000" w:rsidRDefault="00AB2F09">
            <w:pPr>
              <w:rPr>
                <w:rFonts w:eastAsia="Times New Roman"/>
                <w:sz w:val="20"/>
                <w:szCs w:val="20"/>
              </w:rPr>
            </w:pPr>
          </w:p>
        </w:tc>
        <w:tc>
          <w:tcPr>
            <w:tcW w:w="50" w:type="pct"/>
            <w:vAlign w:val="center"/>
            <w:hideMark/>
          </w:tcPr>
          <w:p w14:paraId="0032F7A6" w14:textId="77777777" w:rsidR="00000000" w:rsidRDefault="00AB2F09">
            <w:pPr>
              <w:rPr>
                <w:rFonts w:eastAsia="Times New Roman"/>
                <w:sz w:val="20"/>
                <w:szCs w:val="20"/>
              </w:rPr>
            </w:pPr>
          </w:p>
        </w:tc>
      </w:tr>
      <w:tr w:rsidR="00000000" w14:paraId="6AF2BB72" w14:textId="77777777">
        <w:trPr>
          <w:divId w:val="97214197"/>
          <w:jc w:val="center"/>
        </w:trPr>
        <w:tc>
          <w:tcPr>
            <w:tcW w:w="0" w:type="auto"/>
            <w:tcMar>
              <w:top w:w="30" w:type="dxa"/>
              <w:left w:w="30" w:type="dxa"/>
              <w:bottom w:w="30" w:type="dxa"/>
              <w:right w:w="30" w:type="dxa"/>
            </w:tcMar>
            <w:vAlign w:val="bottom"/>
            <w:hideMark/>
          </w:tcPr>
          <w:p w14:paraId="1F2447C3"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DE1B584" w14:textId="77777777" w:rsidR="00000000" w:rsidRDefault="00AB2F09">
            <w:pPr>
              <w:divId w:val="3218550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6FD7333"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4395B19" w14:textId="77777777" w:rsidR="00000000" w:rsidRDefault="00AB2F09">
            <w:pPr>
              <w:divId w:val="18915029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7689351"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1E85DF9" w14:textId="77777777" w:rsidR="00000000" w:rsidRDefault="00AB2F09">
            <w:pPr>
              <w:divId w:val="1715275169"/>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1A69E13E" w14:textId="77777777" w:rsidR="00000000" w:rsidRDefault="00AB2F09">
            <w:pPr>
              <w:jc w:val="center"/>
              <w:rPr>
                <w:rFonts w:eastAsia="Times New Roman"/>
                <w:sz w:val="18"/>
                <w:szCs w:val="18"/>
              </w:rPr>
            </w:pPr>
            <w:r>
              <w:rPr>
                <w:rFonts w:ascii="inherit" w:eastAsia="Times New Roman" w:hAnsi="inherit"/>
                <w:b/>
                <w:bCs/>
                <w:sz w:val="18"/>
                <w:szCs w:val="18"/>
              </w:rPr>
              <w:t>Three Months Ended</w:t>
            </w:r>
          </w:p>
        </w:tc>
      </w:tr>
      <w:tr w:rsidR="00000000" w14:paraId="62401C60" w14:textId="77777777">
        <w:trPr>
          <w:divId w:val="97214197"/>
          <w:jc w:val="center"/>
        </w:trPr>
        <w:tc>
          <w:tcPr>
            <w:tcW w:w="0" w:type="auto"/>
            <w:tcMar>
              <w:top w:w="30" w:type="dxa"/>
              <w:left w:w="30" w:type="dxa"/>
              <w:bottom w:w="30" w:type="dxa"/>
              <w:right w:w="30" w:type="dxa"/>
            </w:tcMar>
            <w:vAlign w:val="bottom"/>
            <w:hideMark/>
          </w:tcPr>
          <w:p w14:paraId="7D0DFFE4"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D1EDB38" w14:textId="77777777" w:rsidR="00000000" w:rsidRDefault="00AB2F09">
            <w:pPr>
              <w:divId w:val="1932548508"/>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43CCC3E4" w14:textId="77777777" w:rsidR="00000000" w:rsidRDefault="00AB2F09">
            <w:pPr>
              <w:jc w:val="center"/>
              <w:rPr>
                <w:rFonts w:eastAsia="Times New Roman"/>
                <w:sz w:val="18"/>
                <w:szCs w:val="18"/>
              </w:rPr>
            </w:pPr>
            <w:r>
              <w:rPr>
                <w:rFonts w:ascii="inherit" w:eastAsia="Times New Roman" w:hAnsi="inherit"/>
                <w:b/>
                <w:bCs/>
                <w:sz w:val="18"/>
                <w:szCs w:val="18"/>
              </w:rPr>
              <w:t>Three Months Ended June 30,</w:t>
            </w:r>
          </w:p>
        </w:tc>
        <w:tc>
          <w:tcPr>
            <w:tcW w:w="0" w:type="auto"/>
            <w:tcMar>
              <w:top w:w="30" w:type="dxa"/>
              <w:left w:w="30" w:type="dxa"/>
              <w:bottom w:w="30" w:type="dxa"/>
              <w:right w:w="30" w:type="dxa"/>
            </w:tcMar>
            <w:vAlign w:val="bottom"/>
            <w:hideMark/>
          </w:tcPr>
          <w:p w14:paraId="2183E5C9" w14:textId="77777777" w:rsidR="00000000" w:rsidRDefault="00AB2F09">
            <w:pPr>
              <w:divId w:val="130130088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5C130F55" w14:textId="77777777" w:rsidR="00000000" w:rsidRDefault="00AB2F09">
            <w:pPr>
              <w:jc w:val="center"/>
              <w:rPr>
                <w:rFonts w:eastAsia="Times New Roman"/>
                <w:sz w:val="18"/>
                <w:szCs w:val="18"/>
              </w:rPr>
            </w:pPr>
            <w:r>
              <w:rPr>
                <w:rFonts w:ascii="inherit" w:eastAsia="Times New Roman" w:hAnsi="inherit"/>
                <w:b/>
                <w:bCs/>
                <w:i/>
                <w:iCs/>
                <w:sz w:val="18"/>
                <w:szCs w:val="18"/>
              </w:rPr>
              <w:t>Increase / (Decrease)</w:t>
            </w:r>
          </w:p>
        </w:tc>
      </w:tr>
      <w:tr w:rsidR="00000000" w14:paraId="2FC061AD" w14:textId="77777777">
        <w:trPr>
          <w:divId w:val="97214197"/>
          <w:jc w:val="center"/>
        </w:trPr>
        <w:tc>
          <w:tcPr>
            <w:tcW w:w="0" w:type="auto"/>
            <w:tcMar>
              <w:top w:w="30" w:type="dxa"/>
              <w:left w:w="30" w:type="dxa"/>
              <w:bottom w:w="30" w:type="dxa"/>
              <w:right w:w="30" w:type="dxa"/>
            </w:tcMar>
            <w:vAlign w:val="bottom"/>
            <w:hideMark/>
          </w:tcPr>
          <w:p w14:paraId="508D6950"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C0E051E" w14:textId="77777777" w:rsidR="00000000" w:rsidRDefault="00AB2F09">
            <w:pPr>
              <w:divId w:val="1400055981"/>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20E72EAF" w14:textId="77777777" w:rsidR="00000000" w:rsidRDefault="00AB2F09">
            <w:pPr>
              <w:rPr>
                <w:rFonts w:eastAsia="Times New Roman"/>
                <w:sz w:val="18"/>
                <w:szCs w:val="18"/>
              </w:rPr>
            </w:pPr>
          </w:p>
        </w:tc>
        <w:tc>
          <w:tcPr>
            <w:tcW w:w="0" w:type="auto"/>
            <w:tcMar>
              <w:top w:w="30" w:type="dxa"/>
              <w:left w:w="30" w:type="dxa"/>
              <w:bottom w:w="30" w:type="dxa"/>
              <w:right w:w="30" w:type="dxa"/>
            </w:tcMar>
            <w:vAlign w:val="bottom"/>
            <w:hideMark/>
          </w:tcPr>
          <w:p w14:paraId="5FF6C0CB" w14:textId="77777777" w:rsidR="00000000" w:rsidRDefault="00AB2F09">
            <w:pPr>
              <w:divId w:val="25055529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84F280E" w14:textId="77777777" w:rsidR="00000000" w:rsidRDefault="00AB2F09">
            <w:pPr>
              <w:jc w:val="center"/>
              <w:rPr>
                <w:rFonts w:eastAsia="Times New Roman"/>
                <w:sz w:val="18"/>
                <w:szCs w:val="18"/>
              </w:rPr>
            </w:pPr>
            <w:r>
              <w:rPr>
                <w:rFonts w:ascii="inherit" w:eastAsia="Times New Roman" w:hAnsi="inherit"/>
                <w:b/>
                <w:bCs/>
                <w:sz w:val="18"/>
                <w:szCs w:val="18"/>
              </w:rPr>
              <w:t>2020 vs. 2019</w:t>
            </w:r>
          </w:p>
        </w:tc>
      </w:tr>
      <w:tr w:rsidR="00000000" w14:paraId="0E46F165" w14:textId="77777777">
        <w:trPr>
          <w:divId w:val="97214197"/>
          <w:jc w:val="center"/>
        </w:trPr>
        <w:tc>
          <w:tcPr>
            <w:tcW w:w="0" w:type="auto"/>
            <w:tcBorders>
              <w:bottom w:val="single" w:sz="6" w:space="0" w:color="000000"/>
            </w:tcBorders>
            <w:tcMar>
              <w:top w:w="30" w:type="dxa"/>
              <w:left w:w="30" w:type="dxa"/>
              <w:bottom w:w="30" w:type="dxa"/>
              <w:right w:w="30" w:type="dxa"/>
            </w:tcMar>
            <w:vAlign w:val="bottom"/>
            <w:hideMark/>
          </w:tcPr>
          <w:p w14:paraId="026FF35B" w14:textId="77777777" w:rsidR="00000000" w:rsidRDefault="00AB2F09">
            <w:pPr>
              <w:rPr>
                <w:rFonts w:eastAsia="Times New Roman"/>
                <w:sz w:val="18"/>
                <w:szCs w:val="18"/>
              </w:rPr>
            </w:pPr>
            <w:r>
              <w:rPr>
                <w:rFonts w:ascii="inherit" w:eastAsia="Times New Roman" w:hAnsi="inherit"/>
                <w:b/>
                <w:bCs/>
                <w:sz w:val="18"/>
                <w:szCs w:val="18"/>
              </w:rPr>
              <w:t>Restructuring Costs</w:t>
            </w:r>
          </w:p>
        </w:tc>
        <w:tc>
          <w:tcPr>
            <w:tcW w:w="0" w:type="auto"/>
            <w:tcMar>
              <w:top w:w="30" w:type="dxa"/>
              <w:left w:w="30" w:type="dxa"/>
              <w:bottom w:w="30" w:type="dxa"/>
              <w:right w:w="30" w:type="dxa"/>
            </w:tcMar>
            <w:vAlign w:val="bottom"/>
            <w:hideMark/>
          </w:tcPr>
          <w:p w14:paraId="1BD7A4CE" w14:textId="77777777" w:rsidR="00000000" w:rsidRDefault="00AB2F09">
            <w:pPr>
              <w:divId w:val="505402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DA35E6" w14:textId="77777777" w:rsidR="00000000" w:rsidRDefault="00AB2F09">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14:paraId="605298D6" w14:textId="77777777" w:rsidR="00000000" w:rsidRDefault="00AB2F09">
            <w:pPr>
              <w:divId w:val="13691827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BBE333D" w14:textId="77777777" w:rsidR="00000000" w:rsidRDefault="00AB2F09">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2AC0A1C6" w14:textId="77777777" w:rsidR="00000000" w:rsidRDefault="00AB2F09">
            <w:pPr>
              <w:divId w:val="20313005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B0AF103" w14:textId="77777777" w:rsidR="00000000" w:rsidRDefault="00AB2F09">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2DCCCFE4" w14:textId="77777777" w:rsidR="00000000" w:rsidRDefault="00AB2F09">
            <w:pPr>
              <w:divId w:val="4241113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5502277" w14:textId="77777777" w:rsidR="00000000" w:rsidRDefault="00AB2F09">
            <w:pPr>
              <w:jc w:val="center"/>
              <w:rPr>
                <w:rFonts w:eastAsia="Times New Roman"/>
                <w:sz w:val="18"/>
                <w:szCs w:val="18"/>
              </w:rPr>
            </w:pPr>
            <w:r>
              <w:rPr>
                <w:rFonts w:ascii="inherit" w:eastAsia="Times New Roman" w:hAnsi="inherit"/>
                <w:b/>
                <w:bCs/>
                <w:sz w:val="18"/>
                <w:szCs w:val="18"/>
              </w:rPr>
              <w:t>%</w:t>
            </w:r>
          </w:p>
        </w:tc>
      </w:tr>
      <w:tr w:rsidR="00000000" w14:paraId="02B03B48" w14:textId="77777777">
        <w:trPr>
          <w:divId w:val="97214197"/>
          <w:jc w:val="center"/>
        </w:trPr>
        <w:tc>
          <w:tcPr>
            <w:tcW w:w="0" w:type="auto"/>
            <w:tcMar>
              <w:top w:w="30" w:type="dxa"/>
              <w:left w:w="30" w:type="dxa"/>
              <w:bottom w:w="30" w:type="dxa"/>
              <w:right w:w="30" w:type="dxa"/>
            </w:tcMar>
            <w:vAlign w:val="bottom"/>
            <w:hideMark/>
          </w:tcPr>
          <w:p w14:paraId="52A77214" w14:textId="77777777" w:rsidR="00000000" w:rsidRDefault="00AB2F09">
            <w:pPr>
              <w:divId w:val="779570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D0408E" w14:textId="77777777" w:rsidR="00000000" w:rsidRDefault="00AB2F09">
            <w:pPr>
              <w:divId w:val="4345241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C4978E0" w14:textId="77777777" w:rsidR="00000000" w:rsidRDefault="00AB2F09">
            <w:pPr>
              <w:divId w:val="1386952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AF1BCB" w14:textId="77777777" w:rsidR="00000000" w:rsidRDefault="00AB2F09">
            <w:pPr>
              <w:divId w:val="16992400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DC9FC3C" w14:textId="77777777" w:rsidR="00000000" w:rsidRDefault="00AB2F09">
            <w:pPr>
              <w:divId w:val="4031392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DE5A31" w14:textId="77777777" w:rsidR="00000000" w:rsidRDefault="00AB2F09">
            <w:pPr>
              <w:divId w:val="20220039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537062F" w14:textId="77777777" w:rsidR="00000000" w:rsidRDefault="00AB2F09">
            <w:pPr>
              <w:divId w:val="3917381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F500A2" w14:textId="77777777" w:rsidR="00000000" w:rsidRDefault="00AB2F09">
            <w:pPr>
              <w:divId w:val="11078506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4260C3C" w14:textId="77777777" w:rsidR="00000000" w:rsidRDefault="00AB2F09">
            <w:pPr>
              <w:divId w:val="162429757"/>
              <w:rPr>
                <w:rFonts w:eastAsia="Times New Roman"/>
                <w:sz w:val="20"/>
                <w:szCs w:val="20"/>
              </w:rPr>
            </w:pPr>
            <w:r>
              <w:rPr>
                <w:rFonts w:ascii="inherit" w:eastAsia="Times New Roman" w:hAnsi="inherit"/>
                <w:sz w:val="20"/>
                <w:szCs w:val="20"/>
              </w:rPr>
              <w:t> </w:t>
            </w:r>
          </w:p>
        </w:tc>
      </w:tr>
      <w:tr w:rsidR="00000000" w14:paraId="1FA1E020" w14:textId="77777777">
        <w:trPr>
          <w:divId w:val="97214197"/>
          <w:jc w:val="center"/>
        </w:trPr>
        <w:tc>
          <w:tcPr>
            <w:tcW w:w="0" w:type="auto"/>
            <w:shd w:val="clear" w:color="auto" w:fill="CCEEFF"/>
            <w:tcMar>
              <w:top w:w="30" w:type="dxa"/>
              <w:left w:w="180" w:type="dxa"/>
              <w:bottom w:w="30" w:type="dxa"/>
              <w:right w:w="30" w:type="dxa"/>
            </w:tcMar>
            <w:vAlign w:val="bottom"/>
            <w:hideMark/>
          </w:tcPr>
          <w:p w14:paraId="3DDEF8B2" w14:textId="77777777" w:rsidR="00000000" w:rsidRDefault="00AB2F09">
            <w:pPr>
              <w:rPr>
                <w:rFonts w:eastAsia="Times New Roman"/>
                <w:sz w:val="18"/>
                <w:szCs w:val="18"/>
              </w:rPr>
            </w:pPr>
            <w:r>
              <w:rPr>
                <w:rFonts w:ascii="inherit" w:eastAsia="Times New Roman" w:hAnsi="inherit"/>
                <w:sz w:val="18"/>
                <w:szCs w:val="18"/>
              </w:rPr>
              <w:t>Restructuring costs</w:t>
            </w:r>
          </w:p>
        </w:tc>
        <w:tc>
          <w:tcPr>
            <w:tcW w:w="0" w:type="auto"/>
            <w:shd w:val="clear" w:color="auto" w:fill="CCEEFF"/>
            <w:tcMar>
              <w:top w:w="30" w:type="dxa"/>
              <w:left w:w="30" w:type="dxa"/>
              <w:bottom w:w="30" w:type="dxa"/>
              <w:right w:w="30" w:type="dxa"/>
            </w:tcMar>
            <w:vAlign w:val="bottom"/>
            <w:hideMark/>
          </w:tcPr>
          <w:p w14:paraId="2DF79FB5" w14:textId="77777777" w:rsidR="00000000" w:rsidRDefault="00AB2F09">
            <w:pPr>
              <w:divId w:val="19221783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0FB6A179"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6C5D53B4" w14:textId="77777777" w:rsidR="00000000" w:rsidRDefault="00AB2F09">
            <w:pPr>
              <w:jc w:val="right"/>
              <w:rPr>
                <w:rFonts w:eastAsia="Times New Roman"/>
                <w:sz w:val="18"/>
                <w:szCs w:val="18"/>
              </w:rPr>
            </w:pPr>
            <w:r>
              <w:rPr>
                <w:rFonts w:ascii="inherit" w:eastAsia="Times New Roman" w:hAnsi="inherit"/>
                <w:sz w:val="18"/>
                <w:szCs w:val="18"/>
              </w:rPr>
              <w:t>24</w:t>
            </w:r>
          </w:p>
        </w:tc>
        <w:tc>
          <w:tcPr>
            <w:tcW w:w="0" w:type="auto"/>
            <w:shd w:val="clear" w:color="auto" w:fill="CCEEFF"/>
            <w:vAlign w:val="bottom"/>
            <w:hideMark/>
          </w:tcPr>
          <w:p w14:paraId="53611BCC"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74413E" w14:textId="77777777" w:rsidR="00000000" w:rsidRDefault="00AB2F09">
            <w:pPr>
              <w:divId w:val="8367253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39F7C316"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7103FB7B" w14:textId="77777777" w:rsidR="00000000" w:rsidRDefault="00AB2F09">
            <w:pPr>
              <w:jc w:val="right"/>
              <w:rPr>
                <w:rFonts w:eastAsia="Times New Roman"/>
                <w:sz w:val="18"/>
                <w:szCs w:val="18"/>
              </w:rPr>
            </w:pPr>
            <w:r>
              <w:rPr>
                <w:rFonts w:ascii="inherit" w:eastAsia="Times New Roman" w:hAnsi="inherit"/>
                <w:sz w:val="18"/>
                <w:szCs w:val="18"/>
              </w:rPr>
              <w:t>1,506</w:t>
            </w:r>
          </w:p>
        </w:tc>
        <w:tc>
          <w:tcPr>
            <w:tcW w:w="0" w:type="auto"/>
            <w:shd w:val="clear" w:color="auto" w:fill="CCEEFF"/>
            <w:vAlign w:val="bottom"/>
            <w:hideMark/>
          </w:tcPr>
          <w:p w14:paraId="40D38B61"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96DF15" w14:textId="77777777" w:rsidR="00000000" w:rsidRDefault="00AB2F09">
            <w:pPr>
              <w:divId w:val="16381017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CF8F01C"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52046F4" w14:textId="77777777" w:rsidR="00000000" w:rsidRDefault="00AB2F09">
            <w:pPr>
              <w:jc w:val="right"/>
              <w:rPr>
                <w:rFonts w:eastAsia="Times New Roman"/>
                <w:sz w:val="18"/>
                <w:szCs w:val="18"/>
              </w:rPr>
            </w:pPr>
            <w:r>
              <w:rPr>
                <w:rFonts w:ascii="inherit" w:eastAsia="Times New Roman" w:hAnsi="inherit"/>
                <w:sz w:val="18"/>
                <w:szCs w:val="18"/>
              </w:rPr>
              <w:t>(1,482</w:t>
            </w:r>
          </w:p>
        </w:tc>
        <w:tc>
          <w:tcPr>
            <w:tcW w:w="0" w:type="auto"/>
            <w:shd w:val="clear" w:color="auto" w:fill="CCEEFF"/>
            <w:tcMar>
              <w:top w:w="30" w:type="dxa"/>
              <w:left w:w="0" w:type="dxa"/>
              <w:bottom w:w="30" w:type="dxa"/>
              <w:right w:w="30" w:type="dxa"/>
            </w:tcMar>
            <w:vAlign w:val="bottom"/>
            <w:hideMark/>
          </w:tcPr>
          <w:p w14:paraId="424EBDE1"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1D74644" w14:textId="77777777" w:rsidR="00000000" w:rsidRDefault="00AB2F09">
            <w:pPr>
              <w:divId w:val="18144456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AAF7D44" w14:textId="77777777" w:rsidR="00000000" w:rsidRDefault="00AB2F09">
            <w:pPr>
              <w:jc w:val="right"/>
              <w:rPr>
                <w:rFonts w:eastAsia="Times New Roman"/>
                <w:sz w:val="18"/>
                <w:szCs w:val="18"/>
              </w:rPr>
            </w:pPr>
            <w:r>
              <w:rPr>
                <w:rFonts w:ascii="inherit" w:eastAsia="Times New Roman" w:hAnsi="inherit"/>
                <w:sz w:val="18"/>
                <w:szCs w:val="18"/>
              </w:rPr>
              <w:t>(98.4</w:t>
            </w:r>
          </w:p>
        </w:tc>
        <w:tc>
          <w:tcPr>
            <w:tcW w:w="0" w:type="auto"/>
            <w:shd w:val="clear" w:color="auto" w:fill="CCEEFF"/>
            <w:tcMar>
              <w:top w:w="30" w:type="dxa"/>
              <w:left w:w="0" w:type="dxa"/>
              <w:bottom w:w="30" w:type="dxa"/>
              <w:right w:w="30" w:type="dxa"/>
            </w:tcMar>
            <w:vAlign w:val="bottom"/>
            <w:hideMark/>
          </w:tcPr>
          <w:p w14:paraId="59655605" w14:textId="77777777" w:rsidR="00000000" w:rsidRDefault="00AB2F09">
            <w:pPr>
              <w:rPr>
                <w:rFonts w:eastAsia="Times New Roman"/>
                <w:sz w:val="18"/>
                <w:szCs w:val="18"/>
              </w:rPr>
            </w:pPr>
            <w:r>
              <w:rPr>
                <w:rFonts w:ascii="inherit" w:eastAsia="Times New Roman" w:hAnsi="inherit"/>
                <w:sz w:val="18"/>
                <w:szCs w:val="18"/>
              </w:rPr>
              <w:t>)%</w:t>
            </w:r>
          </w:p>
        </w:tc>
      </w:tr>
      <w:tr w:rsidR="00000000" w14:paraId="6B1542DC" w14:textId="77777777">
        <w:trPr>
          <w:divId w:val="97214197"/>
          <w:jc w:val="center"/>
        </w:trPr>
        <w:tc>
          <w:tcPr>
            <w:tcW w:w="0" w:type="auto"/>
            <w:tcMar>
              <w:top w:w="30" w:type="dxa"/>
              <w:left w:w="180" w:type="dxa"/>
              <w:bottom w:w="30" w:type="dxa"/>
              <w:right w:w="30" w:type="dxa"/>
            </w:tcMar>
            <w:vAlign w:val="bottom"/>
            <w:hideMark/>
          </w:tcPr>
          <w:p w14:paraId="201FEB17" w14:textId="77777777" w:rsidR="00000000" w:rsidRDefault="00AB2F09">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038AA56E" w14:textId="77777777" w:rsidR="00000000" w:rsidRDefault="00AB2F09">
            <w:pPr>
              <w:divId w:val="18548753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8F918CA" w14:textId="77777777" w:rsidR="00000000" w:rsidRDefault="00AB2F09">
            <w:pPr>
              <w:jc w:val="right"/>
              <w:rPr>
                <w:rFonts w:eastAsia="Times New Roman"/>
                <w:sz w:val="18"/>
                <w:szCs w:val="18"/>
              </w:rPr>
            </w:pPr>
            <w:r>
              <w:rPr>
                <w:rFonts w:ascii="inherit" w:eastAsia="Times New Roman" w:hAnsi="inherit"/>
                <w:sz w:val="18"/>
                <w:szCs w:val="18"/>
              </w:rPr>
              <w:t>0.2</w:t>
            </w:r>
          </w:p>
        </w:tc>
        <w:tc>
          <w:tcPr>
            <w:tcW w:w="0" w:type="auto"/>
            <w:tcMar>
              <w:top w:w="30" w:type="dxa"/>
              <w:left w:w="0" w:type="dxa"/>
              <w:bottom w:w="30" w:type="dxa"/>
              <w:right w:w="30" w:type="dxa"/>
            </w:tcMar>
            <w:vAlign w:val="center"/>
            <w:hideMark/>
          </w:tcPr>
          <w:p w14:paraId="0739078E"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1E383F7" w14:textId="77777777" w:rsidR="00000000" w:rsidRDefault="00AB2F09">
            <w:pPr>
              <w:divId w:val="7971830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04A691C" w14:textId="77777777" w:rsidR="00000000" w:rsidRDefault="00AB2F09">
            <w:pPr>
              <w:jc w:val="right"/>
              <w:rPr>
                <w:rFonts w:eastAsia="Times New Roman"/>
                <w:sz w:val="18"/>
                <w:szCs w:val="18"/>
              </w:rPr>
            </w:pPr>
            <w:r>
              <w:rPr>
                <w:rFonts w:ascii="inherit" w:eastAsia="Times New Roman" w:hAnsi="inherit"/>
                <w:sz w:val="18"/>
                <w:szCs w:val="18"/>
              </w:rPr>
              <w:t>8.6</w:t>
            </w:r>
          </w:p>
        </w:tc>
        <w:tc>
          <w:tcPr>
            <w:tcW w:w="0" w:type="auto"/>
            <w:tcMar>
              <w:top w:w="30" w:type="dxa"/>
              <w:left w:w="0" w:type="dxa"/>
              <w:bottom w:w="30" w:type="dxa"/>
              <w:right w:w="30" w:type="dxa"/>
            </w:tcMar>
            <w:vAlign w:val="center"/>
            <w:hideMark/>
          </w:tcPr>
          <w:p w14:paraId="41AF0A7F"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332943C" w14:textId="77777777" w:rsidR="00000000" w:rsidRDefault="00AB2F09">
            <w:pPr>
              <w:divId w:val="3883799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6DB1D0"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694B67AE"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0CD56671" w14:textId="77777777" w:rsidR="00000000" w:rsidRDefault="00AB2F09">
            <w:pPr>
              <w:divId w:val="13107449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1C7A390"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12DAB317" w14:textId="77777777" w:rsidR="00000000" w:rsidRDefault="00AB2F09">
            <w:pPr>
              <w:rPr>
                <w:rFonts w:eastAsia="Times New Roman"/>
                <w:sz w:val="20"/>
                <w:szCs w:val="20"/>
              </w:rPr>
            </w:pPr>
          </w:p>
        </w:tc>
      </w:tr>
    </w:tbl>
    <w:p w14:paraId="29B2D308" w14:textId="77777777" w:rsidR="00000000" w:rsidRDefault="00AB2F09">
      <w:pPr>
        <w:spacing w:line="288" w:lineRule="auto"/>
        <w:divId w:val="2104375659"/>
        <w:rPr>
          <w:rFonts w:eastAsia="Times New Roman"/>
          <w:sz w:val="20"/>
          <w:szCs w:val="20"/>
        </w:rPr>
      </w:pPr>
    </w:p>
    <w:p w14:paraId="4C569CF7"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Restructuring charges of</w:t>
      </w:r>
      <w:r>
        <w:rPr>
          <w:rFonts w:ascii="inherit" w:eastAsia="Times New Roman" w:hAnsi="inherit"/>
          <w:sz w:val="20"/>
          <w:szCs w:val="20"/>
        </w:rPr>
        <w:t xml:space="preserve"> </w:t>
      </w:r>
      <w:r>
        <w:rPr>
          <w:rFonts w:ascii="inherit" w:eastAsia="Times New Roman" w:hAnsi="inherit"/>
          <w:sz w:val="20"/>
          <w:szCs w:val="20"/>
        </w:rPr>
        <w:t>$24 and</w:t>
      </w:r>
      <w:r>
        <w:rPr>
          <w:rFonts w:ascii="inherit" w:eastAsia="Times New Roman" w:hAnsi="inherit"/>
          <w:sz w:val="20"/>
          <w:szCs w:val="20"/>
        </w:rPr>
        <w:t xml:space="preserve"> </w:t>
      </w:r>
      <w:r>
        <w:rPr>
          <w:rFonts w:ascii="inherit" w:eastAsia="Times New Roman" w:hAnsi="inherit"/>
          <w:sz w:val="20"/>
          <w:szCs w:val="20"/>
        </w:rPr>
        <w:t>$1,506</w:t>
      </w:r>
      <w:r>
        <w:rPr>
          <w:rFonts w:ascii="inherit" w:eastAsia="Times New Roman" w:hAnsi="inherit"/>
          <w:sz w:val="20"/>
          <w:szCs w:val="20"/>
        </w:rPr>
        <w:t xml:space="preserve"> </w:t>
      </w:r>
      <w:r>
        <w:rPr>
          <w:rFonts w:ascii="inherit" w:eastAsia="Times New Roman" w:hAnsi="inherit"/>
          <w:sz w:val="20"/>
          <w:szCs w:val="20"/>
        </w:rPr>
        <w:t>were recognized during the three months ended June 30, 2020</w:t>
      </w:r>
      <w:r>
        <w:rPr>
          <w:rFonts w:ascii="inherit" w:eastAsia="Times New Roman" w:hAnsi="inherit"/>
          <w:sz w:val="20"/>
          <w:szCs w:val="20"/>
        </w:rPr>
        <w:t xml:space="preserve"> </w:t>
      </w:r>
      <w:r>
        <w:rPr>
          <w:rFonts w:ascii="inherit" w:eastAsia="Times New Roman" w:hAnsi="inherit"/>
          <w:sz w:val="20"/>
          <w:szCs w:val="20"/>
        </w:rPr>
        <w:t>and 2019. These charges were primarily related to the 2019 French and Corporate restructuring actions and mainly included severance and legal costs, see</w:t>
      </w:r>
      <w:r>
        <w:rPr>
          <w:rFonts w:ascii="inherit" w:eastAsia="Times New Roman" w:hAnsi="inherit"/>
          <w:sz w:val="20"/>
          <w:szCs w:val="20"/>
        </w:rPr>
        <w:t xml:space="preserve"> </w:t>
      </w:r>
      <w:r>
        <w:rPr>
          <w:rFonts w:ascii="inherit" w:eastAsia="Times New Roman" w:hAnsi="inherit"/>
          <w:i/>
          <w:iCs/>
          <w:sz w:val="20"/>
          <w:szCs w:val="20"/>
        </w:rPr>
        <w:t>Not</w:t>
      </w:r>
      <w:r>
        <w:rPr>
          <w:rFonts w:ascii="inherit" w:eastAsia="Times New Roman" w:hAnsi="inherit"/>
          <w:i/>
          <w:iCs/>
          <w:sz w:val="20"/>
          <w:szCs w:val="20"/>
        </w:rPr>
        <w:t>e</w:t>
      </w:r>
      <w:r>
        <w:rPr>
          <w:rFonts w:ascii="inherit" w:eastAsia="Times New Roman" w:hAnsi="inherit"/>
          <w:i/>
          <w:iCs/>
          <w:sz w:val="20"/>
          <w:szCs w:val="20"/>
        </w:rPr>
        <w:t xml:space="preserve"> </w:t>
      </w:r>
      <w:r>
        <w:rPr>
          <w:rFonts w:ascii="inherit" w:eastAsia="Times New Roman" w:hAnsi="inherit"/>
          <w:i/>
          <w:iCs/>
          <w:sz w:val="20"/>
          <w:szCs w:val="20"/>
        </w:rPr>
        <w:t>15: Restructuring Costs</w:t>
      </w:r>
      <w:r>
        <w:rPr>
          <w:rFonts w:ascii="inherit" w:eastAsia="Times New Roman" w:hAnsi="inherit"/>
          <w:sz w:val="20"/>
          <w:szCs w:val="20"/>
        </w:rPr>
        <w:t xml:space="preserve"> </w:t>
      </w:r>
      <w:r>
        <w:rPr>
          <w:rFonts w:ascii="inherit" w:eastAsia="Times New Roman" w:hAnsi="inherit"/>
          <w:sz w:val="20"/>
          <w:szCs w:val="20"/>
        </w:rPr>
        <w:t>for further details.</w:t>
      </w:r>
      <w:r>
        <w:rPr>
          <w:rFonts w:ascii="inherit" w:eastAsia="Times New Roman" w:hAnsi="inherit"/>
          <w:sz w:val="20"/>
          <w:szCs w:val="20"/>
        </w:rPr>
        <w:t xml:space="preserve"> </w:t>
      </w:r>
    </w:p>
    <w:p w14:paraId="31D09F60" w14:textId="77777777" w:rsidR="00000000" w:rsidRDefault="00AB2F09">
      <w:pPr>
        <w:divId w:val="1530795869"/>
        <w:rPr>
          <w:rFonts w:eastAsia="Times New Roman"/>
          <w:sz w:val="20"/>
          <w:szCs w:val="20"/>
        </w:rPr>
      </w:pPr>
    </w:p>
    <w:p w14:paraId="2B7EF214" w14:textId="77777777" w:rsidR="00000000" w:rsidRDefault="00AB2F09">
      <w:pPr>
        <w:spacing w:line="288" w:lineRule="auto"/>
        <w:jc w:val="center"/>
        <w:divId w:val="1262182477"/>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38</w:t>
      </w:r>
      <w:r>
        <w:rPr>
          <w:rFonts w:ascii="inherit" w:eastAsia="Times New Roman" w:hAnsi="inherit"/>
          <w:sz w:val="20"/>
          <w:szCs w:val="20"/>
        </w:rPr>
        <w:t xml:space="preserve"> </w:t>
      </w:r>
      <w:r>
        <w:rPr>
          <w:rFonts w:ascii="inherit" w:eastAsia="Times New Roman" w:hAnsi="inherit"/>
          <w:sz w:val="20"/>
          <w:szCs w:val="20"/>
        </w:rPr>
        <w:t>-</w:t>
      </w:r>
    </w:p>
    <w:p w14:paraId="4019B8B1" w14:textId="77777777" w:rsidR="00000000" w:rsidRDefault="00AB2F09">
      <w:pPr>
        <w:divId w:val="304240113"/>
        <w:rPr>
          <w:rFonts w:eastAsia="Times New Roman"/>
          <w:sz w:val="20"/>
          <w:szCs w:val="20"/>
        </w:rPr>
      </w:pPr>
      <w:r>
        <w:rPr>
          <w:rFonts w:eastAsia="Times New Roman"/>
          <w:sz w:val="20"/>
          <w:szCs w:val="20"/>
        </w:rPr>
        <w:pict w14:anchorId="3EDFFA11">
          <v:rect id="_x0000_i1063" style="width:0;height:1.5pt" o:hralign="center" o:hrstd="t" o:hr="t" fillcolor="#a0a0a0" stroked="f"/>
        </w:pict>
      </w:r>
    </w:p>
    <w:p w14:paraId="35CF2675" w14:textId="77777777" w:rsidR="00000000" w:rsidRDefault="00AB2F09">
      <w:pPr>
        <w:spacing w:line="288" w:lineRule="auto"/>
        <w:divId w:val="412895469"/>
        <w:rPr>
          <w:rFonts w:eastAsia="Times New Roman"/>
          <w:sz w:val="20"/>
          <w:szCs w:val="20"/>
        </w:rPr>
      </w:pPr>
    </w:p>
    <w:p w14:paraId="67032D45" w14:textId="77777777" w:rsidR="00000000" w:rsidRDefault="00AB2F09">
      <w:pPr>
        <w:divId w:val="562914437"/>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3848"/>
        <w:gridCol w:w="105"/>
        <w:gridCol w:w="122"/>
        <w:gridCol w:w="704"/>
        <w:gridCol w:w="191"/>
        <w:gridCol w:w="105"/>
        <w:gridCol w:w="122"/>
        <w:gridCol w:w="704"/>
        <w:gridCol w:w="191"/>
        <w:gridCol w:w="105"/>
        <w:gridCol w:w="122"/>
        <w:gridCol w:w="704"/>
        <w:gridCol w:w="99"/>
        <w:gridCol w:w="105"/>
        <w:gridCol w:w="787"/>
        <w:gridCol w:w="259"/>
      </w:tblGrid>
      <w:tr w:rsidR="00000000" w14:paraId="32678474" w14:textId="77777777">
        <w:trPr>
          <w:divId w:val="648903821"/>
          <w:jc w:val="center"/>
        </w:trPr>
        <w:tc>
          <w:tcPr>
            <w:tcW w:w="0" w:type="auto"/>
            <w:gridSpan w:val="16"/>
            <w:vAlign w:val="center"/>
            <w:hideMark/>
          </w:tcPr>
          <w:p w14:paraId="7FEC96F0" w14:textId="77777777" w:rsidR="00000000" w:rsidRDefault="00AB2F09">
            <w:pPr>
              <w:rPr>
                <w:rFonts w:eastAsia="Times New Roman"/>
                <w:sz w:val="20"/>
                <w:szCs w:val="20"/>
              </w:rPr>
            </w:pPr>
          </w:p>
        </w:tc>
      </w:tr>
      <w:tr w:rsidR="00000000" w14:paraId="366F4F6C" w14:textId="77777777">
        <w:trPr>
          <w:divId w:val="648903821"/>
          <w:jc w:val="center"/>
        </w:trPr>
        <w:tc>
          <w:tcPr>
            <w:tcW w:w="2400" w:type="pct"/>
            <w:vAlign w:val="center"/>
            <w:hideMark/>
          </w:tcPr>
          <w:p w14:paraId="48511501" w14:textId="77777777" w:rsidR="00000000" w:rsidRDefault="00AB2F09">
            <w:pPr>
              <w:rPr>
                <w:rFonts w:eastAsia="Times New Roman"/>
                <w:sz w:val="20"/>
                <w:szCs w:val="20"/>
              </w:rPr>
            </w:pPr>
          </w:p>
        </w:tc>
        <w:tc>
          <w:tcPr>
            <w:tcW w:w="50" w:type="pct"/>
            <w:vAlign w:val="center"/>
            <w:hideMark/>
          </w:tcPr>
          <w:p w14:paraId="699FB069" w14:textId="77777777" w:rsidR="00000000" w:rsidRDefault="00AB2F09">
            <w:pPr>
              <w:rPr>
                <w:rFonts w:eastAsia="Times New Roman"/>
                <w:sz w:val="20"/>
                <w:szCs w:val="20"/>
              </w:rPr>
            </w:pPr>
          </w:p>
        </w:tc>
        <w:tc>
          <w:tcPr>
            <w:tcW w:w="50" w:type="pct"/>
            <w:vAlign w:val="center"/>
            <w:hideMark/>
          </w:tcPr>
          <w:p w14:paraId="2E3F9F50" w14:textId="77777777" w:rsidR="00000000" w:rsidRDefault="00AB2F09">
            <w:pPr>
              <w:rPr>
                <w:rFonts w:eastAsia="Times New Roman"/>
                <w:sz w:val="20"/>
                <w:szCs w:val="20"/>
              </w:rPr>
            </w:pPr>
          </w:p>
        </w:tc>
        <w:tc>
          <w:tcPr>
            <w:tcW w:w="500" w:type="pct"/>
            <w:vAlign w:val="center"/>
            <w:hideMark/>
          </w:tcPr>
          <w:p w14:paraId="59CF7A81" w14:textId="77777777" w:rsidR="00000000" w:rsidRDefault="00AB2F09">
            <w:pPr>
              <w:rPr>
                <w:rFonts w:eastAsia="Times New Roman"/>
                <w:sz w:val="20"/>
                <w:szCs w:val="20"/>
              </w:rPr>
            </w:pPr>
          </w:p>
        </w:tc>
        <w:tc>
          <w:tcPr>
            <w:tcW w:w="50" w:type="pct"/>
            <w:vAlign w:val="center"/>
            <w:hideMark/>
          </w:tcPr>
          <w:p w14:paraId="079B9AC8" w14:textId="77777777" w:rsidR="00000000" w:rsidRDefault="00AB2F09">
            <w:pPr>
              <w:rPr>
                <w:rFonts w:eastAsia="Times New Roman"/>
                <w:sz w:val="20"/>
                <w:szCs w:val="20"/>
              </w:rPr>
            </w:pPr>
          </w:p>
        </w:tc>
        <w:tc>
          <w:tcPr>
            <w:tcW w:w="50" w:type="pct"/>
            <w:vAlign w:val="center"/>
            <w:hideMark/>
          </w:tcPr>
          <w:p w14:paraId="778D9E0E" w14:textId="77777777" w:rsidR="00000000" w:rsidRDefault="00AB2F09">
            <w:pPr>
              <w:rPr>
                <w:rFonts w:eastAsia="Times New Roman"/>
                <w:sz w:val="20"/>
                <w:szCs w:val="20"/>
              </w:rPr>
            </w:pPr>
          </w:p>
        </w:tc>
        <w:tc>
          <w:tcPr>
            <w:tcW w:w="50" w:type="pct"/>
            <w:vAlign w:val="center"/>
            <w:hideMark/>
          </w:tcPr>
          <w:p w14:paraId="0EF57028" w14:textId="77777777" w:rsidR="00000000" w:rsidRDefault="00AB2F09">
            <w:pPr>
              <w:rPr>
                <w:rFonts w:eastAsia="Times New Roman"/>
                <w:sz w:val="20"/>
                <w:szCs w:val="20"/>
              </w:rPr>
            </w:pPr>
          </w:p>
        </w:tc>
        <w:tc>
          <w:tcPr>
            <w:tcW w:w="500" w:type="pct"/>
            <w:vAlign w:val="center"/>
            <w:hideMark/>
          </w:tcPr>
          <w:p w14:paraId="78DC65C0" w14:textId="77777777" w:rsidR="00000000" w:rsidRDefault="00AB2F09">
            <w:pPr>
              <w:rPr>
                <w:rFonts w:eastAsia="Times New Roman"/>
                <w:sz w:val="20"/>
                <w:szCs w:val="20"/>
              </w:rPr>
            </w:pPr>
          </w:p>
        </w:tc>
        <w:tc>
          <w:tcPr>
            <w:tcW w:w="50" w:type="pct"/>
            <w:vAlign w:val="center"/>
            <w:hideMark/>
          </w:tcPr>
          <w:p w14:paraId="3A3871EF" w14:textId="77777777" w:rsidR="00000000" w:rsidRDefault="00AB2F09">
            <w:pPr>
              <w:rPr>
                <w:rFonts w:eastAsia="Times New Roman"/>
                <w:sz w:val="20"/>
                <w:szCs w:val="20"/>
              </w:rPr>
            </w:pPr>
          </w:p>
        </w:tc>
        <w:tc>
          <w:tcPr>
            <w:tcW w:w="50" w:type="pct"/>
            <w:vAlign w:val="center"/>
            <w:hideMark/>
          </w:tcPr>
          <w:p w14:paraId="2277A8FB" w14:textId="77777777" w:rsidR="00000000" w:rsidRDefault="00AB2F09">
            <w:pPr>
              <w:rPr>
                <w:rFonts w:eastAsia="Times New Roman"/>
                <w:sz w:val="20"/>
                <w:szCs w:val="20"/>
              </w:rPr>
            </w:pPr>
          </w:p>
        </w:tc>
        <w:tc>
          <w:tcPr>
            <w:tcW w:w="50" w:type="pct"/>
            <w:vAlign w:val="center"/>
            <w:hideMark/>
          </w:tcPr>
          <w:p w14:paraId="639A5FC7" w14:textId="77777777" w:rsidR="00000000" w:rsidRDefault="00AB2F09">
            <w:pPr>
              <w:rPr>
                <w:rFonts w:eastAsia="Times New Roman"/>
                <w:sz w:val="20"/>
                <w:szCs w:val="20"/>
              </w:rPr>
            </w:pPr>
          </w:p>
        </w:tc>
        <w:tc>
          <w:tcPr>
            <w:tcW w:w="500" w:type="pct"/>
            <w:vAlign w:val="center"/>
            <w:hideMark/>
          </w:tcPr>
          <w:p w14:paraId="345930C8" w14:textId="77777777" w:rsidR="00000000" w:rsidRDefault="00AB2F09">
            <w:pPr>
              <w:rPr>
                <w:rFonts w:eastAsia="Times New Roman"/>
                <w:sz w:val="20"/>
                <w:szCs w:val="20"/>
              </w:rPr>
            </w:pPr>
          </w:p>
        </w:tc>
        <w:tc>
          <w:tcPr>
            <w:tcW w:w="50" w:type="pct"/>
            <w:vAlign w:val="center"/>
            <w:hideMark/>
          </w:tcPr>
          <w:p w14:paraId="5CB13A2D" w14:textId="77777777" w:rsidR="00000000" w:rsidRDefault="00AB2F09">
            <w:pPr>
              <w:rPr>
                <w:rFonts w:eastAsia="Times New Roman"/>
                <w:sz w:val="20"/>
                <w:szCs w:val="20"/>
              </w:rPr>
            </w:pPr>
          </w:p>
        </w:tc>
        <w:tc>
          <w:tcPr>
            <w:tcW w:w="50" w:type="pct"/>
            <w:vAlign w:val="center"/>
            <w:hideMark/>
          </w:tcPr>
          <w:p w14:paraId="1611C22B" w14:textId="77777777" w:rsidR="00000000" w:rsidRDefault="00AB2F09">
            <w:pPr>
              <w:rPr>
                <w:rFonts w:eastAsia="Times New Roman"/>
                <w:sz w:val="20"/>
                <w:szCs w:val="20"/>
              </w:rPr>
            </w:pPr>
          </w:p>
        </w:tc>
        <w:tc>
          <w:tcPr>
            <w:tcW w:w="550" w:type="pct"/>
            <w:vAlign w:val="center"/>
            <w:hideMark/>
          </w:tcPr>
          <w:p w14:paraId="42529BBA" w14:textId="77777777" w:rsidR="00000000" w:rsidRDefault="00AB2F09">
            <w:pPr>
              <w:rPr>
                <w:rFonts w:eastAsia="Times New Roman"/>
                <w:sz w:val="20"/>
                <w:szCs w:val="20"/>
              </w:rPr>
            </w:pPr>
          </w:p>
        </w:tc>
        <w:tc>
          <w:tcPr>
            <w:tcW w:w="50" w:type="pct"/>
            <w:vAlign w:val="center"/>
            <w:hideMark/>
          </w:tcPr>
          <w:p w14:paraId="762CF992" w14:textId="77777777" w:rsidR="00000000" w:rsidRDefault="00AB2F09">
            <w:pPr>
              <w:rPr>
                <w:rFonts w:eastAsia="Times New Roman"/>
                <w:sz w:val="20"/>
                <w:szCs w:val="20"/>
              </w:rPr>
            </w:pPr>
          </w:p>
        </w:tc>
      </w:tr>
      <w:tr w:rsidR="00000000" w14:paraId="6F5CA1D0" w14:textId="77777777">
        <w:trPr>
          <w:divId w:val="648903821"/>
          <w:jc w:val="center"/>
        </w:trPr>
        <w:tc>
          <w:tcPr>
            <w:tcW w:w="0" w:type="auto"/>
            <w:tcMar>
              <w:top w:w="30" w:type="dxa"/>
              <w:left w:w="30" w:type="dxa"/>
              <w:bottom w:w="30" w:type="dxa"/>
              <w:right w:w="30" w:type="dxa"/>
            </w:tcMar>
            <w:vAlign w:val="bottom"/>
            <w:hideMark/>
          </w:tcPr>
          <w:p w14:paraId="6746C5F6"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1256581" w14:textId="77777777" w:rsidR="00000000" w:rsidRDefault="00AB2F09">
            <w:pPr>
              <w:divId w:val="15475994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2B3D85C"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8801ABD" w14:textId="77777777" w:rsidR="00000000" w:rsidRDefault="00AB2F09">
            <w:pPr>
              <w:divId w:val="11141323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58E8BEB"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89A863E" w14:textId="77777777" w:rsidR="00000000" w:rsidRDefault="00AB2F09">
            <w:pPr>
              <w:divId w:val="218438663"/>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0B1CEA7E" w14:textId="77777777" w:rsidR="00000000" w:rsidRDefault="00AB2F09">
            <w:pPr>
              <w:jc w:val="center"/>
              <w:rPr>
                <w:rFonts w:eastAsia="Times New Roman"/>
                <w:sz w:val="18"/>
                <w:szCs w:val="18"/>
              </w:rPr>
            </w:pPr>
            <w:r>
              <w:rPr>
                <w:rFonts w:ascii="inherit" w:eastAsia="Times New Roman" w:hAnsi="inherit"/>
                <w:b/>
                <w:bCs/>
                <w:sz w:val="18"/>
                <w:szCs w:val="18"/>
              </w:rPr>
              <w:t>Six Months Ended</w:t>
            </w:r>
          </w:p>
        </w:tc>
      </w:tr>
      <w:tr w:rsidR="00000000" w14:paraId="089D4E6E" w14:textId="77777777">
        <w:trPr>
          <w:divId w:val="648903821"/>
          <w:jc w:val="center"/>
        </w:trPr>
        <w:tc>
          <w:tcPr>
            <w:tcW w:w="0" w:type="auto"/>
            <w:tcMar>
              <w:top w:w="30" w:type="dxa"/>
              <w:left w:w="30" w:type="dxa"/>
              <w:bottom w:w="30" w:type="dxa"/>
              <w:right w:w="30" w:type="dxa"/>
            </w:tcMar>
            <w:vAlign w:val="bottom"/>
            <w:hideMark/>
          </w:tcPr>
          <w:p w14:paraId="4FB891B0"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6B9E0C7" w14:textId="77777777" w:rsidR="00000000" w:rsidRDefault="00AB2F09">
            <w:pPr>
              <w:divId w:val="1395352751"/>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53F13C4F" w14:textId="77777777" w:rsidR="00000000" w:rsidRDefault="00AB2F09">
            <w:pPr>
              <w:jc w:val="center"/>
              <w:rPr>
                <w:rFonts w:eastAsia="Times New Roman"/>
                <w:sz w:val="18"/>
                <w:szCs w:val="18"/>
              </w:rPr>
            </w:pPr>
            <w:r>
              <w:rPr>
                <w:rFonts w:ascii="inherit" w:eastAsia="Times New Roman" w:hAnsi="inherit"/>
                <w:b/>
                <w:bCs/>
                <w:sz w:val="18"/>
                <w:szCs w:val="18"/>
              </w:rPr>
              <w:t>Six Months Ended June 30,</w:t>
            </w:r>
          </w:p>
        </w:tc>
        <w:tc>
          <w:tcPr>
            <w:tcW w:w="0" w:type="auto"/>
            <w:tcMar>
              <w:top w:w="30" w:type="dxa"/>
              <w:left w:w="30" w:type="dxa"/>
              <w:bottom w:w="30" w:type="dxa"/>
              <w:right w:w="30" w:type="dxa"/>
            </w:tcMar>
            <w:vAlign w:val="bottom"/>
            <w:hideMark/>
          </w:tcPr>
          <w:p w14:paraId="68A39304" w14:textId="77777777" w:rsidR="00000000" w:rsidRDefault="00AB2F09">
            <w:pPr>
              <w:divId w:val="94943329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64BE501" w14:textId="77777777" w:rsidR="00000000" w:rsidRDefault="00AB2F09">
            <w:pPr>
              <w:jc w:val="center"/>
              <w:rPr>
                <w:rFonts w:eastAsia="Times New Roman"/>
                <w:sz w:val="18"/>
                <w:szCs w:val="18"/>
              </w:rPr>
            </w:pPr>
            <w:r>
              <w:rPr>
                <w:rFonts w:ascii="inherit" w:eastAsia="Times New Roman" w:hAnsi="inherit"/>
                <w:b/>
                <w:bCs/>
                <w:i/>
                <w:iCs/>
                <w:sz w:val="18"/>
                <w:szCs w:val="18"/>
              </w:rPr>
              <w:t>Increase / (Decrease)</w:t>
            </w:r>
          </w:p>
        </w:tc>
      </w:tr>
      <w:tr w:rsidR="00000000" w14:paraId="3CC7D290" w14:textId="77777777">
        <w:trPr>
          <w:divId w:val="648903821"/>
          <w:jc w:val="center"/>
        </w:trPr>
        <w:tc>
          <w:tcPr>
            <w:tcW w:w="0" w:type="auto"/>
            <w:tcMar>
              <w:top w:w="30" w:type="dxa"/>
              <w:left w:w="30" w:type="dxa"/>
              <w:bottom w:w="30" w:type="dxa"/>
              <w:right w:w="30" w:type="dxa"/>
            </w:tcMar>
            <w:vAlign w:val="bottom"/>
            <w:hideMark/>
          </w:tcPr>
          <w:p w14:paraId="15D67721"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FA4E40F" w14:textId="77777777" w:rsidR="00000000" w:rsidRDefault="00AB2F09">
            <w:pPr>
              <w:divId w:val="656422170"/>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53CE00B2" w14:textId="77777777" w:rsidR="00000000" w:rsidRDefault="00AB2F09">
            <w:pPr>
              <w:rPr>
                <w:rFonts w:eastAsia="Times New Roman"/>
                <w:sz w:val="18"/>
                <w:szCs w:val="18"/>
              </w:rPr>
            </w:pPr>
          </w:p>
        </w:tc>
        <w:tc>
          <w:tcPr>
            <w:tcW w:w="0" w:type="auto"/>
            <w:tcMar>
              <w:top w:w="30" w:type="dxa"/>
              <w:left w:w="30" w:type="dxa"/>
              <w:bottom w:w="30" w:type="dxa"/>
              <w:right w:w="30" w:type="dxa"/>
            </w:tcMar>
            <w:vAlign w:val="bottom"/>
            <w:hideMark/>
          </w:tcPr>
          <w:p w14:paraId="20FD8010" w14:textId="77777777" w:rsidR="00000000" w:rsidRDefault="00AB2F09">
            <w:pPr>
              <w:divId w:val="112481026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8269FA8" w14:textId="77777777" w:rsidR="00000000" w:rsidRDefault="00AB2F09">
            <w:pPr>
              <w:jc w:val="center"/>
              <w:rPr>
                <w:rFonts w:eastAsia="Times New Roman"/>
                <w:sz w:val="18"/>
                <w:szCs w:val="18"/>
              </w:rPr>
            </w:pPr>
            <w:r>
              <w:rPr>
                <w:rFonts w:ascii="inherit" w:eastAsia="Times New Roman" w:hAnsi="inherit"/>
                <w:b/>
                <w:bCs/>
                <w:sz w:val="18"/>
                <w:szCs w:val="18"/>
              </w:rPr>
              <w:t>2020 vs. 2019</w:t>
            </w:r>
          </w:p>
        </w:tc>
      </w:tr>
      <w:tr w:rsidR="00000000" w14:paraId="46DEFC67" w14:textId="77777777">
        <w:trPr>
          <w:divId w:val="648903821"/>
          <w:jc w:val="center"/>
        </w:trPr>
        <w:tc>
          <w:tcPr>
            <w:tcW w:w="0" w:type="auto"/>
            <w:tcBorders>
              <w:bottom w:val="single" w:sz="6" w:space="0" w:color="000000"/>
            </w:tcBorders>
            <w:tcMar>
              <w:top w:w="30" w:type="dxa"/>
              <w:left w:w="30" w:type="dxa"/>
              <w:bottom w:w="30" w:type="dxa"/>
              <w:right w:w="30" w:type="dxa"/>
            </w:tcMar>
            <w:vAlign w:val="bottom"/>
            <w:hideMark/>
          </w:tcPr>
          <w:p w14:paraId="58E5B2AE" w14:textId="77777777" w:rsidR="00000000" w:rsidRDefault="00AB2F09">
            <w:pPr>
              <w:rPr>
                <w:rFonts w:eastAsia="Times New Roman"/>
                <w:sz w:val="18"/>
                <w:szCs w:val="18"/>
              </w:rPr>
            </w:pPr>
            <w:r>
              <w:rPr>
                <w:rFonts w:ascii="inherit" w:eastAsia="Times New Roman" w:hAnsi="inherit"/>
                <w:b/>
                <w:bCs/>
                <w:sz w:val="18"/>
                <w:szCs w:val="18"/>
              </w:rPr>
              <w:t>Restructuring Costs</w:t>
            </w:r>
          </w:p>
        </w:tc>
        <w:tc>
          <w:tcPr>
            <w:tcW w:w="0" w:type="auto"/>
            <w:tcMar>
              <w:top w:w="30" w:type="dxa"/>
              <w:left w:w="30" w:type="dxa"/>
              <w:bottom w:w="30" w:type="dxa"/>
              <w:right w:w="30" w:type="dxa"/>
            </w:tcMar>
            <w:vAlign w:val="bottom"/>
            <w:hideMark/>
          </w:tcPr>
          <w:p w14:paraId="7F04AB47" w14:textId="77777777" w:rsidR="00000000" w:rsidRDefault="00AB2F09">
            <w:pPr>
              <w:divId w:val="245224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12BBC79" w14:textId="77777777" w:rsidR="00000000" w:rsidRDefault="00AB2F09">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14:paraId="35EA6D90" w14:textId="77777777" w:rsidR="00000000" w:rsidRDefault="00AB2F09">
            <w:pPr>
              <w:divId w:val="8443669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D79EDAC" w14:textId="77777777" w:rsidR="00000000" w:rsidRDefault="00AB2F09">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499FE0CF" w14:textId="77777777" w:rsidR="00000000" w:rsidRDefault="00AB2F09">
            <w:pPr>
              <w:divId w:val="16371019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58052D2" w14:textId="77777777" w:rsidR="00000000" w:rsidRDefault="00AB2F09">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76F61229" w14:textId="77777777" w:rsidR="00000000" w:rsidRDefault="00AB2F09">
            <w:pPr>
              <w:divId w:val="7536659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923A0DC" w14:textId="77777777" w:rsidR="00000000" w:rsidRDefault="00AB2F09">
            <w:pPr>
              <w:jc w:val="center"/>
              <w:rPr>
                <w:rFonts w:eastAsia="Times New Roman"/>
                <w:sz w:val="18"/>
                <w:szCs w:val="18"/>
              </w:rPr>
            </w:pPr>
            <w:r>
              <w:rPr>
                <w:rFonts w:ascii="inherit" w:eastAsia="Times New Roman" w:hAnsi="inherit"/>
                <w:b/>
                <w:bCs/>
                <w:sz w:val="18"/>
                <w:szCs w:val="18"/>
              </w:rPr>
              <w:t>%</w:t>
            </w:r>
          </w:p>
        </w:tc>
      </w:tr>
      <w:tr w:rsidR="00000000" w14:paraId="02F858C5" w14:textId="77777777">
        <w:trPr>
          <w:divId w:val="648903821"/>
          <w:jc w:val="center"/>
        </w:trPr>
        <w:tc>
          <w:tcPr>
            <w:tcW w:w="0" w:type="auto"/>
            <w:tcMar>
              <w:top w:w="30" w:type="dxa"/>
              <w:left w:w="30" w:type="dxa"/>
              <w:bottom w:w="30" w:type="dxa"/>
              <w:right w:w="30" w:type="dxa"/>
            </w:tcMar>
            <w:vAlign w:val="bottom"/>
            <w:hideMark/>
          </w:tcPr>
          <w:p w14:paraId="7385C525" w14:textId="77777777" w:rsidR="00000000" w:rsidRDefault="00AB2F09">
            <w:pPr>
              <w:divId w:val="9646267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E91273" w14:textId="77777777" w:rsidR="00000000" w:rsidRDefault="00AB2F09">
            <w:pPr>
              <w:divId w:val="2751870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175C947" w14:textId="77777777" w:rsidR="00000000" w:rsidRDefault="00AB2F09">
            <w:pPr>
              <w:divId w:val="17643741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B77A3E" w14:textId="77777777" w:rsidR="00000000" w:rsidRDefault="00AB2F09">
            <w:pPr>
              <w:divId w:val="13772711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FD96103" w14:textId="77777777" w:rsidR="00000000" w:rsidRDefault="00AB2F09">
            <w:pPr>
              <w:divId w:val="8068924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6B6450" w14:textId="77777777" w:rsidR="00000000" w:rsidRDefault="00AB2F09">
            <w:pPr>
              <w:divId w:val="13163742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FF4420E" w14:textId="77777777" w:rsidR="00000000" w:rsidRDefault="00AB2F09">
            <w:pPr>
              <w:divId w:val="16632704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96E9A1" w14:textId="77777777" w:rsidR="00000000" w:rsidRDefault="00AB2F09">
            <w:pPr>
              <w:divId w:val="7904424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08D9775" w14:textId="77777777" w:rsidR="00000000" w:rsidRDefault="00AB2F09">
            <w:pPr>
              <w:divId w:val="1632713266"/>
              <w:rPr>
                <w:rFonts w:eastAsia="Times New Roman"/>
                <w:sz w:val="20"/>
                <w:szCs w:val="20"/>
              </w:rPr>
            </w:pPr>
            <w:r>
              <w:rPr>
                <w:rFonts w:ascii="inherit" w:eastAsia="Times New Roman" w:hAnsi="inherit"/>
                <w:sz w:val="20"/>
                <w:szCs w:val="20"/>
              </w:rPr>
              <w:t> </w:t>
            </w:r>
          </w:p>
        </w:tc>
      </w:tr>
      <w:tr w:rsidR="00000000" w14:paraId="18CC4065" w14:textId="77777777">
        <w:trPr>
          <w:divId w:val="648903821"/>
          <w:jc w:val="center"/>
        </w:trPr>
        <w:tc>
          <w:tcPr>
            <w:tcW w:w="0" w:type="auto"/>
            <w:shd w:val="clear" w:color="auto" w:fill="CCEEFF"/>
            <w:tcMar>
              <w:top w:w="30" w:type="dxa"/>
              <w:left w:w="180" w:type="dxa"/>
              <w:bottom w:w="30" w:type="dxa"/>
              <w:right w:w="30" w:type="dxa"/>
            </w:tcMar>
            <w:vAlign w:val="bottom"/>
            <w:hideMark/>
          </w:tcPr>
          <w:p w14:paraId="0C723B63" w14:textId="77777777" w:rsidR="00000000" w:rsidRDefault="00AB2F09">
            <w:pPr>
              <w:rPr>
                <w:rFonts w:eastAsia="Times New Roman"/>
                <w:sz w:val="18"/>
                <w:szCs w:val="18"/>
              </w:rPr>
            </w:pPr>
            <w:r>
              <w:rPr>
                <w:rFonts w:ascii="inherit" w:eastAsia="Times New Roman" w:hAnsi="inherit"/>
                <w:sz w:val="18"/>
                <w:szCs w:val="18"/>
              </w:rPr>
              <w:t>Restructuring costs</w:t>
            </w:r>
          </w:p>
        </w:tc>
        <w:tc>
          <w:tcPr>
            <w:tcW w:w="0" w:type="auto"/>
            <w:shd w:val="clear" w:color="auto" w:fill="CCEEFF"/>
            <w:tcMar>
              <w:top w:w="30" w:type="dxa"/>
              <w:left w:w="30" w:type="dxa"/>
              <w:bottom w:w="30" w:type="dxa"/>
              <w:right w:w="30" w:type="dxa"/>
            </w:tcMar>
            <w:vAlign w:val="bottom"/>
            <w:hideMark/>
          </w:tcPr>
          <w:p w14:paraId="155CF2D4" w14:textId="77777777" w:rsidR="00000000" w:rsidRDefault="00AB2F09">
            <w:pPr>
              <w:divId w:val="8119426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29DC596B"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055F2120" w14:textId="77777777" w:rsidR="00000000" w:rsidRDefault="00AB2F09">
            <w:pPr>
              <w:jc w:val="right"/>
              <w:rPr>
                <w:rFonts w:eastAsia="Times New Roman"/>
                <w:sz w:val="18"/>
                <w:szCs w:val="18"/>
              </w:rPr>
            </w:pPr>
            <w:r>
              <w:rPr>
                <w:rFonts w:ascii="inherit" w:eastAsia="Times New Roman" w:hAnsi="inherit"/>
                <w:sz w:val="18"/>
                <w:szCs w:val="18"/>
              </w:rPr>
              <w:t>183</w:t>
            </w:r>
          </w:p>
        </w:tc>
        <w:tc>
          <w:tcPr>
            <w:tcW w:w="0" w:type="auto"/>
            <w:shd w:val="clear" w:color="auto" w:fill="CCEEFF"/>
            <w:vAlign w:val="bottom"/>
            <w:hideMark/>
          </w:tcPr>
          <w:p w14:paraId="2D8669C8"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94F2BD" w14:textId="77777777" w:rsidR="00000000" w:rsidRDefault="00AB2F09">
            <w:pPr>
              <w:divId w:val="15390527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25310D06"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65CD5E88" w14:textId="77777777" w:rsidR="00000000" w:rsidRDefault="00AB2F09">
            <w:pPr>
              <w:jc w:val="right"/>
              <w:rPr>
                <w:rFonts w:eastAsia="Times New Roman"/>
                <w:sz w:val="18"/>
                <w:szCs w:val="18"/>
              </w:rPr>
            </w:pPr>
            <w:r>
              <w:rPr>
                <w:rFonts w:ascii="inherit" w:eastAsia="Times New Roman" w:hAnsi="inherit"/>
                <w:sz w:val="18"/>
                <w:szCs w:val="18"/>
              </w:rPr>
              <w:t>2,734</w:t>
            </w:r>
          </w:p>
        </w:tc>
        <w:tc>
          <w:tcPr>
            <w:tcW w:w="0" w:type="auto"/>
            <w:shd w:val="clear" w:color="auto" w:fill="CCEEFF"/>
            <w:vAlign w:val="bottom"/>
            <w:hideMark/>
          </w:tcPr>
          <w:p w14:paraId="12B06435"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010A7E" w14:textId="77777777" w:rsidR="00000000" w:rsidRDefault="00AB2F09">
            <w:pPr>
              <w:divId w:val="12792212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6FC30F6"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3EEEECA" w14:textId="77777777" w:rsidR="00000000" w:rsidRDefault="00AB2F09">
            <w:pPr>
              <w:jc w:val="right"/>
              <w:rPr>
                <w:rFonts w:eastAsia="Times New Roman"/>
                <w:sz w:val="18"/>
                <w:szCs w:val="18"/>
              </w:rPr>
            </w:pPr>
            <w:r>
              <w:rPr>
                <w:rFonts w:ascii="inherit" w:eastAsia="Times New Roman" w:hAnsi="inherit"/>
                <w:sz w:val="18"/>
                <w:szCs w:val="18"/>
              </w:rPr>
              <w:t>(2,551</w:t>
            </w:r>
          </w:p>
        </w:tc>
        <w:tc>
          <w:tcPr>
            <w:tcW w:w="0" w:type="auto"/>
            <w:shd w:val="clear" w:color="auto" w:fill="CCEEFF"/>
            <w:tcMar>
              <w:top w:w="30" w:type="dxa"/>
              <w:left w:w="0" w:type="dxa"/>
              <w:bottom w:w="30" w:type="dxa"/>
              <w:right w:w="30" w:type="dxa"/>
            </w:tcMar>
            <w:vAlign w:val="bottom"/>
            <w:hideMark/>
          </w:tcPr>
          <w:p w14:paraId="504B6F4F"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8F9FED1" w14:textId="77777777" w:rsidR="00000000" w:rsidRDefault="00AB2F09">
            <w:pPr>
              <w:divId w:val="20803251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9B17EF4" w14:textId="77777777" w:rsidR="00000000" w:rsidRDefault="00AB2F09">
            <w:pPr>
              <w:jc w:val="right"/>
              <w:rPr>
                <w:rFonts w:eastAsia="Times New Roman"/>
                <w:sz w:val="18"/>
                <w:szCs w:val="18"/>
              </w:rPr>
            </w:pPr>
            <w:r>
              <w:rPr>
                <w:rFonts w:ascii="inherit" w:eastAsia="Times New Roman" w:hAnsi="inherit"/>
                <w:sz w:val="18"/>
                <w:szCs w:val="18"/>
              </w:rPr>
              <w:t>(93.3</w:t>
            </w:r>
          </w:p>
        </w:tc>
        <w:tc>
          <w:tcPr>
            <w:tcW w:w="0" w:type="auto"/>
            <w:shd w:val="clear" w:color="auto" w:fill="CCEEFF"/>
            <w:tcMar>
              <w:top w:w="30" w:type="dxa"/>
              <w:left w:w="0" w:type="dxa"/>
              <w:bottom w:w="30" w:type="dxa"/>
              <w:right w:w="30" w:type="dxa"/>
            </w:tcMar>
            <w:vAlign w:val="bottom"/>
            <w:hideMark/>
          </w:tcPr>
          <w:p w14:paraId="19602731" w14:textId="77777777" w:rsidR="00000000" w:rsidRDefault="00AB2F09">
            <w:pPr>
              <w:rPr>
                <w:rFonts w:eastAsia="Times New Roman"/>
                <w:sz w:val="18"/>
                <w:szCs w:val="18"/>
              </w:rPr>
            </w:pPr>
            <w:r>
              <w:rPr>
                <w:rFonts w:ascii="inherit" w:eastAsia="Times New Roman" w:hAnsi="inherit"/>
                <w:sz w:val="18"/>
                <w:szCs w:val="18"/>
              </w:rPr>
              <w:t>)%</w:t>
            </w:r>
          </w:p>
        </w:tc>
      </w:tr>
      <w:tr w:rsidR="00000000" w14:paraId="583E29E2" w14:textId="77777777">
        <w:trPr>
          <w:divId w:val="648903821"/>
          <w:jc w:val="center"/>
        </w:trPr>
        <w:tc>
          <w:tcPr>
            <w:tcW w:w="0" w:type="auto"/>
            <w:tcMar>
              <w:top w:w="30" w:type="dxa"/>
              <w:left w:w="180" w:type="dxa"/>
              <w:bottom w:w="30" w:type="dxa"/>
              <w:right w:w="30" w:type="dxa"/>
            </w:tcMar>
            <w:vAlign w:val="bottom"/>
            <w:hideMark/>
          </w:tcPr>
          <w:p w14:paraId="6ECF2201" w14:textId="77777777" w:rsidR="00000000" w:rsidRDefault="00AB2F09">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1B586CDD" w14:textId="77777777" w:rsidR="00000000" w:rsidRDefault="00AB2F09">
            <w:pPr>
              <w:divId w:val="6035326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A550E5D" w14:textId="77777777" w:rsidR="00000000" w:rsidRDefault="00AB2F09">
            <w:pPr>
              <w:jc w:val="right"/>
              <w:rPr>
                <w:rFonts w:eastAsia="Times New Roman"/>
                <w:sz w:val="18"/>
                <w:szCs w:val="18"/>
              </w:rPr>
            </w:pPr>
            <w:r>
              <w:rPr>
                <w:rFonts w:ascii="inherit" w:eastAsia="Times New Roman" w:hAnsi="inherit"/>
                <w:sz w:val="18"/>
                <w:szCs w:val="18"/>
              </w:rPr>
              <w:t>0.8</w:t>
            </w:r>
          </w:p>
        </w:tc>
        <w:tc>
          <w:tcPr>
            <w:tcW w:w="0" w:type="auto"/>
            <w:tcMar>
              <w:top w:w="30" w:type="dxa"/>
              <w:left w:w="0" w:type="dxa"/>
              <w:bottom w:w="30" w:type="dxa"/>
              <w:right w:w="30" w:type="dxa"/>
            </w:tcMar>
            <w:vAlign w:val="center"/>
            <w:hideMark/>
          </w:tcPr>
          <w:p w14:paraId="1C14C27B"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375A11A" w14:textId="77777777" w:rsidR="00000000" w:rsidRDefault="00AB2F09">
            <w:pPr>
              <w:divId w:val="15955510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2B25A08" w14:textId="77777777" w:rsidR="00000000" w:rsidRDefault="00AB2F09">
            <w:pPr>
              <w:jc w:val="right"/>
              <w:rPr>
                <w:rFonts w:eastAsia="Times New Roman"/>
                <w:sz w:val="18"/>
                <w:szCs w:val="18"/>
              </w:rPr>
            </w:pPr>
            <w:r>
              <w:rPr>
                <w:rFonts w:ascii="inherit" w:eastAsia="Times New Roman" w:hAnsi="inherit"/>
                <w:sz w:val="18"/>
                <w:szCs w:val="18"/>
              </w:rPr>
              <w:t>8.0</w:t>
            </w:r>
          </w:p>
        </w:tc>
        <w:tc>
          <w:tcPr>
            <w:tcW w:w="0" w:type="auto"/>
            <w:tcMar>
              <w:top w:w="30" w:type="dxa"/>
              <w:left w:w="0" w:type="dxa"/>
              <w:bottom w:w="30" w:type="dxa"/>
              <w:right w:w="30" w:type="dxa"/>
            </w:tcMar>
            <w:vAlign w:val="center"/>
            <w:hideMark/>
          </w:tcPr>
          <w:p w14:paraId="7F34BAD8"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4F0FDC9" w14:textId="77777777" w:rsidR="00000000" w:rsidRDefault="00AB2F09">
            <w:pPr>
              <w:divId w:val="6080456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44D1AC"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072CA288"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5663F639" w14:textId="77777777" w:rsidR="00000000" w:rsidRDefault="00AB2F09">
            <w:pPr>
              <w:divId w:val="20434363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3E9D919"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4D3A7F9B" w14:textId="77777777" w:rsidR="00000000" w:rsidRDefault="00AB2F09">
            <w:pPr>
              <w:rPr>
                <w:rFonts w:eastAsia="Times New Roman"/>
                <w:sz w:val="20"/>
                <w:szCs w:val="20"/>
              </w:rPr>
            </w:pPr>
          </w:p>
        </w:tc>
      </w:tr>
    </w:tbl>
    <w:p w14:paraId="63D9B55E"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Restructuring charges of</w:t>
      </w:r>
      <w:r>
        <w:rPr>
          <w:rFonts w:ascii="inherit" w:eastAsia="Times New Roman" w:hAnsi="inherit"/>
          <w:sz w:val="20"/>
          <w:szCs w:val="20"/>
        </w:rPr>
        <w:t xml:space="preserve"> </w:t>
      </w:r>
      <w:r>
        <w:rPr>
          <w:rFonts w:ascii="inherit" w:eastAsia="Times New Roman" w:hAnsi="inherit"/>
          <w:sz w:val="20"/>
          <w:szCs w:val="20"/>
        </w:rPr>
        <w:t>$183 and</w:t>
      </w:r>
      <w:r>
        <w:rPr>
          <w:rFonts w:ascii="inherit" w:eastAsia="Times New Roman" w:hAnsi="inherit"/>
          <w:sz w:val="20"/>
          <w:szCs w:val="20"/>
        </w:rPr>
        <w:t xml:space="preserve"> </w:t>
      </w:r>
      <w:r>
        <w:rPr>
          <w:rFonts w:ascii="inherit" w:eastAsia="Times New Roman" w:hAnsi="inherit"/>
          <w:sz w:val="20"/>
          <w:szCs w:val="20"/>
        </w:rPr>
        <w:t>$2,734</w:t>
      </w:r>
      <w:r>
        <w:rPr>
          <w:rFonts w:ascii="inherit" w:eastAsia="Times New Roman" w:hAnsi="inherit"/>
          <w:sz w:val="20"/>
          <w:szCs w:val="20"/>
        </w:rPr>
        <w:t xml:space="preserve"> </w:t>
      </w:r>
      <w:r>
        <w:rPr>
          <w:rFonts w:ascii="inherit" w:eastAsia="Times New Roman" w:hAnsi="inherit"/>
          <w:sz w:val="20"/>
          <w:szCs w:val="20"/>
        </w:rPr>
        <w:t>were recognized during the six months ended June 30, 2020</w:t>
      </w:r>
      <w:r>
        <w:rPr>
          <w:rFonts w:ascii="inherit" w:eastAsia="Times New Roman" w:hAnsi="inherit"/>
          <w:sz w:val="20"/>
          <w:szCs w:val="20"/>
        </w:rPr>
        <w:t xml:space="preserve"> </w:t>
      </w:r>
      <w:r>
        <w:rPr>
          <w:rFonts w:ascii="inherit" w:eastAsia="Times New Roman" w:hAnsi="inherit"/>
          <w:sz w:val="20"/>
          <w:szCs w:val="20"/>
        </w:rPr>
        <w:t>and 2019. These charges were primarily related to the 2019 French and Corporate restructuring actions and mainly included severance and legal costs, 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15: Restructuring Costs</w:t>
      </w:r>
      <w:r>
        <w:rPr>
          <w:rFonts w:ascii="inherit" w:eastAsia="Times New Roman" w:hAnsi="inherit"/>
          <w:sz w:val="20"/>
          <w:szCs w:val="20"/>
        </w:rPr>
        <w:t xml:space="preserve"> </w:t>
      </w:r>
      <w:r>
        <w:rPr>
          <w:rFonts w:ascii="inherit" w:eastAsia="Times New Roman" w:hAnsi="inherit"/>
          <w:sz w:val="20"/>
          <w:szCs w:val="20"/>
        </w:rPr>
        <w:t>for further details.</w:t>
      </w:r>
      <w:r>
        <w:rPr>
          <w:rFonts w:ascii="inherit" w:eastAsia="Times New Roman" w:hAnsi="inherit"/>
          <w:sz w:val="20"/>
          <w:szCs w:val="20"/>
        </w:rPr>
        <w:t xml:space="preserve"> </w:t>
      </w:r>
    </w:p>
    <w:tbl>
      <w:tblPr>
        <w:tblW w:w="4980" w:type="pct"/>
        <w:jc w:val="center"/>
        <w:tblCellMar>
          <w:left w:w="0" w:type="dxa"/>
          <w:right w:w="0" w:type="dxa"/>
        </w:tblCellMar>
        <w:tblLook w:val="04A0" w:firstRow="1" w:lastRow="0" w:firstColumn="1" w:lastColumn="0" w:noHBand="0" w:noVBand="1"/>
      </w:tblPr>
      <w:tblGrid>
        <w:gridCol w:w="3834"/>
        <w:gridCol w:w="105"/>
        <w:gridCol w:w="122"/>
        <w:gridCol w:w="690"/>
        <w:gridCol w:w="259"/>
        <w:gridCol w:w="105"/>
        <w:gridCol w:w="122"/>
        <w:gridCol w:w="690"/>
        <w:gridCol w:w="191"/>
        <w:gridCol w:w="105"/>
        <w:gridCol w:w="122"/>
        <w:gridCol w:w="691"/>
        <w:gridCol w:w="99"/>
        <w:gridCol w:w="105"/>
        <w:gridCol w:w="774"/>
        <w:gridCol w:w="259"/>
      </w:tblGrid>
      <w:tr w:rsidR="00000000" w14:paraId="1F088B74" w14:textId="77777777">
        <w:trPr>
          <w:divId w:val="90930470"/>
          <w:jc w:val="center"/>
        </w:trPr>
        <w:tc>
          <w:tcPr>
            <w:tcW w:w="0" w:type="auto"/>
            <w:gridSpan w:val="16"/>
            <w:vAlign w:val="center"/>
            <w:hideMark/>
          </w:tcPr>
          <w:p w14:paraId="320FB110" w14:textId="77777777" w:rsidR="00000000" w:rsidRDefault="00AB2F09">
            <w:pPr>
              <w:spacing w:line="288" w:lineRule="auto"/>
              <w:jc w:val="both"/>
              <w:rPr>
                <w:rFonts w:eastAsia="Times New Roman"/>
                <w:sz w:val="20"/>
                <w:szCs w:val="20"/>
              </w:rPr>
            </w:pPr>
          </w:p>
        </w:tc>
      </w:tr>
      <w:tr w:rsidR="00000000" w14:paraId="27E3972F" w14:textId="77777777">
        <w:trPr>
          <w:divId w:val="90930470"/>
          <w:jc w:val="center"/>
        </w:trPr>
        <w:tc>
          <w:tcPr>
            <w:tcW w:w="2400" w:type="pct"/>
            <w:vAlign w:val="center"/>
            <w:hideMark/>
          </w:tcPr>
          <w:p w14:paraId="25DAB669" w14:textId="77777777" w:rsidR="00000000" w:rsidRDefault="00AB2F09">
            <w:pPr>
              <w:rPr>
                <w:rFonts w:eastAsia="Times New Roman"/>
                <w:sz w:val="20"/>
                <w:szCs w:val="20"/>
              </w:rPr>
            </w:pPr>
          </w:p>
        </w:tc>
        <w:tc>
          <w:tcPr>
            <w:tcW w:w="50" w:type="pct"/>
            <w:vAlign w:val="center"/>
            <w:hideMark/>
          </w:tcPr>
          <w:p w14:paraId="5294A8BE" w14:textId="77777777" w:rsidR="00000000" w:rsidRDefault="00AB2F09">
            <w:pPr>
              <w:rPr>
                <w:rFonts w:eastAsia="Times New Roman"/>
                <w:sz w:val="20"/>
                <w:szCs w:val="20"/>
              </w:rPr>
            </w:pPr>
          </w:p>
        </w:tc>
        <w:tc>
          <w:tcPr>
            <w:tcW w:w="50" w:type="pct"/>
            <w:vAlign w:val="center"/>
            <w:hideMark/>
          </w:tcPr>
          <w:p w14:paraId="2C1A6F9E" w14:textId="77777777" w:rsidR="00000000" w:rsidRDefault="00AB2F09">
            <w:pPr>
              <w:rPr>
                <w:rFonts w:eastAsia="Times New Roman"/>
                <w:sz w:val="20"/>
                <w:szCs w:val="20"/>
              </w:rPr>
            </w:pPr>
          </w:p>
        </w:tc>
        <w:tc>
          <w:tcPr>
            <w:tcW w:w="500" w:type="pct"/>
            <w:vAlign w:val="center"/>
            <w:hideMark/>
          </w:tcPr>
          <w:p w14:paraId="0D38DE23" w14:textId="77777777" w:rsidR="00000000" w:rsidRDefault="00AB2F09">
            <w:pPr>
              <w:rPr>
                <w:rFonts w:eastAsia="Times New Roman"/>
                <w:sz w:val="20"/>
                <w:szCs w:val="20"/>
              </w:rPr>
            </w:pPr>
          </w:p>
        </w:tc>
        <w:tc>
          <w:tcPr>
            <w:tcW w:w="50" w:type="pct"/>
            <w:vAlign w:val="center"/>
            <w:hideMark/>
          </w:tcPr>
          <w:p w14:paraId="59AEA11B" w14:textId="77777777" w:rsidR="00000000" w:rsidRDefault="00AB2F09">
            <w:pPr>
              <w:rPr>
                <w:rFonts w:eastAsia="Times New Roman"/>
                <w:sz w:val="20"/>
                <w:szCs w:val="20"/>
              </w:rPr>
            </w:pPr>
          </w:p>
        </w:tc>
        <w:tc>
          <w:tcPr>
            <w:tcW w:w="50" w:type="pct"/>
            <w:vAlign w:val="center"/>
            <w:hideMark/>
          </w:tcPr>
          <w:p w14:paraId="1B677216" w14:textId="77777777" w:rsidR="00000000" w:rsidRDefault="00AB2F09">
            <w:pPr>
              <w:rPr>
                <w:rFonts w:eastAsia="Times New Roman"/>
                <w:sz w:val="20"/>
                <w:szCs w:val="20"/>
              </w:rPr>
            </w:pPr>
          </w:p>
        </w:tc>
        <w:tc>
          <w:tcPr>
            <w:tcW w:w="50" w:type="pct"/>
            <w:vAlign w:val="center"/>
            <w:hideMark/>
          </w:tcPr>
          <w:p w14:paraId="6A907155" w14:textId="77777777" w:rsidR="00000000" w:rsidRDefault="00AB2F09">
            <w:pPr>
              <w:rPr>
                <w:rFonts w:eastAsia="Times New Roman"/>
                <w:sz w:val="20"/>
                <w:szCs w:val="20"/>
              </w:rPr>
            </w:pPr>
          </w:p>
        </w:tc>
        <w:tc>
          <w:tcPr>
            <w:tcW w:w="500" w:type="pct"/>
            <w:vAlign w:val="center"/>
            <w:hideMark/>
          </w:tcPr>
          <w:p w14:paraId="4258C4B0" w14:textId="77777777" w:rsidR="00000000" w:rsidRDefault="00AB2F09">
            <w:pPr>
              <w:rPr>
                <w:rFonts w:eastAsia="Times New Roman"/>
                <w:sz w:val="20"/>
                <w:szCs w:val="20"/>
              </w:rPr>
            </w:pPr>
          </w:p>
        </w:tc>
        <w:tc>
          <w:tcPr>
            <w:tcW w:w="50" w:type="pct"/>
            <w:vAlign w:val="center"/>
            <w:hideMark/>
          </w:tcPr>
          <w:p w14:paraId="627E629C" w14:textId="77777777" w:rsidR="00000000" w:rsidRDefault="00AB2F09">
            <w:pPr>
              <w:rPr>
                <w:rFonts w:eastAsia="Times New Roman"/>
                <w:sz w:val="20"/>
                <w:szCs w:val="20"/>
              </w:rPr>
            </w:pPr>
          </w:p>
        </w:tc>
        <w:tc>
          <w:tcPr>
            <w:tcW w:w="50" w:type="pct"/>
            <w:vAlign w:val="center"/>
            <w:hideMark/>
          </w:tcPr>
          <w:p w14:paraId="2599F03C" w14:textId="77777777" w:rsidR="00000000" w:rsidRDefault="00AB2F09">
            <w:pPr>
              <w:rPr>
                <w:rFonts w:eastAsia="Times New Roman"/>
                <w:sz w:val="20"/>
                <w:szCs w:val="20"/>
              </w:rPr>
            </w:pPr>
          </w:p>
        </w:tc>
        <w:tc>
          <w:tcPr>
            <w:tcW w:w="50" w:type="pct"/>
            <w:vAlign w:val="center"/>
            <w:hideMark/>
          </w:tcPr>
          <w:p w14:paraId="1DA2076A" w14:textId="77777777" w:rsidR="00000000" w:rsidRDefault="00AB2F09">
            <w:pPr>
              <w:rPr>
                <w:rFonts w:eastAsia="Times New Roman"/>
                <w:sz w:val="20"/>
                <w:szCs w:val="20"/>
              </w:rPr>
            </w:pPr>
          </w:p>
        </w:tc>
        <w:tc>
          <w:tcPr>
            <w:tcW w:w="500" w:type="pct"/>
            <w:vAlign w:val="center"/>
            <w:hideMark/>
          </w:tcPr>
          <w:p w14:paraId="6C032A46" w14:textId="77777777" w:rsidR="00000000" w:rsidRDefault="00AB2F09">
            <w:pPr>
              <w:rPr>
                <w:rFonts w:eastAsia="Times New Roman"/>
                <w:sz w:val="20"/>
                <w:szCs w:val="20"/>
              </w:rPr>
            </w:pPr>
          </w:p>
        </w:tc>
        <w:tc>
          <w:tcPr>
            <w:tcW w:w="50" w:type="pct"/>
            <w:vAlign w:val="center"/>
            <w:hideMark/>
          </w:tcPr>
          <w:p w14:paraId="5079A52F" w14:textId="77777777" w:rsidR="00000000" w:rsidRDefault="00AB2F09">
            <w:pPr>
              <w:rPr>
                <w:rFonts w:eastAsia="Times New Roman"/>
                <w:sz w:val="20"/>
                <w:szCs w:val="20"/>
              </w:rPr>
            </w:pPr>
          </w:p>
        </w:tc>
        <w:tc>
          <w:tcPr>
            <w:tcW w:w="50" w:type="pct"/>
            <w:vAlign w:val="center"/>
            <w:hideMark/>
          </w:tcPr>
          <w:p w14:paraId="65C2C953" w14:textId="77777777" w:rsidR="00000000" w:rsidRDefault="00AB2F09">
            <w:pPr>
              <w:rPr>
                <w:rFonts w:eastAsia="Times New Roman"/>
                <w:sz w:val="20"/>
                <w:szCs w:val="20"/>
              </w:rPr>
            </w:pPr>
          </w:p>
        </w:tc>
        <w:tc>
          <w:tcPr>
            <w:tcW w:w="550" w:type="pct"/>
            <w:vAlign w:val="center"/>
            <w:hideMark/>
          </w:tcPr>
          <w:p w14:paraId="7CB25967" w14:textId="77777777" w:rsidR="00000000" w:rsidRDefault="00AB2F09">
            <w:pPr>
              <w:rPr>
                <w:rFonts w:eastAsia="Times New Roman"/>
                <w:sz w:val="20"/>
                <w:szCs w:val="20"/>
              </w:rPr>
            </w:pPr>
          </w:p>
        </w:tc>
        <w:tc>
          <w:tcPr>
            <w:tcW w:w="50" w:type="pct"/>
            <w:vAlign w:val="center"/>
            <w:hideMark/>
          </w:tcPr>
          <w:p w14:paraId="611CC5F8" w14:textId="77777777" w:rsidR="00000000" w:rsidRDefault="00AB2F09">
            <w:pPr>
              <w:rPr>
                <w:rFonts w:eastAsia="Times New Roman"/>
                <w:sz w:val="20"/>
                <w:szCs w:val="20"/>
              </w:rPr>
            </w:pPr>
          </w:p>
        </w:tc>
      </w:tr>
      <w:tr w:rsidR="00000000" w14:paraId="1CCF04AC" w14:textId="77777777">
        <w:trPr>
          <w:divId w:val="90930470"/>
          <w:jc w:val="center"/>
        </w:trPr>
        <w:tc>
          <w:tcPr>
            <w:tcW w:w="0" w:type="auto"/>
            <w:tcMar>
              <w:top w:w="30" w:type="dxa"/>
              <w:left w:w="30" w:type="dxa"/>
              <w:bottom w:w="30" w:type="dxa"/>
              <w:right w:w="30" w:type="dxa"/>
            </w:tcMar>
            <w:vAlign w:val="bottom"/>
            <w:hideMark/>
          </w:tcPr>
          <w:p w14:paraId="612BA29D"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20A583F" w14:textId="77777777" w:rsidR="00000000" w:rsidRDefault="00AB2F09">
            <w:pPr>
              <w:divId w:val="14340865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1E8425A"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6464BE5" w14:textId="77777777" w:rsidR="00000000" w:rsidRDefault="00AB2F09">
            <w:pPr>
              <w:divId w:val="3052069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1DA3175"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AA84838" w14:textId="77777777" w:rsidR="00000000" w:rsidRDefault="00AB2F09">
            <w:pPr>
              <w:divId w:val="1512184000"/>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64E769B4" w14:textId="77777777" w:rsidR="00000000" w:rsidRDefault="00AB2F09">
            <w:pPr>
              <w:jc w:val="center"/>
              <w:rPr>
                <w:rFonts w:eastAsia="Times New Roman"/>
                <w:sz w:val="18"/>
                <w:szCs w:val="18"/>
              </w:rPr>
            </w:pPr>
            <w:r>
              <w:rPr>
                <w:rFonts w:ascii="inherit" w:eastAsia="Times New Roman" w:hAnsi="inherit"/>
                <w:b/>
                <w:bCs/>
                <w:sz w:val="18"/>
                <w:szCs w:val="18"/>
              </w:rPr>
              <w:t>Three Months Ended</w:t>
            </w:r>
          </w:p>
        </w:tc>
      </w:tr>
      <w:tr w:rsidR="00000000" w14:paraId="6FD4CFA5" w14:textId="77777777">
        <w:trPr>
          <w:divId w:val="90930470"/>
          <w:jc w:val="center"/>
        </w:trPr>
        <w:tc>
          <w:tcPr>
            <w:tcW w:w="0" w:type="auto"/>
            <w:tcMar>
              <w:top w:w="30" w:type="dxa"/>
              <w:left w:w="30" w:type="dxa"/>
              <w:bottom w:w="30" w:type="dxa"/>
              <w:right w:w="30" w:type="dxa"/>
            </w:tcMar>
            <w:vAlign w:val="bottom"/>
            <w:hideMark/>
          </w:tcPr>
          <w:p w14:paraId="4CF2EBA3"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E46AC0D" w14:textId="77777777" w:rsidR="00000000" w:rsidRDefault="00AB2F09">
            <w:pPr>
              <w:divId w:val="339428428"/>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18432E6A" w14:textId="77777777" w:rsidR="00000000" w:rsidRDefault="00AB2F09">
            <w:pPr>
              <w:jc w:val="center"/>
              <w:rPr>
                <w:rFonts w:eastAsia="Times New Roman"/>
                <w:sz w:val="18"/>
                <w:szCs w:val="18"/>
              </w:rPr>
            </w:pPr>
            <w:r>
              <w:rPr>
                <w:rFonts w:ascii="inherit" w:eastAsia="Times New Roman" w:hAnsi="inherit"/>
                <w:b/>
                <w:bCs/>
                <w:sz w:val="18"/>
                <w:szCs w:val="18"/>
              </w:rPr>
              <w:t>Three Months Ended June 30,</w:t>
            </w:r>
          </w:p>
        </w:tc>
        <w:tc>
          <w:tcPr>
            <w:tcW w:w="0" w:type="auto"/>
            <w:tcMar>
              <w:top w:w="30" w:type="dxa"/>
              <w:left w:w="30" w:type="dxa"/>
              <w:bottom w:w="30" w:type="dxa"/>
              <w:right w:w="30" w:type="dxa"/>
            </w:tcMar>
            <w:vAlign w:val="bottom"/>
            <w:hideMark/>
          </w:tcPr>
          <w:p w14:paraId="64585B1E" w14:textId="77777777" w:rsidR="00000000" w:rsidRDefault="00AB2F09">
            <w:pPr>
              <w:divId w:val="70898874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2CAC7A19" w14:textId="77777777" w:rsidR="00000000" w:rsidRDefault="00AB2F09">
            <w:pPr>
              <w:jc w:val="center"/>
              <w:rPr>
                <w:rFonts w:eastAsia="Times New Roman"/>
                <w:sz w:val="18"/>
                <w:szCs w:val="18"/>
              </w:rPr>
            </w:pPr>
            <w:r>
              <w:rPr>
                <w:rFonts w:ascii="inherit" w:eastAsia="Times New Roman" w:hAnsi="inherit"/>
                <w:b/>
                <w:bCs/>
                <w:i/>
                <w:iCs/>
                <w:sz w:val="18"/>
                <w:szCs w:val="18"/>
              </w:rPr>
              <w:t>Increase / (Decrease)</w:t>
            </w:r>
          </w:p>
        </w:tc>
      </w:tr>
      <w:tr w:rsidR="00000000" w14:paraId="1B6703BE" w14:textId="77777777">
        <w:trPr>
          <w:divId w:val="90930470"/>
          <w:jc w:val="center"/>
        </w:trPr>
        <w:tc>
          <w:tcPr>
            <w:tcW w:w="0" w:type="auto"/>
            <w:tcMar>
              <w:top w:w="30" w:type="dxa"/>
              <w:left w:w="30" w:type="dxa"/>
              <w:bottom w:w="30" w:type="dxa"/>
              <w:right w:w="30" w:type="dxa"/>
            </w:tcMar>
            <w:vAlign w:val="bottom"/>
            <w:hideMark/>
          </w:tcPr>
          <w:p w14:paraId="522EE07B"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B66AC1E" w14:textId="77777777" w:rsidR="00000000" w:rsidRDefault="00AB2F09">
            <w:pPr>
              <w:divId w:val="1725056239"/>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5CE5E824" w14:textId="77777777" w:rsidR="00000000" w:rsidRDefault="00AB2F09">
            <w:pPr>
              <w:rPr>
                <w:rFonts w:eastAsia="Times New Roman"/>
                <w:sz w:val="18"/>
                <w:szCs w:val="18"/>
              </w:rPr>
            </w:pPr>
          </w:p>
        </w:tc>
        <w:tc>
          <w:tcPr>
            <w:tcW w:w="0" w:type="auto"/>
            <w:tcMar>
              <w:top w:w="30" w:type="dxa"/>
              <w:left w:w="30" w:type="dxa"/>
              <w:bottom w:w="30" w:type="dxa"/>
              <w:right w:w="30" w:type="dxa"/>
            </w:tcMar>
            <w:vAlign w:val="bottom"/>
            <w:hideMark/>
          </w:tcPr>
          <w:p w14:paraId="7B07A6FC" w14:textId="77777777" w:rsidR="00000000" w:rsidRDefault="00AB2F09">
            <w:pPr>
              <w:divId w:val="30647767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F9DFFB0" w14:textId="77777777" w:rsidR="00000000" w:rsidRDefault="00AB2F09">
            <w:pPr>
              <w:jc w:val="center"/>
              <w:rPr>
                <w:rFonts w:eastAsia="Times New Roman"/>
                <w:sz w:val="18"/>
                <w:szCs w:val="18"/>
              </w:rPr>
            </w:pPr>
            <w:r>
              <w:rPr>
                <w:rFonts w:ascii="inherit" w:eastAsia="Times New Roman" w:hAnsi="inherit"/>
                <w:b/>
                <w:bCs/>
                <w:sz w:val="18"/>
                <w:szCs w:val="18"/>
              </w:rPr>
              <w:t>2020 vs. 2019</w:t>
            </w:r>
          </w:p>
        </w:tc>
      </w:tr>
      <w:tr w:rsidR="00000000" w14:paraId="42E3FE3E" w14:textId="77777777">
        <w:trPr>
          <w:divId w:val="90930470"/>
          <w:jc w:val="center"/>
        </w:trPr>
        <w:tc>
          <w:tcPr>
            <w:tcW w:w="0" w:type="auto"/>
            <w:tcBorders>
              <w:bottom w:val="single" w:sz="6" w:space="0" w:color="000000"/>
            </w:tcBorders>
            <w:tcMar>
              <w:top w:w="30" w:type="dxa"/>
              <w:left w:w="30" w:type="dxa"/>
              <w:bottom w:w="30" w:type="dxa"/>
              <w:right w:w="30" w:type="dxa"/>
            </w:tcMar>
            <w:vAlign w:val="bottom"/>
            <w:hideMark/>
          </w:tcPr>
          <w:p w14:paraId="5A074CCA" w14:textId="77777777" w:rsidR="00000000" w:rsidRDefault="00AB2F09">
            <w:pPr>
              <w:rPr>
                <w:rFonts w:eastAsia="Times New Roman"/>
                <w:sz w:val="18"/>
                <w:szCs w:val="18"/>
              </w:rPr>
            </w:pPr>
            <w:r>
              <w:rPr>
                <w:rFonts w:ascii="inherit" w:eastAsia="Times New Roman" w:hAnsi="inherit"/>
                <w:b/>
                <w:bCs/>
                <w:sz w:val="18"/>
                <w:szCs w:val="18"/>
              </w:rPr>
              <w:t>Investment and Other (Expense) Income, net</w:t>
            </w:r>
          </w:p>
        </w:tc>
        <w:tc>
          <w:tcPr>
            <w:tcW w:w="0" w:type="auto"/>
            <w:tcMar>
              <w:top w:w="30" w:type="dxa"/>
              <w:left w:w="30" w:type="dxa"/>
              <w:bottom w:w="30" w:type="dxa"/>
              <w:right w:w="30" w:type="dxa"/>
            </w:tcMar>
            <w:vAlign w:val="bottom"/>
            <w:hideMark/>
          </w:tcPr>
          <w:p w14:paraId="6519C722" w14:textId="77777777" w:rsidR="00000000" w:rsidRDefault="00AB2F09">
            <w:pPr>
              <w:divId w:val="195004168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8F956D1" w14:textId="77777777" w:rsidR="00000000" w:rsidRDefault="00AB2F09">
            <w:pPr>
              <w:jc w:val="center"/>
              <w:rPr>
                <w:rFonts w:eastAsia="Times New Roman"/>
                <w:sz w:val="18"/>
                <w:szCs w:val="18"/>
              </w:rPr>
            </w:pPr>
            <w:r>
              <w:rPr>
                <w:rFonts w:ascii="inherit" w:eastAsia="Times New Roman" w:hAnsi="inherit"/>
                <w:b/>
                <w:bCs/>
                <w:sz w:val="18"/>
                <w:szCs w:val="18"/>
              </w:rPr>
              <w:t>2020</w:t>
            </w:r>
          </w:p>
        </w:tc>
        <w:tc>
          <w:tcPr>
            <w:tcW w:w="0" w:type="auto"/>
            <w:tcBorders>
              <w:top w:val="single" w:sz="6" w:space="0" w:color="000000"/>
            </w:tcBorders>
            <w:tcMar>
              <w:top w:w="30" w:type="dxa"/>
              <w:left w:w="30" w:type="dxa"/>
              <w:bottom w:w="30" w:type="dxa"/>
              <w:right w:w="30" w:type="dxa"/>
            </w:tcMar>
            <w:vAlign w:val="bottom"/>
            <w:hideMark/>
          </w:tcPr>
          <w:p w14:paraId="0084663F" w14:textId="77777777" w:rsidR="00000000" w:rsidRDefault="00AB2F09">
            <w:pPr>
              <w:divId w:val="22611329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2533BF3" w14:textId="77777777" w:rsidR="00000000" w:rsidRDefault="00AB2F09">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7E2FDAE7" w14:textId="77777777" w:rsidR="00000000" w:rsidRDefault="00AB2F09">
            <w:pPr>
              <w:divId w:val="3070582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CEDBE71" w14:textId="77777777" w:rsidR="00000000" w:rsidRDefault="00AB2F09">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17AFA588" w14:textId="77777777" w:rsidR="00000000" w:rsidRDefault="00AB2F09">
            <w:pPr>
              <w:divId w:val="3845289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86E19E3" w14:textId="77777777" w:rsidR="00000000" w:rsidRDefault="00AB2F09">
            <w:pPr>
              <w:jc w:val="center"/>
              <w:rPr>
                <w:rFonts w:eastAsia="Times New Roman"/>
                <w:sz w:val="18"/>
                <w:szCs w:val="18"/>
              </w:rPr>
            </w:pPr>
            <w:r>
              <w:rPr>
                <w:rFonts w:ascii="inherit" w:eastAsia="Times New Roman" w:hAnsi="inherit"/>
                <w:b/>
                <w:bCs/>
                <w:sz w:val="18"/>
                <w:szCs w:val="18"/>
              </w:rPr>
              <w:t>%</w:t>
            </w:r>
          </w:p>
        </w:tc>
      </w:tr>
      <w:tr w:rsidR="00000000" w14:paraId="3FADE2BA" w14:textId="77777777">
        <w:trPr>
          <w:divId w:val="90930470"/>
          <w:jc w:val="center"/>
        </w:trPr>
        <w:tc>
          <w:tcPr>
            <w:tcW w:w="0" w:type="auto"/>
            <w:tcMar>
              <w:top w:w="30" w:type="dxa"/>
              <w:left w:w="30" w:type="dxa"/>
              <w:bottom w:w="30" w:type="dxa"/>
              <w:right w:w="30" w:type="dxa"/>
            </w:tcMar>
            <w:vAlign w:val="bottom"/>
            <w:hideMark/>
          </w:tcPr>
          <w:p w14:paraId="3F9D7620" w14:textId="77777777" w:rsidR="00000000" w:rsidRDefault="00AB2F09">
            <w:pPr>
              <w:divId w:val="1197646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C98F28" w14:textId="77777777" w:rsidR="00000000" w:rsidRDefault="00AB2F09">
            <w:pPr>
              <w:divId w:val="16056537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D85A9BA" w14:textId="77777777" w:rsidR="00000000" w:rsidRDefault="00AB2F09">
            <w:pPr>
              <w:divId w:val="6260122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CD2741" w14:textId="77777777" w:rsidR="00000000" w:rsidRDefault="00AB2F09">
            <w:pPr>
              <w:divId w:val="16817405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867A48F" w14:textId="77777777" w:rsidR="00000000" w:rsidRDefault="00AB2F09">
            <w:pPr>
              <w:divId w:val="17116090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20C16A" w14:textId="77777777" w:rsidR="00000000" w:rsidRDefault="00AB2F09">
            <w:pPr>
              <w:divId w:val="4494012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2A8D394" w14:textId="77777777" w:rsidR="00000000" w:rsidRDefault="00AB2F09">
            <w:pPr>
              <w:divId w:val="2001343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C9A6F6" w14:textId="77777777" w:rsidR="00000000" w:rsidRDefault="00AB2F09">
            <w:pPr>
              <w:divId w:val="2206752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0170F2B" w14:textId="77777777" w:rsidR="00000000" w:rsidRDefault="00AB2F09">
            <w:pPr>
              <w:divId w:val="454300167"/>
              <w:rPr>
                <w:rFonts w:eastAsia="Times New Roman"/>
                <w:sz w:val="20"/>
                <w:szCs w:val="20"/>
              </w:rPr>
            </w:pPr>
            <w:r>
              <w:rPr>
                <w:rFonts w:ascii="inherit" w:eastAsia="Times New Roman" w:hAnsi="inherit"/>
                <w:sz w:val="20"/>
                <w:szCs w:val="20"/>
              </w:rPr>
              <w:t> </w:t>
            </w:r>
          </w:p>
        </w:tc>
      </w:tr>
      <w:tr w:rsidR="00000000" w14:paraId="3B43BA91" w14:textId="77777777">
        <w:trPr>
          <w:divId w:val="90930470"/>
          <w:jc w:val="center"/>
        </w:trPr>
        <w:tc>
          <w:tcPr>
            <w:tcW w:w="0" w:type="auto"/>
            <w:shd w:val="clear" w:color="auto" w:fill="CCEEFF"/>
            <w:tcMar>
              <w:top w:w="30" w:type="dxa"/>
              <w:left w:w="180" w:type="dxa"/>
              <w:bottom w:w="30" w:type="dxa"/>
              <w:right w:w="30" w:type="dxa"/>
            </w:tcMar>
            <w:vAlign w:val="bottom"/>
            <w:hideMark/>
          </w:tcPr>
          <w:p w14:paraId="0CDFC806" w14:textId="77777777" w:rsidR="00000000" w:rsidRDefault="00AB2F09">
            <w:pPr>
              <w:rPr>
                <w:rFonts w:eastAsia="Times New Roman"/>
                <w:sz w:val="18"/>
                <w:szCs w:val="18"/>
              </w:rPr>
            </w:pPr>
            <w:r>
              <w:rPr>
                <w:rFonts w:ascii="inherit" w:eastAsia="Times New Roman" w:hAnsi="inherit"/>
                <w:sz w:val="18"/>
                <w:szCs w:val="18"/>
              </w:rPr>
              <w:t>Investment and other (expense) income, net</w:t>
            </w:r>
          </w:p>
        </w:tc>
        <w:tc>
          <w:tcPr>
            <w:tcW w:w="0" w:type="auto"/>
            <w:shd w:val="clear" w:color="auto" w:fill="CCEEFF"/>
            <w:tcMar>
              <w:top w:w="30" w:type="dxa"/>
              <w:left w:w="30" w:type="dxa"/>
              <w:bottom w:w="30" w:type="dxa"/>
              <w:right w:w="30" w:type="dxa"/>
            </w:tcMar>
            <w:vAlign w:val="bottom"/>
            <w:hideMark/>
          </w:tcPr>
          <w:p w14:paraId="0009487A" w14:textId="77777777" w:rsidR="00000000" w:rsidRDefault="00AB2F09">
            <w:pPr>
              <w:divId w:val="3303339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F2E2FEE"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29F1C5D5" w14:textId="77777777" w:rsidR="00000000" w:rsidRDefault="00AB2F09">
            <w:pPr>
              <w:jc w:val="right"/>
              <w:rPr>
                <w:rFonts w:eastAsia="Times New Roman"/>
                <w:sz w:val="18"/>
                <w:szCs w:val="18"/>
              </w:rPr>
            </w:pPr>
            <w:r>
              <w:rPr>
                <w:rFonts w:ascii="inherit" w:eastAsia="Times New Roman" w:hAnsi="inherit"/>
                <w:sz w:val="18"/>
                <w:szCs w:val="18"/>
              </w:rPr>
              <w:t>(741</w:t>
            </w:r>
          </w:p>
        </w:tc>
        <w:tc>
          <w:tcPr>
            <w:tcW w:w="0" w:type="auto"/>
            <w:shd w:val="clear" w:color="auto" w:fill="CCEEFF"/>
            <w:tcMar>
              <w:top w:w="30" w:type="dxa"/>
              <w:left w:w="0" w:type="dxa"/>
              <w:bottom w:w="30" w:type="dxa"/>
              <w:right w:w="30" w:type="dxa"/>
            </w:tcMar>
            <w:vAlign w:val="center"/>
            <w:hideMark/>
          </w:tcPr>
          <w:p w14:paraId="3B3F541F"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78AF7A4" w14:textId="77777777" w:rsidR="00000000" w:rsidRDefault="00AB2F09">
            <w:pPr>
              <w:divId w:val="17292604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94B01E7"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4D94E504" w14:textId="77777777" w:rsidR="00000000" w:rsidRDefault="00AB2F09">
            <w:pPr>
              <w:jc w:val="right"/>
              <w:rPr>
                <w:rFonts w:eastAsia="Times New Roman"/>
                <w:sz w:val="18"/>
                <w:szCs w:val="18"/>
              </w:rPr>
            </w:pPr>
            <w:r>
              <w:rPr>
                <w:rFonts w:ascii="inherit" w:eastAsia="Times New Roman" w:hAnsi="inherit"/>
                <w:sz w:val="18"/>
                <w:szCs w:val="18"/>
              </w:rPr>
              <w:t>950</w:t>
            </w:r>
          </w:p>
        </w:tc>
        <w:tc>
          <w:tcPr>
            <w:tcW w:w="0" w:type="auto"/>
            <w:shd w:val="clear" w:color="auto" w:fill="CCEEFF"/>
            <w:vAlign w:val="bottom"/>
            <w:hideMark/>
          </w:tcPr>
          <w:p w14:paraId="6422AC15"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309578" w14:textId="77777777" w:rsidR="00000000" w:rsidRDefault="00AB2F09">
            <w:pPr>
              <w:divId w:val="15888821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FE2EF63"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0069E28" w14:textId="77777777" w:rsidR="00000000" w:rsidRDefault="00AB2F09">
            <w:pPr>
              <w:jc w:val="right"/>
              <w:rPr>
                <w:rFonts w:eastAsia="Times New Roman"/>
                <w:sz w:val="18"/>
                <w:szCs w:val="18"/>
              </w:rPr>
            </w:pPr>
            <w:r>
              <w:rPr>
                <w:rFonts w:ascii="inherit" w:eastAsia="Times New Roman" w:hAnsi="inherit"/>
                <w:sz w:val="18"/>
                <w:szCs w:val="18"/>
              </w:rPr>
              <w:t>(1,691</w:t>
            </w:r>
          </w:p>
        </w:tc>
        <w:tc>
          <w:tcPr>
            <w:tcW w:w="0" w:type="auto"/>
            <w:shd w:val="clear" w:color="auto" w:fill="CCEEFF"/>
            <w:tcMar>
              <w:top w:w="30" w:type="dxa"/>
              <w:left w:w="0" w:type="dxa"/>
              <w:bottom w:w="30" w:type="dxa"/>
              <w:right w:w="30" w:type="dxa"/>
            </w:tcMar>
            <w:vAlign w:val="bottom"/>
            <w:hideMark/>
          </w:tcPr>
          <w:p w14:paraId="38EE1B4E"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19A50B6" w14:textId="77777777" w:rsidR="00000000" w:rsidRDefault="00AB2F09">
            <w:pPr>
              <w:divId w:val="913184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81713A2" w14:textId="77777777" w:rsidR="00000000" w:rsidRDefault="00AB2F09">
            <w:pPr>
              <w:jc w:val="right"/>
              <w:rPr>
                <w:rFonts w:eastAsia="Times New Roman"/>
                <w:sz w:val="18"/>
                <w:szCs w:val="18"/>
              </w:rPr>
            </w:pPr>
            <w:r>
              <w:rPr>
                <w:rFonts w:ascii="inherit" w:eastAsia="Times New Roman" w:hAnsi="inherit"/>
                <w:sz w:val="18"/>
                <w:szCs w:val="18"/>
              </w:rPr>
              <w:t>(178.0</w:t>
            </w:r>
          </w:p>
        </w:tc>
        <w:tc>
          <w:tcPr>
            <w:tcW w:w="0" w:type="auto"/>
            <w:shd w:val="clear" w:color="auto" w:fill="CCEEFF"/>
            <w:tcMar>
              <w:top w:w="30" w:type="dxa"/>
              <w:left w:w="0" w:type="dxa"/>
              <w:bottom w:w="30" w:type="dxa"/>
              <w:right w:w="30" w:type="dxa"/>
            </w:tcMar>
            <w:vAlign w:val="bottom"/>
            <w:hideMark/>
          </w:tcPr>
          <w:p w14:paraId="68590C8F" w14:textId="77777777" w:rsidR="00000000" w:rsidRDefault="00AB2F09">
            <w:pPr>
              <w:rPr>
                <w:rFonts w:eastAsia="Times New Roman"/>
                <w:sz w:val="18"/>
                <w:szCs w:val="18"/>
              </w:rPr>
            </w:pPr>
            <w:r>
              <w:rPr>
                <w:rFonts w:ascii="inherit" w:eastAsia="Times New Roman" w:hAnsi="inherit"/>
                <w:sz w:val="18"/>
                <w:szCs w:val="18"/>
              </w:rPr>
              <w:t>)%</w:t>
            </w:r>
          </w:p>
        </w:tc>
      </w:tr>
      <w:tr w:rsidR="00000000" w14:paraId="69533C05" w14:textId="77777777">
        <w:trPr>
          <w:divId w:val="90930470"/>
          <w:jc w:val="center"/>
        </w:trPr>
        <w:tc>
          <w:tcPr>
            <w:tcW w:w="0" w:type="auto"/>
            <w:tcMar>
              <w:top w:w="30" w:type="dxa"/>
              <w:left w:w="180" w:type="dxa"/>
              <w:bottom w:w="30" w:type="dxa"/>
              <w:right w:w="30" w:type="dxa"/>
            </w:tcMar>
            <w:vAlign w:val="bottom"/>
            <w:hideMark/>
          </w:tcPr>
          <w:p w14:paraId="305926BE" w14:textId="77777777" w:rsidR="00000000" w:rsidRDefault="00AB2F09">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6730073C" w14:textId="77777777" w:rsidR="00000000" w:rsidRDefault="00AB2F09">
            <w:pPr>
              <w:divId w:val="6197993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8927C30" w14:textId="77777777" w:rsidR="00000000" w:rsidRDefault="00AB2F09">
            <w:pPr>
              <w:jc w:val="right"/>
              <w:rPr>
                <w:rFonts w:eastAsia="Times New Roman"/>
                <w:sz w:val="18"/>
                <w:szCs w:val="18"/>
              </w:rPr>
            </w:pPr>
            <w:r>
              <w:rPr>
                <w:rFonts w:ascii="inherit" w:eastAsia="Times New Roman" w:hAnsi="inherit"/>
                <w:sz w:val="18"/>
                <w:szCs w:val="18"/>
              </w:rPr>
              <w:t>(7.3</w:t>
            </w:r>
          </w:p>
        </w:tc>
        <w:tc>
          <w:tcPr>
            <w:tcW w:w="0" w:type="auto"/>
            <w:tcMar>
              <w:top w:w="30" w:type="dxa"/>
              <w:left w:w="0" w:type="dxa"/>
              <w:bottom w:w="30" w:type="dxa"/>
              <w:right w:w="30" w:type="dxa"/>
            </w:tcMar>
            <w:vAlign w:val="center"/>
            <w:hideMark/>
          </w:tcPr>
          <w:p w14:paraId="66B30CC9"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DFE6291" w14:textId="77777777" w:rsidR="00000000" w:rsidRDefault="00AB2F09">
            <w:pPr>
              <w:divId w:val="20094029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31855EE" w14:textId="77777777" w:rsidR="00000000" w:rsidRDefault="00AB2F09">
            <w:pPr>
              <w:jc w:val="right"/>
              <w:rPr>
                <w:rFonts w:eastAsia="Times New Roman"/>
                <w:sz w:val="18"/>
                <w:szCs w:val="18"/>
              </w:rPr>
            </w:pPr>
            <w:r>
              <w:rPr>
                <w:rFonts w:ascii="inherit" w:eastAsia="Times New Roman" w:hAnsi="inherit"/>
                <w:sz w:val="18"/>
                <w:szCs w:val="18"/>
              </w:rPr>
              <w:t>5.4</w:t>
            </w:r>
          </w:p>
        </w:tc>
        <w:tc>
          <w:tcPr>
            <w:tcW w:w="0" w:type="auto"/>
            <w:tcMar>
              <w:top w:w="30" w:type="dxa"/>
              <w:left w:w="0" w:type="dxa"/>
              <w:bottom w:w="30" w:type="dxa"/>
              <w:right w:w="30" w:type="dxa"/>
            </w:tcMar>
            <w:vAlign w:val="center"/>
            <w:hideMark/>
          </w:tcPr>
          <w:p w14:paraId="77A54BAC"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B54F8E0" w14:textId="77777777" w:rsidR="00000000" w:rsidRDefault="00AB2F09">
            <w:pPr>
              <w:divId w:val="11785398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DC78BA"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161038C3"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075E455E" w14:textId="77777777" w:rsidR="00000000" w:rsidRDefault="00AB2F09">
            <w:pPr>
              <w:divId w:val="14051780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697E749"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4C90C7F1" w14:textId="77777777" w:rsidR="00000000" w:rsidRDefault="00AB2F09">
            <w:pPr>
              <w:rPr>
                <w:rFonts w:eastAsia="Times New Roman"/>
                <w:sz w:val="20"/>
                <w:szCs w:val="20"/>
              </w:rPr>
            </w:pPr>
          </w:p>
        </w:tc>
      </w:tr>
    </w:tbl>
    <w:p w14:paraId="393272FE"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Investment and other (expense) income, net decreased for the three months ended</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when compared to the same period in the prior year driven by lower realized gains on our marketable securities during the current period when compared to the prior period.</w:t>
      </w:r>
      <w:r>
        <w:rPr>
          <w:rFonts w:ascii="inherit" w:eastAsia="Times New Roman" w:hAnsi="inherit"/>
          <w:sz w:val="20"/>
          <w:szCs w:val="20"/>
        </w:rPr>
        <w:t xml:space="preserve"> </w:t>
      </w:r>
    </w:p>
    <w:tbl>
      <w:tblPr>
        <w:tblW w:w="4980" w:type="pct"/>
        <w:jc w:val="center"/>
        <w:tblCellMar>
          <w:left w:w="0" w:type="dxa"/>
          <w:right w:w="0" w:type="dxa"/>
        </w:tblCellMar>
        <w:tblLook w:val="04A0" w:firstRow="1" w:lastRow="0" w:firstColumn="1" w:lastColumn="0" w:noHBand="0" w:noVBand="1"/>
      </w:tblPr>
      <w:tblGrid>
        <w:gridCol w:w="3834"/>
        <w:gridCol w:w="105"/>
        <w:gridCol w:w="122"/>
        <w:gridCol w:w="690"/>
        <w:gridCol w:w="259"/>
        <w:gridCol w:w="105"/>
        <w:gridCol w:w="122"/>
        <w:gridCol w:w="690"/>
        <w:gridCol w:w="191"/>
        <w:gridCol w:w="105"/>
        <w:gridCol w:w="122"/>
        <w:gridCol w:w="691"/>
        <w:gridCol w:w="99"/>
        <w:gridCol w:w="105"/>
        <w:gridCol w:w="774"/>
        <w:gridCol w:w="259"/>
      </w:tblGrid>
      <w:tr w:rsidR="00000000" w14:paraId="40C10652" w14:textId="77777777">
        <w:trPr>
          <w:divId w:val="915936936"/>
          <w:jc w:val="center"/>
        </w:trPr>
        <w:tc>
          <w:tcPr>
            <w:tcW w:w="0" w:type="auto"/>
            <w:gridSpan w:val="16"/>
            <w:vAlign w:val="center"/>
            <w:hideMark/>
          </w:tcPr>
          <w:p w14:paraId="5F7258AE" w14:textId="77777777" w:rsidR="00000000" w:rsidRDefault="00AB2F09">
            <w:pPr>
              <w:spacing w:line="288" w:lineRule="auto"/>
              <w:jc w:val="both"/>
              <w:rPr>
                <w:rFonts w:eastAsia="Times New Roman"/>
                <w:sz w:val="20"/>
                <w:szCs w:val="20"/>
              </w:rPr>
            </w:pPr>
          </w:p>
        </w:tc>
      </w:tr>
      <w:tr w:rsidR="00000000" w14:paraId="53E4D2ED" w14:textId="77777777">
        <w:trPr>
          <w:divId w:val="915936936"/>
          <w:jc w:val="center"/>
        </w:trPr>
        <w:tc>
          <w:tcPr>
            <w:tcW w:w="2400" w:type="pct"/>
            <w:vAlign w:val="center"/>
            <w:hideMark/>
          </w:tcPr>
          <w:p w14:paraId="481C3BF9" w14:textId="77777777" w:rsidR="00000000" w:rsidRDefault="00AB2F09">
            <w:pPr>
              <w:rPr>
                <w:rFonts w:eastAsia="Times New Roman"/>
                <w:sz w:val="20"/>
                <w:szCs w:val="20"/>
              </w:rPr>
            </w:pPr>
          </w:p>
        </w:tc>
        <w:tc>
          <w:tcPr>
            <w:tcW w:w="50" w:type="pct"/>
            <w:vAlign w:val="center"/>
            <w:hideMark/>
          </w:tcPr>
          <w:p w14:paraId="7E35A488" w14:textId="77777777" w:rsidR="00000000" w:rsidRDefault="00AB2F09">
            <w:pPr>
              <w:rPr>
                <w:rFonts w:eastAsia="Times New Roman"/>
                <w:sz w:val="20"/>
                <w:szCs w:val="20"/>
              </w:rPr>
            </w:pPr>
          </w:p>
        </w:tc>
        <w:tc>
          <w:tcPr>
            <w:tcW w:w="50" w:type="pct"/>
            <w:vAlign w:val="center"/>
            <w:hideMark/>
          </w:tcPr>
          <w:p w14:paraId="6AF5F6E1" w14:textId="77777777" w:rsidR="00000000" w:rsidRDefault="00AB2F09">
            <w:pPr>
              <w:rPr>
                <w:rFonts w:eastAsia="Times New Roman"/>
                <w:sz w:val="20"/>
                <w:szCs w:val="20"/>
              </w:rPr>
            </w:pPr>
          </w:p>
        </w:tc>
        <w:tc>
          <w:tcPr>
            <w:tcW w:w="500" w:type="pct"/>
            <w:vAlign w:val="center"/>
            <w:hideMark/>
          </w:tcPr>
          <w:p w14:paraId="790D1124" w14:textId="77777777" w:rsidR="00000000" w:rsidRDefault="00AB2F09">
            <w:pPr>
              <w:rPr>
                <w:rFonts w:eastAsia="Times New Roman"/>
                <w:sz w:val="20"/>
                <w:szCs w:val="20"/>
              </w:rPr>
            </w:pPr>
          </w:p>
        </w:tc>
        <w:tc>
          <w:tcPr>
            <w:tcW w:w="50" w:type="pct"/>
            <w:vAlign w:val="center"/>
            <w:hideMark/>
          </w:tcPr>
          <w:p w14:paraId="05579894" w14:textId="77777777" w:rsidR="00000000" w:rsidRDefault="00AB2F09">
            <w:pPr>
              <w:rPr>
                <w:rFonts w:eastAsia="Times New Roman"/>
                <w:sz w:val="20"/>
                <w:szCs w:val="20"/>
              </w:rPr>
            </w:pPr>
          </w:p>
        </w:tc>
        <w:tc>
          <w:tcPr>
            <w:tcW w:w="50" w:type="pct"/>
            <w:vAlign w:val="center"/>
            <w:hideMark/>
          </w:tcPr>
          <w:p w14:paraId="0C851B0B" w14:textId="77777777" w:rsidR="00000000" w:rsidRDefault="00AB2F09">
            <w:pPr>
              <w:rPr>
                <w:rFonts w:eastAsia="Times New Roman"/>
                <w:sz w:val="20"/>
                <w:szCs w:val="20"/>
              </w:rPr>
            </w:pPr>
          </w:p>
        </w:tc>
        <w:tc>
          <w:tcPr>
            <w:tcW w:w="50" w:type="pct"/>
            <w:vAlign w:val="center"/>
            <w:hideMark/>
          </w:tcPr>
          <w:p w14:paraId="696B2E17" w14:textId="77777777" w:rsidR="00000000" w:rsidRDefault="00AB2F09">
            <w:pPr>
              <w:rPr>
                <w:rFonts w:eastAsia="Times New Roman"/>
                <w:sz w:val="20"/>
                <w:szCs w:val="20"/>
              </w:rPr>
            </w:pPr>
          </w:p>
        </w:tc>
        <w:tc>
          <w:tcPr>
            <w:tcW w:w="500" w:type="pct"/>
            <w:vAlign w:val="center"/>
            <w:hideMark/>
          </w:tcPr>
          <w:p w14:paraId="4FD411EE" w14:textId="77777777" w:rsidR="00000000" w:rsidRDefault="00AB2F09">
            <w:pPr>
              <w:rPr>
                <w:rFonts w:eastAsia="Times New Roman"/>
                <w:sz w:val="20"/>
                <w:szCs w:val="20"/>
              </w:rPr>
            </w:pPr>
          </w:p>
        </w:tc>
        <w:tc>
          <w:tcPr>
            <w:tcW w:w="50" w:type="pct"/>
            <w:vAlign w:val="center"/>
            <w:hideMark/>
          </w:tcPr>
          <w:p w14:paraId="15C0AEAE" w14:textId="77777777" w:rsidR="00000000" w:rsidRDefault="00AB2F09">
            <w:pPr>
              <w:rPr>
                <w:rFonts w:eastAsia="Times New Roman"/>
                <w:sz w:val="20"/>
                <w:szCs w:val="20"/>
              </w:rPr>
            </w:pPr>
          </w:p>
        </w:tc>
        <w:tc>
          <w:tcPr>
            <w:tcW w:w="50" w:type="pct"/>
            <w:vAlign w:val="center"/>
            <w:hideMark/>
          </w:tcPr>
          <w:p w14:paraId="1BFA0D2C" w14:textId="77777777" w:rsidR="00000000" w:rsidRDefault="00AB2F09">
            <w:pPr>
              <w:rPr>
                <w:rFonts w:eastAsia="Times New Roman"/>
                <w:sz w:val="20"/>
                <w:szCs w:val="20"/>
              </w:rPr>
            </w:pPr>
          </w:p>
        </w:tc>
        <w:tc>
          <w:tcPr>
            <w:tcW w:w="50" w:type="pct"/>
            <w:vAlign w:val="center"/>
            <w:hideMark/>
          </w:tcPr>
          <w:p w14:paraId="62D82128" w14:textId="77777777" w:rsidR="00000000" w:rsidRDefault="00AB2F09">
            <w:pPr>
              <w:rPr>
                <w:rFonts w:eastAsia="Times New Roman"/>
                <w:sz w:val="20"/>
                <w:szCs w:val="20"/>
              </w:rPr>
            </w:pPr>
          </w:p>
        </w:tc>
        <w:tc>
          <w:tcPr>
            <w:tcW w:w="500" w:type="pct"/>
            <w:vAlign w:val="center"/>
            <w:hideMark/>
          </w:tcPr>
          <w:p w14:paraId="187CE303" w14:textId="77777777" w:rsidR="00000000" w:rsidRDefault="00AB2F09">
            <w:pPr>
              <w:rPr>
                <w:rFonts w:eastAsia="Times New Roman"/>
                <w:sz w:val="20"/>
                <w:szCs w:val="20"/>
              </w:rPr>
            </w:pPr>
          </w:p>
        </w:tc>
        <w:tc>
          <w:tcPr>
            <w:tcW w:w="50" w:type="pct"/>
            <w:vAlign w:val="center"/>
            <w:hideMark/>
          </w:tcPr>
          <w:p w14:paraId="0A1D97A6" w14:textId="77777777" w:rsidR="00000000" w:rsidRDefault="00AB2F09">
            <w:pPr>
              <w:rPr>
                <w:rFonts w:eastAsia="Times New Roman"/>
                <w:sz w:val="20"/>
                <w:szCs w:val="20"/>
              </w:rPr>
            </w:pPr>
          </w:p>
        </w:tc>
        <w:tc>
          <w:tcPr>
            <w:tcW w:w="50" w:type="pct"/>
            <w:vAlign w:val="center"/>
            <w:hideMark/>
          </w:tcPr>
          <w:p w14:paraId="2C4F7F91" w14:textId="77777777" w:rsidR="00000000" w:rsidRDefault="00AB2F09">
            <w:pPr>
              <w:rPr>
                <w:rFonts w:eastAsia="Times New Roman"/>
                <w:sz w:val="20"/>
                <w:szCs w:val="20"/>
              </w:rPr>
            </w:pPr>
          </w:p>
        </w:tc>
        <w:tc>
          <w:tcPr>
            <w:tcW w:w="550" w:type="pct"/>
            <w:vAlign w:val="center"/>
            <w:hideMark/>
          </w:tcPr>
          <w:p w14:paraId="00DDA35D" w14:textId="77777777" w:rsidR="00000000" w:rsidRDefault="00AB2F09">
            <w:pPr>
              <w:rPr>
                <w:rFonts w:eastAsia="Times New Roman"/>
                <w:sz w:val="20"/>
                <w:szCs w:val="20"/>
              </w:rPr>
            </w:pPr>
          </w:p>
        </w:tc>
        <w:tc>
          <w:tcPr>
            <w:tcW w:w="50" w:type="pct"/>
            <w:vAlign w:val="center"/>
            <w:hideMark/>
          </w:tcPr>
          <w:p w14:paraId="51D0D76A" w14:textId="77777777" w:rsidR="00000000" w:rsidRDefault="00AB2F09">
            <w:pPr>
              <w:rPr>
                <w:rFonts w:eastAsia="Times New Roman"/>
                <w:sz w:val="20"/>
                <w:szCs w:val="20"/>
              </w:rPr>
            </w:pPr>
          </w:p>
        </w:tc>
      </w:tr>
      <w:tr w:rsidR="00000000" w14:paraId="2A8FAE90" w14:textId="77777777">
        <w:trPr>
          <w:divId w:val="915936936"/>
          <w:jc w:val="center"/>
        </w:trPr>
        <w:tc>
          <w:tcPr>
            <w:tcW w:w="0" w:type="auto"/>
            <w:tcMar>
              <w:top w:w="30" w:type="dxa"/>
              <w:left w:w="30" w:type="dxa"/>
              <w:bottom w:w="30" w:type="dxa"/>
              <w:right w:w="30" w:type="dxa"/>
            </w:tcMar>
            <w:vAlign w:val="bottom"/>
            <w:hideMark/>
          </w:tcPr>
          <w:p w14:paraId="0C7CB61A"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762BB6B" w14:textId="77777777" w:rsidR="00000000" w:rsidRDefault="00AB2F09">
            <w:pPr>
              <w:divId w:val="14410238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1BCC5A6"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1F7399D" w14:textId="77777777" w:rsidR="00000000" w:rsidRDefault="00AB2F09">
            <w:pPr>
              <w:divId w:val="3498442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469FA60"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0B71383" w14:textId="77777777" w:rsidR="00000000" w:rsidRDefault="00AB2F09">
            <w:pPr>
              <w:divId w:val="412091236"/>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0A744BE1" w14:textId="77777777" w:rsidR="00000000" w:rsidRDefault="00AB2F09">
            <w:pPr>
              <w:jc w:val="center"/>
              <w:rPr>
                <w:rFonts w:eastAsia="Times New Roman"/>
                <w:sz w:val="18"/>
                <w:szCs w:val="18"/>
              </w:rPr>
            </w:pPr>
            <w:r>
              <w:rPr>
                <w:rFonts w:ascii="inherit" w:eastAsia="Times New Roman" w:hAnsi="inherit"/>
                <w:b/>
                <w:bCs/>
                <w:sz w:val="18"/>
                <w:szCs w:val="18"/>
              </w:rPr>
              <w:t>Six Months Ended</w:t>
            </w:r>
          </w:p>
        </w:tc>
      </w:tr>
      <w:tr w:rsidR="00000000" w14:paraId="5E6526F7" w14:textId="77777777">
        <w:trPr>
          <w:divId w:val="915936936"/>
          <w:jc w:val="center"/>
        </w:trPr>
        <w:tc>
          <w:tcPr>
            <w:tcW w:w="0" w:type="auto"/>
            <w:tcMar>
              <w:top w:w="30" w:type="dxa"/>
              <w:left w:w="30" w:type="dxa"/>
              <w:bottom w:w="30" w:type="dxa"/>
              <w:right w:w="30" w:type="dxa"/>
            </w:tcMar>
            <w:vAlign w:val="bottom"/>
            <w:hideMark/>
          </w:tcPr>
          <w:p w14:paraId="652895A7"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10206DD" w14:textId="77777777" w:rsidR="00000000" w:rsidRDefault="00AB2F09">
            <w:pPr>
              <w:divId w:val="404568306"/>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25CE30B1" w14:textId="77777777" w:rsidR="00000000" w:rsidRDefault="00AB2F09">
            <w:pPr>
              <w:jc w:val="center"/>
              <w:rPr>
                <w:rFonts w:eastAsia="Times New Roman"/>
                <w:sz w:val="18"/>
                <w:szCs w:val="18"/>
              </w:rPr>
            </w:pPr>
            <w:r>
              <w:rPr>
                <w:rFonts w:ascii="inherit" w:eastAsia="Times New Roman" w:hAnsi="inherit"/>
                <w:b/>
                <w:bCs/>
                <w:sz w:val="18"/>
                <w:szCs w:val="18"/>
              </w:rPr>
              <w:t>Six Months Ended June 30,</w:t>
            </w:r>
          </w:p>
        </w:tc>
        <w:tc>
          <w:tcPr>
            <w:tcW w:w="0" w:type="auto"/>
            <w:tcMar>
              <w:top w:w="30" w:type="dxa"/>
              <w:left w:w="30" w:type="dxa"/>
              <w:bottom w:w="30" w:type="dxa"/>
              <w:right w:w="30" w:type="dxa"/>
            </w:tcMar>
            <w:vAlign w:val="bottom"/>
            <w:hideMark/>
          </w:tcPr>
          <w:p w14:paraId="722EB90F" w14:textId="77777777" w:rsidR="00000000" w:rsidRDefault="00AB2F09">
            <w:pPr>
              <w:divId w:val="63904167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057E6E96" w14:textId="77777777" w:rsidR="00000000" w:rsidRDefault="00AB2F09">
            <w:pPr>
              <w:jc w:val="center"/>
              <w:rPr>
                <w:rFonts w:eastAsia="Times New Roman"/>
                <w:sz w:val="18"/>
                <w:szCs w:val="18"/>
              </w:rPr>
            </w:pPr>
            <w:r>
              <w:rPr>
                <w:rFonts w:ascii="inherit" w:eastAsia="Times New Roman" w:hAnsi="inherit"/>
                <w:b/>
                <w:bCs/>
                <w:i/>
                <w:iCs/>
                <w:sz w:val="18"/>
                <w:szCs w:val="18"/>
              </w:rPr>
              <w:t>Increase / (Decrease)</w:t>
            </w:r>
          </w:p>
        </w:tc>
      </w:tr>
      <w:tr w:rsidR="00000000" w14:paraId="1C05F184" w14:textId="77777777">
        <w:trPr>
          <w:divId w:val="915936936"/>
          <w:jc w:val="center"/>
        </w:trPr>
        <w:tc>
          <w:tcPr>
            <w:tcW w:w="0" w:type="auto"/>
            <w:tcMar>
              <w:top w:w="30" w:type="dxa"/>
              <w:left w:w="30" w:type="dxa"/>
              <w:bottom w:w="30" w:type="dxa"/>
              <w:right w:w="30" w:type="dxa"/>
            </w:tcMar>
            <w:vAlign w:val="bottom"/>
            <w:hideMark/>
          </w:tcPr>
          <w:p w14:paraId="6994AD97"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7D46E39" w14:textId="77777777" w:rsidR="00000000" w:rsidRDefault="00AB2F09">
            <w:pPr>
              <w:divId w:val="1463958847"/>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7B95378D" w14:textId="77777777" w:rsidR="00000000" w:rsidRDefault="00AB2F09">
            <w:pPr>
              <w:rPr>
                <w:rFonts w:eastAsia="Times New Roman"/>
                <w:sz w:val="18"/>
                <w:szCs w:val="18"/>
              </w:rPr>
            </w:pPr>
          </w:p>
        </w:tc>
        <w:tc>
          <w:tcPr>
            <w:tcW w:w="0" w:type="auto"/>
            <w:tcMar>
              <w:top w:w="30" w:type="dxa"/>
              <w:left w:w="30" w:type="dxa"/>
              <w:bottom w:w="30" w:type="dxa"/>
              <w:right w:w="30" w:type="dxa"/>
            </w:tcMar>
            <w:vAlign w:val="bottom"/>
            <w:hideMark/>
          </w:tcPr>
          <w:p w14:paraId="26811AEE" w14:textId="77777777" w:rsidR="00000000" w:rsidRDefault="00AB2F09">
            <w:pPr>
              <w:divId w:val="97965095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1F2D5EE" w14:textId="77777777" w:rsidR="00000000" w:rsidRDefault="00AB2F09">
            <w:pPr>
              <w:jc w:val="center"/>
              <w:rPr>
                <w:rFonts w:eastAsia="Times New Roman"/>
                <w:sz w:val="18"/>
                <w:szCs w:val="18"/>
              </w:rPr>
            </w:pPr>
            <w:r>
              <w:rPr>
                <w:rFonts w:ascii="inherit" w:eastAsia="Times New Roman" w:hAnsi="inherit"/>
                <w:b/>
                <w:bCs/>
                <w:sz w:val="18"/>
                <w:szCs w:val="18"/>
              </w:rPr>
              <w:t>2020 vs. 2019</w:t>
            </w:r>
          </w:p>
        </w:tc>
      </w:tr>
      <w:tr w:rsidR="00000000" w14:paraId="1534DA94" w14:textId="77777777">
        <w:trPr>
          <w:divId w:val="915936936"/>
          <w:jc w:val="center"/>
        </w:trPr>
        <w:tc>
          <w:tcPr>
            <w:tcW w:w="0" w:type="auto"/>
            <w:tcBorders>
              <w:bottom w:val="single" w:sz="6" w:space="0" w:color="000000"/>
            </w:tcBorders>
            <w:tcMar>
              <w:top w:w="30" w:type="dxa"/>
              <w:left w:w="30" w:type="dxa"/>
              <w:bottom w:w="30" w:type="dxa"/>
              <w:right w:w="30" w:type="dxa"/>
            </w:tcMar>
            <w:vAlign w:val="bottom"/>
            <w:hideMark/>
          </w:tcPr>
          <w:p w14:paraId="2B0F1791" w14:textId="77777777" w:rsidR="00000000" w:rsidRDefault="00AB2F09">
            <w:pPr>
              <w:rPr>
                <w:rFonts w:eastAsia="Times New Roman"/>
                <w:sz w:val="18"/>
                <w:szCs w:val="18"/>
              </w:rPr>
            </w:pPr>
            <w:r>
              <w:rPr>
                <w:rFonts w:ascii="inherit" w:eastAsia="Times New Roman" w:hAnsi="inherit"/>
                <w:b/>
                <w:bCs/>
                <w:sz w:val="18"/>
                <w:szCs w:val="18"/>
              </w:rPr>
              <w:t>Investment and Other (Expense) Income, net</w:t>
            </w:r>
          </w:p>
        </w:tc>
        <w:tc>
          <w:tcPr>
            <w:tcW w:w="0" w:type="auto"/>
            <w:tcMar>
              <w:top w:w="30" w:type="dxa"/>
              <w:left w:w="30" w:type="dxa"/>
              <w:bottom w:w="30" w:type="dxa"/>
              <w:right w:w="30" w:type="dxa"/>
            </w:tcMar>
            <w:vAlign w:val="bottom"/>
            <w:hideMark/>
          </w:tcPr>
          <w:p w14:paraId="7D07DB81" w14:textId="77777777" w:rsidR="00000000" w:rsidRDefault="00AB2F09">
            <w:pPr>
              <w:divId w:val="206872353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17CEF28" w14:textId="77777777" w:rsidR="00000000" w:rsidRDefault="00AB2F09">
            <w:pPr>
              <w:jc w:val="center"/>
              <w:rPr>
                <w:rFonts w:eastAsia="Times New Roman"/>
                <w:sz w:val="18"/>
                <w:szCs w:val="18"/>
              </w:rPr>
            </w:pPr>
            <w:r>
              <w:rPr>
                <w:rFonts w:ascii="inherit" w:eastAsia="Times New Roman" w:hAnsi="inherit"/>
                <w:b/>
                <w:bCs/>
                <w:sz w:val="18"/>
                <w:szCs w:val="18"/>
              </w:rPr>
              <w:t>2020</w:t>
            </w:r>
          </w:p>
        </w:tc>
        <w:tc>
          <w:tcPr>
            <w:tcW w:w="0" w:type="auto"/>
            <w:tcBorders>
              <w:top w:val="single" w:sz="6" w:space="0" w:color="000000"/>
            </w:tcBorders>
            <w:tcMar>
              <w:top w:w="30" w:type="dxa"/>
              <w:left w:w="30" w:type="dxa"/>
              <w:bottom w:w="30" w:type="dxa"/>
              <w:right w:w="30" w:type="dxa"/>
            </w:tcMar>
            <w:vAlign w:val="bottom"/>
            <w:hideMark/>
          </w:tcPr>
          <w:p w14:paraId="20EF9EC9" w14:textId="77777777" w:rsidR="00000000" w:rsidRDefault="00AB2F09">
            <w:pPr>
              <w:divId w:val="41709894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3AB42EA" w14:textId="77777777" w:rsidR="00000000" w:rsidRDefault="00AB2F09">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7C32BFD4" w14:textId="77777777" w:rsidR="00000000" w:rsidRDefault="00AB2F09">
            <w:pPr>
              <w:divId w:val="14427953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1F62A64" w14:textId="77777777" w:rsidR="00000000" w:rsidRDefault="00AB2F09">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1BC51A45" w14:textId="77777777" w:rsidR="00000000" w:rsidRDefault="00AB2F09">
            <w:pPr>
              <w:divId w:val="18063869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38D77AB" w14:textId="77777777" w:rsidR="00000000" w:rsidRDefault="00AB2F09">
            <w:pPr>
              <w:jc w:val="center"/>
              <w:rPr>
                <w:rFonts w:eastAsia="Times New Roman"/>
                <w:sz w:val="18"/>
                <w:szCs w:val="18"/>
              </w:rPr>
            </w:pPr>
            <w:r>
              <w:rPr>
                <w:rFonts w:ascii="inherit" w:eastAsia="Times New Roman" w:hAnsi="inherit"/>
                <w:b/>
                <w:bCs/>
                <w:sz w:val="18"/>
                <w:szCs w:val="18"/>
              </w:rPr>
              <w:t>%</w:t>
            </w:r>
          </w:p>
        </w:tc>
      </w:tr>
      <w:tr w:rsidR="00000000" w14:paraId="53A02178" w14:textId="77777777">
        <w:trPr>
          <w:divId w:val="915936936"/>
          <w:jc w:val="center"/>
        </w:trPr>
        <w:tc>
          <w:tcPr>
            <w:tcW w:w="0" w:type="auto"/>
            <w:tcMar>
              <w:top w:w="30" w:type="dxa"/>
              <w:left w:w="30" w:type="dxa"/>
              <w:bottom w:w="30" w:type="dxa"/>
              <w:right w:w="30" w:type="dxa"/>
            </w:tcMar>
            <w:vAlign w:val="bottom"/>
            <w:hideMark/>
          </w:tcPr>
          <w:p w14:paraId="27B21232" w14:textId="77777777" w:rsidR="00000000" w:rsidRDefault="00AB2F09">
            <w:pPr>
              <w:divId w:val="9016733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70C501" w14:textId="77777777" w:rsidR="00000000" w:rsidRDefault="00AB2F09">
            <w:pPr>
              <w:divId w:val="5885447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242A417" w14:textId="77777777" w:rsidR="00000000" w:rsidRDefault="00AB2F09">
            <w:pPr>
              <w:divId w:val="14949491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9DA90C" w14:textId="77777777" w:rsidR="00000000" w:rsidRDefault="00AB2F09">
            <w:pPr>
              <w:divId w:val="4322106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86B0F06" w14:textId="77777777" w:rsidR="00000000" w:rsidRDefault="00AB2F09">
            <w:pPr>
              <w:divId w:val="4345231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2C259C" w14:textId="77777777" w:rsidR="00000000" w:rsidRDefault="00AB2F09">
            <w:pPr>
              <w:divId w:val="3799837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EAB8FA3" w14:textId="77777777" w:rsidR="00000000" w:rsidRDefault="00AB2F09">
            <w:pPr>
              <w:divId w:val="17272988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B2425F" w14:textId="77777777" w:rsidR="00000000" w:rsidRDefault="00AB2F09">
            <w:pPr>
              <w:divId w:val="16704776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FA90E8E" w14:textId="77777777" w:rsidR="00000000" w:rsidRDefault="00AB2F09">
            <w:pPr>
              <w:divId w:val="208077736"/>
              <w:rPr>
                <w:rFonts w:eastAsia="Times New Roman"/>
                <w:sz w:val="20"/>
                <w:szCs w:val="20"/>
              </w:rPr>
            </w:pPr>
            <w:r>
              <w:rPr>
                <w:rFonts w:ascii="inherit" w:eastAsia="Times New Roman" w:hAnsi="inherit"/>
                <w:sz w:val="20"/>
                <w:szCs w:val="20"/>
              </w:rPr>
              <w:t> </w:t>
            </w:r>
          </w:p>
        </w:tc>
      </w:tr>
      <w:tr w:rsidR="00000000" w14:paraId="38B3CB84" w14:textId="77777777">
        <w:trPr>
          <w:divId w:val="915936936"/>
          <w:jc w:val="center"/>
        </w:trPr>
        <w:tc>
          <w:tcPr>
            <w:tcW w:w="0" w:type="auto"/>
            <w:shd w:val="clear" w:color="auto" w:fill="CCEEFF"/>
            <w:tcMar>
              <w:top w:w="30" w:type="dxa"/>
              <w:left w:w="180" w:type="dxa"/>
              <w:bottom w:w="30" w:type="dxa"/>
              <w:right w:w="30" w:type="dxa"/>
            </w:tcMar>
            <w:vAlign w:val="bottom"/>
            <w:hideMark/>
          </w:tcPr>
          <w:p w14:paraId="4130E82A" w14:textId="77777777" w:rsidR="00000000" w:rsidRDefault="00AB2F09">
            <w:pPr>
              <w:rPr>
                <w:rFonts w:eastAsia="Times New Roman"/>
                <w:sz w:val="18"/>
                <w:szCs w:val="18"/>
              </w:rPr>
            </w:pPr>
            <w:r>
              <w:rPr>
                <w:rFonts w:ascii="inherit" w:eastAsia="Times New Roman" w:hAnsi="inherit"/>
                <w:sz w:val="18"/>
                <w:szCs w:val="18"/>
              </w:rPr>
              <w:t>Investment and other (expense) income, net</w:t>
            </w:r>
          </w:p>
        </w:tc>
        <w:tc>
          <w:tcPr>
            <w:tcW w:w="0" w:type="auto"/>
            <w:shd w:val="clear" w:color="auto" w:fill="CCEEFF"/>
            <w:tcMar>
              <w:top w:w="30" w:type="dxa"/>
              <w:left w:w="30" w:type="dxa"/>
              <w:bottom w:w="30" w:type="dxa"/>
              <w:right w:w="30" w:type="dxa"/>
            </w:tcMar>
            <w:vAlign w:val="bottom"/>
            <w:hideMark/>
          </w:tcPr>
          <w:p w14:paraId="0C47587F" w14:textId="77777777" w:rsidR="00000000" w:rsidRDefault="00AB2F09">
            <w:pPr>
              <w:divId w:val="15764723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281AAD52"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2277EA93" w14:textId="77777777" w:rsidR="00000000" w:rsidRDefault="00AB2F09">
            <w:pPr>
              <w:jc w:val="right"/>
              <w:rPr>
                <w:rFonts w:eastAsia="Times New Roman"/>
                <w:sz w:val="18"/>
                <w:szCs w:val="18"/>
              </w:rPr>
            </w:pPr>
            <w:r>
              <w:rPr>
                <w:rFonts w:ascii="inherit" w:eastAsia="Times New Roman" w:hAnsi="inherit"/>
                <w:sz w:val="18"/>
                <w:szCs w:val="18"/>
              </w:rPr>
              <w:t>(1,119</w:t>
            </w:r>
          </w:p>
        </w:tc>
        <w:tc>
          <w:tcPr>
            <w:tcW w:w="0" w:type="auto"/>
            <w:shd w:val="clear" w:color="auto" w:fill="CCEEFF"/>
            <w:tcMar>
              <w:top w:w="30" w:type="dxa"/>
              <w:left w:w="0" w:type="dxa"/>
              <w:bottom w:w="30" w:type="dxa"/>
              <w:right w:w="30" w:type="dxa"/>
            </w:tcMar>
            <w:vAlign w:val="center"/>
            <w:hideMark/>
          </w:tcPr>
          <w:p w14:paraId="6D6EBD53"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C6214A2" w14:textId="77777777" w:rsidR="00000000" w:rsidRDefault="00AB2F09">
            <w:pPr>
              <w:divId w:val="19969503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9BE71E0"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4A239536" w14:textId="77777777" w:rsidR="00000000" w:rsidRDefault="00AB2F09">
            <w:pPr>
              <w:jc w:val="right"/>
              <w:rPr>
                <w:rFonts w:eastAsia="Times New Roman"/>
                <w:sz w:val="18"/>
                <w:szCs w:val="18"/>
              </w:rPr>
            </w:pPr>
            <w:r>
              <w:rPr>
                <w:rFonts w:ascii="inherit" w:eastAsia="Times New Roman" w:hAnsi="inherit"/>
                <w:sz w:val="18"/>
                <w:szCs w:val="18"/>
              </w:rPr>
              <w:t>1,767</w:t>
            </w:r>
          </w:p>
        </w:tc>
        <w:tc>
          <w:tcPr>
            <w:tcW w:w="0" w:type="auto"/>
            <w:shd w:val="clear" w:color="auto" w:fill="CCEEFF"/>
            <w:vAlign w:val="bottom"/>
            <w:hideMark/>
          </w:tcPr>
          <w:p w14:paraId="5220159A"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E99EBF" w14:textId="77777777" w:rsidR="00000000" w:rsidRDefault="00AB2F09">
            <w:pPr>
              <w:divId w:val="14473125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47BCB26"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C2D2867" w14:textId="77777777" w:rsidR="00000000" w:rsidRDefault="00AB2F09">
            <w:pPr>
              <w:jc w:val="right"/>
              <w:rPr>
                <w:rFonts w:eastAsia="Times New Roman"/>
                <w:sz w:val="18"/>
                <w:szCs w:val="18"/>
              </w:rPr>
            </w:pPr>
            <w:r>
              <w:rPr>
                <w:rFonts w:ascii="inherit" w:eastAsia="Times New Roman" w:hAnsi="inherit"/>
                <w:sz w:val="18"/>
                <w:szCs w:val="18"/>
              </w:rPr>
              <w:t>(2,886</w:t>
            </w:r>
          </w:p>
        </w:tc>
        <w:tc>
          <w:tcPr>
            <w:tcW w:w="0" w:type="auto"/>
            <w:shd w:val="clear" w:color="auto" w:fill="CCEEFF"/>
            <w:tcMar>
              <w:top w:w="30" w:type="dxa"/>
              <w:left w:w="0" w:type="dxa"/>
              <w:bottom w:w="30" w:type="dxa"/>
              <w:right w:w="30" w:type="dxa"/>
            </w:tcMar>
            <w:vAlign w:val="bottom"/>
            <w:hideMark/>
          </w:tcPr>
          <w:p w14:paraId="2B73C8B7"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3E7F165" w14:textId="77777777" w:rsidR="00000000" w:rsidRDefault="00AB2F09">
            <w:pPr>
              <w:divId w:val="9150877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4246C29" w14:textId="77777777" w:rsidR="00000000" w:rsidRDefault="00AB2F09">
            <w:pPr>
              <w:jc w:val="right"/>
              <w:rPr>
                <w:rFonts w:eastAsia="Times New Roman"/>
                <w:sz w:val="18"/>
                <w:szCs w:val="18"/>
              </w:rPr>
            </w:pPr>
            <w:r>
              <w:rPr>
                <w:rFonts w:ascii="inherit" w:eastAsia="Times New Roman" w:hAnsi="inherit"/>
                <w:sz w:val="18"/>
                <w:szCs w:val="18"/>
              </w:rPr>
              <w:t>(163.3</w:t>
            </w:r>
          </w:p>
        </w:tc>
        <w:tc>
          <w:tcPr>
            <w:tcW w:w="0" w:type="auto"/>
            <w:shd w:val="clear" w:color="auto" w:fill="CCEEFF"/>
            <w:tcMar>
              <w:top w:w="30" w:type="dxa"/>
              <w:left w:w="0" w:type="dxa"/>
              <w:bottom w:w="30" w:type="dxa"/>
              <w:right w:w="30" w:type="dxa"/>
            </w:tcMar>
            <w:vAlign w:val="bottom"/>
            <w:hideMark/>
          </w:tcPr>
          <w:p w14:paraId="44562AC6" w14:textId="77777777" w:rsidR="00000000" w:rsidRDefault="00AB2F09">
            <w:pPr>
              <w:rPr>
                <w:rFonts w:eastAsia="Times New Roman"/>
                <w:sz w:val="18"/>
                <w:szCs w:val="18"/>
              </w:rPr>
            </w:pPr>
            <w:r>
              <w:rPr>
                <w:rFonts w:ascii="inherit" w:eastAsia="Times New Roman" w:hAnsi="inherit"/>
                <w:sz w:val="18"/>
                <w:szCs w:val="18"/>
              </w:rPr>
              <w:t>)%</w:t>
            </w:r>
          </w:p>
        </w:tc>
      </w:tr>
      <w:tr w:rsidR="00000000" w14:paraId="7B2B4D97" w14:textId="77777777">
        <w:trPr>
          <w:divId w:val="915936936"/>
          <w:jc w:val="center"/>
        </w:trPr>
        <w:tc>
          <w:tcPr>
            <w:tcW w:w="0" w:type="auto"/>
            <w:tcMar>
              <w:top w:w="30" w:type="dxa"/>
              <w:left w:w="180" w:type="dxa"/>
              <w:bottom w:w="30" w:type="dxa"/>
              <w:right w:w="30" w:type="dxa"/>
            </w:tcMar>
            <w:vAlign w:val="bottom"/>
            <w:hideMark/>
          </w:tcPr>
          <w:p w14:paraId="64935BC5" w14:textId="77777777" w:rsidR="00000000" w:rsidRDefault="00AB2F09">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04348616" w14:textId="77777777" w:rsidR="00000000" w:rsidRDefault="00AB2F09">
            <w:pPr>
              <w:divId w:val="20371930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E08B495" w14:textId="77777777" w:rsidR="00000000" w:rsidRDefault="00AB2F09">
            <w:pPr>
              <w:jc w:val="right"/>
              <w:rPr>
                <w:rFonts w:eastAsia="Times New Roman"/>
                <w:sz w:val="18"/>
                <w:szCs w:val="18"/>
              </w:rPr>
            </w:pPr>
            <w:r>
              <w:rPr>
                <w:rFonts w:ascii="inherit" w:eastAsia="Times New Roman" w:hAnsi="inherit"/>
                <w:sz w:val="18"/>
                <w:szCs w:val="18"/>
              </w:rPr>
              <w:t>(5.0</w:t>
            </w:r>
          </w:p>
        </w:tc>
        <w:tc>
          <w:tcPr>
            <w:tcW w:w="0" w:type="auto"/>
            <w:tcMar>
              <w:top w:w="30" w:type="dxa"/>
              <w:left w:w="0" w:type="dxa"/>
              <w:bottom w:w="30" w:type="dxa"/>
              <w:right w:w="30" w:type="dxa"/>
            </w:tcMar>
            <w:vAlign w:val="center"/>
            <w:hideMark/>
          </w:tcPr>
          <w:p w14:paraId="5F04B9FA"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35FA3C8" w14:textId="77777777" w:rsidR="00000000" w:rsidRDefault="00AB2F09">
            <w:pPr>
              <w:divId w:val="20757359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71B0215" w14:textId="77777777" w:rsidR="00000000" w:rsidRDefault="00AB2F09">
            <w:pPr>
              <w:jc w:val="right"/>
              <w:rPr>
                <w:rFonts w:eastAsia="Times New Roman"/>
                <w:sz w:val="18"/>
                <w:szCs w:val="18"/>
              </w:rPr>
            </w:pPr>
            <w:r>
              <w:rPr>
                <w:rFonts w:ascii="inherit" w:eastAsia="Times New Roman" w:hAnsi="inherit"/>
                <w:sz w:val="18"/>
                <w:szCs w:val="18"/>
              </w:rPr>
              <w:t>5.2</w:t>
            </w:r>
          </w:p>
        </w:tc>
        <w:tc>
          <w:tcPr>
            <w:tcW w:w="0" w:type="auto"/>
            <w:tcMar>
              <w:top w:w="30" w:type="dxa"/>
              <w:left w:w="0" w:type="dxa"/>
              <w:bottom w:w="30" w:type="dxa"/>
              <w:right w:w="30" w:type="dxa"/>
            </w:tcMar>
            <w:vAlign w:val="center"/>
            <w:hideMark/>
          </w:tcPr>
          <w:p w14:paraId="022B8B9E"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B97D169" w14:textId="77777777" w:rsidR="00000000" w:rsidRDefault="00AB2F09">
            <w:pPr>
              <w:divId w:val="13496804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499F02"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2565F5DB"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53959C23" w14:textId="77777777" w:rsidR="00000000" w:rsidRDefault="00AB2F09">
            <w:pPr>
              <w:divId w:val="18973548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D93D2CB"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1B0A74B0" w14:textId="77777777" w:rsidR="00000000" w:rsidRDefault="00AB2F09">
            <w:pPr>
              <w:rPr>
                <w:rFonts w:eastAsia="Times New Roman"/>
                <w:sz w:val="20"/>
                <w:szCs w:val="20"/>
              </w:rPr>
            </w:pPr>
          </w:p>
        </w:tc>
      </w:tr>
    </w:tbl>
    <w:p w14:paraId="474C88E6"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Investment and other (expense) income, net decreased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when compared to the same period in the prior year driven by a $800 legal settlement related to a bankruptcy claim, an increase in net unrealized losses on our mark</w:t>
      </w:r>
      <w:r>
        <w:rPr>
          <w:rFonts w:ascii="inherit" w:eastAsia="Times New Roman" w:hAnsi="inherit"/>
          <w:sz w:val="20"/>
          <w:szCs w:val="20"/>
        </w:rPr>
        <w:t>etable equity securities and net realized losses on our marketable securities during the current period when compared to net unrealized gains on our marketable securities during the prior period.</w:t>
      </w:r>
      <w:r>
        <w:rPr>
          <w:rFonts w:ascii="inherit" w:eastAsia="Times New Roman" w:hAnsi="inherit"/>
          <w:sz w:val="20"/>
          <w:szCs w:val="20"/>
        </w:rPr>
        <w:t xml:space="preserve"> </w:t>
      </w:r>
    </w:p>
    <w:tbl>
      <w:tblPr>
        <w:tblW w:w="4980" w:type="pct"/>
        <w:jc w:val="center"/>
        <w:tblCellMar>
          <w:left w:w="0" w:type="dxa"/>
          <w:right w:w="0" w:type="dxa"/>
        </w:tblCellMar>
        <w:tblLook w:val="04A0" w:firstRow="1" w:lastRow="0" w:firstColumn="1" w:lastColumn="0" w:noHBand="0" w:noVBand="1"/>
      </w:tblPr>
      <w:tblGrid>
        <w:gridCol w:w="3882"/>
        <w:gridCol w:w="105"/>
        <w:gridCol w:w="122"/>
        <w:gridCol w:w="738"/>
        <w:gridCol w:w="191"/>
        <w:gridCol w:w="105"/>
        <w:gridCol w:w="122"/>
        <w:gridCol w:w="738"/>
        <w:gridCol w:w="191"/>
        <w:gridCol w:w="105"/>
        <w:gridCol w:w="122"/>
        <w:gridCol w:w="739"/>
        <w:gridCol w:w="6"/>
        <w:gridCol w:w="105"/>
        <w:gridCol w:w="811"/>
        <w:gridCol w:w="191"/>
      </w:tblGrid>
      <w:tr w:rsidR="00000000" w14:paraId="75F09C6D" w14:textId="77777777">
        <w:trPr>
          <w:divId w:val="985351664"/>
          <w:jc w:val="center"/>
        </w:trPr>
        <w:tc>
          <w:tcPr>
            <w:tcW w:w="0" w:type="auto"/>
            <w:gridSpan w:val="16"/>
            <w:vAlign w:val="center"/>
            <w:hideMark/>
          </w:tcPr>
          <w:p w14:paraId="5E2CC0E3" w14:textId="77777777" w:rsidR="00000000" w:rsidRDefault="00AB2F09">
            <w:pPr>
              <w:spacing w:line="288" w:lineRule="auto"/>
              <w:jc w:val="both"/>
              <w:rPr>
                <w:rFonts w:eastAsia="Times New Roman"/>
                <w:sz w:val="20"/>
                <w:szCs w:val="20"/>
              </w:rPr>
            </w:pPr>
          </w:p>
        </w:tc>
      </w:tr>
      <w:tr w:rsidR="00000000" w14:paraId="569F04EB" w14:textId="77777777">
        <w:trPr>
          <w:divId w:val="985351664"/>
          <w:jc w:val="center"/>
        </w:trPr>
        <w:tc>
          <w:tcPr>
            <w:tcW w:w="2400" w:type="pct"/>
            <w:vAlign w:val="center"/>
            <w:hideMark/>
          </w:tcPr>
          <w:p w14:paraId="2AAE0B3E" w14:textId="77777777" w:rsidR="00000000" w:rsidRDefault="00AB2F09">
            <w:pPr>
              <w:rPr>
                <w:rFonts w:eastAsia="Times New Roman"/>
                <w:sz w:val="20"/>
                <w:szCs w:val="20"/>
              </w:rPr>
            </w:pPr>
          </w:p>
        </w:tc>
        <w:tc>
          <w:tcPr>
            <w:tcW w:w="50" w:type="pct"/>
            <w:vAlign w:val="center"/>
            <w:hideMark/>
          </w:tcPr>
          <w:p w14:paraId="71F216EC" w14:textId="77777777" w:rsidR="00000000" w:rsidRDefault="00AB2F09">
            <w:pPr>
              <w:rPr>
                <w:rFonts w:eastAsia="Times New Roman"/>
                <w:sz w:val="20"/>
                <w:szCs w:val="20"/>
              </w:rPr>
            </w:pPr>
          </w:p>
        </w:tc>
        <w:tc>
          <w:tcPr>
            <w:tcW w:w="50" w:type="pct"/>
            <w:vAlign w:val="center"/>
            <w:hideMark/>
          </w:tcPr>
          <w:p w14:paraId="6F664DEC" w14:textId="77777777" w:rsidR="00000000" w:rsidRDefault="00AB2F09">
            <w:pPr>
              <w:rPr>
                <w:rFonts w:eastAsia="Times New Roman"/>
                <w:sz w:val="20"/>
                <w:szCs w:val="20"/>
              </w:rPr>
            </w:pPr>
          </w:p>
        </w:tc>
        <w:tc>
          <w:tcPr>
            <w:tcW w:w="500" w:type="pct"/>
            <w:vAlign w:val="center"/>
            <w:hideMark/>
          </w:tcPr>
          <w:p w14:paraId="42C8500B" w14:textId="77777777" w:rsidR="00000000" w:rsidRDefault="00AB2F09">
            <w:pPr>
              <w:rPr>
                <w:rFonts w:eastAsia="Times New Roman"/>
                <w:sz w:val="20"/>
                <w:szCs w:val="20"/>
              </w:rPr>
            </w:pPr>
          </w:p>
        </w:tc>
        <w:tc>
          <w:tcPr>
            <w:tcW w:w="50" w:type="pct"/>
            <w:vAlign w:val="center"/>
            <w:hideMark/>
          </w:tcPr>
          <w:p w14:paraId="19B392D6" w14:textId="77777777" w:rsidR="00000000" w:rsidRDefault="00AB2F09">
            <w:pPr>
              <w:rPr>
                <w:rFonts w:eastAsia="Times New Roman"/>
                <w:sz w:val="20"/>
                <w:szCs w:val="20"/>
              </w:rPr>
            </w:pPr>
          </w:p>
        </w:tc>
        <w:tc>
          <w:tcPr>
            <w:tcW w:w="50" w:type="pct"/>
            <w:vAlign w:val="center"/>
            <w:hideMark/>
          </w:tcPr>
          <w:p w14:paraId="1914D13E" w14:textId="77777777" w:rsidR="00000000" w:rsidRDefault="00AB2F09">
            <w:pPr>
              <w:rPr>
                <w:rFonts w:eastAsia="Times New Roman"/>
                <w:sz w:val="20"/>
                <w:szCs w:val="20"/>
              </w:rPr>
            </w:pPr>
          </w:p>
        </w:tc>
        <w:tc>
          <w:tcPr>
            <w:tcW w:w="50" w:type="pct"/>
            <w:vAlign w:val="center"/>
            <w:hideMark/>
          </w:tcPr>
          <w:p w14:paraId="4EAC0586" w14:textId="77777777" w:rsidR="00000000" w:rsidRDefault="00AB2F09">
            <w:pPr>
              <w:rPr>
                <w:rFonts w:eastAsia="Times New Roman"/>
                <w:sz w:val="20"/>
                <w:szCs w:val="20"/>
              </w:rPr>
            </w:pPr>
          </w:p>
        </w:tc>
        <w:tc>
          <w:tcPr>
            <w:tcW w:w="500" w:type="pct"/>
            <w:vAlign w:val="center"/>
            <w:hideMark/>
          </w:tcPr>
          <w:p w14:paraId="385CC2E4" w14:textId="77777777" w:rsidR="00000000" w:rsidRDefault="00AB2F09">
            <w:pPr>
              <w:rPr>
                <w:rFonts w:eastAsia="Times New Roman"/>
                <w:sz w:val="20"/>
                <w:szCs w:val="20"/>
              </w:rPr>
            </w:pPr>
          </w:p>
        </w:tc>
        <w:tc>
          <w:tcPr>
            <w:tcW w:w="50" w:type="pct"/>
            <w:vAlign w:val="center"/>
            <w:hideMark/>
          </w:tcPr>
          <w:p w14:paraId="59AD7D2B" w14:textId="77777777" w:rsidR="00000000" w:rsidRDefault="00AB2F09">
            <w:pPr>
              <w:rPr>
                <w:rFonts w:eastAsia="Times New Roman"/>
                <w:sz w:val="20"/>
                <w:szCs w:val="20"/>
              </w:rPr>
            </w:pPr>
          </w:p>
        </w:tc>
        <w:tc>
          <w:tcPr>
            <w:tcW w:w="50" w:type="pct"/>
            <w:vAlign w:val="center"/>
            <w:hideMark/>
          </w:tcPr>
          <w:p w14:paraId="6FA7BA60" w14:textId="77777777" w:rsidR="00000000" w:rsidRDefault="00AB2F09">
            <w:pPr>
              <w:rPr>
                <w:rFonts w:eastAsia="Times New Roman"/>
                <w:sz w:val="20"/>
                <w:szCs w:val="20"/>
              </w:rPr>
            </w:pPr>
          </w:p>
        </w:tc>
        <w:tc>
          <w:tcPr>
            <w:tcW w:w="50" w:type="pct"/>
            <w:vAlign w:val="center"/>
            <w:hideMark/>
          </w:tcPr>
          <w:p w14:paraId="10A5FA53" w14:textId="77777777" w:rsidR="00000000" w:rsidRDefault="00AB2F09">
            <w:pPr>
              <w:rPr>
                <w:rFonts w:eastAsia="Times New Roman"/>
                <w:sz w:val="20"/>
                <w:szCs w:val="20"/>
              </w:rPr>
            </w:pPr>
          </w:p>
        </w:tc>
        <w:tc>
          <w:tcPr>
            <w:tcW w:w="500" w:type="pct"/>
            <w:vAlign w:val="center"/>
            <w:hideMark/>
          </w:tcPr>
          <w:p w14:paraId="4A8108F6" w14:textId="77777777" w:rsidR="00000000" w:rsidRDefault="00AB2F09">
            <w:pPr>
              <w:rPr>
                <w:rFonts w:eastAsia="Times New Roman"/>
                <w:sz w:val="20"/>
                <w:szCs w:val="20"/>
              </w:rPr>
            </w:pPr>
          </w:p>
        </w:tc>
        <w:tc>
          <w:tcPr>
            <w:tcW w:w="50" w:type="pct"/>
            <w:vAlign w:val="center"/>
            <w:hideMark/>
          </w:tcPr>
          <w:p w14:paraId="534191CB" w14:textId="77777777" w:rsidR="00000000" w:rsidRDefault="00AB2F09">
            <w:pPr>
              <w:rPr>
                <w:rFonts w:eastAsia="Times New Roman"/>
                <w:sz w:val="20"/>
                <w:szCs w:val="20"/>
              </w:rPr>
            </w:pPr>
          </w:p>
        </w:tc>
        <w:tc>
          <w:tcPr>
            <w:tcW w:w="50" w:type="pct"/>
            <w:vAlign w:val="center"/>
            <w:hideMark/>
          </w:tcPr>
          <w:p w14:paraId="1582FD14" w14:textId="77777777" w:rsidR="00000000" w:rsidRDefault="00AB2F09">
            <w:pPr>
              <w:rPr>
                <w:rFonts w:eastAsia="Times New Roman"/>
                <w:sz w:val="20"/>
                <w:szCs w:val="20"/>
              </w:rPr>
            </w:pPr>
          </w:p>
        </w:tc>
        <w:tc>
          <w:tcPr>
            <w:tcW w:w="550" w:type="pct"/>
            <w:vAlign w:val="center"/>
            <w:hideMark/>
          </w:tcPr>
          <w:p w14:paraId="5D33A40F" w14:textId="77777777" w:rsidR="00000000" w:rsidRDefault="00AB2F09">
            <w:pPr>
              <w:rPr>
                <w:rFonts w:eastAsia="Times New Roman"/>
                <w:sz w:val="20"/>
                <w:szCs w:val="20"/>
              </w:rPr>
            </w:pPr>
          </w:p>
        </w:tc>
        <w:tc>
          <w:tcPr>
            <w:tcW w:w="50" w:type="pct"/>
            <w:vAlign w:val="center"/>
            <w:hideMark/>
          </w:tcPr>
          <w:p w14:paraId="2129AB58" w14:textId="77777777" w:rsidR="00000000" w:rsidRDefault="00AB2F09">
            <w:pPr>
              <w:rPr>
                <w:rFonts w:eastAsia="Times New Roman"/>
                <w:sz w:val="20"/>
                <w:szCs w:val="20"/>
              </w:rPr>
            </w:pPr>
          </w:p>
        </w:tc>
      </w:tr>
      <w:tr w:rsidR="00000000" w14:paraId="4F1C6984" w14:textId="77777777">
        <w:trPr>
          <w:divId w:val="985351664"/>
          <w:jc w:val="center"/>
        </w:trPr>
        <w:tc>
          <w:tcPr>
            <w:tcW w:w="0" w:type="auto"/>
            <w:tcMar>
              <w:top w:w="30" w:type="dxa"/>
              <w:left w:w="30" w:type="dxa"/>
              <w:bottom w:w="30" w:type="dxa"/>
              <w:right w:w="30" w:type="dxa"/>
            </w:tcMar>
            <w:vAlign w:val="bottom"/>
            <w:hideMark/>
          </w:tcPr>
          <w:p w14:paraId="2D8C7CD2"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19D48C7" w14:textId="77777777" w:rsidR="00000000" w:rsidRDefault="00AB2F09">
            <w:pPr>
              <w:divId w:val="9843543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9FDAE86"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41CEEF2" w14:textId="77777777" w:rsidR="00000000" w:rsidRDefault="00AB2F09">
            <w:pPr>
              <w:divId w:val="7264969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5079BF5"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FF6E6A9" w14:textId="77777777" w:rsidR="00000000" w:rsidRDefault="00AB2F09">
            <w:pPr>
              <w:divId w:val="602032538"/>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4DFBC75F" w14:textId="77777777" w:rsidR="00000000" w:rsidRDefault="00AB2F09">
            <w:pPr>
              <w:jc w:val="center"/>
              <w:rPr>
                <w:rFonts w:eastAsia="Times New Roman"/>
                <w:sz w:val="18"/>
                <w:szCs w:val="18"/>
              </w:rPr>
            </w:pPr>
            <w:r>
              <w:rPr>
                <w:rFonts w:ascii="inherit" w:eastAsia="Times New Roman" w:hAnsi="inherit"/>
                <w:b/>
                <w:bCs/>
                <w:sz w:val="18"/>
                <w:szCs w:val="18"/>
              </w:rPr>
              <w:t>Three Months Ended</w:t>
            </w:r>
          </w:p>
        </w:tc>
      </w:tr>
      <w:tr w:rsidR="00000000" w14:paraId="28497ADF" w14:textId="77777777">
        <w:trPr>
          <w:divId w:val="985351664"/>
          <w:jc w:val="center"/>
        </w:trPr>
        <w:tc>
          <w:tcPr>
            <w:tcW w:w="0" w:type="auto"/>
            <w:tcMar>
              <w:top w:w="30" w:type="dxa"/>
              <w:left w:w="30" w:type="dxa"/>
              <w:bottom w:w="30" w:type="dxa"/>
              <w:right w:w="30" w:type="dxa"/>
            </w:tcMar>
            <w:vAlign w:val="bottom"/>
            <w:hideMark/>
          </w:tcPr>
          <w:p w14:paraId="1008DD46"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F1D849F" w14:textId="77777777" w:rsidR="00000000" w:rsidRDefault="00AB2F09">
            <w:pPr>
              <w:divId w:val="914363215"/>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6A759875" w14:textId="77777777" w:rsidR="00000000" w:rsidRDefault="00AB2F09">
            <w:pPr>
              <w:jc w:val="center"/>
              <w:rPr>
                <w:rFonts w:eastAsia="Times New Roman"/>
                <w:sz w:val="18"/>
                <w:szCs w:val="18"/>
              </w:rPr>
            </w:pPr>
            <w:r>
              <w:rPr>
                <w:rFonts w:ascii="inherit" w:eastAsia="Times New Roman" w:hAnsi="inherit"/>
                <w:b/>
                <w:bCs/>
                <w:sz w:val="18"/>
                <w:szCs w:val="18"/>
              </w:rPr>
              <w:t>Three Months Ended June 30,</w:t>
            </w:r>
          </w:p>
        </w:tc>
        <w:tc>
          <w:tcPr>
            <w:tcW w:w="0" w:type="auto"/>
            <w:tcMar>
              <w:top w:w="30" w:type="dxa"/>
              <w:left w:w="30" w:type="dxa"/>
              <w:bottom w:w="30" w:type="dxa"/>
              <w:right w:w="30" w:type="dxa"/>
            </w:tcMar>
            <w:vAlign w:val="bottom"/>
            <w:hideMark/>
          </w:tcPr>
          <w:p w14:paraId="3C66B265" w14:textId="77777777" w:rsidR="00000000" w:rsidRDefault="00AB2F09">
            <w:pPr>
              <w:divId w:val="110677697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AD6AA20" w14:textId="77777777" w:rsidR="00000000" w:rsidRDefault="00AB2F09">
            <w:pPr>
              <w:jc w:val="center"/>
              <w:rPr>
                <w:rFonts w:eastAsia="Times New Roman"/>
                <w:sz w:val="18"/>
                <w:szCs w:val="18"/>
              </w:rPr>
            </w:pPr>
            <w:r>
              <w:rPr>
                <w:rFonts w:ascii="inherit" w:eastAsia="Times New Roman" w:hAnsi="inherit"/>
                <w:b/>
                <w:bCs/>
                <w:i/>
                <w:iCs/>
                <w:sz w:val="18"/>
                <w:szCs w:val="18"/>
              </w:rPr>
              <w:t>Increase / (Decrease)</w:t>
            </w:r>
          </w:p>
        </w:tc>
      </w:tr>
      <w:tr w:rsidR="00000000" w14:paraId="59E03ADF" w14:textId="77777777">
        <w:trPr>
          <w:divId w:val="985351664"/>
          <w:jc w:val="center"/>
        </w:trPr>
        <w:tc>
          <w:tcPr>
            <w:tcW w:w="0" w:type="auto"/>
            <w:tcMar>
              <w:top w:w="30" w:type="dxa"/>
              <w:left w:w="30" w:type="dxa"/>
              <w:bottom w:w="30" w:type="dxa"/>
              <w:right w:w="30" w:type="dxa"/>
            </w:tcMar>
            <w:vAlign w:val="bottom"/>
            <w:hideMark/>
          </w:tcPr>
          <w:p w14:paraId="25FB9069"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EDFC5FD" w14:textId="77777777" w:rsidR="00000000" w:rsidRDefault="00AB2F09">
            <w:pPr>
              <w:divId w:val="2052339128"/>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29BB5D71" w14:textId="77777777" w:rsidR="00000000" w:rsidRDefault="00AB2F09">
            <w:pPr>
              <w:rPr>
                <w:rFonts w:eastAsia="Times New Roman"/>
                <w:sz w:val="18"/>
                <w:szCs w:val="18"/>
              </w:rPr>
            </w:pPr>
          </w:p>
        </w:tc>
        <w:tc>
          <w:tcPr>
            <w:tcW w:w="0" w:type="auto"/>
            <w:tcMar>
              <w:top w:w="30" w:type="dxa"/>
              <w:left w:w="30" w:type="dxa"/>
              <w:bottom w:w="30" w:type="dxa"/>
              <w:right w:w="30" w:type="dxa"/>
            </w:tcMar>
            <w:vAlign w:val="bottom"/>
            <w:hideMark/>
          </w:tcPr>
          <w:p w14:paraId="13FC8C6C" w14:textId="77777777" w:rsidR="00000000" w:rsidRDefault="00AB2F09">
            <w:pPr>
              <w:divId w:val="150643653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5AA3D2F0" w14:textId="77777777" w:rsidR="00000000" w:rsidRDefault="00AB2F09">
            <w:pPr>
              <w:jc w:val="center"/>
              <w:rPr>
                <w:rFonts w:eastAsia="Times New Roman"/>
                <w:sz w:val="18"/>
                <w:szCs w:val="18"/>
              </w:rPr>
            </w:pPr>
            <w:r>
              <w:rPr>
                <w:rFonts w:ascii="inherit" w:eastAsia="Times New Roman" w:hAnsi="inherit"/>
                <w:b/>
                <w:bCs/>
                <w:sz w:val="18"/>
                <w:szCs w:val="18"/>
              </w:rPr>
              <w:t>2020 vs. 2019</w:t>
            </w:r>
          </w:p>
        </w:tc>
      </w:tr>
      <w:tr w:rsidR="00000000" w14:paraId="097BD39E" w14:textId="77777777">
        <w:trPr>
          <w:divId w:val="985351664"/>
          <w:jc w:val="center"/>
        </w:trPr>
        <w:tc>
          <w:tcPr>
            <w:tcW w:w="0" w:type="auto"/>
            <w:tcBorders>
              <w:bottom w:val="single" w:sz="6" w:space="0" w:color="000000"/>
            </w:tcBorders>
            <w:tcMar>
              <w:top w:w="30" w:type="dxa"/>
              <w:left w:w="30" w:type="dxa"/>
              <w:bottom w:w="30" w:type="dxa"/>
              <w:right w:w="30" w:type="dxa"/>
            </w:tcMar>
            <w:vAlign w:val="bottom"/>
            <w:hideMark/>
          </w:tcPr>
          <w:p w14:paraId="0A3F5641" w14:textId="77777777" w:rsidR="00000000" w:rsidRDefault="00AB2F09">
            <w:pPr>
              <w:rPr>
                <w:rFonts w:eastAsia="Times New Roman"/>
                <w:sz w:val="18"/>
                <w:szCs w:val="18"/>
              </w:rPr>
            </w:pPr>
            <w:r>
              <w:rPr>
                <w:rFonts w:ascii="inherit" w:eastAsia="Times New Roman" w:hAnsi="inherit"/>
                <w:b/>
                <w:bCs/>
                <w:sz w:val="18"/>
                <w:szCs w:val="18"/>
              </w:rPr>
              <w:t>Interest Expense</w:t>
            </w:r>
          </w:p>
        </w:tc>
        <w:tc>
          <w:tcPr>
            <w:tcW w:w="0" w:type="auto"/>
            <w:tcMar>
              <w:top w:w="30" w:type="dxa"/>
              <w:left w:w="30" w:type="dxa"/>
              <w:bottom w:w="30" w:type="dxa"/>
              <w:right w:w="30" w:type="dxa"/>
            </w:tcMar>
            <w:vAlign w:val="bottom"/>
            <w:hideMark/>
          </w:tcPr>
          <w:p w14:paraId="3ADCBBE7" w14:textId="77777777" w:rsidR="00000000" w:rsidRDefault="00AB2F09">
            <w:pPr>
              <w:divId w:val="17485289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12160EA" w14:textId="77777777" w:rsidR="00000000" w:rsidRDefault="00AB2F09">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14:paraId="388FBC3D" w14:textId="77777777" w:rsidR="00000000" w:rsidRDefault="00AB2F09">
            <w:pPr>
              <w:divId w:val="12842702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D3531B8" w14:textId="77777777" w:rsidR="00000000" w:rsidRDefault="00AB2F09">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7CC15D92" w14:textId="77777777" w:rsidR="00000000" w:rsidRDefault="00AB2F09">
            <w:pPr>
              <w:divId w:val="15011217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12FA273" w14:textId="77777777" w:rsidR="00000000" w:rsidRDefault="00AB2F09">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3B77EBB8" w14:textId="77777777" w:rsidR="00000000" w:rsidRDefault="00AB2F09">
            <w:pPr>
              <w:divId w:val="18310952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29AD8CD" w14:textId="77777777" w:rsidR="00000000" w:rsidRDefault="00AB2F09">
            <w:pPr>
              <w:jc w:val="center"/>
              <w:rPr>
                <w:rFonts w:eastAsia="Times New Roman"/>
                <w:sz w:val="18"/>
                <w:szCs w:val="18"/>
              </w:rPr>
            </w:pPr>
            <w:r>
              <w:rPr>
                <w:rFonts w:ascii="inherit" w:eastAsia="Times New Roman" w:hAnsi="inherit"/>
                <w:b/>
                <w:bCs/>
                <w:sz w:val="18"/>
                <w:szCs w:val="18"/>
              </w:rPr>
              <w:t>%</w:t>
            </w:r>
          </w:p>
        </w:tc>
      </w:tr>
      <w:tr w:rsidR="00000000" w14:paraId="3B8795D4" w14:textId="77777777">
        <w:trPr>
          <w:divId w:val="985351664"/>
          <w:jc w:val="center"/>
        </w:trPr>
        <w:tc>
          <w:tcPr>
            <w:tcW w:w="0" w:type="auto"/>
            <w:tcMar>
              <w:top w:w="30" w:type="dxa"/>
              <w:left w:w="30" w:type="dxa"/>
              <w:bottom w:w="30" w:type="dxa"/>
              <w:right w:w="30" w:type="dxa"/>
            </w:tcMar>
            <w:vAlign w:val="bottom"/>
            <w:hideMark/>
          </w:tcPr>
          <w:p w14:paraId="6E720F24" w14:textId="77777777" w:rsidR="00000000" w:rsidRDefault="00AB2F09">
            <w:pPr>
              <w:divId w:val="16045367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BBD87F" w14:textId="77777777" w:rsidR="00000000" w:rsidRDefault="00AB2F09">
            <w:pPr>
              <w:divId w:val="11053413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96D5794" w14:textId="77777777" w:rsidR="00000000" w:rsidRDefault="00AB2F09">
            <w:pPr>
              <w:divId w:val="2002835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C5A1A2" w14:textId="77777777" w:rsidR="00000000" w:rsidRDefault="00AB2F09">
            <w:pPr>
              <w:divId w:val="20151799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2D687A9" w14:textId="77777777" w:rsidR="00000000" w:rsidRDefault="00AB2F09">
            <w:pPr>
              <w:divId w:val="15788974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1F4700" w14:textId="77777777" w:rsidR="00000000" w:rsidRDefault="00AB2F09">
            <w:pPr>
              <w:divId w:val="7451541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9F38511" w14:textId="77777777" w:rsidR="00000000" w:rsidRDefault="00AB2F09">
            <w:pPr>
              <w:divId w:val="18337929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44D49D" w14:textId="77777777" w:rsidR="00000000" w:rsidRDefault="00AB2F09">
            <w:pPr>
              <w:divId w:val="13782388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19D530A" w14:textId="77777777" w:rsidR="00000000" w:rsidRDefault="00AB2F09">
            <w:pPr>
              <w:divId w:val="510991787"/>
              <w:rPr>
                <w:rFonts w:eastAsia="Times New Roman"/>
                <w:sz w:val="20"/>
                <w:szCs w:val="20"/>
              </w:rPr>
            </w:pPr>
            <w:r>
              <w:rPr>
                <w:rFonts w:ascii="inherit" w:eastAsia="Times New Roman" w:hAnsi="inherit"/>
                <w:sz w:val="20"/>
                <w:szCs w:val="20"/>
              </w:rPr>
              <w:t> </w:t>
            </w:r>
          </w:p>
        </w:tc>
      </w:tr>
      <w:tr w:rsidR="00000000" w14:paraId="6DC39585" w14:textId="77777777">
        <w:trPr>
          <w:divId w:val="985351664"/>
          <w:jc w:val="center"/>
        </w:trPr>
        <w:tc>
          <w:tcPr>
            <w:tcW w:w="0" w:type="auto"/>
            <w:shd w:val="clear" w:color="auto" w:fill="CCEEFF"/>
            <w:tcMar>
              <w:top w:w="30" w:type="dxa"/>
              <w:left w:w="180" w:type="dxa"/>
              <w:bottom w:w="30" w:type="dxa"/>
              <w:right w:w="30" w:type="dxa"/>
            </w:tcMar>
            <w:vAlign w:val="bottom"/>
            <w:hideMark/>
          </w:tcPr>
          <w:p w14:paraId="5B8BAEC5" w14:textId="77777777" w:rsidR="00000000" w:rsidRDefault="00AB2F09">
            <w:pPr>
              <w:rPr>
                <w:rFonts w:eastAsia="Times New Roman"/>
                <w:sz w:val="18"/>
                <w:szCs w:val="18"/>
              </w:rPr>
            </w:pPr>
            <w:r>
              <w:rPr>
                <w:rFonts w:ascii="inherit" w:eastAsia="Times New Roman" w:hAnsi="inherit"/>
                <w:sz w:val="18"/>
                <w:szCs w:val="18"/>
              </w:rPr>
              <w:t>Interest expense</w:t>
            </w:r>
          </w:p>
        </w:tc>
        <w:tc>
          <w:tcPr>
            <w:tcW w:w="0" w:type="auto"/>
            <w:shd w:val="clear" w:color="auto" w:fill="CCEEFF"/>
            <w:tcMar>
              <w:top w:w="30" w:type="dxa"/>
              <w:left w:w="30" w:type="dxa"/>
              <w:bottom w:w="30" w:type="dxa"/>
              <w:right w:w="30" w:type="dxa"/>
            </w:tcMar>
            <w:vAlign w:val="bottom"/>
            <w:hideMark/>
          </w:tcPr>
          <w:p w14:paraId="18BCA3B8" w14:textId="77777777" w:rsidR="00000000" w:rsidRDefault="00AB2F09">
            <w:pPr>
              <w:divId w:val="12532040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7E18FC1"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4354A4A6" w14:textId="77777777" w:rsidR="00000000" w:rsidRDefault="00AB2F09">
            <w:pPr>
              <w:jc w:val="right"/>
              <w:rPr>
                <w:rFonts w:eastAsia="Times New Roman"/>
                <w:sz w:val="18"/>
                <w:szCs w:val="18"/>
              </w:rPr>
            </w:pPr>
            <w:r>
              <w:rPr>
                <w:rFonts w:ascii="inherit" w:eastAsia="Times New Roman" w:hAnsi="inherit"/>
                <w:sz w:val="18"/>
                <w:szCs w:val="18"/>
              </w:rPr>
              <w:t>3,237</w:t>
            </w:r>
          </w:p>
        </w:tc>
        <w:tc>
          <w:tcPr>
            <w:tcW w:w="0" w:type="auto"/>
            <w:shd w:val="clear" w:color="auto" w:fill="CCEEFF"/>
            <w:vAlign w:val="bottom"/>
            <w:hideMark/>
          </w:tcPr>
          <w:p w14:paraId="213D3D5D"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67D015" w14:textId="77777777" w:rsidR="00000000" w:rsidRDefault="00AB2F09">
            <w:pPr>
              <w:divId w:val="9388715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3AA6916B"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23257CE8" w14:textId="77777777" w:rsidR="00000000" w:rsidRDefault="00AB2F09">
            <w:pPr>
              <w:jc w:val="right"/>
              <w:rPr>
                <w:rFonts w:eastAsia="Times New Roman"/>
                <w:sz w:val="18"/>
                <w:szCs w:val="18"/>
              </w:rPr>
            </w:pPr>
            <w:r>
              <w:rPr>
                <w:rFonts w:ascii="inherit" w:eastAsia="Times New Roman" w:hAnsi="inherit"/>
                <w:sz w:val="18"/>
                <w:szCs w:val="18"/>
              </w:rPr>
              <w:t>3,106</w:t>
            </w:r>
          </w:p>
        </w:tc>
        <w:tc>
          <w:tcPr>
            <w:tcW w:w="0" w:type="auto"/>
            <w:shd w:val="clear" w:color="auto" w:fill="CCEEFF"/>
            <w:vAlign w:val="bottom"/>
            <w:hideMark/>
          </w:tcPr>
          <w:p w14:paraId="70358B3F"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2BEE37" w14:textId="77777777" w:rsidR="00000000" w:rsidRDefault="00AB2F09">
            <w:pPr>
              <w:divId w:val="3176100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D5E976A"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0E37268" w14:textId="77777777" w:rsidR="00000000" w:rsidRDefault="00AB2F09">
            <w:pPr>
              <w:jc w:val="right"/>
              <w:rPr>
                <w:rFonts w:eastAsia="Times New Roman"/>
                <w:sz w:val="18"/>
                <w:szCs w:val="18"/>
              </w:rPr>
            </w:pPr>
            <w:r>
              <w:rPr>
                <w:rFonts w:ascii="inherit" w:eastAsia="Times New Roman" w:hAnsi="inherit"/>
                <w:sz w:val="18"/>
                <w:szCs w:val="18"/>
              </w:rPr>
              <w:t>131</w:t>
            </w:r>
          </w:p>
        </w:tc>
        <w:tc>
          <w:tcPr>
            <w:tcW w:w="0" w:type="auto"/>
            <w:shd w:val="clear" w:color="auto" w:fill="CCEEFF"/>
            <w:vAlign w:val="bottom"/>
            <w:hideMark/>
          </w:tcPr>
          <w:p w14:paraId="40A8E2C3"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102AA8" w14:textId="77777777" w:rsidR="00000000" w:rsidRDefault="00AB2F09">
            <w:pPr>
              <w:divId w:val="8748477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9414460" w14:textId="77777777" w:rsidR="00000000" w:rsidRDefault="00AB2F09">
            <w:pPr>
              <w:jc w:val="right"/>
              <w:rPr>
                <w:rFonts w:eastAsia="Times New Roman"/>
                <w:sz w:val="18"/>
                <w:szCs w:val="18"/>
              </w:rPr>
            </w:pPr>
            <w:r>
              <w:rPr>
                <w:rFonts w:ascii="inherit" w:eastAsia="Times New Roman" w:hAnsi="inherit"/>
                <w:sz w:val="18"/>
                <w:szCs w:val="18"/>
              </w:rPr>
              <w:t>4.2</w:t>
            </w:r>
          </w:p>
        </w:tc>
        <w:tc>
          <w:tcPr>
            <w:tcW w:w="0" w:type="auto"/>
            <w:shd w:val="clear" w:color="auto" w:fill="CCEEFF"/>
            <w:tcMar>
              <w:top w:w="30" w:type="dxa"/>
              <w:left w:w="0" w:type="dxa"/>
              <w:bottom w:w="30" w:type="dxa"/>
              <w:right w:w="30" w:type="dxa"/>
            </w:tcMar>
            <w:vAlign w:val="bottom"/>
            <w:hideMark/>
          </w:tcPr>
          <w:p w14:paraId="67E8EC71" w14:textId="77777777" w:rsidR="00000000" w:rsidRDefault="00AB2F09">
            <w:pPr>
              <w:rPr>
                <w:rFonts w:eastAsia="Times New Roman"/>
                <w:sz w:val="18"/>
                <w:szCs w:val="18"/>
              </w:rPr>
            </w:pPr>
            <w:r>
              <w:rPr>
                <w:rFonts w:ascii="inherit" w:eastAsia="Times New Roman" w:hAnsi="inherit"/>
                <w:sz w:val="18"/>
                <w:szCs w:val="18"/>
              </w:rPr>
              <w:t>%</w:t>
            </w:r>
          </w:p>
        </w:tc>
      </w:tr>
      <w:tr w:rsidR="00000000" w14:paraId="449F5342" w14:textId="77777777">
        <w:trPr>
          <w:divId w:val="985351664"/>
          <w:jc w:val="center"/>
        </w:trPr>
        <w:tc>
          <w:tcPr>
            <w:tcW w:w="0" w:type="auto"/>
            <w:tcMar>
              <w:top w:w="30" w:type="dxa"/>
              <w:left w:w="180" w:type="dxa"/>
              <w:bottom w:w="30" w:type="dxa"/>
              <w:right w:w="30" w:type="dxa"/>
            </w:tcMar>
            <w:vAlign w:val="bottom"/>
            <w:hideMark/>
          </w:tcPr>
          <w:p w14:paraId="034C13CB" w14:textId="77777777" w:rsidR="00000000" w:rsidRDefault="00AB2F09">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18A00B9F" w14:textId="77777777" w:rsidR="00000000" w:rsidRDefault="00AB2F09">
            <w:pPr>
              <w:divId w:val="17354686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EEA8112" w14:textId="77777777" w:rsidR="00000000" w:rsidRDefault="00AB2F09">
            <w:pPr>
              <w:jc w:val="right"/>
              <w:rPr>
                <w:rFonts w:eastAsia="Times New Roman"/>
                <w:sz w:val="18"/>
                <w:szCs w:val="18"/>
              </w:rPr>
            </w:pPr>
            <w:r>
              <w:rPr>
                <w:rFonts w:ascii="inherit" w:eastAsia="Times New Roman" w:hAnsi="inherit"/>
                <w:sz w:val="18"/>
                <w:szCs w:val="18"/>
              </w:rPr>
              <w:t>32.1</w:t>
            </w:r>
          </w:p>
        </w:tc>
        <w:tc>
          <w:tcPr>
            <w:tcW w:w="0" w:type="auto"/>
            <w:tcMar>
              <w:top w:w="30" w:type="dxa"/>
              <w:left w:w="0" w:type="dxa"/>
              <w:bottom w:w="30" w:type="dxa"/>
              <w:right w:w="30" w:type="dxa"/>
            </w:tcMar>
            <w:vAlign w:val="center"/>
            <w:hideMark/>
          </w:tcPr>
          <w:p w14:paraId="156663C3"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40DE99D" w14:textId="77777777" w:rsidR="00000000" w:rsidRDefault="00AB2F09">
            <w:pPr>
              <w:divId w:val="5509651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4C7E13B" w14:textId="77777777" w:rsidR="00000000" w:rsidRDefault="00AB2F09">
            <w:pPr>
              <w:jc w:val="right"/>
              <w:rPr>
                <w:rFonts w:eastAsia="Times New Roman"/>
                <w:sz w:val="18"/>
                <w:szCs w:val="18"/>
              </w:rPr>
            </w:pPr>
            <w:r>
              <w:rPr>
                <w:rFonts w:ascii="inherit" w:eastAsia="Times New Roman" w:hAnsi="inherit"/>
                <w:sz w:val="18"/>
                <w:szCs w:val="18"/>
              </w:rPr>
              <w:t>17.7</w:t>
            </w:r>
          </w:p>
        </w:tc>
        <w:tc>
          <w:tcPr>
            <w:tcW w:w="0" w:type="auto"/>
            <w:tcMar>
              <w:top w:w="30" w:type="dxa"/>
              <w:left w:w="0" w:type="dxa"/>
              <w:bottom w:w="30" w:type="dxa"/>
              <w:right w:w="30" w:type="dxa"/>
            </w:tcMar>
            <w:vAlign w:val="center"/>
            <w:hideMark/>
          </w:tcPr>
          <w:p w14:paraId="3318934A"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0D7454A" w14:textId="77777777" w:rsidR="00000000" w:rsidRDefault="00AB2F09">
            <w:pPr>
              <w:divId w:val="3924301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8A05B1"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63094106"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75106868" w14:textId="77777777" w:rsidR="00000000" w:rsidRDefault="00AB2F09">
            <w:pPr>
              <w:divId w:val="2326616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18246D5"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4DE42654" w14:textId="77777777" w:rsidR="00000000" w:rsidRDefault="00AB2F09">
            <w:pPr>
              <w:rPr>
                <w:rFonts w:eastAsia="Times New Roman"/>
                <w:sz w:val="20"/>
                <w:szCs w:val="20"/>
              </w:rPr>
            </w:pPr>
          </w:p>
        </w:tc>
      </w:tr>
    </w:tbl>
    <w:p w14:paraId="2F49F6A6"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Interest expense of</w:t>
      </w:r>
      <w:r>
        <w:rPr>
          <w:rFonts w:ascii="inherit" w:eastAsia="Times New Roman" w:hAnsi="inherit"/>
          <w:sz w:val="20"/>
          <w:szCs w:val="20"/>
        </w:rPr>
        <w:t xml:space="preserve"> </w:t>
      </w:r>
      <w:r>
        <w:rPr>
          <w:rFonts w:ascii="inherit" w:eastAsia="Times New Roman" w:hAnsi="inherit"/>
          <w:sz w:val="20"/>
          <w:szCs w:val="20"/>
        </w:rPr>
        <w:t>$3,237</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$3,106</w:t>
      </w:r>
      <w:r>
        <w:rPr>
          <w:rFonts w:ascii="inherit" w:eastAsia="Times New Roman" w:hAnsi="inherit"/>
          <w:sz w:val="20"/>
          <w:szCs w:val="20"/>
        </w:rPr>
        <w:t xml:space="preserve"> </w:t>
      </w:r>
      <w:r>
        <w:rPr>
          <w:rFonts w:ascii="inherit" w:eastAsia="Times New Roman" w:hAnsi="inherit"/>
          <w:sz w:val="20"/>
          <w:szCs w:val="20"/>
        </w:rPr>
        <w:t>for the three months end June 30, 2020</w:t>
      </w:r>
      <w:r>
        <w:rPr>
          <w:rFonts w:ascii="inherit" w:eastAsia="Times New Roman" w:hAnsi="inherit"/>
          <w:sz w:val="20"/>
          <w:szCs w:val="20"/>
        </w:rPr>
        <w:t xml:space="preserve"> </w:t>
      </w:r>
      <w:r>
        <w:rPr>
          <w:rFonts w:ascii="inherit" w:eastAsia="Times New Roman" w:hAnsi="inherit"/>
          <w:sz w:val="20"/>
          <w:szCs w:val="20"/>
        </w:rPr>
        <w:t>and 2019 is related to interest on the 2023 Notes that were issued in February 2018.</w:t>
      </w:r>
    </w:p>
    <w:p w14:paraId="438818D1" w14:textId="77777777" w:rsidR="00000000" w:rsidRDefault="00AB2F09">
      <w:pPr>
        <w:divId w:val="512956545"/>
        <w:rPr>
          <w:rFonts w:eastAsia="Times New Roman"/>
          <w:sz w:val="20"/>
          <w:szCs w:val="20"/>
        </w:rPr>
      </w:pPr>
    </w:p>
    <w:p w14:paraId="572CF3F3" w14:textId="77777777" w:rsidR="00000000" w:rsidRDefault="00AB2F09">
      <w:pPr>
        <w:spacing w:line="288" w:lineRule="auto"/>
        <w:jc w:val="center"/>
        <w:divId w:val="656223816"/>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39</w:t>
      </w:r>
      <w:r>
        <w:rPr>
          <w:rFonts w:ascii="inherit" w:eastAsia="Times New Roman" w:hAnsi="inherit"/>
          <w:sz w:val="20"/>
          <w:szCs w:val="20"/>
        </w:rPr>
        <w:t xml:space="preserve"> </w:t>
      </w:r>
      <w:r>
        <w:rPr>
          <w:rFonts w:ascii="inherit" w:eastAsia="Times New Roman" w:hAnsi="inherit"/>
          <w:sz w:val="20"/>
          <w:szCs w:val="20"/>
        </w:rPr>
        <w:t>-</w:t>
      </w:r>
    </w:p>
    <w:p w14:paraId="72978BF0" w14:textId="77777777" w:rsidR="00000000" w:rsidRDefault="00AB2F09">
      <w:pPr>
        <w:divId w:val="304240113"/>
        <w:rPr>
          <w:rFonts w:eastAsia="Times New Roman"/>
          <w:sz w:val="20"/>
          <w:szCs w:val="20"/>
        </w:rPr>
      </w:pPr>
      <w:r>
        <w:rPr>
          <w:rFonts w:eastAsia="Times New Roman"/>
          <w:sz w:val="20"/>
          <w:szCs w:val="20"/>
        </w:rPr>
        <w:pict w14:anchorId="31892FD9">
          <v:rect id="_x0000_i1064" style="width:0;height:1.5pt" o:hralign="center" o:hrstd="t" o:hr="t" fillcolor="#a0a0a0" stroked="f"/>
        </w:pict>
      </w:r>
    </w:p>
    <w:p w14:paraId="3AE06E26" w14:textId="77777777" w:rsidR="00000000" w:rsidRDefault="00AB2F09">
      <w:pPr>
        <w:spacing w:line="288" w:lineRule="auto"/>
        <w:divId w:val="286397267"/>
        <w:rPr>
          <w:rFonts w:eastAsia="Times New Roman"/>
          <w:sz w:val="20"/>
          <w:szCs w:val="20"/>
        </w:rPr>
      </w:pPr>
    </w:p>
    <w:p w14:paraId="4EEE7A4D" w14:textId="77777777" w:rsidR="00000000" w:rsidRDefault="00AB2F09">
      <w:pPr>
        <w:divId w:val="1767117388"/>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3882"/>
        <w:gridCol w:w="105"/>
        <w:gridCol w:w="122"/>
        <w:gridCol w:w="738"/>
        <w:gridCol w:w="191"/>
        <w:gridCol w:w="105"/>
        <w:gridCol w:w="122"/>
        <w:gridCol w:w="738"/>
        <w:gridCol w:w="191"/>
        <w:gridCol w:w="105"/>
        <w:gridCol w:w="122"/>
        <w:gridCol w:w="739"/>
        <w:gridCol w:w="6"/>
        <w:gridCol w:w="105"/>
        <w:gridCol w:w="811"/>
        <w:gridCol w:w="191"/>
      </w:tblGrid>
      <w:tr w:rsidR="00000000" w14:paraId="20F59F24" w14:textId="77777777">
        <w:trPr>
          <w:divId w:val="2035761456"/>
          <w:jc w:val="center"/>
        </w:trPr>
        <w:tc>
          <w:tcPr>
            <w:tcW w:w="0" w:type="auto"/>
            <w:gridSpan w:val="16"/>
            <w:vAlign w:val="center"/>
            <w:hideMark/>
          </w:tcPr>
          <w:p w14:paraId="2DD6B54A" w14:textId="77777777" w:rsidR="00000000" w:rsidRDefault="00AB2F09">
            <w:pPr>
              <w:rPr>
                <w:rFonts w:eastAsia="Times New Roman"/>
                <w:sz w:val="20"/>
                <w:szCs w:val="20"/>
              </w:rPr>
            </w:pPr>
          </w:p>
        </w:tc>
      </w:tr>
      <w:tr w:rsidR="00000000" w14:paraId="5E936062" w14:textId="77777777">
        <w:trPr>
          <w:divId w:val="2035761456"/>
          <w:jc w:val="center"/>
        </w:trPr>
        <w:tc>
          <w:tcPr>
            <w:tcW w:w="2400" w:type="pct"/>
            <w:vAlign w:val="center"/>
            <w:hideMark/>
          </w:tcPr>
          <w:p w14:paraId="09E6F7F5" w14:textId="77777777" w:rsidR="00000000" w:rsidRDefault="00AB2F09">
            <w:pPr>
              <w:rPr>
                <w:rFonts w:eastAsia="Times New Roman"/>
                <w:sz w:val="20"/>
                <w:szCs w:val="20"/>
              </w:rPr>
            </w:pPr>
          </w:p>
        </w:tc>
        <w:tc>
          <w:tcPr>
            <w:tcW w:w="50" w:type="pct"/>
            <w:vAlign w:val="center"/>
            <w:hideMark/>
          </w:tcPr>
          <w:p w14:paraId="7CC3173D" w14:textId="77777777" w:rsidR="00000000" w:rsidRDefault="00AB2F09">
            <w:pPr>
              <w:rPr>
                <w:rFonts w:eastAsia="Times New Roman"/>
                <w:sz w:val="20"/>
                <w:szCs w:val="20"/>
              </w:rPr>
            </w:pPr>
          </w:p>
        </w:tc>
        <w:tc>
          <w:tcPr>
            <w:tcW w:w="50" w:type="pct"/>
            <w:vAlign w:val="center"/>
            <w:hideMark/>
          </w:tcPr>
          <w:p w14:paraId="635F89ED" w14:textId="77777777" w:rsidR="00000000" w:rsidRDefault="00AB2F09">
            <w:pPr>
              <w:rPr>
                <w:rFonts w:eastAsia="Times New Roman"/>
                <w:sz w:val="20"/>
                <w:szCs w:val="20"/>
              </w:rPr>
            </w:pPr>
          </w:p>
        </w:tc>
        <w:tc>
          <w:tcPr>
            <w:tcW w:w="500" w:type="pct"/>
            <w:vAlign w:val="center"/>
            <w:hideMark/>
          </w:tcPr>
          <w:p w14:paraId="633B3238" w14:textId="77777777" w:rsidR="00000000" w:rsidRDefault="00AB2F09">
            <w:pPr>
              <w:rPr>
                <w:rFonts w:eastAsia="Times New Roman"/>
                <w:sz w:val="20"/>
                <w:szCs w:val="20"/>
              </w:rPr>
            </w:pPr>
          </w:p>
        </w:tc>
        <w:tc>
          <w:tcPr>
            <w:tcW w:w="50" w:type="pct"/>
            <w:vAlign w:val="center"/>
            <w:hideMark/>
          </w:tcPr>
          <w:p w14:paraId="71028879" w14:textId="77777777" w:rsidR="00000000" w:rsidRDefault="00AB2F09">
            <w:pPr>
              <w:rPr>
                <w:rFonts w:eastAsia="Times New Roman"/>
                <w:sz w:val="20"/>
                <w:szCs w:val="20"/>
              </w:rPr>
            </w:pPr>
          </w:p>
        </w:tc>
        <w:tc>
          <w:tcPr>
            <w:tcW w:w="50" w:type="pct"/>
            <w:vAlign w:val="center"/>
            <w:hideMark/>
          </w:tcPr>
          <w:p w14:paraId="093A8D03" w14:textId="77777777" w:rsidR="00000000" w:rsidRDefault="00AB2F09">
            <w:pPr>
              <w:rPr>
                <w:rFonts w:eastAsia="Times New Roman"/>
                <w:sz w:val="20"/>
                <w:szCs w:val="20"/>
              </w:rPr>
            </w:pPr>
          </w:p>
        </w:tc>
        <w:tc>
          <w:tcPr>
            <w:tcW w:w="50" w:type="pct"/>
            <w:vAlign w:val="center"/>
            <w:hideMark/>
          </w:tcPr>
          <w:p w14:paraId="264053BB" w14:textId="77777777" w:rsidR="00000000" w:rsidRDefault="00AB2F09">
            <w:pPr>
              <w:rPr>
                <w:rFonts w:eastAsia="Times New Roman"/>
                <w:sz w:val="20"/>
                <w:szCs w:val="20"/>
              </w:rPr>
            </w:pPr>
          </w:p>
        </w:tc>
        <w:tc>
          <w:tcPr>
            <w:tcW w:w="500" w:type="pct"/>
            <w:vAlign w:val="center"/>
            <w:hideMark/>
          </w:tcPr>
          <w:p w14:paraId="0CD8E3C9" w14:textId="77777777" w:rsidR="00000000" w:rsidRDefault="00AB2F09">
            <w:pPr>
              <w:rPr>
                <w:rFonts w:eastAsia="Times New Roman"/>
                <w:sz w:val="20"/>
                <w:szCs w:val="20"/>
              </w:rPr>
            </w:pPr>
          </w:p>
        </w:tc>
        <w:tc>
          <w:tcPr>
            <w:tcW w:w="50" w:type="pct"/>
            <w:vAlign w:val="center"/>
            <w:hideMark/>
          </w:tcPr>
          <w:p w14:paraId="77A747FE" w14:textId="77777777" w:rsidR="00000000" w:rsidRDefault="00AB2F09">
            <w:pPr>
              <w:rPr>
                <w:rFonts w:eastAsia="Times New Roman"/>
                <w:sz w:val="20"/>
                <w:szCs w:val="20"/>
              </w:rPr>
            </w:pPr>
          </w:p>
        </w:tc>
        <w:tc>
          <w:tcPr>
            <w:tcW w:w="50" w:type="pct"/>
            <w:vAlign w:val="center"/>
            <w:hideMark/>
          </w:tcPr>
          <w:p w14:paraId="6781E165" w14:textId="77777777" w:rsidR="00000000" w:rsidRDefault="00AB2F09">
            <w:pPr>
              <w:rPr>
                <w:rFonts w:eastAsia="Times New Roman"/>
                <w:sz w:val="20"/>
                <w:szCs w:val="20"/>
              </w:rPr>
            </w:pPr>
          </w:p>
        </w:tc>
        <w:tc>
          <w:tcPr>
            <w:tcW w:w="50" w:type="pct"/>
            <w:vAlign w:val="center"/>
            <w:hideMark/>
          </w:tcPr>
          <w:p w14:paraId="7CB0BEEC" w14:textId="77777777" w:rsidR="00000000" w:rsidRDefault="00AB2F09">
            <w:pPr>
              <w:rPr>
                <w:rFonts w:eastAsia="Times New Roman"/>
                <w:sz w:val="20"/>
                <w:szCs w:val="20"/>
              </w:rPr>
            </w:pPr>
          </w:p>
        </w:tc>
        <w:tc>
          <w:tcPr>
            <w:tcW w:w="500" w:type="pct"/>
            <w:vAlign w:val="center"/>
            <w:hideMark/>
          </w:tcPr>
          <w:p w14:paraId="23995EC5" w14:textId="77777777" w:rsidR="00000000" w:rsidRDefault="00AB2F09">
            <w:pPr>
              <w:rPr>
                <w:rFonts w:eastAsia="Times New Roman"/>
                <w:sz w:val="20"/>
                <w:szCs w:val="20"/>
              </w:rPr>
            </w:pPr>
          </w:p>
        </w:tc>
        <w:tc>
          <w:tcPr>
            <w:tcW w:w="50" w:type="pct"/>
            <w:vAlign w:val="center"/>
            <w:hideMark/>
          </w:tcPr>
          <w:p w14:paraId="4DD568EF" w14:textId="77777777" w:rsidR="00000000" w:rsidRDefault="00AB2F09">
            <w:pPr>
              <w:rPr>
                <w:rFonts w:eastAsia="Times New Roman"/>
                <w:sz w:val="20"/>
                <w:szCs w:val="20"/>
              </w:rPr>
            </w:pPr>
          </w:p>
        </w:tc>
        <w:tc>
          <w:tcPr>
            <w:tcW w:w="50" w:type="pct"/>
            <w:vAlign w:val="center"/>
            <w:hideMark/>
          </w:tcPr>
          <w:p w14:paraId="0F27699A" w14:textId="77777777" w:rsidR="00000000" w:rsidRDefault="00AB2F09">
            <w:pPr>
              <w:rPr>
                <w:rFonts w:eastAsia="Times New Roman"/>
                <w:sz w:val="20"/>
                <w:szCs w:val="20"/>
              </w:rPr>
            </w:pPr>
          </w:p>
        </w:tc>
        <w:tc>
          <w:tcPr>
            <w:tcW w:w="550" w:type="pct"/>
            <w:vAlign w:val="center"/>
            <w:hideMark/>
          </w:tcPr>
          <w:p w14:paraId="760AE513" w14:textId="77777777" w:rsidR="00000000" w:rsidRDefault="00AB2F09">
            <w:pPr>
              <w:rPr>
                <w:rFonts w:eastAsia="Times New Roman"/>
                <w:sz w:val="20"/>
                <w:szCs w:val="20"/>
              </w:rPr>
            </w:pPr>
          </w:p>
        </w:tc>
        <w:tc>
          <w:tcPr>
            <w:tcW w:w="50" w:type="pct"/>
            <w:vAlign w:val="center"/>
            <w:hideMark/>
          </w:tcPr>
          <w:p w14:paraId="1B030995" w14:textId="77777777" w:rsidR="00000000" w:rsidRDefault="00AB2F09">
            <w:pPr>
              <w:rPr>
                <w:rFonts w:eastAsia="Times New Roman"/>
                <w:sz w:val="20"/>
                <w:szCs w:val="20"/>
              </w:rPr>
            </w:pPr>
          </w:p>
        </w:tc>
      </w:tr>
      <w:tr w:rsidR="00000000" w14:paraId="3800B488" w14:textId="77777777">
        <w:trPr>
          <w:divId w:val="2035761456"/>
          <w:jc w:val="center"/>
        </w:trPr>
        <w:tc>
          <w:tcPr>
            <w:tcW w:w="0" w:type="auto"/>
            <w:tcMar>
              <w:top w:w="30" w:type="dxa"/>
              <w:left w:w="30" w:type="dxa"/>
              <w:bottom w:w="30" w:type="dxa"/>
              <w:right w:w="30" w:type="dxa"/>
            </w:tcMar>
            <w:vAlign w:val="bottom"/>
            <w:hideMark/>
          </w:tcPr>
          <w:p w14:paraId="56E585D6"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E4C54B5" w14:textId="77777777" w:rsidR="00000000" w:rsidRDefault="00AB2F09">
            <w:pPr>
              <w:divId w:val="21042606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15A8829"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9264FA8" w14:textId="77777777" w:rsidR="00000000" w:rsidRDefault="00AB2F09">
            <w:pPr>
              <w:divId w:val="20105216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DCAB3CD"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4609C28" w14:textId="77777777" w:rsidR="00000000" w:rsidRDefault="00AB2F09">
            <w:pPr>
              <w:divId w:val="822819851"/>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19539ED3" w14:textId="77777777" w:rsidR="00000000" w:rsidRDefault="00AB2F09">
            <w:pPr>
              <w:jc w:val="center"/>
              <w:rPr>
                <w:rFonts w:eastAsia="Times New Roman"/>
                <w:sz w:val="18"/>
                <w:szCs w:val="18"/>
              </w:rPr>
            </w:pPr>
            <w:r>
              <w:rPr>
                <w:rFonts w:ascii="inherit" w:eastAsia="Times New Roman" w:hAnsi="inherit"/>
                <w:b/>
                <w:bCs/>
                <w:sz w:val="18"/>
                <w:szCs w:val="18"/>
              </w:rPr>
              <w:t>Six Months Ended</w:t>
            </w:r>
          </w:p>
        </w:tc>
      </w:tr>
      <w:tr w:rsidR="00000000" w14:paraId="1AC0CC0F" w14:textId="77777777">
        <w:trPr>
          <w:divId w:val="2035761456"/>
          <w:jc w:val="center"/>
        </w:trPr>
        <w:tc>
          <w:tcPr>
            <w:tcW w:w="0" w:type="auto"/>
            <w:tcMar>
              <w:top w:w="30" w:type="dxa"/>
              <w:left w:w="30" w:type="dxa"/>
              <w:bottom w:w="30" w:type="dxa"/>
              <w:right w:w="30" w:type="dxa"/>
            </w:tcMar>
            <w:vAlign w:val="bottom"/>
            <w:hideMark/>
          </w:tcPr>
          <w:p w14:paraId="0E1AA1DF"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EC0A109" w14:textId="77777777" w:rsidR="00000000" w:rsidRDefault="00AB2F09">
            <w:pPr>
              <w:divId w:val="356856005"/>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2EEE9283" w14:textId="77777777" w:rsidR="00000000" w:rsidRDefault="00AB2F09">
            <w:pPr>
              <w:jc w:val="center"/>
              <w:rPr>
                <w:rFonts w:eastAsia="Times New Roman"/>
                <w:sz w:val="18"/>
                <w:szCs w:val="18"/>
              </w:rPr>
            </w:pPr>
            <w:r>
              <w:rPr>
                <w:rFonts w:ascii="inherit" w:eastAsia="Times New Roman" w:hAnsi="inherit"/>
                <w:b/>
                <w:bCs/>
                <w:sz w:val="18"/>
                <w:szCs w:val="18"/>
              </w:rPr>
              <w:t>Six Months Ended June 30,</w:t>
            </w:r>
          </w:p>
        </w:tc>
        <w:tc>
          <w:tcPr>
            <w:tcW w:w="0" w:type="auto"/>
            <w:tcMar>
              <w:top w:w="30" w:type="dxa"/>
              <w:left w:w="30" w:type="dxa"/>
              <w:bottom w:w="30" w:type="dxa"/>
              <w:right w:w="30" w:type="dxa"/>
            </w:tcMar>
            <w:vAlign w:val="bottom"/>
            <w:hideMark/>
          </w:tcPr>
          <w:p w14:paraId="117786EE" w14:textId="77777777" w:rsidR="00000000" w:rsidRDefault="00AB2F09">
            <w:pPr>
              <w:divId w:val="47738385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1801C0C" w14:textId="77777777" w:rsidR="00000000" w:rsidRDefault="00AB2F09">
            <w:pPr>
              <w:jc w:val="center"/>
              <w:rPr>
                <w:rFonts w:eastAsia="Times New Roman"/>
                <w:sz w:val="18"/>
                <w:szCs w:val="18"/>
              </w:rPr>
            </w:pPr>
            <w:r>
              <w:rPr>
                <w:rFonts w:ascii="inherit" w:eastAsia="Times New Roman" w:hAnsi="inherit"/>
                <w:b/>
                <w:bCs/>
                <w:i/>
                <w:iCs/>
                <w:sz w:val="18"/>
                <w:szCs w:val="18"/>
              </w:rPr>
              <w:t>Increase / (Decrease)</w:t>
            </w:r>
          </w:p>
        </w:tc>
      </w:tr>
      <w:tr w:rsidR="00000000" w14:paraId="6296C2C3" w14:textId="77777777">
        <w:trPr>
          <w:divId w:val="2035761456"/>
          <w:jc w:val="center"/>
        </w:trPr>
        <w:tc>
          <w:tcPr>
            <w:tcW w:w="0" w:type="auto"/>
            <w:tcMar>
              <w:top w:w="30" w:type="dxa"/>
              <w:left w:w="30" w:type="dxa"/>
              <w:bottom w:w="30" w:type="dxa"/>
              <w:right w:w="30" w:type="dxa"/>
            </w:tcMar>
            <w:vAlign w:val="bottom"/>
            <w:hideMark/>
          </w:tcPr>
          <w:p w14:paraId="71610ACD"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2E852E2" w14:textId="77777777" w:rsidR="00000000" w:rsidRDefault="00AB2F09">
            <w:pPr>
              <w:divId w:val="1623923010"/>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15C07E0C" w14:textId="77777777" w:rsidR="00000000" w:rsidRDefault="00AB2F09">
            <w:pPr>
              <w:rPr>
                <w:rFonts w:eastAsia="Times New Roman"/>
                <w:sz w:val="18"/>
                <w:szCs w:val="18"/>
              </w:rPr>
            </w:pPr>
          </w:p>
        </w:tc>
        <w:tc>
          <w:tcPr>
            <w:tcW w:w="0" w:type="auto"/>
            <w:tcMar>
              <w:top w:w="30" w:type="dxa"/>
              <w:left w:w="30" w:type="dxa"/>
              <w:bottom w:w="30" w:type="dxa"/>
              <w:right w:w="30" w:type="dxa"/>
            </w:tcMar>
            <w:vAlign w:val="bottom"/>
            <w:hideMark/>
          </w:tcPr>
          <w:p w14:paraId="14B052F3" w14:textId="77777777" w:rsidR="00000000" w:rsidRDefault="00AB2F09">
            <w:pPr>
              <w:divId w:val="31418704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B6AFDC8" w14:textId="77777777" w:rsidR="00000000" w:rsidRDefault="00AB2F09">
            <w:pPr>
              <w:jc w:val="center"/>
              <w:rPr>
                <w:rFonts w:eastAsia="Times New Roman"/>
                <w:sz w:val="18"/>
                <w:szCs w:val="18"/>
              </w:rPr>
            </w:pPr>
            <w:r>
              <w:rPr>
                <w:rFonts w:ascii="inherit" w:eastAsia="Times New Roman" w:hAnsi="inherit"/>
                <w:b/>
                <w:bCs/>
                <w:sz w:val="18"/>
                <w:szCs w:val="18"/>
              </w:rPr>
              <w:t>2020 vs. 2019</w:t>
            </w:r>
          </w:p>
        </w:tc>
      </w:tr>
      <w:tr w:rsidR="00000000" w14:paraId="5DEAD8AB" w14:textId="77777777">
        <w:trPr>
          <w:divId w:val="2035761456"/>
          <w:jc w:val="center"/>
        </w:trPr>
        <w:tc>
          <w:tcPr>
            <w:tcW w:w="0" w:type="auto"/>
            <w:tcBorders>
              <w:bottom w:val="single" w:sz="6" w:space="0" w:color="000000"/>
            </w:tcBorders>
            <w:tcMar>
              <w:top w:w="30" w:type="dxa"/>
              <w:left w:w="30" w:type="dxa"/>
              <w:bottom w:w="30" w:type="dxa"/>
              <w:right w:w="30" w:type="dxa"/>
            </w:tcMar>
            <w:vAlign w:val="bottom"/>
            <w:hideMark/>
          </w:tcPr>
          <w:p w14:paraId="4CBA9C43" w14:textId="77777777" w:rsidR="00000000" w:rsidRDefault="00AB2F09">
            <w:pPr>
              <w:rPr>
                <w:rFonts w:eastAsia="Times New Roman"/>
                <w:sz w:val="18"/>
                <w:szCs w:val="18"/>
              </w:rPr>
            </w:pPr>
            <w:r>
              <w:rPr>
                <w:rFonts w:ascii="inherit" w:eastAsia="Times New Roman" w:hAnsi="inherit"/>
                <w:b/>
                <w:bCs/>
                <w:sz w:val="18"/>
                <w:szCs w:val="18"/>
              </w:rPr>
              <w:t>Interest Expense</w:t>
            </w:r>
          </w:p>
        </w:tc>
        <w:tc>
          <w:tcPr>
            <w:tcW w:w="0" w:type="auto"/>
            <w:tcMar>
              <w:top w:w="30" w:type="dxa"/>
              <w:left w:w="30" w:type="dxa"/>
              <w:bottom w:w="30" w:type="dxa"/>
              <w:right w:w="30" w:type="dxa"/>
            </w:tcMar>
            <w:vAlign w:val="bottom"/>
            <w:hideMark/>
          </w:tcPr>
          <w:p w14:paraId="2E09A5FC" w14:textId="77777777" w:rsidR="00000000" w:rsidRDefault="00AB2F09">
            <w:pPr>
              <w:divId w:val="2196315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33180C0" w14:textId="77777777" w:rsidR="00000000" w:rsidRDefault="00AB2F09">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14:paraId="5D25152C" w14:textId="77777777" w:rsidR="00000000" w:rsidRDefault="00AB2F09">
            <w:pPr>
              <w:divId w:val="20535785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2AA2780" w14:textId="77777777" w:rsidR="00000000" w:rsidRDefault="00AB2F09">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04BA56A2" w14:textId="77777777" w:rsidR="00000000" w:rsidRDefault="00AB2F09">
            <w:pPr>
              <w:divId w:val="20723397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B9A4583" w14:textId="77777777" w:rsidR="00000000" w:rsidRDefault="00AB2F09">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6869A96D" w14:textId="77777777" w:rsidR="00000000" w:rsidRDefault="00AB2F09">
            <w:pPr>
              <w:divId w:val="16768831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89597BC" w14:textId="77777777" w:rsidR="00000000" w:rsidRDefault="00AB2F09">
            <w:pPr>
              <w:jc w:val="center"/>
              <w:rPr>
                <w:rFonts w:eastAsia="Times New Roman"/>
                <w:sz w:val="18"/>
                <w:szCs w:val="18"/>
              </w:rPr>
            </w:pPr>
            <w:r>
              <w:rPr>
                <w:rFonts w:ascii="inherit" w:eastAsia="Times New Roman" w:hAnsi="inherit"/>
                <w:b/>
                <w:bCs/>
                <w:sz w:val="18"/>
                <w:szCs w:val="18"/>
              </w:rPr>
              <w:t>%</w:t>
            </w:r>
          </w:p>
        </w:tc>
      </w:tr>
      <w:tr w:rsidR="00000000" w14:paraId="7D4694A1" w14:textId="77777777">
        <w:trPr>
          <w:divId w:val="2035761456"/>
          <w:jc w:val="center"/>
        </w:trPr>
        <w:tc>
          <w:tcPr>
            <w:tcW w:w="0" w:type="auto"/>
            <w:tcMar>
              <w:top w:w="30" w:type="dxa"/>
              <w:left w:w="30" w:type="dxa"/>
              <w:bottom w:w="30" w:type="dxa"/>
              <w:right w:w="30" w:type="dxa"/>
            </w:tcMar>
            <w:vAlign w:val="bottom"/>
            <w:hideMark/>
          </w:tcPr>
          <w:p w14:paraId="1586FC01" w14:textId="77777777" w:rsidR="00000000" w:rsidRDefault="00AB2F09">
            <w:pPr>
              <w:divId w:val="3474876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7E6AB5" w14:textId="77777777" w:rsidR="00000000" w:rsidRDefault="00AB2F09">
            <w:pPr>
              <w:divId w:val="15342647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AD0925E" w14:textId="77777777" w:rsidR="00000000" w:rsidRDefault="00AB2F09">
            <w:pPr>
              <w:divId w:val="3123761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8C20A6" w14:textId="77777777" w:rsidR="00000000" w:rsidRDefault="00AB2F09">
            <w:pPr>
              <w:divId w:val="7975252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0CD6DED" w14:textId="77777777" w:rsidR="00000000" w:rsidRDefault="00AB2F09">
            <w:pPr>
              <w:divId w:val="6711061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FEECF9" w14:textId="77777777" w:rsidR="00000000" w:rsidRDefault="00AB2F09">
            <w:pPr>
              <w:divId w:val="4974970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5D5D810" w14:textId="77777777" w:rsidR="00000000" w:rsidRDefault="00AB2F09">
            <w:pPr>
              <w:divId w:val="8708746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CE9BDA" w14:textId="77777777" w:rsidR="00000000" w:rsidRDefault="00AB2F09">
            <w:pPr>
              <w:divId w:val="18149043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C3DE352" w14:textId="77777777" w:rsidR="00000000" w:rsidRDefault="00AB2F09">
            <w:pPr>
              <w:divId w:val="47457405"/>
              <w:rPr>
                <w:rFonts w:eastAsia="Times New Roman"/>
                <w:sz w:val="20"/>
                <w:szCs w:val="20"/>
              </w:rPr>
            </w:pPr>
            <w:r>
              <w:rPr>
                <w:rFonts w:ascii="inherit" w:eastAsia="Times New Roman" w:hAnsi="inherit"/>
                <w:sz w:val="20"/>
                <w:szCs w:val="20"/>
              </w:rPr>
              <w:t> </w:t>
            </w:r>
          </w:p>
        </w:tc>
      </w:tr>
      <w:tr w:rsidR="00000000" w14:paraId="3B2FDA80" w14:textId="77777777">
        <w:trPr>
          <w:divId w:val="2035761456"/>
          <w:jc w:val="center"/>
        </w:trPr>
        <w:tc>
          <w:tcPr>
            <w:tcW w:w="0" w:type="auto"/>
            <w:shd w:val="clear" w:color="auto" w:fill="CCEEFF"/>
            <w:tcMar>
              <w:top w:w="30" w:type="dxa"/>
              <w:left w:w="180" w:type="dxa"/>
              <w:bottom w:w="30" w:type="dxa"/>
              <w:right w:w="30" w:type="dxa"/>
            </w:tcMar>
            <w:vAlign w:val="bottom"/>
            <w:hideMark/>
          </w:tcPr>
          <w:p w14:paraId="17C0EE82" w14:textId="77777777" w:rsidR="00000000" w:rsidRDefault="00AB2F09">
            <w:pPr>
              <w:rPr>
                <w:rFonts w:eastAsia="Times New Roman"/>
                <w:sz w:val="18"/>
                <w:szCs w:val="18"/>
              </w:rPr>
            </w:pPr>
            <w:r>
              <w:rPr>
                <w:rFonts w:ascii="inherit" w:eastAsia="Times New Roman" w:hAnsi="inherit"/>
                <w:sz w:val="18"/>
                <w:szCs w:val="18"/>
              </w:rPr>
              <w:t>Interest expense</w:t>
            </w:r>
          </w:p>
        </w:tc>
        <w:tc>
          <w:tcPr>
            <w:tcW w:w="0" w:type="auto"/>
            <w:shd w:val="clear" w:color="auto" w:fill="CCEEFF"/>
            <w:tcMar>
              <w:top w:w="30" w:type="dxa"/>
              <w:left w:w="30" w:type="dxa"/>
              <w:bottom w:w="30" w:type="dxa"/>
              <w:right w:w="30" w:type="dxa"/>
            </w:tcMar>
            <w:vAlign w:val="bottom"/>
            <w:hideMark/>
          </w:tcPr>
          <w:p w14:paraId="5F8ABB2E" w14:textId="77777777" w:rsidR="00000000" w:rsidRDefault="00AB2F09">
            <w:pPr>
              <w:divId w:val="19419912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83BB843"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5618D966" w14:textId="77777777" w:rsidR="00000000" w:rsidRDefault="00AB2F09">
            <w:pPr>
              <w:jc w:val="right"/>
              <w:rPr>
                <w:rFonts w:eastAsia="Times New Roman"/>
                <w:sz w:val="18"/>
                <w:szCs w:val="18"/>
              </w:rPr>
            </w:pPr>
            <w:r>
              <w:rPr>
                <w:rFonts w:ascii="inherit" w:eastAsia="Times New Roman" w:hAnsi="inherit"/>
                <w:sz w:val="18"/>
                <w:szCs w:val="18"/>
              </w:rPr>
              <w:t>6,427</w:t>
            </w:r>
          </w:p>
        </w:tc>
        <w:tc>
          <w:tcPr>
            <w:tcW w:w="0" w:type="auto"/>
            <w:shd w:val="clear" w:color="auto" w:fill="CCEEFF"/>
            <w:vAlign w:val="bottom"/>
            <w:hideMark/>
          </w:tcPr>
          <w:p w14:paraId="12590FF3"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C59459" w14:textId="77777777" w:rsidR="00000000" w:rsidRDefault="00AB2F09">
            <w:pPr>
              <w:divId w:val="1763102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FD90794"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64048C4F" w14:textId="77777777" w:rsidR="00000000" w:rsidRDefault="00AB2F09">
            <w:pPr>
              <w:jc w:val="right"/>
              <w:rPr>
                <w:rFonts w:eastAsia="Times New Roman"/>
                <w:sz w:val="18"/>
                <w:szCs w:val="18"/>
              </w:rPr>
            </w:pPr>
            <w:r>
              <w:rPr>
                <w:rFonts w:ascii="inherit" w:eastAsia="Times New Roman" w:hAnsi="inherit"/>
                <w:sz w:val="18"/>
                <w:szCs w:val="18"/>
              </w:rPr>
              <w:t>6,168</w:t>
            </w:r>
          </w:p>
        </w:tc>
        <w:tc>
          <w:tcPr>
            <w:tcW w:w="0" w:type="auto"/>
            <w:shd w:val="clear" w:color="auto" w:fill="CCEEFF"/>
            <w:vAlign w:val="bottom"/>
            <w:hideMark/>
          </w:tcPr>
          <w:p w14:paraId="1D87A0D9"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3258C1" w14:textId="77777777" w:rsidR="00000000" w:rsidRDefault="00AB2F09">
            <w:pPr>
              <w:divId w:val="11089627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183DF98"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B25B13F" w14:textId="77777777" w:rsidR="00000000" w:rsidRDefault="00AB2F09">
            <w:pPr>
              <w:jc w:val="right"/>
              <w:rPr>
                <w:rFonts w:eastAsia="Times New Roman"/>
                <w:sz w:val="18"/>
                <w:szCs w:val="18"/>
              </w:rPr>
            </w:pPr>
            <w:r>
              <w:rPr>
                <w:rFonts w:ascii="inherit" w:eastAsia="Times New Roman" w:hAnsi="inherit"/>
                <w:sz w:val="18"/>
                <w:szCs w:val="18"/>
              </w:rPr>
              <w:t>259</w:t>
            </w:r>
          </w:p>
        </w:tc>
        <w:tc>
          <w:tcPr>
            <w:tcW w:w="0" w:type="auto"/>
            <w:shd w:val="clear" w:color="auto" w:fill="CCEEFF"/>
            <w:vAlign w:val="bottom"/>
            <w:hideMark/>
          </w:tcPr>
          <w:p w14:paraId="100D8E5D"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1B3C68" w14:textId="77777777" w:rsidR="00000000" w:rsidRDefault="00AB2F09">
            <w:pPr>
              <w:divId w:val="19682691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6E94B94" w14:textId="77777777" w:rsidR="00000000" w:rsidRDefault="00AB2F09">
            <w:pPr>
              <w:jc w:val="right"/>
              <w:rPr>
                <w:rFonts w:eastAsia="Times New Roman"/>
                <w:sz w:val="18"/>
                <w:szCs w:val="18"/>
              </w:rPr>
            </w:pPr>
            <w:r>
              <w:rPr>
                <w:rFonts w:ascii="inherit" w:eastAsia="Times New Roman" w:hAnsi="inherit"/>
                <w:sz w:val="18"/>
                <w:szCs w:val="18"/>
              </w:rPr>
              <w:t>4.2</w:t>
            </w:r>
          </w:p>
        </w:tc>
        <w:tc>
          <w:tcPr>
            <w:tcW w:w="0" w:type="auto"/>
            <w:shd w:val="clear" w:color="auto" w:fill="CCEEFF"/>
            <w:tcMar>
              <w:top w:w="30" w:type="dxa"/>
              <w:left w:w="0" w:type="dxa"/>
              <w:bottom w:w="30" w:type="dxa"/>
              <w:right w:w="30" w:type="dxa"/>
            </w:tcMar>
            <w:vAlign w:val="bottom"/>
            <w:hideMark/>
          </w:tcPr>
          <w:p w14:paraId="6F0558E2" w14:textId="77777777" w:rsidR="00000000" w:rsidRDefault="00AB2F09">
            <w:pPr>
              <w:rPr>
                <w:rFonts w:eastAsia="Times New Roman"/>
                <w:sz w:val="18"/>
                <w:szCs w:val="18"/>
              </w:rPr>
            </w:pPr>
            <w:r>
              <w:rPr>
                <w:rFonts w:ascii="inherit" w:eastAsia="Times New Roman" w:hAnsi="inherit"/>
                <w:sz w:val="18"/>
                <w:szCs w:val="18"/>
              </w:rPr>
              <w:t>%</w:t>
            </w:r>
          </w:p>
        </w:tc>
      </w:tr>
      <w:tr w:rsidR="00000000" w14:paraId="2593CB30" w14:textId="77777777">
        <w:trPr>
          <w:divId w:val="2035761456"/>
          <w:jc w:val="center"/>
        </w:trPr>
        <w:tc>
          <w:tcPr>
            <w:tcW w:w="0" w:type="auto"/>
            <w:tcMar>
              <w:top w:w="30" w:type="dxa"/>
              <w:left w:w="180" w:type="dxa"/>
              <w:bottom w:w="30" w:type="dxa"/>
              <w:right w:w="30" w:type="dxa"/>
            </w:tcMar>
            <w:vAlign w:val="bottom"/>
            <w:hideMark/>
          </w:tcPr>
          <w:p w14:paraId="35DE38D7" w14:textId="77777777" w:rsidR="00000000" w:rsidRDefault="00AB2F09">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29376FDE" w14:textId="77777777" w:rsidR="00000000" w:rsidRDefault="00AB2F09">
            <w:pPr>
              <w:divId w:val="3352330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ECB505E" w14:textId="77777777" w:rsidR="00000000" w:rsidRDefault="00AB2F09">
            <w:pPr>
              <w:jc w:val="right"/>
              <w:rPr>
                <w:rFonts w:eastAsia="Times New Roman"/>
                <w:sz w:val="18"/>
                <w:szCs w:val="18"/>
              </w:rPr>
            </w:pPr>
            <w:r>
              <w:rPr>
                <w:rFonts w:ascii="inherit" w:eastAsia="Times New Roman" w:hAnsi="inherit"/>
                <w:sz w:val="18"/>
                <w:szCs w:val="18"/>
              </w:rPr>
              <w:t>28.8</w:t>
            </w:r>
          </w:p>
        </w:tc>
        <w:tc>
          <w:tcPr>
            <w:tcW w:w="0" w:type="auto"/>
            <w:tcMar>
              <w:top w:w="30" w:type="dxa"/>
              <w:left w:w="0" w:type="dxa"/>
              <w:bottom w:w="30" w:type="dxa"/>
              <w:right w:w="30" w:type="dxa"/>
            </w:tcMar>
            <w:vAlign w:val="center"/>
            <w:hideMark/>
          </w:tcPr>
          <w:p w14:paraId="68D7133E"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E0A1D59" w14:textId="77777777" w:rsidR="00000000" w:rsidRDefault="00AB2F09">
            <w:pPr>
              <w:divId w:val="11977667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514A16C" w14:textId="77777777" w:rsidR="00000000" w:rsidRDefault="00AB2F09">
            <w:pPr>
              <w:jc w:val="right"/>
              <w:rPr>
                <w:rFonts w:eastAsia="Times New Roman"/>
                <w:sz w:val="18"/>
                <w:szCs w:val="18"/>
              </w:rPr>
            </w:pPr>
            <w:r>
              <w:rPr>
                <w:rFonts w:ascii="inherit" w:eastAsia="Times New Roman" w:hAnsi="inherit"/>
                <w:sz w:val="18"/>
                <w:szCs w:val="18"/>
              </w:rPr>
              <w:t>18.1</w:t>
            </w:r>
          </w:p>
        </w:tc>
        <w:tc>
          <w:tcPr>
            <w:tcW w:w="0" w:type="auto"/>
            <w:tcMar>
              <w:top w:w="30" w:type="dxa"/>
              <w:left w:w="0" w:type="dxa"/>
              <w:bottom w:w="30" w:type="dxa"/>
              <w:right w:w="30" w:type="dxa"/>
            </w:tcMar>
            <w:vAlign w:val="center"/>
            <w:hideMark/>
          </w:tcPr>
          <w:p w14:paraId="038167A8"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6724D15" w14:textId="77777777" w:rsidR="00000000" w:rsidRDefault="00AB2F09">
            <w:pPr>
              <w:divId w:val="18226916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03E92F"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43157FA6"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2ACED966" w14:textId="77777777" w:rsidR="00000000" w:rsidRDefault="00AB2F09">
            <w:pPr>
              <w:divId w:val="16023782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C76EC94"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595ED164" w14:textId="77777777" w:rsidR="00000000" w:rsidRDefault="00AB2F09">
            <w:pPr>
              <w:rPr>
                <w:rFonts w:eastAsia="Times New Roman"/>
                <w:sz w:val="20"/>
                <w:szCs w:val="20"/>
              </w:rPr>
            </w:pPr>
          </w:p>
        </w:tc>
      </w:tr>
    </w:tbl>
    <w:p w14:paraId="31E6AC75" w14:textId="77777777" w:rsidR="00000000" w:rsidRDefault="00AB2F09">
      <w:pPr>
        <w:spacing w:line="288" w:lineRule="auto"/>
        <w:jc w:val="both"/>
        <w:divId w:val="304240113"/>
        <w:rPr>
          <w:rFonts w:eastAsia="Times New Roman"/>
          <w:sz w:val="20"/>
          <w:szCs w:val="20"/>
        </w:rPr>
      </w:pPr>
    </w:p>
    <w:p w14:paraId="7972CAEF"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Interest expense of</w:t>
      </w:r>
      <w:r>
        <w:rPr>
          <w:rFonts w:ascii="inherit" w:eastAsia="Times New Roman" w:hAnsi="inherit"/>
          <w:sz w:val="20"/>
          <w:szCs w:val="20"/>
        </w:rPr>
        <w:t xml:space="preserve"> </w:t>
      </w:r>
      <w:r>
        <w:rPr>
          <w:rFonts w:ascii="inherit" w:eastAsia="Times New Roman" w:hAnsi="inherit"/>
          <w:sz w:val="20"/>
          <w:szCs w:val="20"/>
        </w:rPr>
        <w:t>$6,427</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$6,168</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 June 30, 2020</w:t>
      </w:r>
      <w:r>
        <w:rPr>
          <w:rFonts w:ascii="inherit" w:eastAsia="Times New Roman" w:hAnsi="inherit"/>
          <w:sz w:val="20"/>
          <w:szCs w:val="20"/>
        </w:rPr>
        <w:t xml:space="preserve"> </w:t>
      </w:r>
      <w:r>
        <w:rPr>
          <w:rFonts w:ascii="inherit" w:eastAsia="Times New Roman" w:hAnsi="inherit"/>
          <w:sz w:val="20"/>
          <w:szCs w:val="20"/>
        </w:rPr>
        <w:t>and 2019 is related to interest on the 2023 Notes that were issued in February 2018.</w:t>
      </w:r>
    </w:p>
    <w:p w14:paraId="43E02923" w14:textId="77777777" w:rsidR="00000000" w:rsidRDefault="00AB2F09">
      <w:pPr>
        <w:spacing w:line="288" w:lineRule="auto"/>
        <w:jc w:val="both"/>
        <w:divId w:val="304240113"/>
        <w:rPr>
          <w:rFonts w:eastAsia="Times New Roman"/>
          <w:sz w:val="20"/>
          <w:szCs w:val="20"/>
        </w:rPr>
      </w:pPr>
    </w:p>
    <w:p w14:paraId="0996F65D" w14:textId="77777777" w:rsidR="00000000" w:rsidRDefault="00AB2F09">
      <w:pPr>
        <w:spacing w:line="288" w:lineRule="auto"/>
        <w:jc w:val="both"/>
        <w:divId w:val="304240113"/>
        <w:rPr>
          <w:rFonts w:eastAsia="Times New Roman"/>
          <w:sz w:val="20"/>
          <w:szCs w:val="20"/>
        </w:rPr>
      </w:pPr>
    </w:p>
    <w:p w14:paraId="7F760EAB" w14:textId="77777777" w:rsidR="00000000" w:rsidRDefault="00AB2F09">
      <w:pPr>
        <w:spacing w:line="288" w:lineRule="auto"/>
        <w:jc w:val="both"/>
        <w:divId w:val="304240113"/>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3871"/>
        <w:gridCol w:w="105"/>
        <w:gridCol w:w="122"/>
        <w:gridCol w:w="727"/>
        <w:gridCol w:w="191"/>
        <w:gridCol w:w="105"/>
        <w:gridCol w:w="122"/>
        <w:gridCol w:w="727"/>
        <w:gridCol w:w="259"/>
        <w:gridCol w:w="105"/>
        <w:gridCol w:w="122"/>
        <w:gridCol w:w="727"/>
        <w:gridCol w:w="6"/>
        <w:gridCol w:w="105"/>
        <w:gridCol w:w="788"/>
        <w:gridCol w:w="191"/>
      </w:tblGrid>
      <w:tr w:rsidR="00000000" w14:paraId="63A30BFB" w14:textId="77777777">
        <w:trPr>
          <w:divId w:val="281349575"/>
          <w:jc w:val="center"/>
        </w:trPr>
        <w:tc>
          <w:tcPr>
            <w:tcW w:w="0" w:type="auto"/>
            <w:gridSpan w:val="16"/>
            <w:vAlign w:val="center"/>
            <w:hideMark/>
          </w:tcPr>
          <w:p w14:paraId="6F1DC1DC" w14:textId="77777777" w:rsidR="00000000" w:rsidRDefault="00AB2F09">
            <w:pPr>
              <w:spacing w:line="288" w:lineRule="auto"/>
              <w:jc w:val="both"/>
              <w:rPr>
                <w:rFonts w:eastAsia="Times New Roman"/>
                <w:sz w:val="20"/>
                <w:szCs w:val="20"/>
              </w:rPr>
            </w:pPr>
          </w:p>
        </w:tc>
      </w:tr>
      <w:tr w:rsidR="00000000" w14:paraId="7C1BD363" w14:textId="77777777">
        <w:trPr>
          <w:divId w:val="281349575"/>
          <w:jc w:val="center"/>
        </w:trPr>
        <w:tc>
          <w:tcPr>
            <w:tcW w:w="2400" w:type="pct"/>
            <w:vAlign w:val="center"/>
            <w:hideMark/>
          </w:tcPr>
          <w:p w14:paraId="010F8E27" w14:textId="77777777" w:rsidR="00000000" w:rsidRDefault="00AB2F09">
            <w:pPr>
              <w:rPr>
                <w:rFonts w:eastAsia="Times New Roman"/>
                <w:sz w:val="20"/>
                <w:szCs w:val="20"/>
              </w:rPr>
            </w:pPr>
          </w:p>
        </w:tc>
        <w:tc>
          <w:tcPr>
            <w:tcW w:w="50" w:type="pct"/>
            <w:vAlign w:val="center"/>
            <w:hideMark/>
          </w:tcPr>
          <w:p w14:paraId="4CCD2C35" w14:textId="77777777" w:rsidR="00000000" w:rsidRDefault="00AB2F09">
            <w:pPr>
              <w:rPr>
                <w:rFonts w:eastAsia="Times New Roman"/>
                <w:sz w:val="20"/>
                <w:szCs w:val="20"/>
              </w:rPr>
            </w:pPr>
          </w:p>
        </w:tc>
        <w:tc>
          <w:tcPr>
            <w:tcW w:w="50" w:type="pct"/>
            <w:vAlign w:val="center"/>
            <w:hideMark/>
          </w:tcPr>
          <w:p w14:paraId="7625D660" w14:textId="77777777" w:rsidR="00000000" w:rsidRDefault="00AB2F09">
            <w:pPr>
              <w:rPr>
                <w:rFonts w:eastAsia="Times New Roman"/>
                <w:sz w:val="20"/>
                <w:szCs w:val="20"/>
              </w:rPr>
            </w:pPr>
          </w:p>
        </w:tc>
        <w:tc>
          <w:tcPr>
            <w:tcW w:w="500" w:type="pct"/>
            <w:vAlign w:val="center"/>
            <w:hideMark/>
          </w:tcPr>
          <w:p w14:paraId="249E2679" w14:textId="77777777" w:rsidR="00000000" w:rsidRDefault="00AB2F09">
            <w:pPr>
              <w:rPr>
                <w:rFonts w:eastAsia="Times New Roman"/>
                <w:sz w:val="20"/>
                <w:szCs w:val="20"/>
              </w:rPr>
            </w:pPr>
          </w:p>
        </w:tc>
        <w:tc>
          <w:tcPr>
            <w:tcW w:w="50" w:type="pct"/>
            <w:vAlign w:val="center"/>
            <w:hideMark/>
          </w:tcPr>
          <w:p w14:paraId="6236C4B3" w14:textId="77777777" w:rsidR="00000000" w:rsidRDefault="00AB2F09">
            <w:pPr>
              <w:rPr>
                <w:rFonts w:eastAsia="Times New Roman"/>
                <w:sz w:val="20"/>
                <w:szCs w:val="20"/>
              </w:rPr>
            </w:pPr>
          </w:p>
        </w:tc>
        <w:tc>
          <w:tcPr>
            <w:tcW w:w="50" w:type="pct"/>
            <w:vAlign w:val="center"/>
            <w:hideMark/>
          </w:tcPr>
          <w:p w14:paraId="6A24F193" w14:textId="77777777" w:rsidR="00000000" w:rsidRDefault="00AB2F09">
            <w:pPr>
              <w:rPr>
                <w:rFonts w:eastAsia="Times New Roman"/>
                <w:sz w:val="20"/>
                <w:szCs w:val="20"/>
              </w:rPr>
            </w:pPr>
          </w:p>
        </w:tc>
        <w:tc>
          <w:tcPr>
            <w:tcW w:w="50" w:type="pct"/>
            <w:vAlign w:val="center"/>
            <w:hideMark/>
          </w:tcPr>
          <w:p w14:paraId="2654797C" w14:textId="77777777" w:rsidR="00000000" w:rsidRDefault="00AB2F09">
            <w:pPr>
              <w:rPr>
                <w:rFonts w:eastAsia="Times New Roman"/>
                <w:sz w:val="20"/>
                <w:szCs w:val="20"/>
              </w:rPr>
            </w:pPr>
          </w:p>
        </w:tc>
        <w:tc>
          <w:tcPr>
            <w:tcW w:w="500" w:type="pct"/>
            <w:vAlign w:val="center"/>
            <w:hideMark/>
          </w:tcPr>
          <w:p w14:paraId="11C53ECD" w14:textId="77777777" w:rsidR="00000000" w:rsidRDefault="00AB2F09">
            <w:pPr>
              <w:rPr>
                <w:rFonts w:eastAsia="Times New Roman"/>
                <w:sz w:val="20"/>
                <w:szCs w:val="20"/>
              </w:rPr>
            </w:pPr>
          </w:p>
        </w:tc>
        <w:tc>
          <w:tcPr>
            <w:tcW w:w="50" w:type="pct"/>
            <w:vAlign w:val="center"/>
            <w:hideMark/>
          </w:tcPr>
          <w:p w14:paraId="5706ED27" w14:textId="77777777" w:rsidR="00000000" w:rsidRDefault="00AB2F09">
            <w:pPr>
              <w:rPr>
                <w:rFonts w:eastAsia="Times New Roman"/>
                <w:sz w:val="20"/>
                <w:szCs w:val="20"/>
              </w:rPr>
            </w:pPr>
          </w:p>
        </w:tc>
        <w:tc>
          <w:tcPr>
            <w:tcW w:w="50" w:type="pct"/>
            <w:vAlign w:val="center"/>
            <w:hideMark/>
          </w:tcPr>
          <w:p w14:paraId="3FC4D13A" w14:textId="77777777" w:rsidR="00000000" w:rsidRDefault="00AB2F09">
            <w:pPr>
              <w:rPr>
                <w:rFonts w:eastAsia="Times New Roman"/>
                <w:sz w:val="20"/>
                <w:szCs w:val="20"/>
              </w:rPr>
            </w:pPr>
          </w:p>
        </w:tc>
        <w:tc>
          <w:tcPr>
            <w:tcW w:w="50" w:type="pct"/>
            <w:vAlign w:val="center"/>
            <w:hideMark/>
          </w:tcPr>
          <w:p w14:paraId="7C9B72A9" w14:textId="77777777" w:rsidR="00000000" w:rsidRDefault="00AB2F09">
            <w:pPr>
              <w:rPr>
                <w:rFonts w:eastAsia="Times New Roman"/>
                <w:sz w:val="20"/>
                <w:szCs w:val="20"/>
              </w:rPr>
            </w:pPr>
          </w:p>
        </w:tc>
        <w:tc>
          <w:tcPr>
            <w:tcW w:w="500" w:type="pct"/>
            <w:vAlign w:val="center"/>
            <w:hideMark/>
          </w:tcPr>
          <w:p w14:paraId="728AC05E" w14:textId="77777777" w:rsidR="00000000" w:rsidRDefault="00AB2F09">
            <w:pPr>
              <w:rPr>
                <w:rFonts w:eastAsia="Times New Roman"/>
                <w:sz w:val="20"/>
                <w:szCs w:val="20"/>
              </w:rPr>
            </w:pPr>
          </w:p>
        </w:tc>
        <w:tc>
          <w:tcPr>
            <w:tcW w:w="50" w:type="pct"/>
            <w:vAlign w:val="center"/>
            <w:hideMark/>
          </w:tcPr>
          <w:p w14:paraId="5002C378" w14:textId="77777777" w:rsidR="00000000" w:rsidRDefault="00AB2F09">
            <w:pPr>
              <w:rPr>
                <w:rFonts w:eastAsia="Times New Roman"/>
                <w:sz w:val="20"/>
                <w:szCs w:val="20"/>
              </w:rPr>
            </w:pPr>
          </w:p>
        </w:tc>
        <w:tc>
          <w:tcPr>
            <w:tcW w:w="50" w:type="pct"/>
            <w:vAlign w:val="center"/>
            <w:hideMark/>
          </w:tcPr>
          <w:p w14:paraId="1511AD09" w14:textId="77777777" w:rsidR="00000000" w:rsidRDefault="00AB2F09">
            <w:pPr>
              <w:rPr>
                <w:rFonts w:eastAsia="Times New Roman"/>
                <w:sz w:val="20"/>
                <w:szCs w:val="20"/>
              </w:rPr>
            </w:pPr>
          </w:p>
        </w:tc>
        <w:tc>
          <w:tcPr>
            <w:tcW w:w="550" w:type="pct"/>
            <w:vAlign w:val="center"/>
            <w:hideMark/>
          </w:tcPr>
          <w:p w14:paraId="6227EEF6" w14:textId="77777777" w:rsidR="00000000" w:rsidRDefault="00AB2F09">
            <w:pPr>
              <w:rPr>
                <w:rFonts w:eastAsia="Times New Roman"/>
                <w:sz w:val="20"/>
                <w:szCs w:val="20"/>
              </w:rPr>
            </w:pPr>
          </w:p>
        </w:tc>
        <w:tc>
          <w:tcPr>
            <w:tcW w:w="50" w:type="pct"/>
            <w:vAlign w:val="center"/>
            <w:hideMark/>
          </w:tcPr>
          <w:p w14:paraId="31073227" w14:textId="77777777" w:rsidR="00000000" w:rsidRDefault="00AB2F09">
            <w:pPr>
              <w:rPr>
                <w:rFonts w:eastAsia="Times New Roman"/>
                <w:sz w:val="20"/>
                <w:szCs w:val="20"/>
              </w:rPr>
            </w:pPr>
          </w:p>
        </w:tc>
      </w:tr>
      <w:tr w:rsidR="00000000" w14:paraId="51CB561A" w14:textId="77777777">
        <w:trPr>
          <w:divId w:val="281349575"/>
          <w:jc w:val="center"/>
        </w:trPr>
        <w:tc>
          <w:tcPr>
            <w:tcW w:w="0" w:type="auto"/>
            <w:tcMar>
              <w:top w:w="30" w:type="dxa"/>
              <w:left w:w="30" w:type="dxa"/>
              <w:bottom w:w="30" w:type="dxa"/>
              <w:right w:w="30" w:type="dxa"/>
            </w:tcMar>
            <w:vAlign w:val="bottom"/>
            <w:hideMark/>
          </w:tcPr>
          <w:p w14:paraId="52897945"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EFE3317" w14:textId="77777777" w:rsidR="00000000" w:rsidRDefault="00AB2F09">
            <w:pPr>
              <w:divId w:val="20252038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8FAF030"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DDD64F0" w14:textId="77777777" w:rsidR="00000000" w:rsidRDefault="00AB2F09">
            <w:pPr>
              <w:divId w:val="1781275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1761CA3"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B355DB2" w14:textId="77777777" w:rsidR="00000000" w:rsidRDefault="00AB2F09">
            <w:pPr>
              <w:divId w:val="248780728"/>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7958769D" w14:textId="77777777" w:rsidR="00000000" w:rsidRDefault="00AB2F09">
            <w:pPr>
              <w:jc w:val="center"/>
              <w:rPr>
                <w:rFonts w:eastAsia="Times New Roman"/>
                <w:sz w:val="18"/>
                <w:szCs w:val="18"/>
              </w:rPr>
            </w:pPr>
            <w:r>
              <w:rPr>
                <w:rFonts w:ascii="inherit" w:eastAsia="Times New Roman" w:hAnsi="inherit"/>
                <w:b/>
                <w:bCs/>
                <w:sz w:val="18"/>
                <w:szCs w:val="18"/>
              </w:rPr>
              <w:t>Three Months Ended</w:t>
            </w:r>
          </w:p>
        </w:tc>
      </w:tr>
      <w:tr w:rsidR="00000000" w14:paraId="0E4E1BD6" w14:textId="77777777">
        <w:trPr>
          <w:divId w:val="281349575"/>
          <w:jc w:val="center"/>
        </w:trPr>
        <w:tc>
          <w:tcPr>
            <w:tcW w:w="0" w:type="auto"/>
            <w:tcMar>
              <w:top w:w="30" w:type="dxa"/>
              <w:left w:w="30" w:type="dxa"/>
              <w:bottom w:w="30" w:type="dxa"/>
              <w:right w:w="30" w:type="dxa"/>
            </w:tcMar>
            <w:vAlign w:val="bottom"/>
            <w:hideMark/>
          </w:tcPr>
          <w:p w14:paraId="00B30109"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E3B64B9" w14:textId="77777777" w:rsidR="00000000" w:rsidRDefault="00AB2F09">
            <w:pPr>
              <w:divId w:val="54939974"/>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7793FEB9" w14:textId="77777777" w:rsidR="00000000" w:rsidRDefault="00AB2F09">
            <w:pPr>
              <w:jc w:val="center"/>
              <w:rPr>
                <w:rFonts w:eastAsia="Times New Roman"/>
                <w:sz w:val="18"/>
                <w:szCs w:val="18"/>
              </w:rPr>
            </w:pPr>
            <w:r>
              <w:rPr>
                <w:rFonts w:ascii="inherit" w:eastAsia="Times New Roman" w:hAnsi="inherit"/>
                <w:b/>
                <w:bCs/>
                <w:sz w:val="18"/>
                <w:szCs w:val="18"/>
              </w:rPr>
              <w:t>Three Months Ended June 30,</w:t>
            </w:r>
          </w:p>
        </w:tc>
        <w:tc>
          <w:tcPr>
            <w:tcW w:w="0" w:type="auto"/>
            <w:tcMar>
              <w:top w:w="30" w:type="dxa"/>
              <w:left w:w="30" w:type="dxa"/>
              <w:bottom w:w="30" w:type="dxa"/>
              <w:right w:w="30" w:type="dxa"/>
            </w:tcMar>
            <w:vAlign w:val="bottom"/>
            <w:hideMark/>
          </w:tcPr>
          <w:p w14:paraId="039FEBC8" w14:textId="77777777" w:rsidR="00000000" w:rsidRDefault="00AB2F09">
            <w:pPr>
              <w:divId w:val="4352714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292512C7" w14:textId="77777777" w:rsidR="00000000" w:rsidRDefault="00AB2F09">
            <w:pPr>
              <w:jc w:val="center"/>
              <w:rPr>
                <w:rFonts w:eastAsia="Times New Roman"/>
                <w:sz w:val="18"/>
                <w:szCs w:val="18"/>
              </w:rPr>
            </w:pPr>
            <w:r>
              <w:rPr>
                <w:rFonts w:ascii="inherit" w:eastAsia="Times New Roman" w:hAnsi="inherit"/>
                <w:b/>
                <w:bCs/>
                <w:i/>
                <w:iCs/>
                <w:sz w:val="18"/>
                <w:szCs w:val="18"/>
              </w:rPr>
              <w:t>Increase / (Decrease)</w:t>
            </w:r>
          </w:p>
        </w:tc>
      </w:tr>
      <w:tr w:rsidR="00000000" w14:paraId="13A87B5B" w14:textId="77777777">
        <w:trPr>
          <w:divId w:val="281349575"/>
          <w:jc w:val="center"/>
        </w:trPr>
        <w:tc>
          <w:tcPr>
            <w:tcW w:w="0" w:type="auto"/>
            <w:tcMar>
              <w:top w:w="30" w:type="dxa"/>
              <w:left w:w="30" w:type="dxa"/>
              <w:bottom w:w="30" w:type="dxa"/>
              <w:right w:w="30" w:type="dxa"/>
            </w:tcMar>
            <w:vAlign w:val="bottom"/>
            <w:hideMark/>
          </w:tcPr>
          <w:p w14:paraId="658E956A"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A06F7F3" w14:textId="77777777" w:rsidR="00000000" w:rsidRDefault="00AB2F09">
            <w:pPr>
              <w:divId w:val="1940482044"/>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6862E317" w14:textId="77777777" w:rsidR="00000000" w:rsidRDefault="00AB2F09">
            <w:pPr>
              <w:rPr>
                <w:rFonts w:eastAsia="Times New Roman"/>
                <w:sz w:val="18"/>
                <w:szCs w:val="18"/>
              </w:rPr>
            </w:pPr>
          </w:p>
        </w:tc>
        <w:tc>
          <w:tcPr>
            <w:tcW w:w="0" w:type="auto"/>
            <w:tcMar>
              <w:top w:w="30" w:type="dxa"/>
              <w:left w:w="30" w:type="dxa"/>
              <w:bottom w:w="30" w:type="dxa"/>
              <w:right w:w="30" w:type="dxa"/>
            </w:tcMar>
            <w:vAlign w:val="bottom"/>
            <w:hideMark/>
          </w:tcPr>
          <w:p w14:paraId="34AEE3F0" w14:textId="77777777" w:rsidR="00000000" w:rsidRDefault="00AB2F09">
            <w:pPr>
              <w:divId w:val="124290563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46B4E52" w14:textId="77777777" w:rsidR="00000000" w:rsidRDefault="00AB2F09">
            <w:pPr>
              <w:jc w:val="center"/>
              <w:rPr>
                <w:rFonts w:eastAsia="Times New Roman"/>
                <w:sz w:val="18"/>
                <w:szCs w:val="18"/>
              </w:rPr>
            </w:pPr>
            <w:r>
              <w:rPr>
                <w:rFonts w:ascii="inherit" w:eastAsia="Times New Roman" w:hAnsi="inherit"/>
                <w:b/>
                <w:bCs/>
                <w:sz w:val="18"/>
                <w:szCs w:val="18"/>
              </w:rPr>
              <w:t>2020 vs. 2019</w:t>
            </w:r>
          </w:p>
        </w:tc>
      </w:tr>
      <w:tr w:rsidR="00000000" w14:paraId="5E276CF7" w14:textId="77777777">
        <w:trPr>
          <w:divId w:val="281349575"/>
          <w:jc w:val="center"/>
        </w:trPr>
        <w:tc>
          <w:tcPr>
            <w:tcW w:w="0" w:type="auto"/>
            <w:tcBorders>
              <w:bottom w:val="single" w:sz="6" w:space="0" w:color="000000"/>
            </w:tcBorders>
            <w:tcMar>
              <w:top w:w="30" w:type="dxa"/>
              <w:left w:w="30" w:type="dxa"/>
              <w:bottom w:w="30" w:type="dxa"/>
              <w:right w:w="30" w:type="dxa"/>
            </w:tcMar>
            <w:vAlign w:val="bottom"/>
            <w:hideMark/>
          </w:tcPr>
          <w:p w14:paraId="41910430" w14:textId="77777777" w:rsidR="00000000" w:rsidRDefault="00AB2F09">
            <w:pPr>
              <w:rPr>
                <w:rFonts w:eastAsia="Times New Roman"/>
                <w:sz w:val="18"/>
                <w:szCs w:val="18"/>
              </w:rPr>
            </w:pPr>
            <w:r>
              <w:rPr>
                <w:rFonts w:ascii="inherit" w:eastAsia="Times New Roman" w:hAnsi="inherit"/>
                <w:b/>
                <w:bCs/>
                <w:sz w:val="18"/>
                <w:szCs w:val="18"/>
              </w:rPr>
              <w:t>Loss on Deconsolidation of Subsidiary</w:t>
            </w:r>
          </w:p>
        </w:tc>
        <w:tc>
          <w:tcPr>
            <w:tcW w:w="0" w:type="auto"/>
            <w:tcMar>
              <w:top w:w="30" w:type="dxa"/>
              <w:left w:w="30" w:type="dxa"/>
              <w:bottom w:w="30" w:type="dxa"/>
              <w:right w:w="30" w:type="dxa"/>
            </w:tcMar>
            <w:vAlign w:val="bottom"/>
            <w:hideMark/>
          </w:tcPr>
          <w:p w14:paraId="735A6CC4" w14:textId="77777777" w:rsidR="00000000" w:rsidRDefault="00AB2F09">
            <w:pPr>
              <w:divId w:val="3807100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0B9868" w14:textId="77777777" w:rsidR="00000000" w:rsidRDefault="00AB2F09">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14:paraId="2AE2BBB4" w14:textId="77777777" w:rsidR="00000000" w:rsidRDefault="00AB2F09">
            <w:pPr>
              <w:divId w:val="8056623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747ADD9" w14:textId="77777777" w:rsidR="00000000" w:rsidRDefault="00AB2F09">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73E54647" w14:textId="77777777" w:rsidR="00000000" w:rsidRDefault="00AB2F09">
            <w:pPr>
              <w:divId w:val="10583625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DC619F0" w14:textId="77777777" w:rsidR="00000000" w:rsidRDefault="00AB2F09">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73DDE7AC" w14:textId="77777777" w:rsidR="00000000" w:rsidRDefault="00AB2F09">
            <w:pPr>
              <w:divId w:val="12991475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30DA95F" w14:textId="77777777" w:rsidR="00000000" w:rsidRDefault="00AB2F09">
            <w:pPr>
              <w:jc w:val="center"/>
              <w:rPr>
                <w:rFonts w:eastAsia="Times New Roman"/>
                <w:sz w:val="18"/>
                <w:szCs w:val="18"/>
              </w:rPr>
            </w:pPr>
            <w:r>
              <w:rPr>
                <w:rFonts w:ascii="inherit" w:eastAsia="Times New Roman" w:hAnsi="inherit"/>
                <w:b/>
                <w:bCs/>
                <w:sz w:val="18"/>
                <w:szCs w:val="18"/>
              </w:rPr>
              <w:t>%</w:t>
            </w:r>
          </w:p>
        </w:tc>
      </w:tr>
      <w:tr w:rsidR="00000000" w14:paraId="627543CF" w14:textId="77777777">
        <w:trPr>
          <w:divId w:val="281349575"/>
          <w:jc w:val="center"/>
        </w:trPr>
        <w:tc>
          <w:tcPr>
            <w:tcW w:w="0" w:type="auto"/>
            <w:tcMar>
              <w:top w:w="30" w:type="dxa"/>
              <w:left w:w="30" w:type="dxa"/>
              <w:bottom w:w="30" w:type="dxa"/>
              <w:right w:w="30" w:type="dxa"/>
            </w:tcMar>
            <w:vAlign w:val="bottom"/>
            <w:hideMark/>
          </w:tcPr>
          <w:p w14:paraId="298C1633" w14:textId="77777777" w:rsidR="00000000" w:rsidRDefault="00AB2F09">
            <w:pPr>
              <w:divId w:val="6754951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3C6D87" w14:textId="77777777" w:rsidR="00000000" w:rsidRDefault="00AB2F09">
            <w:pPr>
              <w:divId w:val="10422423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F42CD6D" w14:textId="77777777" w:rsidR="00000000" w:rsidRDefault="00AB2F09">
            <w:pPr>
              <w:divId w:val="16116250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0CFB253" w14:textId="77777777" w:rsidR="00000000" w:rsidRDefault="00AB2F09">
            <w:pPr>
              <w:divId w:val="11404198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AF9115C" w14:textId="77777777" w:rsidR="00000000" w:rsidRDefault="00AB2F09">
            <w:pPr>
              <w:divId w:val="1303636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01BF652" w14:textId="77777777" w:rsidR="00000000" w:rsidRDefault="00AB2F09">
            <w:pPr>
              <w:divId w:val="8261638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BC5AA63" w14:textId="77777777" w:rsidR="00000000" w:rsidRDefault="00AB2F09">
            <w:pPr>
              <w:divId w:val="810340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2688E1" w14:textId="77777777" w:rsidR="00000000" w:rsidRDefault="00AB2F09">
            <w:pPr>
              <w:divId w:val="5017006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65E15C1" w14:textId="77777777" w:rsidR="00000000" w:rsidRDefault="00AB2F09">
            <w:pPr>
              <w:divId w:val="1198197615"/>
              <w:rPr>
                <w:rFonts w:eastAsia="Times New Roman"/>
                <w:sz w:val="20"/>
                <w:szCs w:val="20"/>
              </w:rPr>
            </w:pPr>
            <w:r>
              <w:rPr>
                <w:rFonts w:ascii="inherit" w:eastAsia="Times New Roman" w:hAnsi="inherit"/>
                <w:sz w:val="20"/>
                <w:szCs w:val="20"/>
              </w:rPr>
              <w:t> </w:t>
            </w:r>
          </w:p>
        </w:tc>
      </w:tr>
      <w:tr w:rsidR="00000000" w14:paraId="029C5AD0" w14:textId="77777777">
        <w:trPr>
          <w:divId w:val="281349575"/>
          <w:jc w:val="center"/>
        </w:trPr>
        <w:tc>
          <w:tcPr>
            <w:tcW w:w="0" w:type="auto"/>
            <w:shd w:val="clear" w:color="auto" w:fill="CCEEFF"/>
            <w:tcMar>
              <w:top w:w="30" w:type="dxa"/>
              <w:left w:w="180" w:type="dxa"/>
              <w:bottom w:w="30" w:type="dxa"/>
              <w:right w:w="30" w:type="dxa"/>
            </w:tcMar>
            <w:vAlign w:val="bottom"/>
            <w:hideMark/>
          </w:tcPr>
          <w:p w14:paraId="47B74CF7" w14:textId="77777777" w:rsidR="00000000" w:rsidRDefault="00AB2F09">
            <w:pPr>
              <w:rPr>
                <w:rFonts w:eastAsia="Times New Roman"/>
                <w:sz w:val="18"/>
                <w:szCs w:val="18"/>
              </w:rPr>
            </w:pPr>
            <w:r>
              <w:rPr>
                <w:rFonts w:ascii="inherit" w:eastAsia="Times New Roman" w:hAnsi="inherit"/>
                <w:sz w:val="18"/>
                <w:szCs w:val="18"/>
              </w:rPr>
              <w:t>Loss on deconsolidation of subsidiary</w:t>
            </w:r>
          </w:p>
        </w:tc>
        <w:tc>
          <w:tcPr>
            <w:tcW w:w="0" w:type="auto"/>
            <w:shd w:val="clear" w:color="auto" w:fill="CCEEFF"/>
            <w:tcMar>
              <w:top w:w="30" w:type="dxa"/>
              <w:left w:w="30" w:type="dxa"/>
              <w:bottom w:w="30" w:type="dxa"/>
              <w:right w:w="30" w:type="dxa"/>
            </w:tcMar>
            <w:vAlign w:val="bottom"/>
            <w:hideMark/>
          </w:tcPr>
          <w:p w14:paraId="5E1087BB" w14:textId="77777777" w:rsidR="00000000" w:rsidRDefault="00AB2F09">
            <w:pPr>
              <w:divId w:val="5077923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3B33EF45"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526EF7D7"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626E1C7"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B04DA3" w14:textId="77777777" w:rsidR="00000000" w:rsidRDefault="00AB2F09">
            <w:pPr>
              <w:divId w:val="3984837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329F1E7D"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1D6164B3" w14:textId="77777777" w:rsidR="00000000" w:rsidRDefault="00AB2F09">
            <w:pPr>
              <w:jc w:val="right"/>
              <w:rPr>
                <w:rFonts w:eastAsia="Times New Roman"/>
                <w:sz w:val="18"/>
                <w:szCs w:val="18"/>
              </w:rPr>
            </w:pPr>
            <w:r>
              <w:rPr>
                <w:rFonts w:ascii="inherit" w:eastAsia="Times New Roman" w:hAnsi="inherit"/>
                <w:sz w:val="18"/>
                <w:szCs w:val="18"/>
              </w:rPr>
              <w:t>(167</w:t>
            </w:r>
          </w:p>
        </w:tc>
        <w:tc>
          <w:tcPr>
            <w:tcW w:w="0" w:type="auto"/>
            <w:shd w:val="clear" w:color="auto" w:fill="CCEEFF"/>
            <w:tcMar>
              <w:top w:w="30" w:type="dxa"/>
              <w:left w:w="0" w:type="dxa"/>
              <w:bottom w:w="30" w:type="dxa"/>
              <w:right w:w="30" w:type="dxa"/>
            </w:tcMar>
            <w:vAlign w:val="center"/>
            <w:hideMark/>
          </w:tcPr>
          <w:p w14:paraId="3C60DED9"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B521108" w14:textId="77777777" w:rsidR="00000000" w:rsidRDefault="00AB2F09">
            <w:pPr>
              <w:divId w:val="14357069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66456D1"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26373F5" w14:textId="77777777" w:rsidR="00000000" w:rsidRDefault="00AB2F09">
            <w:pPr>
              <w:jc w:val="right"/>
              <w:rPr>
                <w:rFonts w:eastAsia="Times New Roman"/>
                <w:sz w:val="18"/>
                <w:szCs w:val="18"/>
              </w:rPr>
            </w:pPr>
            <w:r>
              <w:rPr>
                <w:rFonts w:ascii="inherit" w:eastAsia="Times New Roman" w:hAnsi="inherit"/>
                <w:sz w:val="18"/>
                <w:szCs w:val="18"/>
              </w:rPr>
              <w:t>167</w:t>
            </w:r>
          </w:p>
        </w:tc>
        <w:tc>
          <w:tcPr>
            <w:tcW w:w="0" w:type="auto"/>
            <w:shd w:val="clear" w:color="auto" w:fill="CCEEFF"/>
            <w:vAlign w:val="bottom"/>
            <w:hideMark/>
          </w:tcPr>
          <w:p w14:paraId="0C64444A"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9C8CE4" w14:textId="77777777" w:rsidR="00000000" w:rsidRDefault="00AB2F09">
            <w:pPr>
              <w:divId w:val="8884216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9D60800" w14:textId="77777777" w:rsidR="00000000" w:rsidRDefault="00AB2F09">
            <w:pPr>
              <w:jc w:val="right"/>
              <w:rPr>
                <w:rFonts w:eastAsia="Times New Roman"/>
                <w:sz w:val="18"/>
                <w:szCs w:val="18"/>
              </w:rPr>
            </w:pPr>
            <w:r>
              <w:rPr>
                <w:rFonts w:ascii="inherit" w:eastAsia="Times New Roman" w:hAnsi="inherit"/>
                <w:sz w:val="18"/>
                <w:szCs w:val="18"/>
              </w:rPr>
              <w:t>100.0</w:t>
            </w:r>
          </w:p>
        </w:tc>
        <w:tc>
          <w:tcPr>
            <w:tcW w:w="0" w:type="auto"/>
            <w:shd w:val="clear" w:color="auto" w:fill="CCEEFF"/>
            <w:tcMar>
              <w:top w:w="30" w:type="dxa"/>
              <w:left w:w="0" w:type="dxa"/>
              <w:bottom w:w="30" w:type="dxa"/>
              <w:right w:w="30" w:type="dxa"/>
            </w:tcMar>
            <w:vAlign w:val="bottom"/>
            <w:hideMark/>
          </w:tcPr>
          <w:p w14:paraId="22FDEDE6" w14:textId="77777777" w:rsidR="00000000" w:rsidRDefault="00AB2F09">
            <w:pPr>
              <w:rPr>
                <w:rFonts w:eastAsia="Times New Roman"/>
                <w:sz w:val="18"/>
                <w:szCs w:val="18"/>
              </w:rPr>
            </w:pPr>
            <w:r>
              <w:rPr>
                <w:rFonts w:ascii="inherit" w:eastAsia="Times New Roman" w:hAnsi="inherit"/>
                <w:sz w:val="18"/>
                <w:szCs w:val="18"/>
              </w:rPr>
              <w:t>%</w:t>
            </w:r>
          </w:p>
        </w:tc>
      </w:tr>
      <w:tr w:rsidR="00000000" w14:paraId="284CDC32" w14:textId="77777777">
        <w:trPr>
          <w:divId w:val="281349575"/>
          <w:jc w:val="center"/>
        </w:trPr>
        <w:tc>
          <w:tcPr>
            <w:tcW w:w="0" w:type="auto"/>
            <w:tcMar>
              <w:top w:w="30" w:type="dxa"/>
              <w:left w:w="180" w:type="dxa"/>
              <w:bottom w:w="30" w:type="dxa"/>
              <w:right w:w="30" w:type="dxa"/>
            </w:tcMar>
            <w:vAlign w:val="bottom"/>
            <w:hideMark/>
          </w:tcPr>
          <w:p w14:paraId="43549143" w14:textId="77777777" w:rsidR="00000000" w:rsidRDefault="00AB2F09">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1E559DEC" w14:textId="77777777" w:rsidR="00000000" w:rsidRDefault="00AB2F09">
            <w:pPr>
              <w:divId w:val="12208233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5982466"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30" w:type="dxa"/>
            </w:tcMar>
            <w:vAlign w:val="center"/>
            <w:hideMark/>
          </w:tcPr>
          <w:p w14:paraId="48B949B3"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74D4068" w14:textId="77777777" w:rsidR="00000000" w:rsidRDefault="00AB2F09">
            <w:pPr>
              <w:divId w:val="5149988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9AC8A3B" w14:textId="77777777" w:rsidR="00000000" w:rsidRDefault="00AB2F09">
            <w:pPr>
              <w:jc w:val="right"/>
              <w:rPr>
                <w:rFonts w:eastAsia="Times New Roman"/>
                <w:sz w:val="18"/>
                <w:szCs w:val="18"/>
              </w:rPr>
            </w:pPr>
            <w:r>
              <w:rPr>
                <w:rFonts w:ascii="inherit" w:eastAsia="Times New Roman" w:hAnsi="inherit"/>
                <w:sz w:val="18"/>
                <w:szCs w:val="18"/>
              </w:rPr>
              <w:t>(1.0</w:t>
            </w:r>
          </w:p>
        </w:tc>
        <w:tc>
          <w:tcPr>
            <w:tcW w:w="0" w:type="auto"/>
            <w:tcMar>
              <w:top w:w="30" w:type="dxa"/>
              <w:left w:w="0" w:type="dxa"/>
              <w:bottom w:w="30" w:type="dxa"/>
              <w:right w:w="30" w:type="dxa"/>
            </w:tcMar>
            <w:vAlign w:val="center"/>
            <w:hideMark/>
          </w:tcPr>
          <w:p w14:paraId="2B3FD8F8"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B736C46" w14:textId="77777777" w:rsidR="00000000" w:rsidRDefault="00AB2F09">
            <w:pPr>
              <w:divId w:val="6437746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0D8C87"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70D4DB60"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30F0E4E4" w14:textId="77777777" w:rsidR="00000000" w:rsidRDefault="00AB2F09">
            <w:pPr>
              <w:divId w:val="16098552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489D1C7"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564175B1" w14:textId="77777777" w:rsidR="00000000" w:rsidRDefault="00AB2F09">
            <w:pPr>
              <w:rPr>
                <w:rFonts w:eastAsia="Times New Roman"/>
                <w:sz w:val="20"/>
                <w:szCs w:val="20"/>
              </w:rPr>
            </w:pPr>
          </w:p>
        </w:tc>
      </w:tr>
    </w:tbl>
    <w:p w14:paraId="27A83C4A" w14:textId="77777777" w:rsidR="00000000" w:rsidRDefault="00AB2F09">
      <w:pPr>
        <w:spacing w:line="288" w:lineRule="auto"/>
        <w:jc w:val="both"/>
        <w:divId w:val="304240113"/>
        <w:rPr>
          <w:rFonts w:eastAsia="Times New Roman"/>
          <w:sz w:val="20"/>
          <w:szCs w:val="20"/>
        </w:rPr>
      </w:pPr>
    </w:p>
    <w:p w14:paraId="7C1D995A"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As a result of Specialty Pharma’</w:t>
      </w:r>
      <w:r>
        <w:rPr>
          <w:rFonts w:ascii="inherit" w:eastAsia="Times New Roman" w:hAnsi="inherit"/>
          <w:sz w:val="20"/>
          <w:szCs w:val="20"/>
        </w:rPr>
        <w:t>s bankruptcy filing on February 6, 2019, the Company concluded that it no longer controls its operations and accordingly deconsolidated this subsidiary.</w:t>
      </w:r>
      <w:r>
        <w:rPr>
          <w:rFonts w:ascii="inherit" w:eastAsia="Times New Roman" w:hAnsi="inherit"/>
          <w:sz w:val="20"/>
          <w:szCs w:val="20"/>
        </w:rPr>
        <w:t xml:space="preserve"> </w:t>
      </w:r>
      <w:r>
        <w:rPr>
          <w:rFonts w:ascii="inherit" w:eastAsia="Times New Roman" w:hAnsi="inherit"/>
          <w:sz w:val="20"/>
          <w:szCs w:val="20"/>
        </w:rPr>
        <w:t>The Company recorded a loss on the deconsolidation during the three months ended June 30, 2019 as a res</w:t>
      </w:r>
      <w:r>
        <w:rPr>
          <w:rFonts w:ascii="inherit" w:eastAsia="Times New Roman" w:hAnsi="inherit"/>
          <w:sz w:val="20"/>
          <w:szCs w:val="20"/>
        </w:rPr>
        <w:t>ult of removing the net assets and certain liabilities of this subsidiary from our unaudited condensed consolidated financial statements. 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3: Subsidiary Bankruptcy and Deconsolidation</w:t>
      </w:r>
      <w:r>
        <w:rPr>
          <w:rFonts w:ascii="inherit" w:eastAsia="Times New Roman" w:hAnsi="inherit"/>
          <w:i/>
          <w:iCs/>
          <w:sz w:val="20"/>
          <w:szCs w:val="20"/>
        </w:rPr>
        <w:t xml:space="preserve"> </w:t>
      </w:r>
      <w:r>
        <w:rPr>
          <w:rFonts w:ascii="inherit" w:eastAsia="Times New Roman" w:hAnsi="inherit"/>
          <w:sz w:val="20"/>
          <w:szCs w:val="20"/>
        </w:rPr>
        <w:t>for more discussion.</w:t>
      </w:r>
    </w:p>
    <w:p w14:paraId="169113EC" w14:textId="77777777" w:rsidR="00000000" w:rsidRDefault="00AB2F09">
      <w:pPr>
        <w:spacing w:line="288" w:lineRule="auto"/>
        <w:jc w:val="both"/>
        <w:divId w:val="304240113"/>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3871"/>
        <w:gridCol w:w="105"/>
        <w:gridCol w:w="122"/>
        <w:gridCol w:w="727"/>
        <w:gridCol w:w="191"/>
        <w:gridCol w:w="105"/>
        <w:gridCol w:w="122"/>
        <w:gridCol w:w="727"/>
        <w:gridCol w:w="259"/>
        <w:gridCol w:w="105"/>
        <w:gridCol w:w="122"/>
        <w:gridCol w:w="727"/>
        <w:gridCol w:w="6"/>
        <w:gridCol w:w="105"/>
        <w:gridCol w:w="788"/>
        <w:gridCol w:w="191"/>
      </w:tblGrid>
      <w:tr w:rsidR="00000000" w14:paraId="21FF5340" w14:textId="77777777">
        <w:trPr>
          <w:divId w:val="777604384"/>
          <w:jc w:val="center"/>
        </w:trPr>
        <w:tc>
          <w:tcPr>
            <w:tcW w:w="0" w:type="auto"/>
            <w:gridSpan w:val="16"/>
            <w:vAlign w:val="center"/>
            <w:hideMark/>
          </w:tcPr>
          <w:p w14:paraId="56B612E2" w14:textId="77777777" w:rsidR="00000000" w:rsidRDefault="00AB2F09">
            <w:pPr>
              <w:spacing w:line="288" w:lineRule="auto"/>
              <w:jc w:val="both"/>
              <w:rPr>
                <w:rFonts w:eastAsia="Times New Roman"/>
                <w:sz w:val="20"/>
                <w:szCs w:val="20"/>
              </w:rPr>
            </w:pPr>
          </w:p>
        </w:tc>
      </w:tr>
      <w:tr w:rsidR="00000000" w14:paraId="7832D38E" w14:textId="77777777">
        <w:trPr>
          <w:divId w:val="777604384"/>
          <w:jc w:val="center"/>
        </w:trPr>
        <w:tc>
          <w:tcPr>
            <w:tcW w:w="2400" w:type="pct"/>
            <w:vAlign w:val="center"/>
            <w:hideMark/>
          </w:tcPr>
          <w:p w14:paraId="5B298E59" w14:textId="77777777" w:rsidR="00000000" w:rsidRDefault="00AB2F09">
            <w:pPr>
              <w:rPr>
                <w:rFonts w:eastAsia="Times New Roman"/>
                <w:sz w:val="20"/>
                <w:szCs w:val="20"/>
              </w:rPr>
            </w:pPr>
          </w:p>
        </w:tc>
        <w:tc>
          <w:tcPr>
            <w:tcW w:w="50" w:type="pct"/>
            <w:vAlign w:val="center"/>
            <w:hideMark/>
          </w:tcPr>
          <w:p w14:paraId="6446CCD6" w14:textId="77777777" w:rsidR="00000000" w:rsidRDefault="00AB2F09">
            <w:pPr>
              <w:rPr>
                <w:rFonts w:eastAsia="Times New Roman"/>
                <w:sz w:val="20"/>
                <w:szCs w:val="20"/>
              </w:rPr>
            </w:pPr>
          </w:p>
        </w:tc>
        <w:tc>
          <w:tcPr>
            <w:tcW w:w="50" w:type="pct"/>
            <w:vAlign w:val="center"/>
            <w:hideMark/>
          </w:tcPr>
          <w:p w14:paraId="0B2D2C26" w14:textId="77777777" w:rsidR="00000000" w:rsidRDefault="00AB2F09">
            <w:pPr>
              <w:rPr>
                <w:rFonts w:eastAsia="Times New Roman"/>
                <w:sz w:val="20"/>
                <w:szCs w:val="20"/>
              </w:rPr>
            </w:pPr>
          </w:p>
        </w:tc>
        <w:tc>
          <w:tcPr>
            <w:tcW w:w="500" w:type="pct"/>
            <w:vAlign w:val="center"/>
            <w:hideMark/>
          </w:tcPr>
          <w:p w14:paraId="5F0371B0" w14:textId="77777777" w:rsidR="00000000" w:rsidRDefault="00AB2F09">
            <w:pPr>
              <w:rPr>
                <w:rFonts w:eastAsia="Times New Roman"/>
                <w:sz w:val="20"/>
                <w:szCs w:val="20"/>
              </w:rPr>
            </w:pPr>
          </w:p>
        </w:tc>
        <w:tc>
          <w:tcPr>
            <w:tcW w:w="50" w:type="pct"/>
            <w:vAlign w:val="center"/>
            <w:hideMark/>
          </w:tcPr>
          <w:p w14:paraId="222D5C82" w14:textId="77777777" w:rsidR="00000000" w:rsidRDefault="00AB2F09">
            <w:pPr>
              <w:rPr>
                <w:rFonts w:eastAsia="Times New Roman"/>
                <w:sz w:val="20"/>
                <w:szCs w:val="20"/>
              </w:rPr>
            </w:pPr>
          </w:p>
        </w:tc>
        <w:tc>
          <w:tcPr>
            <w:tcW w:w="50" w:type="pct"/>
            <w:vAlign w:val="center"/>
            <w:hideMark/>
          </w:tcPr>
          <w:p w14:paraId="4142AC76" w14:textId="77777777" w:rsidR="00000000" w:rsidRDefault="00AB2F09">
            <w:pPr>
              <w:rPr>
                <w:rFonts w:eastAsia="Times New Roman"/>
                <w:sz w:val="20"/>
                <w:szCs w:val="20"/>
              </w:rPr>
            </w:pPr>
          </w:p>
        </w:tc>
        <w:tc>
          <w:tcPr>
            <w:tcW w:w="50" w:type="pct"/>
            <w:vAlign w:val="center"/>
            <w:hideMark/>
          </w:tcPr>
          <w:p w14:paraId="35DEFE6A" w14:textId="77777777" w:rsidR="00000000" w:rsidRDefault="00AB2F09">
            <w:pPr>
              <w:rPr>
                <w:rFonts w:eastAsia="Times New Roman"/>
                <w:sz w:val="20"/>
                <w:szCs w:val="20"/>
              </w:rPr>
            </w:pPr>
          </w:p>
        </w:tc>
        <w:tc>
          <w:tcPr>
            <w:tcW w:w="500" w:type="pct"/>
            <w:vAlign w:val="center"/>
            <w:hideMark/>
          </w:tcPr>
          <w:p w14:paraId="46D2F04A" w14:textId="77777777" w:rsidR="00000000" w:rsidRDefault="00AB2F09">
            <w:pPr>
              <w:rPr>
                <w:rFonts w:eastAsia="Times New Roman"/>
                <w:sz w:val="20"/>
                <w:szCs w:val="20"/>
              </w:rPr>
            </w:pPr>
          </w:p>
        </w:tc>
        <w:tc>
          <w:tcPr>
            <w:tcW w:w="50" w:type="pct"/>
            <w:vAlign w:val="center"/>
            <w:hideMark/>
          </w:tcPr>
          <w:p w14:paraId="2559212C" w14:textId="77777777" w:rsidR="00000000" w:rsidRDefault="00AB2F09">
            <w:pPr>
              <w:rPr>
                <w:rFonts w:eastAsia="Times New Roman"/>
                <w:sz w:val="20"/>
                <w:szCs w:val="20"/>
              </w:rPr>
            </w:pPr>
          </w:p>
        </w:tc>
        <w:tc>
          <w:tcPr>
            <w:tcW w:w="50" w:type="pct"/>
            <w:vAlign w:val="center"/>
            <w:hideMark/>
          </w:tcPr>
          <w:p w14:paraId="675A6A1A" w14:textId="77777777" w:rsidR="00000000" w:rsidRDefault="00AB2F09">
            <w:pPr>
              <w:rPr>
                <w:rFonts w:eastAsia="Times New Roman"/>
                <w:sz w:val="20"/>
                <w:szCs w:val="20"/>
              </w:rPr>
            </w:pPr>
          </w:p>
        </w:tc>
        <w:tc>
          <w:tcPr>
            <w:tcW w:w="50" w:type="pct"/>
            <w:vAlign w:val="center"/>
            <w:hideMark/>
          </w:tcPr>
          <w:p w14:paraId="12A54E7A" w14:textId="77777777" w:rsidR="00000000" w:rsidRDefault="00AB2F09">
            <w:pPr>
              <w:rPr>
                <w:rFonts w:eastAsia="Times New Roman"/>
                <w:sz w:val="20"/>
                <w:szCs w:val="20"/>
              </w:rPr>
            </w:pPr>
          </w:p>
        </w:tc>
        <w:tc>
          <w:tcPr>
            <w:tcW w:w="500" w:type="pct"/>
            <w:vAlign w:val="center"/>
            <w:hideMark/>
          </w:tcPr>
          <w:p w14:paraId="6AC0486D" w14:textId="77777777" w:rsidR="00000000" w:rsidRDefault="00AB2F09">
            <w:pPr>
              <w:rPr>
                <w:rFonts w:eastAsia="Times New Roman"/>
                <w:sz w:val="20"/>
                <w:szCs w:val="20"/>
              </w:rPr>
            </w:pPr>
          </w:p>
        </w:tc>
        <w:tc>
          <w:tcPr>
            <w:tcW w:w="50" w:type="pct"/>
            <w:vAlign w:val="center"/>
            <w:hideMark/>
          </w:tcPr>
          <w:p w14:paraId="6DA780F2" w14:textId="77777777" w:rsidR="00000000" w:rsidRDefault="00AB2F09">
            <w:pPr>
              <w:rPr>
                <w:rFonts w:eastAsia="Times New Roman"/>
                <w:sz w:val="20"/>
                <w:szCs w:val="20"/>
              </w:rPr>
            </w:pPr>
          </w:p>
        </w:tc>
        <w:tc>
          <w:tcPr>
            <w:tcW w:w="50" w:type="pct"/>
            <w:vAlign w:val="center"/>
            <w:hideMark/>
          </w:tcPr>
          <w:p w14:paraId="4E0AADB6" w14:textId="77777777" w:rsidR="00000000" w:rsidRDefault="00AB2F09">
            <w:pPr>
              <w:rPr>
                <w:rFonts w:eastAsia="Times New Roman"/>
                <w:sz w:val="20"/>
                <w:szCs w:val="20"/>
              </w:rPr>
            </w:pPr>
          </w:p>
        </w:tc>
        <w:tc>
          <w:tcPr>
            <w:tcW w:w="550" w:type="pct"/>
            <w:vAlign w:val="center"/>
            <w:hideMark/>
          </w:tcPr>
          <w:p w14:paraId="0AB70B3E" w14:textId="77777777" w:rsidR="00000000" w:rsidRDefault="00AB2F09">
            <w:pPr>
              <w:rPr>
                <w:rFonts w:eastAsia="Times New Roman"/>
                <w:sz w:val="20"/>
                <w:szCs w:val="20"/>
              </w:rPr>
            </w:pPr>
          </w:p>
        </w:tc>
        <w:tc>
          <w:tcPr>
            <w:tcW w:w="50" w:type="pct"/>
            <w:vAlign w:val="center"/>
            <w:hideMark/>
          </w:tcPr>
          <w:p w14:paraId="2B37011F" w14:textId="77777777" w:rsidR="00000000" w:rsidRDefault="00AB2F09">
            <w:pPr>
              <w:rPr>
                <w:rFonts w:eastAsia="Times New Roman"/>
                <w:sz w:val="20"/>
                <w:szCs w:val="20"/>
              </w:rPr>
            </w:pPr>
          </w:p>
        </w:tc>
      </w:tr>
      <w:tr w:rsidR="00000000" w14:paraId="416BABC5" w14:textId="77777777">
        <w:trPr>
          <w:divId w:val="777604384"/>
          <w:jc w:val="center"/>
        </w:trPr>
        <w:tc>
          <w:tcPr>
            <w:tcW w:w="0" w:type="auto"/>
            <w:tcMar>
              <w:top w:w="30" w:type="dxa"/>
              <w:left w:w="30" w:type="dxa"/>
              <w:bottom w:w="30" w:type="dxa"/>
              <w:right w:w="30" w:type="dxa"/>
            </w:tcMar>
            <w:vAlign w:val="bottom"/>
            <w:hideMark/>
          </w:tcPr>
          <w:p w14:paraId="50EAF1DC"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04D67C0" w14:textId="77777777" w:rsidR="00000000" w:rsidRDefault="00AB2F09">
            <w:pPr>
              <w:divId w:val="1052750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49220FF"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5088DDC" w14:textId="77777777" w:rsidR="00000000" w:rsidRDefault="00AB2F09">
            <w:pPr>
              <w:divId w:val="9325122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43705BD"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DE4152C" w14:textId="77777777" w:rsidR="00000000" w:rsidRDefault="00AB2F09">
            <w:pPr>
              <w:divId w:val="1018240329"/>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320D4062" w14:textId="77777777" w:rsidR="00000000" w:rsidRDefault="00AB2F09">
            <w:pPr>
              <w:jc w:val="center"/>
              <w:rPr>
                <w:rFonts w:eastAsia="Times New Roman"/>
                <w:sz w:val="18"/>
                <w:szCs w:val="18"/>
              </w:rPr>
            </w:pPr>
            <w:r>
              <w:rPr>
                <w:rFonts w:ascii="inherit" w:eastAsia="Times New Roman" w:hAnsi="inherit"/>
                <w:b/>
                <w:bCs/>
                <w:sz w:val="18"/>
                <w:szCs w:val="18"/>
              </w:rPr>
              <w:t>Six Months Ended</w:t>
            </w:r>
          </w:p>
        </w:tc>
      </w:tr>
      <w:tr w:rsidR="00000000" w14:paraId="72A1471D" w14:textId="77777777">
        <w:trPr>
          <w:divId w:val="777604384"/>
          <w:jc w:val="center"/>
        </w:trPr>
        <w:tc>
          <w:tcPr>
            <w:tcW w:w="0" w:type="auto"/>
            <w:tcMar>
              <w:top w:w="30" w:type="dxa"/>
              <w:left w:w="30" w:type="dxa"/>
              <w:bottom w:w="30" w:type="dxa"/>
              <w:right w:w="30" w:type="dxa"/>
            </w:tcMar>
            <w:vAlign w:val="bottom"/>
            <w:hideMark/>
          </w:tcPr>
          <w:p w14:paraId="5AA978EF"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29156E5" w14:textId="77777777" w:rsidR="00000000" w:rsidRDefault="00AB2F09">
            <w:pPr>
              <w:divId w:val="455224413"/>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0CBF6284" w14:textId="77777777" w:rsidR="00000000" w:rsidRDefault="00AB2F09">
            <w:pPr>
              <w:jc w:val="center"/>
              <w:rPr>
                <w:rFonts w:eastAsia="Times New Roman"/>
                <w:sz w:val="18"/>
                <w:szCs w:val="18"/>
              </w:rPr>
            </w:pPr>
            <w:r>
              <w:rPr>
                <w:rFonts w:ascii="inherit" w:eastAsia="Times New Roman" w:hAnsi="inherit"/>
                <w:b/>
                <w:bCs/>
                <w:sz w:val="18"/>
                <w:szCs w:val="18"/>
              </w:rPr>
              <w:t>Six Months Ended June 30,</w:t>
            </w:r>
          </w:p>
        </w:tc>
        <w:tc>
          <w:tcPr>
            <w:tcW w:w="0" w:type="auto"/>
            <w:tcMar>
              <w:top w:w="30" w:type="dxa"/>
              <w:left w:w="30" w:type="dxa"/>
              <w:bottom w:w="30" w:type="dxa"/>
              <w:right w:w="30" w:type="dxa"/>
            </w:tcMar>
            <w:vAlign w:val="bottom"/>
            <w:hideMark/>
          </w:tcPr>
          <w:p w14:paraId="253314D5" w14:textId="77777777" w:rsidR="00000000" w:rsidRDefault="00AB2F09">
            <w:pPr>
              <w:divId w:val="22912311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3B2EFAB" w14:textId="77777777" w:rsidR="00000000" w:rsidRDefault="00AB2F09">
            <w:pPr>
              <w:jc w:val="center"/>
              <w:rPr>
                <w:rFonts w:eastAsia="Times New Roman"/>
                <w:sz w:val="18"/>
                <w:szCs w:val="18"/>
              </w:rPr>
            </w:pPr>
            <w:r>
              <w:rPr>
                <w:rFonts w:ascii="inherit" w:eastAsia="Times New Roman" w:hAnsi="inherit"/>
                <w:b/>
                <w:bCs/>
                <w:i/>
                <w:iCs/>
                <w:sz w:val="18"/>
                <w:szCs w:val="18"/>
              </w:rPr>
              <w:t>Increase / (Decrease)</w:t>
            </w:r>
          </w:p>
        </w:tc>
      </w:tr>
      <w:tr w:rsidR="00000000" w14:paraId="6F96E038" w14:textId="77777777">
        <w:trPr>
          <w:divId w:val="777604384"/>
          <w:jc w:val="center"/>
        </w:trPr>
        <w:tc>
          <w:tcPr>
            <w:tcW w:w="0" w:type="auto"/>
            <w:tcMar>
              <w:top w:w="30" w:type="dxa"/>
              <w:left w:w="30" w:type="dxa"/>
              <w:bottom w:w="30" w:type="dxa"/>
              <w:right w:w="30" w:type="dxa"/>
            </w:tcMar>
            <w:vAlign w:val="bottom"/>
            <w:hideMark/>
          </w:tcPr>
          <w:p w14:paraId="30321521"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C61548E" w14:textId="77777777" w:rsidR="00000000" w:rsidRDefault="00AB2F09">
            <w:pPr>
              <w:divId w:val="328413833"/>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0CF57C98" w14:textId="77777777" w:rsidR="00000000" w:rsidRDefault="00AB2F09">
            <w:pPr>
              <w:rPr>
                <w:rFonts w:eastAsia="Times New Roman"/>
                <w:sz w:val="18"/>
                <w:szCs w:val="18"/>
              </w:rPr>
            </w:pPr>
          </w:p>
        </w:tc>
        <w:tc>
          <w:tcPr>
            <w:tcW w:w="0" w:type="auto"/>
            <w:tcMar>
              <w:top w:w="30" w:type="dxa"/>
              <w:left w:w="30" w:type="dxa"/>
              <w:bottom w:w="30" w:type="dxa"/>
              <w:right w:w="30" w:type="dxa"/>
            </w:tcMar>
            <w:vAlign w:val="bottom"/>
            <w:hideMark/>
          </w:tcPr>
          <w:p w14:paraId="40B97EC1" w14:textId="77777777" w:rsidR="00000000" w:rsidRDefault="00AB2F09">
            <w:pPr>
              <w:divId w:val="133152012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27407A0C" w14:textId="77777777" w:rsidR="00000000" w:rsidRDefault="00AB2F09">
            <w:pPr>
              <w:jc w:val="center"/>
              <w:rPr>
                <w:rFonts w:eastAsia="Times New Roman"/>
                <w:sz w:val="18"/>
                <w:szCs w:val="18"/>
              </w:rPr>
            </w:pPr>
            <w:r>
              <w:rPr>
                <w:rFonts w:ascii="inherit" w:eastAsia="Times New Roman" w:hAnsi="inherit"/>
                <w:b/>
                <w:bCs/>
                <w:sz w:val="18"/>
                <w:szCs w:val="18"/>
              </w:rPr>
              <w:t>2020 vs. 2019</w:t>
            </w:r>
          </w:p>
        </w:tc>
      </w:tr>
      <w:tr w:rsidR="00000000" w14:paraId="72FA0A62" w14:textId="77777777">
        <w:trPr>
          <w:divId w:val="777604384"/>
          <w:jc w:val="center"/>
        </w:trPr>
        <w:tc>
          <w:tcPr>
            <w:tcW w:w="0" w:type="auto"/>
            <w:tcBorders>
              <w:bottom w:val="single" w:sz="6" w:space="0" w:color="000000"/>
            </w:tcBorders>
            <w:tcMar>
              <w:top w:w="30" w:type="dxa"/>
              <w:left w:w="30" w:type="dxa"/>
              <w:bottom w:w="30" w:type="dxa"/>
              <w:right w:w="30" w:type="dxa"/>
            </w:tcMar>
            <w:vAlign w:val="bottom"/>
            <w:hideMark/>
          </w:tcPr>
          <w:p w14:paraId="0A24B796" w14:textId="77777777" w:rsidR="00000000" w:rsidRDefault="00AB2F09">
            <w:pPr>
              <w:rPr>
                <w:rFonts w:eastAsia="Times New Roman"/>
                <w:sz w:val="18"/>
                <w:szCs w:val="18"/>
              </w:rPr>
            </w:pPr>
            <w:r>
              <w:rPr>
                <w:rFonts w:ascii="inherit" w:eastAsia="Times New Roman" w:hAnsi="inherit"/>
                <w:b/>
                <w:bCs/>
                <w:sz w:val="18"/>
                <w:szCs w:val="18"/>
              </w:rPr>
              <w:t>Loss on Deconsolidation of Subsidiary</w:t>
            </w:r>
          </w:p>
        </w:tc>
        <w:tc>
          <w:tcPr>
            <w:tcW w:w="0" w:type="auto"/>
            <w:tcMar>
              <w:top w:w="30" w:type="dxa"/>
              <w:left w:w="30" w:type="dxa"/>
              <w:bottom w:w="30" w:type="dxa"/>
              <w:right w:w="30" w:type="dxa"/>
            </w:tcMar>
            <w:vAlign w:val="bottom"/>
            <w:hideMark/>
          </w:tcPr>
          <w:p w14:paraId="3DA3B70E" w14:textId="77777777" w:rsidR="00000000" w:rsidRDefault="00AB2F09">
            <w:pPr>
              <w:divId w:val="8434765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CB26B74" w14:textId="77777777" w:rsidR="00000000" w:rsidRDefault="00AB2F09">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14:paraId="73D11309" w14:textId="77777777" w:rsidR="00000000" w:rsidRDefault="00AB2F09">
            <w:pPr>
              <w:divId w:val="16868578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6D42E91" w14:textId="77777777" w:rsidR="00000000" w:rsidRDefault="00AB2F09">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050B328B" w14:textId="77777777" w:rsidR="00000000" w:rsidRDefault="00AB2F09">
            <w:pPr>
              <w:divId w:val="15865270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99EA503" w14:textId="77777777" w:rsidR="00000000" w:rsidRDefault="00AB2F09">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762D2580" w14:textId="77777777" w:rsidR="00000000" w:rsidRDefault="00AB2F09">
            <w:pPr>
              <w:divId w:val="20050096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D048F4B" w14:textId="77777777" w:rsidR="00000000" w:rsidRDefault="00AB2F09">
            <w:pPr>
              <w:jc w:val="center"/>
              <w:rPr>
                <w:rFonts w:eastAsia="Times New Roman"/>
                <w:sz w:val="18"/>
                <w:szCs w:val="18"/>
              </w:rPr>
            </w:pPr>
            <w:r>
              <w:rPr>
                <w:rFonts w:ascii="inherit" w:eastAsia="Times New Roman" w:hAnsi="inherit"/>
                <w:b/>
                <w:bCs/>
                <w:sz w:val="18"/>
                <w:szCs w:val="18"/>
              </w:rPr>
              <w:t>%</w:t>
            </w:r>
          </w:p>
        </w:tc>
      </w:tr>
      <w:tr w:rsidR="00000000" w14:paraId="3658540D" w14:textId="77777777">
        <w:trPr>
          <w:divId w:val="777604384"/>
          <w:jc w:val="center"/>
        </w:trPr>
        <w:tc>
          <w:tcPr>
            <w:tcW w:w="0" w:type="auto"/>
            <w:tcMar>
              <w:top w:w="30" w:type="dxa"/>
              <w:left w:w="30" w:type="dxa"/>
              <w:bottom w:w="30" w:type="dxa"/>
              <w:right w:w="30" w:type="dxa"/>
            </w:tcMar>
            <w:vAlign w:val="bottom"/>
            <w:hideMark/>
          </w:tcPr>
          <w:p w14:paraId="7D6D3F25" w14:textId="77777777" w:rsidR="00000000" w:rsidRDefault="00AB2F09">
            <w:pPr>
              <w:divId w:val="8994384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1C5DDC" w14:textId="77777777" w:rsidR="00000000" w:rsidRDefault="00AB2F09">
            <w:pPr>
              <w:divId w:val="5982932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2499EA8" w14:textId="77777777" w:rsidR="00000000" w:rsidRDefault="00AB2F09">
            <w:pPr>
              <w:divId w:val="3168866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5875C9" w14:textId="77777777" w:rsidR="00000000" w:rsidRDefault="00AB2F09">
            <w:pPr>
              <w:divId w:val="14847379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5AB894A" w14:textId="77777777" w:rsidR="00000000" w:rsidRDefault="00AB2F09">
            <w:pPr>
              <w:divId w:val="19991178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BEE407" w14:textId="77777777" w:rsidR="00000000" w:rsidRDefault="00AB2F09">
            <w:pPr>
              <w:divId w:val="15578173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63EBC08" w14:textId="77777777" w:rsidR="00000000" w:rsidRDefault="00AB2F09">
            <w:pPr>
              <w:divId w:val="1614632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C0506D" w14:textId="77777777" w:rsidR="00000000" w:rsidRDefault="00AB2F09">
            <w:pPr>
              <w:divId w:val="8634410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FDA576A" w14:textId="77777777" w:rsidR="00000000" w:rsidRDefault="00AB2F09">
            <w:pPr>
              <w:divId w:val="1049691278"/>
              <w:rPr>
                <w:rFonts w:eastAsia="Times New Roman"/>
                <w:sz w:val="20"/>
                <w:szCs w:val="20"/>
              </w:rPr>
            </w:pPr>
            <w:r>
              <w:rPr>
                <w:rFonts w:ascii="inherit" w:eastAsia="Times New Roman" w:hAnsi="inherit"/>
                <w:sz w:val="20"/>
                <w:szCs w:val="20"/>
              </w:rPr>
              <w:t> </w:t>
            </w:r>
          </w:p>
        </w:tc>
      </w:tr>
      <w:tr w:rsidR="00000000" w14:paraId="4A0B332E" w14:textId="77777777">
        <w:trPr>
          <w:divId w:val="777604384"/>
          <w:jc w:val="center"/>
        </w:trPr>
        <w:tc>
          <w:tcPr>
            <w:tcW w:w="0" w:type="auto"/>
            <w:shd w:val="clear" w:color="auto" w:fill="CCEEFF"/>
            <w:tcMar>
              <w:top w:w="30" w:type="dxa"/>
              <w:left w:w="180" w:type="dxa"/>
              <w:bottom w:w="30" w:type="dxa"/>
              <w:right w:w="30" w:type="dxa"/>
            </w:tcMar>
            <w:vAlign w:val="bottom"/>
            <w:hideMark/>
          </w:tcPr>
          <w:p w14:paraId="759D48B1" w14:textId="77777777" w:rsidR="00000000" w:rsidRDefault="00AB2F09">
            <w:pPr>
              <w:rPr>
                <w:rFonts w:eastAsia="Times New Roman"/>
                <w:sz w:val="18"/>
                <w:szCs w:val="18"/>
              </w:rPr>
            </w:pPr>
            <w:r>
              <w:rPr>
                <w:rFonts w:ascii="inherit" w:eastAsia="Times New Roman" w:hAnsi="inherit"/>
                <w:sz w:val="18"/>
                <w:szCs w:val="18"/>
              </w:rPr>
              <w:t>Loss on deconsolidation of subsidiary</w:t>
            </w:r>
          </w:p>
        </w:tc>
        <w:tc>
          <w:tcPr>
            <w:tcW w:w="0" w:type="auto"/>
            <w:shd w:val="clear" w:color="auto" w:fill="CCEEFF"/>
            <w:tcMar>
              <w:top w:w="30" w:type="dxa"/>
              <w:left w:w="30" w:type="dxa"/>
              <w:bottom w:w="30" w:type="dxa"/>
              <w:right w:w="30" w:type="dxa"/>
            </w:tcMar>
            <w:vAlign w:val="bottom"/>
            <w:hideMark/>
          </w:tcPr>
          <w:p w14:paraId="2DFAA391" w14:textId="77777777" w:rsidR="00000000" w:rsidRDefault="00AB2F09">
            <w:pPr>
              <w:divId w:val="13398475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0361AF7F"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559648FE"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17B1869"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642957" w14:textId="77777777" w:rsidR="00000000" w:rsidRDefault="00AB2F09">
            <w:pPr>
              <w:divId w:val="9015958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F92ED76"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62AC9AA9" w14:textId="77777777" w:rsidR="00000000" w:rsidRDefault="00AB2F09">
            <w:pPr>
              <w:jc w:val="right"/>
              <w:rPr>
                <w:rFonts w:eastAsia="Times New Roman"/>
                <w:sz w:val="18"/>
                <w:szCs w:val="18"/>
              </w:rPr>
            </w:pPr>
            <w:r>
              <w:rPr>
                <w:rFonts w:ascii="inherit" w:eastAsia="Times New Roman" w:hAnsi="inherit"/>
                <w:sz w:val="18"/>
                <w:szCs w:val="18"/>
              </w:rPr>
              <w:t>(2,840</w:t>
            </w:r>
          </w:p>
        </w:tc>
        <w:tc>
          <w:tcPr>
            <w:tcW w:w="0" w:type="auto"/>
            <w:shd w:val="clear" w:color="auto" w:fill="CCEEFF"/>
            <w:tcMar>
              <w:top w:w="30" w:type="dxa"/>
              <w:left w:w="0" w:type="dxa"/>
              <w:bottom w:w="30" w:type="dxa"/>
              <w:right w:w="30" w:type="dxa"/>
            </w:tcMar>
            <w:vAlign w:val="center"/>
            <w:hideMark/>
          </w:tcPr>
          <w:p w14:paraId="12B63A96"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3F24343" w14:textId="77777777" w:rsidR="00000000" w:rsidRDefault="00AB2F09">
            <w:pPr>
              <w:divId w:val="20884593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00B5914"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E6511EF" w14:textId="77777777" w:rsidR="00000000" w:rsidRDefault="00AB2F09">
            <w:pPr>
              <w:jc w:val="right"/>
              <w:rPr>
                <w:rFonts w:eastAsia="Times New Roman"/>
                <w:sz w:val="18"/>
                <w:szCs w:val="18"/>
              </w:rPr>
            </w:pPr>
            <w:r>
              <w:rPr>
                <w:rFonts w:ascii="inherit" w:eastAsia="Times New Roman" w:hAnsi="inherit"/>
                <w:sz w:val="18"/>
                <w:szCs w:val="18"/>
              </w:rPr>
              <w:t>2,840</w:t>
            </w:r>
          </w:p>
        </w:tc>
        <w:tc>
          <w:tcPr>
            <w:tcW w:w="0" w:type="auto"/>
            <w:shd w:val="clear" w:color="auto" w:fill="CCEEFF"/>
            <w:vAlign w:val="bottom"/>
            <w:hideMark/>
          </w:tcPr>
          <w:p w14:paraId="466DC41B"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09282E" w14:textId="77777777" w:rsidR="00000000" w:rsidRDefault="00AB2F09">
            <w:pPr>
              <w:divId w:val="1906520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6576DE4" w14:textId="77777777" w:rsidR="00000000" w:rsidRDefault="00AB2F09">
            <w:pPr>
              <w:jc w:val="right"/>
              <w:rPr>
                <w:rFonts w:eastAsia="Times New Roman"/>
                <w:sz w:val="18"/>
                <w:szCs w:val="18"/>
              </w:rPr>
            </w:pPr>
            <w:r>
              <w:rPr>
                <w:rFonts w:ascii="inherit" w:eastAsia="Times New Roman" w:hAnsi="inherit"/>
                <w:sz w:val="18"/>
                <w:szCs w:val="18"/>
              </w:rPr>
              <w:t>100.0</w:t>
            </w:r>
          </w:p>
        </w:tc>
        <w:tc>
          <w:tcPr>
            <w:tcW w:w="0" w:type="auto"/>
            <w:shd w:val="clear" w:color="auto" w:fill="CCEEFF"/>
            <w:tcMar>
              <w:top w:w="30" w:type="dxa"/>
              <w:left w:w="0" w:type="dxa"/>
              <w:bottom w:w="30" w:type="dxa"/>
              <w:right w:w="30" w:type="dxa"/>
            </w:tcMar>
            <w:vAlign w:val="bottom"/>
            <w:hideMark/>
          </w:tcPr>
          <w:p w14:paraId="631F7CFF" w14:textId="77777777" w:rsidR="00000000" w:rsidRDefault="00AB2F09">
            <w:pPr>
              <w:rPr>
                <w:rFonts w:eastAsia="Times New Roman"/>
                <w:sz w:val="18"/>
                <w:szCs w:val="18"/>
              </w:rPr>
            </w:pPr>
            <w:r>
              <w:rPr>
                <w:rFonts w:ascii="inherit" w:eastAsia="Times New Roman" w:hAnsi="inherit"/>
                <w:sz w:val="18"/>
                <w:szCs w:val="18"/>
              </w:rPr>
              <w:t>%</w:t>
            </w:r>
          </w:p>
        </w:tc>
      </w:tr>
      <w:tr w:rsidR="00000000" w14:paraId="5CE53FDF" w14:textId="77777777">
        <w:trPr>
          <w:divId w:val="777604384"/>
          <w:jc w:val="center"/>
        </w:trPr>
        <w:tc>
          <w:tcPr>
            <w:tcW w:w="0" w:type="auto"/>
            <w:tcMar>
              <w:top w:w="30" w:type="dxa"/>
              <w:left w:w="180" w:type="dxa"/>
              <w:bottom w:w="30" w:type="dxa"/>
              <w:right w:w="30" w:type="dxa"/>
            </w:tcMar>
            <w:vAlign w:val="bottom"/>
            <w:hideMark/>
          </w:tcPr>
          <w:p w14:paraId="2AB73ECF" w14:textId="77777777" w:rsidR="00000000" w:rsidRDefault="00AB2F09">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52F14F88" w14:textId="77777777" w:rsidR="00000000" w:rsidRDefault="00AB2F09">
            <w:pPr>
              <w:divId w:val="20164942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E85076D" w14:textId="77777777" w:rsidR="00000000" w:rsidRDefault="00AB2F09">
            <w:pPr>
              <w:jc w:val="right"/>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30" w:type="dxa"/>
            </w:tcMar>
            <w:vAlign w:val="center"/>
            <w:hideMark/>
          </w:tcPr>
          <w:p w14:paraId="207A8D1B"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8841A9B" w14:textId="77777777" w:rsidR="00000000" w:rsidRDefault="00AB2F09">
            <w:pPr>
              <w:divId w:val="8386186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EFD5EF6" w14:textId="77777777" w:rsidR="00000000" w:rsidRDefault="00AB2F09">
            <w:pPr>
              <w:jc w:val="right"/>
              <w:rPr>
                <w:rFonts w:eastAsia="Times New Roman"/>
                <w:sz w:val="18"/>
                <w:szCs w:val="18"/>
              </w:rPr>
            </w:pPr>
            <w:r>
              <w:rPr>
                <w:rFonts w:ascii="inherit" w:eastAsia="Times New Roman" w:hAnsi="inherit"/>
                <w:sz w:val="18"/>
                <w:szCs w:val="18"/>
              </w:rPr>
              <w:t>(8.4</w:t>
            </w:r>
          </w:p>
        </w:tc>
        <w:tc>
          <w:tcPr>
            <w:tcW w:w="0" w:type="auto"/>
            <w:tcMar>
              <w:top w:w="30" w:type="dxa"/>
              <w:left w:w="0" w:type="dxa"/>
              <w:bottom w:w="30" w:type="dxa"/>
              <w:right w:w="30" w:type="dxa"/>
            </w:tcMar>
            <w:vAlign w:val="center"/>
            <w:hideMark/>
          </w:tcPr>
          <w:p w14:paraId="7930D51C"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16C99E4" w14:textId="77777777" w:rsidR="00000000" w:rsidRDefault="00AB2F09">
            <w:pPr>
              <w:divId w:val="10920438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58B073"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4B75DF7A"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040B31E7" w14:textId="77777777" w:rsidR="00000000" w:rsidRDefault="00AB2F09">
            <w:pPr>
              <w:divId w:val="5992926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C861195"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7E5D5079" w14:textId="77777777" w:rsidR="00000000" w:rsidRDefault="00AB2F09">
            <w:pPr>
              <w:rPr>
                <w:rFonts w:eastAsia="Times New Roman"/>
                <w:sz w:val="20"/>
                <w:szCs w:val="20"/>
              </w:rPr>
            </w:pPr>
          </w:p>
        </w:tc>
      </w:tr>
    </w:tbl>
    <w:p w14:paraId="61D0290C" w14:textId="77777777" w:rsidR="00000000" w:rsidRDefault="00AB2F09">
      <w:pPr>
        <w:spacing w:line="288" w:lineRule="auto"/>
        <w:jc w:val="both"/>
        <w:divId w:val="304240113"/>
        <w:rPr>
          <w:rFonts w:eastAsia="Times New Roman"/>
          <w:sz w:val="20"/>
          <w:szCs w:val="20"/>
        </w:rPr>
      </w:pPr>
    </w:p>
    <w:p w14:paraId="09C3A5CD"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As a result of Specialty Pharma’</w:t>
      </w:r>
      <w:r>
        <w:rPr>
          <w:rFonts w:ascii="inherit" w:eastAsia="Times New Roman" w:hAnsi="inherit"/>
          <w:sz w:val="20"/>
          <w:szCs w:val="20"/>
        </w:rPr>
        <w:t>s bankruptcy filing on February 6, 2019, the Company concluded that it no longer controls its operations and accordingly deconsolidated this subsidiary.</w:t>
      </w:r>
      <w:r>
        <w:rPr>
          <w:rFonts w:ascii="inherit" w:eastAsia="Times New Roman" w:hAnsi="inherit"/>
          <w:sz w:val="20"/>
          <w:szCs w:val="20"/>
        </w:rPr>
        <w:t xml:space="preserve"> </w:t>
      </w:r>
      <w:r>
        <w:rPr>
          <w:rFonts w:ascii="inherit" w:eastAsia="Times New Roman" w:hAnsi="inherit"/>
          <w:sz w:val="20"/>
          <w:szCs w:val="20"/>
        </w:rPr>
        <w:t>The Company recorded a loss on the deconsolidation during the six months ended June 30, 2019 as a resul</w:t>
      </w:r>
      <w:r>
        <w:rPr>
          <w:rFonts w:ascii="inherit" w:eastAsia="Times New Roman" w:hAnsi="inherit"/>
          <w:sz w:val="20"/>
          <w:szCs w:val="20"/>
        </w:rPr>
        <w:t>t of removing the net assets and certain liabilities of this subsidiary from our unaudited condensed consolidated financial statements. 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3: Subsidiary Bankruptcy and Deconsolidation</w:t>
      </w:r>
      <w:r>
        <w:rPr>
          <w:rFonts w:ascii="inherit" w:eastAsia="Times New Roman" w:hAnsi="inherit"/>
          <w:i/>
          <w:iCs/>
          <w:sz w:val="20"/>
          <w:szCs w:val="20"/>
        </w:rPr>
        <w:t xml:space="preserve"> </w:t>
      </w:r>
      <w:r>
        <w:rPr>
          <w:rFonts w:ascii="inherit" w:eastAsia="Times New Roman" w:hAnsi="inherit"/>
          <w:sz w:val="20"/>
          <w:szCs w:val="20"/>
        </w:rPr>
        <w:t>for more discussion.</w:t>
      </w:r>
    </w:p>
    <w:p w14:paraId="31BC674A" w14:textId="77777777" w:rsidR="00000000" w:rsidRDefault="00AB2F09">
      <w:pPr>
        <w:spacing w:line="288" w:lineRule="auto"/>
        <w:jc w:val="center"/>
        <w:divId w:val="304240113"/>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3820"/>
        <w:gridCol w:w="105"/>
        <w:gridCol w:w="122"/>
        <w:gridCol w:w="677"/>
        <w:gridCol w:w="259"/>
        <w:gridCol w:w="105"/>
        <w:gridCol w:w="122"/>
        <w:gridCol w:w="677"/>
        <w:gridCol w:w="259"/>
        <w:gridCol w:w="105"/>
        <w:gridCol w:w="122"/>
        <w:gridCol w:w="677"/>
        <w:gridCol w:w="99"/>
        <w:gridCol w:w="105"/>
        <w:gridCol w:w="760"/>
        <w:gridCol w:w="259"/>
      </w:tblGrid>
      <w:tr w:rsidR="00000000" w14:paraId="7D9B0393" w14:textId="77777777">
        <w:trPr>
          <w:divId w:val="151408103"/>
          <w:jc w:val="center"/>
        </w:trPr>
        <w:tc>
          <w:tcPr>
            <w:tcW w:w="0" w:type="auto"/>
            <w:gridSpan w:val="16"/>
            <w:vAlign w:val="center"/>
            <w:hideMark/>
          </w:tcPr>
          <w:p w14:paraId="23D3561B" w14:textId="77777777" w:rsidR="00000000" w:rsidRDefault="00AB2F09">
            <w:pPr>
              <w:spacing w:line="288" w:lineRule="auto"/>
              <w:jc w:val="center"/>
              <w:rPr>
                <w:rFonts w:eastAsia="Times New Roman"/>
                <w:sz w:val="20"/>
                <w:szCs w:val="20"/>
              </w:rPr>
            </w:pPr>
          </w:p>
        </w:tc>
      </w:tr>
      <w:tr w:rsidR="00000000" w14:paraId="4DDE11BD" w14:textId="77777777">
        <w:trPr>
          <w:divId w:val="151408103"/>
          <w:jc w:val="center"/>
        </w:trPr>
        <w:tc>
          <w:tcPr>
            <w:tcW w:w="2400" w:type="pct"/>
            <w:vAlign w:val="center"/>
            <w:hideMark/>
          </w:tcPr>
          <w:p w14:paraId="3EE52054" w14:textId="77777777" w:rsidR="00000000" w:rsidRDefault="00AB2F09">
            <w:pPr>
              <w:rPr>
                <w:rFonts w:eastAsia="Times New Roman"/>
                <w:sz w:val="20"/>
                <w:szCs w:val="20"/>
              </w:rPr>
            </w:pPr>
          </w:p>
        </w:tc>
        <w:tc>
          <w:tcPr>
            <w:tcW w:w="50" w:type="pct"/>
            <w:vAlign w:val="center"/>
            <w:hideMark/>
          </w:tcPr>
          <w:p w14:paraId="77160F27" w14:textId="77777777" w:rsidR="00000000" w:rsidRDefault="00AB2F09">
            <w:pPr>
              <w:rPr>
                <w:rFonts w:eastAsia="Times New Roman"/>
                <w:sz w:val="20"/>
                <w:szCs w:val="20"/>
              </w:rPr>
            </w:pPr>
          </w:p>
        </w:tc>
        <w:tc>
          <w:tcPr>
            <w:tcW w:w="50" w:type="pct"/>
            <w:vAlign w:val="center"/>
            <w:hideMark/>
          </w:tcPr>
          <w:p w14:paraId="245046CD" w14:textId="77777777" w:rsidR="00000000" w:rsidRDefault="00AB2F09">
            <w:pPr>
              <w:rPr>
                <w:rFonts w:eastAsia="Times New Roman"/>
                <w:sz w:val="20"/>
                <w:szCs w:val="20"/>
              </w:rPr>
            </w:pPr>
          </w:p>
        </w:tc>
        <w:tc>
          <w:tcPr>
            <w:tcW w:w="500" w:type="pct"/>
            <w:vAlign w:val="center"/>
            <w:hideMark/>
          </w:tcPr>
          <w:p w14:paraId="36B8F539" w14:textId="77777777" w:rsidR="00000000" w:rsidRDefault="00AB2F09">
            <w:pPr>
              <w:rPr>
                <w:rFonts w:eastAsia="Times New Roman"/>
                <w:sz w:val="20"/>
                <w:szCs w:val="20"/>
              </w:rPr>
            </w:pPr>
          </w:p>
        </w:tc>
        <w:tc>
          <w:tcPr>
            <w:tcW w:w="50" w:type="pct"/>
            <w:vAlign w:val="center"/>
            <w:hideMark/>
          </w:tcPr>
          <w:p w14:paraId="70A461DF" w14:textId="77777777" w:rsidR="00000000" w:rsidRDefault="00AB2F09">
            <w:pPr>
              <w:rPr>
                <w:rFonts w:eastAsia="Times New Roman"/>
                <w:sz w:val="20"/>
                <w:szCs w:val="20"/>
              </w:rPr>
            </w:pPr>
          </w:p>
        </w:tc>
        <w:tc>
          <w:tcPr>
            <w:tcW w:w="50" w:type="pct"/>
            <w:vAlign w:val="center"/>
            <w:hideMark/>
          </w:tcPr>
          <w:p w14:paraId="6D4BA3DE" w14:textId="77777777" w:rsidR="00000000" w:rsidRDefault="00AB2F09">
            <w:pPr>
              <w:rPr>
                <w:rFonts w:eastAsia="Times New Roman"/>
                <w:sz w:val="20"/>
                <w:szCs w:val="20"/>
              </w:rPr>
            </w:pPr>
          </w:p>
        </w:tc>
        <w:tc>
          <w:tcPr>
            <w:tcW w:w="50" w:type="pct"/>
            <w:vAlign w:val="center"/>
            <w:hideMark/>
          </w:tcPr>
          <w:p w14:paraId="09DA5F3B" w14:textId="77777777" w:rsidR="00000000" w:rsidRDefault="00AB2F09">
            <w:pPr>
              <w:rPr>
                <w:rFonts w:eastAsia="Times New Roman"/>
                <w:sz w:val="20"/>
                <w:szCs w:val="20"/>
              </w:rPr>
            </w:pPr>
          </w:p>
        </w:tc>
        <w:tc>
          <w:tcPr>
            <w:tcW w:w="500" w:type="pct"/>
            <w:vAlign w:val="center"/>
            <w:hideMark/>
          </w:tcPr>
          <w:p w14:paraId="19841D59" w14:textId="77777777" w:rsidR="00000000" w:rsidRDefault="00AB2F09">
            <w:pPr>
              <w:rPr>
                <w:rFonts w:eastAsia="Times New Roman"/>
                <w:sz w:val="20"/>
                <w:szCs w:val="20"/>
              </w:rPr>
            </w:pPr>
          </w:p>
        </w:tc>
        <w:tc>
          <w:tcPr>
            <w:tcW w:w="50" w:type="pct"/>
            <w:vAlign w:val="center"/>
            <w:hideMark/>
          </w:tcPr>
          <w:p w14:paraId="7C669AAC" w14:textId="77777777" w:rsidR="00000000" w:rsidRDefault="00AB2F09">
            <w:pPr>
              <w:rPr>
                <w:rFonts w:eastAsia="Times New Roman"/>
                <w:sz w:val="20"/>
                <w:szCs w:val="20"/>
              </w:rPr>
            </w:pPr>
          </w:p>
        </w:tc>
        <w:tc>
          <w:tcPr>
            <w:tcW w:w="50" w:type="pct"/>
            <w:vAlign w:val="center"/>
            <w:hideMark/>
          </w:tcPr>
          <w:p w14:paraId="0748B34C" w14:textId="77777777" w:rsidR="00000000" w:rsidRDefault="00AB2F09">
            <w:pPr>
              <w:rPr>
                <w:rFonts w:eastAsia="Times New Roman"/>
                <w:sz w:val="20"/>
                <w:szCs w:val="20"/>
              </w:rPr>
            </w:pPr>
          </w:p>
        </w:tc>
        <w:tc>
          <w:tcPr>
            <w:tcW w:w="50" w:type="pct"/>
            <w:vAlign w:val="center"/>
            <w:hideMark/>
          </w:tcPr>
          <w:p w14:paraId="0B131300" w14:textId="77777777" w:rsidR="00000000" w:rsidRDefault="00AB2F09">
            <w:pPr>
              <w:rPr>
                <w:rFonts w:eastAsia="Times New Roman"/>
                <w:sz w:val="20"/>
                <w:szCs w:val="20"/>
              </w:rPr>
            </w:pPr>
          </w:p>
        </w:tc>
        <w:tc>
          <w:tcPr>
            <w:tcW w:w="500" w:type="pct"/>
            <w:vAlign w:val="center"/>
            <w:hideMark/>
          </w:tcPr>
          <w:p w14:paraId="75CC96CD" w14:textId="77777777" w:rsidR="00000000" w:rsidRDefault="00AB2F09">
            <w:pPr>
              <w:rPr>
                <w:rFonts w:eastAsia="Times New Roman"/>
                <w:sz w:val="20"/>
                <w:szCs w:val="20"/>
              </w:rPr>
            </w:pPr>
          </w:p>
        </w:tc>
        <w:tc>
          <w:tcPr>
            <w:tcW w:w="50" w:type="pct"/>
            <w:vAlign w:val="center"/>
            <w:hideMark/>
          </w:tcPr>
          <w:p w14:paraId="44C23254" w14:textId="77777777" w:rsidR="00000000" w:rsidRDefault="00AB2F09">
            <w:pPr>
              <w:rPr>
                <w:rFonts w:eastAsia="Times New Roman"/>
                <w:sz w:val="20"/>
                <w:szCs w:val="20"/>
              </w:rPr>
            </w:pPr>
          </w:p>
        </w:tc>
        <w:tc>
          <w:tcPr>
            <w:tcW w:w="50" w:type="pct"/>
            <w:vAlign w:val="center"/>
            <w:hideMark/>
          </w:tcPr>
          <w:p w14:paraId="6911A418" w14:textId="77777777" w:rsidR="00000000" w:rsidRDefault="00AB2F09">
            <w:pPr>
              <w:rPr>
                <w:rFonts w:eastAsia="Times New Roman"/>
                <w:sz w:val="20"/>
                <w:szCs w:val="20"/>
              </w:rPr>
            </w:pPr>
          </w:p>
        </w:tc>
        <w:tc>
          <w:tcPr>
            <w:tcW w:w="550" w:type="pct"/>
            <w:vAlign w:val="center"/>
            <w:hideMark/>
          </w:tcPr>
          <w:p w14:paraId="64D115EB" w14:textId="77777777" w:rsidR="00000000" w:rsidRDefault="00AB2F09">
            <w:pPr>
              <w:rPr>
                <w:rFonts w:eastAsia="Times New Roman"/>
                <w:sz w:val="20"/>
                <w:szCs w:val="20"/>
              </w:rPr>
            </w:pPr>
          </w:p>
        </w:tc>
        <w:tc>
          <w:tcPr>
            <w:tcW w:w="50" w:type="pct"/>
            <w:vAlign w:val="center"/>
            <w:hideMark/>
          </w:tcPr>
          <w:p w14:paraId="4442B31C" w14:textId="77777777" w:rsidR="00000000" w:rsidRDefault="00AB2F09">
            <w:pPr>
              <w:rPr>
                <w:rFonts w:eastAsia="Times New Roman"/>
                <w:sz w:val="20"/>
                <w:szCs w:val="20"/>
              </w:rPr>
            </w:pPr>
          </w:p>
        </w:tc>
      </w:tr>
      <w:tr w:rsidR="00000000" w14:paraId="28379F28" w14:textId="77777777">
        <w:trPr>
          <w:divId w:val="151408103"/>
          <w:jc w:val="center"/>
        </w:trPr>
        <w:tc>
          <w:tcPr>
            <w:tcW w:w="0" w:type="auto"/>
            <w:tcMar>
              <w:top w:w="30" w:type="dxa"/>
              <w:left w:w="30" w:type="dxa"/>
              <w:bottom w:w="30" w:type="dxa"/>
              <w:right w:w="30" w:type="dxa"/>
            </w:tcMar>
            <w:vAlign w:val="bottom"/>
            <w:hideMark/>
          </w:tcPr>
          <w:p w14:paraId="5B5B4DF5"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8CAA916" w14:textId="77777777" w:rsidR="00000000" w:rsidRDefault="00AB2F09">
            <w:pPr>
              <w:divId w:val="14030195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1C59F36"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579BBE0" w14:textId="77777777" w:rsidR="00000000" w:rsidRDefault="00AB2F09">
            <w:pPr>
              <w:divId w:val="6924654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A295185"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E2950A7" w14:textId="77777777" w:rsidR="00000000" w:rsidRDefault="00AB2F09">
            <w:pPr>
              <w:divId w:val="58215704"/>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220801BE" w14:textId="77777777" w:rsidR="00000000" w:rsidRDefault="00AB2F09">
            <w:pPr>
              <w:jc w:val="center"/>
              <w:rPr>
                <w:rFonts w:eastAsia="Times New Roman"/>
                <w:sz w:val="18"/>
                <w:szCs w:val="18"/>
              </w:rPr>
            </w:pPr>
            <w:r>
              <w:rPr>
                <w:rFonts w:ascii="inherit" w:eastAsia="Times New Roman" w:hAnsi="inherit"/>
                <w:b/>
                <w:bCs/>
                <w:sz w:val="18"/>
                <w:szCs w:val="18"/>
              </w:rPr>
              <w:t>Three Months Ended</w:t>
            </w:r>
          </w:p>
        </w:tc>
      </w:tr>
      <w:tr w:rsidR="00000000" w14:paraId="0FC36CAF" w14:textId="77777777">
        <w:trPr>
          <w:divId w:val="151408103"/>
          <w:jc w:val="center"/>
        </w:trPr>
        <w:tc>
          <w:tcPr>
            <w:tcW w:w="0" w:type="auto"/>
            <w:tcMar>
              <w:top w:w="30" w:type="dxa"/>
              <w:left w:w="30" w:type="dxa"/>
              <w:bottom w:w="30" w:type="dxa"/>
              <w:right w:w="30" w:type="dxa"/>
            </w:tcMar>
            <w:vAlign w:val="bottom"/>
            <w:hideMark/>
          </w:tcPr>
          <w:p w14:paraId="78E17FCB"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DF08CC6" w14:textId="77777777" w:rsidR="00000000" w:rsidRDefault="00AB2F09">
            <w:pPr>
              <w:divId w:val="519782299"/>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105575DA" w14:textId="77777777" w:rsidR="00000000" w:rsidRDefault="00AB2F09">
            <w:pPr>
              <w:jc w:val="center"/>
              <w:rPr>
                <w:rFonts w:eastAsia="Times New Roman"/>
                <w:sz w:val="18"/>
                <w:szCs w:val="18"/>
              </w:rPr>
            </w:pPr>
            <w:r>
              <w:rPr>
                <w:rFonts w:ascii="inherit" w:eastAsia="Times New Roman" w:hAnsi="inherit"/>
                <w:b/>
                <w:bCs/>
                <w:sz w:val="18"/>
                <w:szCs w:val="18"/>
              </w:rPr>
              <w:t>Three Months Ended June 30,</w:t>
            </w:r>
          </w:p>
        </w:tc>
        <w:tc>
          <w:tcPr>
            <w:tcW w:w="0" w:type="auto"/>
            <w:tcMar>
              <w:top w:w="30" w:type="dxa"/>
              <w:left w:w="30" w:type="dxa"/>
              <w:bottom w:w="30" w:type="dxa"/>
              <w:right w:w="30" w:type="dxa"/>
            </w:tcMar>
            <w:vAlign w:val="bottom"/>
            <w:hideMark/>
          </w:tcPr>
          <w:p w14:paraId="3996F1A8" w14:textId="77777777" w:rsidR="00000000" w:rsidRDefault="00AB2F09">
            <w:pPr>
              <w:divId w:val="70420941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EC17C1E" w14:textId="77777777" w:rsidR="00000000" w:rsidRDefault="00AB2F09">
            <w:pPr>
              <w:jc w:val="center"/>
              <w:rPr>
                <w:rFonts w:eastAsia="Times New Roman"/>
                <w:sz w:val="18"/>
                <w:szCs w:val="18"/>
              </w:rPr>
            </w:pPr>
            <w:r>
              <w:rPr>
                <w:rFonts w:ascii="inherit" w:eastAsia="Times New Roman" w:hAnsi="inherit"/>
                <w:b/>
                <w:bCs/>
                <w:i/>
                <w:iCs/>
                <w:sz w:val="18"/>
                <w:szCs w:val="18"/>
              </w:rPr>
              <w:t>Increase / (Decrease)</w:t>
            </w:r>
          </w:p>
        </w:tc>
      </w:tr>
      <w:tr w:rsidR="00000000" w14:paraId="17398BBF" w14:textId="77777777">
        <w:trPr>
          <w:divId w:val="151408103"/>
          <w:jc w:val="center"/>
        </w:trPr>
        <w:tc>
          <w:tcPr>
            <w:tcW w:w="0" w:type="auto"/>
            <w:tcMar>
              <w:top w:w="30" w:type="dxa"/>
              <w:left w:w="30" w:type="dxa"/>
              <w:bottom w:w="30" w:type="dxa"/>
              <w:right w:w="30" w:type="dxa"/>
            </w:tcMar>
            <w:vAlign w:val="bottom"/>
            <w:hideMark/>
          </w:tcPr>
          <w:p w14:paraId="572D2AB3"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ACBE68C" w14:textId="77777777" w:rsidR="00000000" w:rsidRDefault="00AB2F09">
            <w:pPr>
              <w:divId w:val="1633442178"/>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7B587AAC" w14:textId="77777777" w:rsidR="00000000" w:rsidRDefault="00AB2F09">
            <w:pPr>
              <w:rPr>
                <w:rFonts w:eastAsia="Times New Roman"/>
                <w:sz w:val="18"/>
                <w:szCs w:val="18"/>
              </w:rPr>
            </w:pPr>
          </w:p>
        </w:tc>
        <w:tc>
          <w:tcPr>
            <w:tcW w:w="0" w:type="auto"/>
            <w:tcMar>
              <w:top w:w="30" w:type="dxa"/>
              <w:left w:w="30" w:type="dxa"/>
              <w:bottom w:w="30" w:type="dxa"/>
              <w:right w:w="30" w:type="dxa"/>
            </w:tcMar>
            <w:vAlign w:val="bottom"/>
            <w:hideMark/>
          </w:tcPr>
          <w:p w14:paraId="0C671565" w14:textId="77777777" w:rsidR="00000000" w:rsidRDefault="00AB2F09">
            <w:pPr>
              <w:divId w:val="188556292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9AC6F5F" w14:textId="77777777" w:rsidR="00000000" w:rsidRDefault="00AB2F09">
            <w:pPr>
              <w:jc w:val="center"/>
              <w:rPr>
                <w:rFonts w:eastAsia="Times New Roman"/>
                <w:sz w:val="18"/>
                <w:szCs w:val="18"/>
              </w:rPr>
            </w:pPr>
            <w:r>
              <w:rPr>
                <w:rFonts w:ascii="inherit" w:eastAsia="Times New Roman" w:hAnsi="inherit"/>
                <w:b/>
                <w:bCs/>
                <w:sz w:val="18"/>
                <w:szCs w:val="18"/>
              </w:rPr>
              <w:t>2020 vs. 2019</w:t>
            </w:r>
          </w:p>
        </w:tc>
      </w:tr>
      <w:tr w:rsidR="00000000" w14:paraId="0EB08493" w14:textId="77777777">
        <w:trPr>
          <w:divId w:val="151408103"/>
          <w:jc w:val="center"/>
        </w:trPr>
        <w:tc>
          <w:tcPr>
            <w:tcW w:w="0" w:type="auto"/>
            <w:tcBorders>
              <w:bottom w:val="single" w:sz="6" w:space="0" w:color="000000"/>
            </w:tcBorders>
            <w:tcMar>
              <w:top w:w="30" w:type="dxa"/>
              <w:left w:w="30" w:type="dxa"/>
              <w:bottom w:w="30" w:type="dxa"/>
              <w:right w:w="30" w:type="dxa"/>
            </w:tcMar>
            <w:vAlign w:val="bottom"/>
            <w:hideMark/>
          </w:tcPr>
          <w:p w14:paraId="15B2D802" w14:textId="77777777" w:rsidR="00000000" w:rsidRDefault="00AB2F09">
            <w:pPr>
              <w:rPr>
                <w:rFonts w:eastAsia="Times New Roman"/>
                <w:sz w:val="18"/>
                <w:szCs w:val="18"/>
              </w:rPr>
            </w:pPr>
            <w:r>
              <w:rPr>
                <w:rFonts w:ascii="inherit" w:eastAsia="Times New Roman" w:hAnsi="inherit"/>
                <w:b/>
                <w:bCs/>
                <w:sz w:val="18"/>
                <w:szCs w:val="18"/>
              </w:rPr>
              <w:t>Other Expense - Changes in Fair Value of Contingent Consideration Payable</w:t>
            </w:r>
          </w:p>
        </w:tc>
        <w:tc>
          <w:tcPr>
            <w:tcW w:w="0" w:type="auto"/>
            <w:tcMar>
              <w:top w:w="30" w:type="dxa"/>
              <w:left w:w="30" w:type="dxa"/>
              <w:bottom w:w="30" w:type="dxa"/>
              <w:right w:w="30" w:type="dxa"/>
            </w:tcMar>
            <w:vAlign w:val="bottom"/>
            <w:hideMark/>
          </w:tcPr>
          <w:p w14:paraId="0915925B" w14:textId="77777777" w:rsidR="00000000" w:rsidRDefault="00AB2F09">
            <w:pPr>
              <w:divId w:val="4376503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B9C676E" w14:textId="77777777" w:rsidR="00000000" w:rsidRDefault="00AB2F09">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14:paraId="5A38AD8B" w14:textId="77777777" w:rsidR="00000000" w:rsidRDefault="00AB2F09">
            <w:pPr>
              <w:divId w:val="4747621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B668B62" w14:textId="77777777" w:rsidR="00000000" w:rsidRDefault="00AB2F09">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37FDF8EE" w14:textId="77777777" w:rsidR="00000000" w:rsidRDefault="00AB2F09">
            <w:pPr>
              <w:divId w:val="10161552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543A37F" w14:textId="77777777" w:rsidR="00000000" w:rsidRDefault="00AB2F09">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2EE3FB3B" w14:textId="77777777" w:rsidR="00000000" w:rsidRDefault="00AB2F09">
            <w:pPr>
              <w:divId w:val="13845936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B29D3D5" w14:textId="77777777" w:rsidR="00000000" w:rsidRDefault="00AB2F09">
            <w:pPr>
              <w:jc w:val="center"/>
              <w:rPr>
                <w:rFonts w:eastAsia="Times New Roman"/>
                <w:sz w:val="18"/>
                <w:szCs w:val="18"/>
              </w:rPr>
            </w:pPr>
            <w:r>
              <w:rPr>
                <w:rFonts w:ascii="inherit" w:eastAsia="Times New Roman" w:hAnsi="inherit"/>
                <w:b/>
                <w:bCs/>
                <w:sz w:val="18"/>
                <w:szCs w:val="18"/>
              </w:rPr>
              <w:t>%</w:t>
            </w:r>
          </w:p>
        </w:tc>
      </w:tr>
      <w:tr w:rsidR="00000000" w14:paraId="18EA41C1" w14:textId="77777777">
        <w:trPr>
          <w:divId w:val="151408103"/>
          <w:jc w:val="center"/>
        </w:trPr>
        <w:tc>
          <w:tcPr>
            <w:tcW w:w="0" w:type="auto"/>
            <w:tcMar>
              <w:top w:w="30" w:type="dxa"/>
              <w:left w:w="30" w:type="dxa"/>
              <w:bottom w:w="30" w:type="dxa"/>
              <w:right w:w="30" w:type="dxa"/>
            </w:tcMar>
            <w:vAlign w:val="bottom"/>
            <w:hideMark/>
          </w:tcPr>
          <w:p w14:paraId="24DAA7FD" w14:textId="77777777" w:rsidR="00000000" w:rsidRDefault="00AB2F09">
            <w:pPr>
              <w:divId w:val="7518542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6B4B4E" w14:textId="77777777" w:rsidR="00000000" w:rsidRDefault="00AB2F09">
            <w:pPr>
              <w:divId w:val="17498433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634EA97" w14:textId="77777777" w:rsidR="00000000" w:rsidRDefault="00AB2F09">
            <w:pPr>
              <w:divId w:val="12113029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189B6A" w14:textId="77777777" w:rsidR="00000000" w:rsidRDefault="00AB2F09">
            <w:pPr>
              <w:divId w:val="17306918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60F1563" w14:textId="77777777" w:rsidR="00000000" w:rsidRDefault="00AB2F09">
            <w:pPr>
              <w:divId w:val="9119368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B455AC" w14:textId="77777777" w:rsidR="00000000" w:rsidRDefault="00AB2F09">
            <w:pPr>
              <w:divId w:val="1625478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047981A" w14:textId="77777777" w:rsidR="00000000" w:rsidRDefault="00AB2F09">
            <w:pPr>
              <w:divId w:val="1697559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A2F795" w14:textId="77777777" w:rsidR="00000000" w:rsidRDefault="00AB2F09">
            <w:pPr>
              <w:divId w:val="16403077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800FCAD" w14:textId="77777777" w:rsidR="00000000" w:rsidRDefault="00AB2F09">
            <w:pPr>
              <w:divId w:val="2031567154"/>
              <w:rPr>
                <w:rFonts w:eastAsia="Times New Roman"/>
                <w:sz w:val="20"/>
                <w:szCs w:val="20"/>
              </w:rPr>
            </w:pPr>
            <w:r>
              <w:rPr>
                <w:rFonts w:ascii="inherit" w:eastAsia="Times New Roman" w:hAnsi="inherit"/>
                <w:sz w:val="20"/>
                <w:szCs w:val="20"/>
              </w:rPr>
              <w:t> </w:t>
            </w:r>
          </w:p>
        </w:tc>
      </w:tr>
      <w:tr w:rsidR="00000000" w14:paraId="3F7BB712" w14:textId="77777777">
        <w:trPr>
          <w:divId w:val="151408103"/>
          <w:jc w:val="center"/>
        </w:trPr>
        <w:tc>
          <w:tcPr>
            <w:tcW w:w="0" w:type="auto"/>
            <w:shd w:val="clear" w:color="auto" w:fill="CCEEFF"/>
            <w:tcMar>
              <w:top w:w="30" w:type="dxa"/>
              <w:left w:w="180" w:type="dxa"/>
              <w:bottom w:w="30" w:type="dxa"/>
              <w:right w:w="30" w:type="dxa"/>
            </w:tcMar>
            <w:vAlign w:val="bottom"/>
            <w:hideMark/>
          </w:tcPr>
          <w:p w14:paraId="6DE958D6" w14:textId="77777777" w:rsidR="00000000" w:rsidRDefault="00AB2F09">
            <w:pPr>
              <w:rPr>
                <w:rFonts w:eastAsia="Times New Roman"/>
                <w:sz w:val="18"/>
                <w:szCs w:val="18"/>
              </w:rPr>
            </w:pPr>
            <w:r>
              <w:rPr>
                <w:rFonts w:ascii="inherit" w:eastAsia="Times New Roman" w:hAnsi="inherit"/>
                <w:sz w:val="18"/>
                <w:szCs w:val="18"/>
              </w:rPr>
              <w:t>Other expense - changes in fair value of contingent consideration payable</w:t>
            </w:r>
          </w:p>
        </w:tc>
        <w:tc>
          <w:tcPr>
            <w:tcW w:w="0" w:type="auto"/>
            <w:shd w:val="clear" w:color="auto" w:fill="CCEEFF"/>
            <w:tcMar>
              <w:top w:w="30" w:type="dxa"/>
              <w:left w:w="30" w:type="dxa"/>
              <w:bottom w:w="30" w:type="dxa"/>
              <w:right w:w="30" w:type="dxa"/>
            </w:tcMar>
            <w:vAlign w:val="bottom"/>
            <w:hideMark/>
          </w:tcPr>
          <w:p w14:paraId="2C01EDC6" w14:textId="77777777" w:rsidR="00000000" w:rsidRDefault="00AB2F09">
            <w:pPr>
              <w:divId w:val="8659483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10B8B49"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2EB5EDE" w14:textId="77777777" w:rsidR="00000000" w:rsidRDefault="00AB2F09">
            <w:pPr>
              <w:jc w:val="right"/>
              <w:rPr>
                <w:rFonts w:eastAsia="Times New Roman"/>
                <w:sz w:val="18"/>
                <w:szCs w:val="18"/>
              </w:rPr>
            </w:pPr>
            <w:r>
              <w:rPr>
                <w:rFonts w:ascii="inherit" w:eastAsia="Times New Roman" w:hAnsi="inherit"/>
                <w:sz w:val="18"/>
                <w:szCs w:val="18"/>
              </w:rPr>
              <w:t>(125</w:t>
            </w:r>
          </w:p>
        </w:tc>
        <w:tc>
          <w:tcPr>
            <w:tcW w:w="0" w:type="auto"/>
            <w:shd w:val="clear" w:color="auto" w:fill="CCEEFF"/>
            <w:tcMar>
              <w:top w:w="30" w:type="dxa"/>
              <w:left w:w="0" w:type="dxa"/>
              <w:bottom w:w="30" w:type="dxa"/>
              <w:right w:w="30" w:type="dxa"/>
            </w:tcMar>
            <w:vAlign w:val="bottom"/>
            <w:hideMark/>
          </w:tcPr>
          <w:p w14:paraId="6AA31AFA"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E4EC8BB" w14:textId="77777777" w:rsidR="00000000" w:rsidRDefault="00AB2F09">
            <w:pPr>
              <w:divId w:val="10210104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F777496"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4C0A9B6" w14:textId="77777777" w:rsidR="00000000" w:rsidRDefault="00AB2F09">
            <w:pPr>
              <w:jc w:val="right"/>
              <w:rPr>
                <w:rFonts w:eastAsia="Times New Roman"/>
                <w:sz w:val="18"/>
                <w:szCs w:val="18"/>
              </w:rPr>
            </w:pPr>
            <w:r>
              <w:rPr>
                <w:rFonts w:ascii="inherit" w:eastAsia="Times New Roman" w:hAnsi="inherit"/>
                <w:sz w:val="18"/>
                <w:szCs w:val="18"/>
              </w:rPr>
              <w:t>(50</w:t>
            </w:r>
          </w:p>
        </w:tc>
        <w:tc>
          <w:tcPr>
            <w:tcW w:w="0" w:type="auto"/>
            <w:shd w:val="clear" w:color="auto" w:fill="CCEEFF"/>
            <w:tcMar>
              <w:top w:w="30" w:type="dxa"/>
              <w:left w:w="0" w:type="dxa"/>
              <w:bottom w:w="30" w:type="dxa"/>
              <w:right w:w="30" w:type="dxa"/>
            </w:tcMar>
            <w:vAlign w:val="bottom"/>
            <w:hideMark/>
          </w:tcPr>
          <w:p w14:paraId="0E3B717A"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97D1E4E" w14:textId="77777777" w:rsidR="00000000" w:rsidRDefault="00AB2F09">
            <w:pPr>
              <w:divId w:val="3805241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00046A9"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5A3C7AA" w14:textId="77777777" w:rsidR="00000000" w:rsidRDefault="00AB2F09">
            <w:pPr>
              <w:jc w:val="right"/>
              <w:rPr>
                <w:rFonts w:eastAsia="Times New Roman"/>
                <w:sz w:val="18"/>
                <w:szCs w:val="18"/>
              </w:rPr>
            </w:pPr>
            <w:r>
              <w:rPr>
                <w:rFonts w:ascii="inherit" w:eastAsia="Times New Roman" w:hAnsi="inherit"/>
                <w:sz w:val="18"/>
                <w:szCs w:val="18"/>
              </w:rPr>
              <w:t>(75</w:t>
            </w:r>
          </w:p>
        </w:tc>
        <w:tc>
          <w:tcPr>
            <w:tcW w:w="0" w:type="auto"/>
            <w:shd w:val="clear" w:color="auto" w:fill="CCEEFF"/>
            <w:tcMar>
              <w:top w:w="30" w:type="dxa"/>
              <w:left w:w="0" w:type="dxa"/>
              <w:bottom w:w="30" w:type="dxa"/>
              <w:right w:w="30" w:type="dxa"/>
            </w:tcMar>
            <w:vAlign w:val="bottom"/>
            <w:hideMark/>
          </w:tcPr>
          <w:p w14:paraId="072FB1C8"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BC40425" w14:textId="77777777" w:rsidR="00000000" w:rsidRDefault="00AB2F09">
            <w:pPr>
              <w:divId w:val="12062858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9DFEC03" w14:textId="77777777" w:rsidR="00000000" w:rsidRDefault="00AB2F09">
            <w:pPr>
              <w:jc w:val="right"/>
              <w:rPr>
                <w:rFonts w:eastAsia="Times New Roman"/>
                <w:sz w:val="18"/>
                <w:szCs w:val="18"/>
              </w:rPr>
            </w:pPr>
            <w:r>
              <w:rPr>
                <w:rFonts w:ascii="inherit" w:eastAsia="Times New Roman" w:hAnsi="inherit"/>
                <w:sz w:val="18"/>
                <w:szCs w:val="18"/>
              </w:rPr>
              <w:t>(150.0</w:t>
            </w:r>
          </w:p>
        </w:tc>
        <w:tc>
          <w:tcPr>
            <w:tcW w:w="0" w:type="auto"/>
            <w:shd w:val="clear" w:color="auto" w:fill="CCEEFF"/>
            <w:tcMar>
              <w:top w:w="30" w:type="dxa"/>
              <w:left w:w="0" w:type="dxa"/>
              <w:bottom w:w="30" w:type="dxa"/>
              <w:right w:w="30" w:type="dxa"/>
            </w:tcMar>
            <w:vAlign w:val="bottom"/>
            <w:hideMark/>
          </w:tcPr>
          <w:p w14:paraId="5E6E107F" w14:textId="77777777" w:rsidR="00000000" w:rsidRDefault="00AB2F09">
            <w:pPr>
              <w:rPr>
                <w:rFonts w:eastAsia="Times New Roman"/>
                <w:sz w:val="18"/>
                <w:szCs w:val="18"/>
              </w:rPr>
            </w:pPr>
            <w:r>
              <w:rPr>
                <w:rFonts w:ascii="inherit" w:eastAsia="Times New Roman" w:hAnsi="inherit"/>
                <w:sz w:val="18"/>
                <w:szCs w:val="18"/>
              </w:rPr>
              <w:t>)%</w:t>
            </w:r>
          </w:p>
        </w:tc>
      </w:tr>
      <w:tr w:rsidR="00000000" w14:paraId="4077871B" w14:textId="77777777">
        <w:trPr>
          <w:divId w:val="151408103"/>
          <w:jc w:val="center"/>
        </w:trPr>
        <w:tc>
          <w:tcPr>
            <w:tcW w:w="0" w:type="auto"/>
            <w:tcMar>
              <w:top w:w="30" w:type="dxa"/>
              <w:left w:w="180" w:type="dxa"/>
              <w:bottom w:w="30" w:type="dxa"/>
              <w:right w:w="30" w:type="dxa"/>
            </w:tcMar>
            <w:vAlign w:val="bottom"/>
            <w:hideMark/>
          </w:tcPr>
          <w:p w14:paraId="082B0CB4" w14:textId="77777777" w:rsidR="00000000" w:rsidRDefault="00AB2F09">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7692FCBA" w14:textId="77777777" w:rsidR="00000000" w:rsidRDefault="00AB2F09">
            <w:pPr>
              <w:divId w:val="8035453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F65344" w14:textId="77777777" w:rsidR="00000000" w:rsidRDefault="00AB2F09">
            <w:pPr>
              <w:jc w:val="right"/>
              <w:rPr>
                <w:rFonts w:eastAsia="Times New Roman"/>
                <w:sz w:val="18"/>
                <w:szCs w:val="18"/>
              </w:rPr>
            </w:pPr>
            <w:r>
              <w:rPr>
                <w:rFonts w:ascii="inherit" w:eastAsia="Times New Roman" w:hAnsi="inherit"/>
                <w:sz w:val="18"/>
                <w:szCs w:val="18"/>
              </w:rPr>
              <w:t>(1.2</w:t>
            </w:r>
          </w:p>
        </w:tc>
        <w:tc>
          <w:tcPr>
            <w:tcW w:w="0" w:type="auto"/>
            <w:tcMar>
              <w:top w:w="30" w:type="dxa"/>
              <w:left w:w="0" w:type="dxa"/>
              <w:bottom w:w="30" w:type="dxa"/>
              <w:right w:w="30" w:type="dxa"/>
            </w:tcMar>
            <w:vAlign w:val="bottom"/>
            <w:hideMark/>
          </w:tcPr>
          <w:p w14:paraId="27E566E5"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6A9172A" w14:textId="77777777" w:rsidR="00000000" w:rsidRDefault="00AB2F09">
            <w:pPr>
              <w:divId w:val="5024041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EA7409" w14:textId="77777777" w:rsidR="00000000" w:rsidRDefault="00AB2F09">
            <w:pPr>
              <w:jc w:val="right"/>
              <w:rPr>
                <w:rFonts w:eastAsia="Times New Roman"/>
                <w:sz w:val="18"/>
                <w:szCs w:val="18"/>
              </w:rPr>
            </w:pPr>
            <w:r>
              <w:rPr>
                <w:rFonts w:ascii="inherit" w:eastAsia="Times New Roman" w:hAnsi="inherit"/>
                <w:sz w:val="18"/>
                <w:szCs w:val="18"/>
              </w:rPr>
              <w:t>(0.3</w:t>
            </w:r>
          </w:p>
        </w:tc>
        <w:tc>
          <w:tcPr>
            <w:tcW w:w="0" w:type="auto"/>
            <w:tcMar>
              <w:top w:w="30" w:type="dxa"/>
              <w:left w:w="0" w:type="dxa"/>
              <w:bottom w:w="30" w:type="dxa"/>
              <w:right w:w="30" w:type="dxa"/>
            </w:tcMar>
            <w:vAlign w:val="bottom"/>
            <w:hideMark/>
          </w:tcPr>
          <w:p w14:paraId="20724594"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AE3FD1B" w14:textId="77777777" w:rsidR="00000000" w:rsidRDefault="00AB2F09">
            <w:pPr>
              <w:divId w:val="3193118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71D371"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64C97FB3"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2134D45D" w14:textId="77777777" w:rsidR="00000000" w:rsidRDefault="00AB2F09">
            <w:pPr>
              <w:divId w:val="922393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2C3C191"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2AE5799F" w14:textId="77777777" w:rsidR="00000000" w:rsidRDefault="00AB2F09">
            <w:pPr>
              <w:rPr>
                <w:rFonts w:eastAsia="Times New Roman"/>
                <w:sz w:val="20"/>
                <w:szCs w:val="20"/>
              </w:rPr>
            </w:pPr>
          </w:p>
        </w:tc>
      </w:tr>
    </w:tbl>
    <w:p w14:paraId="4486E615" w14:textId="77777777" w:rsidR="00000000" w:rsidRDefault="00AB2F09">
      <w:pPr>
        <w:spacing w:line="288" w:lineRule="auto"/>
        <w:jc w:val="both"/>
        <w:divId w:val="304240113"/>
        <w:rPr>
          <w:rFonts w:eastAsia="Times New Roman"/>
          <w:sz w:val="20"/>
          <w:szCs w:val="20"/>
        </w:rPr>
      </w:pPr>
    </w:p>
    <w:p w14:paraId="06359437"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We recorded expense of $125</w:t>
      </w:r>
      <w:r>
        <w:rPr>
          <w:rFonts w:ascii="inherit" w:eastAsia="Times New Roman" w:hAnsi="inherit"/>
          <w:sz w:val="20"/>
          <w:szCs w:val="20"/>
        </w:rPr>
        <w:t xml:space="preserve"> </w:t>
      </w:r>
      <w:r>
        <w:rPr>
          <w:rFonts w:ascii="inherit" w:eastAsia="Times New Roman" w:hAnsi="inherit"/>
          <w:sz w:val="20"/>
          <w:szCs w:val="20"/>
        </w:rPr>
        <w:t>and $50 </w:t>
      </w:r>
      <w:r>
        <w:rPr>
          <w:rFonts w:ascii="inherit" w:eastAsia="Times New Roman" w:hAnsi="inherit"/>
          <w:sz w:val="20"/>
          <w:szCs w:val="20"/>
        </w:rPr>
        <w:t>to increase of the fair value of these liabilities during the three months ended</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respectively, due to the same reasons associated with the</w:t>
      </w:r>
      <w:r>
        <w:rPr>
          <w:rFonts w:ascii="inherit" w:eastAsia="Times New Roman" w:hAnsi="inherit"/>
          <w:sz w:val="20"/>
          <w:szCs w:val="20"/>
        </w:rPr>
        <w:t xml:space="preserve"> </w:t>
      </w:r>
      <w:r>
        <w:rPr>
          <w:rFonts w:ascii="inherit" w:eastAsia="Times New Roman" w:hAnsi="inherit"/>
          <w:sz w:val="20"/>
          <w:szCs w:val="20"/>
        </w:rPr>
        <w:t>Éclat product sales forecasts as described in the section “Changes in Fair Value of Related P</w:t>
      </w:r>
      <w:r>
        <w:rPr>
          <w:rFonts w:ascii="inherit" w:eastAsia="Times New Roman" w:hAnsi="inherit"/>
          <w:sz w:val="20"/>
          <w:szCs w:val="20"/>
        </w:rPr>
        <w:t>arty Contingent Consideration” for these periods. As noted in our critical accounting estimates section included in our</w:t>
      </w:r>
      <w:r>
        <w:rPr>
          <w:rFonts w:ascii="inherit" w:eastAsia="Times New Roman" w:hAnsi="inherit"/>
          <w:sz w:val="20"/>
          <w:szCs w:val="20"/>
        </w:rPr>
        <w:t xml:space="preserve"> </w:t>
      </w:r>
      <w:r>
        <w:rPr>
          <w:rFonts w:ascii="inherit" w:eastAsia="Times New Roman" w:hAnsi="inherit"/>
          <w:sz w:val="20"/>
          <w:szCs w:val="20"/>
        </w:rPr>
        <w:t>2019 Form 10-K, there are a number of assumptions and estimates we use when determining the fair value of the contingent consideration p</w:t>
      </w:r>
      <w:r>
        <w:rPr>
          <w:rFonts w:ascii="inherit" w:eastAsia="Times New Roman" w:hAnsi="inherit"/>
          <w:sz w:val="20"/>
          <w:szCs w:val="20"/>
        </w:rPr>
        <w:t>ayable payments. These estimates include pricing, market size, the market share the related products</w:t>
      </w:r>
      <w:r>
        <w:rPr>
          <w:rFonts w:ascii="inherit" w:eastAsia="Times New Roman" w:hAnsi="inherit"/>
          <w:sz w:val="20"/>
          <w:szCs w:val="20"/>
        </w:rPr>
        <w:t xml:space="preserve"> </w:t>
      </w:r>
    </w:p>
    <w:p w14:paraId="5083BAA0" w14:textId="77777777" w:rsidR="00000000" w:rsidRDefault="00AB2F09">
      <w:pPr>
        <w:divId w:val="597099121"/>
        <w:rPr>
          <w:rFonts w:eastAsia="Times New Roman"/>
          <w:sz w:val="20"/>
          <w:szCs w:val="20"/>
        </w:rPr>
      </w:pPr>
    </w:p>
    <w:p w14:paraId="689B7240" w14:textId="77777777" w:rsidR="00000000" w:rsidRDefault="00AB2F09">
      <w:pPr>
        <w:spacing w:line="288" w:lineRule="auto"/>
        <w:jc w:val="center"/>
        <w:divId w:val="1095980647"/>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40</w:t>
      </w:r>
      <w:r>
        <w:rPr>
          <w:rFonts w:ascii="inherit" w:eastAsia="Times New Roman" w:hAnsi="inherit"/>
          <w:sz w:val="20"/>
          <w:szCs w:val="20"/>
        </w:rPr>
        <w:t xml:space="preserve"> </w:t>
      </w:r>
      <w:r>
        <w:rPr>
          <w:rFonts w:ascii="inherit" w:eastAsia="Times New Roman" w:hAnsi="inherit"/>
          <w:sz w:val="20"/>
          <w:szCs w:val="20"/>
        </w:rPr>
        <w:t>-</w:t>
      </w:r>
    </w:p>
    <w:p w14:paraId="2E7AF132" w14:textId="77777777" w:rsidR="00000000" w:rsidRDefault="00AB2F09">
      <w:pPr>
        <w:divId w:val="304240113"/>
        <w:rPr>
          <w:rFonts w:eastAsia="Times New Roman"/>
          <w:sz w:val="20"/>
          <w:szCs w:val="20"/>
        </w:rPr>
      </w:pPr>
      <w:r>
        <w:rPr>
          <w:rFonts w:eastAsia="Times New Roman"/>
          <w:sz w:val="20"/>
          <w:szCs w:val="20"/>
        </w:rPr>
        <w:pict w14:anchorId="76FD7138">
          <v:rect id="_x0000_i1065" style="width:0;height:1.5pt" o:hralign="center" o:hrstd="t" o:hr="t" fillcolor="#a0a0a0" stroked="f"/>
        </w:pict>
      </w:r>
    </w:p>
    <w:p w14:paraId="3D83CCE0" w14:textId="77777777" w:rsidR="00000000" w:rsidRDefault="00AB2F09">
      <w:pPr>
        <w:spacing w:line="288" w:lineRule="auto"/>
        <w:divId w:val="1275014001"/>
        <w:rPr>
          <w:rFonts w:eastAsia="Times New Roman"/>
          <w:sz w:val="20"/>
          <w:szCs w:val="20"/>
        </w:rPr>
      </w:pPr>
    </w:p>
    <w:p w14:paraId="045792AF" w14:textId="77777777" w:rsidR="00000000" w:rsidRDefault="00AB2F09">
      <w:pPr>
        <w:divId w:val="615991233"/>
        <w:rPr>
          <w:rFonts w:eastAsia="Times New Roman"/>
          <w:sz w:val="20"/>
          <w:szCs w:val="20"/>
        </w:rPr>
      </w:pPr>
    </w:p>
    <w:p w14:paraId="2EA2E6DE"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are forecast to achieve and an appropriate discount rate to use when present valuing the related cash</w:t>
      </w:r>
      <w:r>
        <w:rPr>
          <w:rFonts w:ascii="inherit" w:eastAsia="Times New Roman" w:hAnsi="inherit"/>
          <w:sz w:val="20"/>
          <w:szCs w:val="20"/>
        </w:rPr>
        <w:t xml:space="preserve"> </w:t>
      </w:r>
      <w:r>
        <w:rPr>
          <w:rFonts w:ascii="inherit" w:eastAsia="Times New Roman" w:hAnsi="inherit"/>
          <w:sz w:val="20"/>
          <w:szCs w:val="20"/>
        </w:rPr>
        <w:t>fl</w:t>
      </w:r>
      <w:r>
        <w:rPr>
          <w:rFonts w:ascii="inherit" w:eastAsia="Times New Roman" w:hAnsi="inherit"/>
          <w:sz w:val="20"/>
          <w:szCs w:val="20"/>
        </w:rPr>
        <w:t>ows. These estimates often do change based on changes in current market conditions, competition and other factors.</w:t>
      </w:r>
    </w:p>
    <w:p w14:paraId="3A7F9B54" w14:textId="77777777" w:rsidR="00000000" w:rsidRDefault="00AB2F09">
      <w:pPr>
        <w:spacing w:line="288" w:lineRule="auto"/>
        <w:jc w:val="both"/>
        <w:divId w:val="304240113"/>
        <w:rPr>
          <w:rFonts w:eastAsia="Times New Roman"/>
          <w:sz w:val="20"/>
          <w:szCs w:val="20"/>
        </w:rPr>
      </w:pPr>
    </w:p>
    <w:p w14:paraId="4C76C6B2"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The items accounting for the difference between the income tax benefit computed at the statutory rate and the Company’s effective tax rate for the three months ended</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are as follows: </w:t>
      </w:r>
    </w:p>
    <w:tbl>
      <w:tblPr>
        <w:tblW w:w="4980" w:type="pct"/>
        <w:jc w:val="center"/>
        <w:tblCellMar>
          <w:left w:w="0" w:type="dxa"/>
          <w:right w:w="0" w:type="dxa"/>
        </w:tblCellMar>
        <w:tblLook w:val="04A0" w:firstRow="1" w:lastRow="0" w:firstColumn="1" w:lastColumn="0" w:noHBand="0" w:noVBand="1"/>
      </w:tblPr>
      <w:tblGrid>
        <w:gridCol w:w="3820"/>
        <w:gridCol w:w="105"/>
        <w:gridCol w:w="122"/>
        <w:gridCol w:w="677"/>
        <w:gridCol w:w="259"/>
        <w:gridCol w:w="105"/>
        <w:gridCol w:w="122"/>
        <w:gridCol w:w="677"/>
        <w:gridCol w:w="259"/>
        <w:gridCol w:w="105"/>
        <w:gridCol w:w="122"/>
        <w:gridCol w:w="677"/>
        <w:gridCol w:w="99"/>
        <w:gridCol w:w="105"/>
        <w:gridCol w:w="760"/>
        <w:gridCol w:w="259"/>
      </w:tblGrid>
      <w:tr w:rsidR="00000000" w14:paraId="4D30839C" w14:textId="77777777">
        <w:trPr>
          <w:divId w:val="1957325521"/>
          <w:jc w:val="center"/>
        </w:trPr>
        <w:tc>
          <w:tcPr>
            <w:tcW w:w="0" w:type="auto"/>
            <w:gridSpan w:val="16"/>
            <w:vAlign w:val="center"/>
            <w:hideMark/>
          </w:tcPr>
          <w:p w14:paraId="03B18B0F" w14:textId="77777777" w:rsidR="00000000" w:rsidRDefault="00AB2F09">
            <w:pPr>
              <w:spacing w:line="288" w:lineRule="auto"/>
              <w:jc w:val="both"/>
              <w:rPr>
                <w:rFonts w:eastAsia="Times New Roman"/>
                <w:sz w:val="20"/>
                <w:szCs w:val="20"/>
              </w:rPr>
            </w:pPr>
          </w:p>
        </w:tc>
      </w:tr>
      <w:tr w:rsidR="00000000" w14:paraId="6F2922F2" w14:textId="77777777">
        <w:trPr>
          <w:divId w:val="1957325521"/>
          <w:jc w:val="center"/>
        </w:trPr>
        <w:tc>
          <w:tcPr>
            <w:tcW w:w="2400" w:type="pct"/>
            <w:vAlign w:val="center"/>
            <w:hideMark/>
          </w:tcPr>
          <w:p w14:paraId="5935C43F" w14:textId="77777777" w:rsidR="00000000" w:rsidRDefault="00AB2F09">
            <w:pPr>
              <w:rPr>
                <w:rFonts w:eastAsia="Times New Roman"/>
                <w:sz w:val="20"/>
                <w:szCs w:val="20"/>
              </w:rPr>
            </w:pPr>
          </w:p>
        </w:tc>
        <w:tc>
          <w:tcPr>
            <w:tcW w:w="50" w:type="pct"/>
            <w:vAlign w:val="center"/>
            <w:hideMark/>
          </w:tcPr>
          <w:p w14:paraId="7EB69726" w14:textId="77777777" w:rsidR="00000000" w:rsidRDefault="00AB2F09">
            <w:pPr>
              <w:rPr>
                <w:rFonts w:eastAsia="Times New Roman"/>
                <w:sz w:val="20"/>
                <w:szCs w:val="20"/>
              </w:rPr>
            </w:pPr>
          </w:p>
        </w:tc>
        <w:tc>
          <w:tcPr>
            <w:tcW w:w="50" w:type="pct"/>
            <w:vAlign w:val="center"/>
            <w:hideMark/>
          </w:tcPr>
          <w:p w14:paraId="3DD18D15" w14:textId="77777777" w:rsidR="00000000" w:rsidRDefault="00AB2F09">
            <w:pPr>
              <w:rPr>
                <w:rFonts w:eastAsia="Times New Roman"/>
                <w:sz w:val="20"/>
                <w:szCs w:val="20"/>
              </w:rPr>
            </w:pPr>
          </w:p>
        </w:tc>
        <w:tc>
          <w:tcPr>
            <w:tcW w:w="500" w:type="pct"/>
            <w:vAlign w:val="center"/>
            <w:hideMark/>
          </w:tcPr>
          <w:p w14:paraId="2B1E3745" w14:textId="77777777" w:rsidR="00000000" w:rsidRDefault="00AB2F09">
            <w:pPr>
              <w:rPr>
                <w:rFonts w:eastAsia="Times New Roman"/>
                <w:sz w:val="20"/>
                <w:szCs w:val="20"/>
              </w:rPr>
            </w:pPr>
          </w:p>
        </w:tc>
        <w:tc>
          <w:tcPr>
            <w:tcW w:w="50" w:type="pct"/>
            <w:vAlign w:val="center"/>
            <w:hideMark/>
          </w:tcPr>
          <w:p w14:paraId="413B2756" w14:textId="77777777" w:rsidR="00000000" w:rsidRDefault="00AB2F09">
            <w:pPr>
              <w:rPr>
                <w:rFonts w:eastAsia="Times New Roman"/>
                <w:sz w:val="20"/>
                <w:szCs w:val="20"/>
              </w:rPr>
            </w:pPr>
          </w:p>
        </w:tc>
        <w:tc>
          <w:tcPr>
            <w:tcW w:w="50" w:type="pct"/>
            <w:vAlign w:val="center"/>
            <w:hideMark/>
          </w:tcPr>
          <w:p w14:paraId="1560DCD8" w14:textId="77777777" w:rsidR="00000000" w:rsidRDefault="00AB2F09">
            <w:pPr>
              <w:rPr>
                <w:rFonts w:eastAsia="Times New Roman"/>
                <w:sz w:val="20"/>
                <w:szCs w:val="20"/>
              </w:rPr>
            </w:pPr>
          </w:p>
        </w:tc>
        <w:tc>
          <w:tcPr>
            <w:tcW w:w="50" w:type="pct"/>
            <w:vAlign w:val="center"/>
            <w:hideMark/>
          </w:tcPr>
          <w:p w14:paraId="400512B3" w14:textId="77777777" w:rsidR="00000000" w:rsidRDefault="00AB2F09">
            <w:pPr>
              <w:rPr>
                <w:rFonts w:eastAsia="Times New Roman"/>
                <w:sz w:val="20"/>
                <w:szCs w:val="20"/>
              </w:rPr>
            </w:pPr>
          </w:p>
        </w:tc>
        <w:tc>
          <w:tcPr>
            <w:tcW w:w="500" w:type="pct"/>
            <w:vAlign w:val="center"/>
            <w:hideMark/>
          </w:tcPr>
          <w:p w14:paraId="1DAB3AC4" w14:textId="77777777" w:rsidR="00000000" w:rsidRDefault="00AB2F09">
            <w:pPr>
              <w:rPr>
                <w:rFonts w:eastAsia="Times New Roman"/>
                <w:sz w:val="20"/>
                <w:szCs w:val="20"/>
              </w:rPr>
            </w:pPr>
          </w:p>
        </w:tc>
        <w:tc>
          <w:tcPr>
            <w:tcW w:w="50" w:type="pct"/>
            <w:vAlign w:val="center"/>
            <w:hideMark/>
          </w:tcPr>
          <w:p w14:paraId="4CFA2D98" w14:textId="77777777" w:rsidR="00000000" w:rsidRDefault="00AB2F09">
            <w:pPr>
              <w:rPr>
                <w:rFonts w:eastAsia="Times New Roman"/>
                <w:sz w:val="20"/>
                <w:szCs w:val="20"/>
              </w:rPr>
            </w:pPr>
          </w:p>
        </w:tc>
        <w:tc>
          <w:tcPr>
            <w:tcW w:w="50" w:type="pct"/>
            <w:vAlign w:val="center"/>
            <w:hideMark/>
          </w:tcPr>
          <w:p w14:paraId="34B4097E" w14:textId="77777777" w:rsidR="00000000" w:rsidRDefault="00AB2F09">
            <w:pPr>
              <w:rPr>
                <w:rFonts w:eastAsia="Times New Roman"/>
                <w:sz w:val="20"/>
                <w:szCs w:val="20"/>
              </w:rPr>
            </w:pPr>
          </w:p>
        </w:tc>
        <w:tc>
          <w:tcPr>
            <w:tcW w:w="50" w:type="pct"/>
            <w:vAlign w:val="center"/>
            <w:hideMark/>
          </w:tcPr>
          <w:p w14:paraId="79DD087A" w14:textId="77777777" w:rsidR="00000000" w:rsidRDefault="00AB2F09">
            <w:pPr>
              <w:rPr>
                <w:rFonts w:eastAsia="Times New Roman"/>
                <w:sz w:val="20"/>
                <w:szCs w:val="20"/>
              </w:rPr>
            </w:pPr>
          </w:p>
        </w:tc>
        <w:tc>
          <w:tcPr>
            <w:tcW w:w="500" w:type="pct"/>
            <w:vAlign w:val="center"/>
            <w:hideMark/>
          </w:tcPr>
          <w:p w14:paraId="2F9B2B21" w14:textId="77777777" w:rsidR="00000000" w:rsidRDefault="00AB2F09">
            <w:pPr>
              <w:rPr>
                <w:rFonts w:eastAsia="Times New Roman"/>
                <w:sz w:val="20"/>
                <w:szCs w:val="20"/>
              </w:rPr>
            </w:pPr>
          </w:p>
        </w:tc>
        <w:tc>
          <w:tcPr>
            <w:tcW w:w="50" w:type="pct"/>
            <w:vAlign w:val="center"/>
            <w:hideMark/>
          </w:tcPr>
          <w:p w14:paraId="6ED25FBC" w14:textId="77777777" w:rsidR="00000000" w:rsidRDefault="00AB2F09">
            <w:pPr>
              <w:rPr>
                <w:rFonts w:eastAsia="Times New Roman"/>
                <w:sz w:val="20"/>
                <w:szCs w:val="20"/>
              </w:rPr>
            </w:pPr>
          </w:p>
        </w:tc>
        <w:tc>
          <w:tcPr>
            <w:tcW w:w="50" w:type="pct"/>
            <w:vAlign w:val="center"/>
            <w:hideMark/>
          </w:tcPr>
          <w:p w14:paraId="17AFABD5" w14:textId="77777777" w:rsidR="00000000" w:rsidRDefault="00AB2F09">
            <w:pPr>
              <w:rPr>
                <w:rFonts w:eastAsia="Times New Roman"/>
                <w:sz w:val="20"/>
                <w:szCs w:val="20"/>
              </w:rPr>
            </w:pPr>
          </w:p>
        </w:tc>
        <w:tc>
          <w:tcPr>
            <w:tcW w:w="550" w:type="pct"/>
            <w:vAlign w:val="center"/>
            <w:hideMark/>
          </w:tcPr>
          <w:p w14:paraId="495FB9A9" w14:textId="77777777" w:rsidR="00000000" w:rsidRDefault="00AB2F09">
            <w:pPr>
              <w:rPr>
                <w:rFonts w:eastAsia="Times New Roman"/>
                <w:sz w:val="20"/>
                <w:szCs w:val="20"/>
              </w:rPr>
            </w:pPr>
          </w:p>
        </w:tc>
        <w:tc>
          <w:tcPr>
            <w:tcW w:w="50" w:type="pct"/>
            <w:vAlign w:val="center"/>
            <w:hideMark/>
          </w:tcPr>
          <w:p w14:paraId="78625378" w14:textId="77777777" w:rsidR="00000000" w:rsidRDefault="00AB2F09">
            <w:pPr>
              <w:rPr>
                <w:rFonts w:eastAsia="Times New Roman"/>
                <w:sz w:val="20"/>
                <w:szCs w:val="20"/>
              </w:rPr>
            </w:pPr>
          </w:p>
        </w:tc>
      </w:tr>
      <w:tr w:rsidR="00000000" w14:paraId="500FFF65" w14:textId="77777777">
        <w:trPr>
          <w:divId w:val="1957325521"/>
          <w:jc w:val="center"/>
        </w:trPr>
        <w:tc>
          <w:tcPr>
            <w:tcW w:w="0" w:type="auto"/>
            <w:tcMar>
              <w:top w:w="30" w:type="dxa"/>
              <w:left w:w="30" w:type="dxa"/>
              <w:bottom w:w="30" w:type="dxa"/>
              <w:right w:w="30" w:type="dxa"/>
            </w:tcMar>
            <w:vAlign w:val="bottom"/>
            <w:hideMark/>
          </w:tcPr>
          <w:p w14:paraId="182E7D9A"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A952EC6" w14:textId="77777777" w:rsidR="00000000" w:rsidRDefault="00AB2F09">
            <w:pPr>
              <w:divId w:val="13089697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83033C0"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C3E3413" w14:textId="77777777" w:rsidR="00000000" w:rsidRDefault="00AB2F09">
            <w:pPr>
              <w:divId w:val="19728990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960A941"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C49C8C0" w14:textId="77777777" w:rsidR="00000000" w:rsidRDefault="00AB2F09">
            <w:pPr>
              <w:divId w:val="1712411787"/>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15A7590D" w14:textId="77777777" w:rsidR="00000000" w:rsidRDefault="00AB2F09">
            <w:pPr>
              <w:jc w:val="center"/>
              <w:rPr>
                <w:rFonts w:eastAsia="Times New Roman"/>
                <w:sz w:val="18"/>
                <w:szCs w:val="18"/>
              </w:rPr>
            </w:pPr>
            <w:r>
              <w:rPr>
                <w:rFonts w:ascii="inherit" w:eastAsia="Times New Roman" w:hAnsi="inherit"/>
                <w:b/>
                <w:bCs/>
                <w:sz w:val="18"/>
                <w:szCs w:val="18"/>
              </w:rPr>
              <w:t>Six Months Ended</w:t>
            </w:r>
          </w:p>
        </w:tc>
      </w:tr>
      <w:tr w:rsidR="00000000" w14:paraId="0B8508E1" w14:textId="77777777">
        <w:trPr>
          <w:divId w:val="1957325521"/>
          <w:jc w:val="center"/>
        </w:trPr>
        <w:tc>
          <w:tcPr>
            <w:tcW w:w="0" w:type="auto"/>
            <w:tcMar>
              <w:top w:w="30" w:type="dxa"/>
              <w:left w:w="30" w:type="dxa"/>
              <w:bottom w:w="30" w:type="dxa"/>
              <w:right w:w="30" w:type="dxa"/>
            </w:tcMar>
            <w:vAlign w:val="bottom"/>
            <w:hideMark/>
          </w:tcPr>
          <w:p w14:paraId="10C59DF6"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84998CC" w14:textId="77777777" w:rsidR="00000000" w:rsidRDefault="00AB2F09">
            <w:pPr>
              <w:divId w:val="1891113410"/>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0A7786F4" w14:textId="77777777" w:rsidR="00000000" w:rsidRDefault="00AB2F09">
            <w:pPr>
              <w:jc w:val="center"/>
              <w:rPr>
                <w:rFonts w:eastAsia="Times New Roman"/>
                <w:sz w:val="18"/>
                <w:szCs w:val="18"/>
              </w:rPr>
            </w:pPr>
            <w:r>
              <w:rPr>
                <w:rFonts w:ascii="inherit" w:eastAsia="Times New Roman" w:hAnsi="inherit"/>
                <w:b/>
                <w:bCs/>
                <w:sz w:val="18"/>
                <w:szCs w:val="18"/>
              </w:rPr>
              <w:t>Six Months Ended June 30,</w:t>
            </w:r>
          </w:p>
        </w:tc>
        <w:tc>
          <w:tcPr>
            <w:tcW w:w="0" w:type="auto"/>
            <w:tcMar>
              <w:top w:w="30" w:type="dxa"/>
              <w:left w:w="30" w:type="dxa"/>
              <w:bottom w:w="30" w:type="dxa"/>
              <w:right w:w="30" w:type="dxa"/>
            </w:tcMar>
            <w:vAlign w:val="bottom"/>
            <w:hideMark/>
          </w:tcPr>
          <w:p w14:paraId="26810500" w14:textId="77777777" w:rsidR="00000000" w:rsidRDefault="00AB2F09">
            <w:pPr>
              <w:divId w:val="98108074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EA999FB" w14:textId="77777777" w:rsidR="00000000" w:rsidRDefault="00AB2F09">
            <w:pPr>
              <w:jc w:val="center"/>
              <w:rPr>
                <w:rFonts w:eastAsia="Times New Roman"/>
                <w:sz w:val="18"/>
                <w:szCs w:val="18"/>
              </w:rPr>
            </w:pPr>
            <w:r>
              <w:rPr>
                <w:rFonts w:ascii="inherit" w:eastAsia="Times New Roman" w:hAnsi="inherit"/>
                <w:b/>
                <w:bCs/>
                <w:i/>
                <w:iCs/>
                <w:sz w:val="18"/>
                <w:szCs w:val="18"/>
              </w:rPr>
              <w:t>Increase / (Decrease)</w:t>
            </w:r>
          </w:p>
        </w:tc>
      </w:tr>
      <w:tr w:rsidR="00000000" w14:paraId="3B4C8E58" w14:textId="77777777">
        <w:trPr>
          <w:divId w:val="1957325521"/>
          <w:jc w:val="center"/>
        </w:trPr>
        <w:tc>
          <w:tcPr>
            <w:tcW w:w="0" w:type="auto"/>
            <w:tcMar>
              <w:top w:w="30" w:type="dxa"/>
              <w:left w:w="30" w:type="dxa"/>
              <w:bottom w:w="30" w:type="dxa"/>
              <w:right w:w="30" w:type="dxa"/>
            </w:tcMar>
            <w:vAlign w:val="bottom"/>
            <w:hideMark/>
          </w:tcPr>
          <w:p w14:paraId="09B25949"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A180C2E" w14:textId="77777777" w:rsidR="00000000" w:rsidRDefault="00AB2F09">
            <w:pPr>
              <w:divId w:val="1971089986"/>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2797FF34" w14:textId="77777777" w:rsidR="00000000" w:rsidRDefault="00AB2F09">
            <w:pPr>
              <w:rPr>
                <w:rFonts w:eastAsia="Times New Roman"/>
                <w:sz w:val="18"/>
                <w:szCs w:val="18"/>
              </w:rPr>
            </w:pPr>
          </w:p>
        </w:tc>
        <w:tc>
          <w:tcPr>
            <w:tcW w:w="0" w:type="auto"/>
            <w:tcMar>
              <w:top w:w="30" w:type="dxa"/>
              <w:left w:w="30" w:type="dxa"/>
              <w:bottom w:w="30" w:type="dxa"/>
              <w:right w:w="30" w:type="dxa"/>
            </w:tcMar>
            <w:vAlign w:val="bottom"/>
            <w:hideMark/>
          </w:tcPr>
          <w:p w14:paraId="0D26341A" w14:textId="77777777" w:rsidR="00000000" w:rsidRDefault="00AB2F09">
            <w:pPr>
              <w:divId w:val="2321543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0DA9847E" w14:textId="77777777" w:rsidR="00000000" w:rsidRDefault="00AB2F09">
            <w:pPr>
              <w:jc w:val="center"/>
              <w:rPr>
                <w:rFonts w:eastAsia="Times New Roman"/>
                <w:sz w:val="18"/>
                <w:szCs w:val="18"/>
              </w:rPr>
            </w:pPr>
            <w:r>
              <w:rPr>
                <w:rFonts w:ascii="inherit" w:eastAsia="Times New Roman" w:hAnsi="inherit"/>
                <w:b/>
                <w:bCs/>
                <w:sz w:val="18"/>
                <w:szCs w:val="18"/>
              </w:rPr>
              <w:t>2020 vs. 2019</w:t>
            </w:r>
          </w:p>
        </w:tc>
      </w:tr>
      <w:tr w:rsidR="00000000" w14:paraId="16D569ED" w14:textId="77777777">
        <w:trPr>
          <w:divId w:val="1957325521"/>
          <w:jc w:val="center"/>
        </w:trPr>
        <w:tc>
          <w:tcPr>
            <w:tcW w:w="0" w:type="auto"/>
            <w:tcBorders>
              <w:bottom w:val="single" w:sz="6" w:space="0" w:color="000000"/>
            </w:tcBorders>
            <w:tcMar>
              <w:top w:w="30" w:type="dxa"/>
              <w:left w:w="30" w:type="dxa"/>
              <w:bottom w:w="30" w:type="dxa"/>
              <w:right w:w="30" w:type="dxa"/>
            </w:tcMar>
            <w:vAlign w:val="bottom"/>
            <w:hideMark/>
          </w:tcPr>
          <w:p w14:paraId="02FDA522" w14:textId="77777777" w:rsidR="00000000" w:rsidRDefault="00AB2F09">
            <w:pPr>
              <w:rPr>
                <w:rFonts w:eastAsia="Times New Roman"/>
                <w:sz w:val="18"/>
                <w:szCs w:val="18"/>
              </w:rPr>
            </w:pPr>
            <w:r>
              <w:rPr>
                <w:rFonts w:ascii="inherit" w:eastAsia="Times New Roman" w:hAnsi="inherit"/>
                <w:b/>
                <w:bCs/>
                <w:sz w:val="18"/>
                <w:szCs w:val="18"/>
              </w:rPr>
              <w:t>Other Expense - Changes in Fair Value of Contingent Consideration Payable</w:t>
            </w:r>
          </w:p>
        </w:tc>
        <w:tc>
          <w:tcPr>
            <w:tcW w:w="0" w:type="auto"/>
            <w:tcMar>
              <w:top w:w="30" w:type="dxa"/>
              <w:left w:w="30" w:type="dxa"/>
              <w:bottom w:w="30" w:type="dxa"/>
              <w:right w:w="30" w:type="dxa"/>
            </w:tcMar>
            <w:vAlign w:val="bottom"/>
            <w:hideMark/>
          </w:tcPr>
          <w:p w14:paraId="57B4B0B0" w14:textId="77777777" w:rsidR="00000000" w:rsidRDefault="00AB2F09">
            <w:pPr>
              <w:divId w:val="3812927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9EB37A4" w14:textId="77777777" w:rsidR="00000000" w:rsidRDefault="00AB2F09">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14:paraId="5FC2680A" w14:textId="77777777" w:rsidR="00000000" w:rsidRDefault="00AB2F09">
            <w:pPr>
              <w:divId w:val="21012469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01E4331" w14:textId="77777777" w:rsidR="00000000" w:rsidRDefault="00AB2F09">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6404766E" w14:textId="77777777" w:rsidR="00000000" w:rsidRDefault="00AB2F09">
            <w:pPr>
              <w:divId w:val="17390909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404CAE" w14:textId="77777777" w:rsidR="00000000" w:rsidRDefault="00AB2F09">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2FCA6636" w14:textId="77777777" w:rsidR="00000000" w:rsidRDefault="00AB2F09">
            <w:pPr>
              <w:divId w:val="3912717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2BFE589" w14:textId="77777777" w:rsidR="00000000" w:rsidRDefault="00AB2F09">
            <w:pPr>
              <w:jc w:val="center"/>
              <w:rPr>
                <w:rFonts w:eastAsia="Times New Roman"/>
                <w:sz w:val="18"/>
                <w:szCs w:val="18"/>
              </w:rPr>
            </w:pPr>
            <w:r>
              <w:rPr>
                <w:rFonts w:ascii="inherit" w:eastAsia="Times New Roman" w:hAnsi="inherit"/>
                <w:b/>
                <w:bCs/>
                <w:sz w:val="18"/>
                <w:szCs w:val="18"/>
              </w:rPr>
              <w:t>%</w:t>
            </w:r>
          </w:p>
        </w:tc>
      </w:tr>
      <w:tr w:rsidR="00000000" w14:paraId="19D09AA0" w14:textId="77777777">
        <w:trPr>
          <w:divId w:val="1957325521"/>
          <w:jc w:val="center"/>
        </w:trPr>
        <w:tc>
          <w:tcPr>
            <w:tcW w:w="0" w:type="auto"/>
            <w:tcMar>
              <w:top w:w="30" w:type="dxa"/>
              <w:left w:w="30" w:type="dxa"/>
              <w:bottom w:w="30" w:type="dxa"/>
              <w:right w:w="30" w:type="dxa"/>
            </w:tcMar>
            <w:vAlign w:val="bottom"/>
            <w:hideMark/>
          </w:tcPr>
          <w:p w14:paraId="144D6293" w14:textId="77777777" w:rsidR="00000000" w:rsidRDefault="00AB2F09">
            <w:pPr>
              <w:divId w:val="18745388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CB51BA" w14:textId="77777777" w:rsidR="00000000" w:rsidRDefault="00AB2F09">
            <w:pPr>
              <w:divId w:val="7237946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E0B52D7" w14:textId="77777777" w:rsidR="00000000" w:rsidRDefault="00AB2F09">
            <w:pPr>
              <w:divId w:val="15816752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75EF21" w14:textId="77777777" w:rsidR="00000000" w:rsidRDefault="00AB2F09">
            <w:pPr>
              <w:divId w:val="3117550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E63837A" w14:textId="77777777" w:rsidR="00000000" w:rsidRDefault="00AB2F09">
            <w:pPr>
              <w:divId w:val="19156299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B7CBE4" w14:textId="77777777" w:rsidR="00000000" w:rsidRDefault="00AB2F09">
            <w:pPr>
              <w:divId w:val="1659023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815CB50" w14:textId="77777777" w:rsidR="00000000" w:rsidRDefault="00AB2F09">
            <w:pPr>
              <w:divId w:val="1350748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257B9A" w14:textId="77777777" w:rsidR="00000000" w:rsidRDefault="00AB2F09">
            <w:pPr>
              <w:divId w:val="16359869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4039DFD" w14:textId="77777777" w:rsidR="00000000" w:rsidRDefault="00AB2F09">
            <w:pPr>
              <w:divId w:val="879317369"/>
              <w:rPr>
                <w:rFonts w:eastAsia="Times New Roman"/>
                <w:sz w:val="20"/>
                <w:szCs w:val="20"/>
              </w:rPr>
            </w:pPr>
            <w:r>
              <w:rPr>
                <w:rFonts w:ascii="inherit" w:eastAsia="Times New Roman" w:hAnsi="inherit"/>
                <w:sz w:val="20"/>
                <w:szCs w:val="20"/>
              </w:rPr>
              <w:t> </w:t>
            </w:r>
          </w:p>
        </w:tc>
      </w:tr>
      <w:tr w:rsidR="00000000" w14:paraId="38BD2258" w14:textId="77777777">
        <w:trPr>
          <w:divId w:val="1957325521"/>
          <w:jc w:val="center"/>
        </w:trPr>
        <w:tc>
          <w:tcPr>
            <w:tcW w:w="0" w:type="auto"/>
            <w:shd w:val="clear" w:color="auto" w:fill="CCEEFF"/>
            <w:tcMar>
              <w:top w:w="30" w:type="dxa"/>
              <w:left w:w="180" w:type="dxa"/>
              <w:bottom w:w="30" w:type="dxa"/>
              <w:right w:w="30" w:type="dxa"/>
            </w:tcMar>
            <w:vAlign w:val="bottom"/>
            <w:hideMark/>
          </w:tcPr>
          <w:p w14:paraId="72C8A9F0" w14:textId="77777777" w:rsidR="00000000" w:rsidRDefault="00AB2F09">
            <w:pPr>
              <w:rPr>
                <w:rFonts w:eastAsia="Times New Roman"/>
                <w:sz w:val="18"/>
                <w:szCs w:val="18"/>
              </w:rPr>
            </w:pPr>
            <w:r>
              <w:rPr>
                <w:rFonts w:ascii="inherit" w:eastAsia="Times New Roman" w:hAnsi="inherit"/>
                <w:sz w:val="18"/>
                <w:szCs w:val="18"/>
              </w:rPr>
              <w:t>Other expense - changes in fair value of contingent consideration payable</w:t>
            </w:r>
          </w:p>
        </w:tc>
        <w:tc>
          <w:tcPr>
            <w:tcW w:w="0" w:type="auto"/>
            <w:shd w:val="clear" w:color="auto" w:fill="CCEEFF"/>
            <w:tcMar>
              <w:top w:w="30" w:type="dxa"/>
              <w:left w:w="30" w:type="dxa"/>
              <w:bottom w:w="30" w:type="dxa"/>
              <w:right w:w="30" w:type="dxa"/>
            </w:tcMar>
            <w:vAlign w:val="bottom"/>
            <w:hideMark/>
          </w:tcPr>
          <w:p w14:paraId="172C56C6" w14:textId="77777777" w:rsidR="00000000" w:rsidRDefault="00AB2F09">
            <w:pPr>
              <w:divId w:val="8672612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B09A3B4"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BD9E597" w14:textId="77777777" w:rsidR="00000000" w:rsidRDefault="00AB2F09">
            <w:pPr>
              <w:jc w:val="right"/>
              <w:rPr>
                <w:rFonts w:eastAsia="Times New Roman"/>
                <w:sz w:val="18"/>
                <w:szCs w:val="18"/>
              </w:rPr>
            </w:pPr>
            <w:r>
              <w:rPr>
                <w:rFonts w:ascii="inherit" w:eastAsia="Times New Roman" w:hAnsi="inherit"/>
                <w:sz w:val="18"/>
                <w:szCs w:val="18"/>
              </w:rPr>
              <w:t>(435</w:t>
            </w:r>
          </w:p>
        </w:tc>
        <w:tc>
          <w:tcPr>
            <w:tcW w:w="0" w:type="auto"/>
            <w:shd w:val="clear" w:color="auto" w:fill="CCEEFF"/>
            <w:tcMar>
              <w:top w:w="30" w:type="dxa"/>
              <w:left w:w="0" w:type="dxa"/>
              <w:bottom w:w="30" w:type="dxa"/>
              <w:right w:w="30" w:type="dxa"/>
            </w:tcMar>
            <w:vAlign w:val="bottom"/>
            <w:hideMark/>
          </w:tcPr>
          <w:p w14:paraId="5149AA58"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218DFAB" w14:textId="77777777" w:rsidR="00000000" w:rsidRDefault="00AB2F09">
            <w:pPr>
              <w:divId w:val="9133190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F495399"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B19026E" w14:textId="77777777" w:rsidR="00000000" w:rsidRDefault="00AB2F09">
            <w:pPr>
              <w:jc w:val="right"/>
              <w:rPr>
                <w:rFonts w:eastAsia="Times New Roman"/>
                <w:sz w:val="18"/>
                <w:szCs w:val="18"/>
              </w:rPr>
            </w:pPr>
            <w:r>
              <w:rPr>
                <w:rFonts w:ascii="inherit" w:eastAsia="Times New Roman" w:hAnsi="inherit"/>
                <w:sz w:val="18"/>
                <w:szCs w:val="18"/>
              </w:rPr>
              <w:t>(357</w:t>
            </w:r>
          </w:p>
        </w:tc>
        <w:tc>
          <w:tcPr>
            <w:tcW w:w="0" w:type="auto"/>
            <w:shd w:val="clear" w:color="auto" w:fill="CCEEFF"/>
            <w:tcMar>
              <w:top w:w="30" w:type="dxa"/>
              <w:left w:w="0" w:type="dxa"/>
              <w:bottom w:w="30" w:type="dxa"/>
              <w:right w:w="30" w:type="dxa"/>
            </w:tcMar>
            <w:vAlign w:val="bottom"/>
            <w:hideMark/>
          </w:tcPr>
          <w:p w14:paraId="297EF461"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671EC7B" w14:textId="77777777" w:rsidR="00000000" w:rsidRDefault="00AB2F09">
            <w:pPr>
              <w:divId w:val="3638668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B89E9D9"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4DD0864" w14:textId="77777777" w:rsidR="00000000" w:rsidRDefault="00AB2F09">
            <w:pPr>
              <w:jc w:val="right"/>
              <w:rPr>
                <w:rFonts w:eastAsia="Times New Roman"/>
                <w:sz w:val="18"/>
                <w:szCs w:val="18"/>
              </w:rPr>
            </w:pPr>
            <w:r>
              <w:rPr>
                <w:rFonts w:ascii="inherit" w:eastAsia="Times New Roman" w:hAnsi="inherit"/>
                <w:sz w:val="18"/>
                <w:szCs w:val="18"/>
              </w:rPr>
              <w:t>(78</w:t>
            </w:r>
          </w:p>
        </w:tc>
        <w:tc>
          <w:tcPr>
            <w:tcW w:w="0" w:type="auto"/>
            <w:shd w:val="clear" w:color="auto" w:fill="CCEEFF"/>
            <w:tcMar>
              <w:top w:w="30" w:type="dxa"/>
              <w:left w:w="0" w:type="dxa"/>
              <w:bottom w:w="30" w:type="dxa"/>
              <w:right w:w="30" w:type="dxa"/>
            </w:tcMar>
            <w:vAlign w:val="bottom"/>
            <w:hideMark/>
          </w:tcPr>
          <w:p w14:paraId="3E97C702"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FBA7A08" w14:textId="77777777" w:rsidR="00000000" w:rsidRDefault="00AB2F09">
            <w:pPr>
              <w:divId w:val="16475896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FE86ABD" w14:textId="77777777" w:rsidR="00000000" w:rsidRDefault="00AB2F09">
            <w:pPr>
              <w:jc w:val="right"/>
              <w:rPr>
                <w:rFonts w:eastAsia="Times New Roman"/>
                <w:sz w:val="18"/>
                <w:szCs w:val="18"/>
              </w:rPr>
            </w:pPr>
            <w:r>
              <w:rPr>
                <w:rFonts w:ascii="inherit" w:eastAsia="Times New Roman" w:hAnsi="inherit"/>
                <w:sz w:val="18"/>
                <w:szCs w:val="18"/>
              </w:rPr>
              <w:t>(21.8</w:t>
            </w:r>
          </w:p>
        </w:tc>
        <w:tc>
          <w:tcPr>
            <w:tcW w:w="0" w:type="auto"/>
            <w:shd w:val="clear" w:color="auto" w:fill="CCEEFF"/>
            <w:tcMar>
              <w:top w:w="30" w:type="dxa"/>
              <w:left w:w="0" w:type="dxa"/>
              <w:bottom w:w="30" w:type="dxa"/>
              <w:right w:w="30" w:type="dxa"/>
            </w:tcMar>
            <w:vAlign w:val="bottom"/>
            <w:hideMark/>
          </w:tcPr>
          <w:p w14:paraId="6253825D" w14:textId="77777777" w:rsidR="00000000" w:rsidRDefault="00AB2F09">
            <w:pPr>
              <w:rPr>
                <w:rFonts w:eastAsia="Times New Roman"/>
                <w:sz w:val="18"/>
                <w:szCs w:val="18"/>
              </w:rPr>
            </w:pPr>
            <w:r>
              <w:rPr>
                <w:rFonts w:ascii="inherit" w:eastAsia="Times New Roman" w:hAnsi="inherit"/>
                <w:sz w:val="18"/>
                <w:szCs w:val="18"/>
              </w:rPr>
              <w:t>)%</w:t>
            </w:r>
          </w:p>
        </w:tc>
      </w:tr>
      <w:tr w:rsidR="00000000" w14:paraId="7104BDB5" w14:textId="77777777">
        <w:trPr>
          <w:divId w:val="1957325521"/>
          <w:jc w:val="center"/>
        </w:trPr>
        <w:tc>
          <w:tcPr>
            <w:tcW w:w="0" w:type="auto"/>
            <w:tcMar>
              <w:top w:w="30" w:type="dxa"/>
              <w:left w:w="180" w:type="dxa"/>
              <w:bottom w:w="30" w:type="dxa"/>
              <w:right w:w="30" w:type="dxa"/>
            </w:tcMar>
            <w:vAlign w:val="bottom"/>
            <w:hideMark/>
          </w:tcPr>
          <w:p w14:paraId="4ADB6DC6" w14:textId="77777777" w:rsidR="00000000" w:rsidRDefault="00AB2F09">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5F0F1CAB" w14:textId="77777777" w:rsidR="00000000" w:rsidRDefault="00AB2F09">
            <w:pPr>
              <w:divId w:val="17126534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CBC0DC" w14:textId="77777777" w:rsidR="00000000" w:rsidRDefault="00AB2F09">
            <w:pPr>
              <w:jc w:val="right"/>
              <w:rPr>
                <w:rFonts w:eastAsia="Times New Roman"/>
                <w:sz w:val="18"/>
                <w:szCs w:val="18"/>
              </w:rPr>
            </w:pPr>
            <w:r>
              <w:rPr>
                <w:rFonts w:ascii="inherit" w:eastAsia="Times New Roman" w:hAnsi="inherit"/>
                <w:sz w:val="18"/>
                <w:szCs w:val="18"/>
              </w:rPr>
              <w:t>(1.9</w:t>
            </w:r>
          </w:p>
        </w:tc>
        <w:tc>
          <w:tcPr>
            <w:tcW w:w="0" w:type="auto"/>
            <w:tcMar>
              <w:top w:w="30" w:type="dxa"/>
              <w:left w:w="0" w:type="dxa"/>
              <w:bottom w:w="30" w:type="dxa"/>
              <w:right w:w="30" w:type="dxa"/>
            </w:tcMar>
            <w:vAlign w:val="bottom"/>
            <w:hideMark/>
          </w:tcPr>
          <w:p w14:paraId="60B2919C"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D88F7C5" w14:textId="77777777" w:rsidR="00000000" w:rsidRDefault="00AB2F09">
            <w:pPr>
              <w:divId w:val="15087873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962233" w14:textId="77777777" w:rsidR="00000000" w:rsidRDefault="00AB2F09">
            <w:pPr>
              <w:jc w:val="right"/>
              <w:rPr>
                <w:rFonts w:eastAsia="Times New Roman"/>
                <w:sz w:val="18"/>
                <w:szCs w:val="18"/>
              </w:rPr>
            </w:pPr>
            <w:r>
              <w:rPr>
                <w:rFonts w:ascii="inherit" w:eastAsia="Times New Roman" w:hAnsi="inherit"/>
                <w:sz w:val="18"/>
                <w:szCs w:val="18"/>
              </w:rPr>
              <w:t>(1.1</w:t>
            </w:r>
          </w:p>
        </w:tc>
        <w:tc>
          <w:tcPr>
            <w:tcW w:w="0" w:type="auto"/>
            <w:tcMar>
              <w:top w:w="30" w:type="dxa"/>
              <w:left w:w="0" w:type="dxa"/>
              <w:bottom w:w="30" w:type="dxa"/>
              <w:right w:w="30" w:type="dxa"/>
            </w:tcMar>
            <w:vAlign w:val="bottom"/>
            <w:hideMark/>
          </w:tcPr>
          <w:p w14:paraId="7CAACC00"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F611529" w14:textId="77777777" w:rsidR="00000000" w:rsidRDefault="00AB2F09">
            <w:pPr>
              <w:divId w:val="257639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7594CC"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5BDA13D9"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58385F72" w14:textId="77777777" w:rsidR="00000000" w:rsidRDefault="00AB2F09">
            <w:pPr>
              <w:divId w:val="131956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5B27CAC"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2B65874F" w14:textId="77777777" w:rsidR="00000000" w:rsidRDefault="00AB2F09">
            <w:pPr>
              <w:rPr>
                <w:rFonts w:eastAsia="Times New Roman"/>
                <w:sz w:val="20"/>
                <w:szCs w:val="20"/>
              </w:rPr>
            </w:pPr>
          </w:p>
        </w:tc>
      </w:tr>
    </w:tbl>
    <w:p w14:paraId="5DEECB0D" w14:textId="77777777" w:rsidR="00000000" w:rsidRDefault="00AB2F09">
      <w:pPr>
        <w:spacing w:line="288" w:lineRule="auto"/>
        <w:jc w:val="center"/>
        <w:divId w:val="304240113"/>
        <w:rPr>
          <w:rFonts w:eastAsia="Times New Roman"/>
          <w:sz w:val="20"/>
          <w:szCs w:val="20"/>
        </w:rPr>
      </w:pPr>
    </w:p>
    <w:p w14:paraId="2CF0AD22"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We recorded expense of $435</w:t>
      </w:r>
      <w:r>
        <w:rPr>
          <w:rFonts w:ascii="inherit" w:eastAsia="Times New Roman" w:hAnsi="inherit"/>
          <w:sz w:val="20"/>
          <w:szCs w:val="20"/>
        </w:rPr>
        <w:t xml:space="preserve"> </w:t>
      </w:r>
      <w:r>
        <w:rPr>
          <w:rFonts w:ascii="inherit" w:eastAsia="Times New Roman" w:hAnsi="inherit"/>
          <w:sz w:val="20"/>
          <w:szCs w:val="20"/>
        </w:rPr>
        <w:t>and $357 </w:t>
      </w:r>
      <w:r>
        <w:rPr>
          <w:rFonts w:ascii="inherit" w:eastAsia="Times New Roman" w:hAnsi="inherit"/>
          <w:sz w:val="20"/>
          <w:szCs w:val="20"/>
        </w:rPr>
        <w:t>to increase the fair value of these liabilities during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respectively, due to the same reasons associated with the</w:t>
      </w:r>
      <w:r>
        <w:rPr>
          <w:rFonts w:ascii="inherit" w:eastAsia="Times New Roman" w:hAnsi="inherit"/>
          <w:sz w:val="20"/>
          <w:szCs w:val="20"/>
        </w:rPr>
        <w:t xml:space="preserve"> </w:t>
      </w:r>
      <w:r>
        <w:rPr>
          <w:rFonts w:ascii="inherit" w:eastAsia="Times New Roman" w:hAnsi="inherit"/>
          <w:sz w:val="20"/>
          <w:szCs w:val="20"/>
        </w:rPr>
        <w:t xml:space="preserve">Éclat product sales forecasts as described in the section “Changes in Fair Value of Related Party </w:t>
      </w:r>
      <w:r>
        <w:rPr>
          <w:rFonts w:ascii="inherit" w:eastAsia="Times New Roman" w:hAnsi="inherit"/>
          <w:sz w:val="20"/>
          <w:szCs w:val="20"/>
        </w:rPr>
        <w:t>Contingent Consideration” for these periods. As noted in our critical accounting estimates section included in our 2019 Form 10-K, there are a number of assumptions and estimates we use when determining the fair value of the contingent consideration payabl</w:t>
      </w:r>
      <w:r>
        <w:rPr>
          <w:rFonts w:ascii="inherit" w:eastAsia="Times New Roman" w:hAnsi="inherit"/>
          <w:sz w:val="20"/>
          <w:szCs w:val="20"/>
        </w:rPr>
        <w:t>e payments. These estimates include pricing, market size, the market share the related products are forecast to achieve and an appropriate discount rate to use when present valuing the related cash flows. These estimates often do change based on changes in</w:t>
      </w:r>
      <w:r>
        <w:rPr>
          <w:rFonts w:ascii="inherit" w:eastAsia="Times New Roman" w:hAnsi="inherit"/>
          <w:sz w:val="20"/>
          <w:szCs w:val="20"/>
        </w:rPr>
        <w:t xml:space="preserve"> current market conditions, competition and other factors.</w:t>
      </w:r>
    </w:p>
    <w:p w14:paraId="282EAB0C" w14:textId="77777777" w:rsidR="00000000" w:rsidRDefault="00AB2F09">
      <w:pPr>
        <w:spacing w:line="288" w:lineRule="auto"/>
        <w:jc w:val="both"/>
        <w:divId w:val="304240113"/>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3871"/>
        <w:gridCol w:w="105"/>
        <w:gridCol w:w="122"/>
        <w:gridCol w:w="727"/>
        <w:gridCol w:w="259"/>
        <w:gridCol w:w="105"/>
        <w:gridCol w:w="122"/>
        <w:gridCol w:w="727"/>
        <w:gridCol w:w="191"/>
        <w:gridCol w:w="105"/>
        <w:gridCol w:w="122"/>
        <w:gridCol w:w="727"/>
        <w:gridCol w:w="6"/>
        <w:gridCol w:w="105"/>
        <w:gridCol w:w="788"/>
        <w:gridCol w:w="191"/>
      </w:tblGrid>
      <w:tr w:rsidR="00000000" w14:paraId="3124D041" w14:textId="77777777">
        <w:trPr>
          <w:divId w:val="1960068537"/>
          <w:jc w:val="center"/>
        </w:trPr>
        <w:tc>
          <w:tcPr>
            <w:tcW w:w="0" w:type="auto"/>
            <w:gridSpan w:val="16"/>
            <w:vAlign w:val="center"/>
            <w:hideMark/>
          </w:tcPr>
          <w:p w14:paraId="2164BFF5" w14:textId="77777777" w:rsidR="00000000" w:rsidRDefault="00AB2F09">
            <w:pPr>
              <w:spacing w:line="288" w:lineRule="auto"/>
              <w:jc w:val="both"/>
              <w:rPr>
                <w:rFonts w:eastAsia="Times New Roman"/>
                <w:sz w:val="20"/>
                <w:szCs w:val="20"/>
              </w:rPr>
            </w:pPr>
          </w:p>
        </w:tc>
      </w:tr>
      <w:tr w:rsidR="00000000" w14:paraId="137385AE" w14:textId="77777777">
        <w:trPr>
          <w:divId w:val="1960068537"/>
          <w:jc w:val="center"/>
        </w:trPr>
        <w:tc>
          <w:tcPr>
            <w:tcW w:w="2400" w:type="pct"/>
            <w:vAlign w:val="center"/>
            <w:hideMark/>
          </w:tcPr>
          <w:p w14:paraId="6C561491" w14:textId="77777777" w:rsidR="00000000" w:rsidRDefault="00AB2F09">
            <w:pPr>
              <w:rPr>
                <w:rFonts w:eastAsia="Times New Roman"/>
                <w:sz w:val="20"/>
                <w:szCs w:val="20"/>
              </w:rPr>
            </w:pPr>
          </w:p>
        </w:tc>
        <w:tc>
          <w:tcPr>
            <w:tcW w:w="50" w:type="pct"/>
            <w:vAlign w:val="center"/>
            <w:hideMark/>
          </w:tcPr>
          <w:p w14:paraId="3D5FFF67" w14:textId="77777777" w:rsidR="00000000" w:rsidRDefault="00AB2F09">
            <w:pPr>
              <w:rPr>
                <w:rFonts w:eastAsia="Times New Roman"/>
                <w:sz w:val="20"/>
                <w:szCs w:val="20"/>
              </w:rPr>
            </w:pPr>
          </w:p>
        </w:tc>
        <w:tc>
          <w:tcPr>
            <w:tcW w:w="50" w:type="pct"/>
            <w:vAlign w:val="center"/>
            <w:hideMark/>
          </w:tcPr>
          <w:p w14:paraId="26D5EEA8" w14:textId="77777777" w:rsidR="00000000" w:rsidRDefault="00AB2F09">
            <w:pPr>
              <w:rPr>
                <w:rFonts w:eastAsia="Times New Roman"/>
                <w:sz w:val="20"/>
                <w:szCs w:val="20"/>
              </w:rPr>
            </w:pPr>
          </w:p>
        </w:tc>
        <w:tc>
          <w:tcPr>
            <w:tcW w:w="500" w:type="pct"/>
            <w:vAlign w:val="center"/>
            <w:hideMark/>
          </w:tcPr>
          <w:p w14:paraId="78316D82" w14:textId="77777777" w:rsidR="00000000" w:rsidRDefault="00AB2F09">
            <w:pPr>
              <w:rPr>
                <w:rFonts w:eastAsia="Times New Roman"/>
                <w:sz w:val="20"/>
                <w:szCs w:val="20"/>
              </w:rPr>
            </w:pPr>
          </w:p>
        </w:tc>
        <w:tc>
          <w:tcPr>
            <w:tcW w:w="50" w:type="pct"/>
            <w:vAlign w:val="center"/>
            <w:hideMark/>
          </w:tcPr>
          <w:p w14:paraId="1B430333" w14:textId="77777777" w:rsidR="00000000" w:rsidRDefault="00AB2F09">
            <w:pPr>
              <w:rPr>
                <w:rFonts w:eastAsia="Times New Roman"/>
                <w:sz w:val="20"/>
                <w:szCs w:val="20"/>
              </w:rPr>
            </w:pPr>
          </w:p>
        </w:tc>
        <w:tc>
          <w:tcPr>
            <w:tcW w:w="50" w:type="pct"/>
            <w:vAlign w:val="center"/>
            <w:hideMark/>
          </w:tcPr>
          <w:p w14:paraId="74DE6F73" w14:textId="77777777" w:rsidR="00000000" w:rsidRDefault="00AB2F09">
            <w:pPr>
              <w:rPr>
                <w:rFonts w:eastAsia="Times New Roman"/>
                <w:sz w:val="20"/>
                <w:szCs w:val="20"/>
              </w:rPr>
            </w:pPr>
          </w:p>
        </w:tc>
        <w:tc>
          <w:tcPr>
            <w:tcW w:w="50" w:type="pct"/>
            <w:vAlign w:val="center"/>
            <w:hideMark/>
          </w:tcPr>
          <w:p w14:paraId="14668A43" w14:textId="77777777" w:rsidR="00000000" w:rsidRDefault="00AB2F09">
            <w:pPr>
              <w:rPr>
                <w:rFonts w:eastAsia="Times New Roman"/>
                <w:sz w:val="20"/>
                <w:szCs w:val="20"/>
              </w:rPr>
            </w:pPr>
          </w:p>
        </w:tc>
        <w:tc>
          <w:tcPr>
            <w:tcW w:w="500" w:type="pct"/>
            <w:vAlign w:val="center"/>
            <w:hideMark/>
          </w:tcPr>
          <w:p w14:paraId="3CD2ED01" w14:textId="77777777" w:rsidR="00000000" w:rsidRDefault="00AB2F09">
            <w:pPr>
              <w:rPr>
                <w:rFonts w:eastAsia="Times New Roman"/>
                <w:sz w:val="20"/>
                <w:szCs w:val="20"/>
              </w:rPr>
            </w:pPr>
          </w:p>
        </w:tc>
        <w:tc>
          <w:tcPr>
            <w:tcW w:w="50" w:type="pct"/>
            <w:vAlign w:val="center"/>
            <w:hideMark/>
          </w:tcPr>
          <w:p w14:paraId="02DB0FD7" w14:textId="77777777" w:rsidR="00000000" w:rsidRDefault="00AB2F09">
            <w:pPr>
              <w:rPr>
                <w:rFonts w:eastAsia="Times New Roman"/>
                <w:sz w:val="20"/>
                <w:szCs w:val="20"/>
              </w:rPr>
            </w:pPr>
          </w:p>
        </w:tc>
        <w:tc>
          <w:tcPr>
            <w:tcW w:w="50" w:type="pct"/>
            <w:vAlign w:val="center"/>
            <w:hideMark/>
          </w:tcPr>
          <w:p w14:paraId="28FB61BB" w14:textId="77777777" w:rsidR="00000000" w:rsidRDefault="00AB2F09">
            <w:pPr>
              <w:rPr>
                <w:rFonts w:eastAsia="Times New Roman"/>
                <w:sz w:val="20"/>
                <w:szCs w:val="20"/>
              </w:rPr>
            </w:pPr>
          </w:p>
        </w:tc>
        <w:tc>
          <w:tcPr>
            <w:tcW w:w="50" w:type="pct"/>
            <w:vAlign w:val="center"/>
            <w:hideMark/>
          </w:tcPr>
          <w:p w14:paraId="4EE1065F" w14:textId="77777777" w:rsidR="00000000" w:rsidRDefault="00AB2F09">
            <w:pPr>
              <w:rPr>
                <w:rFonts w:eastAsia="Times New Roman"/>
                <w:sz w:val="20"/>
                <w:szCs w:val="20"/>
              </w:rPr>
            </w:pPr>
          </w:p>
        </w:tc>
        <w:tc>
          <w:tcPr>
            <w:tcW w:w="500" w:type="pct"/>
            <w:vAlign w:val="center"/>
            <w:hideMark/>
          </w:tcPr>
          <w:p w14:paraId="29BE4746" w14:textId="77777777" w:rsidR="00000000" w:rsidRDefault="00AB2F09">
            <w:pPr>
              <w:rPr>
                <w:rFonts w:eastAsia="Times New Roman"/>
                <w:sz w:val="20"/>
                <w:szCs w:val="20"/>
              </w:rPr>
            </w:pPr>
          </w:p>
        </w:tc>
        <w:tc>
          <w:tcPr>
            <w:tcW w:w="50" w:type="pct"/>
            <w:vAlign w:val="center"/>
            <w:hideMark/>
          </w:tcPr>
          <w:p w14:paraId="03C11D54" w14:textId="77777777" w:rsidR="00000000" w:rsidRDefault="00AB2F09">
            <w:pPr>
              <w:rPr>
                <w:rFonts w:eastAsia="Times New Roman"/>
                <w:sz w:val="20"/>
                <w:szCs w:val="20"/>
              </w:rPr>
            </w:pPr>
          </w:p>
        </w:tc>
        <w:tc>
          <w:tcPr>
            <w:tcW w:w="50" w:type="pct"/>
            <w:vAlign w:val="center"/>
            <w:hideMark/>
          </w:tcPr>
          <w:p w14:paraId="228ECB47" w14:textId="77777777" w:rsidR="00000000" w:rsidRDefault="00AB2F09">
            <w:pPr>
              <w:rPr>
                <w:rFonts w:eastAsia="Times New Roman"/>
                <w:sz w:val="20"/>
                <w:szCs w:val="20"/>
              </w:rPr>
            </w:pPr>
          </w:p>
        </w:tc>
        <w:tc>
          <w:tcPr>
            <w:tcW w:w="550" w:type="pct"/>
            <w:vAlign w:val="center"/>
            <w:hideMark/>
          </w:tcPr>
          <w:p w14:paraId="5B191944" w14:textId="77777777" w:rsidR="00000000" w:rsidRDefault="00AB2F09">
            <w:pPr>
              <w:rPr>
                <w:rFonts w:eastAsia="Times New Roman"/>
                <w:sz w:val="20"/>
                <w:szCs w:val="20"/>
              </w:rPr>
            </w:pPr>
          </w:p>
        </w:tc>
        <w:tc>
          <w:tcPr>
            <w:tcW w:w="50" w:type="pct"/>
            <w:vAlign w:val="center"/>
            <w:hideMark/>
          </w:tcPr>
          <w:p w14:paraId="6CEB2190" w14:textId="77777777" w:rsidR="00000000" w:rsidRDefault="00AB2F09">
            <w:pPr>
              <w:rPr>
                <w:rFonts w:eastAsia="Times New Roman"/>
                <w:sz w:val="20"/>
                <w:szCs w:val="20"/>
              </w:rPr>
            </w:pPr>
          </w:p>
        </w:tc>
      </w:tr>
      <w:tr w:rsidR="00000000" w14:paraId="011E8CD0" w14:textId="77777777">
        <w:trPr>
          <w:divId w:val="1960068537"/>
          <w:jc w:val="center"/>
        </w:trPr>
        <w:tc>
          <w:tcPr>
            <w:tcW w:w="0" w:type="auto"/>
            <w:tcMar>
              <w:top w:w="30" w:type="dxa"/>
              <w:left w:w="30" w:type="dxa"/>
              <w:bottom w:w="30" w:type="dxa"/>
              <w:right w:w="30" w:type="dxa"/>
            </w:tcMar>
            <w:vAlign w:val="bottom"/>
            <w:hideMark/>
          </w:tcPr>
          <w:p w14:paraId="51DC1B22"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409C6AA" w14:textId="77777777" w:rsidR="00000000" w:rsidRDefault="00AB2F09">
            <w:pPr>
              <w:divId w:val="18985147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6171D09"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FC19B5D" w14:textId="77777777" w:rsidR="00000000" w:rsidRDefault="00AB2F09">
            <w:pPr>
              <w:divId w:val="20944256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172285D"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38328A4" w14:textId="77777777" w:rsidR="00000000" w:rsidRDefault="00AB2F09">
            <w:pPr>
              <w:divId w:val="1809591027"/>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29BADF8A" w14:textId="77777777" w:rsidR="00000000" w:rsidRDefault="00AB2F09">
            <w:pPr>
              <w:jc w:val="center"/>
              <w:rPr>
                <w:rFonts w:eastAsia="Times New Roman"/>
                <w:sz w:val="18"/>
                <w:szCs w:val="18"/>
              </w:rPr>
            </w:pPr>
            <w:r>
              <w:rPr>
                <w:rFonts w:ascii="inherit" w:eastAsia="Times New Roman" w:hAnsi="inherit"/>
                <w:b/>
                <w:bCs/>
                <w:sz w:val="18"/>
                <w:szCs w:val="18"/>
              </w:rPr>
              <w:t>Three Months Ended</w:t>
            </w:r>
          </w:p>
        </w:tc>
      </w:tr>
      <w:tr w:rsidR="00000000" w14:paraId="39D473DC" w14:textId="77777777">
        <w:trPr>
          <w:divId w:val="1960068537"/>
          <w:jc w:val="center"/>
        </w:trPr>
        <w:tc>
          <w:tcPr>
            <w:tcW w:w="0" w:type="auto"/>
            <w:tcMar>
              <w:top w:w="30" w:type="dxa"/>
              <w:left w:w="30" w:type="dxa"/>
              <w:bottom w:w="30" w:type="dxa"/>
              <w:right w:w="30" w:type="dxa"/>
            </w:tcMar>
            <w:vAlign w:val="bottom"/>
            <w:hideMark/>
          </w:tcPr>
          <w:p w14:paraId="0C0CB0F7"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DEDA1B3" w14:textId="77777777" w:rsidR="00000000" w:rsidRDefault="00AB2F09">
            <w:pPr>
              <w:divId w:val="787696964"/>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006132F0" w14:textId="77777777" w:rsidR="00000000" w:rsidRDefault="00AB2F09">
            <w:pPr>
              <w:jc w:val="center"/>
              <w:rPr>
                <w:rFonts w:eastAsia="Times New Roman"/>
                <w:sz w:val="18"/>
                <w:szCs w:val="18"/>
              </w:rPr>
            </w:pPr>
            <w:r>
              <w:rPr>
                <w:rFonts w:ascii="inherit" w:eastAsia="Times New Roman" w:hAnsi="inherit"/>
                <w:b/>
                <w:bCs/>
                <w:sz w:val="18"/>
                <w:szCs w:val="18"/>
              </w:rPr>
              <w:t>Three Months Ended June 30,</w:t>
            </w:r>
          </w:p>
        </w:tc>
        <w:tc>
          <w:tcPr>
            <w:tcW w:w="0" w:type="auto"/>
            <w:tcMar>
              <w:top w:w="30" w:type="dxa"/>
              <w:left w:w="30" w:type="dxa"/>
              <w:bottom w:w="30" w:type="dxa"/>
              <w:right w:w="30" w:type="dxa"/>
            </w:tcMar>
            <w:vAlign w:val="bottom"/>
            <w:hideMark/>
          </w:tcPr>
          <w:p w14:paraId="2BEBCBAC" w14:textId="77777777" w:rsidR="00000000" w:rsidRDefault="00AB2F09">
            <w:pPr>
              <w:divId w:val="98782611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0FF15EF4" w14:textId="77777777" w:rsidR="00000000" w:rsidRDefault="00AB2F09">
            <w:pPr>
              <w:jc w:val="center"/>
              <w:rPr>
                <w:rFonts w:eastAsia="Times New Roman"/>
                <w:sz w:val="18"/>
                <w:szCs w:val="18"/>
              </w:rPr>
            </w:pPr>
            <w:r>
              <w:rPr>
                <w:rFonts w:ascii="inherit" w:eastAsia="Times New Roman" w:hAnsi="inherit"/>
                <w:b/>
                <w:bCs/>
                <w:i/>
                <w:iCs/>
                <w:sz w:val="18"/>
                <w:szCs w:val="18"/>
              </w:rPr>
              <w:t>Increase / (Decrease)</w:t>
            </w:r>
          </w:p>
        </w:tc>
      </w:tr>
      <w:tr w:rsidR="00000000" w14:paraId="71EC391F" w14:textId="77777777">
        <w:trPr>
          <w:divId w:val="1960068537"/>
          <w:jc w:val="center"/>
        </w:trPr>
        <w:tc>
          <w:tcPr>
            <w:tcW w:w="0" w:type="auto"/>
            <w:tcMar>
              <w:top w:w="30" w:type="dxa"/>
              <w:left w:w="30" w:type="dxa"/>
              <w:bottom w:w="30" w:type="dxa"/>
              <w:right w:w="30" w:type="dxa"/>
            </w:tcMar>
            <w:vAlign w:val="bottom"/>
            <w:hideMark/>
          </w:tcPr>
          <w:p w14:paraId="266D81C3"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217CA37" w14:textId="77777777" w:rsidR="00000000" w:rsidRDefault="00AB2F09">
            <w:pPr>
              <w:divId w:val="1016419802"/>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75B5788B" w14:textId="77777777" w:rsidR="00000000" w:rsidRDefault="00AB2F09">
            <w:pPr>
              <w:rPr>
                <w:rFonts w:eastAsia="Times New Roman"/>
                <w:sz w:val="18"/>
                <w:szCs w:val="18"/>
              </w:rPr>
            </w:pPr>
          </w:p>
        </w:tc>
        <w:tc>
          <w:tcPr>
            <w:tcW w:w="0" w:type="auto"/>
            <w:tcMar>
              <w:top w:w="30" w:type="dxa"/>
              <w:left w:w="30" w:type="dxa"/>
              <w:bottom w:w="30" w:type="dxa"/>
              <w:right w:w="30" w:type="dxa"/>
            </w:tcMar>
            <w:vAlign w:val="bottom"/>
            <w:hideMark/>
          </w:tcPr>
          <w:p w14:paraId="4DDE6129" w14:textId="77777777" w:rsidR="00000000" w:rsidRDefault="00AB2F09">
            <w:pPr>
              <w:divId w:val="87061044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74234B0" w14:textId="77777777" w:rsidR="00000000" w:rsidRDefault="00AB2F09">
            <w:pPr>
              <w:jc w:val="center"/>
              <w:rPr>
                <w:rFonts w:eastAsia="Times New Roman"/>
                <w:sz w:val="18"/>
                <w:szCs w:val="18"/>
              </w:rPr>
            </w:pPr>
            <w:r>
              <w:rPr>
                <w:rFonts w:ascii="inherit" w:eastAsia="Times New Roman" w:hAnsi="inherit"/>
                <w:b/>
                <w:bCs/>
                <w:sz w:val="18"/>
                <w:szCs w:val="18"/>
              </w:rPr>
              <w:t>2020 vs. 2019</w:t>
            </w:r>
          </w:p>
        </w:tc>
      </w:tr>
      <w:tr w:rsidR="00000000" w14:paraId="18A3B3CF" w14:textId="77777777">
        <w:trPr>
          <w:divId w:val="1960068537"/>
          <w:jc w:val="center"/>
        </w:trPr>
        <w:tc>
          <w:tcPr>
            <w:tcW w:w="0" w:type="auto"/>
            <w:tcBorders>
              <w:bottom w:val="single" w:sz="6" w:space="0" w:color="000000"/>
            </w:tcBorders>
            <w:tcMar>
              <w:top w:w="30" w:type="dxa"/>
              <w:left w:w="30" w:type="dxa"/>
              <w:bottom w:w="30" w:type="dxa"/>
              <w:right w:w="30" w:type="dxa"/>
            </w:tcMar>
            <w:vAlign w:val="bottom"/>
            <w:hideMark/>
          </w:tcPr>
          <w:p w14:paraId="0E585DC4" w14:textId="77777777" w:rsidR="00000000" w:rsidRDefault="00AB2F09">
            <w:pPr>
              <w:rPr>
                <w:rFonts w:eastAsia="Times New Roman"/>
                <w:sz w:val="18"/>
                <w:szCs w:val="18"/>
              </w:rPr>
            </w:pPr>
            <w:r>
              <w:rPr>
                <w:rFonts w:ascii="inherit" w:eastAsia="Times New Roman" w:hAnsi="inherit"/>
                <w:b/>
                <w:bCs/>
                <w:sz w:val="18"/>
                <w:szCs w:val="18"/>
              </w:rPr>
              <w:t>Income Tax Provision:</w:t>
            </w:r>
          </w:p>
        </w:tc>
        <w:tc>
          <w:tcPr>
            <w:tcW w:w="0" w:type="auto"/>
            <w:tcMar>
              <w:top w:w="30" w:type="dxa"/>
              <w:left w:w="30" w:type="dxa"/>
              <w:bottom w:w="30" w:type="dxa"/>
              <w:right w:w="30" w:type="dxa"/>
            </w:tcMar>
            <w:vAlign w:val="bottom"/>
            <w:hideMark/>
          </w:tcPr>
          <w:p w14:paraId="6F11D349" w14:textId="77777777" w:rsidR="00000000" w:rsidRDefault="00AB2F09">
            <w:pPr>
              <w:divId w:val="13581223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9E3825F" w14:textId="77777777" w:rsidR="00000000" w:rsidRDefault="00AB2F09">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14:paraId="480D2AE3" w14:textId="77777777" w:rsidR="00000000" w:rsidRDefault="00AB2F09">
            <w:pPr>
              <w:divId w:val="21434214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C331F08" w14:textId="77777777" w:rsidR="00000000" w:rsidRDefault="00AB2F09">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103A4436" w14:textId="77777777" w:rsidR="00000000" w:rsidRDefault="00AB2F09">
            <w:pPr>
              <w:divId w:val="3956703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65777FA" w14:textId="77777777" w:rsidR="00000000" w:rsidRDefault="00AB2F09">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04A279AE" w14:textId="77777777" w:rsidR="00000000" w:rsidRDefault="00AB2F09">
            <w:pPr>
              <w:divId w:val="13214698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822C31A" w14:textId="77777777" w:rsidR="00000000" w:rsidRDefault="00AB2F09">
            <w:pPr>
              <w:jc w:val="center"/>
              <w:rPr>
                <w:rFonts w:eastAsia="Times New Roman"/>
                <w:sz w:val="18"/>
                <w:szCs w:val="18"/>
              </w:rPr>
            </w:pPr>
            <w:r>
              <w:rPr>
                <w:rFonts w:ascii="inherit" w:eastAsia="Times New Roman" w:hAnsi="inherit"/>
                <w:b/>
                <w:bCs/>
                <w:sz w:val="18"/>
                <w:szCs w:val="18"/>
              </w:rPr>
              <w:t>%</w:t>
            </w:r>
          </w:p>
        </w:tc>
      </w:tr>
      <w:tr w:rsidR="00000000" w14:paraId="4728791B" w14:textId="77777777">
        <w:trPr>
          <w:divId w:val="1960068537"/>
          <w:jc w:val="center"/>
        </w:trPr>
        <w:tc>
          <w:tcPr>
            <w:tcW w:w="0" w:type="auto"/>
            <w:tcMar>
              <w:top w:w="30" w:type="dxa"/>
              <w:left w:w="30" w:type="dxa"/>
              <w:bottom w:w="30" w:type="dxa"/>
              <w:right w:w="30" w:type="dxa"/>
            </w:tcMar>
            <w:vAlign w:val="bottom"/>
            <w:hideMark/>
          </w:tcPr>
          <w:p w14:paraId="5B35CD3C" w14:textId="77777777" w:rsidR="00000000" w:rsidRDefault="00AB2F09">
            <w:pPr>
              <w:divId w:val="21296195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0F6A1D" w14:textId="77777777" w:rsidR="00000000" w:rsidRDefault="00AB2F09">
            <w:pPr>
              <w:divId w:val="18160707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C66A2EA" w14:textId="77777777" w:rsidR="00000000" w:rsidRDefault="00AB2F09">
            <w:pPr>
              <w:divId w:val="12130831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84D6AF" w14:textId="77777777" w:rsidR="00000000" w:rsidRDefault="00AB2F09">
            <w:pPr>
              <w:divId w:val="10209319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B2CABCC" w14:textId="77777777" w:rsidR="00000000" w:rsidRDefault="00AB2F09">
            <w:pPr>
              <w:divId w:val="12273784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C7A21A" w14:textId="77777777" w:rsidR="00000000" w:rsidRDefault="00AB2F09">
            <w:pPr>
              <w:divId w:val="6874880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4A295FD" w14:textId="77777777" w:rsidR="00000000" w:rsidRDefault="00AB2F09">
            <w:pPr>
              <w:divId w:val="8041282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60DCE3" w14:textId="77777777" w:rsidR="00000000" w:rsidRDefault="00AB2F09">
            <w:pPr>
              <w:divId w:val="1694869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B0698FF" w14:textId="77777777" w:rsidR="00000000" w:rsidRDefault="00AB2F09">
            <w:pPr>
              <w:divId w:val="873537481"/>
              <w:rPr>
                <w:rFonts w:eastAsia="Times New Roman"/>
                <w:sz w:val="20"/>
                <w:szCs w:val="20"/>
              </w:rPr>
            </w:pPr>
            <w:r>
              <w:rPr>
                <w:rFonts w:ascii="inherit" w:eastAsia="Times New Roman" w:hAnsi="inherit"/>
                <w:sz w:val="20"/>
                <w:szCs w:val="20"/>
              </w:rPr>
              <w:t> </w:t>
            </w:r>
          </w:p>
        </w:tc>
      </w:tr>
      <w:tr w:rsidR="00000000" w14:paraId="2AD82DDF" w14:textId="77777777">
        <w:trPr>
          <w:divId w:val="1960068537"/>
          <w:jc w:val="center"/>
        </w:trPr>
        <w:tc>
          <w:tcPr>
            <w:tcW w:w="0" w:type="auto"/>
            <w:shd w:val="clear" w:color="auto" w:fill="CCEEFF"/>
            <w:tcMar>
              <w:top w:w="30" w:type="dxa"/>
              <w:left w:w="180" w:type="dxa"/>
              <w:bottom w:w="30" w:type="dxa"/>
              <w:right w:w="30" w:type="dxa"/>
            </w:tcMar>
            <w:vAlign w:val="bottom"/>
            <w:hideMark/>
          </w:tcPr>
          <w:p w14:paraId="76BACE0F" w14:textId="77777777" w:rsidR="00000000" w:rsidRDefault="00AB2F09">
            <w:pPr>
              <w:rPr>
                <w:rFonts w:eastAsia="Times New Roman"/>
                <w:sz w:val="18"/>
                <w:szCs w:val="18"/>
              </w:rPr>
            </w:pPr>
            <w:r>
              <w:rPr>
                <w:rFonts w:ascii="inherit" w:eastAsia="Times New Roman" w:hAnsi="inherit"/>
                <w:sz w:val="18"/>
                <w:szCs w:val="18"/>
              </w:rPr>
              <w:t>Income tax provision</w:t>
            </w:r>
          </w:p>
        </w:tc>
        <w:tc>
          <w:tcPr>
            <w:tcW w:w="0" w:type="auto"/>
            <w:shd w:val="clear" w:color="auto" w:fill="CCEEFF"/>
            <w:tcMar>
              <w:top w:w="30" w:type="dxa"/>
              <w:left w:w="30" w:type="dxa"/>
              <w:bottom w:w="30" w:type="dxa"/>
              <w:right w:w="30" w:type="dxa"/>
            </w:tcMar>
            <w:vAlign w:val="bottom"/>
            <w:hideMark/>
          </w:tcPr>
          <w:p w14:paraId="777FF9B3" w14:textId="77777777" w:rsidR="00000000" w:rsidRDefault="00AB2F09">
            <w:pPr>
              <w:divId w:val="20142558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39B49BB"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7684E97" w14:textId="77777777" w:rsidR="00000000" w:rsidRDefault="00AB2F09">
            <w:pPr>
              <w:jc w:val="right"/>
              <w:rPr>
                <w:rFonts w:eastAsia="Times New Roman"/>
                <w:sz w:val="18"/>
                <w:szCs w:val="18"/>
              </w:rPr>
            </w:pPr>
            <w:r>
              <w:rPr>
                <w:rFonts w:ascii="inherit" w:eastAsia="Times New Roman" w:hAnsi="inherit"/>
                <w:sz w:val="18"/>
                <w:szCs w:val="18"/>
              </w:rPr>
              <w:t>5,292</w:t>
            </w:r>
          </w:p>
        </w:tc>
        <w:tc>
          <w:tcPr>
            <w:tcW w:w="0" w:type="auto"/>
            <w:shd w:val="clear" w:color="auto" w:fill="CCEEFF"/>
            <w:vAlign w:val="bottom"/>
            <w:hideMark/>
          </w:tcPr>
          <w:p w14:paraId="779BF7E1"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816AD9" w14:textId="77777777" w:rsidR="00000000" w:rsidRDefault="00AB2F09">
            <w:pPr>
              <w:divId w:val="12795999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0ECE744"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B70ECC6" w14:textId="77777777" w:rsidR="00000000" w:rsidRDefault="00AB2F09">
            <w:pPr>
              <w:jc w:val="right"/>
              <w:rPr>
                <w:rFonts w:eastAsia="Times New Roman"/>
                <w:sz w:val="18"/>
                <w:szCs w:val="18"/>
              </w:rPr>
            </w:pPr>
            <w:r>
              <w:rPr>
                <w:rFonts w:ascii="inherit" w:eastAsia="Times New Roman" w:hAnsi="inherit"/>
                <w:sz w:val="18"/>
                <w:szCs w:val="18"/>
              </w:rPr>
              <w:t>1,781</w:t>
            </w:r>
          </w:p>
        </w:tc>
        <w:tc>
          <w:tcPr>
            <w:tcW w:w="0" w:type="auto"/>
            <w:shd w:val="clear" w:color="auto" w:fill="CCEEFF"/>
            <w:vAlign w:val="bottom"/>
            <w:hideMark/>
          </w:tcPr>
          <w:p w14:paraId="1638564D"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5390CE" w14:textId="77777777" w:rsidR="00000000" w:rsidRDefault="00AB2F09">
            <w:pPr>
              <w:divId w:val="15900377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2E6F797"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1B54402" w14:textId="77777777" w:rsidR="00000000" w:rsidRDefault="00AB2F09">
            <w:pPr>
              <w:jc w:val="right"/>
              <w:rPr>
                <w:rFonts w:eastAsia="Times New Roman"/>
                <w:sz w:val="18"/>
                <w:szCs w:val="18"/>
              </w:rPr>
            </w:pPr>
            <w:r>
              <w:rPr>
                <w:rFonts w:ascii="inherit" w:eastAsia="Times New Roman" w:hAnsi="inherit"/>
                <w:sz w:val="18"/>
                <w:szCs w:val="18"/>
              </w:rPr>
              <w:t>3,511</w:t>
            </w:r>
          </w:p>
        </w:tc>
        <w:tc>
          <w:tcPr>
            <w:tcW w:w="0" w:type="auto"/>
            <w:shd w:val="clear" w:color="auto" w:fill="CCEEFF"/>
            <w:vAlign w:val="bottom"/>
            <w:hideMark/>
          </w:tcPr>
          <w:p w14:paraId="11FEC6A3"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1720BF" w14:textId="77777777" w:rsidR="00000000" w:rsidRDefault="00AB2F09">
            <w:pPr>
              <w:divId w:val="18937308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0502ECD" w14:textId="77777777" w:rsidR="00000000" w:rsidRDefault="00AB2F09">
            <w:pPr>
              <w:jc w:val="right"/>
              <w:rPr>
                <w:rFonts w:eastAsia="Times New Roman"/>
                <w:sz w:val="18"/>
                <w:szCs w:val="18"/>
              </w:rPr>
            </w:pPr>
            <w:r>
              <w:rPr>
                <w:rFonts w:ascii="inherit" w:eastAsia="Times New Roman" w:hAnsi="inherit"/>
                <w:sz w:val="18"/>
                <w:szCs w:val="18"/>
              </w:rPr>
              <w:t>197.1</w:t>
            </w:r>
          </w:p>
        </w:tc>
        <w:tc>
          <w:tcPr>
            <w:tcW w:w="0" w:type="auto"/>
            <w:shd w:val="clear" w:color="auto" w:fill="CCEEFF"/>
            <w:tcMar>
              <w:top w:w="30" w:type="dxa"/>
              <w:left w:w="0" w:type="dxa"/>
              <w:bottom w:w="30" w:type="dxa"/>
              <w:right w:w="30" w:type="dxa"/>
            </w:tcMar>
            <w:vAlign w:val="bottom"/>
            <w:hideMark/>
          </w:tcPr>
          <w:p w14:paraId="4F207292" w14:textId="77777777" w:rsidR="00000000" w:rsidRDefault="00AB2F09">
            <w:pPr>
              <w:rPr>
                <w:rFonts w:eastAsia="Times New Roman"/>
                <w:sz w:val="18"/>
                <w:szCs w:val="18"/>
              </w:rPr>
            </w:pPr>
            <w:r>
              <w:rPr>
                <w:rFonts w:ascii="inherit" w:eastAsia="Times New Roman" w:hAnsi="inherit"/>
                <w:sz w:val="18"/>
                <w:szCs w:val="18"/>
              </w:rPr>
              <w:t>%</w:t>
            </w:r>
          </w:p>
        </w:tc>
      </w:tr>
      <w:tr w:rsidR="00000000" w14:paraId="005EBFF6" w14:textId="77777777">
        <w:trPr>
          <w:divId w:val="1960068537"/>
          <w:jc w:val="center"/>
        </w:trPr>
        <w:tc>
          <w:tcPr>
            <w:tcW w:w="0" w:type="auto"/>
            <w:tcMar>
              <w:top w:w="30" w:type="dxa"/>
              <w:left w:w="180" w:type="dxa"/>
              <w:bottom w:w="30" w:type="dxa"/>
              <w:right w:w="30" w:type="dxa"/>
            </w:tcMar>
            <w:vAlign w:val="bottom"/>
            <w:hideMark/>
          </w:tcPr>
          <w:p w14:paraId="42648DE4" w14:textId="77777777" w:rsidR="00000000" w:rsidRDefault="00AB2F09">
            <w:pPr>
              <w:rPr>
                <w:rFonts w:eastAsia="Times New Roman"/>
                <w:sz w:val="18"/>
                <w:szCs w:val="18"/>
              </w:rPr>
            </w:pPr>
            <w:r>
              <w:rPr>
                <w:rFonts w:ascii="inherit" w:eastAsia="Times New Roman" w:hAnsi="inherit"/>
                <w:sz w:val="18"/>
                <w:szCs w:val="18"/>
              </w:rPr>
              <w:t>Percentage of loss before income taxes</w:t>
            </w:r>
          </w:p>
        </w:tc>
        <w:tc>
          <w:tcPr>
            <w:tcW w:w="0" w:type="auto"/>
            <w:tcMar>
              <w:top w:w="30" w:type="dxa"/>
              <w:left w:w="30" w:type="dxa"/>
              <w:bottom w:w="30" w:type="dxa"/>
              <w:right w:w="30" w:type="dxa"/>
            </w:tcMar>
            <w:vAlign w:val="bottom"/>
            <w:hideMark/>
          </w:tcPr>
          <w:p w14:paraId="26A4416A" w14:textId="77777777" w:rsidR="00000000" w:rsidRDefault="00AB2F09">
            <w:pPr>
              <w:divId w:val="6564204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6E5455" w14:textId="77777777" w:rsidR="00000000" w:rsidRDefault="00AB2F09">
            <w:pPr>
              <w:jc w:val="right"/>
              <w:rPr>
                <w:rFonts w:eastAsia="Times New Roman"/>
                <w:sz w:val="18"/>
                <w:szCs w:val="18"/>
              </w:rPr>
            </w:pPr>
            <w:r>
              <w:rPr>
                <w:rFonts w:ascii="inherit" w:eastAsia="Times New Roman" w:hAnsi="inherit"/>
                <w:sz w:val="18"/>
                <w:szCs w:val="18"/>
              </w:rPr>
              <w:t>(14.6</w:t>
            </w:r>
          </w:p>
        </w:tc>
        <w:tc>
          <w:tcPr>
            <w:tcW w:w="0" w:type="auto"/>
            <w:tcMar>
              <w:top w:w="30" w:type="dxa"/>
              <w:left w:w="0" w:type="dxa"/>
              <w:bottom w:w="30" w:type="dxa"/>
              <w:right w:w="30" w:type="dxa"/>
            </w:tcMar>
            <w:vAlign w:val="bottom"/>
            <w:hideMark/>
          </w:tcPr>
          <w:p w14:paraId="51A5E5AB"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468B214" w14:textId="77777777" w:rsidR="00000000" w:rsidRDefault="00AB2F09">
            <w:pPr>
              <w:divId w:val="8584709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8484C1" w14:textId="77777777" w:rsidR="00000000" w:rsidRDefault="00AB2F09">
            <w:pPr>
              <w:jc w:val="right"/>
              <w:rPr>
                <w:rFonts w:eastAsia="Times New Roman"/>
                <w:sz w:val="18"/>
                <w:szCs w:val="18"/>
              </w:rPr>
            </w:pPr>
            <w:r>
              <w:rPr>
                <w:rFonts w:ascii="inherit" w:eastAsia="Times New Roman" w:hAnsi="inherit"/>
                <w:sz w:val="18"/>
                <w:szCs w:val="18"/>
              </w:rPr>
              <w:t>26.1</w:t>
            </w:r>
          </w:p>
        </w:tc>
        <w:tc>
          <w:tcPr>
            <w:tcW w:w="0" w:type="auto"/>
            <w:tcMar>
              <w:top w:w="30" w:type="dxa"/>
              <w:left w:w="0" w:type="dxa"/>
              <w:bottom w:w="30" w:type="dxa"/>
              <w:right w:w="30" w:type="dxa"/>
            </w:tcMar>
            <w:vAlign w:val="bottom"/>
            <w:hideMark/>
          </w:tcPr>
          <w:p w14:paraId="39E5B1A3"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BDC85AB" w14:textId="77777777" w:rsidR="00000000" w:rsidRDefault="00AB2F09">
            <w:pPr>
              <w:divId w:val="19508158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00C797"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36F5B6DC"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0B74E8F2" w14:textId="77777777" w:rsidR="00000000" w:rsidRDefault="00AB2F09">
            <w:pPr>
              <w:divId w:val="9604973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F194948"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281D1FEE" w14:textId="77777777" w:rsidR="00000000" w:rsidRDefault="00AB2F09">
            <w:pPr>
              <w:rPr>
                <w:rFonts w:eastAsia="Times New Roman"/>
                <w:sz w:val="20"/>
                <w:szCs w:val="20"/>
              </w:rPr>
            </w:pPr>
          </w:p>
        </w:tc>
      </w:tr>
    </w:tbl>
    <w:p w14:paraId="4DF6F351" w14:textId="77777777" w:rsidR="00000000" w:rsidRDefault="00AB2F09">
      <w:pPr>
        <w:spacing w:line="288" w:lineRule="auto"/>
        <w:jc w:val="both"/>
        <w:divId w:val="304240113"/>
        <w:rPr>
          <w:rFonts w:eastAsia="Times New Roman"/>
          <w:sz w:val="20"/>
          <w:szCs w:val="20"/>
        </w:rPr>
      </w:pPr>
    </w:p>
    <w:p w14:paraId="15E1580D"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The income tax expense was $5,292 for the three months ended June 30, 2020 resulting in an effective tax rate of 14.6%.</w:t>
      </w:r>
      <w:r>
        <w:rPr>
          <w:rFonts w:ascii="inherit" w:eastAsia="Times New Roman" w:hAnsi="inherit"/>
          <w:sz w:val="20"/>
          <w:szCs w:val="20"/>
        </w:rPr>
        <w:t xml:space="preserve"> </w:t>
      </w:r>
      <w:r>
        <w:rPr>
          <w:rFonts w:ascii="inherit" w:eastAsia="Times New Roman" w:hAnsi="inherit"/>
          <w:sz w:val="20"/>
          <w:szCs w:val="20"/>
        </w:rPr>
        <w:t>The income tax expense was $1,781 for the three months ended June 30, 2019 resulting in an effective tax rate of (26.1%). The net increa</w:t>
      </w:r>
      <w:r>
        <w:rPr>
          <w:rFonts w:ascii="inherit" w:eastAsia="Times New Roman" w:hAnsi="inherit"/>
          <w:sz w:val="20"/>
          <w:szCs w:val="20"/>
        </w:rPr>
        <w:t>se in the effective income tax rate for the three months ended June 30, 2020, as compared to the same period in 2019, primarily due to increased income in the U.S. due to the sale of the hospital business during the three months ended June 30, 2020.</w:t>
      </w:r>
    </w:p>
    <w:p w14:paraId="00FBA2A0" w14:textId="77777777" w:rsidR="00000000" w:rsidRDefault="00AB2F09">
      <w:pPr>
        <w:spacing w:line="288" w:lineRule="auto"/>
        <w:jc w:val="both"/>
        <w:divId w:val="304240113"/>
        <w:rPr>
          <w:rFonts w:eastAsia="Times New Roman"/>
          <w:sz w:val="20"/>
          <w:szCs w:val="20"/>
        </w:rPr>
      </w:pPr>
    </w:p>
    <w:tbl>
      <w:tblPr>
        <w:tblW w:w="4980" w:type="pct"/>
        <w:tblCellMar>
          <w:left w:w="0" w:type="dxa"/>
          <w:right w:w="0" w:type="dxa"/>
        </w:tblCellMar>
        <w:tblLook w:val="04A0" w:firstRow="1" w:lastRow="0" w:firstColumn="1" w:lastColumn="0" w:noHBand="0" w:noVBand="1"/>
      </w:tblPr>
      <w:tblGrid>
        <w:gridCol w:w="3820"/>
        <w:gridCol w:w="105"/>
        <w:gridCol w:w="122"/>
        <w:gridCol w:w="677"/>
        <w:gridCol w:w="259"/>
        <w:gridCol w:w="105"/>
        <w:gridCol w:w="122"/>
        <w:gridCol w:w="677"/>
        <w:gridCol w:w="259"/>
        <w:gridCol w:w="105"/>
        <w:gridCol w:w="122"/>
        <w:gridCol w:w="677"/>
        <w:gridCol w:w="99"/>
        <w:gridCol w:w="105"/>
        <w:gridCol w:w="760"/>
        <w:gridCol w:w="259"/>
      </w:tblGrid>
      <w:tr w:rsidR="00000000" w14:paraId="5076D177" w14:textId="77777777">
        <w:trPr>
          <w:divId w:val="1909878626"/>
        </w:trPr>
        <w:tc>
          <w:tcPr>
            <w:tcW w:w="0" w:type="auto"/>
            <w:gridSpan w:val="16"/>
            <w:vAlign w:val="center"/>
            <w:hideMark/>
          </w:tcPr>
          <w:p w14:paraId="509A7491" w14:textId="77777777" w:rsidR="00000000" w:rsidRDefault="00AB2F09">
            <w:pPr>
              <w:spacing w:line="288" w:lineRule="auto"/>
              <w:jc w:val="both"/>
              <w:rPr>
                <w:rFonts w:eastAsia="Times New Roman"/>
                <w:sz w:val="20"/>
                <w:szCs w:val="20"/>
              </w:rPr>
            </w:pPr>
          </w:p>
        </w:tc>
      </w:tr>
      <w:tr w:rsidR="00000000" w14:paraId="1855AD8D" w14:textId="77777777">
        <w:trPr>
          <w:divId w:val="1909878626"/>
        </w:trPr>
        <w:tc>
          <w:tcPr>
            <w:tcW w:w="2400" w:type="pct"/>
            <w:vAlign w:val="center"/>
            <w:hideMark/>
          </w:tcPr>
          <w:p w14:paraId="794EB205" w14:textId="77777777" w:rsidR="00000000" w:rsidRDefault="00AB2F09">
            <w:pPr>
              <w:rPr>
                <w:rFonts w:eastAsia="Times New Roman"/>
                <w:sz w:val="20"/>
                <w:szCs w:val="20"/>
              </w:rPr>
            </w:pPr>
          </w:p>
        </w:tc>
        <w:tc>
          <w:tcPr>
            <w:tcW w:w="50" w:type="pct"/>
            <w:vAlign w:val="center"/>
            <w:hideMark/>
          </w:tcPr>
          <w:p w14:paraId="5B106A51" w14:textId="77777777" w:rsidR="00000000" w:rsidRDefault="00AB2F09">
            <w:pPr>
              <w:rPr>
                <w:rFonts w:eastAsia="Times New Roman"/>
                <w:sz w:val="20"/>
                <w:szCs w:val="20"/>
              </w:rPr>
            </w:pPr>
          </w:p>
        </w:tc>
        <w:tc>
          <w:tcPr>
            <w:tcW w:w="50" w:type="pct"/>
            <w:vAlign w:val="center"/>
            <w:hideMark/>
          </w:tcPr>
          <w:p w14:paraId="1FCB930C" w14:textId="77777777" w:rsidR="00000000" w:rsidRDefault="00AB2F09">
            <w:pPr>
              <w:rPr>
                <w:rFonts w:eastAsia="Times New Roman"/>
                <w:sz w:val="20"/>
                <w:szCs w:val="20"/>
              </w:rPr>
            </w:pPr>
          </w:p>
        </w:tc>
        <w:tc>
          <w:tcPr>
            <w:tcW w:w="500" w:type="pct"/>
            <w:vAlign w:val="center"/>
            <w:hideMark/>
          </w:tcPr>
          <w:p w14:paraId="5FD5033B" w14:textId="77777777" w:rsidR="00000000" w:rsidRDefault="00AB2F09">
            <w:pPr>
              <w:rPr>
                <w:rFonts w:eastAsia="Times New Roman"/>
                <w:sz w:val="20"/>
                <w:szCs w:val="20"/>
              </w:rPr>
            </w:pPr>
          </w:p>
        </w:tc>
        <w:tc>
          <w:tcPr>
            <w:tcW w:w="50" w:type="pct"/>
            <w:vAlign w:val="center"/>
            <w:hideMark/>
          </w:tcPr>
          <w:p w14:paraId="09E9E067" w14:textId="77777777" w:rsidR="00000000" w:rsidRDefault="00AB2F09">
            <w:pPr>
              <w:rPr>
                <w:rFonts w:eastAsia="Times New Roman"/>
                <w:sz w:val="20"/>
                <w:szCs w:val="20"/>
              </w:rPr>
            </w:pPr>
          </w:p>
        </w:tc>
        <w:tc>
          <w:tcPr>
            <w:tcW w:w="50" w:type="pct"/>
            <w:vAlign w:val="center"/>
            <w:hideMark/>
          </w:tcPr>
          <w:p w14:paraId="6C528D75" w14:textId="77777777" w:rsidR="00000000" w:rsidRDefault="00AB2F09">
            <w:pPr>
              <w:rPr>
                <w:rFonts w:eastAsia="Times New Roman"/>
                <w:sz w:val="20"/>
                <w:szCs w:val="20"/>
              </w:rPr>
            </w:pPr>
          </w:p>
        </w:tc>
        <w:tc>
          <w:tcPr>
            <w:tcW w:w="50" w:type="pct"/>
            <w:vAlign w:val="center"/>
            <w:hideMark/>
          </w:tcPr>
          <w:p w14:paraId="3609AAA1" w14:textId="77777777" w:rsidR="00000000" w:rsidRDefault="00AB2F09">
            <w:pPr>
              <w:rPr>
                <w:rFonts w:eastAsia="Times New Roman"/>
                <w:sz w:val="20"/>
                <w:szCs w:val="20"/>
              </w:rPr>
            </w:pPr>
          </w:p>
        </w:tc>
        <w:tc>
          <w:tcPr>
            <w:tcW w:w="500" w:type="pct"/>
            <w:vAlign w:val="center"/>
            <w:hideMark/>
          </w:tcPr>
          <w:p w14:paraId="2BE3B656" w14:textId="77777777" w:rsidR="00000000" w:rsidRDefault="00AB2F09">
            <w:pPr>
              <w:rPr>
                <w:rFonts w:eastAsia="Times New Roman"/>
                <w:sz w:val="20"/>
                <w:szCs w:val="20"/>
              </w:rPr>
            </w:pPr>
          </w:p>
        </w:tc>
        <w:tc>
          <w:tcPr>
            <w:tcW w:w="50" w:type="pct"/>
            <w:vAlign w:val="center"/>
            <w:hideMark/>
          </w:tcPr>
          <w:p w14:paraId="59D6BE88" w14:textId="77777777" w:rsidR="00000000" w:rsidRDefault="00AB2F09">
            <w:pPr>
              <w:rPr>
                <w:rFonts w:eastAsia="Times New Roman"/>
                <w:sz w:val="20"/>
                <w:szCs w:val="20"/>
              </w:rPr>
            </w:pPr>
          </w:p>
        </w:tc>
        <w:tc>
          <w:tcPr>
            <w:tcW w:w="50" w:type="pct"/>
            <w:vAlign w:val="center"/>
            <w:hideMark/>
          </w:tcPr>
          <w:p w14:paraId="1E585794" w14:textId="77777777" w:rsidR="00000000" w:rsidRDefault="00AB2F09">
            <w:pPr>
              <w:rPr>
                <w:rFonts w:eastAsia="Times New Roman"/>
                <w:sz w:val="20"/>
                <w:szCs w:val="20"/>
              </w:rPr>
            </w:pPr>
          </w:p>
        </w:tc>
        <w:tc>
          <w:tcPr>
            <w:tcW w:w="50" w:type="pct"/>
            <w:vAlign w:val="center"/>
            <w:hideMark/>
          </w:tcPr>
          <w:p w14:paraId="3E247905" w14:textId="77777777" w:rsidR="00000000" w:rsidRDefault="00AB2F09">
            <w:pPr>
              <w:rPr>
                <w:rFonts w:eastAsia="Times New Roman"/>
                <w:sz w:val="20"/>
                <w:szCs w:val="20"/>
              </w:rPr>
            </w:pPr>
          </w:p>
        </w:tc>
        <w:tc>
          <w:tcPr>
            <w:tcW w:w="500" w:type="pct"/>
            <w:vAlign w:val="center"/>
            <w:hideMark/>
          </w:tcPr>
          <w:p w14:paraId="18438DC2" w14:textId="77777777" w:rsidR="00000000" w:rsidRDefault="00AB2F09">
            <w:pPr>
              <w:rPr>
                <w:rFonts w:eastAsia="Times New Roman"/>
                <w:sz w:val="20"/>
                <w:szCs w:val="20"/>
              </w:rPr>
            </w:pPr>
          </w:p>
        </w:tc>
        <w:tc>
          <w:tcPr>
            <w:tcW w:w="50" w:type="pct"/>
            <w:vAlign w:val="center"/>
            <w:hideMark/>
          </w:tcPr>
          <w:p w14:paraId="72A21641" w14:textId="77777777" w:rsidR="00000000" w:rsidRDefault="00AB2F09">
            <w:pPr>
              <w:rPr>
                <w:rFonts w:eastAsia="Times New Roman"/>
                <w:sz w:val="20"/>
                <w:szCs w:val="20"/>
              </w:rPr>
            </w:pPr>
          </w:p>
        </w:tc>
        <w:tc>
          <w:tcPr>
            <w:tcW w:w="50" w:type="pct"/>
            <w:vAlign w:val="center"/>
            <w:hideMark/>
          </w:tcPr>
          <w:p w14:paraId="4F3CA017" w14:textId="77777777" w:rsidR="00000000" w:rsidRDefault="00AB2F09">
            <w:pPr>
              <w:rPr>
                <w:rFonts w:eastAsia="Times New Roman"/>
                <w:sz w:val="20"/>
                <w:szCs w:val="20"/>
              </w:rPr>
            </w:pPr>
          </w:p>
        </w:tc>
        <w:tc>
          <w:tcPr>
            <w:tcW w:w="550" w:type="pct"/>
            <w:vAlign w:val="center"/>
            <w:hideMark/>
          </w:tcPr>
          <w:p w14:paraId="63D68285" w14:textId="77777777" w:rsidR="00000000" w:rsidRDefault="00AB2F09">
            <w:pPr>
              <w:rPr>
                <w:rFonts w:eastAsia="Times New Roman"/>
                <w:sz w:val="20"/>
                <w:szCs w:val="20"/>
              </w:rPr>
            </w:pPr>
          </w:p>
        </w:tc>
        <w:tc>
          <w:tcPr>
            <w:tcW w:w="50" w:type="pct"/>
            <w:vAlign w:val="center"/>
            <w:hideMark/>
          </w:tcPr>
          <w:p w14:paraId="375A254C" w14:textId="77777777" w:rsidR="00000000" w:rsidRDefault="00AB2F09">
            <w:pPr>
              <w:rPr>
                <w:rFonts w:eastAsia="Times New Roman"/>
                <w:sz w:val="20"/>
                <w:szCs w:val="20"/>
              </w:rPr>
            </w:pPr>
          </w:p>
        </w:tc>
      </w:tr>
      <w:tr w:rsidR="00000000" w14:paraId="524B90F5" w14:textId="77777777">
        <w:trPr>
          <w:divId w:val="1909878626"/>
        </w:trPr>
        <w:tc>
          <w:tcPr>
            <w:tcW w:w="0" w:type="auto"/>
            <w:tcMar>
              <w:top w:w="30" w:type="dxa"/>
              <w:left w:w="30" w:type="dxa"/>
              <w:bottom w:w="30" w:type="dxa"/>
              <w:right w:w="30" w:type="dxa"/>
            </w:tcMar>
            <w:vAlign w:val="bottom"/>
            <w:hideMark/>
          </w:tcPr>
          <w:p w14:paraId="29EFC501"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E65757A" w14:textId="77777777" w:rsidR="00000000" w:rsidRDefault="00AB2F09">
            <w:pPr>
              <w:divId w:val="15322583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558B96A"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7CDE727" w14:textId="77777777" w:rsidR="00000000" w:rsidRDefault="00AB2F09">
            <w:pPr>
              <w:divId w:val="7749797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129C698"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AB47FC6" w14:textId="77777777" w:rsidR="00000000" w:rsidRDefault="00AB2F09">
            <w:pPr>
              <w:divId w:val="857356479"/>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69969E80" w14:textId="77777777" w:rsidR="00000000" w:rsidRDefault="00AB2F09">
            <w:pPr>
              <w:jc w:val="center"/>
              <w:rPr>
                <w:rFonts w:eastAsia="Times New Roman"/>
                <w:sz w:val="18"/>
                <w:szCs w:val="18"/>
              </w:rPr>
            </w:pPr>
            <w:r>
              <w:rPr>
                <w:rFonts w:ascii="inherit" w:eastAsia="Times New Roman" w:hAnsi="inherit"/>
                <w:b/>
                <w:bCs/>
                <w:sz w:val="18"/>
                <w:szCs w:val="18"/>
              </w:rPr>
              <w:t>Six Months Ended</w:t>
            </w:r>
          </w:p>
        </w:tc>
      </w:tr>
      <w:tr w:rsidR="00000000" w14:paraId="457D461A" w14:textId="77777777">
        <w:trPr>
          <w:divId w:val="1909878626"/>
        </w:trPr>
        <w:tc>
          <w:tcPr>
            <w:tcW w:w="0" w:type="auto"/>
            <w:tcMar>
              <w:top w:w="30" w:type="dxa"/>
              <w:left w:w="30" w:type="dxa"/>
              <w:bottom w:w="30" w:type="dxa"/>
              <w:right w:w="30" w:type="dxa"/>
            </w:tcMar>
            <w:vAlign w:val="bottom"/>
            <w:hideMark/>
          </w:tcPr>
          <w:p w14:paraId="3804D588"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C8083AC" w14:textId="77777777" w:rsidR="00000000" w:rsidRDefault="00AB2F09">
            <w:pPr>
              <w:divId w:val="324475141"/>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594818FA" w14:textId="77777777" w:rsidR="00000000" w:rsidRDefault="00AB2F09">
            <w:pPr>
              <w:jc w:val="center"/>
              <w:rPr>
                <w:rFonts w:eastAsia="Times New Roman"/>
                <w:sz w:val="18"/>
                <w:szCs w:val="18"/>
              </w:rPr>
            </w:pPr>
            <w:r>
              <w:rPr>
                <w:rFonts w:ascii="inherit" w:eastAsia="Times New Roman" w:hAnsi="inherit"/>
                <w:b/>
                <w:bCs/>
                <w:sz w:val="18"/>
                <w:szCs w:val="18"/>
              </w:rPr>
              <w:t>Six Months Ended June 30,</w:t>
            </w:r>
          </w:p>
        </w:tc>
        <w:tc>
          <w:tcPr>
            <w:tcW w:w="0" w:type="auto"/>
            <w:tcMar>
              <w:top w:w="30" w:type="dxa"/>
              <w:left w:w="30" w:type="dxa"/>
              <w:bottom w:w="30" w:type="dxa"/>
              <w:right w:w="30" w:type="dxa"/>
            </w:tcMar>
            <w:vAlign w:val="bottom"/>
            <w:hideMark/>
          </w:tcPr>
          <w:p w14:paraId="3DF31134" w14:textId="77777777" w:rsidR="00000000" w:rsidRDefault="00AB2F09">
            <w:pPr>
              <w:divId w:val="159150674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0E7BE53" w14:textId="77777777" w:rsidR="00000000" w:rsidRDefault="00AB2F09">
            <w:pPr>
              <w:jc w:val="center"/>
              <w:rPr>
                <w:rFonts w:eastAsia="Times New Roman"/>
                <w:sz w:val="18"/>
                <w:szCs w:val="18"/>
              </w:rPr>
            </w:pPr>
            <w:r>
              <w:rPr>
                <w:rFonts w:ascii="inherit" w:eastAsia="Times New Roman" w:hAnsi="inherit"/>
                <w:b/>
                <w:bCs/>
                <w:i/>
                <w:iCs/>
                <w:sz w:val="18"/>
                <w:szCs w:val="18"/>
              </w:rPr>
              <w:t>Increase / (Decrease)</w:t>
            </w:r>
          </w:p>
        </w:tc>
      </w:tr>
      <w:tr w:rsidR="00000000" w14:paraId="499D73DD" w14:textId="77777777">
        <w:trPr>
          <w:divId w:val="1909878626"/>
        </w:trPr>
        <w:tc>
          <w:tcPr>
            <w:tcW w:w="0" w:type="auto"/>
            <w:tcMar>
              <w:top w:w="30" w:type="dxa"/>
              <w:left w:w="30" w:type="dxa"/>
              <w:bottom w:w="30" w:type="dxa"/>
              <w:right w:w="30" w:type="dxa"/>
            </w:tcMar>
            <w:vAlign w:val="bottom"/>
            <w:hideMark/>
          </w:tcPr>
          <w:p w14:paraId="71F72603"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17A47BD" w14:textId="77777777" w:rsidR="00000000" w:rsidRDefault="00AB2F09">
            <w:pPr>
              <w:divId w:val="631444290"/>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3B1EE0DF" w14:textId="77777777" w:rsidR="00000000" w:rsidRDefault="00AB2F09">
            <w:pPr>
              <w:rPr>
                <w:rFonts w:eastAsia="Times New Roman"/>
                <w:sz w:val="18"/>
                <w:szCs w:val="18"/>
              </w:rPr>
            </w:pPr>
          </w:p>
        </w:tc>
        <w:tc>
          <w:tcPr>
            <w:tcW w:w="0" w:type="auto"/>
            <w:tcMar>
              <w:top w:w="30" w:type="dxa"/>
              <w:left w:w="30" w:type="dxa"/>
              <w:bottom w:w="30" w:type="dxa"/>
              <w:right w:w="30" w:type="dxa"/>
            </w:tcMar>
            <w:vAlign w:val="bottom"/>
            <w:hideMark/>
          </w:tcPr>
          <w:p w14:paraId="2AA5A23B" w14:textId="77777777" w:rsidR="00000000" w:rsidRDefault="00AB2F09">
            <w:pPr>
              <w:divId w:val="153041583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2F4D7565" w14:textId="77777777" w:rsidR="00000000" w:rsidRDefault="00AB2F09">
            <w:pPr>
              <w:jc w:val="center"/>
              <w:rPr>
                <w:rFonts w:eastAsia="Times New Roman"/>
                <w:sz w:val="18"/>
                <w:szCs w:val="18"/>
              </w:rPr>
            </w:pPr>
            <w:r>
              <w:rPr>
                <w:rFonts w:ascii="inherit" w:eastAsia="Times New Roman" w:hAnsi="inherit"/>
                <w:b/>
                <w:bCs/>
                <w:sz w:val="18"/>
                <w:szCs w:val="18"/>
              </w:rPr>
              <w:t>2020 vs. 2019</w:t>
            </w:r>
          </w:p>
        </w:tc>
      </w:tr>
      <w:tr w:rsidR="00000000" w14:paraId="23B16302" w14:textId="77777777">
        <w:trPr>
          <w:divId w:val="1909878626"/>
        </w:trPr>
        <w:tc>
          <w:tcPr>
            <w:tcW w:w="0" w:type="auto"/>
            <w:tcBorders>
              <w:bottom w:val="single" w:sz="6" w:space="0" w:color="000000"/>
            </w:tcBorders>
            <w:tcMar>
              <w:top w:w="30" w:type="dxa"/>
              <w:left w:w="30" w:type="dxa"/>
              <w:bottom w:w="30" w:type="dxa"/>
              <w:right w:w="30" w:type="dxa"/>
            </w:tcMar>
            <w:vAlign w:val="bottom"/>
            <w:hideMark/>
          </w:tcPr>
          <w:p w14:paraId="3872CCC3" w14:textId="77777777" w:rsidR="00000000" w:rsidRDefault="00AB2F09">
            <w:pPr>
              <w:rPr>
                <w:rFonts w:eastAsia="Times New Roman"/>
                <w:sz w:val="18"/>
                <w:szCs w:val="18"/>
              </w:rPr>
            </w:pPr>
            <w:r>
              <w:rPr>
                <w:rFonts w:ascii="inherit" w:eastAsia="Times New Roman" w:hAnsi="inherit"/>
                <w:b/>
                <w:bCs/>
                <w:sz w:val="18"/>
                <w:szCs w:val="18"/>
              </w:rPr>
              <w:t>Income Tax (Benefit) Provision:</w:t>
            </w:r>
          </w:p>
        </w:tc>
        <w:tc>
          <w:tcPr>
            <w:tcW w:w="0" w:type="auto"/>
            <w:tcMar>
              <w:top w:w="30" w:type="dxa"/>
              <w:left w:w="30" w:type="dxa"/>
              <w:bottom w:w="30" w:type="dxa"/>
              <w:right w:w="30" w:type="dxa"/>
            </w:tcMar>
            <w:vAlign w:val="bottom"/>
            <w:hideMark/>
          </w:tcPr>
          <w:p w14:paraId="272628C3" w14:textId="77777777" w:rsidR="00000000" w:rsidRDefault="00AB2F09">
            <w:pPr>
              <w:divId w:val="17027840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DF68519" w14:textId="77777777" w:rsidR="00000000" w:rsidRDefault="00AB2F09">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14:paraId="755CFC20" w14:textId="77777777" w:rsidR="00000000" w:rsidRDefault="00AB2F09">
            <w:pPr>
              <w:divId w:val="19866598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B415522" w14:textId="77777777" w:rsidR="00000000" w:rsidRDefault="00AB2F09">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646BB66B" w14:textId="77777777" w:rsidR="00000000" w:rsidRDefault="00AB2F09">
            <w:pPr>
              <w:divId w:val="14978441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420223" w14:textId="77777777" w:rsidR="00000000" w:rsidRDefault="00AB2F09">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6658B554" w14:textId="77777777" w:rsidR="00000000" w:rsidRDefault="00AB2F09">
            <w:pPr>
              <w:divId w:val="13049658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43155B1" w14:textId="77777777" w:rsidR="00000000" w:rsidRDefault="00AB2F09">
            <w:pPr>
              <w:jc w:val="center"/>
              <w:rPr>
                <w:rFonts w:eastAsia="Times New Roman"/>
                <w:sz w:val="18"/>
                <w:szCs w:val="18"/>
              </w:rPr>
            </w:pPr>
            <w:r>
              <w:rPr>
                <w:rFonts w:ascii="inherit" w:eastAsia="Times New Roman" w:hAnsi="inherit"/>
                <w:b/>
                <w:bCs/>
                <w:sz w:val="18"/>
                <w:szCs w:val="18"/>
              </w:rPr>
              <w:t>%</w:t>
            </w:r>
          </w:p>
        </w:tc>
      </w:tr>
      <w:tr w:rsidR="00000000" w14:paraId="051121DC" w14:textId="77777777">
        <w:trPr>
          <w:divId w:val="1909878626"/>
        </w:trPr>
        <w:tc>
          <w:tcPr>
            <w:tcW w:w="0" w:type="auto"/>
            <w:tcMar>
              <w:top w:w="30" w:type="dxa"/>
              <w:left w:w="30" w:type="dxa"/>
              <w:bottom w:w="30" w:type="dxa"/>
              <w:right w:w="30" w:type="dxa"/>
            </w:tcMar>
            <w:vAlign w:val="bottom"/>
            <w:hideMark/>
          </w:tcPr>
          <w:p w14:paraId="6730195E" w14:textId="77777777" w:rsidR="00000000" w:rsidRDefault="00AB2F09">
            <w:pPr>
              <w:divId w:val="5784425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4A1C97" w14:textId="77777777" w:rsidR="00000000" w:rsidRDefault="00AB2F09">
            <w:pPr>
              <w:divId w:val="1245921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537A6D9" w14:textId="77777777" w:rsidR="00000000" w:rsidRDefault="00AB2F09">
            <w:pPr>
              <w:divId w:val="3345747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088C13" w14:textId="77777777" w:rsidR="00000000" w:rsidRDefault="00AB2F09">
            <w:pPr>
              <w:divId w:val="2299729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9F2AC69" w14:textId="77777777" w:rsidR="00000000" w:rsidRDefault="00AB2F09">
            <w:pPr>
              <w:divId w:val="1867207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CD2D7B" w14:textId="77777777" w:rsidR="00000000" w:rsidRDefault="00AB2F09">
            <w:pPr>
              <w:divId w:val="7334324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356B2C1" w14:textId="77777777" w:rsidR="00000000" w:rsidRDefault="00AB2F09">
            <w:pPr>
              <w:divId w:val="4617758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14859B" w14:textId="77777777" w:rsidR="00000000" w:rsidRDefault="00AB2F09">
            <w:pPr>
              <w:divId w:val="11089637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E566FEF" w14:textId="77777777" w:rsidR="00000000" w:rsidRDefault="00AB2F09">
            <w:pPr>
              <w:divId w:val="848906393"/>
              <w:rPr>
                <w:rFonts w:eastAsia="Times New Roman"/>
                <w:sz w:val="20"/>
                <w:szCs w:val="20"/>
              </w:rPr>
            </w:pPr>
            <w:r>
              <w:rPr>
                <w:rFonts w:ascii="inherit" w:eastAsia="Times New Roman" w:hAnsi="inherit"/>
                <w:sz w:val="20"/>
                <w:szCs w:val="20"/>
              </w:rPr>
              <w:t> </w:t>
            </w:r>
          </w:p>
        </w:tc>
      </w:tr>
      <w:tr w:rsidR="00000000" w14:paraId="34319665" w14:textId="77777777">
        <w:trPr>
          <w:divId w:val="1909878626"/>
        </w:trPr>
        <w:tc>
          <w:tcPr>
            <w:tcW w:w="0" w:type="auto"/>
            <w:shd w:val="clear" w:color="auto" w:fill="CCEEFF"/>
            <w:tcMar>
              <w:top w:w="30" w:type="dxa"/>
              <w:left w:w="180" w:type="dxa"/>
              <w:bottom w:w="30" w:type="dxa"/>
              <w:right w:w="30" w:type="dxa"/>
            </w:tcMar>
            <w:vAlign w:val="bottom"/>
            <w:hideMark/>
          </w:tcPr>
          <w:p w14:paraId="7D4C961D" w14:textId="77777777" w:rsidR="00000000" w:rsidRDefault="00AB2F09">
            <w:pPr>
              <w:rPr>
                <w:rFonts w:eastAsia="Times New Roman"/>
                <w:sz w:val="18"/>
                <w:szCs w:val="18"/>
              </w:rPr>
            </w:pPr>
            <w:r>
              <w:rPr>
                <w:rFonts w:ascii="inherit" w:eastAsia="Times New Roman" w:hAnsi="inherit"/>
                <w:sz w:val="18"/>
                <w:szCs w:val="18"/>
              </w:rPr>
              <w:t>Income tax (benefit) provision</w:t>
            </w:r>
          </w:p>
        </w:tc>
        <w:tc>
          <w:tcPr>
            <w:tcW w:w="0" w:type="auto"/>
            <w:shd w:val="clear" w:color="auto" w:fill="CCEEFF"/>
            <w:tcMar>
              <w:top w:w="30" w:type="dxa"/>
              <w:left w:w="30" w:type="dxa"/>
              <w:bottom w:w="30" w:type="dxa"/>
              <w:right w:w="30" w:type="dxa"/>
            </w:tcMar>
            <w:vAlign w:val="bottom"/>
            <w:hideMark/>
          </w:tcPr>
          <w:p w14:paraId="7E27C247" w14:textId="77777777" w:rsidR="00000000" w:rsidRDefault="00AB2F09">
            <w:pPr>
              <w:divId w:val="9354812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65525C9"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B9783F0" w14:textId="77777777" w:rsidR="00000000" w:rsidRDefault="00AB2F09">
            <w:pPr>
              <w:jc w:val="right"/>
              <w:rPr>
                <w:rFonts w:eastAsia="Times New Roman"/>
                <w:sz w:val="18"/>
                <w:szCs w:val="18"/>
              </w:rPr>
            </w:pPr>
            <w:r>
              <w:rPr>
                <w:rFonts w:ascii="inherit" w:eastAsia="Times New Roman" w:hAnsi="inherit"/>
                <w:sz w:val="18"/>
                <w:szCs w:val="18"/>
              </w:rPr>
              <w:t>(4,218</w:t>
            </w:r>
          </w:p>
        </w:tc>
        <w:tc>
          <w:tcPr>
            <w:tcW w:w="0" w:type="auto"/>
            <w:shd w:val="clear" w:color="auto" w:fill="CCEEFF"/>
            <w:tcMar>
              <w:top w:w="30" w:type="dxa"/>
              <w:left w:w="0" w:type="dxa"/>
              <w:bottom w:w="30" w:type="dxa"/>
              <w:right w:w="30" w:type="dxa"/>
            </w:tcMar>
            <w:vAlign w:val="bottom"/>
            <w:hideMark/>
          </w:tcPr>
          <w:p w14:paraId="1EAD4197"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7BA088E" w14:textId="77777777" w:rsidR="00000000" w:rsidRDefault="00AB2F09">
            <w:pPr>
              <w:divId w:val="11561450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6E73376"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EAE03B7" w14:textId="77777777" w:rsidR="00000000" w:rsidRDefault="00AB2F09">
            <w:pPr>
              <w:jc w:val="right"/>
              <w:rPr>
                <w:rFonts w:eastAsia="Times New Roman"/>
                <w:sz w:val="18"/>
                <w:szCs w:val="18"/>
              </w:rPr>
            </w:pPr>
            <w:r>
              <w:rPr>
                <w:rFonts w:ascii="inherit" w:eastAsia="Times New Roman" w:hAnsi="inherit"/>
                <w:sz w:val="18"/>
                <w:szCs w:val="18"/>
              </w:rPr>
              <w:t>1,407</w:t>
            </w:r>
          </w:p>
        </w:tc>
        <w:tc>
          <w:tcPr>
            <w:tcW w:w="0" w:type="auto"/>
            <w:shd w:val="clear" w:color="auto" w:fill="CCEEFF"/>
            <w:vAlign w:val="bottom"/>
            <w:hideMark/>
          </w:tcPr>
          <w:p w14:paraId="54D1791E"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20547C" w14:textId="77777777" w:rsidR="00000000" w:rsidRDefault="00AB2F09">
            <w:pPr>
              <w:divId w:val="18475978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A55D1B2"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95A596F" w14:textId="77777777" w:rsidR="00000000" w:rsidRDefault="00AB2F09">
            <w:pPr>
              <w:jc w:val="right"/>
              <w:rPr>
                <w:rFonts w:eastAsia="Times New Roman"/>
                <w:sz w:val="18"/>
                <w:szCs w:val="18"/>
              </w:rPr>
            </w:pPr>
            <w:r>
              <w:rPr>
                <w:rFonts w:ascii="inherit" w:eastAsia="Times New Roman" w:hAnsi="inherit"/>
                <w:sz w:val="18"/>
                <w:szCs w:val="18"/>
              </w:rPr>
              <w:t>(5,625</w:t>
            </w:r>
          </w:p>
        </w:tc>
        <w:tc>
          <w:tcPr>
            <w:tcW w:w="0" w:type="auto"/>
            <w:shd w:val="clear" w:color="auto" w:fill="CCEEFF"/>
            <w:tcMar>
              <w:top w:w="30" w:type="dxa"/>
              <w:left w:w="0" w:type="dxa"/>
              <w:bottom w:w="30" w:type="dxa"/>
              <w:right w:w="30" w:type="dxa"/>
            </w:tcMar>
            <w:vAlign w:val="bottom"/>
            <w:hideMark/>
          </w:tcPr>
          <w:p w14:paraId="3A25B189"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318A488" w14:textId="77777777" w:rsidR="00000000" w:rsidRDefault="00AB2F09">
            <w:pPr>
              <w:divId w:val="19447281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36CC9C6" w14:textId="77777777" w:rsidR="00000000" w:rsidRDefault="00AB2F09">
            <w:pPr>
              <w:jc w:val="right"/>
              <w:rPr>
                <w:rFonts w:eastAsia="Times New Roman"/>
                <w:sz w:val="18"/>
                <w:szCs w:val="18"/>
              </w:rPr>
            </w:pPr>
            <w:r>
              <w:rPr>
                <w:rFonts w:ascii="inherit" w:eastAsia="Times New Roman" w:hAnsi="inherit"/>
                <w:sz w:val="18"/>
                <w:szCs w:val="18"/>
              </w:rPr>
              <w:t>(399.8</w:t>
            </w:r>
          </w:p>
        </w:tc>
        <w:tc>
          <w:tcPr>
            <w:tcW w:w="0" w:type="auto"/>
            <w:shd w:val="clear" w:color="auto" w:fill="CCEEFF"/>
            <w:tcMar>
              <w:top w:w="30" w:type="dxa"/>
              <w:left w:w="0" w:type="dxa"/>
              <w:bottom w:w="30" w:type="dxa"/>
              <w:right w:w="30" w:type="dxa"/>
            </w:tcMar>
            <w:vAlign w:val="bottom"/>
            <w:hideMark/>
          </w:tcPr>
          <w:p w14:paraId="2F859F00" w14:textId="77777777" w:rsidR="00000000" w:rsidRDefault="00AB2F09">
            <w:pPr>
              <w:rPr>
                <w:rFonts w:eastAsia="Times New Roman"/>
                <w:sz w:val="18"/>
                <w:szCs w:val="18"/>
              </w:rPr>
            </w:pPr>
            <w:r>
              <w:rPr>
                <w:rFonts w:ascii="inherit" w:eastAsia="Times New Roman" w:hAnsi="inherit"/>
                <w:sz w:val="18"/>
                <w:szCs w:val="18"/>
              </w:rPr>
              <w:t>)%</w:t>
            </w:r>
          </w:p>
        </w:tc>
      </w:tr>
      <w:tr w:rsidR="00000000" w14:paraId="3F73254B" w14:textId="77777777">
        <w:trPr>
          <w:divId w:val="1909878626"/>
        </w:trPr>
        <w:tc>
          <w:tcPr>
            <w:tcW w:w="0" w:type="auto"/>
            <w:tcMar>
              <w:top w:w="30" w:type="dxa"/>
              <w:left w:w="180" w:type="dxa"/>
              <w:bottom w:w="30" w:type="dxa"/>
              <w:right w:w="30" w:type="dxa"/>
            </w:tcMar>
            <w:vAlign w:val="bottom"/>
            <w:hideMark/>
          </w:tcPr>
          <w:p w14:paraId="6D6380E6" w14:textId="77777777" w:rsidR="00000000" w:rsidRDefault="00AB2F09">
            <w:pPr>
              <w:rPr>
                <w:rFonts w:eastAsia="Times New Roman"/>
                <w:sz w:val="18"/>
                <w:szCs w:val="18"/>
              </w:rPr>
            </w:pPr>
            <w:r>
              <w:rPr>
                <w:rFonts w:ascii="inherit" w:eastAsia="Times New Roman" w:hAnsi="inherit"/>
                <w:sz w:val="18"/>
                <w:szCs w:val="18"/>
              </w:rPr>
              <w:t>Percentage of loss before income taxes</w:t>
            </w:r>
          </w:p>
        </w:tc>
        <w:tc>
          <w:tcPr>
            <w:tcW w:w="0" w:type="auto"/>
            <w:tcMar>
              <w:top w:w="30" w:type="dxa"/>
              <w:left w:w="30" w:type="dxa"/>
              <w:bottom w:w="30" w:type="dxa"/>
              <w:right w:w="30" w:type="dxa"/>
            </w:tcMar>
            <w:vAlign w:val="bottom"/>
            <w:hideMark/>
          </w:tcPr>
          <w:p w14:paraId="1D54DA16" w14:textId="77777777" w:rsidR="00000000" w:rsidRDefault="00AB2F09">
            <w:pPr>
              <w:divId w:val="19113870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3F526F" w14:textId="77777777" w:rsidR="00000000" w:rsidRDefault="00AB2F09">
            <w:pPr>
              <w:jc w:val="right"/>
              <w:rPr>
                <w:rFonts w:eastAsia="Times New Roman"/>
                <w:sz w:val="18"/>
                <w:szCs w:val="18"/>
              </w:rPr>
            </w:pPr>
            <w:r>
              <w:rPr>
                <w:rFonts w:ascii="inherit" w:eastAsia="Times New Roman" w:hAnsi="inherit"/>
                <w:sz w:val="18"/>
                <w:szCs w:val="18"/>
              </w:rPr>
              <w:t>(16.4</w:t>
            </w:r>
          </w:p>
        </w:tc>
        <w:tc>
          <w:tcPr>
            <w:tcW w:w="0" w:type="auto"/>
            <w:tcMar>
              <w:top w:w="30" w:type="dxa"/>
              <w:left w:w="0" w:type="dxa"/>
              <w:bottom w:w="30" w:type="dxa"/>
              <w:right w:w="30" w:type="dxa"/>
            </w:tcMar>
            <w:vAlign w:val="bottom"/>
            <w:hideMark/>
          </w:tcPr>
          <w:p w14:paraId="274A615D"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B85FBFB" w14:textId="77777777" w:rsidR="00000000" w:rsidRDefault="00AB2F09">
            <w:pPr>
              <w:divId w:val="17684560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20CC2A" w14:textId="77777777" w:rsidR="00000000" w:rsidRDefault="00AB2F09">
            <w:pPr>
              <w:jc w:val="right"/>
              <w:rPr>
                <w:rFonts w:eastAsia="Times New Roman"/>
                <w:sz w:val="18"/>
                <w:szCs w:val="18"/>
              </w:rPr>
            </w:pPr>
            <w:r>
              <w:rPr>
                <w:rFonts w:ascii="inherit" w:eastAsia="Times New Roman" w:hAnsi="inherit"/>
                <w:sz w:val="18"/>
                <w:szCs w:val="18"/>
              </w:rPr>
              <w:t>(6.8</w:t>
            </w:r>
          </w:p>
        </w:tc>
        <w:tc>
          <w:tcPr>
            <w:tcW w:w="0" w:type="auto"/>
            <w:tcMar>
              <w:top w:w="30" w:type="dxa"/>
              <w:left w:w="0" w:type="dxa"/>
              <w:bottom w:w="30" w:type="dxa"/>
              <w:right w:w="30" w:type="dxa"/>
            </w:tcMar>
            <w:vAlign w:val="bottom"/>
            <w:hideMark/>
          </w:tcPr>
          <w:p w14:paraId="1B452407"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683DFEF" w14:textId="77777777" w:rsidR="00000000" w:rsidRDefault="00AB2F09">
            <w:pPr>
              <w:divId w:val="5634155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32A0ED"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4D547A6A"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3CE917F0" w14:textId="77777777" w:rsidR="00000000" w:rsidRDefault="00AB2F09">
            <w:pPr>
              <w:divId w:val="11647064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5482D73" w14:textId="77777777" w:rsidR="00000000" w:rsidRDefault="00AB2F09">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4D0477C2" w14:textId="77777777" w:rsidR="00000000" w:rsidRDefault="00AB2F09">
            <w:pPr>
              <w:rPr>
                <w:rFonts w:eastAsia="Times New Roman"/>
                <w:sz w:val="20"/>
                <w:szCs w:val="20"/>
              </w:rPr>
            </w:pPr>
          </w:p>
        </w:tc>
      </w:tr>
    </w:tbl>
    <w:p w14:paraId="3F6A8397" w14:textId="77777777" w:rsidR="00000000" w:rsidRDefault="00AB2F09">
      <w:pPr>
        <w:spacing w:line="288" w:lineRule="auto"/>
        <w:divId w:val="783693183"/>
        <w:rPr>
          <w:rFonts w:eastAsia="Times New Roman"/>
          <w:sz w:val="20"/>
          <w:szCs w:val="20"/>
        </w:rPr>
      </w:pPr>
    </w:p>
    <w:p w14:paraId="74470D6C"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The income tax benefit was $4,218 for the six months ended June 30, 2020 resulting in an effective tax rate of (16.4%). The income tax provision was $1,407 for the six months ended June 30, 2019 resulting in an effective tax rate of (6.8%). The net decreas</w:t>
      </w:r>
      <w:r>
        <w:rPr>
          <w:rFonts w:ascii="inherit" w:eastAsia="Times New Roman" w:hAnsi="inherit"/>
          <w:sz w:val="20"/>
          <w:szCs w:val="20"/>
        </w:rPr>
        <w:t xml:space="preserve">e in the effective income tax rate for the six months ended June 30, 2020, as compared to the same period in 2019, is primarily due to the discrete tax benefits recognized under the CARES Act as described above, favorable income tax benefits from the U.S. </w:t>
      </w:r>
      <w:r>
        <w:rPr>
          <w:rFonts w:ascii="inherit" w:eastAsia="Times New Roman" w:hAnsi="inherit"/>
          <w:sz w:val="20"/>
          <w:szCs w:val="20"/>
        </w:rPr>
        <w:t>Orphan Drug and Research</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Development Tax Credit, which did not occur during the six months ended June 30, 2019, partially offset by increased income in the U.S. due to the sale of the hospital business during the six months ended June 30, 2020.</w:t>
      </w:r>
    </w:p>
    <w:p w14:paraId="64DAD2B5" w14:textId="77777777" w:rsidR="00000000" w:rsidRDefault="00AB2F09">
      <w:pPr>
        <w:spacing w:line="288" w:lineRule="auto"/>
        <w:divId w:val="1569606066"/>
        <w:rPr>
          <w:rFonts w:eastAsia="Times New Roman"/>
          <w:sz w:val="20"/>
          <w:szCs w:val="20"/>
        </w:rPr>
      </w:pPr>
    </w:p>
    <w:p w14:paraId="39D247F1" w14:textId="77777777" w:rsidR="00000000" w:rsidRDefault="00AB2F09">
      <w:pPr>
        <w:divId w:val="1367829955"/>
        <w:rPr>
          <w:rFonts w:eastAsia="Times New Roman"/>
          <w:sz w:val="20"/>
          <w:szCs w:val="20"/>
        </w:rPr>
      </w:pPr>
    </w:p>
    <w:p w14:paraId="531EA864" w14:textId="77777777" w:rsidR="00000000" w:rsidRDefault="00AB2F09">
      <w:pPr>
        <w:spacing w:line="288" w:lineRule="auto"/>
        <w:jc w:val="center"/>
        <w:divId w:val="1918203035"/>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41</w:t>
      </w:r>
      <w:r>
        <w:rPr>
          <w:rFonts w:ascii="inherit" w:eastAsia="Times New Roman" w:hAnsi="inherit"/>
          <w:sz w:val="20"/>
          <w:szCs w:val="20"/>
        </w:rPr>
        <w:t xml:space="preserve"> </w:t>
      </w:r>
      <w:r>
        <w:rPr>
          <w:rFonts w:ascii="inherit" w:eastAsia="Times New Roman" w:hAnsi="inherit"/>
          <w:sz w:val="20"/>
          <w:szCs w:val="20"/>
        </w:rPr>
        <w:t>-</w:t>
      </w:r>
    </w:p>
    <w:p w14:paraId="5A2ED4E0" w14:textId="77777777" w:rsidR="00000000" w:rsidRDefault="00AB2F09">
      <w:pPr>
        <w:divId w:val="304240113"/>
        <w:rPr>
          <w:rFonts w:eastAsia="Times New Roman"/>
          <w:sz w:val="20"/>
          <w:szCs w:val="20"/>
        </w:rPr>
      </w:pPr>
      <w:r>
        <w:rPr>
          <w:rFonts w:eastAsia="Times New Roman"/>
          <w:sz w:val="20"/>
          <w:szCs w:val="20"/>
        </w:rPr>
        <w:pict w14:anchorId="73ED65EE">
          <v:rect id="_x0000_i1066" style="width:0;height:1.5pt" o:hralign="center" o:hrstd="t" o:hr="t" fillcolor="#a0a0a0" stroked="f"/>
        </w:pict>
      </w:r>
    </w:p>
    <w:p w14:paraId="51A97954" w14:textId="77777777" w:rsidR="00000000" w:rsidRDefault="00AB2F09">
      <w:pPr>
        <w:spacing w:line="288" w:lineRule="auto"/>
        <w:divId w:val="304970929"/>
        <w:rPr>
          <w:rFonts w:eastAsia="Times New Roman"/>
          <w:sz w:val="20"/>
          <w:szCs w:val="20"/>
        </w:rPr>
      </w:pPr>
    </w:p>
    <w:p w14:paraId="6DA07131" w14:textId="77777777" w:rsidR="00000000" w:rsidRDefault="00AB2F09">
      <w:pPr>
        <w:divId w:val="1801876030"/>
        <w:rPr>
          <w:rFonts w:eastAsia="Times New Roman"/>
          <w:sz w:val="20"/>
          <w:szCs w:val="20"/>
        </w:rPr>
      </w:pPr>
    </w:p>
    <w:p w14:paraId="3F23514C" w14:textId="77777777" w:rsidR="00000000" w:rsidRDefault="00AB2F09">
      <w:pPr>
        <w:spacing w:line="288" w:lineRule="auto"/>
        <w:divId w:val="1395664858"/>
        <w:rPr>
          <w:rFonts w:eastAsia="Times New Roman"/>
          <w:sz w:val="20"/>
          <w:szCs w:val="20"/>
        </w:rPr>
      </w:pPr>
      <w:r>
        <w:rPr>
          <w:rFonts w:ascii="inherit" w:eastAsia="Times New Roman" w:hAnsi="inherit"/>
          <w:b/>
          <w:bCs/>
          <w:sz w:val="20"/>
          <w:szCs w:val="20"/>
          <w:u w:val="single"/>
        </w:rPr>
        <w:t>Liquidity and Capital Resources</w:t>
      </w:r>
      <w:r>
        <w:rPr>
          <w:rFonts w:ascii="inherit" w:eastAsia="Times New Roman" w:hAnsi="inherit"/>
          <w:sz w:val="20"/>
          <w:szCs w:val="20"/>
        </w:rPr>
        <w:t> </w:t>
      </w:r>
    </w:p>
    <w:p w14:paraId="48F2AB0C"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The Company’</w:t>
      </w:r>
      <w:r>
        <w:rPr>
          <w:rFonts w:ascii="inherit" w:eastAsia="Times New Roman" w:hAnsi="inherit"/>
          <w:sz w:val="20"/>
          <w:szCs w:val="20"/>
        </w:rPr>
        <w:t>s cash flows from operating, investing and financing activities, as reflected in the unaudited condensed consolidated statements of cash flows, are summarized in the following table: </w:t>
      </w:r>
    </w:p>
    <w:tbl>
      <w:tblPr>
        <w:tblW w:w="5000" w:type="pct"/>
        <w:tblCellMar>
          <w:left w:w="0" w:type="dxa"/>
          <w:right w:w="0" w:type="dxa"/>
        </w:tblCellMar>
        <w:tblLook w:val="04A0" w:firstRow="1" w:lastRow="0" w:firstColumn="1" w:lastColumn="0" w:noHBand="0" w:noVBand="1"/>
      </w:tblPr>
      <w:tblGrid>
        <w:gridCol w:w="3236"/>
        <w:gridCol w:w="105"/>
        <w:gridCol w:w="122"/>
        <w:gridCol w:w="911"/>
        <w:gridCol w:w="99"/>
        <w:gridCol w:w="105"/>
        <w:gridCol w:w="122"/>
        <w:gridCol w:w="911"/>
        <w:gridCol w:w="99"/>
        <w:gridCol w:w="105"/>
        <w:gridCol w:w="123"/>
        <w:gridCol w:w="911"/>
        <w:gridCol w:w="99"/>
        <w:gridCol w:w="105"/>
        <w:gridCol w:w="994"/>
        <w:gridCol w:w="259"/>
      </w:tblGrid>
      <w:tr w:rsidR="00000000" w14:paraId="2133974B" w14:textId="77777777">
        <w:trPr>
          <w:divId w:val="1388073012"/>
        </w:trPr>
        <w:tc>
          <w:tcPr>
            <w:tcW w:w="0" w:type="auto"/>
            <w:gridSpan w:val="16"/>
            <w:vAlign w:val="center"/>
            <w:hideMark/>
          </w:tcPr>
          <w:p w14:paraId="2098CE6B" w14:textId="77777777" w:rsidR="00000000" w:rsidRDefault="00AB2F09">
            <w:pPr>
              <w:spacing w:line="288" w:lineRule="auto"/>
              <w:jc w:val="both"/>
              <w:rPr>
                <w:rFonts w:eastAsia="Times New Roman"/>
                <w:sz w:val="20"/>
                <w:szCs w:val="20"/>
              </w:rPr>
            </w:pPr>
          </w:p>
        </w:tc>
      </w:tr>
      <w:tr w:rsidR="00000000" w14:paraId="319BC1FC" w14:textId="77777777">
        <w:trPr>
          <w:divId w:val="1388073012"/>
        </w:trPr>
        <w:tc>
          <w:tcPr>
            <w:tcW w:w="2000" w:type="pct"/>
            <w:vAlign w:val="center"/>
            <w:hideMark/>
          </w:tcPr>
          <w:p w14:paraId="533FE978" w14:textId="77777777" w:rsidR="00000000" w:rsidRDefault="00AB2F09">
            <w:pPr>
              <w:rPr>
                <w:rFonts w:eastAsia="Times New Roman"/>
                <w:sz w:val="20"/>
                <w:szCs w:val="20"/>
              </w:rPr>
            </w:pPr>
          </w:p>
        </w:tc>
        <w:tc>
          <w:tcPr>
            <w:tcW w:w="50" w:type="pct"/>
            <w:vAlign w:val="center"/>
            <w:hideMark/>
          </w:tcPr>
          <w:p w14:paraId="55EC7689" w14:textId="77777777" w:rsidR="00000000" w:rsidRDefault="00AB2F09">
            <w:pPr>
              <w:rPr>
                <w:rFonts w:eastAsia="Times New Roman"/>
                <w:sz w:val="20"/>
                <w:szCs w:val="20"/>
              </w:rPr>
            </w:pPr>
          </w:p>
        </w:tc>
        <w:tc>
          <w:tcPr>
            <w:tcW w:w="50" w:type="pct"/>
            <w:vAlign w:val="center"/>
            <w:hideMark/>
          </w:tcPr>
          <w:p w14:paraId="6B8C4CB8" w14:textId="77777777" w:rsidR="00000000" w:rsidRDefault="00AB2F09">
            <w:pPr>
              <w:rPr>
                <w:rFonts w:eastAsia="Times New Roman"/>
                <w:sz w:val="20"/>
                <w:szCs w:val="20"/>
              </w:rPr>
            </w:pPr>
          </w:p>
        </w:tc>
        <w:tc>
          <w:tcPr>
            <w:tcW w:w="600" w:type="pct"/>
            <w:vAlign w:val="center"/>
            <w:hideMark/>
          </w:tcPr>
          <w:p w14:paraId="00681EB7" w14:textId="77777777" w:rsidR="00000000" w:rsidRDefault="00AB2F09">
            <w:pPr>
              <w:rPr>
                <w:rFonts w:eastAsia="Times New Roman"/>
                <w:sz w:val="20"/>
                <w:szCs w:val="20"/>
              </w:rPr>
            </w:pPr>
          </w:p>
        </w:tc>
        <w:tc>
          <w:tcPr>
            <w:tcW w:w="50" w:type="pct"/>
            <w:vAlign w:val="center"/>
            <w:hideMark/>
          </w:tcPr>
          <w:p w14:paraId="356F0D4D" w14:textId="77777777" w:rsidR="00000000" w:rsidRDefault="00AB2F09">
            <w:pPr>
              <w:rPr>
                <w:rFonts w:eastAsia="Times New Roman"/>
                <w:sz w:val="20"/>
                <w:szCs w:val="20"/>
              </w:rPr>
            </w:pPr>
          </w:p>
        </w:tc>
        <w:tc>
          <w:tcPr>
            <w:tcW w:w="50" w:type="pct"/>
            <w:vAlign w:val="center"/>
            <w:hideMark/>
          </w:tcPr>
          <w:p w14:paraId="005E0D02" w14:textId="77777777" w:rsidR="00000000" w:rsidRDefault="00AB2F09">
            <w:pPr>
              <w:rPr>
                <w:rFonts w:eastAsia="Times New Roman"/>
                <w:sz w:val="20"/>
                <w:szCs w:val="20"/>
              </w:rPr>
            </w:pPr>
          </w:p>
        </w:tc>
        <w:tc>
          <w:tcPr>
            <w:tcW w:w="50" w:type="pct"/>
            <w:vAlign w:val="center"/>
            <w:hideMark/>
          </w:tcPr>
          <w:p w14:paraId="3325B2E9" w14:textId="77777777" w:rsidR="00000000" w:rsidRDefault="00AB2F09">
            <w:pPr>
              <w:rPr>
                <w:rFonts w:eastAsia="Times New Roman"/>
                <w:sz w:val="20"/>
                <w:szCs w:val="20"/>
              </w:rPr>
            </w:pPr>
          </w:p>
        </w:tc>
        <w:tc>
          <w:tcPr>
            <w:tcW w:w="600" w:type="pct"/>
            <w:vAlign w:val="center"/>
            <w:hideMark/>
          </w:tcPr>
          <w:p w14:paraId="484D5C6D" w14:textId="77777777" w:rsidR="00000000" w:rsidRDefault="00AB2F09">
            <w:pPr>
              <w:rPr>
                <w:rFonts w:eastAsia="Times New Roman"/>
                <w:sz w:val="20"/>
                <w:szCs w:val="20"/>
              </w:rPr>
            </w:pPr>
          </w:p>
        </w:tc>
        <w:tc>
          <w:tcPr>
            <w:tcW w:w="50" w:type="pct"/>
            <w:vAlign w:val="center"/>
            <w:hideMark/>
          </w:tcPr>
          <w:p w14:paraId="5ADFAA45" w14:textId="77777777" w:rsidR="00000000" w:rsidRDefault="00AB2F09">
            <w:pPr>
              <w:rPr>
                <w:rFonts w:eastAsia="Times New Roman"/>
                <w:sz w:val="20"/>
                <w:szCs w:val="20"/>
              </w:rPr>
            </w:pPr>
          </w:p>
        </w:tc>
        <w:tc>
          <w:tcPr>
            <w:tcW w:w="50" w:type="pct"/>
            <w:vAlign w:val="center"/>
            <w:hideMark/>
          </w:tcPr>
          <w:p w14:paraId="51940FC1" w14:textId="77777777" w:rsidR="00000000" w:rsidRDefault="00AB2F09">
            <w:pPr>
              <w:rPr>
                <w:rFonts w:eastAsia="Times New Roman"/>
                <w:sz w:val="20"/>
                <w:szCs w:val="20"/>
              </w:rPr>
            </w:pPr>
          </w:p>
        </w:tc>
        <w:tc>
          <w:tcPr>
            <w:tcW w:w="50" w:type="pct"/>
            <w:vAlign w:val="center"/>
            <w:hideMark/>
          </w:tcPr>
          <w:p w14:paraId="382D2E2A" w14:textId="77777777" w:rsidR="00000000" w:rsidRDefault="00AB2F09">
            <w:pPr>
              <w:rPr>
                <w:rFonts w:eastAsia="Times New Roman"/>
                <w:sz w:val="20"/>
                <w:szCs w:val="20"/>
              </w:rPr>
            </w:pPr>
          </w:p>
        </w:tc>
        <w:tc>
          <w:tcPr>
            <w:tcW w:w="600" w:type="pct"/>
            <w:vAlign w:val="center"/>
            <w:hideMark/>
          </w:tcPr>
          <w:p w14:paraId="3850CCF0" w14:textId="77777777" w:rsidR="00000000" w:rsidRDefault="00AB2F09">
            <w:pPr>
              <w:rPr>
                <w:rFonts w:eastAsia="Times New Roman"/>
                <w:sz w:val="20"/>
                <w:szCs w:val="20"/>
              </w:rPr>
            </w:pPr>
          </w:p>
        </w:tc>
        <w:tc>
          <w:tcPr>
            <w:tcW w:w="50" w:type="pct"/>
            <w:vAlign w:val="center"/>
            <w:hideMark/>
          </w:tcPr>
          <w:p w14:paraId="0ED2D833" w14:textId="77777777" w:rsidR="00000000" w:rsidRDefault="00AB2F09">
            <w:pPr>
              <w:rPr>
                <w:rFonts w:eastAsia="Times New Roman"/>
                <w:sz w:val="20"/>
                <w:szCs w:val="20"/>
              </w:rPr>
            </w:pPr>
          </w:p>
        </w:tc>
        <w:tc>
          <w:tcPr>
            <w:tcW w:w="50" w:type="pct"/>
            <w:vAlign w:val="center"/>
            <w:hideMark/>
          </w:tcPr>
          <w:p w14:paraId="49BCDB2B" w14:textId="77777777" w:rsidR="00000000" w:rsidRDefault="00AB2F09">
            <w:pPr>
              <w:rPr>
                <w:rFonts w:eastAsia="Times New Roman"/>
                <w:sz w:val="20"/>
                <w:szCs w:val="20"/>
              </w:rPr>
            </w:pPr>
          </w:p>
        </w:tc>
        <w:tc>
          <w:tcPr>
            <w:tcW w:w="650" w:type="pct"/>
            <w:vAlign w:val="center"/>
            <w:hideMark/>
          </w:tcPr>
          <w:p w14:paraId="6D30D4C3" w14:textId="77777777" w:rsidR="00000000" w:rsidRDefault="00AB2F09">
            <w:pPr>
              <w:rPr>
                <w:rFonts w:eastAsia="Times New Roman"/>
                <w:sz w:val="20"/>
                <w:szCs w:val="20"/>
              </w:rPr>
            </w:pPr>
          </w:p>
        </w:tc>
        <w:tc>
          <w:tcPr>
            <w:tcW w:w="50" w:type="pct"/>
            <w:vAlign w:val="center"/>
            <w:hideMark/>
          </w:tcPr>
          <w:p w14:paraId="055F3C5F" w14:textId="77777777" w:rsidR="00000000" w:rsidRDefault="00AB2F09">
            <w:pPr>
              <w:rPr>
                <w:rFonts w:eastAsia="Times New Roman"/>
                <w:sz w:val="20"/>
                <w:szCs w:val="20"/>
              </w:rPr>
            </w:pPr>
          </w:p>
        </w:tc>
      </w:tr>
      <w:tr w:rsidR="00000000" w14:paraId="2296465E" w14:textId="77777777">
        <w:trPr>
          <w:divId w:val="1388073012"/>
        </w:trPr>
        <w:tc>
          <w:tcPr>
            <w:tcW w:w="0" w:type="auto"/>
            <w:tcMar>
              <w:top w:w="30" w:type="dxa"/>
              <w:left w:w="30" w:type="dxa"/>
              <w:bottom w:w="30" w:type="dxa"/>
              <w:right w:w="30" w:type="dxa"/>
            </w:tcMar>
            <w:vAlign w:val="bottom"/>
            <w:hideMark/>
          </w:tcPr>
          <w:p w14:paraId="3F6DA03C"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BA906C5" w14:textId="77777777" w:rsidR="00000000" w:rsidRDefault="00AB2F09">
            <w:pPr>
              <w:divId w:val="17143103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E759FC3"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17EE0C5" w14:textId="77777777" w:rsidR="00000000" w:rsidRDefault="00AB2F09">
            <w:pPr>
              <w:divId w:val="1395422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B81B2BE"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9B3004F" w14:textId="77777777" w:rsidR="00000000" w:rsidRDefault="00AB2F09">
            <w:pPr>
              <w:divId w:val="530151551"/>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731FB601" w14:textId="77777777" w:rsidR="00000000" w:rsidRDefault="00AB2F09">
            <w:pPr>
              <w:jc w:val="center"/>
              <w:rPr>
                <w:rFonts w:eastAsia="Times New Roman"/>
                <w:sz w:val="18"/>
                <w:szCs w:val="18"/>
              </w:rPr>
            </w:pPr>
            <w:r>
              <w:rPr>
                <w:rFonts w:ascii="inherit" w:eastAsia="Times New Roman" w:hAnsi="inherit"/>
                <w:b/>
                <w:bCs/>
                <w:sz w:val="18"/>
                <w:szCs w:val="18"/>
              </w:rPr>
              <w:t>Six Months Ended</w:t>
            </w:r>
          </w:p>
        </w:tc>
      </w:tr>
      <w:tr w:rsidR="00000000" w14:paraId="2881312B" w14:textId="77777777">
        <w:trPr>
          <w:divId w:val="1388073012"/>
        </w:trPr>
        <w:tc>
          <w:tcPr>
            <w:tcW w:w="0" w:type="auto"/>
            <w:tcMar>
              <w:top w:w="30" w:type="dxa"/>
              <w:left w:w="30" w:type="dxa"/>
              <w:bottom w:w="30" w:type="dxa"/>
              <w:right w:w="30" w:type="dxa"/>
            </w:tcMar>
            <w:vAlign w:val="bottom"/>
            <w:hideMark/>
          </w:tcPr>
          <w:p w14:paraId="7A163D51"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23B3CF8" w14:textId="77777777" w:rsidR="00000000" w:rsidRDefault="00AB2F09">
            <w:pPr>
              <w:divId w:val="1482307045"/>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759EC956" w14:textId="77777777" w:rsidR="00000000" w:rsidRDefault="00AB2F09">
            <w:pPr>
              <w:jc w:val="center"/>
              <w:rPr>
                <w:rFonts w:eastAsia="Times New Roman"/>
                <w:sz w:val="18"/>
                <w:szCs w:val="18"/>
              </w:rPr>
            </w:pPr>
            <w:r>
              <w:rPr>
                <w:rFonts w:ascii="inherit" w:eastAsia="Times New Roman" w:hAnsi="inherit"/>
                <w:b/>
                <w:bCs/>
                <w:sz w:val="18"/>
                <w:szCs w:val="18"/>
              </w:rPr>
              <w:t>Six Months Ended June 30,</w:t>
            </w:r>
          </w:p>
        </w:tc>
        <w:tc>
          <w:tcPr>
            <w:tcW w:w="0" w:type="auto"/>
            <w:tcMar>
              <w:top w:w="30" w:type="dxa"/>
              <w:left w:w="30" w:type="dxa"/>
              <w:bottom w:w="30" w:type="dxa"/>
              <w:right w:w="30" w:type="dxa"/>
            </w:tcMar>
            <w:vAlign w:val="bottom"/>
            <w:hideMark/>
          </w:tcPr>
          <w:p w14:paraId="679EE0E0" w14:textId="77777777" w:rsidR="00000000" w:rsidRDefault="00AB2F09">
            <w:pPr>
              <w:divId w:val="75289831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5525DC4C" w14:textId="77777777" w:rsidR="00000000" w:rsidRDefault="00AB2F09">
            <w:pPr>
              <w:jc w:val="center"/>
              <w:rPr>
                <w:rFonts w:eastAsia="Times New Roman"/>
                <w:sz w:val="18"/>
                <w:szCs w:val="18"/>
              </w:rPr>
            </w:pPr>
            <w:r>
              <w:rPr>
                <w:rFonts w:ascii="inherit" w:eastAsia="Times New Roman" w:hAnsi="inherit"/>
                <w:b/>
                <w:bCs/>
                <w:i/>
                <w:iCs/>
                <w:sz w:val="18"/>
                <w:szCs w:val="18"/>
              </w:rPr>
              <w:t>Increase / (Decrease)</w:t>
            </w:r>
          </w:p>
        </w:tc>
      </w:tr>
      <w:tr w:rsidR="00000000" w14:paraId="4435D463" w14:textId="77777777">
        <w:trPr>
          <w:divId w:val="1388073012"/>
        </w:trPr>
        <w:tc>
          <w:tcPr>
            <w:tcW w:w="0" w:type="auto"/>
            <w:tcMar>
              <w:top w:w="30" w:type="dxa"/>
              <w:left w:w="30" w:type="dxa"/>
              <w:bottom w:w="30" w:type="dxa"/>
              <w:right w:w="30" w:type="dxa"/>
            </w:tcMar>
            <w:vAlign w:val="bottom"/>
            <w:hideMark/>
          </w:tcPr>
          <w:p w14:paraId="7F480520" w14:textId="77777777" w:rsidR="00000000" w:rsidRDefault="00AB2F09">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8F999E9" w14:textId="77777777" w:rsidR="00000000" w:rsidRDefault="00AB2F09">
            <w:pPr>
              <w:divId w:val="11224223"/>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6A9227BB" w14:textId="77777777" w:rsidR="00000000" w:rsidRDefault="00AB2F09">
            <w:pPr>
              <w:rPr>
                <w:rFonts w:eastAsia="Times New Roman"/>
                <w:sz w:val="18"/>
                <w:szCs w:val="18"/>
              </w:rPr>
            </w:pPr>
          </w:p>
        </w:tc>
        <w:tc>
          <w:tcPr>
            <w:tcW w:w="0" w:type="auto"/>
            <w:tcMar>
              <w:top w:w="30" w:type="dxa"/>
              <w:left w:w="30" w:type="dxa"/>
              <w:bottom w:w="30" w:type="dxa"/>
              <w:right w:w="30" w:type="dxa"/>
            </w:tcMar>
            <w:vAlign w:val="bottom"/>
            <w:hideMark/>
          </w:tcPr>
          <w:p w14:paraId="040B1198" w14:textId="77777777" w:rsidR="00000000" w:rsidRDefault="00AB2F09">
            <w:pPr>
              <w:divId w:val="92884818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7AEB3D5" w14:textId="77777777" w:rsidR="00000000" w:rsidRDefault="00AB2F09">
            <w:pPr>
              <w:jc w:val="center"/>
              <w:rPr>
                <w:rFonts w:eastAsia="Times New Roman"/>
                <w:sz w:val="18"/>
                <w:szCs w:val="18"/>
              </w:rPr>
            </w:pPr>
            <w:r>
              <w:rPr>
                <w:rFonts w:ascii="inherit" w:eastAsia="Times New Roman" w:hAnsi="inherit"/>
                <w:b/>
                <w:bCs/>
                <w:sz w:val="18"/>
                <w:szCs w:val="18"/>
              </w:rPr>
              <w:t>2020 vs. 2019</w:t>
            </w:r>
          </w:p>
        </w:tc>
      </w:tr>
      <w:tr w:rsidR="00000000" w14:paraId="61AA1B79" w14:textId="77777777">
        <w:trPr>
          <w:divId w:val="1388073012"/>
        </w:trPr>
        <w:tc>
          <w:tcPr>
            <w:tcW w:w="0" w:type="auto"/>
            <w:tcBorders>
              <w:bottom w:val="single" w:sz="6" w:space="0" w:color="000000"/>
            </w:tcBorders>
            <w:tcMar>
              <w:top w:w="30" w:type="dxa"/>
              <w:left w:w="30" w:type="dxa"/>
              <w:bottom w:w="30" w:type="dxa"/>
              <w:right w:w="30" w:type="dxa"/>
            </w:tcMar>
            <w:vAlign w:val="bottom"/>
            <w:hideMark/>
          </w:tcPr>
          <w:p w14:paraId="6021A3EB" w14:textId="77777777" w:rsidR="00000000" w:rsidRDefault="00AB2F09">
            <w:pPr>
              <w:rPr>
                <w:rFonts w:eastAsia="Times New Roman"/>
                <w:sz w:val="18"/>
                <w:szCs w:val="18"/>
              </w:rPr>
            </w:pPr>
            <w:r>
              <w:rPr>
                <w:rFonts w:ascii="inherit" w:eastAsia="Times New Roman" w:hAnsi="inherit"/>
                <w:b/>
                <w:bCs/>
                <w:sz w:val="18"/>
                <w:szCs w:val="18"/>
              </w:rPr>
              <w:t>Net cash (used in) provided by:</w:t>
            </w:r>
          </w:p>
        </w:tc>
        <w:tc>
          <w:tcPr>
            <w:tcW w:w="0" w:type="auto"/>
            <w:tcMar>
              <w:top w:w="30" w:type="dxa"/>
              <w:left w:w="30" w:type="dxa"/>
              <w:bottom w:w="30" w:type="dxa"/>
              <w:right w:w="30" w:type="dxa"/>
            </w:tcMar>
            <w:vAlign w:val="bottom"/>
            <w:hideMark/>
          </w:tcPr>
          <w:p w14:paraId="059A52EE" w14:textId="77777777" w:rsidR="00000000" w:rsidRDefault="00AB2F09">
            <w:pPr>
              <w:divId w:val="925576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C6C1ECD" w14:textId="77777777" w:rsidR="00000000" w:rsidRDefault="00AB2F09">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14:paraId="2AE643A4" w14:textId="77777777" w:rsidR="00000000" w:rsidRDefault="00AB2F09">
            <w:pPr>
              <w:divId w:val="2971026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EBDA1A6" w14:textId="77777777" w:rsidR="00000000" w:rsidRDefault="00AB2F09">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2BEF4A8D" w14:textId="77777777" w:rsidR="00000000" w:rsidRDefault="00AB2F09">
            <w:pPr>
              <w:divId w:val="1689109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60BD69F" w14:textId="77777777" w:rsidR="00000000" w:rsidRDefault="00AB2F09">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5F354B9B" w14:textId="77777777" w:rsidR="00000000" w:rsidRDefault="00AB2F09">
            <w:pPr>
              <w:divId w:val="13547264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AA25BD8" w14:textId="77777777" w:rsidR="00000000" w:rsidRDefault="00AB2F09">
            <w:pPr>
              <w:jc w:val="center"/>
              <w:rPr>
                <w:rFonts w:eastAsia="Times New Roman"/>
                <w:sz w:val="18"/>
                <w:szCs w:val="18"/>
              </w:rPr>
            </w:pPr>
            <w:r>
              <w:rPr>
                <w:rFonts w:ascii="inherit" w:eastAsia="Times New Roman" w:hAnsi="inherit"/>
                <w:b/>
                <w:bCs/>
                <w:sz w:val="18"/>
                <w:szCs w:val="18"/>
              </w:rPr>
              <w:t>%</w:t>
            </w:r>
          </w:p>
        </w:tc>
      </w:tr>
      <w:tr w:rsidR="00000000" w14:paraId="43D0E2CD" w14:textId="77777777">
        <w:trPr>
          <w:divId w:val="1388073012"/>
        </w:trPr>
        <w:tc>
          <w:tcPr>
            <w:tcW w:w="0" w:type="auto"/>
            <w:tcMar>
              <w:top w:w="30" w:type="dxa"/>
              <w:left w:w="30" w:type="dxa"/>
              <w:bottom w:w="30" w:type="dxa"/>
              <w:right w:w="30" w:type="dxa"/>
            </w:tcMar>
            <w:vAlign w:val="bottom"/>
            <w:hideMark/>
          </w:tcPr>
          <w:p w14:paraId="55ECDF07" w14:textId="77777777" w:rsidR="00000000" w:rsidRDefault="00AB2F09">
            <w:pPr>
              <w:divId w:val="4641270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34E2DC" w14:textId="77777777" w:rsidR="00000000" w:rsidRDefault="00AB2F09">
            <w:pPr>
              <w:divId w:val="8274084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6F01187" w14:textId="77777777" w:rsidR="00000000" w:rsidRDefault="00AB2F09">
            <w:pPr>
              <w:divId w:val="10333838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DD2868" w14:textId="77777777" w:rsidR="00000000" w:rsidRDefault="00AB2F09">
            <w:pPr>
              <w:divId w:val="11330602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963F8BE" w14:textId="77777777" w:rsidR="00000000" w:rsidRDefault="00AB2F09">
            <w:pPr>
              <w:divId w:val="7851961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4A7E7F" w14:textId="77777777" w:rsidR="00000000" w:rsidRDefault="00AB2F09">
            <w:pPr>
              <w:divId w:val="8877625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3E39013" w14:textId="77777777" w:rsidR="00000000" w:rsidRDefault="00AB2F09">
            <w:pPr>
              <w:divId w:val="15655294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1AFCBF" w14:textId="77777777" w:rsidR="00000000" w:rsidRDefault="00AB2F09">
            <w:pPr>
              <w:divId w:val="13429718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25F0F0A" w14:textId="77777777" w:rsidR="00000000" w:rsidRDefault="00AB2F09">
            <w:pPr>
              <w:divId w:val="668798109"/>
              <w:rPr>
                <w:rFonts w:eastAsia="Times New Roman"/>
                <w:sz w:val="20"/>
                <w:szCs w:val="20"/>
              </w:rPr>
            </w:pPr>
            <w:r>
              <w:rPr>
                <w:rFonts w:ascii="inherit" w:eastAsia="Times New Roman" w:hAnsi="inherit"/>
                <w:sz w:val="20"/>
                <w:szCs w:val="20"/>
              </w:rPr>
              <w:t> </w:t>
            </w:r>
          </w:p>
        </w:tc>
      </w:tr>
      <w:tr w:rsidR="00000000" w14:paraId="4FB60F7F" w14:textId="77777777">
        <w:trPr>
          <w:divId w:val="1388073012"/>
        </w:trPr>
        <w:tc>
          <w:tcPr>
            <w:tcW w:w="0" w:type="auto"/>
            <w:shd w:val="clear" w:color="auto" w:fill="CCEEFF"/>
            <w:tcMar>
              <w:top w:w="30" w:type="dxa"/>
              <w:left w:w="180" w:type="dxa"/>
              <w:bottom w:w="30" w:type="dxa"/>
              <w:right w:w="30" w:type="dxa"/>
            </w:tcMar>
            <w:vAlign w:val="bottom"/>
            <w:hideMark/>
          </w:tcPr>
          <w:p w14:paraId="3F99A92A" w14:textId="77777777" w:rsidR="00000000" w:rsidRDefault="00AB2F09">
            <w:pPr>
              <w:rPr>
                <w:rFonts w:eastAsia="Times New Roman"/>
                <w:sz w:val="18"/>
                <w:szCs w:val="18"/>
              </w:rPr>
            </w:pPr>
            <w:r>
              <w:rPr>
                <w:rFonts w:ascii="inherit" w:eastAsia="Times New Roman" w:hAnsi="inherit"/>
                <w:sz w:val="18"/>
                <w:szCs w:val="18"/>
              </w:rPr>
              <w:t>Operating activities</w:t>
            </w:r>
          </w:p>
        </w:tc>
        <w:tc>
          <w:tcPr>
            <w:tcW w:w="0" w:type="auto"/>
            <w:shd w:val="clear" w:color="auto" w:fill="CCEEFF"/>
            <w:tcMar>
              <w:top w:w="30" w:type="dxa"/>
              <w:left w:w="30" w:type="dxa"/>
              <w:bottom w:w="30" w:type="dxa"/>
              <w:right w:w="30" w:type="dxa"/>
            </w:tcMar>
            <w:vAlign w:val="bottom"/>
            <w:hideMark/>
          </w:tcPr>
          <w:p w14:paraId="04FB902C" w14:textId="77777777" w:rsidR="00000000" w:rsidRDefault="00AB2F09">
            <w:pPr>
              <w:divId w:val="17273331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1D68847"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E36F0A5" w14:textId="77777777" w:rsidR="00000000" w:rsidRDefault="00AB2F09">
            <w:pPr>
              <w:jc w:val="right"/>
              <w:rPr>
                <w:rFonts w:eastAsia="Times New Roman"/>
                <w:sz w:val="18"/>
                <w:szCs w:val="18"/>
              </w:rPr>
            </w:pPr>
            <w:r>
              <w:rPr>
                <w:rFonts w:ascii="inherit" w:eastAsia="Times New Roman" w:hAnsi="inherit"/>
                <w:sz w:val="18"/>
                <w:szCs w:val="18"/>
              </w:rPr>
              <w:t>(19,417</w:t>
            </w:r>
          </w:p>
        </w:tc>
        <w:tc>
          <w:tcPr>
            <w:tcW w:w="0" w:type="auto"/>
            <w:shd w:val="clear" w:color="auto" w:fill="CCEEFF"/>
            <w:tcMar>
              <w:top w:w="30" w:type="dxa"/>
              <w:left w:w="0" w:type="dxa"/>
              <w:bottom w:w="30" w:type="dxa"/>
              <w:right w:w="30" w:type="dxa"/>
            </w:tcMar>
            <w:vAlign w:val="bottom"/>
            <w:hideMark/>
          </w:tcPr>
          <w:p w14:paraId="7CBAD682"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6C44100" w14:textId="77777777" w:rsidR="00000000" w:rsidRDefault="00AB2F09">
            <w:pPr>
              <w:divId w:val="5593656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1FE5592"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525A133" w14:textId="77777777" w:rsidR="00000000" w:rsidRDefault="00AB2F09">
            <w:pPr>
              <w:jc w:val="right"/>
              <w:rPr>
                <w:rFonts w:eastAsia="Times New Roman"/>
                <w:sz w:val="18"/>
                <w:szCs w:val="18"/>
              </w:rPr>
            </w:pPr>
            <w:r>
              <w:rPr>
                <w:rFonts w:ascii="inherit" w:eastAsia="Times New Roman" w:hAnsi="inherit"/>
                <w:sz w:val="18"/>
                <w:szCs w:val="18"/>
              </w:rPr>
              <w:t>(22,653</w:t>
            </w:r>
          </w:p>
        </w:tc>
        <w:tc>
          <w:tcPr>
            <w:tcW w:w="0" w:type="auto"/>
            <w:shd w:val="clear" w:color="auto" w:fill="CCEEFF"/>
            <w:tcMar>
              <w:top w:w="30" w:type="dxa"/>
              <w:left w:w="0" w:type="dxa"/>
              <w:bottom w:w="30" w:type="dxa"/>
              <w:right w:w="30" w:type="dxa"/>
            </w:tcMar>
            <w:vAlign w:val="bottom"/>
            <w:hideMark/>
          </w:tcPr>
          <w:p w14:paraId="2FA5EF3B"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BD76BC6" w14:textId="77777777" w:rsidR="00000000" w:rsidRDefault="00AB2F09">
            <w:pPr>
              <w:divId w:val="16742141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24E4D64" w14:textId="77777777" w:rsidR="00000000" w:rsidRDefault="00AB2F09">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0FBD396" w14:textId="77777777" w:rsidR="00000000" w:rsidRDefault="00AB2F09">
            <w:pPr>
              <w:jc w:val="right"/>
              <w:rPr>
                <w:rFonts w:eastAsia="Times New Roman"/>
                <w:sz w:val="18"/>
                <w:szCs w:val="18"/>
              </w:rPr>
            </w:pPr>
            <w:r>
              <w:rPr>
                <w:rFonts w:ascii="inherit" w:eastAsia="Times New Roman" w:hAnsi="inherit"/>
                <w:sz w:val="18"/>
                <w:szCs w:val="18"/>
              </w:rPr>
              <w:t>3,236</w:t>
            </w:r>
          </w:p>
        </w:tc>
        <w:tc>
          <w:tcPr>
            <w:tcW w:w="0" w:type="auto"/>
            <w:shd w:val="clear" w:color="auto" w:fill="CCEEFF"/>
            <w:vAlign w:val="bottom"/>
            <w:hideMark/>
          </w:tcPr>
          <w:p w14:paraId="07F10EAB"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CC5C42" w14:textId="77777777" w:rsidR="00000000" w:rsidRDefault="00AB2F09">
            <w:pPr>
              <w:divId w:val="18290071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BFC3B46" w14:textId="77777777" w:rsidR="00000000" w:rsidRDefault="00AB2F09">
            <w:pPr>
              <w:jc w:val="right"/>
              <w:rPr>
                <w:rFonts w:eastAsia="Times New Roman"/>
                <w:sz w:val="18"/>
                <w:szCs w:val="18"/>
              </w:rPr>
            </w:pPr>
            <w:r>
              <w:rPr>
                <w:rFonts w:ascii="inherit" w:eastAsia="Times New Roman" w:hAnsi="inherit"/>
                <w:sz w:val="18"/>
                <w:szCs w:val="18"/>
              </w:rPr>
              <w:t>14.3</w:t>
            </w:r>
          </w:p>
        </w:tc>
        <w:tc>
          <w:tcPr>
            <w:tcW w:w="0" w:type="auto"/>
            <w:shd w:val="clear" w:color="auto" w:fill="CCEEFF"/>
            <w:tcMar>
              <w:top w:w="30" w:type="dxa"/>
              <w:left w:w="0" w:type="dxa"/>
              <w:bottom w:w="30" w:type="dxa"/>
              <w:right w:w="30" w:type="dxa"/>
            </w:tcMar>
            <w:vAlign w:val="bottom"/>
            <w:hideMark/>
          </w:tcPr>
          <w:p w14:paraId="267ACA77" w14:textId="77777777" w:rsidR="00000000" w:rsidRDefault="00AB2F09">
            <w:pPr>
              <w:rPr>
                <w:rFonts w:eastAsia="Times New Roman"/>
                <w:sz w:val="18"/>
                <w:szCs w:val="18"/>
              </w:rPr>
            </w:pPr>
            <w:r>
              <w:rPr>
                <w:rFonts w:ascii="inherit" w:eastAsia="Times New Roman" w:hAnsi="inherit"/>
                <w:sz w:val="18"/>
                <w:szCs w:val="18"/>
              </w:rPr>
              <w:t> %</w:t>
            </w:r>
          </w:p>
        </w:tc>
      </w:tr>
      <w:tr w:rsidR="00000000" w14:paraId="6DAD9866" w14:textId="77777777">
        <w:trPr>
          <w:divId w:val="1388073012"/>
        </w:trPr>
        <w:tc>
          <w:tcPr>
            <w:tcW w:w="0" w:type="auto"/>
            <w:tcMar>
              <w:top w:w="30" w:type="dxa"/>
              <w:left w:w="180" w:type="dxa"/>
              <w:bottom w:w="30" w:type="dxa"/>
              <w:right w:w="30" w:type="dxa"/>
            </w:tcMar>
            <w:vAlign w:val="bottom"/>
            <w:hideMark/>
          </w:tcPr>
          <w:p w14:paraId="167D53EE" w14:textId="77777777" w:rsidR="00000000" w:rsidRDefault="00AB2F09">
            <w:pPr>
              <w:rPr>
                <w:rFonts w:eastAsia="Times New Roman"/>
                <w:sz w:val="18"/>
                <w:szCs w:val="18"/>
              </w:rPr>
            </w:pPr>
            <w:r>
              <w:rPr>
                <w:rFonts w:ascii="inherit" w:eastAsia="Times New Roman" w:hAnsi="inherit"/>
                <w:sz w:val="18"/>
                <w:szCs w:val="18"/>
              </w:rPr>
              <w:t>Investing activities</w:t>
            </w:r>
          </w:p>
        </w:tc>
        <w:tc>
          <w:tcPr>
            <w:tcW w:w="0" w:type="auto"/>
            <w:tcMar>
              <w:top w:w="30" w:type="dxa"/>
              <w:left w:w="30" w:type="dxa"/>
              <w:bottom w:w="30" w:type="dxa"/>
              <w:right w:w="30" w:type="dxa"/>
            </w:tcMar>
            <w:vAlign w:val="bottom"/>
            <w:hideMark/>
          </w:tcPr>
          <w:p w14:paraId="61098E4D" w14:textId="77777777" w:rsidR="00000000" w:rsidRDefault="00AB2F09">
            <w:pPr>
              <w:divId w:val="15779758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A50CB2" w14:textId="77777777" w:rsidR="00000000" w:rsidRDefault="00AB2F09">
            <w:pPr>
              <w:jc w:val="right"/>
              <w:rPr>
                <w:rFonts w:eastAsia="Times New Roman"/>
                <w:sz w:val="18"/>
                <w:szCs w:val="18"/>
              </w:rPr>
            </w:pPr>
            <w:r>
              <w:rPr>
                <w:rFonts w:ascii="inherit" w:eastAsia="Times New Roman" w:hAnsi="inherit"/>
                <w:sz w:val="18"/>
                <w:szCs w:val="18"/>
              </w:rPr>
              <w:t>(67,662</w:t>
            </w:r>
          </w:p>
        </w:tc>
        <w:tc>
          <w:tcPr>
            <w:tcW w:w="0" w:type="auto"/>
            <w:tcMar>
              <w:top w:w="30" w:type="dxa"/>
              <w:left w:w="0" w:type="dxa"/>
              <w:bottom w:w="30" w:type="dxa"/>
              <w:right w:w="30" w:type="dxa"/>
            </w:tcMar>
            <w:vAlign w:val="bottom"/>
            <w:hideMark/>
          </w:tcPr>
          <w:p w14:paraId="44E4D1A5"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94B7DA3" w14:textId="77777777" w:rsidR="00000000" w:rsidRDefault="00AB2F09">
            <w:pPr>
              <w:divId w:val="19457287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1F8FC4" w14:textId="77777777" w:rsidR="00000000" w:rsidRDefault="00AB2F09">
            <w:pPr>
              <w:jc w:val="right"/>
              <w:rPr>
                <w:rFonts w:eastAsia="Times New Roman"/>
                <w:sz w:val="18"/>
                <w:szCs w:val="18"/>
              </w:rPr>
            </w:pPr>
            <w:r>
              <w:rPr>
                <w:rFonts w:ascii="inherit" w:eastAsia="Times New Roman" w:hAnsi="inherit"/>
                <w:sz w:val="18"/>
                <w:szCs w:val="18"/>
              </w:rPr>
              <w:t>30,336</w:t>
            </w:r>
          </w:p>
        </w:tc>
        <w:tc>
          <w:tcPr>
            <w:tcW w:w="0" w:type="auto"/>
            <w:vAlign w:val="bottom"/>
            <w:hideMark/>
          </w:tcPr>
          <w:p w14:paraId="55DAF27F" w14:textId="77777777" w:rsidR="00000000" w:rsidRDefault="00AB2F09">
            <w:pPr>
              <w:rPr>
                <w:rFonts w:eastAsia="Times New Roman"/>
                <w:sz w:val="20"/>
                <w:szCs w:val="20"/>
              </w:rPr>
            </w:pPr>
          </w:p>
        </w:tc>
        <w:tc>
          <w:tcPr>
            <w:tcW w:w="0" w:type="auto"/>
            <w:tcMar>
              <w:top w:w="30" w:type="dxa"/>
              <w:left w:w="30" w:type="dxa"/>
              <w:bottom w:w="30" w:type="dxa"/>
              <w:right w:w="30" w:type="dxa"/>
            </w:tcMar>
            <w:vAlign w:val="bottom"/>
            <w:hideMark/>
          </w:tcPr>
          <w:p w14:paraId="4B95D6FE" w14:textId="77777777" w:rsidR="00000000" w:rsidRDefault="00AB2F09">
            <w:pPr>
              <w:divId w:val="7383344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65A2DE" w14:textId="77777777" w:rsidR="00000000" w:rsidRDefault="00AB2F09">
            <w:pPr>
              <w:jc w:val="right"/>
              <w:rPr>
                <w:rFonts w:eastAsia="Times New Roman"/>
                <w:sz w:val="18"/>
                <w:szCs w:val="18"/>
              </w:rPr>
            </w:pPr>
            <w:r>
              <w:rPr>
                <w:rFonts w:ascii="inherit" w:eastAsia="Times New Roman" w:hAnsi="inherit"/>
                <w:sz w:val="18"/>
                <w:szCs w:val="18"/>
              </w:rPr>
              <w:t>(97,998</w:t>
            </w:r>
          </w:p>
        </w:tc>
        <w:tc>
          <w:tcPr>
            <w:tcW w:w="0" w:type="auto"/>
            <w:tcMar>
              <w:top w:w="30" w:type="dxa"/>
              <w:left w:w="0" w:type="dxa"/>
              <w:bottom w:w="30" w:type="dxa"/>
              <w:right w:w="30" w:type="dxa"/>
            </w:tcMar>
            <w:vAlign w:val="bottom"/>
            <w:hideMark/>
          </w:tcPr>
          <w:p w14:paraId="2C25FB43" w14:textId="77777777" w:rsidR="00000000" w:rsidRDefault="00AB2F09">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825004C" w14:textId="77777777" w:rsidR="00000000" w:rsidRDefault="00AB2F09">
            <w:pPr>
              <w:divId w:val="15340301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E893DF9" w14:textId="77777777" w:rsidR="00000000" w:rsidRDefault="00AB2F09">
            <w:pPr>
              <w:jc w:val="right"/>
              <w:rPr>
                <w:rFonts w:eastAsia="Times New Roman"/>
                <w:sz w:val="18"/>
                <w:szCs w:val="18"/>
              </w:rPr>
            </w:pPr>
            <w:r>
              <w:rPr>
                <w:rFonts w:ascii="inherit" w:eastAsia="Times New Roman" w:hAnsi="inherit"/>
                <w:sz w:val="18"/>
                <w:szCs w:val="18"/>
              </w:rPr>
              <w:t>(323.0</w:t>
            </w:r>
          </w:p>
        </w:tc>
        <w:tc>
          <w:tcPr>
            <w:tcW w:w="0" w:type="auto"/>
            <w:tcMar>
              <w:top w:w="30" w:type="dxa"/>
              <w:left w:w="0" w:type="dxa"/>
              <w:bottom w:w="30" w:type="dxa"/>
              <w:right w:w="30" w:type="dxa"/>
            </w:tcMar>
            <w:vAlign w:val="bottom"/>
            <w:hideMark/>
          </w:tcPr>
          <w:p w14:paraId="021B558C" w14:textId="77777777" w:rsidR="00000000" w:rsidRDefault="00AB2F09">
            <w:pPr>
              <w:rPr>
                <w:rFonts w:eastAsia="Times New Roman"/>
                <w:sz w:val="18"/>
                <w:szCs w:val="18"/>
              </w:rPr>
            </w:pPr>
            <w:r>
              <w:rPr>
                <w:rFonts w:ascii="inherit" w:eastAsia="Times New Roman" w:hAnsi="inherit"/>
                <w:sz w:val="18"/>
                <w:szCs w:val="18"/>
              </w:rPr>
              <w:t>)%</w:t>
            </w:r>
          </w:p>
        </w:tc>
      </w:tr>
      <w:tr w:rsidR="00000000" w14:paraId="38D487CA" w14:textId="77777777">
        <w:trPr>
          <w:divId w:val="1388073012"/>
        </w:trPr>
        <w:tc>
          <w:tcPr>
            <w:tcW w:w="0" w:type="auto"/>
            <w:shd w:val="clear" w:color="auto" w:fill="CCEEFF"/>
            <w:tcMar>
              <w:top w:w="30" w:type="dxa"/>
              <w:left w:w="180" w:type="dxa"/>
              <w:bottom w:w="30" w:type="dxa"/>
              <w:right w:w="30" w:type="dxa"/>
            </w:tcMar>
            <w:vAlign w:val="bottom"/>
            <w:hideMark/>
          </w:tcPr>
          <w:p w14:paraId="37BC7845" w14:textId="77777777" w:rsidR="00000000" w:rsidRDefault="00AB2F09">
            <w:pPr>
              <w:rPr>
                <w:rFonts w:eastAsia="Times New Roman"/>
                <w:sz w:val="18"/>
                <w:szCs w:val="18"/>
              </w:rPr>
            </w:pPr>
            <w:r>
              <w:rPr>
                <w:rFonts w:ascii="inherit" w:eastAsia="Times New Roman" w:hAnsi="inherit"/>
                <w:sz w:val="18"/>
                <w:szCs w:val="18"/>
              </w:rPr>
              <w:t>Financing activities</w:t>
            </w:r>
          </w:p>
        </w:tc>
        <w:tc>
          <w:tcPr>
            <w:tcW w:w="0" w:type="auto"/>
            <w:shd w:val="clear" w:color="auto" w:fill="CCEEFF"/>
            <w:tcMar>
              <w:top w:w="30" w:type="dxa"/>
              <w:left w:w="30" w:type="dxa"/>
              <w:bottom w:w="30" w:type="dxa"/>
              <w:right w:w="30" w:type="dxa"/>
            </w:tcMar>
            <w:vAlign w:val="bottom"/>
            <w:hideMark/>
          </w:tcPr>
          <w:p w14:paraId="545EB92B" w14:textId="77777777" w:rsidR="00000000" w:rsidRDefault="00AB2F09">
            <w:pPr>
              <w:divId w:val="15505279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0F2991C" w14:textId="77777777" w:rsidR="00000000" w:rsidRDefault="00AB2F09">
            <w:pPr>
              <w:jc w:val="right"/>
              <w:rPr>
                <w:rFonts w:eastAsia="Times New Roman"/>
                <w:sz w:val="18"/>
                <w:szCs w:val="18"/>
              </w:rPr>
            </w:pPr>
            <w:r>
              <w:rPr>
                <w:rFonts w:ascii="inherit" w:eastAsia="Times New Roman" w:hAnsi="inherit"/>
                <w:sz w:val="18"/>
                <w:szCs w:val="18"/>
              </w:rPr>
              <w:t>179,516</w:t>
            </w:r>
          </w:p>
        </w:tc>
        <w:tc>
          <w:tcPr>
            <w:tcW w:w="0" w:type="auto"/>
            <w:shd w:val="clear" w:color="auto" w:fill="CCEEFF"/>
            <w:vAlign w:val="bottom"/>
            <w:hideMark/>
          </w:tcPr>
          <w:p w14:paraId="05E8B5FF"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9A9D8D" w14:textId="77777777" w:rsidR="00000000" w:rsidRDefault="00AB2F09">
            <w:pPr>
              <w:divId w:val="18018486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9B009E" w14:textId="77777777" w:rsidR="00000000" w:rsidRDefault="00AB2F09">
            <w:pPr>
              <w:jc w:val="right"/>
              <w:rPr>
                <w:rFonts w:eastAsia="Times New Roman"/>
                <w:sz w:val="18"/>
                <w:szCs w:val="18"/>
              </w:rPr>
            </w:pPr>
            <w:r>
              <w:rPr>
                <w:rFonts w:ascii="inherit" w:eastAsia="Times New Roman" w:hAnsi="inherit"/>
                <w:sz w:val="18"/>
                <w:szCs w:val="18"/>
              </w:rPr>
              <w:t>55</w:t>
            </w:r>
          </w:p>
        </w:tc>
        <w:tc>
          <w:tcPr>
            <w:tcW w:w="0" w:type="auto"/>
            <w:shd w:val="clear" w:color="auto" w:fill="CCEEFF"/>
            <w:vAlign w:val="bottom"/>
            <w:hideMark/>
          </w:tcPr>
          <w:p w14:paraId="2673716F"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D38677" w14:textId="77777777" w:rsidR="00000000" w:rsidRDefault="00AB2F09">
            <w:pPr>
              <w:divId w:val="265658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DA6697" w14:textId="77777777" w:rsidR="00000000" w:rsidRDefault="00AB2F09">
            <w:pPr>
              <w:jc w:val="right"/>
              <w:rPr>
                <w:rFonts w:eastAsia="Times New Roman"/>
                <w:sz w:val="18"/>
                <w:szCs w:val="18"/>
              </w:rPr>
            </w:pPr>
            <w:r>
              <w:rPr>
                <w:rFonts w:ascii="inherit" w:eastAsia="Times New Roman" w:hAnsi="inherit"/>
                <w:sz w:val="18"/>
                <w:szCs w:val="18"/>
              </w:rPr>
              <w:t>179,461</w:t>
            </w:r>
          </w:p>
        </w:tc>
        <w:tc>
          <w:tcPr>
            <w:tcW w:w="0" w:type="auto"/>
            <w:shd w:val="clear" w:color="auto" w:fill="CCEEFF"/>
            <w:vAlign w:val="bottom"/>
            <w:hideMark/>
          </w:tcPr>
          <w:p w14:paraId="6B9E5CC9" w14:textId="77777777" w:rsidR="00000000" w:rsidRDefault="00AB2F09">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5A721F" w14:textId="77777777" w:rsidR="00000000" w:rsidRDefault="00AB2F09">
            <w:pPr>
              <w:divId w:val="14574040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9D8E6B3" w14:textId="77777777" w:rsidR="00000000" w:rsidRDefault="00AB2F09">
            <w:pPr>
              <w:jc w:val="right"/>
              <w:rPr>
                <w:rFonts w:eastAsia="Times New Roman"/>
                <w:sz w:val="18"/>
                <w:szCs w:val="18"/>
              </w:rPr>
            </w:pPr>
            <w:r>
              <w:rPr>
                <w:rFonts w:ascii="inherit" w:eastAsia="Times New Roman" w:hAnsi="inherit"/>
                <w:sz w:val="18"/>
                <w:szCs w:val="18"/>
              </w:rPr>
              <w:t>326,292.7</w:t>
            </w:r>
          </w:p>
        </w:tc>
        <w:tc>
          <w:tcPr>
            <w:tcW w:w="0" w:type="auto"/>
            <w:shd w:val="clear" w:color="auto" w:fill="CCEEFF"/>
            <w:tcMar>
              <w:top w:w="30" w:type="dxa"/>
              <w:left w:w="0" w:type="dxa"/>
              <w:bottom w:w="30" w:type="dxa"/>
              <w:right w:w="30" w:type="dxa"/>
            </w:tcMar>
            <w:vAlign w:val="bottom"/>
            <w:hideMark/>
          </w:tcPr>
          <w:p w14:paraId="41176041" w14:textId="77777777" w:rsidR="00000000" w:rsidRDefault="00AB2F09">
            <w:pPr>
              <w:rPr>
                <w:rFonts w:eastAsia="Times New Roman"/>
                <w:sz w:val="18"/>
                <w:szCs w:val="18"/>
              </w:rPr>
            </w:pPr>
            <w:r>
              <w:rPr>
                <w:rFonts w:ascii="inherit" w:eastAsia="Times New Roman" w:hAnsi="inherit"/>
                <w:sz w:val="18"/>
                <w:szCs w:val="18"/>
              </w:rPr>
              <w:t> %</w:t>
            </w:r>
          </w:p>
        </w:tc>
      </w:tr>
    </w:tbl>
    <w:p w14:paraId="4C6A129E" w14:textId="77777777" w:rsidR="00000000" w:rsidRDefault="00AB2F09">
      <w:pPr>
        <w:spacing w:line="288" w:lineRule="auto"/>
        <w:divId w:val="14843427"/>
        <w:rPr>
          <w:rFonts w:eastAsia="Times New Roman"/>
          <w:sz w:val="20"/>
          <w:szCs w:val="20"/>
        </w:rPr>
      </w:pPr>
      <w:r>
        <w:rPr>
          <w:rFonts w:ascii="inherit" w:eastAsia="Times New Roman" w:hAnsi="inherit"/>
          <w:sz w:val="20"/>
          <w:szCs w:val="20"/>
          <w:shd w:val="clear" w:color="auto" w:fill="FFFF00"/>
        </w:rPr>
        <w:t> </w:t>
      </w:r>
    </w:p>
    <w:p w14:paraId="1C59271E" w14:textId="77777777" w:rsidR="00000000" w:rsidRDefault="00AB2F09">
      <w:pPr>
        <w:spacing w:line="288" w:lineRule="auto"/>
        <w:divId w:val="855120498"/>
        <w:rPr>
          <w:rFonts w:eastAsia="Times New Roman"/>
          <w:sz w:val="20"/>
          <w:szCs w:val="20"/>
        </w:rPr>
      </w:pPr>
      <w:r>
        <w:rPr>
          <w:rFonts w:ascii="inherit" w:eastAsia="Times New Roman" w:hAnsi="inherit"/>
          <w:b/>
          <w:bCs/>
          <w:i/>
          <w:iCs/>
          <w:sz w:val="20"/>
          <w:szCs w:val="20"/>
        </w:rPr>
        <w:t>Operating Activities </w:t>
      </w:r>
    </w:p>
    <w:p w14:paraId="233E7D12"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Net cash used in operating activities of</w:t>
      </w:r>
      <w:r>
        <w:rPr>
          <w:rFonts w:ascii="inherit" w:eastAsia="Times New Roman" w:hAnsi="inherit"/>
          <w:sz w:val="20"/>
          <w:szCs w:val="20"/>
        </w:rPr>
        <w:t xml:space="preserve"> </w:t>
      </w:r>
      <w:r>
        <w:rPr>
          <w:rFonts w:ascii="inherit" w:eastAsia="Times New Roman" w:hAnsi="inherit"/>
          <w:sz w:val="20"/>
          <w:szCs w:val="20"/>
        </w:rPr>
        <w:t>$19,417</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$3,236</w:t>
      </w:r>
      <w:r>
        <w:rPr>
          <w:rFonts w:ascii="inherit" w:eastAsia="Times New Roman" w:hAnsi="inherit"/>
          <w:sz w:val="20"/>
          <w:szCs w:val="20"/>
        </w:rPr>
        <w:t xml:space="preserve"> </w:t>
      </w:r>
      <w:r>
        <w:rPr>
          <w:rFonts w:ascii="inherit" w:eastAsia="Times New Roman" w:hAnsi="inherit"/>
          <w:sz w:val="20"/>
          <w:szCs w:val="20"/>
        </w:rPr>
        <w:t>compared to the same prior year period.</w:t>
      </w:r>
      <w:r>
        <w:rPr>
          <w:rFonts w:ascii="inherit" w:eastAsia="Times New Roman" w:hAnsi="inherit"/>
          <w:sz w:val="20"/>
          <w:szCs w:val="20"/>
        </w:rPr>
        <w:t xml:space="preserve"> </w:t>
      </w:r>
      <w:r>
        <w:rPr>
          <w:rFonts w:ascii="inherit" w:eastAsia="Times New Roman" w:hAnsi="inherit"/>
          <w:sz w:val="20"/>
          <w:szCs w:val="20"/>
        </w:rPr>
        <w:t>This decrease in cash used in operating cash flow is due to higher cash earnings (net income (loss) adjusted fo</w:t>
      </w:r>
      <w:r>
        <w:rPr>
          <w:rFonts w:ascii="inherit" w:eastAsia="Times New Roman" w:hAnsi="inherit"/>
          <w:sz w:val="20"/>
          <w:szCs w:val="20"/>
        </w:rPr>
        <w:t>r non-cash credits and charges) of</w:t>
      </w:r>
      <w:r>
        <w:rPr>
          <w:rFonts w:ascii="inherit" w:eastAsia="Times New Roman" w:hAnsi="inherit"/>
          <w:sz w:val="20"/>
          <w:szCs w:val="20"/>
        </w:rPr>
        <w:t xml:space="preserve"> </w:t>
      </w:r>
      <w:r>
        <w:rPr>
          <w:rFonts w:ascii="inherit" w:eastAsia="Times New Roman" w:hAnsi="inherit"/>
          <w:sz w:val="20"/>
          <w:szCs w:val="20"/>
        </w:rPr>
        <w:t>$6,385</w:t>
      </w:r>
      <w:r>
        <w:rPr>
          <w:rFonts w:ascii="inherit" w:eastAsia="Times New Roman" w:hAnsi="inherit"/>
          <w:sz w:val="20"/>
          <w:szCs w:val="20"/>
        </w:rPr>
        <w:t xml:space="preserve"> </w:t>
      </w:r>
      <w:r>
        <w:rPr>
          <w:rFonts w:ascii="inherit" w:eastAsia="Times New Roman" w:hAnsi="inherit"/>
          <w:sz w:val="20"/>
          <w:szCs w:val="20"/>
        </w:rPr>
        <w:t>when compared to the same period last year.</w:t>
      </w:r>
      <w:r>
        <w:rPr>
          <w:rFonts w:ascii="inherit" w:eastAsia="Times New Roman" w:hAnsi="inherit"/>
          <w:sz w:val="20"/>
          <w:szCs w:val="20"/>
        </w:rPr>
        <w:t xml:space="preserve"> </w:t>
      </w:r>
    </w:p>
    <w:p w14:paraId="2F50E6D8" w14:textId="77777777" w:rsidR="00000000" w:rsidRDefault="00AB2F09">
      <w:pPr>
        <w:spacing w:line="288" w:lineRule="auto"/>
        <w:jc w:val="both"/>
        <w:divId w:val="304240113"/>
        <w:rPr>
          <w:rFonts w:eastAsia="Times New Roman"/>
          <w:sz w:val="20"/>
          <w:szCs w:val="20"/>
        </w:rPr>
      </w:pPr>
      <w:r>
        <w:rPr>
          <w:rFonts w:ascii="inherit" w:eastAsia="Times New Roman" w:hAnsi="inherit"/>
          <w:b/>
          <w:bCs/>
          <w:i/>
          <w:iCs/>
          <w:sz w:val="20"/>
          <w:szCs w:val="20"/>
        </w:rPr>
        <w:t>Investing Activities </w:t>
      </w:r>
    </w:p>
    <w:p w14:paraId="4DB4B500"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Cash used in investing activities was</w:t>
      </w:r>
      <w:r>
        <w:rPr>
          <w:rFonts w:ascii="inherit" w:eastAsia="Times New Roman" w:hAnsi="inherit"/>
          <w:sz w:val="20"/>
          <w:szCs w:val="20"/>
        </w:rPr>
        <w:t xml:space="preserve"> </w:t>
      </w:r>
      <w:r>
        <w:rPr>
          <w:rFonts w:ascii="inherit" w:eastAsia="Times New Roman" w:hAnsi="inherit"/>
          <w:sz w:val="20"/>
          <w:szCs w:val="20"/>
        </w:rPr>
        <w:t>$67,662</w:t>
      </w:r>
      <w:r>
        <w:rPr>
          <w:rFonts w:ascii="inherit" w:eastAsia="Times New Roman" w:hAnsi="inherit"/>
          <w:sz w:val="20"/>
          <w:szCs w:val="20"/>
        </w:rPr>
        <w:t xml:space="preserve"> </w:t>
      </w:r>
      <w:r>
        <w:rPr>
          <w:rFonts w:ascii="inherit" w:eastAsia="Times New Roman" w:hAnsi="inherit"/>
          <w:sz w:val="20"/>
          <w:szCs w:val="20"/>
        </w:rPr>
        <w:t>for the six months ended June 30, 2020 compared to cash provided by investing activities of</w:t>
      </w:r>
      <w:r>
        <w:rPr>
          <w:rFonts w:ascii="inherit" w:eastAsia="Times New Roman" w:hAnsi="inherit"/>
          <w:sz w:val="20"/>
          <w:szCs w:val="20"/>
        </w:rPr>
        <w:t xml:space="preserve"> </w:t>
      </w:r>
      <w:r>
        <w:rPr>
          <w:rFonts w:ascii="inherit" w:eastAsia="Times New Roman" w:hAnsi="inherit"/>
          <w:sz w:val="20"/>
          <w:szCs w:val="20"/>
        </w:rPr>
        <w:t>$30,336</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 June 30, 2019.</w:t>
      </w:r>
      <w:r>
        <w:rPr>
          <w:rFonts w:ascii="inherit" w:eastAsia="Times New Roman" w:hAnsi="inherit"/>
          <w:sz w:val="20"/>
          <w:szCs w:val="20"/>
        </w:rPr>
        <w:t xml:space="preserve"> </w:t>
      </w:r>
      <w:r>
        <w:rPr>
          <w:rFonts w:ascii="inherit" w:eastAsia="Times New Roman" w:hAnsi="inherit"/>
          <w:sz w:val="20"/>
          <w:szCs w:val="20"/>
        </w:rPr>
        <w:t>Cash used in investing activities for the six months ended June 30, 2020 was driven by higher net purchases of marke</w:t>
      </w:r>
      <w:r>
        <w:rPr>
          <w:rFonts w:ascii="inherit" w:eastAsia="Times New Roman" w:hAnsi="inherit"/>
          <w:sz w:val="20"/>
          <w:szCs w:val="20"/>
        </w:rPr>
        <w:t>table securities during the current quarter, partially offset by proceeds received from the disposition of the hospital business.</w:t>
      </w:r>
      <w:r>
        <w:rPr>
          <w:rFonts w:ascii="inherit" w:eastAsia="Times New Roman" w:hAnsi="inherit"/>
          <w:sz w:val="20"/>
          <w:szCs w:val="20"/>
        </w:rPr>
        <w:t xml:space="preserve"> </w:t>
      </w:r>
      <w:r>
        <w:rPr>
          <w:rFonts w:ascii="inherit" w:eastAsia="Times New Roman" w:hAnsi="inherit"/>
          <w:sz w:val="20"/>
          <w:szCs w:val="20"/>
        </w:rPr>
        <w:t>Cash provided by investing activities for the six months ended June 30, 2019 was due to net proceeds from the sales of marketa</w:t>
      </w:r>
      <w:r>
        <w:rPr>
          <w:rFonts w:ascii="inherit" w:eastAsia="Times New Roman" w:hAnsi="inherit"/>
          <w:sz w:val="20"/>
          <w:szCs w:val="20"/>
        </w:rPr>
        <w:t>ble securities.</w:t>
      </w:r>
      <w:r>
        <w:rPr>
          <w:rFonts w:ascii="inherit" w:eastAsia="Times New Roman" w:hAnsi="inherit"/>
          <w:sz w:val="20"/>
          <w:szCs w:val="20"/>
        </w:rPr>
        <w:t xml:space="preserve"> </w:t>
      </w:r>
    </w:p>
    <w:p w14:paraId="2890943F" w14:textId="77777777" w:rsidR="00000000" w:rsidRDefault="00AB2F09">
      <w:pPr>
        <w:spacing w:line="288" w:lineRule="auto"/>
        <w:jc w:val="both"/>
        <w:divId w:val="304240113"/>
        <w:rPr>
          <w:rFonts w:eastAsia="Times New Roman"/>
          <w:sz w:val="20"/>
          <w:szCs w:val="20"/>
        </w:rPr>
      </w:pPr>
      <w:r>
        <w:rPr>
          <w:rFonts w:ascii="inherit" w:eastAsia="Times New Roman" w:hAnsi="inherit"/>
          <w:b/>
          <w:bCs/>
          <w:i/>
          <w:iCs/>
          <w:sz w:val="20"/>
          <w:szCs w:val="20"/>
        </w:rPr>
        <w:t>Financing Activities </w:t>
      </w:r>
    </w:p>
    <w:p w14:paraId="4D940728"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Cash provided by financing activities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$179,516</w:t>
      </w:r>
      <w:r>
        <w:rPr>
          <w:rFonts w:ascii="inherit" w:eastAsia="Times New Roman" w:hAnsi="inherit"/>
          <w:sz w:val="20"/>
          <w:szCs w:val="20"/>
        </w:rPr>
        <w:t xml:space="preserve"> </w:t>
      </w:r>
      <w:r>
        <w:rPr>
          <w:rFonts w:ascii="inherit" w:eastAsia="Times New Roman" w:hAnsi="inherit"/>
          <w:sz w:val="20"/>
          <w:szCs w:val="20"/>
        </w:rPr>
        <w:t>and was driven by the May public offering that resulted in net proceeds of</w:t>
      </w:r>
      <w:r>
        <w:rPr>
          <w:rFonts w:ascii="inherit" w:eastAsia="Times New Roman" w:hAnsi="inherit"/>
          <w:sz w:val="20"/>
          <w:szCs w:val="20"/>
        </w:rPr>
        <w:t xml:space="preserve"> </w:t>
      </w:r>
      <w:r>
        <w:rPr>
          <w:rFonts w:ascii="inherit" w:eastAsia="Times New Roman" w:hAnsi="inherit"/>
          <w:sz w:val="20"/>
          <w:szCs w:val="20"/>
        </w:rPr>
        <w:t>$116,974, the February private placement that result</w:t>
      </w:r>
      <w:r>
        <w:rPr>
          <w:rFonts w:ascii="inherit" w:eastAsia="Times New Roman" w:hAnsi="inherit"/>
          <w:sz w:val="20"/>
          <w:szCs w:val="20"/>
        </w:rPr>
        <w:t>ed in net proceeds of $60,639, and stock option exercises of $1,782.</w:t>
      </w:r>
      <w:r>
        <w:rPr>
          <w:rFonts w:ascii="inherit" w:eastAsia="Times New Roman" w:hAnsi="inherit"/>
          <w:sz w:val="20"/>
          <w:szCs w:val="20"/>
        </w:rPr>
        <w:t xml:space="preserve"> </w:t>
      </w:r>
    </w:p>
    <w:p w14:paraId="42E3744E" w14:textId="77777777" w:rsidR="00000000" w:rsidRDefault="00AB2F09">
      <w:pPr>
        <w:spacing w:line="288" w:lineRule="auto"/>
        <w:jc w:val="both"/>
        <w:divId w:val="304240113"/>
        <w:rPr>
          <w:rFonts w:eastAsia="Times New Roman"/>
          <w:sz w:val="20"/>
          <w:szCs w:val="20"/>
        </w:rPr>
      </w:pPr>
      <w:r>
        <w:rPr>
          <w:rFonts w:ascii="inherit" w:eastAsia="Times New Roman" w:hAnsi="inherit"/>
          <w:b/>
          <w:bCs/>
          <w:i/>
          <w:iCs/>
          <w:sz w:val="20"/>
          <w:szCs w:val="20"/>
        </w:rPr>
        <w:t>Liquidity and Risk Management </w:t>
      </w:r>
    </w:p>
    <w:p w14:paraId="2AF1A7F5"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The adequacy of our cash resources depends on the outcome of certain business conditions including the cost of our FT218 clinical development plan, our cos</w:t>
      </w:r>
      <w:r>
        <w:rPr>
          <w:rFonts w:ascii="inherit" w:eastAsia="Times New Roman" w:hAnsi="inherit"/>
          <w:sz w:val="20"/>
          <w:szCs w:val="20"/>
        </w:rPr>
        <w:t>t structure, our hospital products revenue stream and other factors set forth in</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within Part I, Item 1A of the 2019 Form 10-K and within Part II, Item 1A of this quarterly report on Form 10-Q.</w:t>
      </w:r>
      <w:r>
        <w:rPr>
          <w:rFonts w:ascii="inherit" w:eastAsia="Times New Roman" w:hAnsi="inherit"/>
          <w:sz w:val="20"/>
          <w:szCs w:val="20"/>
        </w:rPr>
        <w:t xml:space="preserve"> </w:t>
      </w:r>
      <w:r>
        <w:rPr>
          <w:rFonts w:ascii="inherit" w:eastAsia="Times New Roman" w:hAnsi="inherit"/>
          <w:sz w:val="20"/>
          <w:szCs w:val="20"/>
        </w:rPr>
        <w:t xml:space="preserve">To complete the FT218 clinical development plan </w:t>
      </w:r>
      <w:r>
        <w:rPr>
          <w:rFonts w:ascii="inherit" w:eastAsia="Times New Roman" w:hAnsi="inherit"/>
          <w:sz w:val="20"/>
          <w:szCs w:val="20"/>
        </w:rPr>
        <w:t>and to ensure an adequate and robust NDA for filing with the FDA we will need to commit substantial resources, which could result in future losses or otherwise limit our opportunities or affect our ability to operate our business. Our assumptions concernin</w:t>
      </w:r>
      <w:r>
        <w:rPr>
          <w:rFonts w:ascii="inherit" w:eastAsia="Times New Roman" w:hAnsi="inherit"/>
          <w:sz w:val="20"/>
          <w:szCs w:val="20"/>
        </w:rPr>
        <w:t>g the outcome of certain business conditions may prove to be wrong or other factors may adversely affect our business, and as a result we could exhaust or significantly decrease our available cash and marketable securities balances which could, among other</w:t>
      </w:r>
      <w:r>
        <w:rPr>
          <w:rFonts w:ascii="inherit" w:eastAsia="Times New Roman" w:hAnsi="inherit"/>
          <w:sz w:val="20"/>
          <w:szCs w:val="20"/>
        </w:rPr>
        <w:t xml:space="preserve"> things, force us to raise additional funds and/or force us to reduce our expenses, either of which could have a material adverse effect on our business.</w:t>
      </w:r>
      <w:r>
        <w:rPr>
          <w:rFonts w:ascii="inherit" w:eastAsia="Times New Roman" w:hAnsi="inherit"/>
          <w:sz w:val="20"/>
          <w:szCs w:val="20"/>
        </w:rPr>
        <w:t xml:space="preserve"> </w:t>
      </w:r>
      <w:r>
        <w:rPr>
          <w:rFonts w:ascii="inherit" w:eastAsia="Times New Roman" w:hAnsi="inherit"/>
          <w:sz w:val="20"/>
          <w:szCs w:val="20"/>
        </w:rPr>
        <w:t>Additionally, we are unable to estimate the near or long term impact that COVID-19, which may have a m</w:t>
      </w:r>
      <w:r>
        <w:rPr>
          <w:rFonts w:ascii="inherit" w:eastAsia="Times New Roman" w:hAnsi="inherit"/>
          <w:sz w:val="20"/>
          <w:szCs w:val="20"/>
        </w:rPr>
        <w:t>aterial adverse impact on our business.</w:t>
      </w:r>
      <w:r>
        <w:rPr>
          <w:rFonts w:ascii="inherit" w:eastAsia="Times New Roman" w:hAnsi="inherit"/>
          <w:sz w:val="20"/>
          <w:szCs w:val="20"/>
        </w:rPr>
        <w:t xml:space="preserve"> </w:t>
      </w:r>
    </w:p>
    <w:p w14:paraId="13C530C2"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In February 2020, we announced that we had entered into a definitive agreement for the sale of our ADSs and Series A Non-Voting Convertible Preferred Shares (“Series A Preferred”) in a private placement to a group o</w:t>
      </w:r>
      <w:r>
        <w:rPr>
          <w:rFonts w:ascii="inherit" w:eastAsia="Times New Roman" w:hAnsi="inherit"/>
          <w:sz w:val="20"/>
          <w:szCs w:val="20"/>
        </w:rPr>
        <w:t>f institutional accredited investors. The private placement resulted in gross proceeds of approximately $65,000 before deducting placement agent and other offering expenses, which resulted in net proceeds of approximately $60,639.</w:t>
      </w:r>
      <w:r>
        <w:rPr>
          <w:rFonts w:ascii="inherit" w:eastAsia="Times New Roman" w:hAnsi="inherit"/>
          <w:sz w:val="20"/>
          <w:szCs w:val="20"/>
        </w:rPr>
        <w:t xml:space="preserve"> </w:t>
      </w:r>
    </w:p>
    <w:p w14:paraId="0EEC3249"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 xml:space="preserve">Also, in February 2020, </w:t>
      </w:r>
      <w:r>
        <w:rPr>
          <w:rFonts w:ascii="inherit" w:eastAsia="Times New Roman" w:hAnsi="inherit"/>
          <w:sz w:val="20"/>
          <w:szCs w:val="20"/>
        </w:rPr>
        <w:t>we filed a shelf registration statement on Form S-3 that allows issuance and sale by us, from time to time, of :</w:t>
      </w: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7586"/>
      </w:tblGrid>
      <w:tr w:rsidR="00000000" w14:paraId="71718F6D" w14:textId="77777777">
        <w:trPr>
          <w:divId w:val="304240113"/>
          <w:tblCellSpacing w:w="0" w:type="dxa"/>
        </w:trPr>
        <w:tc>
          <w:tcPr>
            <w:tcW w:w="720" w:type="dxa"/>
            <w:vAlign w:val="center"/>
            <w:hideMark/>
          </w:tcPr>
          <w:p w14:paraId="1651C9A7" w14:textId="77777777" w:rsidR="00000000" w:rsidRDefault="00AB2F09">
            <w:pPr>
              <w:spacing w:line="288" w:lineRule="auto"/>
              <w:jc w:val="both"/>
              <w:rPr>
                <w:rFonts w:eastAsia="Times New Roman"/>
                <w:sz w:val="20"/>
                <w:szCs w:val="20"/>
              </w:rPr>
            </w:pPr>
          </w:p>
        </w:tc>
        <w:tc>
          <w:tcPr>
            <w:tcW w:w="0" w:type="auto"/>
            <w:vAlign w:val="center"/>
            <w:hideMark/>
          </w:tcPr>
          <w:p w14:paraId="5AB1C8CF" w14:textId="77777777" w:rsidR="00000000" w:rsidRDefault="00AB2F09">
            <w:pPr>
              <w:rPr>
                <w:rFonts w:eastAsia="Times New Roman"/>
                <w:sz w:val="20"/>
                <w:szCs w:val="20"/>
              </w:rPr>
            </w:pPr>
          </w:p>
        </w:tc>
      </w:tr>
      <w:tr w:rsidR="00000000" w14:paraId="758B853E" w14:textId="77777777">
        <w:trPr>
          <w:divId w:val="304240113"/>
          <w:tblCellSpacing w:w="0" w:type="dxa"/>
        </w:trPr>
        <w:tc>
          <w:tcPr>
            <w:tcW w:w="0" w:type="auto"/>
            <w:hideMark/>
          </w:tcPr>
          <w:p w14:paraId="2C984DD2" w14:textId="77777777" w:rsidR="00000000" w:rsidRDefault="00AB2F09">
            <w:pPr>
              <w:spacing w:line="288" w:lineRule="auto"/>
              <w:divId w:val="637302716"/>
              <w:rPr>
                <w:rFonts w:eastAsia="Times New Roman"/>
                <w:sz w:val="20"/>
                <w:szCs w:val="20"/>
              </w:rPr>
            </w:pPr>
            <w:r>
              <w:rPr>
                <w:rFonts w:ascii="inherit" w:eastAsia="Times New Roman" w:hAnsi="inherit"/>
                <w:sz w:val="20"/>
                <w:szCs w:val="20"/>
              </w:rPr>
              <w:t>•</w:t>
            </w:r>
          </w:p>
        </w:tc>
        <w:tc>
          <w:tcPr>
            <w:tcW w:w="0" w:type="auto"/>
            <w:hideMark/>
          </w:tcPr>
          <w:p w14:paraId="69EE49A1" w14:textId="77777777" w:rsidR="00000000" w:rsidRDefault="00AB2F09">
            <w:pPr>
              <w:spacing w:line="288" w:lineRule="auto"/>
              <w:jc w:val="both"/>
              <w:rPr>
                <w:rFonts w:eastAsia="Times New Roman"/>
                <w:sz w:val="20"/>
                <w:szCs w:val="20"/>
              </w:rPr>
            </w:pPr>
            <w:r>
              <w:rPr>
                <w:rFonts w:ascii="inherit" w:eastAsia="Times New Roman" w:hAnsi="inherit"/>
                <w:sz w:val="20"/>
                <w:szCs w:val="20"/>
              </w:rPr>
              <w:t>up to $250,000 in aggregate of ordinary shares, nominal value US$0.01 per share (the</w:t>
            </w:r>
            <w:r>
              <w:rPr>
                <w:rFonts w:ascii="inherit" w:eastAsia="Times New Roman" w:hAnsi="inherit"/>
                <w:sz w:val="20"/>
                <w:szCs w:val="20"/>
              </w:rPr>
              <w:t xml:space="preserve"> </w:t>
            </w:r>
            <w:r>
              <w:rPr>
                <w:rFonts w:ascii="inherit" w:eastAsia="Times New Roman" w:hAnsi="inherit"/>
                <w:sz w:val="20"/>
                <w:szCs w:val="20"/>
              </w:rPr>
              <w:t xml:space="preserve">“Ordinary Shares”), each of which may be represented </w:t>
            </w:r>
            <w:r>
              <w:rPr>
                <w:rFonts w:ascii="inherit" w:eastAsia="Times New Roman" w:hAnsi="inherit"/>
                <w:sz w:val="20"/>
                <w:szCs w:val="20"/>
              </w:rPr>
              <w:t>by ADSs, preferred shares, nominal value US$0.01 per share (the</w:t>
            </w:r>
            <w:r>
              <w:rPr>
                <w:rFonts w:ascii="inherit" w:eastAsia="Times New Roman" w:hAnsi="inherit"/>
                <w:sz w:val="20"/>
                <w:szCs w:val="20"/>
              </w:rPr>
              <w:t xml:space="preserve"> </w:t>
            </w:r>
            <w:r>
              <w:rPr>
                <w:rFonts w:ascii="inherit" w:eastAsia="Times New Roman" w:hAnsi="inherit"/>
                <w:sz w:val="20"/>
                <w:szCs w:val="20"/>
              </w:rPr>
              <w:t>“Preferred Shares”), debt securities (the</w:t>
            </w:r>
            <w:r>
              <w:rPr>
                <w:rFonts w:ascii="inherit" w:eastAsia="Times New Roman" w:hAnsi="inherit"/>
                <w:sz w:val="20"/>
                <w:szCs w:val="20"/>
              </w:rPr>
              <w:t xml:space="preserve"> </w:t>
            </w:r>
            <w:r>
              <w:rPr>
                <w:rFonts w:ascii="inherit" w:eastAsia="Times New Roman" w:hAnsi="inherit"/>
                <w:sz w:val="20"/>
                <w:szCs w:val="20"/>
              </w:rPr>
              <w:t>“Debt Securities”), warrants to purchase Ordinary Shares, ADSs, Preferred Shares and/or Debt Securities (the</w:t>
            </w:r>
            <w:r>
              <w:rPr>
                <w:rFonts w:ascii="inherit" w:eastAsia="Times New Roman" w:hAnsi="inherit"/>
                <w:sz w:val="20"/>
                <w:szCs w:val="20"/>
              </w:rPr>
              <w:t xml:space="preserve"> </w:t>
            </w:r>
            <w:r>
              <w:rPr>
                <w:rFonts w:ascii="inherit" w:eastAsia="Times New Roman" w:hAnsi="inherit"/>
                <w:sz w:val="20"/>
                <w:szCs w:val="20"/>
              </w:rPr>
              <w:t>“Warrants”), and/or units consisting of O</w:t>
            </w:r>
            <w:r>
              <w:rPr>
                <w:rFonts w:ascii="inherit" w:eastAsia="Times New Roman" w:hAnsi="inherit"/>
                <w:sz w:val="20"/>
                <w:szCs w:val="20"/>
              </w:rPr>
              <w:t>rdinary Shares, ADSs, Preferred Shares, one or more Debt Securities or Warrants in one or more series, in any combination, pursuant to the terms of the 2020 Shelf Registration Statement, the base</w:t>
            </w:r>
            <w:r>
              <w:rPr>
                <w:rFonts w:ascii="inherit" w:eastAsia="Times New Roman" w:hAnsi="inherit"/>
                <w:sz w:val="20"/>
                <w:szCs w:val="20"/>
              </w:rPr>
              <w:t xml:space="preserve"> </w:t>
            </w:r>
          </w:p>
        </w:tc>
      </w:tr>
    </w:tbl>
    <w:p w14:paraId="0483A0FA" w14:textId="77777777" w:rsidR="00000000" w:rsidRDefault="00AB2F09">
      <w:pPr>
        <w:divId w:val="683828232"/>
        <w:rPr>
          <w:rFonts w:eastAsia="Times New Roman"/>
          <w:sz w:val="20"/>
          <w:szCs w:val="20"/>
        </w:rPr>
      </w:pPr>
    </w:p>
    <w:p w14:paraId="48C33744" w14:textId="77777777" w:rsidR="00000000" w:rsidRDefault="00AB2F09">
      <w:pPr>
        <w:spacing w:line="288" w:lineRule="auto"/>
        <w:jc w:val="center"/>
        <w:divId w:val="843476676"/>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42</w:t>
      </w:r>
      <w:r>
        <w:rPr>
          <w:rFonts w:ascii="inherit" w:eastAsia="Times New Roman" w:hAnsi="inherit"/>
          <w:sz w:val="20"/>
          <w:szCs w:val="20"/>
        </w:rPr>
        <w:t xml:space="preserve"> </w:t>
      </w:r>
      <w:r>
        <w:rPr>
          <w:rFonts w:ascii="inherit" w:eastAsia="Times New Roman" w:hAnsi="inherit"/>
          <w:sz w:val="20"/>
          <w:szCs w:val="20"/>
        </w:rPr>
        <w:t>-</w:t>
      </w:r>
    </w:p>
    <w:p w14:paraId="042BF822" w14:textId="77777777" w:rsidR="00000000" w:rsidRDefault="00AB2F09">
      <w:pPr>
        <w:divId w:val="304240113"/>
        <w:rPr>
          <w:rFonts w:eastAsia="Times New Roman"/>
          <w:sz w:val="20"/>
          <w:szCs w:val="20"/>
        </w:rPr>
      </w:pPr>
      <w:r>
        <w:rPr>
          <w:rFonts w:eastAsia="Times New Roman"/>
          <w:sz w:val="20"/>
          <w:szCs w:val="20"/>
        </w:rPr>
        <w:pict w14:anchorId="756C4D93">
          <v:rect id="_x0000_i1067" style="width:0;height:1.5pt" o:hralign="center" o:hrstd="t" o:hr="t" fillcolor="#a0a0a0" stroked="f"/>
        </w:pict>
      </w:r>
    </w:p>
    <w:p w14:paraId="25DAEE52" w14:textId="77777777" w:rsidR="00000000" w:rsidRDefault="00AB2F09">
      <w:pPr>
        <w:spacing w:line="288" w:lineRule="auto"/>
        <w:divId w:val="1891645044"/>
        <w:rPr>
          <w:rFonts w:eastAsia="Times New Roman"/>
          <w:sz w:val="20"/>
          <w:szCs w:val="20"/>
        </w:rPr>
      </w:pPr>
    </w:p>
    <w:p w14:paraId="5AF57B95" w14:textId="77777777" w:rsidR="00000000" w:rsidRDefault="00AB2F09">
      <w:pPr>
        <w:divId w:val="1202475102"/>
        <w:rPr>
          <w:rFonts w:eastAsia="Times New Roman"/>
          <w:sz w:val="20"/>
          <w:szCs w:val="20"/>
        </w:rPr>
      </w:pPr>
    </w:p>
    <w:p w14:paraId="1692DB06"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prospectus contained in the 2020 Shelf Registration Statement (the</w:t>
      </w:r>
      <w:r>
        <w:rPr>
          <w:rFonts w:ascii="inherit" w:eastAsia="Times New Roman" w:hAnsi="inherit"/>
          <w:sz w:val="20"/>
          <w:szCs w:val="20"/>
        </w:rPr>
        <w:t xml:space="preserve"> </w:t>
      </w:r>
      <w:r>
        <w:rPr>
          <w:rFonts w:ascii="inherit" w:eastAsia="Times New Roman" w:hAnsi="inherit"/>
          <w:sz w:val="20"/>
          <w:szCs w:val="20"/>
        </w:rPr>
        <w:t>“Base Prospectus”), and any amendments or supplements thereto (together, the</w:t>
      </w:r>
      <w:r>
        <w:rPr>
          <w:rFonts w:ascii="inherit" w:eastAsia="Times New Roman" w:hAnsi="inherit"/>
          <w:sz w:val="20"/>
          <w:szCs w:val="20"/>
        </w:rPr>
        <w:t xml:space="preserve"> </w:t>
      </w:r>
      <w:r>
        <w:rPr>
          <w:rFonts w:ascii="inherit" w:eastAsia="Times New Roman" w:hAnsi="inherit"/>
          <w:sz w:val="20"/>
          <w:szCs w:val="20"/>
        </w:rPr>
        <w:t>“Securities”); including</w:t>
      </w: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7586"/>
      </w:tblGrid>
      <w:tr w:rsidR="00000000" w14:paraId="6E55272B" w14:textId="77777777">
        <w:trPr>
          <w:divId w:val="304240113"/>
          <w:tblCellSpacing w:w="0" w:type="dxa"/>
        </w:trPr>
        <w:tc>
          <w:tcPr>
            <w:tcW w:w="720" w:type="dxa"/>
            <w:vAlign w:val="center"/>
            <w:hideMark/>
          </w:tcPr>
          <w:p w14:paraId="1AE92B21" w14:textId="77777777" w:rsidR="00000000" w:rsidRDefault="00AB2F09">
            <w:pPr>
              <w:spacing w:line="288" w:lineRule="auto"/>
              <w:jc w:val="both"/>
              <w:rPr>
                <w:rFonts w:eastAsia="Times New Roman"/>
                <w:sz w:val="20"/>
                <w:szCs w:val="20"/>
              </w:rPr>
            </w:pPr>
          </w:p>
        </w:tc>
        <w:tc>
          <w:tcPr>
            <w:tcW w:w="0" w:type="auto"/>
            <w:vAlign w:val="center"/>
            <w:hideMark/>
          </w:tcPr>
          <w:p w14:paraId="7E28626F" w14:textId="77777777" w:rsidR="00000000" w:rsidRDefault="00AB2F09">
            <w:pPr>
              <w:rPr>
                <w:rFonts w:eastAsia="Times New Roman"/>
                <w:sz w:val="20"/>
                <w:szCs w:val="20"/>
              </w:rPr>
            </w:pPr>
          </w:p>
        </w:tc>
      </w:tr>
      <w:tr w:rsidR="00000000" w14:paraId="7D004C19" w14:textId="77777777">
        <w:trPr>
          <w:divId w:val="304240113"/>
          <w:tblCellSpacing w:w="0" w:type="dxa"/>
        </w:trPr>
        <w:tc>
          <w:tcPr>
            <w:tcW w:w="0" w:type="auto"/>
            <w:hideMark/>
          </w:tcPr>
          <w:p w14:paraId="53CC9DB9" w14:textId="77777777" w:rsidR="00000000" w:rsidRDefault="00AB2F09">
            <w:pPr>
              <w:spacing w:line="288" w:lineRule="auto"/>
              <w:divId w:val="1353914954"/>
              <w:rPr>
                <w:rFonts w:eastAsia="Times New Roman"/>
                <w:sz w:val="20"/>
                <w:szCs w:val="20"/>
              </w:rPr>
            </w:pPr>
            <w:r>
              <w:rPr>
                <w:rFonts w:ascii="inherit" w:eastAsia="Times New Roman" w:hAnsi="inherit"/>
                <w:sz w:val="20"/>
                <w:szCs w:val="20"/>
              </w:rPr>
              <w:t>•</w:t>
            </w:r>
          </w:p>
        </w:tc>
        <w:tc>
          <w:tcPr>
            <w:tcW w:w="0" w:type="auto"/>
            <w:hideMark/>
          </w:tcPr>
          <w:p w14:paraId="6BCB9AD8" w14:textId="77777777" w:rsidR="00000000" w:rsidRDefault="00AB2F09">
            <w:pPr>
              <w:spacing w:line="288" w:lineRule="auto"/>
              <w:jc w:val="both"/>
              <w:rPr>
                <w:rFonts w:eastAsia="Times New Roman"/>
                <w:sz w:val="20"/>
                <w:szCs w:val="20"/>
              </w:rPr>
            </w:pPr>
            <w:r>
              <w:rPr>
                <w:rFonts w:ascii="inherit" w:eastAsia="Times New Roman" w:hAnsi="inherit"/>
                <w:sz w:val="20"/>
                <w:szCs w:val="20"/>
              </w:rPr>
              <w:t>up to $50,000 of ADSs that may be issued and sold from time to time pursuant to th</w:t>
            </w:r>
            <w:r>
              <w:rPr>
                <w:rFonts w:ascii="inherit" w:eastAsia="Times New Roman" w:hAnsi="inherit"/>
                <w:sz w:val="20"/>
                <w:szCs w:val="20"/>
              </w:rPr>
              <w:t>e terms of an Open Market Sale Agreement</w:t>
            </w:r>
            <w:r>
              <w:rPr>
                <w:rFonts w:ascii="inherit" w:eastAsia="Times New Roman" w:hAnsi="inherit"/>
                <w:sz w:val="14"/>
                <w:szCs w:val="14"/>
                <w:vertAlign w:val="superscript"/>
              </w:rPr>
              <w:t>SM</w:t>
            </w:r>
            <w:r>
              <w:rPr>
                <w:rFonts w:ascii="inherit" w:eastAsia="Times New Roman" w:hAnsi="inherit"/>
                <w:sz w:val="20"/>
                <w:szCs w:val="20"/>
              </w:rPr>
              <w:t xml:space="preserve"> (“the Sales Agreement”), entered into with Jefferies LLC on February 4, 2020, the 2020 Shelf Registration Statement, the Base Prospectus and the terms of the sales agreement prospectus contained in the 2020 Shelf </w:t>
            </w:r>
            <w:r>
              <w:rPr>
                <w:rFonts w:ascii="inherit" w:eastAsia="Times New Roman" w:hAnsi="inherit"/>
                <w:sz w:val="20"/>
                <w:szCs w:val="20"/>
              </w:rPr>
              <w:t>Registration Statement.</w:t>
            </w:r>
          </w:p>
        </w:tc>
      </w:tr>
    </w:tbl>
    <w:p w14:paraId="0F745033"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 xml:space="preserve">On April 28, 2020, we announced the pricing of an underwritten public offering of 11,630 ordinary shares, in the form of American Depositary Shares (“ADSs”) at a price to the public of $10.75 per ADS. Each ADS represents the right </w:t>
      </w:r>
      <w:r>
        <w:rPr>
          <w:rFonts w:ascii="inherit" w:eastAsia="Times New Roman" w:hAnsi="inherit"/>
          <w:sz w:val="20"/>
          <w:szCs w:val="20"/>
        </w:rPr>
        <w:t>to receive one ordinary share.</w:t>
      </w:r>
      <w:r>
        <w:rPr>
          <w:rFonts w:ascii="inherit" w:eastAsia="Times New Roman" w:hAnsi="inherit"/>
          <w:sz w:val="20"/>
          <w:szCs w:val="20"/>
        </w:rPr>
        <w:t xml:space="preserve"> </w:t>
      </w:r>
      <w:r>
        <w:rPr>
          <w:rFonts w:ascii="inherit" w:eastAsia="Times New Roman" w:hAnsi="inherit"/>
          <w:sz w:val="20"/>
          <w:szCs w:val="20"/>
        </w:rPr>
        <w:t>All of the ADSs are being offered by Avadel. The gross proceeds to us from the offering was approximately $125,000, before deducting underwriting discounts and commissions and estimated offering expenses, which resulted in ne</w:t>
      </w:r>
      <w:r>
        <w:rPr>
          <w:rFonts w:ascii="inherit" w:eastAsia="Times New Roman" w:hAnsi="inherit"/>
          <w:sz w:val="20"/>
          <w:szCs w:val="20"/>
        </w:rPr>
        <w:t>t proceeds of approximately</w:t>
      </w:r>
      <w:r>
        <w:rPr>
          <w:rFonts w:ascii="inherit" w:eastAsia="Times New Roman" w:hAnsi="inherit"/>
          <w:sz w:val="20"/>
          <w:szCs w:val="20"/>
        </w:rPr>
        <w:t xml:space="preserve"> </w:t>
      </w:r>
      <w:r>
        <w:rPr>
          <w:rFonts w:ascii="inherit" w:eastAsia="Times New Roman" w:hAnsi="inherit"/>
          <w:sz w:val="20"/>
          <w:szCs w:val="20"/>
        </w:rPr>
        <w:t>$116,974.</w:t>
      </w:r>
    </w:p>
    <w:p w14:paraId="7C356467" w14:textId="77777777" w:rsidR="00000000" w:rsidRDefault="00AB2F09">
      <w:pPr>
        <w:spacing w:line="288" w:lineRule="auto"/>
        <w:jc w:val="both"/>
        <w:divId w:val="304240113"/>
        <w:rPr>
          <w:rFonts w:eastAsia="Times New Roman"/>
          <w:sz w:val="20"/>
          <w:szCs w:val="20"/>
        </w:rPr>
      </w:pPr>
    </w:p>
    <w:p w14:paraId="2759C63F"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If available to us, raising additional capital may be accomplished through one or more public or private debt or equity financings, collaborations or partnering arrangements.</w:t>
      </w:r>
      <w:r>
        <w:rPr>
          <w:rFonts w:ascii="inherit" w:eastAsia="Times New Roman" w:hAnsi="inherit"/>
          <w:sz w:val="20"/>
          <w:szCs w:val="20"/>
        </w:rPr>
        <w:t xml:space="preserve"> </w:t>
      </w:r>
      <w:r>
        <w:rPr>
          <w:rFonts w:ascii="inherit" w:eastAsia="Times New Roman" w:hAnsi="inherit"/>
          <w:sz w:val="20"/>
          <w:szCs w:val="20"/>
        </w:rPr>
        <w:t>Any equity financing would be dilutive to</w:t>
      </w:r>
      <w:r>
        <w:rPr>
          <w:rFonts w:ascii="inherit" w:eastAsia="Times New Roman" w:hAnsi="inherit"/>
          <w:sz w:val="20"/>
          <w:szCs w:val="20"/>
        </w:rPr>
        <w:t xml:space="preserve"> our shareholders.</w:t>
      </w:r>
    </w:p>
    <w:p w14:paraId="3A17180F" w14:textId="77777777" w:rsidR="00000000" w:rsidRDefault="00AB2F09">
      <w:pPr>
        <w:spacing w:line="288" w:lineRule="auto"/>
        <w:jc w:val="both"/>
        <w:divId w:val="304240113"/>
        <w:rPr>
          <w:rFonts w:eastAsia="Times New Roman"/>
          <w:sz w:val="20"/>
          <w:szCs w:val="20"/>
        </w:rPr>
      </w:pPr>
    </w:p>
    <w:p w14:paraId="2302C1A1"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 xml:space="preserve">Cash, cash equivalent and marketable security balances as of June 30, 2020 and unused financing sources are expected to provide the Company with the flexibility to meet its liquidity needs in 2020, including its operating requirements </w:t>
      </w:r>
      <w:r>
        <w:rPr>
          <w:rFonts w:ascii="inherit" w:eastAsia="Times New Roman" w:hAnsi="inherit"/>
          <w:sz w:val="20"/>
          <w:szCs w:val="20"/>
        </w:rPr>
        <w:t>related to the development of FT218.</w:t>
      </w:r>
    </w:p>
    <w:p w14:paraId="3BCB1096" w14:textId="77777777" w:rsidR="00000000" w:rsidRDefault="00AB2F09">
      <w:pPr>
        <w:spacing w:line="288" w:lineRule="auto"/>
        <w:jc w:val="both"/>
        <w:divId w:val="304240113"/>
        <w:rPr>
          <w:rFonts w:eastAsia="Times New Roman"/>
          <w:sz w:val="20"/>
          <w:szCs w:val="20"/>
        </w:rPr>
      </w:pPr>
    </w:p>
    <w:p w14:paraId="78480ED3" w14:textId="77777777" w:rsidR="00000000" w:rsidRDefault="00AB2F09">
      <w:pPr>
        <w:spacing w:line="288" w:lineRule="auto"/>
        <w:divId w:val="175967578"/>
        <w:rPr>
          <w:rFonts w:eastAsia="Times New Roman"/>
          <w:sz w:val="20"/>
          <w:szCs w:val="20"/>
        </w:rPr>
      </w:pPr>
      <w:r>
        <w:rPr>
          <w:rFonts w:ascii="inherit" w:eastAsia="Times New Roman" w:hAnsi="inherit"/>
          <w:b/>
          <w:bCs/>
          <w:sz w:val="20"/>
          <w:szCs w:val="20"/>
          <w:u w:val="single"/>
        </w:rPr>
        <w:t>Other Matters</w:t>
      </w:r>
      <w:r>
        <w:rPr>
          <w:rFonts w:ascii="inherit" w:eastAsia="Times New Roman" w:hAnsi="inherit"/>
          <w:b/>
          <w:bCs/>
          <w:sz w:val="20"/>
          <w:szCs w:val="20"/>
        </w:rPr>
        <w:t> </w:t>
      </w:r>
    </w:p>
    <w:p w14:paraId="7F6DA7AA" w14:textId="77777777" w:rsidR="00000000" w:rsidRDefault="00AB2F09">
      <w:pPr>
        <w:spacing w:line="288" w:lineRule="auto"/>
        <w:divId w:val="1416978200"/>
        <w:rPr>
          <w:rFonts w:eastAsia="Times New Roman"/>
          <w:sz w:val="20"/>
          <w:szCs w:val="20"/>
        </w:rPr>
      </w:pPr>
      <w:r>
        <w:rPr>
          <w:rFonts w:eastAsia="Times New Roman"/>
          <w:b/>
          <w:bCs/>
          <w:i/>
          <w:iCs/>
          <w:sz w:val="20"/>
          <w:szCs w:val="20"/>
        </w:rPr>
        <w:t>Litigation</w:t>
      </w:r>
      <w:r>
        <w:rPr>
          <w:rFonts w:ascii="inherit" w:eastAsia="Times New Roman" w:hAnsi="inherit"/>
          <w:b/>
          <w:bCs/>
          <w:i/>
          <w:iCs/>
          <w:sz w:val="20"/>
          <w:szCs w:val="20"/>
        </w:rPr>
        <w:t xml:space="preserve"> </w:t>
      </w:r>
      <w:r>
        <w:rPr>
          <w:rFonts w:ascii="inherit" w:eastAsia="Times New Roman" w:hAnsi="inherit"/>
          <w:b/>
          <w:bCs/>
          <w:i/>
          <w:iCs/>
          <w:sz w:val="20"/>
          <w:szCs w:val="20"/>
        </w:rPr>
        <w:t> </w:t>
      </w:r>
    </w:p>
    <w:p w14:paraId="2CC61E11"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The Company is subject to potential liabilities generally incidental to our business arising out of present and future lawsuits and claims related to product liability, personal injury, con</w:t>
      </w:r>
      <w:r>
        <w:rPr>
          <w:rFonts w:ascii="inherit" w:eastAsia="Times New Roman" w:hAnsi="inherit"/>
          <w:sz w:val="20"/>
          <w:szCs w:val="20"/>
        </w:rPr>
        <w:t>tract, commercial, intellectual property, tax, employment, compliance and other matters that arise in the ordinary course of business. The Company accrues for potential liabilities when it is probable that future costs (including legal fees and expenses) w</w:t>
      </w:r>
      <w:r>
        <w:rPr>
          <w:rFonts w:ascii="inherit" w:eastAsia="Times New Roman" w:hAnsi="inherit"/>
          <w:sz w:val="20"/>
          <w:szCs w:val="20"/>
        </w:rPr>
        <w:t xml:space="preserve">ill be incurred and such costs can be reasonably estimated. At June 30, 2020 and December 31, 2019, there were no contingent liabilities with respect to any litigation, arbitration or administrative or other proceeding that are reasonably likely to have a </w:t>
      </w:r>
      <w:r>
        <w:rPr>
          <w:rFonts w:ascii="inherit" w:eastAsia="Times New Roman" w:hAnsi="inherit"/>
          <w:sz w:val="20"/>
          <w:szCs w:val="20"/>
        </w:rPr>
        <w:t>material adverse effect on the Company’s unaudited condensed consolidated financial position, results of operations, cash flows or liquidity. </w:t>
      </w:r>
      <w:r>
        <w:rPr>
          <w:rFonts w:ascii="inherit" w:eastAsia="Times New Roman" w:hAnsi="inherit"/>
          <w:sz w:val="20"/>
          <w:szCs w:val="20"/>
        </w:rPr>
        <w:t xml:space="preserve"> </w:t>
      </w:r>
    </w:p>
    <w:p w14:paraId="477C4F03" w14:textId="77777777" w:rsidR="00000000" w:rsidRDefault="00AB2F09">
      <w:pPr>
        <w:spacing w:line="288" w:lineRule="auto"/>
        <w:jc w:val="both"/>
        <w:divId w:val="304240113"/>
        <w:rPr>
          <w:rFonts w:eastAsia="Times New Roman"/>
          <w:sz w:val="20"/>
          <w:szCs w:val="20"/>
        </w:rPr>
      </w:pPr>
      <w:r>
        <w:rPr>
          <w:rFonts w:ascii="inherit" w:eastAsia="Times New Roman" w:hAnsi="inherit"/>
          <w:i/>
          <w:iCs/>
          <w:sz w:val="20"/>
          <w:szCs w:val="20"/>
        </w:rPr>
        <w:t>Litigation Related to Noctiva</w:t>
      </w:r>
    </w:p>
    <w:p w14:paraId="06F001F5" w14:textId="77777777" w:rsidR="00000000" w:rsidRDefault="00AB2F09">
      <w:pPr>
        <w:spacing w:line="288" w:lineRule="auto"/>
        <w:divId w:val="1027364060"/>
        <w:rPr>
          <w:rFonts w:eastAsia="Times New Roman"/>
          <w:sz w:val="20"/>
          <w:szCs w:val="20"/>
        </w:rPr>
      </w:pPr>
    </w:p>
    <w:p w14:paraId="4087BBA4" w14:textId="77777777" w:rsidR="00000000" w:rsidRDefault="00AB2F09">
      <w:pPr>
        <w:spacing w:line="288" w:lineRule="auto"/>
        <w:jc w:val="both"/>
        <w:divId w:val="304240113"/>
        <w:rPr>
          <w:rFonts w:eastAsia="Times New Roman"/>
          <w:sz w:val="20"/>
          <w:szCs w:val="20"/>
        </w:rPr>
      </w:pPr>
      <w:r>
        <w:rPr>
          <w:rFonts w:eastAsia="Times New Roman"/>
          <w:i/>
          <w:iCs/>
          <w:sz w:val="20"/>
          <w:szCs w:val="20"/>
        </w:rPr>
        <w:t>Note 3: Subsidiary Bankruptcy and Deconsolidation</w:t>
      </w:r>
      <w:r>
        <w:rPr>
          <w:rFonts w:eastAsia="Times New Roman"/>
          <w:sz w:val="20"/>
          <w:szCs w:val="20"/>
        </w:rPr>
        <w:t xml:space="preserve"> briefly describes the Chapter </w:t>
      </w:r>
      <w:r>
        <w:rPr>
          <w:rFonts w:eastAsia="Times New Roman"/>
          <w:sz w:val="20"/>
          <w:szCs w:val="20"/>
        </w:rPr>
        <w:t xml:space="preserve">11 bankruptcy case which our subsidiary Specialty Pharma commenced on February 6, 2019, and which on April 26, 2019 resulted in the bankruptcy court-approved sale of all of Specialty Pharma’s intangible assets and inventory to an unaffiliated third party. </w:t>
      </w:r>
      <w:r>
        <w:rPr>
          <w:rFonts w:eastAsia="Times New Roman"/>
          <w:sz w:val="20"/>
          <w:szCs w:val="20"/>
        </w:rPr>
        <w:t>As a result of such sale, Specialty Pharma has completed its divestment of the assets of the Noctiva business. During the pendency of the bankruptcy case, all pending litigation against Specialty Pharma is automatically stayed and any new litigation agains</w:t>
      </w:r>
      <w:r>
        <w:rPr>
          <w:rFonts w:eastAsia="Times New Roman"/>
          <w:sz w:val="20"/>
          <w:szCs w:val="20"/>
        </w:rPr>
        <w:t xml:space="preserve">t Specialty Pharma is precluded unless the bankruptcy court orders otherwise. Below are descriptions of a litigation to which Specialty Pharma is a party and a contract dispute involving Specialty Pharma, both of which matters are subject to the automatic </w:t>
      </w:r>
      <w:r>
        <w:rPr>
          <w:rFonts w:eastAsia="Times New Roman"/>
          <w:sz w:val="20"/>
          <w:szCs w:val="20"/>
        </w:rPr>
        <w:t xml:space="preserve">stay during the bankruptcy case. </w:t>
      </w:r>
    </w:p>
    <w:p w14:paraId="32365FCA" w14:textId="77777777" w:rsidR="00000000" w:rsidRDefault="00AB2F09">
      <w:pPr>
        <w:spacing w:line="288" w:lineRule="auto"/>
        <w:divId w:val="215049914"/>
        <w:rPr>
          <w:rFonts w:eastAsia="Times New Roman"/>
          <w:sz w:val="20"/>
          <w:szCs w:val="20"/>
        </w:rPr>
      </w:pPr>
    </w:p>
    <w:p w14:paraId="6B05A0B9" w14:textId="77777777" w:rsidR="00000000" w:rsidRDefault="00AB2F09">
      <w:pPr>
        <w:spacing w:line="288" w:lineRule="auto"/>
        <w:jc w:val="both"/>
        <w:divId w:val="304240113"/>
        <w:rPr>
          <w:rFonts w:eastAsia="Times New Roman"/>
          <w:sz w:val="20"/>
          <w:szCs w:val="20"/>
        </w:rPr>
      </w:pPr>
      <w:r>
        <w:rPr>
          <w:rFonts w:eastAsia="Times New Roman"/>
          <w:i/>
          <w:iCs/>
          <w:sz w:val="20"/>
          <w:szCs w:val="20"/>
        </w:rPr>
        <w:t>Ferring Litigation</w:t>
      </w:r>
      <w:r>
        <w:rPr>
          <w:rFonts w:eastAsia="Times New Roman"/>
          <w:sz w:val="20"/>
          <w:szCs w:val="20"/>
        </w:rPr>
        <w:t>. Some of the patents covering the Noctiva product (the “Noctiva Patents”</w:t>
      </w:r>
      <w:r>
        <w:rPr>
          <w:rFonts w:eastAsia="Times New Roman"/>
          <w:sz w:val="20"/>
          <w:szCs w:val="20"/>
        </w:rPr>
        <w:t>) are the subject of litigation initiated by Ferring Pharmaceuticals Inc. and two of its foreign affiliates, Ferring B.V. and Ferring International Center S.A., who manufacture a competing product known as Nocdurna.  Nocdurna was approved by the FDA in Jun</w:t>
      </w:r>
      <w:r>
        <w:rPr>
          <w:rFonts w:eastAsia="Times New Roman"/>
          <w:sz w:val="20"/>
          <w:szCs w:val="20"/>
        </w:rPr>
        <w:t>e 2018 and commercially launched in the U.S. in November 2018.  Ferring initiated this litigation initially against Serenity Pharmaceuticals, LLC (the licensor of the Noctiva Patents) and Reprise Biopharmaceutics, LLC (“Reprise”) on April 28, 2017.  Avadel</w:t>
      </w:r>
      <w:r>
        <w:rPr>
          <w:rFonts w:eastAsia="Times New Roman"/>
          <w:sz w:val="20"/>
          <w:szCs w:val="20"/>
        </w:rPr>
        <w:t xml:space="preserve"> subsequently joined the litigation on June 28, 2018, shortly after Ferring received FDA approval for Nocdurna.  In this litigation, filed in the United States District Court for the Southern District of New York, Ferring seeks to invalidate and disputes t</w:t>
      </w:r>
      <w:r>
        <w:rPr>
          <w:rFonts w:eastAsia="Times New Roman"/>
          <w:sz w:val="20"/>
          <w:szCs w:val="20"/>
        </w:rPr>
        <w:t xml:space="preserve">he inventorship of the Noctiva Patents, seeks damages for various alleged breaches of contractual and common law duties, and seeks damages for alleged infringement by Noctiva of Ferring’s “Nocdurna” trademark.  Specialty Pharma, Serenity, and Reprise have </w:t>
      </w:r>
      <w:r>
        <w:rPr>
          <w:rFonts w:eastAsia="Times New Roman"/>
          <w:sz w:val="20"/>
          <w:szCs w:val="20"/>
        </w:rPr>
        <w:t>defended this litigation, and have made counterclaims against Ferring, including for infringement of the Noctiva Patents and a declaratory judgment of noninfringement with respect to Ferring’s “Nocdurna” trademark. The court dismissed Ferring’s inventorshi</w:t>
      </w:r>
      <w:r>
        <w:rPr>
          <w:rFonts w:eastAsia="Times New Roman"/>
          <w:sz w:val="20"/>
          <w:szCs w:val="20"/>
        </w:rPr>
        <w:t>p claim and its claims for alleged breaches of contractual and common law duties, although these dismissals may be appealed by Ferring.  On February 15, 2019, Specialty Pharma and its co-defendants moved to stay the litigation pending completion of the ban</w:t>
      </w:r>
      <w:r>
        <w:rPr>
          <w:rFonts w:eastAsia="Times New Roman"/>
          <w:sz w:val="20"/>
          <w:szCs w:val="20"/>
        </w:rPr>
        <w:t>kruptcy proceeding of Specialty Pharma. On May 15, 2019, that motion was denied due to a pending settlement of the litigation with respect to just Ferring and Specialty Pharma. On February 25, 2020, Ferring and Specialty Pharma jointly moved for bankruptcy</w:t>
      </w:r>
      <w:r>
        <w:rPr>
          <w:rFonts w:eastAsia="Times New Roman"/>
          <w:sz w:val="20"/>
          <w:szCs w:val="20"/>
        </w:rPr>
        <w:t xml:space="preserve"> court approval of a settlement agreement with respect to the claims alleged in the litigation.  In accordance with the terms of the settlement agreement, promptly following bankruptcy court approval of the settlement agreement, the parties would dismiss w</w:t>
      </w:r>
      <w:r>
        <w:rPr>
          <w:rFonts w:eastAsia="Times New Roman"/>
          <w:sz w:val="20"/>
          <w:szCs w:val="20"/>
        </w:rPr>
        <w:t xml:space="preserve">ith prejudice </w:t>
      </w:r>
    </w:p>
    <w:p w14:paraId="51F3B8F7" w14:textId="77777777" w:rsidR="00000000" w:rsidRDefault="00AB2F09">
      <w:pPr>
        <w:divId w:val="216891268"/>
        <w:rPr>
          <w:rFonts w:eastAsia="Times New Roman"/>
          <w:sz w:val="20"/>
          <w:szCs w:val="20"/>
        </w:rPr>
      </w:pPr>
    </w:p>
    <w:p w14:paraId="0E0BBAF8" w14:textId="77777777" w:rsidR="00000000" w:rsidRDefault="00AB2F09">
      <w:pPr>
        <w:spacing w:line="288" w:lineRule="auto"/>
        <w:jc w:val="center"/>
        <w:divId w:val="338510172"/>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43</w:t>
      </w:r>
      <w:r>
        <w:rPr>
          <w:rFonts w:ascii="inherit" w:eastAsia="Times New Roman" w:hAnsi="inherit"/>
          <w:sz w:val="20"/>
          <w:szCs w:val="20"/>
        </w:rPr>
        <w:t xml:space="preserve"> </w:t>
      </w:r>
      <w:r>
        <w:rPr>
          <w:rFonts w:ascii="inherit" w:eastAsia="Times New Roman" w:hAnsi="inherit"/>
          <w:sz w:val="20"/>
          <w:szCs w:val="20"/>
        </w:rPr>
        <w:t>-</w:t>
      </w:r>
    </w:p>
    <w:p w14:paraId="73106A66" w14:textId="77777777" w:rsidR="00000000" w:rsidRDefault="00AB2F09">
      <w:pPr>
        <w:divId w:val="304240113"/>
        <w:rPr>
          <w:rFonts w:eastAsia="Times New Roman"/>
          <w:sz w:val="20"/>
          <w:szCs w:val="20"/>
        </w:rPr>
      </w:pPr>
      <w:r>
        <w:rPr>
          <w:rFonts w:eastAsia="Times New Roman"/>
          <w:sz w:val="20"/>
          <w:szCs w:val="20"/>
        </w:rPr>
        <w:pict w14:anchorId="56E8F2D1">
          <v:rect id="_x0000_i1068" style="width:0;height:1.5pt" o:hralign="center" o:hrstd="t" o:hr="t" fillcolor="#a0a0a0" stroked="f"/>
        </w:pict>
      </w:r>
    </w:p>
    <w:p w14:paraId="57CEAEA2" w14:textId="77777777" w:rsidR="00000000" w:rsidRDefault="00AB2F09">
      <w:pPr>
        <w:spacing w:line="288" w:lineRule="auto"/>
        <w:divId w:val="2065447676"/>
        <w:rPr>
          <w:rFonts w:eastAsia="Times New Roman"/>
          <w:sz w:val="20"/>
          <w:szCs w:val="20"/>
        </w:rPr>
      </w:pPr>
    </w:p>
    <w:p w14:paraId="2F0E6621" w14:textId="77777777" w:rsidR="00000000" w:rsidRDefault="00AB2F09">
      <w:pPr>
        <w:divId w:val="1841309301"/>
        <w:rPr>
          <w:rFonts w:eastAsia="Times New Roman"/>
          <w:sz w:val="20"/>
          <w:szCs w:val="20"/>
        </w:rPr>
      </w:pPr>
    </w:p>
    <w:p w14:paraId="5670BB55" w14:textId="77777777" w:rsidR="00000000" w:rsidRDefault="00AB2F09">
      <w:pPr>
        <w:spacing w:line="288" w:lineRule="auto"/>
        <w:jc w:val="both"/>
        <w:divId w:val="304240113"/>
        <w:rPr>
          <w:rFonts w:eastAsia="Times New Roman"/>
          <w:sz w:val="20"/>
          <w:szCs w:val="20"/>
        </w:rPr>
      </w:pPr>
      <w:r>
        <w:rPr>
          <w:rFonts w:eastAsia="Times New Roman"/>
          <w:sz w:val="20"/>
          <w:szCs w:val="20"/>
        </w:rPr>
        <w:t xml:space="preserve">their respective claims against each other in the litigation.  </w:t>
      </w:r>
      <w:r>
        <w:rPr>
          <w:rFonts w:eastAsia="Times New Roman"/>
          <w:sz w:val="20"/>
          <w:szCs w:val="20"/>
        </w:rPr>
        <w:t>On March 13, 2020, the Bankruptcy Court entered an order approving the settlement with Ferring.  Pursuant to the terms of the settlement, the parties were to dismiss their respective claims against each other in the District Court litigation in the Souther</w:t>
      </w:r>
      <w:r>
        <w:rPr>
          <w:rFonts w:eastAsia="Times New Roman"/>
          <w:sz w:val="20"/>
          <w:szCs w:val="20"/>
        </w:rPr>
        <w:t>n District of New York, with such dismissals to be effective concurrently.  The joint dismissal was filed with District Court for the Southern District of New York on May 13, 2020 and entered by the Court on May 14, 2020, thus concluding this litigation fo</w:t>
      </w:r>
      <w:r>
        <w:rPr>
          <w:rFonts w:eastAsia="Times New Roman"/>
          <w:sz w:val="20"/>
          <w:szCs w:val="20"/>
        </w:rPr>
        <w:t xml:space="preserve">r Avadel. </w:t>
      </w:r>
    </w:p>
    <w:p w14:paraId="3DCF8053" w14:textId="77777777" w:rsidR="00000000" w:rsidRDefault="00AB2F09">
      <w:pPr>
        <w:spacing w:line="288" w:lineRule="auto"/>
        <w:jc w:val="both"/>
        <w:divId w:val="304240113"/>
        <w:rPr>
          <w:rFonts w:eastAsia="Times New Roman"/>
          <w:sz w:val="20"/>
          <w:szCs w:val="20"/>
        </w:rPr>
      </w:pPr>
    </w:p>
    <w:p w14:paraId="5C7ABED3" w14:textId="77777777" w:rsidR="00000000" w:rsidRDefault="00AB2F09">
      <w:pPr>
        <w:spacing w:line="288" w:lineRule="auto"/>
        <w:jc w:val="both"/>
        <w:divId w:val="304240113"/>
        <w:rPr>
          <w:rFonts w:eastAsia="Times New Roman"/>
          <w:sz w:val="20"/>
          <w:szCs w:val="20"/>
        </w:rPr>
      </w:pPr>
      <w:r>
        <w:rPr>
          <w:rFonts w:eastAsia="Times New Roman"/>
          <w:i/>
          <w:iCs/>
          <w:sz w:val="20"/>
          <w:szCs w:val="20"/>
        </w:rPr>
        <w:t>Contract Dispute.</w:t>
      </w:r>
      <w:r>
        <w:rPr>
          <w:rFonts w:eastAsia="Times New Roman"/>
          <w:sz w:val="20"/>
          <w:szCs w:val="20"/>
        </w:rPr>
        <w:t> On January 21, 2019, Serenity gave notice to Specialty Pharma of an alleged breach of the parties’ Noctiva license agreement. Serenity alleges that Specialty Pharma breached its contractual obligation to devote commercially r</w:t>
      </w:r>
      <w:r>
        <w:rPr>
          <w:rFonts w:eastAsia="Times New Roman"/>
          <w:sz w:val="20"/>
          <w:szCs w:val="20"/>
        </w:rPr>
        <w:t>easonable efforts to the commercialization of Noctiva and seeks unspecified damages. On January 27, 2019, Specialty Pharma notified Serenity of a claim for $1.7 million in damages as a result of Serenity’s breach of its contractual obligation to pay the co</w:t>
      </w:r>
      <w:r>
        <w:rPr>
          <w:rFonts w:eastAsia="Times New Roman"/>
          <w:sz w:val="20"/>
          <w:szCs w:val="20"/>
        </w:rPr>
        <w:t>sts of the Ferring Litigation. Serenity’s notice to Specialty Pharma invoked the dispute resolution provisions of the Noctiva license agreement, which culminate in arbitration, but neither party has yet initiated an arbitration proceeding or filed suit. On</w:t>
      </w:r>
      <w:r>
        <w:rPr>
          <w:rFonts w:eastAsia="Times New Roman"/>
          <w:sz w:val="20"/>
          <w:szCs w:val="20"/>
        </w:rPr>
        <w:t xml:space="preserve"> July 24, 2020, Specialty Pharma sought bankruptcy court approval of a settlement agreement by and between it, Avadel US Holdings, and Serenity.  Before the commencement of Specialty Pharma's bankruptcy case, Serenity asserted claims against Specialty Phar</w:t>
      </w:r>
      <w:r>
        <w:rPr>
          <w:rFonts w:eastAsia="Times New Roman"/>
          <w:sz w:val="20"/>
          <w:szCs w:val="20"/>
        </w:rPr>
        <w:t>ma and Avadel US Holdings collectively in an amount no less than $50,000, and after the commencement of the bankruptcy case, Serenity asserted a $3,096 claim against Specialty Pharma and voted to reject its Chapter 11 plan of liquidation.  The settlement a</w:t>
      </w:r>
      <w:r>
        <w:rPr>
          <w:rFonts w:eastAsia="Times New Roman"/>
          <w:sz w:val="20"/>
          <w:szCs w:val="20"/>
        </w:rPr>
        <w:t>greement provides for a global resolution of these disputes by way of an $800 payment from Avadel US Holdings to Serenity, a mutual exchange of general releases, and the withdrawal of Serenity's claim and vote in Specialty Pharma's bankruptcy case.  Specia</w:t>
      </w:r>
      <w:r>
        <w:rPr>
          <w:rFonts w:eastAsia="Times New Roman"/>
          <w:sz w:val="20"/>
          <w:szCs w:val="20"/>
        </w:rPr>
        <w:t xml:space="preserve">lty Pharma's entry into the settlement agreement is subject to approval by the Bankruptcy Court. </w:t>
      </w:r>
    </w:p>
    <w:p w14:paraId="6BF79A36" w14:textId="77777777" w:rsidR="00000000" w:rsidRDefault="00AB2F09">
      <w:pPr>
        <w:spacing w:line="288" w:lineRule="auto"/>
        <w:divId w:val="1751075002"/>
        <w:rPr>
          <w:rFonts w:eastAsia="Times New Roman"/>
          <w:sz w:val="20"/>
          <w:szCs w:val="20"/>
        </w:rPr>
      </w:pPr>
    </w:p>
    <w:p w14:paraId="14E40999" w14:textId="77777777" w:rsidR="00000000" w:rsidRDefault="00AB2F09">
      <w:pPr>
        <w:spacing w:line="288" w:lineRule="auto"/>
        <w:jc w:val="both"/>
        <w:divId w:val="304240113"/>
        <w:rPr>
          <w:rFonts w:eastAsia="Times New Roman"/>
          <w:sz w:val="20"/>
          <w:szCs w:val="20"/>
        </w:rPr>
      </w:pPr>
      <w:r>
        <w:rPr>
          <w:rFonts w:eastAsia="Times New Roman"/>
          <w:i/>
          <w:iCs/>
          <w:color w:val="0D0D0D"/>
          <w:sz w:val="20"/>
          <w:szCs w:val="20"/>
        </w:rPr>
        <w:t>Exela Litigation</w:t>
      </w:r>
      <w:r>
        <w:rPr>
          <w:rFonts w:eastAsia="Times New Roman"/>
          <w:color w:val="0D0D0D"/>
          <w:sz w:val="20"/>
          <w:szCs w:val="20"/>
        </w:rPr>
        <w:t xml:space="preserve">.  On January 7, 2020, Exela filed a complaint against us and our subsidiary, Avadel Legacy, in the United States District for the District </w:t>
      </w:r>
      <w:r>
        <w:rPr>
          <w:rFonts w:eastAsia="Times New Roman"/>
          <w:color w:val="0D0D0D"/>
          <w:sz w:val="20"/>
          <w:szCs w:val="20"/>
        </w:rPr>
        <w:t>of Delaware. The complaint alleges infringement of a certain Exela patent related to its cysteine hydrochloride product. Exela is most notably seeking i) a declaratory judgment that the Nouress product infringes its patent, ii) an injunction (both prelimin</w:t>
      </w:r>
      <w:r>
        <w:rPr>
          <w:rFonts w:eastAsia="Times New Roman"/>
          <w:color w:val="0D0D0D"/>
          <w:sz w:val="20"/>
          <w:szCs w:val="20"/>
        </w:rPr>
        <w:t>ary and permanent) precluding the launch of Nouress, and iii) monetary damages (including enhanced damages, prejudgment interest and attorneys’ fees) in the event Nouress is commercially launched and found to infringe Exela’s patent.  </w:t>
      </w:r>
      <w:r>
        <w:rPr>
          <w:rFonts w:eastAsia="Times New Roman"/>
          <w:sz w:val="20"/>
          <w:szCs w:val="20"/>
        </w:rPr>
        <w:t xml:space="preserve">On July 8, 2020, the </w:t>
      </w:r>
      <w:r>
        <w:rPr>
          <w:rFonts w:eastAsia="Times New Roman"/>
          <w:sz w:val="20"/>
          <w:szCs w:val="20"/>
        </w:rPr>
        <w:t>parties jointly filed a Stipulation and Proposed Order of Dismissal with the United States District Court for the District of Delaware, and the Court signed and approved that proposed order the same day, thus concluding this litigation for the Avadel entit</w:t>
      </w:r>
      <w:r>
        <w:rPr>
          <w:rFonts w:eastAsia="Times New Roman"/>
          <w:sz w:val="20"/>
          <w:szCs w:val="20"/>
        </w:rPr>
        <w:t>ies involved</w:t>
      </w:r>
      <w:r>
        <w:rPr>
          <w:rFonts w:eastAsia="Times New Roman"/>
          <w:color w:val="0D0D0D"/>
          <w:sz w:val="20"/>
          <w:szCs w:val="20"/>
        </w:rPr>
        <w:t xml:space="preserve">. </w:t>
      </w:r>
    </w:p>
    <w:p w14:paraId="0B50EF5A" w14:textId="77777777" w:rsidR="00000000" w:rsidRDefault="00AB2F09">
      <w:pPr>
        <w:spacing w:line="288" w:lineRule="auto"/>
        <w:divId w:val="629633044"/>
        <w:rPr>
          <w:rFonts w:eastAsia="Times New Roman"/>
          <w:sz w:val="20"/>
          <w:szCs w:val="20"/>
        </w:rPr>
      </w:pPr>
    </w:p>
    <w:p w14:paraId="3AFB0F16" w14:textId="77777777" w:rsidR="00000000" w:rsidRDefault="00AB2F09">
      <w:pPr>
        <w:spacing w:line="288" w:lineRule="auto"/>
        <w:jc w:val="both"/>
        <w:divId w:val="304240113"/>
        <w:rPr>
          <w:rFonts w:eastAsia="Times New Roman"/>
          <w:sz w:val="20"/>
          <w:szCs w:val="20"/>
        </w:rPr>
      </w:pPr>
      <w:r>
        <w:rPr>
          <w:rFonts w:ascii="inherit" w:eastAsia="Times New Roman" w:hAnsi="inherit"/>
          <w:i/>
          <w:iCs/>
          <w:sz w:val="20"/>
          <w:szCs w:val="20"/>
        </w:rPr>
        <w:t>Tax Matters.</w:t>
      </w:r>
      <w:r>
        <w:rPr>
          <w:rFonts w:ascii="inherit" w:eastAsia="Times New Roman" w:hAnsi="inherit"/>
          <w:sz w:val="20"/>
          <w:szCs w:val="20"/>
        </w:rPr>
        <w:t xml:space="preserve"> </w:t>
      </w:r>
      <w:r>
        <w:rPr>
          <w:rFonts w:eastAsia="Times New Roman"/>
          <w:sz w:val="20"/>
          <w:szCs w:val="20"/>
        </w:rPr>
        <w:t xml:space="preserve">On July 2, 2019, Specialty Pharma was made aware of a $50,695 claim made by the Internal Revenue Service (IRS) as part of the bankruptcy claims process against Specialty Pharma. On October 2, 2019 the IRS amended the original </w:t>
      </w:r>
      <w:r>
        <w:rPr>
          <w:rFonts w:eastAsia="Times New Roman"/>
          <w:sz w:val="20"/>
          <w:szCs w:val="20"/>
        </w:rPr>
        <w:t>claim filed in July, reducing the claim to $9,302. Specialty Pharma files its U.S. federal tax return as a member of the Company’s consolidated U.S. tax group. As such, the IRS claim was filed against Specialty Pharma in the bankruptcy proceedings due to I</w:t>
      </w:r>
      <w:r>
        <w:rPr>
          <w:rFonts w:eastAsia="Times New Roman"/>
          <w:sz w:val="20"/>
          <w:szCs w:val="20"/>
        </w:rPr>
        <w:t xml:space="preserve">RS tax law requirements for joint and several liability of all members in a consolidated U.S. tax group. </w:t>
      </w:r>
      <w:r>
        <w:rPr>
          <w:rFonts w:eastAsia="Times New Roman"/>
          <w:color w:val="0D0D0D"/>
          <w:sz w:val="20"/>
          <w:szCs w:val="20"/>
        </w:rPr>
        <w:t xml:space="preserve">Both Specialty Pharma and the Company disagreed with the merits of the amended IRS claim, and Specialty Pharma entered into negotiations regarding the </w:t>
      </w:r>
      <w:r>
        <w:rPr>
          <w:rFonts w:eastAsia="Times New Roman"/>
          <w:color w:val="0D0D0D"/>
          <w:sz w:val="20"/>
          <w:szCs w:val="20"/>
        </w:rPr>
        <w:t xml:space="preserve">treatment of the claim in the bankruptcy case.  On November 19, 2019, Specialty Pharma and the IRS resolved their dispute, subject to Bankruptcy Court approval in Specialty Pharma's Chapter 11 plan, and without prejudice to the claims, rights and defenses </w:t>
      </w:r>
      <w:r>
        <w:rPr>
          <w:rFonts w:eastAsia="Times New Roman"/>
          <w:color w:val="0D0D0D"/>
          <w:sz w:val="20"/>
          <w:szCs w:val="20"/>
        </w:rPr>
        <w:t>of the IRS and other Avadel entities outside of the bankruptcy case.  The resolution provided for allowance of the IRS claim as a priority claim but for the IRS to receive a distribution of not less than $125 from Specialty Pharma following confirmation of</w:t>
      </w:r>
      <w:r>
        <w:rPr>
          <w:rFonts w:eastAsia="Times New Roman"/>
          <w:color w:val="0D0D0D"/>
          <w:sz w:val="20"/>
          <w:szCs w:val="20"/>
        </w:rPr>
        <w:t xml:space="preserve"> its chapter 11 plan, leaving a substantial amount of the bankruptcy estate for general unsecured creditors. </w:t>
      </w:r>
    </w:p>
    <w:p w14:paraId="4C7E8C18" w14:textId="77777777" w:rsidR="00000000" w:rsidRDefault="00AB2F09">
      <w:pPr>
        <w:spacing w:line="288" w:lineRule="auto"/>
        <w:jc w:val="both"/>
        <w:divId w:val="304240113"/>
        <w:rPr>
          <w:rFonts w:eastAsia="Times New Roman"/>
          <w:sz w:val="20"/>
          <w:szCs w:val="20"/>
        </w:rPr>
      </w:pPr>
    </w:p>
    <w:p w14:paraId="2DD14B0A" w14:textId="77777777" w:rsidR="00000000" w:rsidRDefault="00AB2F09">
      <w:pPr>
        <w:spacing w:line="288" w:lineRule="auto"/>
        <w:jc w:val="both"/>
        <w:divId w:val="304240113"/>
        <w:rPr>
          <w:rFonts w:eastAsia="Times New Roman"/>
          <w:sz w:val="20"/>
          <w:szCs w:val="20"/>
        </w:rPr>
      </w:pPr>
      <w:r>
        <w:rPr>
          <w:rFonts w:eastAsia="Times New Roman"/>
          <w:b/>
          <w:bCs/>
          <w:i/>
          <w:iCs/>
          <w:sz w:val="20"/>
          <w:szCs w:val="20"/>
        </w:rPr>
        <w:t>Material Commitments</w:t>
      </w:r>
      <w:r>
        <w:rPr>
          <w:rFonts w:ascii="inherit" w:eastAsia="Times New Roman" w:hAnsi="inherit"/>
          <w:b/>
          <w:bCs/>
          <w:i/>
          <w:iCs/>
          <w:sz w:val="20"/>
          <w:szCs w:val="20"/>
        </w:rPr>
        <w:t xml:space="preserve"> </w:t>
      </w:r>
      <w:r>
        <w:rPr>
          <w:rFonts w:ascii="inherit" w:eastAsia="Times New Roman" w:hAnsi="inherit"/>
          <w:b/>
          <w:bCs/>
          <w:i/>
          <w:iCs/>
          <w:sz w:val="20"/>
          <w:szCs w:val="20"/>
        </w:rPr>
        <w:t> </w:t>
      </w:r>
    </w:p>
    <w:p w14:paraId="51387BB3" w14:textId="77777777" w:rsidR="00000000" w:rsidRDefault="00AB2F09">
      <w:pPr>
        <w:spacing w:line="288" w:lineRule="auto"/>
        <w:divId w:val="1168590848"/>
        <w:rPr>
          <w:rFonts w:eastAsia="Times New Roman"/>
          <w:sz w:val="20"/>
          <w:szCs w:val="20"/>
        </w:rPr>
      </w:pPr>
    </w:p>
    <w:p w14:paraId="7EEE5D49" w14:textId="77777777" w:rsidR="00000000" w:rsidRDefault="00AB2F09">
      <w:pPr>
        <w:spacing w:line="288" w:lineRule="auto"/>
        <w:jc w:val="both"/>
        <w:divId w:val="304240113"/>
        <w:rPr>
          <w:rFonts w:eastAsia="Times New Roman"/>
          <w:sz w:val="20"/>
          <w:szCs w:val="20"/>
        </w:rPr>
      </w:pPr>
      <w:r>
        <w:rPr>
          <w:rFonts w:eastAsia="Times New Roman"/>
          <w:sz w:val="20"/>
          <w:szCs w:val="20"/>
        </w:rPr>
        <w:t xml:space="preserve">We have been relieved of all purchase commitments disclosed in </w:t>
      </w:r>
      <w:r>
        <w:rPr>
          <w:rFonts w:eastAsia="Times New Roman"/>
          <w:i/>
          <w:iCs/>
          <w:sz w:val="20"/>
          <w:szCs w:val="20"/>
        </w:rPr>
        <w:t>Note 16: Contingent Liabilities and Commitments</w:t>
      </w:r>
      <w:r>
        <w:rPr>
          <w:rFonts w:eastAsia="Times New Roman"/>
          <w:sz w:val="20"/>
          <w:szCs w:val="20"/>
        </w:rPr>
        <w:t xml:space="preserve"> to the C</w:t>
      </w:r>
      <w:r>
        <w:rPr>
          <w:rFonts w:eastAsia="Times New Roman"/>
          <w:sz w:val="20"/>
          <w:szCs w:val="20"/>
        </w:rPr>
        <w:t xml:space="preserve">ompany’s audited consolidated financial statements included in Part II, Item 8 of the Company’s 2019 Annual Report on Form 10-K due to the sale of the hospital business described in </w:t>
      </w:r>
      <w:r>
        <w:rPr>
          <w:rFonts w:eastAsia="Times New Roman"/>
          <w:i/>
          <w:iCs/>
          <w:sz w:val="20"/>
          <w:szCs w:val="20"/>
        </w:rPr>
        <w:t>Note 4: Disposition of the Hospital Business</w:t>
      </w:r>
      <w:r>
        <w:rPr>
          <w:rFonts w:eastAsia="Times New Roman"/>
          <w:sz w:val="20"/>
          <w:szCs w:val="20"/>
        </w:rPr>
        <w:t>. There were no other material</w:t>
      </w:r>
      <w:r>
        <w:rPr>
          <w:rFonts w:eastAsia="Times New Roman"/>
          <w:sz w:val="20"/>
          <w:szCs w:val="20"/>
        </w:rPr>
        <w:t xml:space="preserve"> commitments outside of the normal course of business. Material commitments in the normal course of business include long-term debt obligations which are disclosed in </w:t>
      </w:r>
      <w:r>
        <w:rPr>
          <w:rFonts w:eastAsia="Times New Roman"/>
          <w:i/>
          <w:iCs/>
          <w:sz w:val="20"/>
          <w:szCs w:val="20"/>
        </w:rPr>
        <w:t>Note 11: Long-Term Debt</w:t>
      </w:r>
      <w:r>
        <w:rPr>
          <w:rFonts w:eastAsia="Times New Roman"/>
          <w:sz w:val="20"/>
          <w:szCs w:val="20"/>
        </w:rPr>
        <w:t xml:space="preserve"> to the Company’s unaudited condensed consolidated financial state</w:t>
      </w:r>
      <w:r>
        <w:rPr>
          <w:rFonts w:eastAsia="Times New Roman"/>
          <w:sz w:val="20"/>
          <w:szCs w:val="20"/>
        </w:rPr>
        <w:t xml:space="preserve">ments included in Part I, Item 1 of this report. Our long-term contingent consideration payable as disclosed in </w:t>
      </w:r>
      <w:r>
        <w:rPr>
          <w:rFonts w:eastAsia="Times New Roman"/>
          <w:i/>
          <w:iCs/>
          <w:sz w:val="20"/>
          <w:szCs w:val="20"/>
        </w:rPr>
        <w:t xml:space="preserve">Note 10: Contingent Consideration Payable </w:t>
      </w:r>
      <w:r>
        <w:rPr>
          <w:rFonts w:eastAsia="Times New Roman"/>
          <w:sz w:val="20"/>
          <w:szCs w:val="20"/>
        </w:rPr>
        <w:t>has also been relieved due to the sale of the hospital business.</w:t>
      </w:r>
      <w:r>
        <w:rPr>
          <w:rFonts w:ascii="inherit" w:eastAsia="Times New Roman" w:hAnsi="inherit"/>
          <w:sz w:val="20"/>
          <w:szCs w:val="20"/>
        </w:rPr>
        <w:t xml:space="preserve"> </w:t>
      </w:r>
    </w:p>
    <w:p w14:paraId="197DC2DE" w14:textId="77777777" w:rsidR="00000000" w:rsidRDefault="00AB2F09">
      <w:pPr>
        <w:spacing w:line="288" w:lineRule="auto"/>
        <w:jc w:val="both"/>
        <w:divId w:val="304240113"/>
        <w:rPr>
          <w:rFonts w:eastAsia="Times New Roman"/>
          <w:sz w:val="20"/>
          <w:szCs w:val="20"/>
        </w:rPr>
      </w:pPr>
      <w:r>
        <w:rPr>
          <w:rFonts w:ascii="inherit" w:eastAsia="Times New Roman" w:hAnsi="inherit"/>
          <w:b/>
          <w:bCs/>
          <w:i/>
          <w:iCs/>
          <w:sz w:val="20"/>
          <w:szCs w:val="20"/>
        </w:rPr>
        <w:t>Contractual Obligations</w:t>
      </w:r>
      <w:r>
        <w:rPr>
          <w:rFonts w:ascii="inherit" w:eastAsia="Times New Roman" w:hAnsi="inherit"/>
          <w:b/>
          <w:bCs/>
          <w:sz w:val="20"/>
          <w:szCs w:val="20"/>
        </w:rPr>
        <w:t> </w:t>
      </w:r>
    </w:p>
    <w:p w14:paraId="08A9702E"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Disclosures</w:t>
      </w:r>
      <w:r>
        <w:rPr>
          <w:rFonts w:ascii="inherit" w:eastAsia="Times New Roman" w:hAnsi="inherit"/>
          <w:sz w:val="20"/>
          <w:szCs w:val="20"/>
        </w:rPr>
        <w:t xml:space="preserve"> regarding contractual obligations are included in Part II, Item 7 of the Company’s 2019 Annual Report on Form 10-K and updated in</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10: Contingent Consideration Payable</w:t>
      </w:r>
      <w:r>
        <w:rPr>
          <w:rFonts w:ascii="inherit" w:eastAsia="Times New Roman" w:hAnsi="inherit"/>
          <w:sz w:val="20"/>
          <w:szCs w:val="20"/>
        </w:rPr>
        <w:t xml:space="preserve"> </w:t>
      </w:r>
      <w:r>
        <w:rPr>
          <w:rFonts w:ascii="inherit" w:eastAsia="Times New Roman" w:hAnsi="inherit"/>
          <w:sz w:val="20"/>
          <w:szCs w:val="20"/>
        </w:rPr>
        <w:t xml:space="preserve">to the Company’s unaudited condensed consolidated financial statements included in </w:t>
      </w:r>
      <w:r>
        <w:rPr>
          <w:rFonts w:ascii="inherit" w:eastAsia="Times New Roman" w:hAnsi="inherit"/>
          <w:sz w:val="20"/>
          <w:szCs w:val="20"/>
        </w:rPr>
        <w:t>Part I, Item 1 of this Report.</w:t>
      </w:r>
    </w:p>
    <w:p w14:paraId="67414AA8" w14:textId="77777777" w:rsidR="00000000" w:rsidRDefault="00AB2F09">
      <w:pPr>
        <w:spacing w:line="288" w:lineRule="auto"/>
        <w:jc w:val="both"/>
        <w:divId w:val="304240113"/>
        <w:rPr>
          <w:rFonts w:eastAsia="Times New Roman"/>
          <w:sz w:val="20"/>
          <w:szCs w:val="20"/>
        </w:rPr>
      </w:pPr>
    </w:p>
    <w:p w14:paraId="4EDA06D7" w14:textId="77777777" w:rsidR="00000000" w:rsidRDefault="00AB2F09">
      <w:pPr>
        <w:divId w:val="1442840797"/>
        <w:rPr>
          <w:rFonts w:eastAsia="Times New Roman"/>
          <w:sz w:val="20"/>
          <w:szCs w:val="20"/>
        </w:rPr>
      </w:pPr>
    </w:p>
    <w:p w14:paraId="1D4550F5" w14:textId="77777777" w:rsidR="00000000" w:rsidRDefault="00AB2F09">
      <w:pPr>
        <w:spacing w:line="288" w:lineRule="auto"/>
        <w:jc w:val="center"/>
        <w:divId w:val="410665373"/>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44</w:t>
      </w:r>
      <w:r>
        <w:rPr>
          <w:rFonts w:ascii="inherit" w:eastAsia="Times New Roman" w:hAnsi="inherit"/>
          <w:sz w:val="20"/>
          <w:szCs w:val="20"/>
        </w:rPr>
        <w:t xml:space="preserve"> </w:t>
      </w:r>
      <w:r>
        <w:rPr>
          <w:rFonts w:ascii="inherit" w:eastAsia="Times New Roman" w:hAnsi="inherit"/>
          <w:sz w:val="20"/>
          <w:szCs w:val="20"/>
        </w:rPr>
        <w:t>-</w:t>
      </w:r>
    </w:p>
    <w:p w14:paraId="073F7B3C" w14:textId="77777777" w:rsidR="00000000" w:rsidRDefault="00AB2F09">
      <w:pPr>
        <w:divId w:val="304240113"/>
        <w:rPr>
          <w:rFonts w:eastAsia="Times New Roman"/>
          <w:sz w:val="20"/>
          <w:szCs w:val="20"/>
        </w:rPr>
      </w:pPr>
      <w:r>
        <w:rPr>
          <w:rFonts w:eastAsia="Times New Roman"/>
          <w:sz w:val="20"/>
          <w:szCs w:val="20"/>
        </w:rPr>
        <w:pict w14:anchorId="41B823DA">
          <v:rect id="_x0000_i1069" style="width:0;height:1.5pt" o:hralign="center" o:hrstd="t" o:hr="t" fillcolor="#a0a0a0" stroked="f"/>
        </w:pict>
      </w:r>
    </w:p>
    <w:p w14:paraId="29675110" w14:textId="77777777" w:rsidR="00000000" w:rsidRDefault="00AB2F09">
      <w:pPr>
        <w:spacing w:line="288" w:lineRule="auto"/>
        <w:divId w:val="955336663"/>
        <w:rPr>
          <w:rFonts w:eastAsia="Times New Roman"/>
          <w:sz w:val="20"/>
          <w:szCs w:val="20"/>
        </w:rPr>
      </w:pPr>
    </w:p>
    <w:p w14:paraId="7B9DA95A" w14:textId="77777777" w:rsidR="00000000" w:rsidRDefault="00AB2F09">
      <w:pPr>
        <w:divId w:val="935359157"/>
        <w:rPr>
          <w:rFonts w:eastAsia="Times New Roman"/>
          <w:sz w:val="20"/>
          <w:szCs w:val="20"/>
        </w:rPr>
      </w:pPr>
    </w:p>
    <w:p w14:paraId="6A76DA07" w14:textId="77777777" w:rsidR="00000000" w:rsidRDefault="00AB2F09">
      <w:pPr>
        <w:spacing w:line="288" w:lineRule="auto"/>
        <w:divId w:val="1109351955"/>
        <w:rPr>
          <w:rFonts w:eastAsia="Times New Roman"/>
          <w:sz w:val="20"/>
          <w:szCs w:val="20"/>
        </w:rPr>
      </w:pPr>
      <w:r>
        <w:rPr>
          <w:rFonts w:ascii="inherit" w:eastAsia="Times New Roman" w:hAnsi="inherit"/>
          <w:b/>
          <w:bCs/>
          <w:sz w:val="20"/>
          <w:szCs w:val="20"/>
        </w:rPr>
        <w:t>ITEM 3.    QUANTITATIVE AND QUALITATIVE DISCLOSURES ABOUT MARKET RISK.</w:t>
      </w:r>
      <w:r>
        <w:rPr>
          <w:rFonts w:ascii="inherit" w:eastAsia="Times New Roman" w:hAnsi="inherit"/>
          <w:sz w:val="20"/>
          <w:szCs w:val="20"/>
        </w:rPr>
        <w:t> </w:t>
      </w:r>
    </w:p>
    <w:p w14:paraId="6C9733F4" w14:textId="77777777" w:rsidR="00000000" w:rsidRDefault="00AB2F09">
      <w:pPr>
        <w:spacing w:line="288" w:lineRule="auto"/>
        <w:jc w:val="both"/>
        <w:divId w:val="304240113"/>
        <w:rPr>
          <w:rFonts w:eastAsia="Times New Roman"/>
          <w:sz w:val="20"/>
          <w:szCs w:val="20"/>
        </w:rPr>
      </w:pPr>
      <w:r>
        <w:rPr>
          <w:rFonts w:ascii="inherit" w:eastAsia="Times New Roman" w:hAnsi="inherit"/>
          <w:b/>
          <w:bCs/>
          <w:sz w:val="20"/>
          <w:szCs w:val="20"/>
          <w:u w:val="single"/>
        </w:rPr>
        <w:t>Interest Rate Risk</w:t>
      </w:r>
    </w:p>
    <w:p w14:paraId="7FB109AE"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The Company is subject to interest rate risk as a result of its portfolio of marketable securities. The primary objectives of our investment policy are as follows: safety and preservation of principal and diversification of risk; liquidity of investments s</w:t>
      </w:r>
      <w:r>
        <w:rPr>
          <w:rFonts w:ascii="inherit" w:eastAsia="Times New Roman" w:hAnsi="inherit"/>
          <w:sz w:val="20"/>
          <w:szCs w:val="20"/>
        </w:rPr>
        <w:t>ufficient to meet cash flow requirements; and competitive yield. Although our investments are subject to market risk, our investment policy specifies credit quality standards for our investments and limits the amount of credit exposure from any single issu</w:t>
      </w:r>
      <w:r>
        <w:rPr>
          <w:rFonts w:ascii="inherit" w:eastAsia="Times New Roman" w:hAnsi="inherit"/>
          <w:sz w:val="20"/>
          <w:szCs w:val="20"/>
        </w:rPr>
        <w:t>e, issuer or certain types of investment. Our investment policy allows us to maintain a portfolio of cash equivalents and marketable securities in a variety of instruments, including U.S. federal government and federal agency securities, European Governmen</w:t>
      </w:r>
      <w:r>
        <w:rPr>
          <w:rFonts w:ascii="inherit" w:eastAsia="Times New Roman" w:hAnsi="inherit"/>
          <w:sz w:val="20"/>
          <w:szCs w:val="20"/>
        </w:rPr>
        <w:t>t bonds, corporate bonds or commercial paper issued by U.S. or European corporations, money market instruments, certain qualifying money market mutual funds, certain repurchase agreements, tax-exempt obligations of states, agencies, and municipalities in t</w:t>
      </w:r>
      <w:r>
        <w:rPr>
          <w:rFonts w:ascii="inherit" w:eastAsia="Times New Roman" w:hAnsi="inherit"/>
          <w:sz w:val="20"/>
          <w:szCs w:val="20"/>
        </w:rPr>
        <w:t>he U.S and Europe, and equities.</w:t>
      </w:r>
      <w:r>
        <w:rPr>
          <w:rFonts w:ascii="inherit" w:eastAsia="Times New Roman" w:hAnsi="inherit"/>
          <w:b/>
          <w:bCs/>
          <w:sz w:val="20"/>
          <w:szCs w:val="20"/>
        </w:rPr>
        <w:t> </w:t>
      </w:r>
      <w:r>
        <w:rPr>
          <w:rFonts w:ascii="inherit" w:eastAsia="Times New Roman" w:hAnsi="inherit"/>
          <w:b/>
          <w:bCs/>
          <w:sz w:val="20"/>
          <w:szCs w:val="20"/>
        </w:rPr>
        <w:t xml:space="preserve"> </w:t>
      </w:r>
      <w:r>
        <w:rPr>
          <w:rFonts w:ascii="inherit" w:eastAsia="Times New Roman" w:hAnsi="inherit"/>
          <w:sz w:val="20"/>
          <w:szCs w:val="20"/>
        </w:rPr>
        <w:t>A hypothetical 50 basis point change in interest rates would not result in a material decrease or increase in the fair value of our securities due to the general short-term nature of our investment portfolio.</w:t>
      </w:r>
    </w:p>
    <w:p w14:paraId="45CD43BC" w14:textId="77777777" w:rsidR="00000000" w:rsidRDefault="00AB2F09">
      <w:pPr>
        <w:spacing w:line="288" w:lineRule="auto"/>
        <w:jc w:val="both"/>
        <w:divId w:val="304240113"/>
        <w:rPr>
          <w:rFonts w:eastAsia="Times New Roman"/>
          <w:sz w:val="20"/>
          <w:szCs w:val="20"/>
        </w:rPr>
      </w:pPr>
    </w:p>
    <w:p w14:paraId="6EAC4FF2" w14:textId="77777777" w:rsidR="00000000" w:rsidRDefault="00AB2F09">
      <w:pPr>
        <w:spacing w:line="288" w:lineRule="auto"/>
        <w:divId w:val="698821117"/>
        <w:rPr>
          <w:rFonts w:eastAsia="Times New Roman"/>
          <w:sz w:val="20"/>
          <w:szCs w:val="20"/>
        </w:rPr>
      </w:pPr>
      <w:r>
        <w:rPr>
          <w:rFonts w:ascii="inherit" w:eastAsia="Times New Roman" w:hAnsi="inherit"/>
          <w:b/>
          <w:bCs/>
          <w:sz w:val="20"/>
          <w:szCs w:val="20"/>
        </w:rPr>
        <w:t>ITEM 4.    </w:t>
      </w:r>
      <w:r>
        <w:rPr>
          <w:rFonts w:ascii="inherit" w:eastAsia="Times New Roman" w:hAnsi="inherit"/>
          <w:b/>
          <w:bCs/>
          <w:sz w:val="20"/>
          <w:szCs w:val="20"/>
        </w:rPr>
        <w:t xml:space="preserve"> </w:t>
      </w:r>
      <w:r>
        <w:rPr>
          <w:rFonts w:ascii="inherit" w:eastAsia="Times New Roman" w:hAnsi="inherit"/>
          <w:b/>
          <w:bCs/>
          <w:sz w:val="20"/>
          <w:szCs w:val="20"/>
        </w:rPr>
        <w:t>CONTROLS AND PROCEDURES.</w:t>
      </w:r>
      <w:r>
        <w:rPr>
          <w:rFonts w:ascii="inherit" w:eastAsia="Times New Roman" w:hAnsi="inherit"/>
          <w:sz w:val="20"/>
          <w:szCs w:val="20"/>
        </w:rPr>
        <w:t> </w:t>
      </w:r>
    </w:p>
    <w:p w14:paraId="6383F025"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Management of the Company, with the participation of its Chief Executive Officer and Chief Financial Officer, evaluated the effectiveness of the Company’s disclosure controls and procedures as of</w:t>
      </w:r>
      <w:r>
        <w:rPr>
          <w:rFonts w:ascii="inherit" w:eastAsia="Times New Roman" w:hAnsi="inherit"/>
          <w:sz w:val="20"/>
          <w:szCs w:val="20"/>
        </w:rPr>
        <w:t xml:space="preserve"> </w:t>
      </w:r>
      <w:r>
        <w:rPr>
          <w:rFonts w:ascii="inherit" w:eastAsia="Times New Roman" w:hAnsi="inherit"/>
          <w:sz w:val="20"/>
          <w:szCs w:val="20"/>
        </w:rPr>
        <w:t>June 30, 2020, the end of the per</w:t>
      </w:r>
      <w:r>
        <w:rPr>
          <w:rFonts w:ascii="inherit" w:eastAsia="Times New Roman" w:hAnsi="inherit"/>
          <w:sz w:val="20"/>
          <w:szCs w:val="20"/>
        </w:rPr>
        <w:t>iod covered by this quarterly report on Form 10-Q. </w:t>
      </w:r>
      <w:r>
        <w:rPr>
          <w:rFonts w:ascii="inherit" w:eastAsia="Times New Roman" w:hAnsi="inherit"/>
          <w:sz w:val="20"/>
          <w:szCs w:val="20"/>
        </w:rPr>
        <w:t xml:space="preserve"> </w:t>
      </w:r>
      <w:r>
        <w:rPr>
          <w:rFonts w:ascii="inherit" w:eastAsia="Times New Roman" w:hAnsi="inherit"/>
          <w:sz w:val="20"/>
          <w:szCs w:val="20"/>
        </w:rPr>
        <w:t>The term</w:t>
      </w:r>
      <w:r>
        <w:rPr>
          <w:rFonts w:ascii="inherit" w:eastAsia="Times New Roman" w:hAnsi="inherit"/>
          <w:sz w:val="20"/>
          <w:szCs w:val="20"/>
        </w:rPr>
        <w:t xml:space="preserve"> </w:t>
      </w:r>
      <w:r>
        <w:rPr>
          <w:rFonts w:ascii="inherit" w:eastAsia="Times New Roman" w:hAnsi="inherit"/>
          <w:sz w:val="20"/>
          <w:szCs w:val="20"/>
        </w:rPr>
        <w:t>“disclosure controls and procedures,”</w:t>
      </w:r>
      <w:r>
        <w:rPr>
          <w:rFonts w:ascii="inherit" w:eastAsia="Times New Roman" w:hAnsi="inherit"/>
          <w:sz w:val="20"/>
          <w:szCs w:val="20"/>
        </w:rPr>
        <w:t xml:space="preserve"> </w:t>
      </w:r>
      <w:r>
        <w:rPr>
          <w:rFonts w:ascii="inherit" w:eastAsia="Times New Roman" w:hAnsi="inherit"/>
          <w:sz w:val="20"/>
          <w:szCs w:val="20"/>
        </w:rPr>
        <w:t xml:space="preserve">as defined in Rules 13a-15(e) and 15d-15(e) under the Securities Exchange Act of 1934, as amended (“Exchange Act”), means controls and other procedures of a </w:t>
      </w:r>
      <w:r>
        <w:rPr>
          <w:rFonts w:ascii="inherit" w:eastAsia="Times New Roman" w:hAnsi="inherit"/>
          <w:sz w:val="20"/>
          <w:szCs w:val="20"/>
        </w:rPr>
        <w:t xml:space="preserve">company that are designed to provide reasonable assurance that information required to be disclosed by the Company in the reports it files or submits under the Exchange Act is recorded, processed, summarized and reported, within the time periods specified </w:t>
      </w:r>
      <w:r>
        <w:rPr>
          <w:rFonts w:ascii="inherit" w:eastAsia="Times New Roman" w:hAnsi="inherit"/>
          <w:sz w:val="20"/>
          <w:szCs w:val="20"/>
        </w:rPr>
        <w:t xml:space="preserve">in the SEC’s rules and forms. Disclosure controls and procedures are also designed to provide reasonable assurance that such information is accumulated and communicated to the Company’s management, including its Chief Executive Officer and Chief Financial </w:t>
      </w:r>
      <w:r>
        <w:rPr>
          <w:rFonts w:ascii="inherit" w:eastAsia="Times New Roman" w:hAnsi="inherit"/>
          <w:sz w:val="20"/>
          <w:szCs w:val="20"/>
        </w:rPr>
        <w:t>Officer, to allow timely decisions regarding required disclosure. </w:t>
      </w:r>
      <w:r>
        <w:rPr>
          <w:rFonts w:ascii="inherit" w:eastAsia="Times New Roman" w:hAnsi="inherit"/>
          <w:sz w:val="20"/>
          <w:szCs w:val="20"/>
        </w:rPr>
        <w:t xml:space="preserve"> </w:t>
      </w:r>
      <w:r>
        <w:rPr>
          <w:rFonts w:ascii="inherit" w:eastAsia="Times New Roman" w:hAnsi="inherit"/>
          <w:sz w:val="20"/>
          <w:szCs w:val="20"/>
        </w:rPr>
        <w:t>Based on their evaluation, as of the end of the period covered by this Form 10-Q, the Company’s Chief Executive Officer and Chief Financial Officer have concluded that the Company’s disclos</w:t>
      </w:r>
      <w:r>
        <w:rPr>
          <w:rFonts w:ascii="inherit" w:eastAsia="Times New Roman" w:hAnsi="inherit"/>
          <w:sz w:val="20"/>
          <w:szCs w:val="20"/>
        </w:rPr>
        <w:t>ure controls and procedures (as defined in Rules 13a-15(e) and 15d-15(e) under the Securities Exchange Act of 1934, as amended) were effective as of</w:t>
      </w:r>
      <w:r>
        <w:rPr>
          <w:rFonts w:ascii="inherit" w:eastAsia="Times New Roman" w:hAnsi="inherit"/>
          <w:sz w:val="20"/>
          <w:szCs w:val="20"/>
        </w:rPr>
        <w:t xml:space="preserve"> </w:t>
      </w:r>
      <w:r>
        <w:rPr>
          <w:rFonts w:ascii="inherit" w:eastAsia="Times New Roman" w:hAnsi="inherit"/>
          <w:sz w:val="20"/>
          <w:szCs w:val="20"/>
        </w:rPr>
        <w:t>June 30, 2020. </w:t>
      </w:r>
    </w:p>
    <w:p w14:paraId="57A0B7BF" w14:textId="77777777" w:rsidR="00000000" w:rsidRDefault="00AB2F09">
      <w:pPr>
        <w:spacing w:line="288" w:lineRule="auto"/>
        <w:jc w:val="both"/>
        <w:divId w:val="304240113"/>
        <w:rPr>
          <w:rFonts w:eastAsia="Times New Roman"/>
          <w:sz w:val="20"/>
          <w:szCs w:val="20"/>
        </w:rPr>
      </w:pPr>
      <w:r>
        <w:rPr>
          <w:rFonts w:ascii="inherit" w:eastAsia="Times New Roman" w:hAnsi="inherit"/>
          <w:b/>
          <w:bCs/>
          <w:i/>
          <w:iCs/>
          <w:sz w:val="20"/>
          <w:szCs w:val="20"/>
        </w:rPr>
        <w:t>Changes in Internal Control over Financial Reporting</w:t>
      </w:r>
      <w:r>
        <w:rPr>
          <w:rFonts w:ascii="inherit" w:eastAsia="Times New Roman" w:hAnsi="inherit"/>
          <w:i/>
          <w:iCs/>
          <w:sz w:val="20"/>
          <w:szCs w:val="20"/>
        </w:rPr>
        <w:t> </w:t>
      </w:r>
    </w:p>
    <w:p w14:paraId="4BB60156"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There were no changes in our internal</w:t>
      </w:r>
      <w:r>
        <w:rPr>
          <w:rFonts w:ascii="inherit" w:eastAsia="Times New Roman" w:hAnsi="inherit"/>
          <w:sz w:val="20"/>
          <w:szCs w:val="20"/>
        </w:rPr>
        <w:t xml:space="preserve"> control over financial reporting identified in connection with the evaluation required by paragraph (d) of Exchange Act Rule 13a-15 or 15d-15 that occurred during the three months ended June 30, 2020 that have materially affected, or are reasonably likely</w:t>
      </w:r>
      <w:r>
        <w:rPr>
          <w:rFonts w:ascii="inherit" w:eastAsia="Times New Roman" w:hAnsi="inherit"/>
          <w:sz w:val="20"/>
          <w:szCs w:val="20"/>
        </w:rPr>
        <w:t xml:space="preserve"> to materially affect, our internal control over financial reporting.</w:t>
      </w:r>
      <w:r>
        <w:rPr>
          <w:rFonts w:ascii="inherit" w:eastAsia="Times New Roman" w:hAnsi="inherit"/>
          <w:sz w:val="20"/>
          <w:szCs w:val="20"/>
        </w:rPr>
        <w:t xml:space="preserve"> </w:t>
      </w:r>
      <w:r>
        <w:rPr>
          <w:rFonts w:ascii="inherit" w:eastAsia="Times New Roman" w:hAnsi="inherit"/>
          <w:sz w:val="20"/>
          <w:szCs w:val="20"/>
        </w:rPr>
        <w:t>We continue to work from home due to the COVID-19 pandemic and will continue to monitor the impact on the design and operating effectiveness of our internal controls.</w:t>
      </w:r>
    </w:p>
    <w:p w14:paraId="205E301D" w14:textId="77777777" w:rsidR="00000000" w:rsidRDefault="00AB2F09">
      <w:pPr>
        <w:spacing w:line="288" w:lineRule="auto"/>
        <w:jc w:val="both"/>
        <w:divId w:val="304240113"/>
        <w:rPr>
          <w:rFonts w:eastAsia="Times New Roman"/>
          <w:sz w:val="20"/>
          <w:szCs w:val="20"/>
        </w:rPr>
      </w:pPr>
    </w:p>
    <w:p w14:paraId="58688347" w14:textId="77777777" w:rsidR="00000000" w:rsidRDefault="00AB2F09">
      <w:pPr>
        <w:spacing w:line="288" w:lineRule="auto"/>
        <w:jc w:val="center"/>
        <w:divId w:val="304240113"/>
        <w:rPr>
          <w:rFonts w:eastAsia="Times New Roman"/>
          <w:sz w:val="20"/>
          <w:szCs w:val="20"/>
        </w:rPr>
      </w:pPr>
      <w:r>
        <w:rPr>
          <w:rFonts w:ascii="inherit" w:eastAsia="Times New Roman" w:hAnsi="inherit"/>
          <w:b/>
          <w:bCs/>
          <w:sz w:val="20"/>
          <w:szCs w:val="20"/>
        </w:rPr>
        <w:t>PART II</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OTHER I</w:t>
      </w:r>
      <w:r>
        <w:rPr>
          <w:rFonts w:ascii="inherit" w:eastAsia="Times New Roman" w:hAnsi="inherit"/>
          <w:b/>
          <w:bCs/>
          <w:sz w:val="20"/>
          <w:szCs w:val="20"/>
        </w:rPr>
        <w:t>NFORMATION</w:t>
      </w:r>
      <w:r>
        <w:rPr>
          <w:rFonts w:ascii="inherit" w:eastAsia="Times New Roman" w:hAnsi="inherit"/>
          <w:sz w:val="20"/>
          <w:szCs w:val="20"/>
        </w:rPr>
        <w:t> </w:t>
      </w:r>
    </w:p>
    <w:tbl>
      <w:tblPr>
        <w:tblW w:w="0" w:type="auto"/>
        <w:tblCellSpacing w:w="0" w:type="dxa"/>
        <w:tblCellMar>
          <w:left w:w="0" w:type="dxa"/>
          <w:bottom w:w="180" w:type="dxa"/>
          <w:right w:w="0" w:type="dxa"/>
        </w:tblCellMar>
        <w:tblLook w:val="04A0" w:firstRow="1" w:lastRow="0" w:firstColumn="1" w:lastColumn="0" w:noHBand="0" w:noVBand="1"/>
      </w:tblPr>
      <w:tblGrid>
        <w:gridCol w:w="692"/>
        <w:gridCol w:w="2049"/>
      </w:tblGrid>
      <w:tr w:rsidR="00000000" w14:paraId="4B7D6354" w14:textId="77777777">
        <w:trPr>
          <w:divId w:val="304240113"/>
          <w:tblCellSpacing w:w="0" w:type="dxa"/>
        </w:trPr>
        <w:tc>
          <w:tcPr>
            <w:tcW w:w="360" w:type="dxa"/>
            <w:vAlign w:val="center"/>
            <w:hideMark/>
          </w:tcPr>
          <w:p w14:paraId="3C812438" w14:textId="77777777" w:rsidR="00000000" w:rsidRDefault="00AB2F09">
            <w:pPr>
              <w:spacing w:line="288" w:lineRule="auto"/>
              <w:jc w:val="center"/>
              <w:rPr>
                <w:rFonts w:eastAsia="Times New Roman"/>
                <w:sz w:val="20"/>
                <w:szCs w:val="20"/>
              </w:rPr>
            </w:pPr>
          </w:p>
        </w:tc>
        <w:tc>
          <w:tcPr>
            <w:tcW w:w="0" w:type="auto"/>
            <w:vAlign w:val="center"/>
            <w:hideMark/>
          </w:tcPr>
          <w:p w14:paraId="415741A0" w14:textId="77777777" w:rsidR="00000000" w:rsidRDefault="00AB2F09">
            <w:pPr>
              <w:rPr>
                <w:rFonts w:eastAsia="Times New Roman"/>
                <w:sz w:val="20"/>
                <w:szCs w:val="20"/>
              </w:rPr>
            </w:pPr>
          </w:p>
        </w:tc>
      </w:tr>
      <w:tr w:rsidR="00000000" w14:paraId="27356386" w14:textId="77777777">
        <w:trPr>
          <w:divId w:val="304240113"/>
          <w:tblCellSpacing w:w="0" w:type="dxa"/>
        </w:trPr>
        <w:tc>
          <w:tcPr>
            <w:tcW w:w="0" w:type="auto"/>
            <w:hideMark/>
          </w:tcPr>
          <w:p w14:paraId="24585CF1" w14:textId="77777777" w:rsidR="00000000" w:rsidRDefault="00AB2F09">
            <w:pPr>
              <w:spacing w:line="288" w:lineRule="auto"/>
              <w:divId w:val="1376077945"/>
              <w:rPr>
                <w:rFonts w:eastAsia="Times New Roman"/>
                <w:sz w:val="20"/>
                <w:szCs w:val="20"/>
              </w:rPr>
            </w:pPr>
            <w:r>
              <w:rPr>
                <w:rFonts w:ascii="inherit" w:eastAsia="Times New Roman" w:hAnsi="inherit"/>
                <w:b/>
                <w:bCs/>
                <w:sz w:val="20"/>
                <w:szCs w:val="20"/>
              </w:rPr>
              <w:t>ITEM 1.</w:t>
            </w:r>
          </w:p>
        </w:tc>
        <w:tc>
          <w:tcPr>
            <w:tcW w:w="0" w:type="auto"/>
            <w:hideMark/>
          </w:tcPr>
          <w:p w14:paraId="6CF251B4" w14:textId="77777777" w:rsidR="00000000" w:rsidRDefault="00AB2F09">
            <w:pPr>
              <w:spacing w:line="288" w:lineRule="auto"/>
              <w:divId w:val="2023582545"/>
              <w:rPr>
                <w:rFonts w:eastAsia="Times New Roman"/>
                <w:sz w:val="20"/>
                <w:szCs w:val="20"/>
              </w:rPr>
            </w:pPr>
            <w:r>
              <w:rPr>
                <w:rFonts w:ascii="inherit" w:eastAsia="Times New Roman" w:hAnsi="inherit"/>
                <w:b/>
                <w:bCs/>
                <w:sz w:val="20"/>
                <w:szCs w:val="20"/>
              </w:rPr>
              <w:t>LEGAL PROCEEDINGS.</w:t>
            </w:r>
            <w:r>
              <w:rPr>
                <w:rFonts w:ascii="inherit" w:eastAsia="Times New Roman" w:hAnsi="inherit"/>
                <w:sz w:val="20"/>
                <w:szCs w:val="20"/>
              </w:rPr>
              <w:t> </w:t>
            </w:r>
          </w:p>
        </w:tc>
      </w:tr>
    </w:tbl>
    <w:p w14:paraId="4637CC58"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The information contained in</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19:</w:t>
      </w:r>
      <w:r>
        <w:rPr>
          <w:rFonts w:ascii="inherit" w:eastAsia="Times New Roman" w:hAnsi="inherit"/>
          <w:i/>
          <w:iCs/>
          <w:sz w:val="20"/>
          <w:szCs w:val="20"/>
        </w:rPr>
        <w:t xml:space="preserve"> </w:t>
      </w:r>
      <w:r>
        <w:rPr>
          <w:rFonts w:eastAsia="Times New Roman"/>
          <w:i/>
          <w:iCs/>
          <w:sz w:val="20"/>
          <w:szCs w:val="20"/>
        </w:rPr>
        <w:t>Commitments and Contingencies </w:t>
      </w:r>
      <w:r>
        <w:rPr>
          <w:rFonts w:ascii="inherit" w:eastAsia="Times New Roman" w:hAnsi="inherit"/>
          <w:sz w:val="20"/>
          <w:szCs w:val="20"/>
        </w:rPr>
        <w:t>to the Company’s unaudited condensed consolidated financial statements included in Part I, Item 1 of this Report is incorporated by reference he</w:t>
      </w:r>
      <w:r>
        <w:rPr>
          <w:rFonts w:ascii="inherit" w:eastAsia="Times New Roman" w:hAnsi="inherit"/>
          <w:sz w:val="20"/>
          <w:szCs w:val="20"/>
        </w:rPr>
        <w:t>rein.</w:t>
      </w:r>
    </w:p>
    <w:p w14:paraId="65A71C71" w14:textId="77777777" w:rsidR="00000000" w:rsidRDefault="00AB2F09">
      <w:pPr>
        <w:spacing w:line="288" w:lineRule="auto"/>
        <w:jc w:val="both"/>
        <w:divId w:val="304240113"/>
        <w:rPr>
          <w:rFonts w:eastAsia="Times New Roman"/>
          <w:sz w:val="20"/>
          <w:szCs w:val="20"/>
        </w:rPr>
      </w:pPr>
      <w:r>
        <w:rPr>
          <w:rFonts w:ascii="inherit" w:eastAsia="Times New Roman" w:hAnsi="inherit"/>
          <w:b/>
          <w:bCs/>
          <w:sz w:val="20"/>
          <w:szCs w:val="20"/>
        </w:rPr>
        <w:t>ITEM 1A.    RISK FACTORS.</w:t>
      </w:r>
      <w:r>
        <w:rPr>
          <w:rFonts w:ascii="inherit" w:eastAsia="Times New Roman" w:hAnsi="inherit"/>
          <w:sz w:val="20"/>
          <w:szCs w:val="20"/>
        </w:rPr>
        <w:t> </w:t>
      </w:r>
    </w:p>
    <w:p w14:paraId="56FAF809"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Except as set forth below, there have been no material changes in our risk factors from those disclosed in our annual report on Form 10-K for the year ended December 31, 2019 filed with the SEC on March 16, 2020.</w:t>
      </w:r>
    </w:p>
    <w:p w14:paraId="750A5B11" w14:textId="77777777" w:rsidR="00000000" w:rsidRDefault="00AB2F09">
      <w:pPr>
        <w:spacing w:line="288" w:lineRule="auto"/>
        <w:jc w:val="both"/>
        <w:divId w:val="304240113"/>
        <w:rPr>
          <w:rFonts w:eastAsia="Times New Roman"/>
          <w:sz w:val="20"/>
          <w:szCs w:val="20"/>
        </w:rPr>
      </w:pPr>
    </w:p>
    <w:p w14:paraId="2954874D" w14:textId="77777777" w:rsidR="00000000" w:rsidRDefault="00AB2F09">
      <w:pPr>
        <w:spacing w:line="288" w:lineRule="auto"/>
        <w:divId w:val="304240113"/>
        <w:rPr>
          <w:rFonts w:eastAsia="Times New Roman"/>
          <w:sz w:val="20"/>
          <w:szCs w:val="20"/>
        </w:rPr>
      </w:pPr>
      <w:r>
        <w:rPr>
          <w:rFonts w:ascii="inherit" w:eastAsia="Times New Roman" w:hAnsi="inherit"/>
          <w:b/>
          <w:bCs/>
          <w:i/>
          <w:iCs/>
          <w:sz w:val="20"/>
          <w:szCs w:val="20"/>
        </w:rPr>
        <w:t>COVID-19 may materially and adversely affect our business and our financial results.</w:t>
      </w:r>
    </w:p>
    <w:p w14:paraId="2AD74CA5" w14:textId="77777777" w:rsidR="00000000" w:rsidRDefault="00AB2F09">
      <w:pPr>
        <w:spacing w:line="288" w:lineRule="auto"/>
        <w:jc w:val="both"/>
        <w:divId w:val="304240113"/>
        <w:rPr>
          <w:rFonts w:eastAsia="Times New Roman"/>
          <w:sz w:val="20"/>
          <w:szCs w:val="20"/>
        </w:rPr>
      </w:pPr>
    </w:p>
    <w:p w14:paraId="20A42E36"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The recent COVID-19 pandemic is understood to have originated in Wuhan, China in December 2019 and has since spread globally, including to the United States and European</w:t>
      </w:r>
      <w:r>
        <w:rPr>
          <w:rFonts w:ascii="inherit" w:eastAsia="Times New Roman" w:hAnsi="inherit"/>
          <w:sz w:val="20"/>
          <w:szCs w:val="20"/>
        </w:rPr>
        <w:t xml:space="preserve"> countries. The continued spread of COVID-19 could adversely impact our operations, including our ability to initiate or complete clinical trials, manufacture sufficient supply of our product candidates, file our New Drug Application, or NDA, for FT218 or </w:t>
      </w:r>
      <w:r>
        <w:rPr>
          <w:rFonts w:ascii="inherit" w:eastAsia="Times New Roman" w:hAnsi="inherit"/>
          <w:sz w:val="20"/>
          <w:szCs w:val="20"/>
        </w:rPr>
        <w:t>to manufacture FT218 at sufficient scale for commercialization, if approved. Any delay in submission of our NDA could adversely affect our ability to obtain regulatory approval for and to commercialize FT218, particularly on our current projected timelines</w:t>
      </w:r>
      <w:r>
        <w:rPr>
          <w:rFonts w:ascii="inherit" w:eastAsia="Times New Roman" w:hAnsi="inherit"/>
          <w:sz w:val="20"/>
          <w:szCs w:val="20"/>
        </w:rPr>
        <w:t>, increase our operating expenses and have a material adverse effect on our business and financial results.</w:t>
      </w:r>
      <w:r>
        <w:rPr>
          <w:rFonts w:ascii="inherit" w:eastAsia="Times New Roman" w:hAnsi="inherit"/>
          <w:sz w:val="20"/>
          <w:szCs w:val="20"/>
        </w:rPr>
        <w:t xml:space="preserve"> </w:t>
      </w:r>
    </w:p>
    <w:p w14:paraId="558D800B" w14:textId="77777777" w:rsidR="00000000" w:rsidRDefault="00AB2F09">
      <w:pPr>
        <w:spacing w:line="288" w:lineRule="auto"/>
        <w:jc w:val="both"/>
        <w:divId w:val="304240113"/>
        <w:rPr>
          <w:rFonts w:eastAsia="Times New Roman"/>
          <w:sz w:val="20"/>
          <w:szCs w:val="20"/>
        </w:rPr>
      </w:pPr>
    </w:p>
    <w:p w14:paraId="30760934" w14:textId="77777777" w:rsidR="00000000" w:rsidRDefault="00AB2F09">
      <w:pPr>
        <w:divId w:val="1070229346"/>
        <w:rPr>
          <w:rFonts w:eastAsia="Times New Roman"/>
          <w:sz w:val="20"/>
          <w:szCs w:val="20"/>
        </w:rPr>
      </w:pPr>
    </w:p>
    <w:p w14:paraId="3B4BD640" w14:textId="77777777" w:rsidR="00000000" w:rsidRDefault="00AB2F09">
      <w:pPr>
        <w:spacing w:line="288" w:lineRule="auto"/>
        <w:jc w:val="center"/>
        <w:divId w:val="1372076728"/>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45</w:t>
      </w:r>
      <w:r>
        <w:rPr>
          <w:rFonts w:ascii="inherit" w:eastAsia="Times New Roman" w:hAnsi="inherit"/>
          <w:sz w:val="20"/>
          <w:szCs w:val="20"/>
        </w:rPr>
        <w:t xml:space="preserve"> </w:t>
      </w:r>
      <w:r>
        <w:rPr>
          <w:rFonts w:ascii="inherit" w:eastAsia="Times New Roman" w:hAnsi="inherit"/>
          <w:sz w:val="20"/>
          <w:szCs w:val="20"/>
        </w:rPr>
        <w:t>-</w:t>
      </w:r>
    </w:p>
    <w:p w14:paraId="67671E3A" w14:textId="77777777" w:rsidR="00000000" w:rsidRDefault="00AB2F09">
      <w:pPr>
        <w:divId w:val="304240113"/>
        <w:rPr>
          <w:rFonts w:eastAsia="Times New Roman"/>
          <w:sz w:val="20"/>
          <w:szCs w:val="20"/>
        </w:rPr>
      </w:pPr>
      <w:r>
        <w:rPr>
          <w:rFonts w:eastAsia="Times New Roman"/>
          <w:sz w:val="20"/>
          <w:szCs w:val="20"/>
        </w:rPr>
        <w:pict w14:anchorId="50443990">
          <v:rect id="_x0000_i1070" style="width:0;height:1.5pt" o:hralign="center" o:hrstd="t" o:hr="t" fillcolor="#a0a0a0" stroked="f"/>
        </w:pict>
      </w:r>
    </w:p>
    <w:p w14:paraId="79FF941F" w14:textId="77777777" w:rsidR="00000000" w:rsidRDefault="00AB2F09">
      <w:pPr>
        <w:spacing w:line="288" w:lineRule="auto"/>
        <w:divId w:val="1223559260"/>
        <w:rPr>
          <w:rFonts w:eastAsia="Times New Roman"/>
          <w:sz w:val="20"/>
          <w:szCs w:val="20"/>
        </w:rPr>
      </w:pPr>
    </w:p>
    <w:p w14:paraId="5CE26F88" w14:textId="77777777" w:rsidR="00000000" w:rsidRDefault="00AB2F09">
      <w:pPr>
        <w:divId w:val="1164468379"/>
        <w:rPr>
          <w:rFonts w:eastAsia="Times New Roman"/>
          <w:sz w:val="20"/>
          <w:szCs w:val="20"/>
        </w:rPr>
      </w:pPr>
    </w:p>
    <w:p w14:paraId="75DDA16D"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In addition, COVID-19 has resulted in significant governmental measures being implemented to con</w:t>
      </w:r>
      <w:r>
        <w:rPr>
          <w:rFonts w:ascii="inherit" w:eastAsia="Times New Roman" w:hAnsi="inherit"/>
          <w:sz w:val="20"/>
          <w:szCs w:val="20"/>
        </w:rPr>
        <w:t>trol the spread of the virus, including quarantines, travel restrictions, social distancing and business shutdowns. We have taken temporary precautionary measures intended to help minimize the risk of the virus to our employees, including temporarily requi</w:t>
      </w:r>
      <w:r>
        <w:rPr>
          <w:rFonts w:ascii="inherit" w:eastAsia="Times New Roman" w:hAnsi="inherit"/>
          <w:sz w:val="20"/>
          <w:szCs w:val="20"/>
        </w:rPr>
        <w:t>ring all employees to work remotely. We have already suspended non-essential travel worldwide for our employees and are discouraging employee attendance at other gatherings. These measures could negatively affect our business. For instance, temporarily req</w:t>
      </w:r>
      <w:r>
        <w:rPr>
          <w:rFonts w:ascii="inherit" w:eastAsia="Times New Roman" w:hAnsi="inherit"/>
          <w:sz w:val="20"/>
          <w:szCs w:val="20"/>
        </w:rPr>
        <w:t>uiring all employees to work remotely may induce absenteeism, disrupt our operations or increase the risk of a cybersecurity incident. COVID-19 has also caused volatility in the global financial markets and threatened a slowdown in the global economy, whic</w:t>
      </w:r>
      <w:r>
        <w:rPr>
          <w:rFonts w:ascii="inherit" w:eastAsia="Times New Roman" w:hAnsi="inherit"/>
          <w:sz w:val="20"/>
          <w:szCs w:val="20"/>
        </w:rPr>
        <w:t>h may negatively affect our ability to raise additional capital on attractive terms or at all.</w:t>
      </w:r>
    </w:p>
    <w:p w14:paraId="5286B773" w14:textId="77777777" w:rsidR="00000000" w:rsidRDefault="00AB2F09">
      <w:pPr>
        <w:spacing w:line="288" w:lineRule="auto"/>
        <w:jc w:val="both"/>
        <w:divId w:val="304240113"/>
        <w:rPr>
          <w:rFonts w:eastAsia="Times New Roman"/>
          <w:sz w:val="20"/>
          <w:szCs w:val="20"/>
        </w:rPr>
      </w:pPr>
    </w:p>
    <w:p w14:paraId="1538A380"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The extent to which COVID-19 may impact our business will depend on future developments, which are highly uncertain and cannot be predicted with confidence, su</w:t>
      </w:r>
      <w:r>
        <w:rPr>
          <w:rFonts w:ascii="inherit" w:eastAsia="Times New Roman" w:hAnsi="inherit"/>
          <w:sz w:val="20"/>
          <w:szCs w:val="20"/>
        </w:rPr>
        <w:t>ch as the duration of the pandemic, the severity of COVID-19 or the effectiveness of actions to contain and treat COVID-19, particularly in the geographies where we or our third party suppliers and contract manufacturers, or contract research organizations</w:t>
      </w:r>
      <w:r>
        <w:rPr>
          <w:rFonts w:ascii="inherit" w:eastAsia="Times New Roman" w:hAnsi="inherit"/>
          <w:sz w:val="20"/>
          <w:szCs w:val="20"/>
        </w:rPr>
        <w:t xml:space="preserve"> operate. We cannot presently predict the scope and severity of any potential business shutdowns or disruptions.</w:t>
      </w:r>
      <w:r>
        <w:rPr>
          <w:rFonts w:ascii="inherit" w:eastAsia="Times New Roman" w:hAnsi="inherit"/>
          <w:sz w:val="20"/>
          <w:szCs w:val="20"/>
        </w:rPr>
        <w:t xml:space="preserve"> </w:t>
      </w:r>
      <w:r>
        <w:rPr>
          <w:rFonts w:ascii="inherit" w:eastAsia="Times New Roman" w:hAnsi="inherit"/>
          <w:sz w:val="20"/>
          <w:szCs w:val="20"/>
        </w:rPr>
        <w:t>If we or any of the third parties with whom we engage, however, were to experience shutdowns or other business disruptions, our ability to cond</w:t>
      </w:r>
      <w:r>
        <w:rPr>
          <w:rFonts w:ascii="inherit" w:eastAsia="Times New Roman" w:hAnsi="inherit"/>
          <w:sz w:val="20"/>
          <w:szCs w:val="20"/>
        </w:rPr>
        <w:t>uct our business in the manner and on the timelines presently planned could be materially and negatively affected, which could have a material adverse impact on our business and our results of operations and financial condition.</w:t>
      </w:r>
    </w:p>
    <w:p w14:paraId="38E52E7B" w14:textId="77777777" w:rsidR="00000000" w:rsidRDefault="00AB2F09">
      <w:pPr>
        <w:spacing w:line="288" w:lineRule="auto"/>
        <w:jc w:val="both"/>
        <w:divId w:val="304240113"/>
        <w:rPr>
          <w:rFonts w:eastAsia="Times New Roman"/>
          <w:sz w:val="20"/>
          <w:szCs w:val="20"/>
        </w:rPr>
      </w:pPr>
    </w:p>
    <w:p w14:paraId="4B34FB60" w14:textId="77777777" w:rsidR="00000000" w:rsidRDefault="00AB2F09">
      <w:pPr>
        <w:spacing w:line="288" w:lineRule="auto"/>
        <w:jc w:val="both"/>
        <w:divId w:val="304240113"/>
        <w:rPr>
          <w:rFonts w:eastAsia="Times New Roman"/>
          <w:sz w:val="20"/>
          <w:szCs w:val="20"/>
        </w:rPr>
      </w:pPr>
      <w:r>
        <w:rPr>
          <w:rFonts w:ascii="inherit" w:eastAsia="Times New Roman" w:hAnsi="inherit"/>
          <w:b/>
          <w:bCs/>
          <w:i/>
          <w:iCs/>
          <w:sz w:val="20"/>
          <w:szCs w:val="20"/>
        </w:rPr>
        <w:t>Third parties may claim that our product candidates infringe their rights, and we may incur significant costs resolving these claims.</w:t>
      </w:r>
    </w:p>
    <w:p w14:paraId="4A9C71C8" w14:textId="77777777" w:rsidR="00000000" w:rsidRDefault="00AB2F09">
      <w:pPr>
        <w:spacing w:line="288" w:lineRule="auto"/>
        <w:jc w:val="both"/>
        <w:divId w:val="304240113"/>
        <w:rPr>
          <w:rFonts w:eastAsia="Times New Roman"/>
          <w:sz w:val="20"/>
          <w:szCs w:val="20"/>
        </w:rPr>
      </w:pPr>
    </w:p>
    <w:p w14:paraId="6EC5F2AD"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Third parties may claim infringement of their patents and other intellectual property rights by the manufacture, use, im</w:t>
      </w:r>
      <w:r>
        <w:rPr>
          <w:rFonts w:ascii="inherit" w:eastAsia="Times New Roman" w:hAnsi="inherit"/>
          <w:sz w:val="20"/>
          <w:szCs w:val="20"/>
        </w:rPr>
        <w:t>port, offer for sale or sale of our drug delivery technologies or our other products. As an example, approximately 14 Orange Book patents exist related to Jazz Pharmaceuticals’</w:t>
      </w:r>
      <w:r>
        <w:rPr>
          <w:rFonts w:ascii="inherit" w:eastAsia="Times New Roman" w:hAnsi="inherit"/>
          <w:sz w:val="20"/>
          <w:szCs w:val="20"/>
        </w:rPr>
        <w:t xml:space="preserve"> </w:t>
      </w:r>
      <w:r>
        <w:rPr>
          <w:rFonts w:ascii="inherit" w:eastAsia="Times New Roman" w:hAnsi="inherit"/>
          <w:sz w:val="20"/>
          <w:szCs w:val="20"/>
        </w:rPr>
        <w:t>currently marketed sodium oxybate product and other Jazz Pharmaceuticals patent</w:t>
      </w:r>
      <w:r>
        <w:rPr>
          <w:rFonts w:ascii="inherit" w:eastAsia="Times New Roman" w:hAnsi="inherit"/>
          <w:sz w:val="20"/>
          <w:szCs w:val="20"/>
        </w:rPr>
        <w:t xml:space="preserve"> applications are pending with claims directed to sodium oxybate formulations, and, in connection with us seeking regulatory approval for FT218, Jazz may allege that FT218 infringes its patents or other intellectual property rights and file suit attempting</w:t>
      </w:r>
      <w:r>
        <w:rPr>
          <w:rFonts w:ascii="inherit" w:eastAsia="Times New Roman" w:hAnsi="inherit"/>
          <w:sz w:val="20"/>
          <w:szCs w:val="20"/>
        </w:rPr>
        <w:t xml:space="preserve"> to prevent us from commercializing FT218. In response to any claim of infringement, we may choose or be forced to seek licenses, defend infringement actions or challenge the validity or enforceability of those patent rights in court or administrative proc</w:t>
      </w:r>
      <w:r>
        <w:rPr>
          <w:rFonts w:ascii="inherit" w:eastAsia="Times New Roman" w:hAnsi="inherit"/>
          <w:sz w:val="20"/>
          <w:szCs w:val="20"/>
        </w:rPr>
        <w:t>eedings. If we cannot obtain required licenses on commercially reasonably terms, or at all, are found liable for infringement or are not able to have such patent rights declared invalid or unenforceable, our business could be materially harmed. We may be s</w:t>
      </w:r>
      <w:r>
        <w:rPr>
          <w:rFonts w:ascii="inherit" w:eastAsia="Times New Roman" w:hAnsi="inherit"/>
          <w:sz w:val="20"/>
          <w:szCs w:val="20"/>
        </w:rPr>
        <w:t>ubject to claims (and even held liable) for significant monetary damages (including enhanced damages and/or attorneys’</w:t>
      </w:r>
      <w:r>
        <w:rPr>
          <w:rFonts w:ascii="inherit" w:eastAsia="Times New Roman" w:hAnsi="inherit"/>
          <w:sz w:val="20"/>
          <w:szCs w:val="20"/>
        </w:rPr>
        <w:t xml:space="preserve"> </w:t>
      </w:r>
      <w:r>
        <w:rPr>
          <w:rFonts w:ascii="inherit" w:eastAsia="Times New Roman" w:hAnsi="inherit"/>
          <w:sz w:val="20"/>
          <w:szCs w:val="20"/>
        </w:rPr>
        <w:t>fees), encounter significant delays in bringing products to market or be precluded from the manufacture, use, import, offer for sale or s</w:t>
      </w:r>
      <w:r>
        <w:rPr>
          <w:rFonts w:ascii="inherit" w:eastAsia="Times New Roman" w:hAnsi="inherit"/>
          <w:sz w:val="20"/>
          <w:szCs w:val="20"/>
        </w:rPr>
        <w:t>ale of products or methods of drug delivery covered by the patents of others. Even if a license is available, it may not be available on commercially reasonable terms or may be non-exclusive, which could result in our competitors gaining access to the same</w:t>
      </w:r>
      <w:r>
        <w:rPr>
          <w:rFonts w:ascii="inherit" w:eastAsia="Times New Roman" w:hAnsi="inherit"/>
          <w:sz w:val="20"/>
          <w:szCs w:val="20"/>
        </w:rPr>
        <w:t xml:space="preserve"> intellectual property. We may not have identified, or be able to identify in the future, U.S. or foreign patents that pose a risk of potential infringement claims.</w:t>
      </w:r>
    </w:p>
    <w:p w14:paraId="3AFBBBB4" w14:textId="77777777" w:rsidR="00000000" w:rsidRDefault="00AB2F09">
      <w:pPr>
        <w:spacing w:line="288" w:lineRule="auto"/>
        <w:jc w:val="both"/>
        <w:divId w:val="304240113"/>
        <w:rPr>
          <w:rFonts w:eastAsia="Times New Roman"/>
          <w:sz w:val="20"/>
          <w:szCs w:val="20"/>
        </w:rPr>
      </w:pPr>
    </w:p>
    <w:p w14:paraId="665CAEBF"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Parties making claims against us may be able to sustain the costs of patent litigation mo</w:t>
      </w:r>
      <w:r>
        <w:rPr>
          <w:rFonts w:ascii="inherit" w:eastAsia="Times New Roman" w:hAnsi="inherit"/>
          <w:sz w:val="20"/>
          <w:szCs w:val="20"/>
        </w:rPr>
        <w:t>re effectively than we can because they have substantially greater resources. In addition, any claims, with or without merit, that our product candidates or drug delivery technologies infringe proprietary rights of third parties could be time-consuming, re</w:t>
      </w:r>
      <w:r>
        <w:rPr>
          <w:rFonts w:ascii="inherit" w:eastAsia="Times New Roman" w:hAnsi="inherit"/>
          <w:sz w:val="20"/>
          <w:szCs w:val="20"/>
        </w:rPr>
        <w:t>sult in costly litigation or divert the efforts of our technical and management personnel, any of which could disrupt our relationships with our partners and could significantly harm our financial positions and operating results.</w:t>
      </w:r>
    </w:p>
    <w:p w14:paraId="0CA8C4BC" w14:textId="77777777" w:rsidR="00000000" w:rsidRDefault="00AB2F09">
      <w:pPr>
        <w:spacing w:line="288" w:lineRule="auto"/>
        <w:jc w:val="both"/>
        <w:divId w:val="304240113"/>
        <w:rPr>
          <w:rFonts w:eastAsia="Times New Roman"/>
          <w:sz w:val="20"/>
          <w:szCs w:val="20"/>
        </w:rPr>
      </w:pPr>
    </w:p>
    <w:p w14:paraId="419010A0" w14:textId="77777777" w:rsidR="00000000" w:rsidRDefault="00AB2F09">
      <w:pPr>
        <w:spacing w:line="288" w:lineRule="auto"/>
        <w:jc w:val="both"/>
        <w:divId w:val="304240113"/>
        <w:rPr>
          <w:rFonts w:eastAsia="Times New Roman"/>
          <w:sz w:val="20"/>
          <w:szCs w:val="20"/>
        </w:rPr>
      </w:pPr>
      <w:r>
        <w:rPr>
          <w:rFonts w:ascii="inherit" w:eastAsia="Times New Roman" w:hAnsi="inherit"/>
          <w:b/>
          <w:bCs/>
          <w:i/>
          <w:iCs/>
          <w:sz w:val="20"/>
          <w:szCs w:val="20"/>
        </w:rPr>
        <w:t xml:space="preserve">Disruptions at the FDA, </w:t>
      </w:r>
      <w:r>
        <w:rPr>
          <w:rFonts w:ascii="inherit" w:eastAsia="Times New Roman" w:hAnsi="inherit"/>
          <w:b/>
          <w:bCs/>
          <w:i/>
          <w:iCs/>
          <w:sz w:val="20"/>
          <w:szCs w:val="20"/>
        </w:rPr>
        <w:t>the SEC and other government agencies caused by funding shortages or global health concerns could hinder their ability to hire and retain key leadership and other personnel, prevent new products and services from being developed or commercialized in a time</w:t>
      </w:r>
      <w:r>
        <w:rPr>
          <w:rFonts w:ascii="inherit" w:eastAsia="Times New Roman" w:hAnsi="inherit"/>
          <w:b/>
          <w:bCs/>
          <w:i/>
          <w:iCs/>
          <w:sz w:val="20"/>
          <w:szCs w:val="20"/>
        </w:rPr>
        <w:t>ly manner or otherwise prevent those agencies from performing normal business functions on which the operation of our business may rely, which could negatively impact our business.</w:t>
      </w:r>
    </w:p>
    <w:p w14:paraId="4EDAAA08" w14:textId="77777777" w:rsidR="00000000" w:rsidRDefault="00AB2F09">
      <w:pPr>
        <w:spacing w:line="288" w:lineRule="auto"/>
        <w:jc w:val="both"/>
        <w:divId w:val="304240113"/>
        <w:rPr>
          <w:rFonts w:eastAsia="Times New Roman"/>
          <w:sz w:val="20"/>
          <w:szCs w:val="20"/>
        </w:rPr>
      </w:pPr>
    </w:p>
    <w:p w14:paraId="35B9E1EE"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As of June 23, 2020, the FDA noted it was continuing to ensure timely rev</w:t>
      </w:r>
      <w:r>
        <w:rPr>
          <w:rFonts w:ascii="inherit" w:eastAsia="Times New Roman" w:hAnsi="inherit"/>
          <w:sz w:val="20"/>
          <w:szCs w:val="20"/>
        </w:rPr>
        <w:t>iews of applications for medical products during the COVID-19 pandemic in line with its user fee performance goals and conducting mission critical domestic and foreign inspections to ensure compliance of manufacturing facilities with FDA quality standards.</w:t>
      </w:r>
      <w:r>
        <w:rPr>
          <w:rFonts w:ascii="inherit" w:eastAsia="Times New Roman" w:hAnsi="inherit"/>
          <w:sz w:val="20"/>
          <w:szCs w:val="20"/>
        </w:rPr>
        <w:t xml:space="preserve"> However, the FDA may not be able to maintain this pace and delays or setbacks are possible in the future. On July 10, 2020, the FDA announced its goal of restarting domestic on-site inspections during the week of July 20, but such activities will depend o</w:t>
      </w:r>
      <w:r>
        <w:rPr>
          <w:rFonts w:ascii="inherit" w:eastAsia="Times New Roman" w:hAnsi="inherit"/>
          <w:sz w:val="20"/>
          <w:szCs w:val="20"/>
        </w:rPr>
        <w:t>n data about the virus’</w:t>
      </w:r>
      <w:r>
        <w:rPr>
          <w:rFonts w:ascii="inherit" w:eastAsia="Times New Roman" w:hAnsi="inherit"/>
          <w:sz w:val="20"/>
          <w:szCs w:val="20"/>
        </w:rPr>
        <w:t xml:space="preserve"> </w:t>
      </w:r>
      <w:r>
        <w:rPr>
          <w:rFonts w:ascii="inherit" w:eastAsia="Times New Roman" w:hAnsi="inherit"/>
          <w:sz w:val="20"/>
          <w:szCs w:val="20"/>
        </w:rPr>
        <w:t>trajectory in a given state and locality and the rules and guidelines that are put in place by state and local governments. The FDA has developed a rating system to assist in determining when and where it is safest to conduct priori</w:t>
      </w:r>
      <w:r>
        <w:rPr>
          <w:rFonts w:ascii="inherit" w:eastAsia="Times New Roman" w:hAnsi="inherit"/>
          <w:sz w:val="20"/>
          <w:szCs w:val="20"/>
        </w:rPr>
        <w:t>tized domestic inspections. Regulatory authorities outside the U.S. may adopt similar restrictions or other policy measures in response to the COVID-19 pandemic and may experience delays in their regulatory activities. We cannot guarantee that the FDA will</w:t>
      </w:r>
      <w:r>
        <w:rPr>
          <w:rFonts w:ascii="inherit" w:eastAsia="Times New Roman" w:hAnsi="inherit"/>
          <w:sz w:val="20"/>
          <w:szCs w:val="20"/>
        </w:rPr>
        <w:t xml:space="preserve"> be able to complete any required inspections or take other necessary actions in respect to our product candidates.</w:t>
      </w:r>
      <w:r>
        <w:rPr>
          <w:rFonts w:ascii="inherit" w:eastAsia="Times New Roman" w:hAnsi="inherit"/>
          <w:sz w:val="20"/>
          <w:szCs w:val="20"/>
        </w:rPr>
        <w:t xml:space="preserve"> </w:t>
      </w:r>
    </w:p>
    <w:p w14:paraId="371D25F4" w14:textId="77777777" w:rsidR="00000000" w:rsidRDefault="00AB2F09">
      <w:pPr>
        <w:spacing w:line="288" w:lineRule="auto"/>
        <w:jc w:val="both"/>
        <w:divId w:val="304240113"/>
        <w:rPr>
          <w:rFonts w:eastAsia="Times New Roman"/>
          <w:sz w:val="20"/>
          <w:szCs w:val="20"/>
        </w:rPr>
      </w:pPr>
    </w:p>
    <w:p w14:paraId="7445C7D8" w14:textId="77777777" w:rsidR="00000000" w:rsidRDefault="00AB2F09">
      <w:pPr>
        <w:divId w:val="974523539"/>
        <w:rPr>
          <w:rFonts w:eastAsia="Times New Roman"/>
          <w:sz w:val="20"/>
          <w:szCs w:val="20"/>
        </w:rPr>
      </w:pPr>
    </w:p>
    <w:p w14:paraId="3410B13D" w14:textId="77777777" w:rsidR="00000000" w:rsidRDefault="00AB2F09">
      <w:pPr>
        <w:spacing w:line="288" w:lineRule="auto"/>
        <w:jc w:val="center"/>
        <w:divId w:val="1738505434"/>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46</w:t>
      </w:r>
      <w:r>
        <w:rPr>
          <w:rFonts w:ascii="inherit" w:eastAsia="Times New Roman" w:hAnsi="inherit"/>
          <w:sz w:val="20"/>
          <w:szCs w:val="20"/>
        </w:rPr>
        <w:t xml:space="preserve"> </w:t>
      </w:r>
      <w:r>
        <w:rPr>
          <w:rFonts w:ascii="inherit" w:eastAsia="Times New Roman" w:hAnsi="inherit"/>
          <w:sz w:val="20"/>
          <w:szCs w:val="20"/>
        </w:rPr>
        <w:t>-</w:t>
      </w:r>
    </w:p>
    <w:p w14:paraId="7F6C5017" w14:textId="77777777" w:rsidR="00000000" w:rsidRDefault="00AB2F09">
      <w:pPr>
        <w:divId w:val="304240113"/>
        <w:rPr>
          <w:rFonts w:eastAsia="Times New Roman"/>
          <w:sz w:val="20"/>
          <w:szCs w:val="20"/>
        </w:rPr>
      </w:pPr>
      <w:r>
        <w:rPr>
          <w:rFonts w:eastAsia="Times New Roman"/>
          <w:sz w:val="20"/>
          <w:szCs w:val="20"/>
        </w:rPr>
        <w:pict w14:anchorId="64611B35">
          <v:rect id="_x0000_i1071" style="width:0;height:1.5pt" o:hralign="center" o:hrstd="t" o:hr="t" fillcolor="#a0a0a0" stroked="f"/>
        </w:pict>
      </w:r>
    </w:p>
    <w:p w14:paraId="794987E0" w14:textId="77777777" w:rsidR="00000000" w:rsidRDefault="00AB2F09">
      <w:pPr>
        <w:spacing w:line="288" w:lineRule="auto"/>
        <w:divId w:val="1607687247"/>
        <w:rPr>
          <w:rFonts w:eastAsia="Times New Roman"/>
          <w:sz w:val="20"/>
          <w:szCs w:val="20"/>
        </w:rPr>
      </w:pPr>
    </w:p>
    <w:p w14:paraId="14EE9097" w14:textId="77777777" w:rsidR="00000000" w:rsidRDefault="00AB2F09">
      <w:pPr>
        <w:divId w:val="1998728947"/>
        <w:rPr>
          <w:rFonts w:eastAsia="Times New Roman"/>
          <w:sz w:val="20"/>
          <w:szCs w:val="20"/>
        </w:rPr>
      </w:pPr>
    </w:p>
    <w:p w14:paraId="1F2DC035" w14:textId="77777777" w:rsidR="00000000" w:rsidRDefault="00AB2F09">
      <w:pPr>
        <w:spacing w:line="288" w:lineRule="auto"/>
        <w:divId w:val="304240113"/>
        <w:rPr>
          <w:rFonts w:eastAsia="Times New Roman"/>
          <w:sz w:val="20"/>
          <w:szCs w:val="20"/>
        </w:rPr>
      </w:pPr>
      <w:r>
        <w:rPr>
          <w:rFonts w:ascii="inherit" w:eastAsia="Times New Roman" w:hAnsi="inherit"/>
          <w:b/>
          <w:bCs/>
          <w:sz w:val="20"/>
          <w:szCs w:val="20"/>
        </w:rPr>
        <w:t>ITEM 2.    </w:t>
      </w:r>
      <w:r>
        <w:rPr>
          <w:rFonts w:ascii="inherit" w:eastAsia="Times New Roman" w:hAnsi="inherit"/>
          <w:b/>
          <w:bCs/>
          <w:sz w:val="20"/>
          <w:szCs w:val="20"/>
        </w:rPr>
        <w:t>UNREGISTERED SALES OF EQUITY SECURITIES AND USE OF PROCEEDS.</w:t>
      </w:r>
      <w:r>
        <w:rPr>
          <w:rFonts w:ascii="inherit" w:eastAsia="Times New Roman" w:hAnsi="inherit"/>
          <w:sz w:val="20"/>
          <w:szCs w:val="20"/>
        </w:rPr>
        <w:t> </w:t>
      </w:r>
    </w:p>
    <w:p w14:paraId="39337271" w14:textId="77777777" w:rsidR="00000000" w:rsidRDefault="00AB2F09">
      <w:pPr>
        <w:spacing w:line="288" w:lineRule="auto"/>
        <w:jc w:val="both"/>
        <w:divId w:val="304240113"/>
        <w:rPr>
          <w:rFonts w:eastAsia="Times New Roman"/>
          <w:sz w:val="20"/>
          <w:szCs w:val="20"/>
        </w:rPr>
      </w:pPr>
      <w:r>
        <w:rPr>
          <w:rFonts w:ascii="inherit" w:eastAsia="Times New Roman" w:hAnsi="inherit"/>
          <w:i/>
          <w:iCs/>
          <w:sz w:val="20"/>
          <w:szCs w:val="20"/>
        </w:rPr>
        <w:t>Securities Purchase Agreement</w:t>
      </w:r>
    </w:p>
    <w:p w14:paraId="05BA33F1" w14:textId="77777777" w:rsidR="00000000" w:rsidRDefault="00AB2F09">
      <w:pPr>
        <w:spacing w:line="288" w:lineRule="auto"/>
        <w:divId w:val="304240113"/>
        <w:rPr>
          <w:rFonts w:eastAsia="Times New Roman"/>
          <w:sz w:val="20"/>
          <w:szCs w:val="20"/>
        </w:rPr>
      </w:pPr>
    </w:p>
    <w:p w14:paraId="536764B0"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On February 21, 2020, we announced that we entered into a definitive agreement for the sale of our ADSs and Series A Non-Voting Convertible Preferred Shares (“Ser</w:t>
      </w:r>
      <w:r>
        <w:rPr>
          <w:rFonts w:ascii="inherit" w:eastAsia="Times New Roman" w:hAnsi="inherit"/>
          <w:sz w:val="20"/>
          <w:szCs w:val="20"/>
        </w:rPr>
        <w:t>ies A Preferred”) in a private placement to a group of institutional accredited investors. The private placement resulted in gross proceeds of approximately $65 million before deducting placement agent and other offering expenses which resulted in net proc</w:t>
      </w:r>
      <w:r>
        <w:rPr>
          <w:rFonts w:ascii="inherit" w:eastAsia="Times New Roman" w:hAnsi="inherit"/>
          <w:sz w:val="20"/>
          <w:szCs w:val="20"/>
        </w:rPr>
        <w:t>eeds of approximately $61 million.</w:t>
      </w:r>
    </w:p>
    <w:p w14:paraId="408EA05C" w14:textId="77777777" w:rsidR="00000000" w:rsidRDefault="00AB2F09">
      <w:pPr>
        <w:spacing w:line="288" w:lineRule="auto"/>
        <w:divId w:val="304240113"/>
        <w:rPr>
          <w:rFonts w:eastAsia="Times New Roman"/>
          <w:sz w:val="20"/>
          <w:szCs w:val="20"/>
        </w:rPr>
      </w:pPr>
    </w:p>
    <w:p w14:paraId="3AAABCE5"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Pursuant to the terms of the private placement, we issued 8,680,225 ADSs and 487,614 shares of Series A Preferred at a price of $7.09 per share, priced at-the-market under Nasdaq rules. Each share of non-voting Series A</w:t>
      </w:r>
      <w:r>
        <w:rPr>
          <w:rFonts w:ascii="inherit" w:eastAsia="Times New Roman" w:hAnsi="inherit"/>
          <w:sz w:val="20"/>
          <w:szCs w:val="20"/>
        </w:rPr>
        <w:t xml:space="preserve"> Preferred is convertible into one ADS, provided that conversion will be prohibited if, as a result, the holder and its affiliates would own more than 9.99% of the total number of Avadel ADSs outstanding. The closing of the private placement occurred on Fe</w:t>
      </w:r>
      <w:r>
        <w:rPr>
          <w:rFonts w:ascii="inherit" w:eastAsia="Times New Roman" w:hAnsi="inherit"/>
          <w:sz w:val="20"/>
          <w:szCs w:val="20"/>
        </w:rPr>
        <w:t>bruary 25, 2020. Proceeds from the private placement will be used to fund continued clinical and program development of FT218, including our open-label extension study for REST-ON, a switch study to evaluate patients switching from twice-nightly sodium oxy</w:t>
      </w:r>
      <w:r>
        <w:rPr>
          <w:rFonts w:ascii="inherit" w:eastAsia="Times New Roman" w:hAnsi="inherit"/>
          <w:sz w:val="20"/>
          <w:szCs w:val="20"/>
        </w:rPr>
        <w:t>bate to once-nightly FT218, as well as for general corporate purposes.</w:t>
      </w:r>
    </w:p>
    <w:p w14:paraId="431D5E01" w14:textId="77777777" w:rsidR="00000000" w:rsidRDefault="00AB2F09">
      <w:pPr>
        <w:spacing w:line="288" w:lineRule="auto"/>
        <w:jc w:val="both"/>
        <w:divId w:val="304240113"/>
        <w:rPr>
          <w:rFonts w:eastAsia="Times New Roman"/>
          <w:sz w:val="20"/>
          <w:szCs w:val="20"/>
        </w:rPr>
      </w:pPr>
    </w:p>
    <w:p w14:paraId="58AC2AC6"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The private placement was exempt from registration pursuant to Section 4(a)(2) of the Securities Act as a transaction by an issuer not involving a public offering.</w:t>
      </w:r>
      <w:r>
        <w:rPr>
          <w:rFonts w:ascii="inherit" w:eastAsia="Times New Roman" w:hAnsi="inherit"/>
          <w:sz w:val="20"/>
          <w:szCs w:val="20"/>
        </w:rPr>
        <w:t xml:space="preserve"> </w:t>
      </w:r>
    </w:p>
    <w:p w14:paraId="5FF1C2AC" w14:textId="77777777" w:rsidR="00000000" w:rsidRDefault="00AB2F09">
      <w:pPr>
        <w:spacing w:line="288" w:lineRule="auto"/>
        <w:jc w:val="both"/>
        <w:divId w:val="304240113"/>
        <w:rPr>
          <w:rFonts w:eastAsia="Times New Roman"/>
          <w:sz w:val="20"/>
          <w:szCs w:val="20"/>
        </w:rPr>
      </w:pPr>
    </w:p>
    <w:p w14:paraId="58C62B08"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In connection wi</w:t>
      </w:r>
      <w:r>
        <w:rPr>
          <w:rFonts w:ascii="inherit" w:eastAsia="Times New Roman" w:hAnsi="inherit"/>
          <w:sz w:val="20"/>
          <w:szCs w:val="20"/>
        </w:rPr>
        <w:t>th the shelf registration statement, on April 28, 2020 we announced the pricing of an underwritten public offering of 11,630,000 ADSs at a price to the public of</w:t>
      </w:r>
      <w:r>
        <w:rPr>
          <w:rFonts w:ascii="inherit" w:eastAsia="Times New Roman" w:hAnsi="inherit"/>
          <w:sz w:val="20"/>
          <w:szCs w:val="20"/>
        </w:rPr>
        <w:t xml:space="preserve"> </w:t>
      </w:r>
      <w:r>
        <w:rPr>
          <w:rFonts w:ascii="inherit" w:eastAsia="Times New Roman" w:hAnsi="inherit"/>
          <w:sz w:val="20"/>
          <w:szCs w:val="20"/>
        </w:rPr>
        <w:t>$10.75</w:t>
      </w:r>
      <w:r>
        <w:rPr>
          <w:rFonts w:ascii="inherit" w:eastAsia="Times New Roman" w:hAnsi="inherit"/>
          <w:sz w:val="20"/>
          <w:szCs w:val="20"/>
        </w:rPr>
        <w:t xml:space="preserve"> </w:t>
      </w:r>
      <w:r>
        <w:rPr>
          <w:rFonts w:ascii="inherit" w:eastAsia="Times New Roman" w:hAnsi="inherit"/>
          <w:sz w:val="20"/>
          <w:szCs w:val="20"/>
        </w:rPr>
        <w:t>per ADS. Each ADS represents the right to receive one Ordinary Share.</w:t>
      </w:r>
      <w:r>
        <w:rPr>
          <w:rFonts w:ascii="inherit" w:eastAsia="Times New Roman" w:hAnsi="inherit"/>
          <w:sz w:val="20"/>
          <w:szCs w:val="20"/>
        </w:rPr>
        <w:t xml:space="preserve"> </w:t>
      </w:r>
      <w:r>
        <w:rPr>
          <w:rFonts w:ascii="inherit" w:eastAsia="Times New Roman" w:hAnsi="inherit"/>
          <w:sz w:val="20"/>
          <w:szCs w:val="20"/>
        </w:rPr>
        <w:t>All of the ADSs w</w:t>
      </w:r>
      <w:r>
        <w:rPr>
          <w:rFonts w:ascii="inherit" w:eastAsia="Times New Roman" w:hAnsi="inherit"/>
          <w:sz w:val="20"/>
          <w:szCs w:val="20"/>
        </w:rPr>
        <w:t>ere offered by us and the gross proceeds to us from the offering were approximately</w:t>
      </w:r>
      <w:r>
        <w:rPr>
          <w:rFonts w:ascii="inherit" w:eastAsia="Times New Roman" w:hAnsi="inherit"/>
          <w:sz w:val="20"/>
          <w:szCs w:val="20"/>
        </w:rPr>
        <w:t xml:space="preserve"> </w:t>
      </w:r>
      <w:r>
        <w:rPr>
          <w:rFonts w:ascii="inherit" w:eastAsia="Times New Roman" w:hAnsi="inherit"/>
          <w:sz w:val="20"/>
          <w:szCs w:val="20"/>
        </w:rPr>
        <w:t>$125,000, before deducting underwriting discounts and commissions and offering expenses, which resulted in net proceeds of</w:t>
      </w:r>
      <w:r>
        <w:rPr>
          <w:rFonts w:ascii="inherit" w:eastAsia="Times New Roman" w:hAnsi="inherit"/>
          <w:sz w:val="20"/>
          <w:szCs w:val="20"/>
        </w:rPr>
        <w:t xml:space="preserve"> </w:t>
      </w:r>
      <w:r>
        <w:rPr>
          <w:rFonts w:ascii="inherit" w:eastAsia="Times New Roman" w:hAnsi="inherit"/>
          <w:sz w:val="20"/>
          <w:szCs w:val="20"/>
        </w:rPr>
        <w:t>$116,974.</w:t>
      </w:r>
      <w:r>
        <w:rPr>
          <w:rFonts w:ascii="inherit" w:eastAsia="Times New Roman" w:hAnsi="inherit"/>
          <w:sz w:val="20"/>
          <w:szCs w:val="20"/>
        </w:rPr>
        <w:t xml:space="preserve"> </w:t>
      </w:r>
      <w:r>
        <w:rPr>
          <w:rFonts w:ascii="inherit" w:eastAsia="Times New Roman" w:hAnsi="inherit"/>
          <w:sz w:val="20"/>
          <w:szCs w:val="20"/>
        </w:rPr>
        <w:t>The offering closed on May 1, 2020.</w:t>
      </w:r>
    </w:p>
    <w:p w14:paraId="456DB6FC"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 </w:t>
      </w:r>
    </w:p>
    <w:p w14:paraId="1D11BCAA" w14:textId="77777777" w:rsidR="00000000" w:rsidRDefault="00AB2F09">
      <w:pPr>
        <w:spacing w:line="288" w:lineRule="auto"/>
        <w:divId w:val="649141553"/>
        <w:rPr>
          <w:rFonts w:eastAsia="Times New Roman"/>
          <w:sz w:val="20"/>
          <w:szCs w:val="20"/>
        </w:rPr>
      </w:pPr>
      <w:r>
        <w:rPr>
          <w:rFonts w:ascii="inherit" w:eastAsia="Times New Roman" w:hAnsi="inherit"/>
          <w:b/>
          <w:bCs/>
          <w:sz w:val="20"/>
          <w:szCs w:val="20"/>
        </w:rPr>
        <w:t>I</w:t>
      </w:r>
      <w:r>
        <w:rPr>
          <w:rFonts w:ascii="inherit" w:eastAsia="Times New Roman" w:hAnsi="inherit"/>
          <w:b/>
          <w:bCs/>
          <w:sz w:val="20"/>
          <w:szCs w:val="20"/>
        </w:rPr>
        <w:t>TEM 3.</w:t>
      </w:r>
      <w:r>
        <w:rPr>
          <w:rFonts w:ascii="inherit" w:eastAsia="Times New Roman" w:hAnsi="inherit"/>
          <w:b/>
          <w:bCs/>
          <w:sz w:val="20"/>
          <w:szCs w:val="20"/>
        </w:rPr>
        <w:t xml:space="preserve"> </w:t>
      </w:r>
      <w:r>
        <w:rPr>
          <w:rFonts w:ascii="inherit" w:eastAsia="Times New Roman" w:hAnsi="inherit"/>
          <w:b/>
          <w:bCs/>
          <w:sz w:val="20"/>
          <w:szCs w:val="20"/>
        </w:rPr>
        <w:t>    DEFAULTS UPON SENIOR SECURITIES. </w:t>
      </w:r>
    </w:p>
    <w:p w14:paraId="4C7F7470" w14:textId="77777777" w:rsidR="00000000" w:rsidRDefault="00AB2F09">
      <w:pPr>
        <w:spacing w:line="288" w:lineRule="auto"/>
        <w:divId w:val="1745639578"/>
        <w:rPr>
          <w:rFonts w:eastAsia="Times New Roman"/>
          <w:sz w:val="20"/>
          <w:szCs w:val="20"/>
        </w:rPr>
      </w:pPr>
      <w:r>
        <w:rPr>
          <w:rFonts w:ascii="inherit" w:eastAsia="Times New Roman" w:hAnsi="inherit"/>
          <w:sz w:val="20"/>
          <w:szCs w:val="20"/>
        </w:rPr>
        <w:t>None.</w:t>
      </w:r>
    </w:p>
    <w:p w14:paraId="50A2CCBF" w14:textId="77777777" w:rsidR="00000000" w:rsidRDefault="00AB2F09">
      <w:pPr>
        <w:spacing w:line="288" w:lineRule="auto"/>
        <w:divId w:val="529270536"/>
        <w:rPr>
          <w:rFonts w:eastAsia="Times New Roman"/>
          <w:sz w:val="20"/>
          <w:szCs w:val="20"/>
        </w:rPr>
      </w:pPr>
      <w:r>
        <w:rPr>
          <w:rFonts w:ascii="inherit" w:eastAsia="Times New Roman" w:hAnsi="inherit"/>
          <w:b/>
          <w:bCs/>
          <w:sz w:val="20"/>
          <w:szCs w:val="20"/>
        </w:rPr>
        <w:t>ITEM 4.    MINE SAFETY DISCLOSURES.</w:t>
      </w:r>
      <w:r>
        <w:rPr>
          <w:rFonts w:ascii="inherit" w:eastAsia="Times New Roman" w:hAnsi="inherit"/>
          <w:sz w:val="20"/>
          <w:szCs w:val="20"/>
        </w:rPr>
        <w:t> </w:t>
      </w:r>
    </w:p>
    <w:p w14:paraId="10958FFC" w14:textId="77777777" w:rsidR="00000000" w:rsidRDefault="00AB2F09">
      <w:pPr>
        <w:spacing w:line="288" w:lineRule="auto"/>
        <w:divId w:val="1499423226"/>
        <w:rPr>
          <w:rFonts w:eastAsia="Times New Roman"/>
          <w:sz w:val="20"/>
          <w:szCs w:val="20"/>
        </w:rPr>
      </w:pPr>
      <w:r>
        <w:rPr>
          <w:rFonts w:ascii="inherit" w:eastAsia="Times New Roman" w:hAnsi="inherit"/>
          <w:sz w:val="20"/>
          <w:szCs w:val="20"/>
        </w:rPr>
        <w:t>Not applicable.</w:t>
      </w:r>
    </w:p>
    <w:p w14:paraId="54C16CCB" w14:textId="77777777" w:rsidR="00000000" w:rsidRDefault="00AB2F09">
      <w:pPr>
        <w:spacing w:line="288" w:lineRule="auto"/>
        <w:divId w:val="1325931674"/>
        <w:rPr>
          <w:rFonts w:eastAsia="Times New Roman"/>
          <w:sz w:val="20"/>
          <w:szCs w:val="20"/>
        </w:rPr>
      </w:pPr>
      <w:r>
        <w:rPr>
          <w:rFonts w:ascii="inherit" w:eastAsia="Times New Roman" w:hAnsi="inherit"/>
          <w:b/>
          <w:bCs/>
          <w:sz w:val="20"/>
          <w:szCs w:val="20"/>
        </w:rPr>
        <w:t>ITEM 5.    OTHER INFORMATION.</w:t>
      </w:r>
      <w:r>
        <w:rPr>
          <w:rFonts w:ascii="inherit" w:eastAsia="Times New Roman" w:hAnsi="inherit"/>
          <w:sz w:val="20"/>
          <w:szCs w:val="20"/>
        </w:rPr>
        <w:t> </w:t>
      </w:r>
    </w:p>
    <w:p w14:paraId="1B779512" w14:textId="77777777" w:rsidR="00000000" w:rsidRDefault="00AB2F09">
      <w:pPr>
        <w:spacing w:line="288" w:lineRule="auto"/>
        <w:divId w:val="1593053838"/>
        <w:rPr>
          <w:rFonts w:eastAsia="Times New Roman"/>
          <w:sz w:val="20"/>
          <w:szCs w:val="20"/>
        </w:rPr>
      </w:pPr>
    </w:p>
    <w:p w14:paraId="559E878A" w14:textId="77777777" w:rsidR="00000000" w:rsidRDefault="00AB2F09">
      <w:pPr>
        <w:spacing w:line="288" w:lineRule="auto"/>
        <w:divId w:val="1508132891"/>
        <w:rPr>
          <w:rFonts w:eastAsia="Times New Roman"/>
          <w:sz w:val="20"/>
          <w:szCs w:val="20"/>
        </w:rPr>
      </w:pPr>
      <w:r>
        <w:rPr>
          <w:rFonts w:ascii="inherit" w:eastAsia="Times New Roman" w:hAnsi="inherit"/>
          <w:sz w:val="20"/>
          <w:szCs w:val="20"/>
        </w:rPr>
        <w:t>None.</w:t>
      </w:r>
    </w:p>
    <w:p w14:paraId="3DC29538" w14:textId="77777777" w:rsidR="00000000" w:rsidRDefault="00AB2F09">
      <w:pPr>
        <w:spacing w:line="288" w:lineRule="auto"/>
        <w:divId w:val="1084648794"/>
        <w:rPr>
          <w:rFonts w:eastAsia="Times New Roman"/>
          <w:sz w:val="20"/>
          <w:szCs w:val="20"/>
        </w:rPr>
      </w:pPr>
    </w:p>
    <w:p w14:paraId="6CE3683F" w14:textId="77777777" w:rsidR="00000000" w:rsidRDefault="00AB2F09">
      <w:pPr>
        <w:divId w:val="1000884635"/>
        <w:rPr>
          <w:rFonts w:eastAsia="Times New Roman"/>
          <w:sz w:val="20"/>
          <w:szCs w:val="20"/>
        </w:rPr>
      </w:pPr>
    </w:p>
    <w:p w14:paraId="6B233018" w14:textId="77777777" w:rsidR="00000000" w:rsidRDefault="00AB2F09">
      <w:pPr>
        <w:spacing w:line="288" w:lineRule="auto"/>
        <w:jc w:val="center"/>
        <w:divId w:val="1885865298"/>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47</w:t>
      </w:r>
      <w:r>
        <w:rPr>
          <w:rFonts w:ascii="inherit" w:eastAsia="Times New Roman" w:hAnsi="inherit"/>
          <w:sz w:val="20"/>
          <w:szCs w:val="20"/>
        </w:rPr>
        <w:t xml:space="preserve"> </w:t>
      </w:r>
      <w:r>
        <w:rPr>
          <w:rFonts w:ascii="inherit" w:eastAsia="Times New Roman" w:hAnsi="inherit"/>
          <w:sz w:val="20"/>
          <w:szCs w:val="20"/>
        </w:rPr>
        <w:t>-</w:t>
      </w:r>
    </w:p>
    <w:p w14:paraId="3FF9089F" w14:textId="77777777" w:rsidR="00000000" w:rsidRDefault="00AB2F09">
      <w:pPr>
        <w:divId w:val="304240113"/>
        <w:rPr>
          <w:rFonts w:eastAsia="Times New Roman"/>
          <w:sz w:val="20"/>
          <w:szCs w:val="20"/>
        </w:rPr>
      </w:pPr>
      <w:r>
        <w:rPr>
          <w:rFonts w:eastAsia="Times New Roman"/>
          <w:sz w:val="20"/>
          <w:szCs w:val="20"/>
        </w:rPr>
        <w:pict w14:anchorId="7C5DAE8C">
          <v:rect id="_x0000_i1072" style="width:0;height:1.5pt" o:hralign="center" o:hrstd="t" o:hr="t" fillcolor="#a0a0a0" stroked="f"/>
        </w:pict>
      </w:r>
    </w:p>
    <w:p w14:paraId="4FCC97FF" w14:textId="77777777" w:rsidR="00000000" w:rsidRDefault="00AB2F09">
      <w:pPr>
        <w:spacing w:line="288" w:lineRule="auto"/>
        <w:divId w:val="310404116"/>
        <w:rPr>
          <w:rFonts w:eastAsia="Times New Roman"/>
          <w:sz w:val="20"/>
          <w:szCs w:val="20"/>
        </w:rPr>
      </w:pPr>
    </w:p>
    <w:p w14:paraId="76F0027A" w14:textId="77777777" w:rsidR="00000000" w:rsidRDefault="00AB2F09">
      <w:pPr>
        <w:divId w:val="1198929670"/>
        <w:rPr>
          <w:rFonts w:eastAsia="Times New Roman"/>
          <w:sz w:val="20"/>
          <w:szCs w:val="20"/>
        </w:rPr>
      </w:pPr>
    </w:p>
    <w:p w14:paraId="709BF149" w14:textId="77777777" w:rsidR="00000000" w:rsidRDefault="00AB2F09">
      <w:pPr>
        <w:spacing w:line="288" w:lineRule="auto"/>
        <w:divId w:val="1724207526"/>
        <w:rPr>
          <w:rFonts w:eastAsia="Times New Roman"/>
          <w:sz w:val="20"/>
          <w:szCs w:val="20"/>
        </w:rPr>
      </w:pPr>
      <w:r>
        <w:rPr>
          <w:rFonts w:ascii="inherit" w:eastAsia="Times New Roman" w:hAnsi="inherit"/>
          <w:b/>
          <w:bCs/>
          <w:sz w:val="20"/>
          <w:szCs w:val="20"/>
        </w:rPr>
        <w:t>ITEM 6.    EXHIBITS.</w:t>
      </w: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1069"/>
        <w:gridCol w:w="105"/>
        <w:gridCol w:w="7132"/>
      </w:tblGrid>
      <w:tr w:rsidR="00000000" w14:paraId="5AE9332D" w14:textId="77777777">
        <w:trPr>
          <w:divId w:val="1573806516"/>
        </w:trPr>
        <w:tc>
          <w:tcPr>
            <w:tcW w:w="0" w:type="auto"/>
            <w:gridSpan w:val="3"/>
            <w:vAlign w:val="center"/>
            <w:hideMark/>
          </w:tcPr>
          <w:p w14:paraId="29847E2C" w14:textId="77777777" w:rsidR="00000000" w:rsidRDefault="00AB2F09">
            <w:pPr>
              <w:spacing w:line="288" w:lineRule="auto"/>
              <w:rPr>
                <w:rFonts w:eastAsia="Times New Roman"/>
                <w:sz w:val="20"/>
                <w:szCs w:val="20"/>
              </w:rPr>
            </w:pPr>
          </w:p>
        </w:tc>
      </w:tr>
      <w:tr w:rsidR="00000000" w14:paraId="3F1C9E3B" w14:textId="77777777">
        <w:trPr>
          <w:divId w:val="1573806516"/>
        </w:trPr>
        <w:tc>
          <w:tcPr>
            <w:tcW w:w="650" w:type="pct"/>
            <w:vAlign w:val="center"/>
            <w:hideMark/>
          </w:tcPr>
          <w:p w14:paraId="3F5D3358" w14:textId="77777777" w:rsidR="00000000" w:rsidRDefault="00AB2F09">
            <w:pPr>
              <w:rPr>
                <w:rFonts w:eastAsia="Times New Roman"/>
                <w:sz w:val="20"/>
                <w:szCs w:val="20"/>
              </w:rPr>
            </w:pPr>
          </w:p>
        </w:tc>
        <w:tc>
          <w:tcPr>
            <w:tcW w:w="50" w:type="pct"/>
            <w:vAlign w:val="center"/>
            <w:hideMark/>
          </w:tcPr>
          <w:p w14:paraId="75878351" w14:textId="77777777" w:rsidR="00000000" w:rsidRDefault="00AB2F09">
            <w:pPr>
              <w:rPr>
                <w:rFonts w:eastAsia="Times New Roman"/>
                <w:sz w:val="20"/>
                <w:szCs w:val="20"/>
              </w:rPr>
            </w:pPr>
          </w:p>
        </w:tc>
        <w:tc>
          <w:tcPr>
            <w:tcW w:w="4300" w:type="pct"/>
            <w:vAlign w:val="center"/>
            <w:hideMark/>
          </w:tcPr>
          <w:p w14:paraId="6AC5BE26" w14:textId="77777777" w:rsidR="00000000" w:rsidRDefault="00AB2F09">
            <w:pPr>
              <w:rPr>
                <w:rFonts w:eastAsia="Times New Roman"/>
                <w:sz w:val="20"/>
                <w:szCs w:val="20"/>
              </w:rPr>
            </w:pPr>
          </w:p>
        </w:tc>
      </w:tr>
      <w:tr w:rsidR="00000000" w14:paraId="013A3F9A" w14:textId="77777777">
        <w:trPr>
          <w:divId w:val="1573806516"/>
        </w:trPr>
        <w:tc>
          <w:tcPr>
            <w:tcW w:w="0" w:type="auto"/>
            <w:tcBorders>
              <w:bottom w:val="single" w:sz="6" w:space="0" w:color="000000"/>
            </w:tcBorders>
            <w:tcMar>
              <w:top w:w="30" w:type="dxa"/>
              <w:left w:w="30" w:type="dxa"/>
              <w:bottom w:w="30" w:type="dxa"/>
              <w:right w:w="30" w:type="dxa"/>
            </w:tcMar>
            <w:vAlign w:val="bottom"/>
            <w:hideMark/>
          </w:tcPr>
          <w:p w14:paraId="47EF22F6" w14:textId="77777777" w:rsidR="00000000" w:rsidRDefault="00AB2F09">
            <w:pPr>
              <w:rPr>
                <w:rFonts w:eastAsia="Times New Roman"/>
                <w:sz w:val="20"/>
                <w:szCs w:val="20"/>
              </w:rPr>
            </w:pPr>
            <w:r>
              <w:rPr>
                <w:rFonts w:ascii="inherit" w:eastAsia="Times New Roman" w:hAnsi="inherit"/>
                <w:b/>
                <w:bCs/>
                <w:sz w:val="20"/>
                <w:szCs w:val="20"/>
              </w:rPr>
              <w:t>Exhibit No.</w:t>
            </w:r>
          </w:p>
        </w:tc>
        <w:tc>
          <w:tcPr>
            <w:tcW w:w="0" w:type="auto"/>
            <w:tcMar>
              <w:top w:w="30" w:type="dxa"/>
              <w:left w:w="30" w:type="dxa"/>
              <w:bottom w:w="30" w:type="dxa"/>
              <w:right w:w="30" w:type="dxa"/>
            </w:tcMar>
            <w:vAlign w:val="bottom"/>
            <w:hideMark/>
          </w:tcPr>
          <w:p w14:paraId="3C1D15ED" w14:textId="77777777" w:rsidR="00000000" w:rsidRDefault="00AB2F09">
            <w:pPr>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2DF07C7" w14:textId="77777777" w:rsidR="00000000" w:rsidRDefault="00AB2F09">
            <w:pPr>
              <w:rPr>
                <w:rFonts w:eastAsia="Times New Roman"/>
                <w:sz w:val="20"/>
                <w:szCs w:val="20"/>
              </w:rPr>
            </w:pPr>
            <w:r>
              <w:rPr>
                <w:rFonts w:ascii="inherit" w:eastAsia="Times New Roman" w:hAnsi="inherit"/>
                <w:b/>
                <w:bCs/>
                <w:sz w:val="20"/>
                <w:szCs w:val="20"/>
              </w:rPr>
              <w:t>Description</w:t>
            </w:r>
          </w:p>
        </w:tc>
      </w:tr>
      <w:tr w:rsidR="00000000" w14:paraId="21024C57" w14:textId="77777777">
        <w:trPr>
          <w:divId w:val="1573806516"/>
        </w:trPr>
        <w:tc>
          <w:tcPr>
            <w:tcW w:w="0" w:type="auto"/>
            <w:tcMar>
              <w:top w:w="30" w:type="dxa"/>
              <w:left w:w="30" w:type="dxa"/>
              <w:bottom w:w="30" w:type="dxa"/>
              <w:right w:w="30" w:type="dxa"/>
            </w:tcMar>
            <w:vAlign w:val="bottom"/>
            <w:hideMark/>
          </w:tcPr>
          <w:p w14:paraId="32A6B669" w14:textId="77777777" w:rsidR="00000000" w:rsidRDefault="00AB2F09">
            <w:pPr>
              <w:divId w:val="19309626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B0AE37" w14:textId="77777777" w:rsidR="00000000" w:rsidRDefault="00AB2F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51851AD" w14:textId="77777777" w:rsidR="00000000" w:rsidRDefault="00AB2F09">
            <w:pPr>
              <w:rPr>
                <w:rFonts w:eastAsia="Times New Roman"/>
                <w:sz w:val="20"/>
                <w:szCs w:val="20"/>
              </w:rPr>
            </w:pPr>
            <w:r>
              <w:rPr>
                <w:rFonts w:ascii="inherit" w:eastAsia="Times New Roman" w:hAnsi="inherit"/>
                <w:sz w:val="20"/>
                <w:szCs w:val="20"/>
              </w:rPr>
              <w:t> </w:t>
            </w:r>
          </w:p>
        </w:tc>
      </w:tr>
      <w:tr w:rsidR="00000000" w14:paraId="48A6D987" w14:textId="77777777">
        <w:trPr>
          <w:divId w:val="1573806516"/>
        </w:trPr>
        <w:tc>
          <w:tcPr>
            <w:tcW w:w="0" w:type="auto"/>
            <w:tcMar>
              <w:top w:w="30" w:type="dxa"/>
              <w:left w:w="30" w:type="dxa"/>
              <w:bottom w:w="30" w:type="dxa"/>
              <w:right w:w="30" w:type="dxa"/>
            </w:tcMar>
            <w:vAlign w:val="bottom"/>
            <w:hideMark/>
          </w:tcPr>
          <w:p w14:paraId="70376E0F" w14:textId="77777777" w:rsidR="00000000" w:rsidRDefault="00AB2F09">
            <w:pPr>
              <w:rPr>
                <w:rFonts w:eastAsia="Times New Roman"/>
                <w:sz w:val="20"/>
                <w:szCs w:val="20"/>
              </w:rPr>
            </w:pPr>
            <w:r>
              <w:rPr>
                <w:rFonts w:ascii="inherit" w:eastAsia="Times New Roman" w:hAnsi="inherit"/>
                <w:sz w:val="20"/>
                <w:szCs w:val="20"/>
              </w:rPr>
              <w:t>10.1</w:t>
            </w:r>
          </w:p>
        </w:tc>
        <w:tc>
          <w:tcPr>
            <w:tcW w:w="0" w:type="auto"/>
            <w:tcMar>
              <w:top w:w="30" w:type="dxa"/>
              <w:left w:w="30" w:type="dxa"/>
              <w:bottom w:w="30" w:type="dxa"/>
              <w:right w:w="30" w:type="dxa"/>
            </w:tcMar>
            <w:vAlign w:val="bottom"/>
            <w:hideMark/>
          </w:tcPr>
          <w:p w14:paraId="19862818" w14:textId="77777777" w:rsidR="00000000" w:rsidRDefault="00AB2F09">
            <w:pPr>
              <w:divId w:val="8937364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BCD0E6" w14:textId="77777777" w:rsidR="00000000" w:rsidRDefault="00AB2F09">
            <w:pPr>
              <w:divId w:val="720860348"/>
              <w:rPr>
                <w:rFonts w:eastAsia="Times New Roman"/>
                <w:sz w:val="20"/>
                <w:szCs w:val="20"/>
              </w:rPr>
            </w:pPr>
            <w:hyperlink r:id="rId4" w:history="1">
              <w:r>
                <w:rPr>
                  <w:rStyle w:val="a3"/>
                  <w:rFonts w:ascii="inherit" w:eastAsia="Times New Roman" w:hAnsi="inherit"/>
                  <w:sz w:val="20"/>
                  <w:szCs w:val="20"/>
                </w:rPr>
                <w:t>Asset Purchase Agreement, dated as of June 30, 2020, by and between Avadel Seller, Seller Parent, Exela Buyer and Buyer Pare</w:t>
              </w:r>
              <w:r>
                <w:rPr>
                  <w:rStyle w:val="a3"/>
                  <w:rFonts w:ascii="inherit" w:eastAsia="Times New Roman" w:hAnsi="inherit"/>
                  <w:sz w:val="20"/>
                  <w:szCs w:val="20"/>
                </w:rPr>
                <w:t>nt. (incorporated by reference to Exhibit 10.1 to the registrants current report on Form 8-K, filed on July 2, 2020)</w:t>
              </w:r>
            </w:hyperlink>
          </w:p>
        </w:tc>
      </w:tr>
      <w:tr w:rsidR="00000000" w14:paraId="34699F7C" w14:textId="77777777">
        <w:trPr>
          <w:divId w:val="1573806516"/>
        </w:trPr>
        <w:tc>
          <w:tcPr>
            <w:tcW w:w="0" w:type="auto"/>
            <w:tcMar>
              <w:top w:w="30" w:type="dxa"/>
              <w:left w:w="30" w:type="dxa"/>
              <w:bottom w:w="30" w:type="dxa"/>
              <w:right w:w="30" w:type="dxa"/>
            </w:tcMar>
            <w:vAlign w:val="bottom"/>
            <w:hideMark/>
          </w:tcPr>
          <w:p w14:paraId="43F3DEF1" w14:textId="77777777" w:rsidR="00000000" w:rsidRDefault="00AB2F09">
            <w:pPr>
              <w:rPr>
                <w:rFonts w:eastAsia="Times New Roman"/>
                <w:sz w:val="20"/>
                <w:szCs w:val="20"/>
              </w:rPr>
            </w:pPr>
            <w:r>
              <w:rPr>
                <w:rFonts w:ascii="inherit" w:eastAsia="Times New Roman" w:hAnsi="inherit"/>
                <w:sz w:val="20"/>
                <w:szCs w:val="20"/>
              </w:rPr>
              <w:t>10.2+</w:t>
            </w:r>
          </w:p>
        </w:tc>
        <w:tc>
          <w:tcPr>
            <w:tcW w:w="0" w:type="auto"/>
            <w:tcMar>
              <w:top w:w="30" w:type="dxa"/>
              <w:left w:w="30" w:type="dxa"/>
              <w:bottom w:w="30" w:type="dxa"/>
              <w:right w:w="30" w:type="dxa"/>
            </w:tcMar>
            <w:vAlign w:val="bottom"/>
            <w:hideMark/>
          </w:tcPr>
          <w:p w14:paraId="7DBCA7A7" w14:textId="77777777" w:rsidR="00000000" w:rsidRDefault="00AB2F09">
            <w:pPr>
              <w:divId w:val="20053508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78A548" w14:textId="77777777" w:rsidR="00000000" w:rsidRDefault="00AB2F09">
            <w:pPr>
              <w:divId w:val="157229345"/>
              <w:rPr>
                <w:rFonts w:eastAsia="Times New Roman"/>
                <w:sz w:val="20"/>
                <w:szCs w:val="20"/>
              </w:rPr>
            </w:pPr>
            <w:hyperlink r:id="rId5" w:history="1">
              <w:r>
                <w:rPr>
                  <w:rStyle w:val="a3"/>
                  <w:rFonts w:ascii="inherit" w:eastAsia="Times New Roman" w:hAnsi="inherit"/>
                  <w:sz w:val="20"/>
                  <w:szCs w:val="20"/>
                </w:rPr>
                <w:t>Employment agreement by and between Avadel Management Corporation and Thomas S. McHugh dated May 15, 2020</w:t>
              </w:r>
            </w:hyperlink>
          </w:p>
        </w:tc>
      </w:tr>
      <w:tr w:rsidR="00000000" w14:paraId="0CCF538B" w14:textId="77777777">
        <w:trPr>
          <w:divId w:val="1573806516"/>
        </w:trPr>
        <w:tc>
          <w:tcPr>
            <w:tcW w:w="0" w:type="auto"/>
            <w:tcMar>
              <w:top w:w="30" w:type="dxa"/>
              <w:left w:w="30" w:type="dxa"/>
              <w:bottom w:w="30" w:type="dxa"/>
              <w:right w:w="30" w:type="dxa"/>
            </w:tcMar>
            <w:vAlign w:val="bottom"/>
            <w:hideMark/>
          </w:tcPr>
          <w:p w14:paraId="53183A34" w14:textId="77777777" w:rsidR="00000000" w:rsidRDefault="00AB2F09">
            <w:pPr>
              <w:rPr>
                <w:rFonts w:eastAsia="Times New Roman"/>
                <w:sz w:val="20"/>
                <w:szCs w:val="20"/>
              </w:rPr>
            </w:pPr>
            <w:r>
              <w:rPr>
                <w:rFonts w:ascii="inherit" w:eastAsia="Times New Roman" w:hAnsi="inherit"/>
                <w:sz w:val="20"/>
                <w:szCs w:val="20"/>
              </w:rPr>
              <w:t>31.1*</w:t>
            </w:r>
          </w:p>
        </w:tc>
        <w:tc>
          <w:tcPr>
            <w:tcW w:w="0" w:type="auto"/>
            <w:tcMar>
              <w:top w:w="30" w:type="dxa"/>
              <w:left w:w="30" w:type="dxa"/>
              <w:bottom w:w="30" w:type="dxa"/>
              <w:right w:w="30" w:type="dxa"/>
            </w:tcMar>
            <w:vAlign w:val="bottom"/>
            <w:hideMark/>
          </w:tcPr>
          <w:p w14:paraId="637DB4C8" w14:textId="77777777" w:rsidR="00000000" w:rsidRDefault="00AB2F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8D38F7" w14:textId="77777777" w:rsidR="00000000" w:rsidRDefault="00AB2F09">
            <w:pPr>
              <w:divId w:val="167604812"/>
              <w:rPr>
                <w:rFonts w:eastAsia="Times New Roman"/>
                <w:sz w:val="20"/>
                <w:szCs w:val="20"/>
              </w:rPr>
            </w:pPr>
            <w:hyperlink r:id="rId6" w:history="1">
              <w:r>
                <w:rPr>
                  <w:rStyle w:val="a3"/>
                  <w:rFonts w:ascii="inherit" w:eastAsia="Times New Roman" w:hAnsi="inherit"/>
                  <w:sz w:val="20"/>
                  <w:szCs w:val="20"/>
                </w:rPr>
                <w:t>Certification of the Principal Executive Officer pursuant to Rule 13a-14(a) and Rule 15d-14(a) promulgat</w:t>
              </w:r>
              <w:r>
                <w:rPr>
                  <w:rStyle w:val="a3"/>
                  <w:rFonts w:ascii="inherit" w:eastAsia="Times New Roman" w:hAnsi="inherit"/>
                  <w:sz w:val="20"/>
                  <w:szCs w:val="20"/>
                </w:rPr>
                <w:t>ed under the Exchange Act</w:t>
              </w:r>
            </w:hyperlink>
          </w:p>
        </w:tc>
      </w:tr>
      <w:tr w:rsidR="00000000" w14:paraId="7A9D4C7D" w14:textId="77777777">
        <w:trPr>
          <w:divId w:val="1573806516"/>
        </w:trPr>
        <w:tc>
          <w:tcPr>
            <w:tcW w:w="0" w:type="auto"/>
            <w:tcMar>
              <w:top w:w="30" w:type="dxa"/>
              <w:left w:w="30" w:type="dxa"/>
              <w:bottom w:w="30" w:type="dxa"/>
              <w:right w:w="30" w:type="dxa"/>
            </w:tcMar>
            <w:vAlign w:val="bottom"/>
            <w:hideMark/>
          </w:tcPr>
          <w:p w14:paraId="08C4BFFC" w14:textId="77777777" w:rsidR="00000000" w:rsidRDefault="00AB2F09">
            <w:pPr>
              <w:rPr>
                <w:rFonts w:eastAsia="Times New Roman"/>
                <w:sz w:val="20"/>
                <w:szCs w:val="20"/>
              </w:rPr>
            </w:pPr>
            <w:r>
              <w:rPr>
                <w:rFonts w:ascii="inherit" w:eastAsia="Times New Roman" w:hAnsi="inherit"/>
                <w:sz w:val="20"/>
                <w:szCs w:val="20"/>
              </w:rPr>
              <w:t>31.2*</w:t>
            </w:r>
          </w:p>
        </w:tc>
        <w:tc>
          <w:tcPr>
            <w:tcW w:w="0" w:type="auto"/>
            <w:tcMar>
              <w:top w:w="30" w:type="dxa"/>
              <w:left w:w="30" w:type="dxa"/>
              <w:bottom w:w="30" w:type="dxa"/>
              <w:right w:w="30" w:type="dxa"/>
            </w:tcMar>
            <w:vAlign w:val="bottom"/>
            <w:hideMark/>
          </w:tcPr>
          <w:p w14:paraId="7F05DAC5" w14:textId="77777777" w:rsidR="00000000" w:rsidRDefault="00AB2F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A6A890" w14:textId="77777777" w:rsidR="00000000" w:rsidRDefault="00AB2F09">
            <w:pPr>
              <w:divId w:val="2068675381"/>
              <w:rPr>
                <w:rFonts w:eastAsia="Times New Roman"/>
                <w:sz w:val="20"/>
                <w:szCs w:val="20"/>
              </w:rPr>
            </w:pPr>
            <w:hyperlink r:id="rId7" w:history="1">
              <w:r>
                <w:rPr>
                  <w:rStyle w:val="a3"/>
                  <w:rFonts w:ascii="inherit" w:eastAsia="Times New Roman" w:hAnsi="inherit"/>
                  <w:sz w:val="20"/>
                  <w:szCs w:val="20"/>
                </w:rPr>
                <w:t>Certification of the Principal Financial Officer pursuant to Rule 13a-14(a) and Rule 15d-14(a) promulgated under the Exchange Act</w:t>
              </w:r>
            </w:hyperlink>
          </w:p>
        </w:tc>
      </w:tr>
      <w:tr w:rsidR="00000000" w14:paraId="0D076808" w14:textId="77777777">
        <w:trPr>
          <w:divId w:val="1573806516"/>
        </w:trPr>
        <w:tc>
          <w:tcPr>
            <w:tcW w:w="0" w:type="auto"/>
            <w:tcMar>
              <w:top w:w="30" w:type="dxa"/>
              <w:left w:w="30" w:type="dxa"/>
              <w:bottom w:w="30" w:type="dxa"/>
              <w:right w:w="30" w:type="dxa"/>
            </w:tcMar>
            <w:vAlign w:val="bottom"/>
            <w:hideMark/>
          </w:tcPr>
          <w:p w14:paraId="7F8C4FBE" w14:textId="77777777" w:rsidR="00000000" w:rsidRDefault="00AB2F09">
            <w:pPr>
              <w:rPr>
                <w:rFonts w:eastAsia="Times New Roman"/>
                <w:sz w:val="20"/>
                <w:szCs w:val="20"/>
              </w:rPr>
            </w:pPr>
            <w:r>
              <w:rPr>
                <w:rFonts w:ascii="inherit" w:eastAsia="Times New Roman" w:hAnsi="inherit"/>
                <w:sz w:val="20"/>
                <w:szCs w:val="20"/>
              </w:rPr>
              <w:t>32.1**</w:t>
            </w:r>
          </w:p>
        </w:tc>
        <w:tc>
          <w:tcPr>
            <w:tcW w:w="0" w:type="auto"/>
            <w:tcMar>
              <w:top w:w="30" w:type="dxa"/>
              <w:left w:w="30" w:type="dxa"/>
              <w:bottom w:w="30" w:type="dxa"/>
              <w:right w:w="30" w:type="dxa"/>
            </w:tcMar>
            <w:vAlign w:val="bottom"/>
            <w:hideMark/>
          </w:tcPr>
          <w:p w14:paraId="44DC2170" w14:textId="77777777" w:rsidR="00000000" w:rsidRDefault="00AB2F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FB9171" w14:textId="77777777" w:rsidR="00000000" w:rsidRDefault="00AB2F09">
            <w:pPr>
              <w:divId w:val="1252737564"/>
              <w:rPr>
                <w:rFonts w:eastAsia="Times New Roman"/>
                <w:sz w:val="20"/>
                <w:szCs w:val="20"/>
              </w:rPr>
            </w:pPr>
            <w:hyperlink r:id="rId8" w:history="1">
              <w:r>
                <w:rPr>
                  <w:rStyle w:val="a3"/>
                  <w:rFonts w:ascii="inherit" w:eastAsia="Times New Roman" w:hAnsi="inherit"/>
                  <w:sz w:val="20"/>
                  <w:szCs w:val="20"/>
                </w:rPr>
                <w:t>Certifi</w:t>
              </w:r>
              <w:r>
                <w:rPr>
                  <w:rStyle w:val="a3"/>
                  <w:rFonts w:ascii="inherit" w:eastAsia="Times New Roman" w:hAnsi="inherit"/>
                  <w:sz w:val="20"/>
                  <w:szCs w:val="20"/>
                </w:rPr>
                <w:t>cation of the Principal Executive Officer pursuant to 18 U.S.C. Section 1350, as adopted pursuant to Section 906 of the Sarbanes-Oxley Act of 2002</w:t>
              </w:r>
            </w:hyperlink>
          </w:p>
        </w:tc>
      </w:tr>
      <w:tr w:rsidR="00000000" w14:paraId="081EA694" w14:textId="77777777">
        <w:trPr>
          <w:divId w:val="1573806516"/>
        </w:trPr>
        <w:tc>
          <w:tcPr>
            <w:tcW w:w="0" w:type="auto"/>
            <w:tcMar>
              <w:top w:w="30" w:type="dxa"/>
              <w:left w:w="30" w:type="dxa"/>
              <w:bottom w:w="30" w:type="dxa"/>
              <w:right w:w="30" w:type="dxa"/>
            </w:tcMar>
            <w:vAlign w:val="bottom"/>
            <w:hideMark/>
          </w:tcPr>
          <w:p w14:paraId="702EB56C" w14:textId="77777777" w:rsidR="00000000" w:rsidRDefault="00AB2F09">
            <w:pPr>
              <w:rPr>
                <w:rFonts w:eastAsia="Times New Roman"/>
                <w:sz w:val="20"/>
                <w:szCs w:val="20"/>
              </w:rPr>
            </w:pPr>
            <w:r>
              <w:rPr>
                <w:rFonts w:ascii="inherit" w:eastAsia="Times New Roman" w:hAnsi="inherit"/>
                <w:sz w:val="20"/>
                <w:szCs w:val="20"/>
              </w:rPr>
              <w:t>32.2**</w:t>
            </w:r>
          </w:p>
        </w:tc>
        <w:tc>
          <w:tcPr>
            <w:tcW w:w="0" w:type="auto"/>
            <w:tcMar>
              <w:top w:w="30" w:type="dxa"/>
              <w:left w:w="30" w:type="dxa"/>
              <w:bottom w:w="30" w:type="dxa"/>
              <w:right w:w="30" w:type="dxa"/>
            </w:tcMar>
            <w:vAlign w:val="bottom"/>
            <w:hideMark/>
          </w:tcPr>
          <w:p w14:paraId="4AF2EB1E" w14:textId="77777777" w:rsidR="00000000" w:rsidRDefault="00AB2F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32B38A" w14:textId="77777777" w:rsidR="00000000" w:rsidRDefault="00AB2F09">
            <w:pPr>
              <w:divId w:val="945039143"/>
              <w:rPr>
                <w:rFonts w:eastAsia="Times New Roman"/>
                <w:sz w:val="20"/>
                <w:szCs w:val="20"/>
              </w:rPr>
            </w:pPr>
            <w:hyperlink r:id="rId9" w:history="1">
              <w:r>
                <w:rPr>
                  <w:rStyle w:val="a3"/>
                  <w:rFonts w:ascii="inherit" w:eastAsia="Times New Roman" w:hAnsi="inherit"/>
                  <w:sz w:val="20"/>
                  <w:szCs w:val="20"/>
                </w:rPr>
                <w:t>Certification of the Principal Financial Officer pursuant to 1</w:t>
              </w:r>
              <w:r>
                <w:rPr>
                  <w:rStyle w:val="a3"/>
                  <w:rFonts w:ascii="inherit" w:eastAsia="Times New Roman" w:hAnsi="inherit"/>
                  <w:sz w:val="20"/>
                  <w:szCs w:val="20"/>
                </w:rPr>
                <w:t>8 U.S.C. Section 1350, as adopted pursuant to Section 906 of the Sarbanes-Oxley Act of 2002</w:t>
              </w:r>
            </w:hyperlink>
          </w:p>
        </w:tc>
      </w:tr>
      <w:tr w:rsidR="00000000" w14:paraId="6856384A" w14:textId="77777777">
        <w:trPr>
          <w:divId w:val="1573806516"/>
        </w:trPr>
        <w:tc>
          <w:tcPr>
            <w:tcW w:w="0" w:type="auto"/>
            <w:tcMar>
              <w:top w:w="30" w:type="dxa"/>
              <w:left w:w="30" w:type="dxa"/>
              <w:bottom w:w="30" w:type="dxa"/>
              <w:right w:w="30" w:type="dxa"/>
            </w:tcMar>
            <w:vAlign w:val="bottom"/>
            <w:hideMark/>
          </w:tcPr>
          <w:p w14:paraId="1AE92F65" w14:textId="77777777" w:rsidR="00000000" w:rsidRDefault="00AB2F09">
            <w:pPr>
              <w:rPr>
                <w:rFonts w:eastAsia="Times New Roman"/>
                <w:sz w:val="20"/>
                <w:szCs w:val="20"/>
              </w:rPr>
            </w:pPr>
            <w:r>
              <w:rPr>
                <w:rFonts w:ascii="inherit" w:eastAsia="Times New Roman" w:hAnsi="inherit"/>
                <w:sz w:val="20"/>
                <w:szCs w:val="20"/>
              </w:rPr>
              <w:t>101.SCH*</w:t>
            </w:r>
          </w:p>
        </w:tc>
        <w:tc>
          <w:tcPr>
            <w:tcW w:w="0" w:type="auto"/>
            <w:tcMar>
              <w:top w:w="30" w:type="dxa"/>
              <w:left w:w="30" w:type="dxa"/>
              <w:bottom w:w="30" w:type="dxa"/>
              <w:right w:w="30" w:type="dxa"/>
            </w:tcMar>
            <w:vAlign w:val="bottom"/>
            <w:hideMark/>
          </w:tcPr>
          <w:p w14:paraId="7ECBEEEF" w14:textId="77777777" w:rsidR="00000000" w:rsidRDefault="00AB2F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09A3E55" w14:textId="77777777" w:rsidR="00000000" w:rsidRDefault="00AB2F09">
            <w:pPr>
              <w:rPr>
                <w:rFonts w:eastAsia="Times New Roman"/>
                <w:sz w:val="20"/>
                <w:szCs w:val="20"/>
              </w:rPr>
            </w:pPr>
            <w:r>
              <w:rPr>
                <w:rFonts w:ascii="inherit" w:eastAsia="Times New Roman" w:hAnsi="inherit"/>
                <w:sz w:val="20"/>
                <w:szCs w:val="20"/>
              </w:rPr>
              <w:t>Inline XBRL Taxonomy Extension Schema Document</w:t>
            </w:r>
          </w:p>
        </w:tc>
      </w:tr>
      <w:tr w:rsidR="00000000" w14:paraId="31B1B0E9" w14:textId="77777777">
        <w:trPr>
          <w:divId w:val="1573806516"/>
        </w:trPr>
        <w:tc>
          <w:tcPr>
            <w:tcW w:w="0" w:type="auto"/>
            <w:tcMar>
              <w:top w:w="30" w:type="dxa"/>
              <w:left w:w="30" w:type="dxa"/>
              <w:bottom w:w="30" w:type="dxa"/>
              <w:right w:w="30" w:type="dxa"/>
            </w:tcMar>
            <w:vAlign w:val="bottom"/>
            <w:hideMark/>
          </w:tcPr>
          <w:p w14:paraId="4EBA60FF" w14:textId="77777777" w:rsidR="00000000" w:rsidRDefault="00AB2F09">
            <w:pPr>
              <w:rPr>
                <w:rFonts w:eastAsia="Times New Roman"/>
                <w:sz w:val="20"/>
                <w:szCs w:val="20"/>
              </w:rPr>
            </w:pPr>
            <w:r>
              <w:rPr>
                <w:rFonts w:ascii="inherit" w:eastAsia="Times New Roman" w:hAnsi="inherit"/>
                <w:sz w:val="20"/>
                <w:szCs w:val="20"/>
              </w:rPr>
              <w:t>101.CAL*</w:t>
            </w:r>
          </w:p>
        </w:tc>
        <w:tc>
          <w:tcPr>
            <w:tcW w:w="0" w:type="auto"/>
            <w:tcMar>
              <w:top w:w="30" w:type="dxa"/>
              <w:left w:w="30" w:type="dxa"/>
              <w:bottom w:w="30" w:type="dxa"/>
              <w:right w:w="30" w:type="dxa"/>
            </w:tcMar>
            <w:vAlign w:val="bottom"/>
            <w:hideMark/>
          </w:tcPr>
          <w:p w14:paraId="5F2808FA" w14:textId="77777777" w:rsidR="00000000" w:rsidRDefault="00AB2F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ED3FB4" w14:textId="77777777" w:rsidR="00000000" w:rsidRDefault="00AB2F09">
            <w:pPr>
              <w:rPr>
                <w:rFonts w:eastAsia="Times New Roman"/>
                <w:sz w:val="20"/>
                <w:szCs w:val="20"/>
              </w:rPr>
            </w:pPr>
            <w:r>
              <w:rPr>
                <w:rFonts w:ascii="inherit" w:eastAsia="Times New Roman" w:hAnsi="inherit"/>
                <w:sz w:val="20"/>
                <w:szCs w:val="20"/>
              </w:rPr>
              <w:t>Inline XBRL Taxonomy Extension Calculation Linkbase Document</w:t>
            </w:r>
          </w:p>
        </w:tc>
      </w:tr>
      <w:tr w:rsidR="00000000" w14:paraId="490016AB" w14:textId="77777777">
        <w:trPr>
          <w:divId w:val="1573806516"/>
        </w:trPr>
        <w:tc>
          <w:tcPr>
            <w:tcW w:w="0" w:type="auto"/>
            <w:tcMar>
              <w:top w:w="30" w:type="dxa"/>
              <w:left w:w="30" w:type="dxa"/>
              <w:bottom w:w="30" w:type="dxa"/>
              <w:right w:w="30" w:type="dxa"/>
            </w:tcMar>
            <w:vAlign w:val="bottom"/>
            <w:hideMark/>
          </w:tcPr>
          <w:p w14:paraId="08DCB04B" w14:textId="77777777" w:rsidR="00000000" w:rsidRDefault="00AB2F09">
            <w:pPr>
              <w:rPr>
                <w:rFonts w:eastAsia="Times New Roman"/>
                <w:sz w:val="20"/>
                <w:szCs w:val="20"/>
              </w:rPr>
            </w:pPr>
            <w:r>
              <w:rPr>
                <w:rFonts w:ascii="inherit" w:eastAsia="Times New Roman" w:hAnsi="inherit"/>
                <w:sz w:val="20"/>
                <w:szCs w:val="20"/>
              </w:rPr>
              <w:t>101.DEF*</w:t>
            </w:r>
          </w:p>
        </w:tc>
        <w:tc>
          <w:tcPr>
            <w:tcW w:w="0" w:type="auto"/>
            <w:tcMar>
              <w:top w:w="30" w:type="dxa"/>
              <w:left w:w="30" w:type="dxa"/>
              <w:bottom w:w="30" w:type="dxa"/>
              <w:right w:w="30" w:type="dxa"/>
            </w:tcMar>
            <w:vAlign w:val="bottom"/>
            <w:hideMark/>
          </w:tcPr>
          <w:p w14:paraId="1563D1F7" w14:textId="77777777" w:rsidR="00000000" w:rsidRDefault="00AB2F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7AA45B" w14:textId="77777777" w:rsidR="00000000" w:rsidRDefault="00AB2F09">
            <w:pPr>
              <w:rPr>
                <w:rFonts w:eastAsia="Times New Roman"/>
                <w:sz w:val="20"/>
                <w:szCs w:val="20"/>
              </w:rPr>
            </w:pPr>
            <w:r>
              <w:rPr>
                <w:rFonts w:ascii="inherit" w:eastAsia="Times New Roman" w:hAnsi="inherit"/>
                <w:sz w:val="20"/>
                <w:szCs w:val="20"/>
              </w:rPr>
              <w:t>Inline XBRL Taxonomy Extension Definition Linkbase Document</w:t>
            </w:r>
          </w:p>
        </w:tc>
      </w:tr>
      <w:tr w:rsidR="00000000" w14:paraId="5E4F6BF5" w14:textId="77777777">
        <w:trPr>
          <w:divId w:val="1573806516"/>
        </w:trPr>
        <w:tc>
          <w:tcPr>
            <w:tcW w:w="0" w:type="auto"/>
            <w:tcMar>
              <w:top w:w="30" w:type="dxa"/>
              <w:left w:w="30" w:type="dxa"/>
              <w:bottom w:w="30" w:type="dxa"/>
              <w:right w:w="30" w:type="dxa"/>
            </w:tcMar>
            <w:vAlign w:val="bottom"/>
            <w:hideMark/>
          </w:tcPr>
          <w:p w14:paraId="23726F45" w14:textId="77777777" w:rsidR="00000000" w:rsidRDefault="00AB2F09">
            <w:pPr>
              <w:rPr>
                <w:rFonts w:eastAsia="Times New Roman"/>
                <w:sz w:val="20"/>
                <w:szCs w:val="20"/>
              </w:rPr>
            </w:pPr>
            <w:r>
              <w:rPr>
                <w:rFonts w:ascii="inherit" w:eastAsia="Times New Roman" w:hAnsi="inherit"/>
                <w:sz w:val="20"/>
                <w:szCs w:val="20"/>
              </w:rPr>
              <w:t>101.LAB*</w:t>
            </w:r>
          </w:p>
        </w:tc>
        <w:tc>
          <w:tcPr>
            <w:tcW w:w="0" w:type="auto"/>
            <w:tcMar>
              <w:top w:w="30" w:type="dxa"/>
              <w:left w:w="30" w:type="dxa"/>
              <w:bottom w:w="30" w:type="dxa"/>
              <w:right w:w="30" w:type="dxa"/>
            </w:tcMar>
            <w:vAlign w:val="bottom"/>
            <w:hideMark/>
          </w:tcPr>
          <w:p w14:paraId="7823790A" w14:textId="77777777" w:rsidR="00000000" w:rsidRDefault="00AB2F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E75FB6" w14:textId="77777777" w:rsidR="00000000" w:rsidRDefault="00AB2F09">
            <w:pPr>
              <w:rPr>
                <w:rFonts w:eastAsia="Times New Roman"/>
                <w:sz w:val="20"/>
                <w:szCs w:val="20"/>
              </w:rPr>
            </w:pPr>
            <w:r>
              <w:rPr>
                <w:rFonts w:ascii="inherit" w:eastAsia="Times New Roman" w:hAnsi="inherit"/>
                <w:sz w:val="20"/>
                <w:szCs w:val="20"/>
              </w:rPr>
              <w:t>Inline XBRL Taxonomy Extension Label Linkbase Document</w:t>
            </w:r>
          </w:p>
        </w:tc>
      </w:tr>
      <w:tr w:rsidR="00000000" w14:paraId="79DF6ADF" w14:textId="77777777">
        <w:trPr>
          <w:divId w:val="1573806516"/>
        </w:trPr>
        <w:tc>
          <w:tcPr>
            <w:tcW w:w="0" w:type="auto"/>
            <w:tcMar>
              <w:top w:w="30" w:type="dxa"/>
              <w:left w:w="30" w:type="dxa"/>
              <w:bottom w:w="30" w:type="dxa"/>
              <w:right w:w="30" w:type="dxa"/>
            </w:tcMar>
            <w:vAlign w:val="bottom"/>
            <w:hideMark/>
          </w:tcPr>
          <w:p w14:paraId="27ED819A" w14:textId="77777777" w:rsidR="00000000" w:rsidRDefault="00AB2F09">
            <w:pPr>
              <w:rPr>
                <w:rFonts w:eastAsia="Times New Roman"/>
                <w:sz w:val="20"/>
                <w:szCs w:val="20"/>
              </w:rPr>
            </w:pPr>
            <w:r>
              <w:rPr>
                <w:rFonts w:ascii="inherit" w:eastAsia="Times New Roman" w:hAnsi="inherit"/>
                <w:sz w:val="20"/>
                <w:szCs w:val="20"/>
              </w:rPr>
              <w:t>101.PRE*</w:t>
            </w:r>
          </w:p>
        </w:tc>
        <w:tc>
          <w:tcPr>
            <w:tcW w:w="0" w:type="auto"/>
            <w:tcMar>
              <w:top w:w="30" w:type="dxa"/>
              <w:left w:w="30" w:type="dxa"/>
              <w:bottom w:w="30" w:type="dxa"/>
              <w:right w:w="30" w:type="dxa"/>
            </w:tcMar>
            <w:vAlign w:val="bottom"/>
            <w:hideMark/>
          </w:tcPr>
          <w:p w14:paraId="5D91C47D" w14:textId="77777777" w:rsidR="00000000" w:rsidRDefault="00AB2F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2BDD8E" w14:textId="77777777" w:rsidR="00000000" w:rsidRDefault="00AB2F09">
            <w:pPr>
              <w:rPr>
                <w:rFonts w:eastAsia="Times New Roman"/>
                <w:sz w:val="20"/>
                <w:szCs w:val="20"/>
              </w:rPr>
            </w:pPr>
            <w:r>
              <w:rPr>
                <w:rFonts w:ascii="inherit" w:eastAsia="Times New Roman" w:hAnsi="inherit"/>
                <w:sz w:val="20"/>
                <w:szCs w:val="20"/>
              </w:rPr>
              <w:t xml:space="preserve">Inline XBRL Taxonomy Extension Presentation </w:t>
            </w:r>
            <w:r>
              <w:rPr>
                <w:rFonts w:ascii="inherit" w:eastAsia="Times New Roman" w:hAnsi="inherit"/>
                <w:sz w:val="20"/>
                <w:szCs w:val="20"/>
              </w:rPr>
              <w:t>Linkbase Document</w:t>
            </w:r>
          </w:p>
        </w:tc>
      </w:tr>
      <w:tr w:rsidR="00000000" w14:paraId="677118E6" w14:textId="77777777">
        <w:trPr>
          <w:divId w:val="1573806516"/>
        </w:trPr>
        <w:tc>
          <w:tcPr>
            <w:tcW w:w="0" w:type="auto"/>
            <w:tcMar>
              <w:top w:w="30" w:type="dxa"/>
              <w:left w:w="30" w:type="dxa"/>
              <w:bottom w:w="30" w:type="dxa"/>
              <w:right w:w="30" w:type="dxa"/>
            </w:tcMar>
            <w:vAlign w:val="bottom"/>
            <w:hideMark/>
          </w:tcPr>
          <w:p w14:paraId="0B13E87F" w14:textId="77777777" w:rsidR="00000000" w:rsidRDefault="00AB2F09">
            <w:pPr>
              <w:rPr>
                <w:rFonts w:eastAsia="Times New Roman"/>
                <w:sz w:val="20"/>
                <w:szCs w:val="20"/>
              </w:rPr>
            </w:pPr>
            <w:r>
              <w:rPr>
                <w:rFonts w:ascii="inherit" w:eastAsia="Times New Roman" w:hAnsi="inherit"/>
                <w:sz w:val="20"/>
                <w:szCs w:val="20"/>
              </w:rPr>
              <w:t>104</w:t>
            </w:r>
          </w:p>
        </w:tc>
        <w:tc>
          <w:tcPr>
            <w:tcW w:w="0" w:type="auto"/>
            <w:tcMar>
              <w:top w:w="30" w:type="dxa"/>
              <w:left w:w="30" w:type="dxa"/>
              <w:bottom w:w="30" w:type="dxa"/>
              <w:right w:w="30" w:type="dxa"/>
            </w:tcMar>
            <w:vAlign w:val="bottom"/>
            <w:hideMark/>
          </w:tcPr>
          <w:p w14:paraId="15CB10CE" w14:textId="77777777" w:rsidR="00000000" w:rsidRDefault="00AB2F09">
            <w:pPr>
              <w:divId w:val="2668917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5058F3" w14:textId="77777777" w:rsidR="00000000" w:rsidRDefault="00AB2F09">
            <w:pPr>
              <w:rPr>
                <w:rFonts w:eastAsia="Times New Roman"/>
                <w:sz w:val="20"/>
                <w:szCs w:val="20"/>
              </w:rPr>
            </w:pPr>
            <w:r>
              <w:rPr>
                <w:rFonts w:ascii="inherit" w:eastAsia="Times New Roman" w:hAnsi="inherit"/>
                <w:sz w:val="20"/>
                <w:szCs w:val="20"/>
              </w:rPr>
              <w:t>Cover Page Interactive Data File (formatted as inline XBRL with applicable taxonomy extension information contained in Exhibits 101.*) (filed herewith)</w:t>
            </w:r>
          </w:p>
        </w:tc>
      </w:tr>
    </w:tbl>
    <w:p w14:paraId="78D5195A" w14:textId="77777777" w:rsidR="00000000" w:rsidRDefault="00AB2F09">
      <w:pPr>
        <w:spacing w:line="288" w:lineRule="auto"/>
        <w:divId w:val="1742437657"/>
        <w:rPr>
          <w:rFonts w:eastAsia="Times New Roman"/>
          <w:sz w:val="20"/>
          <w:szCs w:val="20"/>
        </w:rPr>
      </w:pPr>
      <w:r>
        <w:rPr>
          <w:rFonts w:ascii="inherit" w:eastAsia="Times New Roman" w:hAnsi="inherit"/>
          <w:sz w:val="20"/>
          <w:szCs w:val="20"/>
        </w:rPr>
        <w:t>______________________ </w:t>
      </w:r>
    </w:p>
    <w:p w14:paraId="223A7DD2" w14:textId="77777777" w:rsidR="00000000" w:rsidRDefault="00AB2F09">
      <w:pPr>
        <w:spacing w:line="288" w:lineRule="auto"/>
        <w:divId w:val="1473862071"/>
        <w:rPr>
          <w:rFonts w:eastAsia="Times New Roman"/>
          <w:sz w:val="20"/>
          <w:szCs w:val="20"/>
        </w:rPr>
      </w:pPr>
      <w:r>
        <w:rPr>
          <w:rFonts w:ascii="inherit" w:eastAsia="Times New Roman" w:hAnsi="inherit"/>
          <w:sz w:val="20"/>
          <w:szCs w:val="20"/>
        </w:rPr>
        <w:t>*    Filed herewith. </w:t>
      </w:r>
    </w:p>
    <w:p w14:paraId="38F998F6" w14:textId="77777777" w:rsidR="00000000" w:rsidRDefault="00AB2F09">
      <w:pPr>
        <w:spacing w:line="288" w:lineRule="auto"/>
        <w:divId w:val="1808550722"/>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Furnished herewith. </w:t>
      </w:r>
    </w:p>
    <w:p w14:paraId="5A6DEDA2" w14:textId="77777777" w:rsidR="00000000" w:rsidRDefault="00AB2F09">
      <w:pPr>
        <w:spacing w:line="288" w:lineRule="auto"/>
        <w:divId w:val="1175341179"/>
        <w:rPr>
          <w:rFonts w:eastAsia="Times New Roman"/>
          <w:sz w:val="20"/>
          <w:szCs w:val="20"/>
        </w:rPr>
      </w:pPr>
      <w:r>
        <w:rPr>
          <w:rFonts w:ascii="inherit" w:eastAsia="Times New Roman" w:hAnsi="inherit"/>
          <w:sz w:val="20"/>
          <w:szCs w:val="20"/>
        </w:rPr>
        <w:t>+          Indicates management contract or compensatory plan or arrangement.</w:t>
      </w:r>
    </w:p>
    <w:p w14:paraId="464238A4" w14:textId="77777777" w:rsidR="00000000" w:rsidRDefault="00AB2F09">
      <w:pPr>
        <w:spacing w:line="288" w:lineRule="auto"/>
        <w:divId w:val="974289941"/>
        <w:rPr>
          <w:rFonts w:eastAsia="Times New Roman"/>
          <w:sz w:val="20"/>
          <w:szCs w:val="20"/>
        </w:rPr>
      </w:pPr>
    </w:p>
    <w:p w14:paraId="7583CEC8" w14:textId="77777777" w:rsidR="00000000" w:rsidRDefault="00AB2F09">
      <w:pPr>
        <w:divId w:val="1323117396"/>
        <w:rPr>
          <w:rFonts w:eastAsia="Times New Roman"/>
          <w:sz w:val="20"/>
          <w:szCs w:val="20"/>
        </w:rPr>
      </w:pPr>
    </w:p>
    <w:p w14:paraId="5CA0BB60" w14:textId="77777777" w:rsidR="00000000" w:rsidRDefault="00AB2F09">
      <w:pPr>
        <w:spacing w:line="288" w:lineRule="auto"/>
        <w:jc w:val="center"/>
        <w:divId w:val="1526939665"/>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48</w:t>
      </w:r>
      <w:r>
        <w:rPr>
          <w:rFonts w:ascii="inherit" w:eastAsia="Times New Roman" w:hAnsi="inherit"/>
          <w:sz w:val="20"/>
          <w:szCs w:val="20"/>
        </w:rPr>
        <w:t xml:space="preserve"> </w:t>
      </w:r>
      <w:r>
        <w:rPr>
          <w:rFonts w:ascii="inherit" w:eastAsia="Times New Roman" w:hAnsi="inherit"/>
          <w:sz w:val="20"/>
          <w:szCs w:val="20"/>
        </w:rPr>
        <w:t>-</w:t>
      </w:r>
    </w:p>
    <w:p w14:paraId="1D41414C" w14:textId="77777777" w:rsidR="00000000" w:rsidRDefault="00AB2F09">
      <w:pPr>
        <w:divId w:val="304240113"/>
        <w:rPr>
          <w:rFonts w:eastAsia="Times New Roman"/>
          <w:sz w:val="20"/>
          <w:szCs w:val="20"/>
        </w:rPr>
      </w:pPr>
      <w:r>
        <w:rPr>
          <w:rFonts w:eastAsia="Times New Roman"/>
          <w:sz w:val="20"/>
          <w:szCs w:val="20"/>
        </w:rPr>
        <w:pict w14:anchorId="30FE1916">
          <v:rect id="_x0000_i1073" style="width:0;height:1.5pt" o:hralign="center" o:hrstd="t" o:hr="t" fillcolor="#a0a0a0" stroked="f"/>
        </w:pict>
      </w:r>
    </w:p>
    <w:p w14:paraId="6B72B7E7" w14:textId="77777777" w:rsidR="00000000" w:rsidRDefault="00AB2F09">
      <w:pPr>
        <w:spacing w:line="288" w:lineRule="auto"/>
        <w:divId w:val="1477646554"/>
        <w:rPr>
          <w:rFonts w:eastAsia="Times New Roman"/>
          <w:sz w:val="20"/>
          <w:szCs w:val="20"/>
        </w:rPr>
      </w:pPr>
    </w:p>
    <w:p w14:paraId="2B061B12" w14:textId="77777777" w:rsidR="00000000" w:rsidRDefault="00AB2F09">
      <w:pPr>
        <w:divId w:val="475688513"/>
        <w:rPr>
          <w:rFonts w:eastAsia="Times New Roman"/>
          <w:sz w:val="20"/>
          <w:szCs w:val="20"/>
        </w:rPr>
      </w:pPr>
    </w:p>
    <w:p w14:paraId="244948A6" w14:textId="77777777" w:rsidR="00000000" w:rsidRDefault="00AB2F09">
      <w:pPr>
        <w:spacing w:line="288" w:lineRule="auto"/>
        <w:jc w:val="center"/>
        <w:divId w:val="304240113"/>
        <w:rPr>
          <w:rFonts w:eastAsia="Times New Roman"/>
          <w:sz w:val="20"/>
          <w:szCs w:val="20"/>
        </w:rPr>
      </w:pPr>
      <w:r>
        <w:rPr>
          <w:rFonts w:ascii="inherit" w:eastAsia="Times New Roman" w:hAnsi="inherit"/>
          <w:b/>
          <w:bCs/>
          <w:sz w:val="20"/>
          <w:szCs w:val="20"/>
        </w:rPr>
        <w:t>SIGNATURES</w:t>
      </w:r>
      <w:r>
        <w:rPr>
          <w:rFonts w:ascii="inherit" w:eastAsia="Times New Roman" w:hAnsi="inherit"/>
          <w:sz w:val="20"/>
          <w:szCs w:val="20"/>
        </w:rPr>
        <w:t> </w:t>
      </w:r>
    </w:p>
    <w:p w14:paraId="2A74CA3E" w14:textId="77777777" w:rsidR="00000000" w:rsidRDefault="00AB2F09">
      <w:pPr>
        <w:spacing w:line="288" w:lineRule="auto"/>
        <w:jc w:val="both"/>
        <w:divId w:val="304240113"/>
        <w:rPr>
          <w:rFonts w:eastAsia="Times New Roman"/>
          <w:sz w:val="20"/>
          <w:szCs w:val="20"/>
        </w:rPr>
      </w:pPr>
      <w:r>
        <w:rPr>
          <w:rFonts w:ascii="inherit" w:eastAsia="Times New Roman" w:hAnsi="inherit"/>
          <w:sz w:val="20"/>
          <w:szCs w:val="20"/>
        </w:rPr>
        <w:t>Pursuant to the requirements of the Securities Exchange Act of 1934, the registrant has duly c</w:t>
      </w:r>
      <w:r>
        <w:rPr>
          <w:rFonts w:ascii="inherit" w:eastAsia="Times New Roman" w:hAnsi="inherit"/>
          <w:sz w:val="20"/>
          <w:szCs w:val="20"/>
        </w:rPr>
        <w:t>aused this report to be signed on its behalf by the undersigned thereunto duly authorized. </w:t>
      </w:r>
    </w:p>
    <w:tbl>
      <w:tblPr>
        <w:tblW w:w="4980" w:type="pct"/>
        <w:jc w:val="center"/>
        <w:tblCellMar>
          <w:left w:w="0" w:type="dxa"/>
          <w:right w:w="0" w:type="dxa"/>
        </w:tblCellMar>
        <w:tblLook w:val="04A0" w:firstRow="1" w:lastRow="0" w:firstColumn="1" w:lastColumn="0" w:noHBand="0" w:noVBand="1"/>
      </w:tblPr>
      <w:tblGrid>
        <w:gridCol w:w="3474"/>
        <w:gridCol w:w="414"/>
        <w:gridCol w:w="4385"/>
      </w:tblGrid>
      <w:tr w:rsidR="00000000" w14:paraId="7F6C79CD" w14:textId="77777777">
        <w:trPr>
          <w:divId w:val="1289238497"/>
          <w:jc w:val="center"/>
        </w:trPr>
        <w:tc>
          <w:tcPr>
            <w:tcW w:w="0" w:type="auto"/>
            <w:gridSpan w:val="3"/>
            <w:vAlign w:val="center"/>
            <w:hideMark/>
          </w:tcPr>
          <w:p w14:paraId="5D7F805E" w14:textId="77777777" w:rsidR="00000000" w:rsidRDefault="00AB2F09">
            <w:pPr>
              <w:spacing w:line="288" w:lineRule="auto"/>
              <w:jc w:val="both"/>
              <w:rPr>
                <w:rFonts w:eastAsia="Times New Roman"/>
                <w:sz w:val="20"/>
                <w:szCs w:val="20"/>
              </w:rPr>
            </w:pPr>
          </w:p>
        </w:tc>
      </w:tr>
      <w:tr w:rsidR="00000000" w14:paraId="51A20659" w14:textId="77777777">
        <w:trPr>
          <w:divId w:val="1289238497"/>
          <w:jc w:val="center"/>
        </w:trPr>
        <w:tc>
          <w:tcPr>
            <w:tcW w:w="2100" w:type="pct"/>
            <w:vAlign w:val="center"/>
            <w:hideMark/>
          </w:tcPr>
          <w:p w14:paraId="7F899DA3" w14:textId="77777777" w:rsidR="00000000" w:rsidRDefault="00AB2F09">
            <w:pPr>
              <w:rPr>
                <w:rFonts w:eastAsia="Times New Roman"/>
                <w:sz w:val="20"/>
                <w:szCs w:val="20"/>
              </w:rPr>
            </w:pPr>
          </w:p>
        </w:tc>
        <w:tc>
          <w:tcPr>
            <w:tcW w:w="250" w:type="pct"/>
            <w:vAlign w:val="center"/>
            <w:hideMark/>
          </w:tcPr>
          <w:p w14:paraId="5D717345" w14:textId="77777777" w:rsidR="00000000" w:rsidRDefault="00AB2F09">
            <w:pPr>
              <w:rPr>
                <w:rFonts w:eastAsia="Times New Roman"/>
                <w:sz w:val="20"/>
                <w:szCs w:val="20"/>
              </w:rPr>
            </w:pPr>
          </w:p>
        </w:tc>
        <w:tc>
          <w:tcPr>
            <w:tcW w:w="2650" w:type="pct"/>
            <w:vAlign w:val="center"/>
            <w:hideMark/>
          </w:tcPr>
          <w:p w14:paraId="645FFE0C" w14:textId="77777777" w:rsidR="00000000" w:rsidRDefault="00AB2F09">
            <w:pPr>
              <w:rPr>
                <w:rFonts w:eastAsia="Times New Roman"/>
                <w:sz w:val="20"/>
                <w:szCs w:val="20"/>
              </w:rPr>
            </w:pPr>
          </w:p>
        </w:tc>
      </w:tr>
      <w:tr w:rsidR="00000000" w14:paraId="7FF1075C" w14:textId="77777777">
        <w:trPr>
          <w:divId w:val="1289238497"/>
          <w:jc w:val="center"/>
        </w:trPr>
        <w:tc>
          <w:tcPr>
            <w:tcW w:w="0" w:type="auto"/>
            <w:tcMar>
              <w:top w:w="30" w:type="dxa"/>
              <w:left w:w="30" w:type="dxa"/>
              <w:bottom w:w="30" w:type="dxa"/>
              <w:right w:w="30" w:type="dxa"/>
            </w:tcMar>
            <w:vAlign w:val="bottom"/>
            <w:hideMark/>
          </w:tcPr>
          <w:p w14:paraId="4FDA6510" w14:textId="77777777" w:rsidR="00000000" w:rsidRDefault="00AB2F09">
            <w:pPr>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86403C3" w14:textId="77777777" w:rsidR="00000000" w:rsidRDefault="00AB2F09">
            <w:pPr>
              <w:rPr>
                <w:rFonts w:eastAsia="Times New Roman"/>
                <w:sz w:val="20"/>
                <w:szCs w:val="20"/>
              </w:rPr>
            </w:pPr>
            <w:r>
              <w:rPr>
                <w:rFonts w:ascii="inherit" w:eastAsia="Times New Roman" w:hAnsi="inherit"/>
                <w:b/>
                <w:bCs/>
                <w:sz w:val="20"/>
                <w:szCs w:val="20"/>
              </w:rPr>
              <w:t>AVADEL PHARMACEUTICALS PLC</w:t>
            </w:r>
          </w:p>
        </w:tc>
      </w:tr>
      <w:tr w:rsidR="00000000" w14:paraId="5A557F21" w14:textId="77777777">
        <w:trPr>
          <w:divId w:val="1289238497"/>
          <w:jc w:val="center"/>
        </w:trPr>
        <w:tc>
          <w:tcPr>
            <w:tcW w:w="0" w:type="auto"/>
            <w:tcMar>
              <w:top w:w="30" w:type="dxa"/>
              <w:left w:w="30" w:type="dxa"/>
              <w:bottom w:w="30" w:type="dxa"/>
              <w:right w:w="30" w:type="dxa"/>
            </w:tcMar>
            <w:vAlign w:val="bottom"/>
            <w:hideMark/>
          </w:tcPr>
          <w:p w14:paraId="5CB4451D" w14:textId="77777777" w:rsidR="00000000" w:rsidRDefault="00AB2F09">
            <w:pPr>
              <w:divId w:val="16127783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ACC4A92" w14:textId="77777777" w:rsidR="00000000" w:rsidRDefault="00AB2F09">
            <w:pPr>
              <w:rPr>
                <w:rFonts w:eastAsia="Times New Roman"/>
                <w:sz w:val="20"/>
                <w:szCs w:val="20"/>
              </w:rPr>
            </w:pPr>
            <w:r>
              <w:rPr>
                <w:rFonts w:ascii="inherit" w:eastAsia="Times New Roman" w:hAnsi="inherit"/>
                <w:sz w:val="20"/>
                <w:szCs w:val="20"/>
              </w:rPr>
              <w:t>(Registrant)</w:t>
            </w:r>
          </w:p>
        </w:tc>
      </w:tr>
      <w:tr w:rsidR="00000000" w14:paraId="2F89EBE6" w14:textId="77777777">
        <w:trPr>
          <w:divId w:val="1289238497"/>
          <w:jc w:val="center"/>
        </w:trPr>
        <w:tc>
          <w:tcPr>
            <w:tcW w:w="0" w:type="auto"/>
            <w:tcMar>
              <w:top w:w="30" w:type="dxa"/>
              <w:left w:w="30" w:type="dxa"/>
              <w:bottom w:w="30" w:type="dxa"/>
              <w:right w:w="30" w:type="dxa"/>
            </w:tcMar>
            <w:vAlign w:val="bottom"/>
            <w:hideMark/>
          </w:tcPr>
          <w:p w14:paraId="1CFB08C1" w14:textId="77777777" w:rsidR="00000000" w:rsidRDefault="00AB2F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8B9FF0" w14:textId="77777777" w:rsidR="00000000" w:rsidRDefault="00AB2F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883B37F" w14:textId="77777777" w:rsidR="00000000" w:rsidRDefault="00AB2F09">
            <w:pPr>
              <w:rPr>
                <w:rFonts w:eastAsia="Times New Roman"/>
                <w:sz w:val="20"/>
                <w:szCs w:val="20"/>
              </w:rPr>
            </w:pPr>
            <w:r>
              <w:rPr>
                <w:rFonts w:ascii="inherit" w:eastAsia="Times New Roman" w:hAnsi="inherit"/>
                <w:sz w:val="20"/>
                <w:szCs w:val="20"/>
              </w:rPr>
              <w:t> </w:t>
            </w:r>
          </w:p>
        </w:tc>
      </w:tr>
      <w:tr w:rsidR="00000000" w14:paraId="7B68E843" w14:textId="77777777">
        <w:trPr>
          <w:divId w:val="1289238497"/>
          <w:jc w:val="center"/>
        </w:trPr>
        <w:tc>
          <w:tcPr>
            <w:tcW w:w="0" w:type="auto"/>
            <w:tcMar>
              <w:top w:w="30" w:type="dxa"/>
              <w:left w:w="30" w:type="dxa"/>
              <w:bottom w:w="30" w:type="dxa"/>
              <w:right w:w="30" w:type="dxa"/>
            </w:tcMar>
            <w:vAlign w:val="bottom"/>
            <w:hideMark/>
          </w:tcPr>
          <w:p w14:paraId="592BAB72" w14:textId="77777777" w:rsidR="00000000" w:rsidRDefault="00AB2F09">
            <w:pPr>
              <w:rPr>
                <w:rFonts w:eastAsia="Times New Roman"/>
                <w:sz w:val="20"/>
                <w:szCs w:val="20"/>
              </w:rPr>
            </w:pPr>
            <w:r>
              <w:rPr>
                <w:rFonts w:ascii="inherit" w:eastAsia="Times New Roman" w:hAnsi="inherit"/>
                <w:sz w:val="20"/>
                <w:szCs w:val="20"/>
              </w:rPr>
              <w:t>Date: August 10, 2020</w:t>
            </w:r>
          </w:p>
        </w:tc>
        <w:tc>
          <w:tcPr>
            <w:tcW w:w="0" w:type="auto"/>
            <w:tcMar>
              <w:top w:w="30" w:type="dxa"/>
              <w:left w:w="30" w:type="dxa"/>
              <w:bottom w:w="30" w:type="dxa"/>
              <w:right w:w="30" w:type="dxa"/>
            </w:tcMar>
            <w:vAlign w:val="bottom"/>
            <w:hideMark/>
          </w:tcPr>
          <w:p w14:paraId="7B5D2CE5" w14:textId="77777777" w:rsidR="00000000" w:rsidRDefault="00AB2F09">
            <w:pPr>
              <w:rPr>
                <w:rFonts w:eastAsia="Times New Roman"/>
                <w:sz w:val="20"/>
                <w:szCs w:val="20"/>
              </w:rPr>
            </w:pPr>
            <w:r>
              <w:rPr>
                <w:rFonts w:ascii="inherit" w:eastAsia="Times New Roman" w:hAnsi="inherit"/>
                <w:sz w:val="20"/>
                <w:szCs w:val="20"/>
              </w:rPr>
              <w:t>By:</w:t>
            </w:r>
          </w:p>
        </w:tc>
        <w:tc>
          <w:tcPr>
            <w:tcW w:w="0" w:type="auto"/>
            <w:tcBorders>
              <w:bottom w:val="single" w:sz="6" w:space="0" w:color="000000"/>
            </w:tcBorders>
            <w:tcMar>
              <w:top w:w="30" w:type="dxa"/>
              <w:left w:w="30" w:type="dxa"/>
              <w:bottom w:w="30" w:type="dxa"/>
              <w:right w:w="30" w:type="dxa"/>
            </w:tcMar>
            <w:vAlign w:val="bottom"/>
            <w:hideMark/>
          </w:tcPr>
          <w:p w14:paraId="40905064" w14:textId="77777777" w:rsidR="00000000" w:rsidRDefault="00AB2F09">
            <w:pPr>
              <w:rPr>
                <w:rFonts w:eastAsia="Times New Roman"/>
                <w:sz w:val="20"/>
                <w:szCs w:val="20"/>
              </w:rPr>
            </w:pPr>
            <w:r>
              <w:rPr>
                <w:rFonts w:ascii="inherit" w:eastAsia="Times New Roman" w:hAnsi="inherit"/>
                <w:sz w:val="20"/>
                <w:szCs w:val="20"/>
              </w:rPr>
              <w:t>/s/ Gregory J. Divis</w:t>
            </w:r>
          </w:p>
        </w:tc>
      </w:tr>
      <w:tr w:rsidR="00000000" w14:paraId="0E97FDEC" w14:textId="77777777">
        <w:trPr>
          <w:divId w:val="1289238497"/>
          <w:jc w:val="center"/>
        </w:trPr>
        <w:tc>
          <w:tcPr>
            <w:tcW w:w="0" w:type="auto"/>
            <w:tcMar>
              <w:top w:w="30" w:type="dxa"/>
              <w:left w:w="30" w:type="dxa"/>
              <w:bottom w:w="30" w:type="dxa"/>
              <w:right w:w="30" w:type="dxa"/>
            </w:tcMar>
            <w:vAlign w:val="bottom"/>
            <w:hideMark/>
          </w:tcPr>
          <w:p w14:paraId="02A34DAD" w14:textId="77777777" w:rsidR="00000000" w:rsidRDefault="00AB2F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E798B9" w14:textId="77777777" w:rsidR="00000000" w:rsidRDefault="00AB2F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DAD7DC" w14:textId="77777777" w:rsidR="00000000" w:rsidRDefault="00AB2F09">
            <w:pPr>
              <w:rPr>
                <w:rFonts w:eastAsia="Times New Roman"/>
                <w:sz w:val="20"/>
                <w:szCs w:val="20"/>
              </w:rPr>
            </w:pPr>
            <w:r>
              <w:rPr>
                <w:rFonts w:ascii="inherit" w:eastAsia="Times New Roman" w:hAnsi="inherit"/>
                <w:sz w:val="20"/>
                <w:szCs w:val="20"/>
              </w:rPr>
              <w:t>Gregory J. Divis</w:t>
            </w:r>
          </w:p>
        </w:tc>
      </w:tr>
      <w:tr w:rsidR="00000000" w14:paraId="5A657623" w14:textId="77777777">
        <w:trPr>
          <w:divId w:val="1289238497"/>
          <w:jc w:val="center"/>
        </w:trPr>
        <w:tc>
          <w:tcPr>
            <w:tcW w:w="0" w:type="auto"/>
            <w:tcMar>
              <w:top w:w="30" w:type="dxa"/>
              <w:left w:w="30" w:type="dxa"/>
              <w:bottom w:w="30" w:type="dxa"/>
              <w:right w:w="30" w:type="dxa"/>
            </w:tcMar>
            <w:vAlign w:val="bottom"/>
            <w:hideMark/>
          </w:tcPr>
          <w:p w14:paraId="77F508E5" w14:textId="77777777" w:rsidR="00000000" w:rsidRDefault="00AB2F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6321F2" w14:textId="77777777" w:rsidR="00000000" w:rsidRDefault="00AB2F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19F1FF" w14:textId="77777777" w:rsidR="00000000" w:rsidRDefault="00AB2F09">
            <w:pPr>
              <w:rPr>
                <w:rFonts w:eastAsia="Times New Roman"/>
                <w:sz w:val="20"/>
                <w:szCs w:val="20"/>
              </w:rPr>
            </w:pPr>
            <w:r>
              <w:rPr>
                <w:rFonts w:ascii="inherit" w:eastAsia="Times New Roman" w:hAnsi="inherit"/>
                <w:i/>
                <w:iCs/>
                <w:sz w:val="20"/>
                <w:szCs w:val="20"/>
              </w:rPr>
              <w:t>Chief Executive Officer</w:t>
            </w:r>
          </w:p>
        </w:tc>
      </w:tr>
      <w:tr w:rsidR="00000000" w14:paraId="140C5415" w14:textId="77777777">
        <w:trPr>
          <w:divId w:val="1289238497"/>
          <w:jc w:val="center"/>
        </w:trPr>
        <w:tc>
          <w:tcPr>
            <w:tcW w:w="0" w:type="auto"/>
            <w:tcMar>
              <w:top w:w="30" w:type="dxa"/>
              <w:left w:w="30" w:type="dxa"/>
              <w:bottom w:w="30" w:type="dxa"/>
              <w:right w:w="30" w:type="dxa"/>
            </w:tcMar>
            <w:vAlign w:val="bottom"/>
            <w:hideMark/>
          </w:tcPr>
          <w:p w14:paraId="017206E4" w14:textId="77777777" w:rsidR="00000000" w:rsidRDefault="00AB2F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7F1B11" w14:textId="77777777" w:rsidR="00000000" w:rsidRDefault="00AB2F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3E2488" w14:textId="77777777" w:rsidR="00000000" w:rsidRDefault="00AB2F09">
            <w:pPr>
              <w:divId w:val="682828646"/>
              <w:rPr>
                <w:rFonts w:eastAsia="Times New Roman"/>
                <w:sz w:val="20"/>
                <w:szCs w:val="20"/>
              </w:rPr>
            </w:pPr>
            <w:r>
              <w:rPr>
                <w:rFonts w:ascii="inherit" w:eastAsia="Times New Roman" w:hAnsi="inherit"/>
                <w:i/>
                <w:iCs/>
                <w:sz w:val="20"/>
                <w:szCs w:val="20"/>
              </w:rPr>
              <w:t>(Duly Authorized Officer</w:t>
            </w:r>
            <w:r>
              <w:rPr>
                <w:rFonts w:ascii="inherit" w:eastAsia="Times New Roman" w:hAnsi="inherit"/>
                <w:sz w:val="20"/>
                <w:szCs w:val="20"/>
              </w:rPr>
              <w:t> and</w:t>
            </w:r>
            <w:r>
              <w:rPr>
                <w:rFonts w:ascii="inherit" w:eastAsia="Times New Roman" w:hAnsi="inherit"/>
                <w:sz w:val="20"/>
                <w:szCs w:val="20"/>
              </w:rPr>
              <w:t xml:space="preserve"> </w:t>
            </w:r>
            <w:r>
              <w:rPr>
                <w:rFonts w:ascii="inherit" w:eastAsia="Times New Roman" w:hAnsi="inherit"/>
                <w:i/>
                <w:iCs/>
                <w:sz w:val="20"/>
                <w:szCs w:val="20"/>
              </w:rPr>
              <w:t>Principal Executive Officer)</w:t>
            </w:r>
          </w:p>
        </w:tc>
      </w:tr>
    </w:tbl>
    <w:tbl>
      <w:tblPr>
        <w:tblW w:w="5000" w:type="pct"/>
        <w:tblCellMar>
          <w:left w:w="0" w:type="dxa"/>
          <w:right w:w="0" w:type="dxa"/>
        </w:tblCellMar>
        <w:tblLook w:val="04A0" w:firstRow="1" w:lastRow="0" w:firstColumn="1" w:lastColumn="0" w:noHBand="0" w:noVBand="1"/>
      </w:tblPr>
      <w:tblGrid>
        <w:gridCol w:w="3488"/>
        <w:gridCol w:w="415"/>
        <w:gridCol w:w="4402"/>
      </w:tblGrid>
      <w:tr w:rsidR="00000000" w14:paraId="4DBD865A" w14:textId="77777777">
        <w:trPr>
          <w:divId w:val="304240113"/>
        </w:trPr>
        <w:tc>
          <w:tcPr>
            <w:tcW w:w="0" w:type="auto"/>
            <w:gridSpan w:val="3"/>
            <w:vAlign w:val="center"/>
            <w:hideMark/>
          </w:tcPr>
          <w:p w14:paraId="38025D2E" w14:textId="77777777" w:rsidR="00000000" w:rsidRDefault="00AB2F09">
            <w:pPr>
              <w:jc w:val="center"/>
              <w:rPr>
                <w:rFonts w:eastAsia="Times New Roman"/>
                <w:sz w:val="20"/>
                <w:szCs w:val="20"/>
              </w:rPr>
            </w:pPr>
          </w:p>
        </w:tc>
      </w:tr>
      <w:tr w:rsidR="00000000" w14:paraId="5FAF1DC7" w14:textId="77777777">
        <w:trPr>
          <w:divId w:val="304240113"/>
        </w:trPr>
        <w:tc>
          <w:tcPr>
            <w:tcW w:w="2100" w:type="pct"/>
            <w:vAlign w:val="center"/>
            <w:hideMark/>
          </w:tcPr>
          <w:p w14:paraId="7AD7FFF6" w14:textId="77777777" w:rsidR="00000000" w:rsidRDefault="00AB2F09">
            <w:pPr>
              <w:rPr>
                <w:rFonts w:eastAsia="Times New Roman"/>
                <w:sz w:val="20"/>
                <w:szCs w:val="20"/>
              </w:rPr>
            </w:pPr>
          </w:p>
        </w:tc>
        <w:tc>
          <w:tcPr>
            <w:tcW w:w="250" w:type="pct"/>
            <w:vAlign w:val="center"/>
            <w:hideMark/>
          </w:tcPr>
          <w:p w14:paraId="4B837554" w14:textId="77777777" w:rsidR="00000000" w:rsidRDefault="00AB2F09">
            <w:pPr>
              <w:rPr>
                <w:rFonts w:eastAsia="Times New Roman"/>
                <w:sz w:val="20"/>
                <w:szCs w:val="20"/>
              </w:rPr>
            </w:pPr>
          </w:p>
        </w:tc>
        <w:tc>
          <w:tcPr>
            <w:tcW w:w="2650" w:type="pct"/>
            <w:vAlign w:val="center"/>
            <w:hideMark/>
          </w:tcPr>
          <w:p w14:paraId="0D390630" w14:textId="77777777" w:rsidR="00000000" w:rsidRDefault="00AB2F09">
            <w:pPr>
              <w:rPr>
                <w:rFonts w:eastAsia="Times New Roman"/>
                <w:sz w:val="20"/>
                <w:szCs w:val="20"/>
              </w:rPr>
            </w:pPr>
          </w:p>
        </w:tc>
      </w:tr>
      <w:tr w:rsidR="00000000" w14:paraId="6876D792" w14:textId="77777777">
        <w:trPr>
          <w:divId w:val="304240113"/>
        </w:trPr>
        <w:tc>
          <w:tcPr>
            <w:tcW w:w="0" w:type="auto"/>
            <w:tcMar>
              <w:top w:w="30" w:type="dxa"/>
              <w:left w:w="30" w:type="dxa"/>
              <w:bottom w:w="30" w:type="dxa"/>
              <w:right w:w="30" w:type="dxa"/>
            </w:tcMar>
            <w:vAlign w:val="bottom"/>
            <w:hideMark/>
          </w:tcPr>
          <w:p w14:paraId="5C1639ED" w14:textId="77777777" w:rsidR="00000000" w:rsidRDefault="00AB2F09">
            <w:pPr>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BB922BF" w14:textId="77777777" w:rsidR="00000000" w:rsidRDefault="00AB2F09">
            <w:pPr>
              <w:divId w:val="1021738000"/>
              <w:rPr>
                <w:rFonts w:eastAsia="Times New Roman"/>
                <w:sz w:val="20"/>
                <w:szCs w:val="20"/>
              </w:rPr>
            </w:pPr>
            <w:r>
              <w:rPr>
                <w:rFonts w:ascii="inherit" w:eastAsia="Times New Roman" w:hAnsi="inherit"/>
                <w:sz w:val="20"/>
                <w:szCs w:val="20"/>
              </w:rPr>
              <w:t> </w:t>
            </w:r>
          </w:p>
        </w:tc>
      </w:tr>
      <w:tr w:rsidR="00000000" w14:paraId="459CD77E" w14:textId="77777777">
        <w:trPr>
          <w:divId w:val="304240113"/>
        </w:trPr>
        <w:tc>
          <w:tcPr>
            <w:tcW w:w="0" w:type="auto"/>
            <w:tcMar>
              <w:top w:w="30" w:type="dxa"/>
              <w:left w:w="30" w:type="dxa"/>
              <w:bottom w:w="30" w:type="dxa"/>
              <w:right w:w="30" w:type="dxa"/>
            </w:tcMar>
            <w:vAlign w:val="bottom"/>
            <w:hideMark/>
          </w:tcPr>
          <w:p w14:paraId="3238E23E" w14:textId="77777777" w:rsidR="00000000" w:rsidRDefault="00AB2F09">
            <w:pPr>
              <w:divId w:val="4515531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B4C3512" w14:textId="77777777" w:rsidR="00000000" w:rsidRDefault="00AB2F09">
            <w:pPr>
              <w:divId w:val="902063484"/>
              <w:rPr>
                <w:rFonts w:eastAsia="Times New Roman"/>
                <w:sz w:val="20"/>
                <w:szCs w:val="20"/>
              </w:rPr>
            </w:pPr>
            <w:r>
              <w:rPr>
                <w:rFonts w:ascii="inherit" w:eastAsia="Times New Roman" w:hAnsi="inherit"/>
                <w:sz w:val="20"/>
                <w:szCs w:val="20"/>
              </w:rPr>
              <w:t> </w:t>
            </w:r>
          </w:p>
        </w:tc>
      </w:tr>
      <w:tr w:rsidR="00000000" w14:paraId="7F6B94B3" w14:textId="77777777">
        <w:trPr>
          <w:divId w:val="304240113"/>
        </w:trPr>
        <w:tc>
          <w:tcPr>
            <w:tcW w:w="0" w:type="auto"/>
            <w:tcMar>
              <w:top w:w="30" w:type="dxa"/>
              <w:left w:w="30" w:type="dxa"/>
              <w:bottom w:w="30" w:type="dxa"/>
              <w:right w:w="30" w:type="dxa"/>
            </w:tcMar>
            <w:vAlign w:val="bottom"/>
            <w:hideMark/>
          </w:tcPr>
          <w:p w14:paraId="2D03E274" w14:textId="77777777" w:rsidR="00000000" w:rsidRDefault="00AB2F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134247" w14:textId="77777777" w:rsidR="00000000" w:rsidRDefault="00AB2F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E251DE" w14:textId="77777777" w:rsidR="00000000" w:rsidRDefault="00AB2F09">
            <w:pPr>
              <w:rPr>
                <w:rFonts w:eastAsia="Times New Roman"/>
                <w:sz w:val="20"/>
                <w:szCs w:val="20"/>
              </w:rPr>
            </w:pPr>
            <w:r>
              <w:rPr>
                <w:rFonts w:ascii="inherit" w:eastAsia="Times New Roman" w:hAnsi="inherit"/>
                <w:sz w:val="20"/>
                <w:szCs w:val="20"/>
              </w:rPr>
              <w:t> </w:t>
            </w:r>
          </w:p>
        </w:tc>
      </w:tr>
      <w:tr w:rsidR="00000000" w14:paraId="6FEE5F06" w14:textId="77777777">
        <w:trPr>
          <w:divId w:val="304240113"/>
        </w:trPr>
        <w:tc>
          <w:tcPr>
            <w:tcW w:w="0" w:type="auto"/>
            <w:tcMar>
              <w:top w:w="30" w:type="dxa"/>
              <w:left w:w="30" w:type="dxa"/>
              <w:bottom w:w="30" w:type="dxa"/>
              <w:right w:w="30" w:type="dxa"/>
            </w:tcMar>
            <w:vAlign w:val="bottom"/>
            <w:hideMark/>
          </w:tcPr>
          <w:p w14:paraId="5D349C2C" w14:textId="77777777" w:rsidR="00000000" w:rsidRDefault="00AB2F09">
            <w:pPr>
              <w:rPr>
                <w:rFonts w:eastAsia="Times New Roman"/>
                <w:sz w:val="20"/>
                <w:szCs w:val="20"/>
              </w:rPr>
            </w:pPr>
            <w:r>
              <w:rPr>
                <w:rFonts w:ascii="inherit" w:eastAsia="Times New Roman" w:hAnsi="inherit"/>
                <w:sz w:val="20"/>
                <w:szCs w:val="20"/>
              </w:rPr>
              <w:t>Date: August 10, 2020</w:t>
            </w:r>
          </w:p>
        </w:tc>
        <w:tc>
          <w:tcPr>
            <w:tcW w:w="0" w:type="auto"/>
            <w:tcMar>
              <w:top w:w="30" w:type="dxa"/>
              <w:left w:w="30" w:type="dxa"/>
              <w:bottom w:w="30" w:type="dxa"/>
              <w:right w:w="30" w:type="dxa"/>
            </w:tcMar>
            <w:vAlign w:val="bottom"/>
            <w:hideMark/>
          </w:tcPr>
          <w:p w14:paraId="46583BA5" w14:textId="77777777" w:rsidR="00000000" w:rsidRDefault="00AB2F09">
            <w:pPr>
              <w:rPr>
                <w:rFonts w:eastAsia="Times New Roman"/>
                <w:sz w:val="20"/>
                <w:szCs w:val="20"/>
              </w:rPr>
            </w:pPr>
            <w:r>
              <w:rPr>
                <w:rFonts w:ascii="inherit" w:eastAsia="Times New Roman" w:hAnsi="inherit"/>
                <w:sz w:val="20"/>
                <w:szCs w:val="20"/>
              </w:rPr>
              <w:t>By:</w:t>
            </w:r>
          </w:p>
        </w:tc>
        <w:tc>
          <w:tcPr>
            <w:tcW w:w="0" w:type="auto"/>
            <w:tcBorders>
              <w:bottom w:val="single" w:sz="6" w:space="0" w:color="000000"/>
            </w:tcBorders>
            <w:tcMar>
              <w:top w:w="30" w:type="dxa"/>
              <w:left w:w="30" w:type="dxa"/>
              <w:bottom w:w="30" w:type="dxa"/>
              <w:right w:w="30" w:type="dxa"/>
            </w:tcMar>
            <w:vAlign w:val="bottom"/>
            <w:hideMark/>
          </w:tcPr>
          <w:p w14:paraId="41F505DA" w14:textId="77777777" w:rsidR="00000000" w:rsidRDefault="00AB2F09">
            <w:pPr>
              <w:rPr>
                <w:rFonts w:eastAsia="Times New Roman"/>
                <w:sz w:val="20"/>
                <w:szCs w:val="20"/>
              </w:rPr>
            </w:pPr>
            <w:r>
              <w:rPr>
                <w:rFonts w:ascii="inherit" w:eastAsia="Times New Roman" w:hAnsi="inherit"/>
                <w:sz w:val="20"/>
                <w:szCs w:val="20"/>
              </w:rPr>
              <w:t>/s/ Thomas S. McHugh</w:t>
            </w:r>
          </w:p>
        </w:tc>
      </w:tr>
      <w:tr w:rsidR="00000000" w14:paraId="7C17F31A" w14:textId="77777777">
        <w:trPr>
          <w:divId w:val="304240113"/>
        </w:trPr>
        <w:tc>
          <w:tcPr>
            <w:tcW w:w="0" w:type="auto"/>
            <w:tcMar>
              <w:top w:w="30" w:type="dxa"/>
              <w:left w:w="30" w:type="dxa"/>
              <w:bottom w:w="30" w:type="dxa"/>
              <w:right w:w="30" w:type="dxa"/>
            </w:tcMar>
            <w:vAlign w:val="bottom"/>
            <w:hideMark/>
          </w:tcPr>
          <w:p w14:paraId="26C0596D" w14:textId="77777777" w:rsidR="00000000" w:rsidRDefault="00AB2F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3361F8" w14:textId="77777777" w:rsidR="00000000" w:rsidRDefault="00AB2F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4249DA" w14:textId="77777777" w:rsidR="00000000" w:rsidRDefault="00AB2F09">
            <w:pPr>
              <w:rPr>
                <w:rFonts w:eastAsia="Times New Roman"/>
                <w:sz w:val="20"/>
                <w:szCs w:val="20"/>
              </w:rPr>
            </w:pPr>
            <w:r>
              <w:rPr>
                <w:rFonts w:ascii="inherit" w:eastAsia="Times New Roman" w:hAnsi="inherit"/>
                <w:sz w:val="20"/>
                <w:szCs w:val="20"/>
              </w:rPr>
              <w:t>Thomas S. McHugh</w:t>
            </w:r>
          </w:p>
        </w:tc>
      </w:tr>
      <w:tr w:rsidR="00000000" w14:paraId="4D5CB022" w14:textId="77777777">
        <w:trPr>
          <w:divId w:val="304240113"/>
        </w:trPr>
        <w:tc>
          <w:tcPr>
            <w:tcW w:w="0" w:type="auto"/>
            <w:tcMar>
              <w:top w:w="30" w:type="dxa"/>
              <w:left w:w="30" w:type="dxa"/>
              <w:bottom w:w="30" w:type="dxa"/>
              <w:right w:w="30" w:type="dxa"/>
            </w:tcMar>
            <w:vAlign w:val="bottom"/>
            <w:hideMark/>
          </w:tcPr>
          <w:p w14:paraId="3DD63484" w14:textId="77777777" w:rsidR="00000000" w:rsidRDefault="00AB2F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A98065" w14:textId="77777777" w:rsidR="00000000" w:rsidRDefault="00AB2F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AF97BB" w14:textId="77777777" w:rsidR="00000000" w:rsidRDefault="00AB2F09">
            <w:pPr>
              <w:rPr>
                <w:rFonts w:eastAsia="Times New Roman"/>
                <w:sz w:val="20"/>
                <w:szCs w:val="20"/>
              </w:rPr>
            </w:pPr>
            <w:r>
              <w:rPr>
                <w:rFonts w:ascii="inherit" w:eastAsia="Times New Roman" w:hAnsi="inherit"/>
                <w:i/>
                <w:iCs/>
                <w:sz w:val="20"/>
                <w:szCs w:val="20"/>
              </w:rPr>
              <w:t>Senior Vice President and Chief Financial Officer</w:t>
            </w:r>
          </w:p>
        </w:tc>
      </w:tr>
      <w:tr w:rsidR="00000000" w14:paraId="36B9DDD2" w14:textId="77777777">
        <w:trPr>
          <w:divId w:val="304240113"/>
        </w:trPr>
        <w:tc>
          <w:tcPr>
            <w:tcW w:w="0" w:type="auto"/>
            <w:tcMar>
              <w:top w:w="30" w:type="dxa"/>
              <w:left w:w="30" w:type="dxa"/>
              <w:bottom w:w="30" w:type="dxa"/>
              <w:right w:w="30" w:type="dxa"/>
            </w:tcMar>
            <w:vAlign w:val="bottom"/>
            <w:hideMark/>
          </w:tcPr>
          <w:p w14:paraId="77DDE1F6" w14:textId="77777777" w:rsidR="00000000" w:rsidRDefault="00AB2F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32A3DD" w14:textId="77777777" w:rsidR="00000000" w:rsidRDefault="00AB2F09">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C514C0" w14:textId="77777777" w:rsidR="00000000" w:rsidRDefault="00AB2F09">
            <w:pPr>
              <w:divId w:val="2134982550"/>
              <w:rPr>
                <w:rFonts w:eastAsia="Times New Roman"/>
                <w:sz w:val="20"/>
                <w:szCs w:val="20"/>
              </w:rPr>
            </w:pPr>
            <w:r>
              <w:rPr>
                <w:rFonts w:ascii="inherit" w:eastAsia="Times New Roman" w:hAnsi="inherit"/>
                <w:i/>
                <w:iCs/>
                <w:sz w:val="20"/>
                <w:szCs w:val="20"/>
              </w:rPr>
              <w:t>(Duly Authorized Officer</w:t>
            </w:r>
            <w:r>
              <w:rPr>
                <w:rFonts w:ascii="inherit" w:eastAsia="Times New Roman" w:hAnsi="inherit"/>
                <w:sz w:val="20"/>
                <w:szCs w:val="20"/>
              </w:rPr>
              <w:t> and</w:t>
            </w:r>
            <w:r>
              <w:rPr>
                <w:rFonts w:ascii="inherit" w:eastAsia="Times New Roman" w:hAnsi="inherit"/>
                <w:sz w:val="20"/>
                <w:szCs w:val="20"/>
              </w:rPr>
              <w:t xml:space="preserve"> </w:t>
            </w:r>
            <w:r>
              <w:rPr>
                <w:rFonts w:ascii="inherit" w:eastAsia="Times New Roman" w:hAnsi="inherit"/>
                <w:i/>
                <w:iCs/>
                <w:sz w:val="20"/>
                <w:szCs w:val="20"/>
              </w:rPr>
              <w:t>Principal Financial and Accounting Officer)</w:t>
            </w:r>
          </w:p>
        </w:tc>
      </w:tr>
    </w:tbl>
    <w:p w14:paraId="137F937D" w14:textId="77777777" w:rsidR="00000000" w:rsidRDefault="00AB2F09">
      <w:pPr>
        <w:spacing w:line="288" w:lineRule="auto"/>
        <w:ind w:firstLine="720"/>
        <w:divId w:val="2002275796"/>
        <w:rPr>
          <w:rFonts w:eastAsia="Times New Roman"/>
          <w:sz w:val="20"/>
          <w:szCs w:val="20"/>
        </w:rPr>
      </w:pPr>
      <w:r>
        <w:rPr>
          <w:rFonts w:ascii="inherit" w:eastAsia="Times New Roman" w:hAnsi="inherit"/>
          <w:sz w:val="20"/>
          <w:szCs w:val="20"/>
        </w:rPr>
        <w:t> </w:t>
      </w:r>
    </w:p>
    <w:p w14:paraId="2049DFDB" w14:textId="77777777" w:rsidR="00000000" w:rsidRDefault="00AB2F09">
      <w:pPr>
        <w:spacing w:line="288" w:lineRule="auto"/>
        <w:divId w:val="1517689779"/>
        <w:rPr>
          <w:rFonts w:eastAsia="Times New Roman"/>
          <w:sz w:val="20"/>
          <w:szCs w:val="20"/>
        </w:rPr>
      </w:pPr>
    </w:p>
    <w:p w14:paraId="4D1D85F0" w14:textId="77777777" w:rsidR="00000000" w:rsidRDefault="00AB2F09">
      <w:pPr>
        <w:spacing w:line="288" w:lineRule="auto"/>
        <w:divId w:val="865558119"/>
        <w:rPr>
          <w:rFonts w:eastAsia="Times New Roman"/>
          <w:sz w:val="20"/>
          <w:szCs w:val="20"/>
        </w:rPr>
      </w:pPr>
    </w:p>
    <w:p w14:paraId="00A81691" w14:textId="77777777" w:rsidR="00000000" w:rsidRDefault="00AB2F09">
      <w:pPr>
        <w:divId w:val="1018043666"/>
        <w:rPr>
          <w:rFonts w:eastAsia="Times New Roman"/>
          <w:sz w:val="20"/>
          <w:szCs w:val="20"/>
        </w:rPr>
      </w:pPr>
    </w:p>
    <w:p w14:paraId="4B766C00" w14:textId="77777777" w:rsidR="00AB2F09" w:rsidRDefault="00AB2F09">
      <w:pPr>
        <w:spacing w:line="288" w:lineRule="auto"/>
        <w:jc w:val="center"/>
        <w:divId w:val="1346789183"/>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49</w:t>
      </w:r>
      <w:r>
        <w:rPr>
          <w:rFonts w:ascii="inherit" w:eastAsia="Times New Roman" w:hAnsi="inherit"/>
          <w:sz w:val="20"/>
          <w:szCs w:val="20"/>
        </w:rPr>
        <w:t xml:space="preserve"> </w:t>
      </w:r>
      <w:r>
        <w:rPr>
          <w:rFonts w:ascii="inherit" w:eastAsia="Times New Roman" w:hAnsi="inherit"/>
          <w:sz w:val="20"/>
          <w:szCs w:val="20"/>
        </w:rPr>
        <w:t>-</w:t>
      </w:r>
    </w:p>
    <w:sectPr w:rsidR="00AB2F09">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B2F09"/>
    <w:rsid w:val="00AB2F09"/>
  </w:rsids>
  <m:mathPr>
    <m:mathFont m:val="Cambria Math"/>
    <m:brkBin m:val="before"/>
    <m:brkBinSub m:val="--"/>
    <m:smallFrac m:val="0"/>
    <m:dispDef/>
    <m:lMargin m:val="0"/>
    <m:rMargin m:val="0"/>
    <m:defJc m:val="centerGroup"/>
    <m:wrapIndent m:val="1440"/>
    <m:intLim m:val="subSup"/>
    <m:naryLim m:val="undOvr"/>
  </m:mathPr>
  <w:attachedSchema w:val="http://fasb.org/stm/sheci/2020-01-31"/>
  <w:attachedSchema w:val="http://xbrl.sec.gov/sic-ent-all/2020-01-31"/>
  <w:attachedSchema w:val="http://xbrl.sec.gov/country-ent-all/2020-01-31"/>
  <w:attachedSchema w:val="http://fasb.org/dis/othliab/2020-01-31"/>
  <w:attachedSchema w:val="http://fasb.org/stm/scf-indira/2020-01-31"/>
  <w:attachedSchema w:val="http://fasb.org/stm/scf-sd/2020-01-31"/>
  <w:attachedSchema w:val="http://fasb.org/dis/equity/2020-01-31"/>
  <w:attachedSchema w:val="http://fasb.org/us-roles/2020-01-31"/>
  <w:attachedSchema w:val="http://www.avadel.com/20200630"/>
  <w:attachedSchema w:val="http://fasb.org/dis/ides/2020-01-31"/>
  <w:attachedSchema w:val="http://fasb.org/dis/fs-bt/2020-01-31"/>
  <w:attachedSchema w:val="http://fasb.org/dis/crcpb/2020-01-31"/>
  <w:attachedSchema w:val="http://fasb.org/stm/sfp-ucreo/2020-01-31"/>
  <w:attachedSchema w:val="http://xbrl.sec.gov/country-std/2020-01-31"/>
  <w:attachedSchema w:val="http://fasb.org/dis/ei/2020-01-31"/>
  <w:attachedSchema w:val="http://fasb.org/dis/ocpfs/2020-01-31"/>
  <w:attachedSchema w:val="http://xbrl.sec.gov/stpr-std-std-std/2018-01-31"/>
  <w:attachedSchema w:val="http://fasb.org/dis/cecl/2020-01-31"/>
  <w:attachedSchema w:val="http://fasb.org/dis/bsoff/2020-01-31"/>
  <w:attachedSchema w:val="http://fasb.org/srt-all/2020-01-31"/>
  <w:attachedSchema w:val="http://xbrl.sec.gov/stpr-all-all-all/2018-01-31"/>
  <w:attachedSchema w:val="http://fasb.org/dis/otherexp/2020-01-31"/>
  <w:attachedSchema w:val="http://fasb.org/stm/scf-dbo/2020-01-31"/>
  <w:attachedSchema w:val="http://fasb.org/dis/reorg/2020-01-31"/>
  <w:attachedSchema w:val="http://fasb.org/dis/dccpoa/2020-01-31"/>
  <w:attachedSchema w:val="http://fasb.org/dis/se/2020-01-31"/>
  <w:attachedSchema w:val="http://xbrl.sec.gov/sic-all/2020-01-31"/>
  <w:attachedSchema w:val="http://fasb.org/dis/hco/2020-01-31"/>
  <w:attachedSchema w:val="http://fasb.org/stm/soi/2020-01-31"/>
  <w:attachedSchema w:val="http://fasb.org/dis/sec-mort/2020-01-31"/>
  <w:attachedSchema w:val="http://fasb.org/dis/schedoi-iiaa/2020-01-31"/>
  <w:attachedSchema w:val="http://xbrl.sec.gov/naics/2017-01-31"/>
  <w:attachedSchema w:val="http://fasb.org/dis/debt/2020-01-31"/>
  <w:attachedSchema w:val="http://fasb.org/stm/spc/2020-01-31"/>
  <w:attachedSchema w:val="http://fasb.org/dis/ts/2020-01-31"/>
  <w:attachedSchema w:val="http://xbrl.sec.gov/naics-ent-std/2017-01-31"/>
  <w:attachedSchema w:val="http://fasb.org/dis/rd/2020-01-31"/>
  <w:attachedSchema w:val="http://fasb.org/dis/sr/2020-01-31"/>
  <w:attachedSchema w:val="http://xbrl.sec.gov/stpr-ent-all-all-all/2018-01-31"/>
  <w:attachedSchema w:val="http://xbrl.sec.gov/stpr-ent-std-std-std/2018-01-31"/>
  <w:attachedSchema w:val="http://fasb.org/dis/edco/2020-01-31"/>
  <w:attachedSchema w:val="http://fasb.org/dis/guar/2020-01-31"/>
  <w:attachedSchema w:val="http://fasb.org/dis/te/2020-01-31"/>
  <w:attachedSchema w:val="http://fasb.org/dis/fs-ins/2020-01-31"/>
  <w:attachedSchema w:val="http://xbrl.sec.gov/dei-ent-all/2019-01-31"/>
  <w:attachedSchema w:val="http://www.xbrl.org/2003/iso4217"/>
  <w:attachedSchema w:val="http://www.xbrl.org/2009/arcrole/deprecated"/>
  <w:attachedSchema w:val="http://xbrl.sec.gov/naics-all/2017-01-31"/>
  <w:attachedSchema w:val="http://fasb.org/dis/ni/2020-01-31"/>
  <w:attachedSchema w:val="http://fasb.org/dis/dr/2020-01-31"/>
  <w:attachedSchema w:val="http://fasb.org/dis/schedoi-otsh/2020-01-31"/>
  <w:attachedSchema w:val="http://xbrl.sec.gov/exch-ent-all/2020-01-31"/>
  <w:attachedSchema w:val="http://xbrl.sec.gov/naics-std/2017-01-31"/>
  <w:attachedSchema w:val="http://fasb.org/us-arcroles/2020-01-31"/>
  <w:attachedSchema w:val="http://fasb.org/stm/soi-indira/2020-01-31"/>
  <w:attachedSchema w:val="http://www.xbrl.org/2009/role/deprecated"/>
  <w:attachedSchema w:val="http://fasb.org/dis/fs-mort/2020-01-31"/>
  <w:attachedSchema w:val="http://xbrl.sec.gov/sic/2020-01-31"/>
  <w:attachedSchema w:val="http://fasb.org/stm/soi-ins/2020-01-31"/>
  <w:attachedSchema w:val="http://fasb.org/dis/iago/2020-01-31"/>
  <w:attachedSchema w:val="http://fasb.org/stm/sfp-dbo/2020-01-31"/>
  <w:attachedSchema w:val="http://fasb.org/dis/con/2020-01-31"/>
  <w:attachedSchema w:val="http://fasb.org/dis/leas/2020-01-31"/>
  <w:attachedSchema w:val="http://fasb.org/stm/com/2020-01-31"/>
  <w:attachedSchema w:val="http://fasb.org/srt-roles/2020-01-31"/>
  <w:attachedSchema w:val="http://fasb.org/dis/inv/2020-01-31"/>
  <w:attachedSchema w:val="http://www.xbrl.org/2013/inlineXBRL"/>
  <w:attachedSchema w:val="http://fasb.org/dis/fs-interest/2020-01-31"/>
  <w:attachedSchema w:val="http://xbrl.sec.gov/exch-all/2020-01-31"/>
  <w:attachedSchema w:val="http://xbrl.sec.gov/sic-ent-std/2020-01-31"/>
  <w:attachedSchema w:val="http://fasb.org/dis/oi/2020-01-31"/>
  <w:attachedSchema w:val="http://fasb.org/dis/fs-fhlb/2020-01-31"/>
  <w:attachedSchema w:val="http://fasb.org/dis/ctbl/2020-01-31"/>
  <w:attachedSchema w:val="http://xbrl.sec.gov/currency/2020-01-31"/>
  <w:attachedSchema w:val="http://xbrl.sec.gov/country-all/2020-01-31"/>
  <w:attachedSchema w:val="http://xbrl.sec.gov/dei-all/2019-01-31"/>
  <w:attachedSchema w:val="http://fasb.org/cn-part/2020-01-31"/>
  <w:attachedSchema w:val="http://fasb.org/srt/2020-01-31"/>
  <w:attachedSchema w:val="http://fasb.org/dis/schedoi-fednote/2020-01-31"/>
  <w:attachedSchema w:val="http://fasb.org/srt-std/2020-01-31"/>
  <w:attachedSchema w:val="http://fasb.org/dis/crcgen/2020-01-31"/>
  <w:attachedSchema w:val="http://fasb.org/dis/re/2020-01-31"/>
  <w:attachedSchema w:val="http://fasb.org/dis/ir/2020-01-31"/>
  <w:attachedSchema w:val="http://fasb.org/dis/inctax/2020-01-31"/>
  <w:attachedSchema w:val="http://fasb.org/stm/soc/2020-01-31"/>
  <w:attachedSchema w:val="http://fasb.org/dis/sec-cndfir/2020-01-31"/>
  <w:attachedSchema w:val="http://fasb.org/us-gaap-all/2020-01-31"/>
  <w:attachedSchema w:val="http://xbrl.sec.gov/sic-std/2020-01-31"/>
  <w:attachedSchema w:val="http://xbrl.sec.gov/exch-std/2020-01-31"/>
  <w:attachedSchema w:val="http://www.xbrl.org/dtr/type/numeric"/>
  <w:attachedSchema w:val="http://fasb.org/dis/sec-sum/2020-01-31"/>
  <w:attachedSchema w:val="http://www.w3.org/1999/xlink"/>
  <w:attachedSchema w:val="http://fasb.org/stm/scf-sbo/2020-01-31"/>
  <w:attachedSchema w:val="http://fasb.org/dis/regop/2020-01-31"/>
  <w:attachedSchema w:val="http://fasb.org/dis/schedoi-shorthold/2020-01-31"/>
  <w:attachedSchema w:val="http://fasb.org/dis/ero/2020-01-31"/>
  <w:attachedSchema w:val="http://fasb.org/us-gaap-std/2020-01-31"/>
  <w:attachedSchema w:val="http://xbrl.sec.gov/dei/2019-01-31"/>
  <w:attachedSchema w:val="http://xbrl.sec.gov/currency-ent-std/2020-01-31"/>
  <w:attachedSchema w:val="http://fasb.org/dis/schedoi-hold/2020-01-31"/>
  <w:attachedSchema w:val="http://fasb.org/stm/scf-re/2020-01-31"/>
  <w:attachedSchema w:val="http://www.xbrl.org/2003/linkbase"/>
  <w:attachedSchema w:val="http://xbrl.sec.gov/exch/2020-01-31"/>
  <w:attachedSchema w:val="http://fasb.org/dis/invco/2020-01-31"/>
  <w:attachedSchema w:val="http://fasb.org/dis/sec-vq/2020-01-31"/>
  <w:attachedSchema w:val="http://fasb.org/stm/soi-int/2020-01-31"/>
  <w:attachedSchema w:val="http://xbrl.sec.gov/dei-ent-std/2019-01-31"/>
  <w:attachedSchema w:val="http://fasb.org/dis/emjv/2020-01-31"/>
  <w:attachedSchema w:val="http://fasb.org/dis/rpd/2020-01-31"/>
  <w:attachedSchema w:val="http://fasb.org/stm/sfp-clreo/2020-01-31"/>
  <w:attachedSchema w:val="http://fasb.org/stm/soi-sbi/2020-01-31"/>
  <w:attachedSchema w:val="http://fasb.org/dis/aro/2020-01-31"/>
  <w:attachedSchema w:val="http://fasb.org/dis/sec-suppc/2020-01-31"/>
  <w:attachedSchema w:val="http://fasb.org/dis/rlnro/2020-01-31"/>
  <w:attachedSchema w:val="http://fasb.org/dis/pay/2020-01-31"/>
  <w:attachedSchema w:val="http://fasb.org/stm/soi-re/2020-01-31"/>
  <w:attachedSchema w:val="http://www.xbrl.org/2003/instance"/>
  <w:attachedSchema w:val="http://www.xbrl.org/dtr/type/non-numeric"/>
  <w:attachedSchema w:val="http://www.xbrl.org/2009/role/reference"/>
  <w:attachedSchema w:val="http://fasb.org/stm/soi-egm/2020-01-31"/>
  <w:attachedSchema w:val="http://fasb.org/dis/sec-reins/2020-01-31"/>
  <w:attachedSchema w:val="http://fasb.org/stm/soi-reit/2020-01-31"/>
  <w:attachedSchema w:val="http://fasb.org/dis/schedoi-sumhold/2020-01-31"/>
  <w:attachedSchema w:val="http://fasb.org/dis/eps/2020-01-31"/>
  <w:attachedSchema w:val="http://fasb.org/dis/fifvd/2020-01-31"/>
  <w:attachedSchema w:val="http://fasb.org/dis/sec-supins/2020-01-31"/>
  <w:attachedSchema w:val="http://www.xbrl.org/2009/role/net"/>
  <w:attachedSchema w:val="http://fasb.org/us-types/2020-01-31"/>
  <w:attachedSchema w:val="http://fasb.org/srt-types/2020-01-31"/>
  <w:attachedSchema w:val="http://xbrl.sec.gov/naics-ent-all/2017-01-31"/>
  <w:attachedSchema w:val="http://www.xbrl.org/2006/ref"/>
  <w:attachedSchema w:val="http://fasb.org/dis/crcrb/2020-01-31"/>
  <w:attachedSchema w:val="http://xbrl.sec.gov/dei-std/2019-01-31"/>
  <w:attachedSchema w:val="http://fasb.org/dis/bc/2020-01-31"/>
  <w:attachedSchema w:val="http://xbrl.sec.gov/currency-std/2020-01-31"/>
  <w:attachedSchema w:val="http://fasb.org/dis/lea/2020-01-31"/>
  <w:attachedSchema w:val="http://fasb.org/dis/disops/2020-01-31"/>
  <w:attachedSchema w:val="http://fasb.org/stm/scf-inv/2020-01-31"/>
  <w:attachedSchema w:val="http://fasb.org/us-gaap-entryPoint-all/2020-01-31"/>
  <w:attachedSchema w:val="http://fasb.org/dis/crcsbp/2020-01-31"/>
  <w:attachedSchema w:val="http://fasb.org/dis/nt/2020-01-31"/>
  <w:attachedSchema w:val="http://fasb.org/dis/fs-insa/2020-01-31"/>
  <w:attachedSchema w:val="http://fasb.org/dis/schedoi-oocw/2020-01-31"/>
  <w:attachedSchema w:val="http://fasb.org/dis/cce/2020-01-31"/>
  <w:attachedSchema w:val="http://fasb.org/us-gaap-ent-std/2020-01-31"/>
  <w:attachedSchema w:val="http://fasb.org/dis/ceclcalc3l/2020-01-31"/>
  <w:attachedSchema w:val="http://fasb.org/stm/sfp-cls/2020-01-31"/>
  <w:attachedSchema w:val="http://fasb.org/dis/acec/2020-01-31"/>
  <w:attachedSchema w:val="http://fasb.org/stm/sfp-ibo/2020-01-31"/>
  <w:attachedSchema w:val="http://fasb.org/stm/sfp-sbo/2020-01-31"/>
  <w:attachedSchema w:val="http://fasb.org/stm/scf-indir/2020-01-31"/>
  <w:attachedSchema w:val="http://www.sec.gov/inlineXBRL/transformation/2015-08-31"/>
  <w:attachedSchema w:val="http://fasb.org/dis/ceclcalc2/2020-01-31"/>
  <w:attachedSchema w:val="http://www.xbrl.org/inlineXBRL/transformation/2015-02-26"/>
  <w:attachedSchema w:val="http://xbrl.sec.gov/country-ent-std/2020-01-31"/>
  <w:attachedSchema w:val="http://fasb.org/stm/scf-dir/2020-01-31"/>
  <w:attachedSchema w:val="http://xbrl.sec.gov/stpr/2018-01-31"/>
  <w:attachedSchema w:val="http://fasb.org/dis/cc/2020-01-31"/>
  <w:attachedSchema w:val="http://fasb.org/dis/rcc/2020-01-31"/>
  <w:attachedSchema w:val="http://xbrl.sec.gov/exch-ent-std/2020-01-31"/>
  <w:attachedSchema w:val="http://fasb.org/dis/ru/2020-01-31"/>
  <w:attachedSchema w:val="http://xbrl.sec.gov/currency-all/2020-01-31"/>
  <w:attachedSchema w:val="http://fasb.org/dis/foct/2020-01-31"/>
  <w:attachedSchema w:val="http://fasb.org/dis/sec-re/2020-01-31"/>
  <w:attachedSchema w:val="http://xbrl.org/2006/xbrldi"/>
  <w:attachedSchema w:val="http://xbrl.sec.gov/country/2020-01-31"/>
  <w:attachedSchema w:val="http://xbrl.sec.gov/currency-ent-all/2020-01-31"/>
  <w:attachedSchema w:val="http://fasb.org/dis/fs-bd/2020-01-31"/>
  <w:attachedSchema w:val="http://fasb.org/dis/diha/2020-01-31"/>
  <w:attachedSchema w:val="http://www.xbrl.org/2003/XLink"/>
  <w:attachedSchema w:val="http://fasb.org/us-gaap/2020-01-31"/>
  <w:attachedSchema w:val="http://fasb.org/dis/ap/2020-01-31"/>
  <w:attachedSchema w:val="http://fasb.org/dis/ppe/2020-01-31"/>
  <w:attachedSchema w:val="http://www.xbrl.org/2009/role/negated"/>
  <w:attachedSchema w:val="http://fasb.org/dis/eui/2020-01-31"/>
  <w:attachedSchema w:val="http://fasb.org/dis/iaoi/2020-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90654C"/>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40113">
      <w:marLeft w:val="0"/>
      <w:marRight w:val="0"/>
      <w:marTop w:val="0"/>
      <w:marBottom w:val="0"/>
      <w:divBdr>
        <w:top w:val="none" w:sz="0" w:space="0" w:color="auto"/>
        <w:left w:val="none" w:sz="0" w:space="0" w:color="auto"/>
        <w:bottom w:val="none" w:sz="0" w:space="0" w:color="auto"/>
        <w:right w:val="none" w:sz="0" w:space="0" w:color="auto"/>
      </w:divBdr>
      <w:divsChild>
        <w:div w:id="735324897">
          <w:marLeft w:val="0"/>
          <w:marRight w:val="0"/>
          <w:marTop w:val="0"/>
          <w:marBottom w:val="0"/>
          <w:divBdr>
            <w:top w:val="none" w:sz="0" w:space="0" w:color="auto"/>
            <w:left w:val="none" w:sz="0" w:space="0" w:color="auto"/>
            <w:bottom w:val="none" w:sz="0" w:space="0" w:color="auto"/>
            <w:right w:val="none" w:sz="0" w:space="0" w:color="auto"/>
          </w:divBdr>
        </w:div>
        <w:div w:id="1793865849">
          <w:marLeft w:val="0"/>
          <w:marRight w:val="0"/>
          <w:marTop w:val="0"/>
          <w:marBottom w:val="0"/>
          <w:divBdr>
            <w:top w:val="none" w:sz="0" w:space="0" w:color="auto"/>
            <w:left w:val="none" w:sz="0" w:space="0" w:color="auto"/>
            <w:bottom w:val="none" w:sz="0" w:space="0" w:color="auto"/>
            <w:right w:val="none" w:sz="0" w:space="0" w:color="auto"/>
          </w:divBdr>
          <w:divsChild>
            <w:div w:id="2108503186">
              <w:marLeft w:val="0"/>
              <w:marRight w:val="0"/>
              <w:marTop w:val="0"/>
              <w:marBottom w:val="0"/>
              <w:divBdr>
                <w:top w:val="none" w:sz="0" w:space="0" w:color="auto"/>
                <w:left w:val="none" w:sz="0" w:space="0" w:color="auto"/>
                <w:bottom w:val="none" w:sz="0" w:space="0" w:color="auto"/>
                <w:right w:val="none" w:sz="0" w:space="0" w:color="auto"/>
              </w:divBdr>
            </w:div>
          </w:divsChild>
        </w:div>
        <w:div w:id="450589692">
          <w:marLeft w:val="0"/>
          <w:marRight w:val="0"/>
          <w:marTop w:val="0"/>
          <w:marBottom w:val="0"/>
          <w:divBdr>
            <w:top w:val="none" w:sz="0" w:space="0" w:color="auto"/>
            <w:left w:val="none" w:sz="0" w:space="0" w:color="auto"/>
            <w:bottom w:val="none" w:sz="0" w:space="0" w:color="auto"/>
            <w:right w:val="none" w:sz="0" w:space="0" w:color="auto"/>
          </w:divBdr>
        </w:div>
        <w:div w:id="1168865339">
          <w:marLeft w:val="0"/>
          <w:marRight w:val="0"/>
          <w:marTop w:val="0"/>
          <w:marBottom w:val="0"/>
          <w:divBdr>
            <w:top w:val="none" w:sz="0" w:space="0" w:color="auto"/>
            <w:left w:val="none" w:sz="0" w:space="0" w:color="auto"/>
            <w:bottom w:val="none" w:sz="0" w:space="0" w:color="auto"/>
            <w:right w:val="none" w:sz="0" w:space="0" w:color="auto"/>
          </w:divBdr>
        </w:div>
        <w:div w:id="149755831">
          <w:marLeft w:val="0"/>
          <w:marRight w:val="0"/>
          <w:marTop w:val="0"/>
          <w:marBottom w:val="0"/>
          <w:divBdr>
            <w:top w:val="none" w:sz="0" w:space="0" w:color="auto"/>
            <w:left w:val="none" w:sz="0" w:space="0" w:color="auto"/>
            <w:bottom w:val="none" w:sz="0" w:space="0" w:color="auto"/>
            <w:right w:val="none" w:sz="0" w:space="0" w:color="auto"/>
          </w:divBdr>
        </w:div>
        <w:div w:id="2024744642">
          <w:marLeft w:val="0"/>
          <w:marRight w:val="0"/>
          <w:marTop w:val="0"/>
          <w:marBottom w:val="0"/>
          <w:divBdr>
            <w:top w:val="none" w:sz="0" w:space="0" w:color="auto"/>
            <w:left w:val="none" w:sz="0" w:space="0" w:color="auto"/>
            <w:bottom w:val="none" w:sz="0" w:space="0" w:color="auto"/>
            <w:right w:val="none" w:sz="0" w:space="0" w:color="auto"/>
          </w:divBdr>
        </w:div>
        <w:div w:id="1985549878">
          <w:marLeft w:val="0"/>
          <w:marRight w:val="0"/>
          <w:marTop w:val="0"/>
          <w:marBottom w:val="0"/>
          <w:divBdr>
            <w:top w:val="none" w:sz="0" w:space="0" w:color="auto"/>
            <w:left w:val="none" w:sz="0" w:space="0" w:color="auto"/>
            <w:bottom w:val="none" w:sz="0" w:space="0" w:color="auto"/>
            <w:right w:val="none" w:sz="0" w:space="0" w:color="auto"/>
          </w:divBdr>
        </w:div>
        <w:div w:id="653149578">
          <w:marLeft w:val="0"/>
          <w:marRight w:val="0"/>
          <w:marTop w:val="0"/>
          <w:marBottom w:val="0"/>
          <w:divBdr>
            <w:top w:val="none" w:sz="0" w:space="0" w:color="auto"/>
            <w:left w:val="none" w:sz="0" w:space="0" w:color="auto"/>
            <w:bottom w:val="none" w:sz="0" w:space="0" w:color="auto"/>
            <w:right w:val="none" w:sz="0" w:space="0" w:color="auto"/>
          </w:divBdr>
        </w:div>
        <w:div w:id="1363942944">
          <w:marLeft w:val="0"/>
          <w:marRight w:val="0"/>
          <w:marTop w:val="0"/>
          <w:marBottom w:val="0"/>
          <w:divBdr>
            <w:top w:val="none" w:sz="0" w:space="0" w:color="auto"/>
            <w:left w:val="none" w:sz="0" w:space="0" w:color="auto"/>
            <w:bottom w:val="none" w:sz="0" w:space="0" w:color="auto"/>
            <w:right w:val="none" w:sz="0" w:space="0" w:color="auto"/>
          </w:divBdr>
        </w:div>
        <w:div w:id="735395935">
          <w:marLeft w:val="0"/>
          <w:marRight w:val="0"/>
          <w:marTop w:val="0"/>
          <w:marBottom w:val="0"/>
          <w:divBdr>
            <w:top w:val="none" w:sz="0" w:space="0" w:color="auto"/>
            <w:left w:val="none" w:sz="0" w:space="0" w:color="auto"/>
            <w:bottom w:val="none" w:sz="0" w:space="0" w:color="auto"/>
            <w:right w:val="none" w:sz="0" w:space="0" w:color="auto"/>
          </w:divBdr>
          <w:divsChild>
            <w:div w:id="322202846">
              <w:marLeft w:val="0"/>
              <w:marRight w:val="0"/>
              <w:marTop w:val="0"/>
              <w:marBottom w:val="0"/>
              <w:divBdr>
                <w:top w:val="none" w:sz="0" w:space="0" w:color="auto"/>
                <w:left w:val="none" w:sz="0" w:space="0" w:color="auto"/>
                <w:bottom w:val="none" w:sz="0" w:space="0" w:color="auto"/>
                <w:right w:val="none" w:sz="0" w:space="0" w:color="auto"/>
              </w:divBdr>
            </w:div>
          </w:divsChild>
        </w:div>
        <w:div w:id="99566892">
          <w:marLeft w:val="0"/>
          <w:marRight w:val="0"/>
          <w:marTop w:val="0"/>
          <w:marBottom w:val="0"/>
          <w:divBdr>
            <w:top w:val="none" w:sz="0" w:space="0" w:color="auto"/>
            <w:left w:val="none" w:sz="0" w:space="0" w:color="auto"/>
            <w:bottom w:val="none" w:sz="0" w:space="0" w:color="auto"/>
            <w:right w:val="none" w:sz="0" w:space="0" w:color="auto"/>
          </w:divBdr>
        </w:div>
        <w:div w:id="1787190997">
          <w:marLeft w:val="0"/>
          <w:marRight w:val="0"/>
          <w:marTop w:val="0"/>
          <w:marBottom w:val="0"/>
          <w:divBdr>
            <w:top w:val="none" w:sz="0" w:space="0" w:color="auto"/>
            <w:left w:val="none" w:sz="0" w:space="0" w:color="auto"/>
            <w:bottom w:val="none" w:sz="0" w:space="0" w:color="auto"/>
            <w:right w:val="none" w:sz="0" w:space="0" w:color="auto"/>
          </w:divBdr>
          <w:divsChild>
            <w:div w:id="1322538797">
              <w:marLeft w:val="0"/>
              <w:marRight w:val="0"/>
              <w:marTop w:val="0"/>
              <w:marBottom w:val="0"/>
              <w:divBdr>
                <w:top w:val="none" w:sz="0" w:space="0" w:color="auto"/>
                <w:left w:val="none" w:sz="0" w:space="0" w:color="auto"/>
                <w:bottom w:val="none" w:sz="0" w:space="0" w:color="auto"/>
                <w:right w:val="none" w:sz="0" w:space="0" w:color="auto"/>
              </w:divBdr>
            </w:div>
          </w:divsChild>
        </w:div>
        <w:div w:id="899638241">
          <w:marLeft w:val="0"/>
          <w:marRight w:val="0"/>
          <w:marTop w:val="0"/>
          <w:marBottom w:val="0"/>
          <w:divBdr>
            <w:top w:val="none" w:sz="0" w:space="0" w:color="auto"/>
            <w:left w:val="none" w:sz="0" w:space="0" w:color="auto"/>
            <w:bottom w:val="none" w:sz="0" w:space="0" w:color="auto"/>
            <w:right w:val="none" w:sz="0" w:space="0" w:color="auto"/>
          </w:divBdr>
        </w:div>
        <w:div w:id="528492597">
          <w:marLeft w:val="0"/>
          <w:marRight w:val="0"/>
          <w:marTop w:val="0"/>
          <w:marBottom w:val="0"/>
          <w:divBdr>
            <w:top w:val="none" w:sz="0" w:space="0" w:color="auto"/>
            <w:left w:val="none" w:sz="0" w:space="0" w:color="auto"/>
            <w:bottom w:val="none" w:sz="0" w:space="0" w:color="auto"/>
            <w:right w:val="none" w:sz="0" w:space="0" w:color="auto"/>
          </w:divBdr>
          <w:divsChild>
            <w:div w:id="1320572868">
              <w:marLeft w:val="0"/>
              <w:marRight w:val="0"/>
              <w:marTop w:val="0"/>
              <w:marBottom w:val="0"/>
              <w:divBdr>
                <w:top w:val="none" w:sz="0" w:space="0" w:color="auto"/>
                <w:left w:val="none" w:sz="0" w:space="0" w:color="auto"/>
                <w:bottom w:val="none" w:sz="0" w:space="0" w:color="auto"/>
                <w:right w:val="none" w:sz="0" w:space="0" w:color="auto"/>
              </w:divBdr>
            </w:div>
          </w:divsChild>
        </w:div>
        <w:div w:id="152649368">
          <w:marLeft w:val="0"/>
          <w:marRight w:val="0"/>
          <w:marTop w:val="0"/>
          <w:marBottom w:val="0"/>
          <w:divBdr>
            <w:top w:val="none" w:sz="0" w:space="0" w:color="auto"/>
            <w:left w:val="none" w:sz="0" w:space="0" w:color="auto"/>
            <w:bottom w:val="none" w:sz="0" w:space="0" w:color="auto"/>
            <w:right w:val="none" w:sz="0" w:space="0" w:color="auto"/>
          </w:divBdr>
        </w:div>
        <w:div w:id="2040811601">
          <w:marLeft w:val="0"/>
          <w:marRight w:val="0"/>
          <w:marTop w:val="0"/>
          <w:marBottom w:val="0"/>
          <w:divBdr>
            <w:top w:val="none" w:sz="0" w:space="0" w:color="auto"/>
            <w:left w:val="none" w:sz="0" w:space="0" w:color="auto"/>
            <w:bottom w:val="none" w:sz="0" w:space="0" w:color="auto"/>
            <w:right w:val="none" w:sz="0" w:space="0" w:color="auto"/>
          </w:divBdr>
        </w:div>
        <w:div w:id="1462112649">
          <w:marLeft w:val="0"/>
          <w:marRight w:val="0"/>
          <w:marTop w:val="0"/>
          <w:marBottom w:val="0"/>
          <w:divBdr>
            <w:top w:val="none" w:sz="0" w:space="0" w:color="auto"/>
            <w:left w:val="none" w:sz="0" w:space="0" w:color="auto"/>
            <w:bottom w:val="none" w:sz="0" w:space="0" w:color="auto"/>
            <w:right w:val="none" w:sz="0" w:space="0" w:color="auto"/>
          </w:divBdr>
        </w:div>
        <w:div w:id="1974363181">
          <w:marLeft w:val="0"/>
          <w:marRight w:val="0"/>
          <w:marTop w:val="0"/>
          <w:marBottom w:val="0"/>
          <w:divBdr>
            <w:top w:val="none" w:sz="0" w:space="0" w:color="auto"/>
            <w:left w:val="none" w:sz="0" w:space="0" w:color="auto"/>
            <w:bottom w:val="none" w:sz="0" w:space="0" w:color="auto"/>
            <w:right w:val="none" w:sz="0" w:space="0" w:color="auto"/>
          </w:divBdr>
          <w:divsChild>
            <w:div w:id="1196309704">
              <w:marLeft w:val="0"/>
              <w:marRight w:val="0"/>
              <w:marTop w:val="0"/>
              <w:marBottom w:val="0"/>
              <w:divBdr>
                <w:top w:val="none" w:sz="0" w:space="0" w:color="auto"/>
                <w:left w:val="none" w:sz="0" w:space="0" w:color="auto"/>
                <w:bottom w:val="none" w:sz="0" w:space="0" w:color="auto"/>
                <w:right w:val="none" w:sz="0" w:space="0" w:color="auto"/>
              </w:divBdr>
            </w:div>
            <w:div w:id="1641223864">
              <w:marLeft w:val="0"/>
              <w:marRight w:val="0"/>
              <w:marTop w:val="0"/>
              <w:marBottom w:val="0"/>
              <w:divBdr>
                <w:top w:val="none" w:sz="0" w:space="0" w:color="auto"/>
                <w:left w:val="none" w:sz="0" w:space="0" w:color="auto"/>
                <w:bottom w:val="none" w:sz="0" w:space="0" w:color="auto"/>
                <w:right w:val="none" w:sz="0" w:space="0" w:color="auto"/>
              </w:divBdr>
            </w:div>
            <w:div w:id="693337464">
              <w:marLeft w:val="0"/>
              <w:marRight w:val="0"/>
              <w:marTop w:val="0"/>
              <w:marBottom w:val="0"/>
              <w:divBdr>
                <w:top w:val="none" w:sz="0" w:space="0" w:color="auto"/>
                <w:left w:val="none" w:sz="0" w:space="0" w:color="auto"/>
                <w:bottom w:val="none" w:sz="0" w:space="0" w:color="auto"/>
                <w:right w:val="none" w:sz="0" w:space="0" w:color="auto"/>
              </w:divBdr>
            </w:div>
            <w:div w:id="457990493">
              <w:marLeft w:val="0"/>
              <w:marRight w:val="0"/>
              <w:marTop w:val="0"/>
              <w:marBottom w:val="0"/>
              <w:divBdr>
                <w:top w:val="none" w:sz="0" w:space="0" w:color="auto"/>
                <w:left w:val="none" w:sz="0" w:space="0" w:color="auto"/>
                <w:bottom w:val="none" w:sz="0" w:space="0" w:color="auto"/>
                <w:right w:val="none" w:sz="0" w:space="0" w:color="auto"/>
              </w:divBdr>
            </w:div>
          </w:divsChild>
        </w:div>
        <w:div w:id="1104887241">
          <w:marLeft w:val="0"/>
          <w:marRight w:val="0"/>
          <w:marTop w:val="0"/>
          <w:marBottom w:val="0"/>
          <w:divBdr>
            <w:top w:val="none" w:sz="0" w:space="0" w:color="auto"/>
            <w:left w:val="none" w:sz="0" w:space="0" w:color="auto"/>
            <w:bottom w:val="none" w:sz="0" w:space="0" w:color="auto"/>
            <w:right w:val="none" w:sz="0" w:space="0" w:color="auto"/>
          </w:divBdr>
        </w:div>
        <w:div w:id="424611652">
          <w:marLeft w:val="0"/>
          <w:marRight w:val="0"/>
          <w:marTop w:val="0"/>
          <w:marBottom w:val="0"/>
          <w:divBdr>
            <w:top w:val="none" w:sz="0" w:space="0" w:color="auto"/>
            <w:left w:val="none" w:sz="0" w:space="0" w:color="auto"/>
            <w:bottom w:val="none" w:sz="0" w:space="0" w:color="auto"/>
            <w:right w:val="none" w:sz="0" w:space="0" w:color="auto"/>
          </w:divBdr>
          <w:divsChild>
            <w:div w:id="1487012771">
              <w:marLeft w:val="0"/>
              <w:marRight w:val="0"/>
              <w:marTop w:val="0"/>
              <w:marBottom w:val="0"/>
              <w:divBdr>
                <w:top w:val="none" w:sz="0" w:space="0" w:color="auto"/>
                <w:left w:val="none" w:sz="0" w:space="0" w:color="auto"/>
                <w:bottom w:val="none" w:sz="0" w:space="0" w:color="auto"/>
                <w:right w:val="none" w:sz="0" w:space="0" w:color="auto"/>
              </w:divBdr>
            </w:div>
          </w:divsChild>
        </w:div>
        <w:div w:id="649093620">
          <w:marLeft w:val="0"/>
          <w:marRight w:val="0"/>
          <w:marTop w:val="0"/>
          <w:marBottom w:val="0"/>
          <w:divBdr>
            <w:top w:val="none" w:sz="0" w:space="0" w:color="auto"/>
            <w:left w:val="none" w:sz="0" w:space="0" w:color="auto"/>
            <w:bottom w:val="none" w:sz="0" w:space="0" w:color="auto"/>
            <w:right w:val="none" w:sz="0" w:space="0" w:color="auto"/>
          </w:divBdr>
        </w:div>
        <w:div w:id="2062820469">
          <w:marLeft w:val="0"/>
          <w:marRight w:val="0"/>
          <w:marTop w:val="0"/>
          <w:marBottom w:val="0"/>
          <w:divBdr>
            <w:top w:val="none" w:sz="0" w:space="0" w:color="auto"/>
            <w:left w:val="none" w:sz="0" w:space="0" w:color="auto"/>
            <w:bottom w:val="none" w:sz="0" w:space="0" w:color="auto"/>
            <w:right w:val="none" w:sz="0" w:space="0" w:color="auto"/>
          </w:divBdr>
          <w:divsChild>
            <w:div w:id="1910340413">
              <w:marLeft w:val="0"/>
              <w:marRight w:val="0"/>
              <w:marTop w:val="0"/>
              <w:marBottom w:val="0"/>
              <w:divBdr>
                <w:top w:val="none" w:sz="0" w:space="0" w:color="auto"/>
                <w:left w:val="none" w:sz="0" w:space="0" w:color="auto"/>
                <w:bottom w:val="none" w:sz="0" w:space="0" w:color="auto"/>
                <w:right w:val="none" w:sz="0" w:space="0" w:color="auto"/>
              </w:divBdr>
              <w:divsChild>
                <w:div w:id="1818717246">
                  <w:marLeft w:val="0"/>
                  <w:marRight w:val="0"/>
                  <w:marTop w:val="0"/>
                  <w:marBottom w:val="0"/>
                  <w:divBdr>
                    <w:top w:val="none" w:sz="0" w:space="0" w:color="auto"/>
                    <w:left w:val="none" w:sz="0" w:space="0" w:color="auto"/>
                    <w:bottom w:val="none" w:sz="0" w:space="0" w:color="auto"/>
                    <w:right w:val="none" w:sz="0" w:space="0" w:color="auto"/>
                  </w:divBdr>
                </w:div>
                <w:div w:id="1025211139">
                  <w:marLeft w:val="0"/>
                  <w:marRight w:val="0"/>
                  <w:marTop w:val="0"/>
                  <w:marBottom w:val="0"/>
                  <w:divBdr>
                    <w:top w:val="none" w:sz="0" w:space="0" w:color="auto"/>
                    <w:left w:val="none" w:sz="0" w:space="0" w:color="auto"/>
                    <w:bottom w:val="none" w:sz="0" w:space="0" w:color="auto"/>
                    <w:right w:val="none" w:sz="0" w:space="0" w:color="auto"/>
                  </w:divBdr>
                </w:div>
                <w:div w:id="1577014962">
                  <w:marLeft w:val="0"/>
                  <w:marRight w:val="0"/>
                  <w:marTop w:val="0"/>
                  <w:marBottom w:val="0"/>
                  <w:divBdr>
                    <w:top w:val="none" w:sz="0" w:space="0" w:color="auto"/>
                    <w:left w:val="none" w:sz="0" w:space="0" w:color="auto"/>
                    <w:bottom w:val="none" w:sz="0" w:space="0" w:color="auto"/>
                    <w:right w:val="none" w:sz="0" w:space="0" w:color="auto"/>
                  </w:divBdr>
                </w:div>
                <w:div w:id="2045132154">
                  <w:marLeft w:val="0"/>
                  <w:marRight w:val="0"/>
                  <w:marTop w:val="0"/>
                  <w:marBottom w:val="0"/>
                  <w:divBdr>
                    <w:top w:val="none" w:sz="0" w:space="0" w:color="auto"/>
                    <w:left w:val="none" w:sz="0" w:space="0" w:color="auto"/>
                    <w:bottom w:val="none" w:sz="0" w:space="0" w:color="auto"/>
                    <w:right w:val="none" w:sz="0" w:space="0" w:color="auto"/>
                  </w:divBdr>
                </w:div>
                <w:div w:id="175384757">
                  <w:marLeft w:val="0"/>
                  <w:marRight w:val="0"/>
                  <w:marTop w:val="0"/>
                  <w:marBottom w:val="0"/>
                  <w:divBdr>
                    <w:top w:val="none" w:sz="0" w:space="0" w:color="auto"/>
                    <w:left w:val="none" w:sz="0" w:space="0" w:color="auto"/>
                    <w:bottom w:val="none" w:sz="0" w:space="0" w:color="auto"/>
                    <w:right w:val="none" w:sz="0" w:space="0" w:color="auto"/>
                  </w:divBdr>
                </w:div>
                <w:div w:id="1055396099">
                  <w:marLeft w:val="0"/>
                  <w:marRight w:val="0"/>
                  <w:marTop w:val="0"/>
                  <w:marBottom w:val="0"/>
                  <w:divBdr>
                    <w:top w:val="none" w:sz="0" w:space="0" w:color="auto"/>
                    <w:left w:val="none" w:sz="0" w:space="0" w:color="auto"/>
                    <w:bottom w:val="none" w:sz="0" w:space="0" w:color="auto"/>
                    <w:right w:val="none" w:sz="0" w:space="0" w:color="auto"/>
                  </w:divBdr>
                </w:div>
                <w:div w:id="471600765">
                  <w:marLeft w:val="0"/>
                  <w:marRight w:val="0"/>
                  <w:marTop w:val="0"/>
                  <w:marBottom w:val="0"/>
                  <w:divBdr>
                    <w:top w:val="none" w:sz="0" w:space="0" w:color="auto"/>
                    <w:left w:val="none" w:sz="0" w:space="0" w:color="auto"/>
                    <w:bottom w:val="none" w:sz="0" w:space="0" w:color="auto"/>
                    <w:right w:val="none" w:sz="0" w:space="0" w:color="auto"/>
                  </w:divBdr>
                </w:div>
                <w:div w:id="1634867751">
                  <w:marLeft w:val="0"/>
                  <w:marRight w:val="0"/>
                  <w:marTop w:val="0"/>
                  <w:marBottom w:val="0"/>
                  <w:divBdr>
                    <w:top w:val="none" w:sz="0" w:space="0" w:color="auto"/>
                    <w:left w:val="none" w:sz="0" w:space="0" w:color="auto"/>
                    <w:bottom w:val="none" w:sz="0" w:space="0" w:color="auto"/>
                    <w:right w:val="none" w:sz="0" w:space="0" w:color="auto"/>
                  </w:divBdr>
                </w:div>
                <w:div w:id="1317881567">
                  <w:marLeft w:val="0"/>
                  <w:marRight w:val="0"/>
                  <w:marTop w:val="0"/>
                  <w:marBottom w:val="0"/>
                  <w:divBdr>
                    <w:top w:val="none" w:sz="0" w:space="0" w:color="auto"/>
                    <w:left w:val="none" w:sz="0" w:space="0" w:color="auto"/>
                    <w:bottom w:val="none" w:sz="0" w:space="0" w:color="auto"/>
                    <w:right w:val="none" w:sz="0" w:space="0" w:color="auto"/>
                  </w:divBdr>
                </w:div>
                <w:div w:id="87578534">
                  <w:marLeft w:val="0"/>
                  <w:marRight w:val="0"/>
                  <w:marTop w:val="0"/>
                  <w:marBottom w:val="0"/>
                  <w:divBdr>
                    <w:top w:val="none" w:sz="0" w:space="0" w:color="auto"/>
                    <w:left w:val="none" w:sz="0" w:space="0" w:color="auto"/>
                    <w:bottom w:val="none" w:sz="0" w:space="0" w:color="auto"/>
                    <w:right w:val="none" w:sz="0" w:space="0" w:color="auto"/>
                  </w:divBdr>
                </w:div>
                <w:div w:id="191694077">
                  <w:marLeft w:val="0"/>
                  <w:marRight w:val="0"/>
                  <w:marTop w:val="0"/>
                  <w:marBottom w:val="0"/>
                  <w:divBdr>
                    <w:top w:val="none" w:sz="0" w:space="0" w:color="auto"/>
                    <w:left w:val="none" w:sz="0" w:space="0" w:color="auto"/>
                    <w:bottom w:val="none" w:sz="0" w:space="0" w:color="auto"/>
                    <w:right w:val="none" w:sz="0" w:space="0" w:color="auto"/>
                  </w:divBdr>
                </w:div>
                <w:div w:id="1860506930">
                  <w:marLeft w:val="0"/>
                  <w:marRight w:val="0"/>
                  <w:marTop w:val="0"/>
                  <w:marBottom w:val="0"/>
                  <w:divBdr>
                    <w:top w:val="none" w:sz="0" w:space="0" w:color="auto"/>
                    <w:left w:val="none" w:sz="0" w:space="0" w:color="auto"/>
                    <w:bottom w:val="none" w:sz="0" w:space="0" w:color="auto"/>
                    <w:right w:val="none" w:sz="0" w:space="0" w:color="auto"/>
                  </w:divBdr>
                </w:div>
                <w:div w:id="790251390">
                  <w:marLeft w:val="0"/>
                  <w:marRight w:val="0"/>
                  <w:marTop w:val="0"/>
                  <w:marBottom w:val="0"/>
                  <w:divBdr>
                    <w:top w:val="none" w:sz="0" w:space="0" w:color="auto"/>
                    <w:left w:val="none" w:sz="0" w:space="0" w:color="auto"/>
                    <w:bottom w:val="none" w:sz="0" w:space="0" w:color="auto"/>
                    <w:right w:val="none" w:sz="0" w:space="0" w:color="auto"/>
                  </w:divBdr>
                </w:div>
                <w:div w:id="10313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5338">
          <w:marLeft w:val="0"/>
          <w:marRight w:val="0"/>
          <w:marTop w:val="0"/>
          <w:marBottom w:val="0"/>
          <w:divBdr>
            <w:top w:val="none" w:sz="0" w:space="0" w:color="auto"/>
            <w:left w:val="none" w:sz="0" w:space="0" w:color="auto"/>
            <w:bottom w:val="none" w:sz="0" w:space="0" w:color="auto"/>
            <w:right w:val="none" w:sz="0" w:space="0" w:color="auto"/>
          </w:divBdr>
        </w:div>
        <w:div w:id="1228421356">
          <w:marLeft w:val="0"/>
          <w:marRight w:val="0"/>
          <w:marTop w:val="0"/>
          <w:marBottom w:val="0"/>
          <w:divBdr>
            <w:top w:val="none" w:sz="0" w:space="0" w:color="auto"/>
            <w:left w:val="none" w:sz="0" w:space="0" w:color="auto"/>
            <w:bottom w:val="none" w:sz="0" w:space="0" w:color="auto"/>
            <w:right w:val="none" w:sz="0" w:space="0" w:color="auto"/>
          </w:divBdr>
        </w:div>
        <w:div w:id="1638408860">
          <w:marLeft w:val="0"/>
          <w:marRight w:val="0"/>
          <w:marTop w:val="0"/>
          <w:marBottom w:val="0"/>
          <w:divBdr>
            <w:top w:val="none" w:sz="0" w:space="0" w:color="auto"/>
            <w:left w:val="none" w:sz="0" w:space="0" w:color="auto"/>
            <w:bottom w:val="none" w:sz="0" w:space="0" w:color="auto"/>
            <w:right w:val="none" w:sz="0" w:space="0" w:color="auto"/>
          </w:divBdr>
        </w:div>
        <w:div w:id="961614661">
          <w:marLeft w:val="0"/>
          <w:marRight w:val="0"/>
          <w:marTop w:val="0"/>
          <w:marBottom w:val="0"/>
          <w:divBdr>
            <w:top w:val="none" w:sz="0" w:space="0" w:color="auto"/>
            <w:left w:val="none" w:sz="0" w:space="0" w:color="auto"/>
            <w:bottom w:val="none" w:sz="0" w:space="0" w:color="auto"/>
            <w:right w:val="none" w:sz="0" w:space="0" w:color="auto"/>
          </w:divBdr>
          <w:divsChild>
            <w:div w:id="1573663389">
              <w:marLeft w:val="0"/>
              <w:marRight w:val="0"/>
              <w:marTop w:val="0"/>
              <w:marBottom w:val="0"/>
              <w:divBdr>
                <w:top w:val="none" w:sz="0" w:space="0" w:color="auto"/>
                <w:left w:val="none" w:sz="0" w:space="0" w:color="auto"/>
                <w:bottom w:val="none" w:sz="0" w:space="0" w:color="auto"/>
                <w:right w:val="none" w:sz="0" w:space="0" w:color="auto"/>
              </w:divBdr>
            </w:div>
          </w:divsChild>
        </w:div>
        <w:div w:id="1231232780">
          <w:marLeft w:val="0"/>
          <w:marRight w:val="0"/>
          <w:marTop w:val="0"/>
          <w:marBottom w:val="0"/>
          <w:divBdr>
            <w:top w:val="none" w:sz="0" w:space="0" w:color="auto"/>
            <w:left w:val="none" w:sz="0" w:space="0" w:color="auto"/>
            <w:bottom w:val="none" w:sz="0" w:space="0" w:color="auto"/>
            <w:right w:val="none" w:sz="0" w:space="0" w:color="auto"/>
          </w:divBdr>
        </w:div>
        <w:div w:id="775831660">
          <w:marLeft w:val="0"/>
          <w:marRight w:val="0"/>
          <w:marTop w:val="0"/>
          <w:marBottom w:val="0"/>
          <w:divBdr>
            <w:top w:val="none" w:sz="0" w:space="0" w:color="auto"/>
            <w:left w:val="none" w:sz="0" w:space="0" w:color="auto"/>
            <w:bottom w:val="none" w:sz="0" w:space="0" w:color="auto"/>
            <w:right w:val="none" w:sz="0" w:space="0" w:color="auto"/>
          </w:divBdr>
        </w:div>
        <w:div w:id="1567833254">
          <w:marLeft w:val="0"/>
          <w:marRight w:val="0"/>
          <w:marTop w:val="0"/>
          <w:marBottom w:val="0"/>
          <w:divBdr>
            <w:top w:val="none" w:sz="0" w:space="0" w:color="auto"/>
            <w:left w:val="none" w:sz="0" w:space="0" w:color="auto"/>
            <w:bottom w:val="none" w:sz="0" w:space="0" w:color="auto"/>
            <w:right w:val="none" w:sz="0" w:space="0" w:color="auto"/>
          </w:divBdr>
        </w:div>
        <w:div w:id="566694369">
          <w:marLeft w:val="0"/>
          <w:marRight w:val="0"/>
          <w:marTop w:val="0"/>
          <w:marBottom w:val="0"/>
          <w:divBdr>
            <w:top w:val="none" w:sz="0" w:space="0" w:color="auto"/>
            <w:left w:val="none" w:sz="0" w:space="0" w:color="auto"/>
            <w:bottom w:val="none" w:sz="0" w:space="0" w:color="auto"/>
            <w:right w:val="none" w:sz="0" w:space="0" w:color="auto"/>
          </w:divBdr>
        </w:div>
        <w:div w:id="1639531613">
          <w:marLeft w:val="0"/>
          <w:marRight w:val="0"/>
          <w:marTop w:val="0"/>
          <w:marBottom w:val="0"/>
          <w:divBdr>
            <w:top w:val="none" w:sz="0" w:space="0" w:color="auto"/>
            <w:left w:val="none" w:sz="0" w:space="0" w:color="auto"/>
            <w:bottom w:val="none" w:sz="0" w:space="0" w:color="auto"/>
            <w:right w:val="none" w:sz="0" w:space="0" w:color="auto"/>
          </w:divBdr>
        </w:div>
        <w:div w:id="2019116090">
          <w:marLeft w:val="0"/>
          <w:marRight w:val="0"/>
          <w:marTop w:val="0"/>
          <w:marBottom w:val="0"/>
          <w:divBdr>
            <w:top w:val="none" w:sz="0" w:space="0" w:color="auto"/>
            <w:left w:val="none" w:sz="0" w:space="0" w:color="auto"/>
            <w:bottom w:val="none" w:sz="0" w:space="0" w:color="auto"/>
            <w:right w:val="none" w:sz="0" w:space="0" w:color="auto"/>
          </w:divBdr>
        </w:div>
        <w:div w:id="820192571">
          <w:marLeft w:val="0"/>
          <w:marRight w:val="0"/>
          <w:marTop w:val="0"/>
          <w:marBottom w:val="0"/>
          <w:divBdr>
            <w:top w:val="none" w:sz="0" w:space="0" w:color="auto"/>
            <w:left w:val="none" w:sz="0" w:space="0" w:color="auto"/>
            <w:bottom w:val="none" w:sz="0" w:space="0" w:color="auto"/>
            <w:right w:val="none" w:sz="0" w:space="0" w:color="auto"/>
          </w:divBdr>
        </w:div>
        <w:div w:id="1104811418">
          <w:marLeft w:val="0"/>
          <w:marRight w:val="0"/>
          <w:marTop w:val="0"/>
          <w:marBottom w:val="0"/>
          <w:divBdr>
            <w:top w:val="none" w:sz="0" w:space="0" w:color="auto"/>
            <w:left w:val="none" w:sz="0" w:space="0" w:color="auto"/>
            <w:bottom w:val="none" w:sz="0" w:space="0" w:color="auto"/>
            <w:right w:val="none" w:sz="0" w:space="0" w:color="auto"/>
          </w:divBdr>
        </w:div>
        <w:div w:id="1960842416">
          <w:marLeft w:val="0"/>
          <w:marRight w:val="0"/>
          <w:marTop w:val="0"/>
          <w:marBottom w:val="0"/>
          <w:divBdr>
            <w:top w:val="none" w:sz="0" w:space="0" w:color="auto"/>
            <w:left w:val="none" w:sz="0" w:space="0" w:color="auto"/>
            <w:bottom w:val="none" w:sz="0" w:space="0" w:color="auto"/>
            <w:right w:val="none" w:sz="0" w:space="0" w:color="auto"/>
          </w:divBdr>
        </w:div>
        <w:div w:id="335696270">
          <w:marLeft w:val="0"/>
          <w:marRight w:val="0"/>
          <w:marTop w:val="0"/>
          <w:marBottom w:val="0"/>
          <w:divBdr>
            <w:top w:val="none" w:sz="0" w:space="0" w:color="auto"/>
            <w:left w:val="none" w:sz="0" w:space="0" w:color="auto"/>
            <w:bottom w:val="none" w:sz="0" w:space="0" w:color="auto"/>
            <w:right w:val="none" w:sz="0" w:space="0" w:color="auto"/>
          </w:divBdr>
        </w:div>
        <w:div w:id="687102872">
          <w:marLeft w:val="0"/>
          <w:marRight w:val="0"/>
          <w:marTop w:val="0"/>
          <w:marBottom w:val="0"/>
          <w:divBdr>
            <w:top w:val="none" w:sz="0" w:space="0" w:color="auto"/>
            <w:left w:val="none" w:sz="0" w:space="0" w:color="auto"/>
            <w:bottom w:val="none" w:sz="0" w:space="0" w:color="auto"/>
            <w:right w:val="none" w:sz="0" w:space="0" w:color="auto"/>
          </w:divBdr>
        </w:div>
        <w:div w:id="1310937988">
          <w:marLeft w:val="0"/>
          <w:marRight w:val="0"/>
          <w:marTop w:val="0"/>
          <w:marBottom w:val="0"/>
          <w:divBdr>
            <w:top w:val="none" w:sz="0" w:space="0" w:color="auto"/>
            <w:left w:val="none" w:sz="0" w:space="0" w:color="auto"/>
            <w:bottom w:val="none" w:sz="0" w:space="0" w:color="auto"/>
            <w:right w:val="none" w:sz="0" w:space="0" w:color="auto"/>
          </w:divBdr>
        </w:div>
        <w:div w:id="1457484577">
          <w:marLeft w:val="0"/>
          <w:marRight w:val="0"/>
          <w:marTop w:val="0"/>
          <w:marBottom w:val="0"/>
          <w:divBdr>
            <w:top w:val="none" w:sz="0" w:space="0" w:color="auto"/>
            <w:left w:val="none" w:sz="0" w:space="0" w:color="auto"/>
            <w:bottom w:val="none" w:sz="0" w:space="0" w:color="auto"/>
            <w:right w:val="none" w:sz="0" w:space="0" w:color="auto"/>
          </w:divBdr>
        </w:div>
        <w:div w:id="1800417020">
          <w:marLeft w:val="0"/>
          <w:marRight w:val="0"/>
          <w:marTop w:val="0"/>
          <w:marBottom w:val="0"/>
          <w:divBdr>
            <w:top w:val="none" w:sz="0" w:space="0" w:color="auto"/>
            <w:left w:val="none" w:sz="0" w:space="0" w:color="auto"/>
            <w:bottom w:val="none" w:sz="0" w:space="0" w:color="auto"/>
            <w:right w:val="none" w:sz="0" w:space="0" w:color="auto"/>
          </w:divBdr>
        </w:div>
        <w:div w:id="143620698">
          <w:marLeft w:val="0"/>
          <w:marRight w:val="0"/>
          <w:marTop w:val="0"/>
          <w:marBottom w:val="0"/>
          <w:divBdr>
            <w:top w:val="none" w:sz="0" w:space="0" w:color="auto"/>
            <w:left w:val="none" w:sz="0" w:space="0" w:color="auto"/>
            <w:bottom w:val="none" w:sz="0" w:space="0" w:color="auto"/>
            <w:right w:val="none" w:sz="0" w:space="0" w:color="auto"/>
          </w:divBdr>
        </w:div>
        <w:div w:id="1909029529">
          <w:marLeft w:val="0"/>
          <w:marRight w:val="0"/>
          <w:marTop w:val="0"/>
          <w:marBottom w:val="0"/>
          <w:divBdr>
            <w:top w:val="none" w:sz="0" w:space="0" w:color="auto"/>
            <w:left w:val="none" w:sz="0" w:space="0" w:color="auto"/>
            <w:bottom w:val="none" w:sz="0" w:space="0" w:color="auto"/>
            <w:right w:val="none" w:sz="0" w:space="0" w:color="auto"/>
          </w:divBdr>
        </w:div>
        <w:div w:id="1127551053">
          <w:marLeft w:val="0"/>
          <w:marRight w:val="0"/>
          <w:marTop w:val="0"/>
          <w:marBottom w:val="0"/>
          <w:divBdr>
            <w:top w:val="none" w:sz="0" w:space="0" w:color="auto"/>
            <w:left w:val="none" w:sz="0" w:space="0" w:color="auto"/>
            <w:bottom w:val="none" w:sz="0" w:space="0" w:color="auto"/>
            <w:right w:val="none" w:sz="0" w:space="0" w:color="auto"/>
          </w:divBdr>
          <w:divsChild>
            <w:div w:id="1807889009">
              <w:marLeft w:val="0"/>
              <w:marRight w:val="0"/>
              <w:marTop w:val="0"/>
              <w:marBottom w:val="0"/>
              <w:divBdr>
                <w:top w:val="none" w:sz="0" w:space="0" w:color="auto"/>
                <w:left w:val="none" w:sz="0" w:space="0" w:color="auto"/>
                <w:bottom w:val="none" w:sz="0" w:space="0" w:color="auto"/>
                <w:right w:val="none" w:sz="0" w:space="0" w:color="auto"/>
              </w:divBdr>
            </w:div>
          </w:divsChild>
        </w:div>
        <w:div w:id="1586567375">
          <w:marLeft w:val="0"/>
          <w:marRight w:val="0"/>
          <w:marTop w:val="0"/>
          <w:marBottom w:val="0"/>
          <w:divBdr>
            <w:top w:val="none" w:sz="0" w:space="0" w:color="auto"/>
            <w:left w:val="none" w:sz="0" w:space="0" w:color="auto"/>
            <w:bottom w:val="none" w:sz="0" w:space="0" w:color="auto"/>
            <w:right w:val="none" w:sz="0" w:space="0" w:color="auto"/>
          </w:divBdr>
        </w:div>
        <w:div w:id="1513685629">
          <w:marLeft w:val="0"/>
          <w:marRight w:val="0"/>
          <w:marTop w:val="0"/>
          <w:marBottom w:val="0"/>
          <w:divBdr>
            <w:top w:val="none" w:sz="0" w:space="0" w:color="auto"/>
            <w:left w:val="none" w:sz="0" w:space="0" w:color="auto"/>
            <w:bottom w:val="none" w:sz="0" w:space="0" w:color="auto"/>
            <w:right w:val="none" w:sz="0" w:space="0" w:color="auto"/>
          </w:divBdr>
        </w:div>
        <w:div w:id="625551428">
          <w:marLeft w:val="0"/>
          <w:marRight w:val="0"/>
          <w:marTop w:val="0"/>
          <w:marBottom w:val="0"/>
          <w:divBdr>
            <w:top w:val="none" w:sz="0" w:space="0" w:color="auto"/>
            <w:left w:val="none" w:sz="0" w:space="0" w:color="auto"/>
            <w:bottom w:val="none" w:sz="0" w:space="0" w:color="auto"/>
            <w:right w:val="none" w:sz="0" w:space="0" w:color="auto"/>
          </w:divBdr>
          <w:divsChild>
            <w:div w:id="1604413925">
              <w:marLeft w:val="0"/>
              <w:marRight w:val="0"/>
              <w:marTop w:val="0"/>
              <w:marBottom w:val="0"/>
              <w:divBdr>
                <w:top w:val="none" w:sz="0" w:space="0" w:color="auto"/>
                <w:left w:val="none" w:sz="0" w:space="0" w:color="auto"/>
                <w:bottom w:val="none" w:sz="0" w:space="0" w:color="auto"/>
                <w:right w:val="none" w:sz="0" w:space="0" w:color="auto"/>
              </w:divBdr>
              <w:divsChild>
                <w:div w:id="155655350">
                  <w:marLeft w:val="0"/>
                  <w:marRight w:val="0"/>
                  <w:marTop w:val="0"/>
                  <w:marBottom w:val="0"/>
                  <w:divBdr>
                    <w:top w:val="none" w:sz="0" w:space="0" w:color="auto"/>
                    <w:left w:val="none" w:sz="0" w:space="0" w:color="auto"/>
                    <w:bottom w:val="none" w:sz="0" w:space="0" w:color="auto"/>
                    <w:right w:val="none" w:sz="0" w:space="0" w:color="auto"/>
                  </w:divBdr>
                </w:div>
                <w:div w:id="284896625">
                  <w:marLeft w:val="0"/>
                  <w:marRight w:val="0"/>
                  <w:marTop w:val="0"/>
                  <w:marBottom w:val="0"/>
                  <w:divBdr>
                    <w:top w:val="none" w:sz="0" w:space="0" w:color="auto"/>
                    <w:left w:val="none" w:sz="0" w:space="0" w:color="auto"/>
                    <w:bottom w:val="none" w:sz="0" w:space="0" w:color="auto"/>
                    <w:right w:val="none" w:sz="0" w:space="0" w:color="auto"/>
                  </w:divBdr>
                </w:div>
                <w:div w:id="1587349314">
                  <w:marLeft w:val="0"/>
                  <w:marRight w:val="0"/>
                  <w:marTop w:val="0"/>
                  <w:marBottom w:val="0"/>
                  <w:divBdr>
                    <w:top w:val="none" w:sz="0" w:space="0" w:color="auto"/>
                    <w:left w:val="none" w:sz="0" w:space="0" w:color="auto"/>
                    <w:bottom w:val="none" w:sz="0" w:space="0" w:color="auto"/>
                    <w:right w:val="none" w:sz="0" w:space="0" w:color="auto"/>
                  </w:divBdr>
                </w:div>
                <w:div w:id="8529628">
                  <w:marLeft w:val="0"/>
                  <w:marRight w:val="0"/>
                  <w:marTop w:val="0"/>
                  <w:marBottom w:val="0"/>
                  <w:divBdr>
                    <w:top w:val="none" w:sz="0" w:space="0" w:color="auto"/>
                    <w:left w:val="none" w:sz="0" w:space="0" w:color="auto"/>
                    <w:bottom w:val="none" w:sz="0" w:space="0" w:color="auto"/>
                    <w:right w:val="none" w:sz="0" w:space="0" w:color="auto"/>
                  </w:divBdr>
                </w:div>
                <w:div w:id="1461144865">
                  <w:marLeft w:val="0"/>
                  <w:marRight w:val="0"/>
                  <w:marTop w:val="0"/>
                  <w:marBottom w:val="0"/>
                  <w:divBdr>
                    <w:top w:val="none" w:sz="0" w:space="0" w:color="auto"/>
                    <w:left w:val="none" w:sz="0" w:space="0" w:color="auto"/>
                    <w:bottom w:val="none" w:sz="0" w:space="0" w:color="auto"/>
                    <w:right w:val="none" w:sz="0" w:space="0" w:color="auto"/>
                  </w:divBdr>
                </w:div>
                <w:div w:id="197016772">
                  <w:marLeft w:val="0"/>
                  <w:marRight w:val="0"/>
                  <w:marTop w:val="0"/>
                  <w:marBottom w:val="0"/>
                  <w:divBdr>
                    <w:top w:val="none" w:sz="0" w:space="0" w:color="auto"/>
                    <w:left w:val="none" w:sz="0" w:space="0" w:color="auto"/>
                    <w:bottom w:val="none" w:sz="0" w:space="0" w:color="auto"/>
                    <w:right w:val="none" w:sz="0" w:space="0" w:color="auto"/>
                  </w:divBdr>
                </w:div>
                <w:div w:id="1441799625">
                  <w:marLeft w:val="0"/>
                  <w:marRight w:val="0"/>
                  <w:marTop w:val="0"/>
                  <w:marBottom w:val="0"/>
                  <w:divBdr>
                    <w:top w:val="none" w:sz="0" w:space="0" w:color="auto"/>
                    <w:left w:val="none" w:sz="0" w:space="0" w:color="auto"/>
                    <w:bottom w:val="none" w:sz="0" w:space="0" w:color="auto"/>
                    <w:right w:val="none" w:sz="0" w:space="0" w:color="auto"/>
                  </w:divBdr>
                </w:div>
                <w:div w:id="1255479124">
                  <w:marLeft w:val="0"/>
                  <w:marRight w:val="0"/>
                  <w:marTop w:val="0"/>
                  <w:marBottom w:val="0"/>
                  <w:divBdr>
                    <w:top w:val="none" w:sz="0" w:space="0" w:color="auto"/>
                    <w:left w:val="none" w:sz="0" w:space="0" w:color="auto"/>
                    <w:bottom w:val="none" w:sz="0" w:space="0" w:color="auto"/>
                    <w:right w:val="none" w:sz="0" w:space="0" w:color="auto"/>
                  </w:divBdr>
                </w:div>
                <w:div w:id="259218036">
                  <w:marLeft w:val="0"/>
                  <w:marRight w:val="0"/>
                  <w:marTop w:val="0"/>
                  <w:marBottom w:val="0"/>
                  <w:divBdr>
                    <w:top w:val="none" w:sz="0" w:space="0" w:color="auto"/>
                    <w:left w:val="none" w:sz="0" w:space="0" w:color="auto"/>
                    <w:bottom w:val="none" w:sz="0" w:space="0" w:color="auto"/>
                    <w:right w:val="none" w:sz="0" w:space="0" w:color="auto"/>
                  </w:divBdr>
                </w:div>
                <w:div w:id="762993952">
                  <w:marLeft w:val="0"/>
                  <w:marRight w:val="0"/>
                  <w:marTop w:val="0"/>
                  <w:marBottom w:val="0"/>
                  <w:divBdr>
                    <w:top w:val="none" w:sz="0" w:space="0" w:color="auto"/>
                    <w:left w:val="none" w:sz="0" w:space="0" w:color="auto"/>
                    <w:bottom w:val="none" w:sz="0" w:space="0" w:color="auto"/>
                    <w:right w:val="none" w:sz="0" w:space="0" w:color="auto"/>
                  </w:divBdr>
                </w:div>
                <w:div w:id="1106270285">
                  <w:marLeft w:val="0"/>
                  <w:marRight w:val="0"/>
                  <w:marTop w:val="0"/>
                  <w:marBottom w:val="0"/>
                  <w:divBdr>
                    <w:top w:val="none" w:sz="0" w:space="0" w:color="auto"/>
                    <w:left w:val="none" w:sz="0" w:space="0" w:color="auto"/>
                    <w:bottom w:val="none" w:sz="0" w:space="0" w:color="auto"/>
                    <w:right w:val="none" w:sz="0" w:space="0" w:color="auto"/>
                  </w:divBdr>
                </w:div>
                <w:div w:id="559177410">
                  <w:marLeft w:val="0"/>
                  <w:marRight w:val="0"/>
                  <w:marTop w:val="0"/>
                  <w:marBottom w:val="0"/>
                  <w:divBdr>
                    <w:top w:val="none" w:sz="0" w:space="0" w:color="auto"/>
                    <w:left w:val="none" w:sz="0" w:space="0" w:color="auto"/>
                    <w:bottom w:val="none" w:sz="0" w:space="0" w:color="auto"/>
                    <w:right w:val="none" w:sz="0" w:space="0" w:color="auto"/>
                  </w:divBdr>
                </w:div>
                <w:div w:id="1737779161">
                  <w:marLeft w:val="0"/>
                  <w:marRight w:val="0"/>
                  <w:marTop w:val="0"/>
                  <w:marBottom w:val="0"/>
                  <w:divBdr>
                    <w:top w:val="none" w:sz="0" w:space="0" w:color="auto"/>
                    <w:left w:val="none" w:sz="0" w:space="0" w:color="auto"/>
                    <w:bottom w:val="none" w:sz="0" w:space="0" w:color="auto"/>
                    <w:right w:val="none" w:sz="0" w:space="0" w:color="auto"/>
                  </w:divBdr>
                </w:div>
                <w:div w:id="577053479">
                  <w:marLeft w:val="0"/>
                  <w:marRight w:val="0"/>
                  <w:marTop w:val="0"/>
                  <w:marBottom w:val="0"/>
                  <w:divBdr>
                    <w:top w:val="none" w:sz="0" w:space="0" w:color="auto"/>
                    <w:left w:val="none" w:sz="0" w:space="0" w:color="auto"/>
                    <w:bottom w:val="none" w:sz="0" w:space="0" w:color="auto"/>
                    <w:right w:val="none" w:sz="0" w:space="0" w:color="auto"/>
                  </w:divBdr>
                </w:div>
                <w:div w:id="681707690">
                  <w:marLeft w:val="0"/>
                  <w:marRight w:val="0"/>
                  <w:marTop w:val="0"/>
                  <w:marBottom w:val="0"/>
                  <w:divBdr>
                    <w:top w:val="none" w:sz="0" w:space="0" w:color="auto"/>
                    <w:left w:val="none" w:sz="0" w:space="0" w:color="auto"/>
                    <w:bottom w:val="none" w:sz="0" w:space="0" w:color="auto"/>
                    <w:right w:val="none" w:sz="0" w:space="0" w:color="auto"/>
                  </w:divBdr>
                </w:div>
                <w:div w:id="1680767595">
                  <w:marLeft w:val="0"/>
                  <w:marRight w:val="0"/>
                  <w:marTop w:val="0"/>
                  <w:marBottom w:val="0"/>
                  <w:divBdr>
                    <w:top w:val="none" w:sz="0" w:space="0" w:color="auto"/>
                    <w:left w:val="none" w:sz="0" w:space="0" w:color="auto"/>
                    <w:bottom w:val="none" w:sz="0" w:space="0" w:color="auto"/>
                    <w:right w:val="none" w:sz="0" w:space="0" w:color="auto"/>
                  </w:divBdr>
                </w:div>
                <w:div w:id="87777094">
                  <w:marLeft w:val="0"/>
                  <w:marRight w:val="0"/>
                  <w:marTop w:val="0"/>
                  <w:marBottom w:val="0"/>
                  <w:divBdr>
                    <w:top w:val="none" w:sz="0" w:space="0" w:color="auto"/>
                    <w:left w:val="none" w:sz="0" w:space="0" w:color="auto"/>
                    <w:bottom w:val="none" w:sz="0" w:space="0" w:color="auto"/>
                    <w:right w:val="none" w:sz="0" w:space="0" w:color="auto"/>
                  </w:divBdr>
                </w:div>
                <w:div w:id="500896602">
                  <w:marLeft w:val="0"/>
                  <w:marRight w:val="0"/>
                  <w:marTop w:val="0"/>
                  <w:marBottom w:val="0"/>
                  <w:divBdr>
                    <w:top w:val="none" w:sz="0" w:space="0" w:color="auto"/>
                    <w:left w:val="none" w:sz="0" w:space="0" w:color="auto"/>
                    <w:bottom w:val="none" w:sz="0" w:space="0" w:color="auto"/>
                    <w:right w:val="none" w:sz="0" w:space="0" w:color="auto"/>
                  </w:divBdr>
                </w:div>
                <w:div w:id="1801148137">
                  <w:marLeft w:val="0"/>
                  <w:marRight w:val="0"/>
                  <w:marTop w:val="0"/>
                  <w:marBottom w:val="0"/>
                  <w:divBdr>
                    <w:top w:val="none" w:sz="0" w:space="0" w:color="auto"/>
                    <w:left w:val="none" w:sz="0" w:space="0" w:color="auto"/>
                    <w:bottom w:val="none" w:sz="0" w:space="0" w:color="auto"/>
                    <w:right w:val="none" w:sz="0" w:space="0" w:color="auto"/>
                  </w:divBdr>
                </w:div>
                <w:div w:id="1282495197">
                  <w:marLeft w:val="0"/>
                  <w:marRight w:val="0"/>
                  <w:marTop w:val="0"/>
                  <w:marBottom w:val="0"/>
                  <w:divBdr>
                    <w:top w:val="none" w:sz="0" w:space="0" w:color="auto"/>
                    <w:left w:val="none" w:sz="0" w:space="0" w:color="auto"/>
                    <w:bottom w:val="none" w:sz="0" w:space="0" w:color="auto"/>
                    <w:right w:val="none" w:sz="0" w:space="0" w:color="auto"/>
                  </w:divBdr>
                </w:div>
                <w:div w:id="117383664">
                  <w:marLeft w:val="0"/>
                  <w:marRight w:val="0"/>
                  <w:marTop w:val="0"/>
                  <w:marBottom w:val="0"/>
                  <w:divBdr>
                    <w:top w:val="none" w:sz="0" w:space="0" w:color="auto"/>
                    <w:left w:val="none" w:sz="0" w:space="0" w:color="auto"/>
                    <w:bottom w:val="none" w:sz="0" w:space="0" w:color="auto"/>
                    <w:right w:val="none" w:sz="0" w:space="0" w:color="auto"/>
                  </w:divBdr>
                </w:div>
                <w:div w:id="2122720322">
                  <w:marLeft w:val="0"/>
                  <w:marRight w:val="0"/>
                  <w:marTop w:val="0"/>
                  <w:marBottom w:val="0"/>
                  <w:divBdr>
                    <w:top w:val="none" w:sz="0" w:space="0" w:color="auto"/>
                    <w:left w:val="none" w:sz="0" w:space="0" w:color="auto"/>
                    <w:bottom w:val="none" w:sz="0" w:space="0" w:color="auto"/>
                    <w:right w:val="none" w:sz="0" w:space="0" w:color="auto"/>
                  </w:divBdr>
                </w:div>
                <w:div w:id="31923411">
                  <w:marLeft w:val="0"/>
                  <w:marRight w:val="0"/>
                  <w:marTop w:val="0"/>
                  <w:marBottom w:val="0"/>
                  <w:divBdr>
                    <w:top w:val="none" w:sz="0" w:space="0" w:color="auto"/>
                    <w:left w:val="none" w:sz="0" w:space="0" w:color="auto"/>
                    <w:bottom w:val="none" w:sz="0" w:space="0" w:color="auto"/>
                    <w:right w:val="none" w:sz="0" w:space="0" w:color="auto"/>
                  </w:divBdr>
                </w:div>
                <w:div w:id="1749957045">
                  <w:marLeft w:val="0"/>
                  <w:marRight w:val="0"/>
                  <w:marTop w:val="0"/>
                  <w:marBottom w:val="0"/>
                  <w:divBdr>
                    <w:top w:val="none" w:sz="0" w:space="0" w:color="auto"/>
                    <w:left w:val="none" w:sz="0" w:space="0" w:color="auto"/>
                    <w:bottom w:val="none" w:sz="0" w:space="0" w:color="auto"/>
                    <w:right w:val="none" w:sz="0" w:space="0" w:color="auto"/>
                  </w:divBdr>
                </w:div>
                <w:div w:id="2014601565">
                  <w:marLeft w:val="0"/>
                  <w:marRight w:val="0"/>
                  <w:marTop w:val="0"/>
                  <w:marBottom w:val="0"/>
                  <w:divBdr>
                    <w:top w:val="none" w:sz="0" w:space="0" w:color="auto"/>
                    <w:left w:val="none" w:sz="0" w:space="0" w:color="auto"/>
                    <w:bottom w:val="none" w:sz="0" w:space="0" w:color="auto"/>
                    <w:right w:val="none" w:sz="0" w:space="0" w:color="auto"/>
                  </w:divBdr>
                </w:div>
                <w:div w:id="1503164308">
                  <w:marLeft w:val="0"/>
                  <w:marRight w:val="0"/>
                  <w:marTop w:val="0"/>
                  <w:marBottom w:val="0"/>
                  <w:divBdr>
                    <w:top w:val="none" w:sz="0" w:space="0" w:color="auto"/>
                    <w:left w:val="none" w:sz="0" w:space="0" w:color="auto"/>
                    <w:bottom w:val="none" w:sz="0" w:space="0" w:color="auto"/>
                    <w:right w:val="none" w:sz="0" w:space="0" w:color="auto"/>
                  </w:divBdr>
                </w:div>
                <w:div w:id="446849859">
                  <w:marLeft w:val="0"/>
                  <w:marRight w:val="0"/>
                  <w:marTop w:val="0"/>
                  <w:marBottom w:val="0"/>
                  <w:divBdr>
                    <w:top w:val="none" w:sz="0" w:space="0" w:color="auto"/>
                    <w:left w:val="none" w:sz="0" w:space="0" w:color="auto"/>
                    <w:bottom w:val="none" w:sz="0" w:space="0" w:color="auto"/>
                    <w:right w:val="none" w:sz="0" w:space="0" w:color="auto"/>
                  </w:divBdr>
                </w:div>
                <w:div w:id="723065155">
                  <w:marLeft w:val="0"/>
                  <w:marRight w:val="0"/>
                  <w:marTop w:val="0"/>
                  <w:marBottom w:val="0"/>
                  <w:divBdr>
                    <w:top w:val="none" w:sz="0" w:space="0" w:color="auto"/>
                    <w:left w:val="none" w:sz="0" w:space="0" w:color="auto"/>
                    <w:bottom w:val="none" w:sz="0" w:space="0" w:color="auto"/>
                    <w:right w:val="none" w:sz="0" w:space="0" w:color="auto"/>
                  </w:divBdr>
                </w:div>
                <w:div w:id="928152137">
                  <w:marLeft w:val="0"/>
                  <w:marRight w:val="0"/>
                  <w:marTop w:val="0"/>
                  <w:marBottom w:val="0"/>
                  <w:divBdr>
                    <w:top w:val="none" w:sz="0" w:space="0" w:color="auto"/>
                    <w:left w:val="none" w:sz="0" w:space="0" w:color="auto"/>
                    <w:bottom w:val="none" w:sz="0" w:space="0" w:color="auto"/>
                    <w:right w:val="none" w:sz="0" w:space="0" w:color="auto"/>
                  </w:divBdr>
                </w:div>
                <w:div w:id="21126337">
                  <w:marLeft w:val="0"/>
                  <w:marRight w:val="0"/>
                  <w:marTop w:val="0"/>
                  <w:marBottom w:val="0"/>
                  <w:divBdr>
                    <w:top w:val="none" w:sz="0" w:space="0" w:color="auto"/>
                    <w:left w:val="none" w:sz="0" w:space="0" w:color="auto"/>
                    <w:bottom w:val="none" w:sz="0" w:space="0" w:color="auto"/>
                    <w:right w:val="none" w:sz="0" w:space="0" w:color="auto"/>
                  </w:divBdr>
                </w:div>
                <w:div w:id="114519837">
                  <w:marLeft w:val="0"/>
                  <w:marRight w:val="0"/>
                  <w:marTop w:val="0"/>
                  <w:marBottom w:val="0"/>
                  <w:divBdr>
                    <w:top w:val="none" w:sz="0" w:space="0" w:color="auto"/>
                    <w:left w:val="none" w:sz="0" w:space="0" w:color="auto"/>
                    <w:bottom w:val="none" w:sz="0" w:space="0" w:color="auto"/>
                    <w:right w:val="none" w:sz="0" w:space="0" w:color="auto"/>
                  </w:divBdr>
                </w:div>
                <w:div w:id="1515463255">
                  <w:marLeft w:val="0"/>
                  <w:marRight w:val="0"/>
                  <w:marTop w:val="0"/>
                  <w:marBottom w:val="0"/>
                  <w:divBdr>
                    <w:top w:val="none" w:sz="0" w:space="0" w:color="auto"/>
                    <w:left w:val="none" w:sz="0" w:space="0" w:color="auto"/>
                    <w:bottom w:val="none" w:sz="0" w:space="0" w:color="auto"/>
                    <w:right w:val="none" w:sz="0" w:space="0" w:color="auto"/>
                  </w:divBdr>
                </w:div>
                <w:div w:id="2033846415">
                  <w:marLeft w:val="0"/>
                  <w:marRight w:val="0"/>
                  <w:marTop w:val="0"/>
                  <w:marBottom w:val="0"/>
                  <w:divBdr>
                    <w:top w:val="none" w:sz="0" w:space="0" w:color="auto"/>
                    <w:left w:val="none" w:sz="0" w:space="0" w:color="auto"/>
                    <w:bottom w:val="none" w:sz="0" w:space="0" w:color="auto"/>
                    <w:right w:val="none" w:sz="0" w:space="0" w:color="auto"/>
                  </w:divBdr>
                </w:div>
                <w:div w:id="1836143578">
                  <w:marLeft w:val="0"/>
                  <w:marRight w:val="0"/>
                  <w:marTop w:val="0"/>
                  <w:marBottom w:val="0"/>
                  <w:divBdr>
                    <w:top w:val="none" w:sz="0" w:space="0" w:color="auto"/>
                    <w:left w:val="none" w:sz="0" w:space="0" w:color="auto"/>
                    <w:bottom w:val="none" w:sz="0" w:space="0" w:color="auto"/>
                    <w:right w:val="none" w:sz="0" w:space="0" w:color="auto"/>
                  </w:divBdr>
                </w:div>
                <w:div w:id="1704938574">
                  <w:marLeft w:val="0"/>
                  <w:marRight w:val="0"/>
                  <w:marTop w:val="0"/>
                  <w:marBottom w:val="0"/>
                  <w:divBdr>
                    <w:top w:val="none" w:sz="0" w:space="0" w:color="auto"/>
                    <w:left w:val="none" w:sz="0" w:space="0" w:color="auto"/>
                    <w:bottom w:val="none" w:sz="0" w:space="0" w:color="auto"/>
                    <w:right w:val="none" w:sz="0" w:space="0" w:color="auto"/>
                  </w:divBdr>
                </w:div>
                <w:div w:id="1897931317">
                  <w:marLeft w:val="0"/>
                  <w:marRight w:val="0"/>
                  <w:marTop w:val="0"/>
                  <w:marBottom w:val="0"/>
                  <w:divBdr>
                    <w:top w:val="none" w:sz="0" w:space="0" w:color="auto"/>
                    <w:left w:val="none" w:sz="0" w:space="0" w:color="auto"/>
                    <w:bottom w:val="none" w:sz="0" w:space="0" w:color="auto"/>
                    <w:right w:val="none" w:sz="0" w:space="0" w:color="auto"/>
                  </w:divBdr>
                </w:div>
                <w:div w:id="1628202086">
                  <w:marLeft w:val="0"/>
                  <w:marRight w:val="0"/>
                  <w:marTop w:val="0"/>
                  <w:marBottom w:val="0"/>
                  <w:divBdr>
                    <w:top w:val="none" w:sz="0" w:space="0" w:color="auto"/>
                    <w:left w:val="none" w:sz="0" w:space="0" w:color="auto"/>
                    <w:bottom w:val="none" w:sz="0" w:space="0" w:color="auto"/>
                    <w:right w:val="none" w:sz="0" w:space="0" w:color="auto"/>
                  </w:divBdr>
                </w:div>
                <w:div w:id="892156578">
                  <w:marLeft w:val="0"/>
                  <w:marRight w:val="0"/>
                  <w:marTop w:val="0"/>
                  <w:marBottom w:val="0"/>
                  <w:divBdr>
                    <w:top w:val="none" w:sz="0" w:space="0" w:color="auto"/>
                    <w:left w:val="none" w:sz="0" w:space="0" w:color="auto"/>
                    <w:bottom w:val="none" w:sz="0" w:space="0" w:color="auto"/>
                    <w:right w:val="none" w:sz="0" w:space="0" w:color="auto"/>
                  </w:divBdr>
                </w:div>
                <w:div w:id="60295017">
                  <w:marLeft w:val="0"/>
                  <w:marRight w:val="0"/>
                  <w:marTop w:val="0"/>
                  <w:marBottom w:val="0"/>
                  <w:divBdr>
                    <w:top w:val="none" w:sz="0" w:space="0" w:color="auto"/>
                    <w:left w:val="none" w:sz="0" w:space="0" w:color="auto"/>
                    <w:bottom w:val="none" w:sz="0" w:space="0" w:color="auto"/>
                    <w:right w:val="none" w:sz="0" w:space="0" w:color="auto"/>
                  </w:divBdr>
                </w:div>
                <w:div w:id="1102650186">
                  <w:marLeft w:val="0"/>
                  <w:marRight w:val="0"/>
                  <w:marTop w:val="0"/>
                  <w:marBottom w:val="0"/>
                  <w:divBdr>
                    <w:top w:val="none" w:sz="0" w:space="0" w:color="auto"/>
                    <w:left w:val="none" w:sz="0" w:space="0" w:color="auto"/>
                    <w:bottom w:val="none" w:sz="0" w:space="0" w:color="auto"/>
                    <w:right w:val="none" w:sz="0" w:space="0" w:color="auto"/>
                  </w:divBdr>
                </w:div>
                <w:div w:id="125662208">
                  <w:marLeft w:val="0"/>
                  <w:marRight w:val="0"/>
                  <w:marTop w:val="0"/>
                  <w:marBottom w:val="0"/>
                  <w:divBdr>
                    <w:top w:val="none" w:sz="0" w:space="0" w:color="auto"/>
                    <w:left w:val="none" w:sz="0" w:space="0" w:color="auto"/>
                    <w:bottom w:val="none" w:sz="0" w:space="0" w:color="auto"/>
                    <w:right w:val="none" w:sz="0" w:space="0" w:color="auto"/>
                  </w:divBdr>
                </w:div>
                <w:div w:id="1417282107">
                  <w:marLeft w:val="0"/>
                  <w:marRight w:val="0"/>
                  <w:marTop w:val="0"/>
                  <w:marBottom w:val="0"/>
                  <w:divBdr>
                    <w:top w:val="none" w:sz="0" w:space="0" w:color="auto"/>
                    <w:left w:val="none" w:sz="0" w:space="0" w:color="auto"/>
                    <w:bottom w:val="none" w:sz="0" w:space="0" w:color="auto"/>
                    <w:right w:val="none" w:sz="0" w:space="0" w:color="auto"/>
                  </w:divBdr>
                </w:div>
                <w:div w:id="148134947">
                  <w:marLeft w:val="0"/>
                  <w:marRight w:val="0"/>
                  <w:marTop w:val="0"/>
                  <w:marBottom w:val="0"/>
                  <w:divBdr>
                    <w:top w:val="none" w:sz="0" w:space="0" w:color="auto"/>
                    <w:left w:val="none" w:sz="0" w:space="0" w:color="auto"/>
                    <w:bottom w:val="none" w:sz="0" w:space="0" w:color="auto"/>
                    <w:right w:val="none" w:sz="0" w:space="0" w:color="auto"/>
                  </w:divBdr>
                </w:div>
                <w:div w:id="1473012753">
                  <w:marLeft w:val="0"/>
                  <w:marRight w:val="0"/>
                  <w:marTop w:val="0"/>
                  <w:marBottom w:val="0"/>
                  <w:divBdr>
                    <w:top w:val="none" w:sz="0" w:space="0" w:color="auto"/>
                    <w:left w:val="none" w:sz="0" w:space="0" w:color="auto"/>
                    <w:bottom w:val="none" w:sz="0" w:space="0" w:color="auto"/>
                    <w:right w:val="none" w:sz="0" w:space="0" w:color="auto"/>
                  </w:divBdr>
                </w:div>
                <w:div w:id="2101753501">
                  <w:marLeft w:val="0"/>
                  <w:marRight w:val="0"/>
                  <w:marTop w:val="0"/>
                  <w:marBottom w:val="0"/>
                  <w:divBdr>
                    <w:top w:val="none" w:sz="0" w:space="0" w:color="auto"/>
                    <w:left w:val="none" w:sz="0" w:space="0" w:color="auto"/>
                    <w:bottom w:val="none" w:sz="0" w:space="0" w:color="auto"/>
                    <w:right w:val="none" w:sz="0" w:space="0" w:color="auto"/>
                  </w:divBdr>
                </w:div>
                <w:div w:id="1268735241">
                  <w:marLeft w:val="0"/>
                  <w:marRight w:val="0"/>
                  <w:marTop w:val="0"/>
                  <w:marBottom w:val="0"/>
                  <w:divBdr>
                    <w:top w:val="none" w:sz="0" w:space="0" w:color="auto"/>
                    <w:left w:val="none" w:sz="0" w:space="0" w:color="auto"/>
                    <w:bottom w:val="none" w:sz="0" w:space="0" w:color="auto"/>
                    <w:right w:val="none" w:sz="0" w:space="0" w:color="auto"/>
                  </w:divBdr>
                </w:div>
                <w:div w:id="1430353709">
                  <w:marLeft w:val="0"/>
                  <w:marRight w:val="0"/>
                  <w:marTop w:val="0"/>
                  <w:marBottom w:val="0"/>
                  <w:divBdr>
                    <w:top w:val="none" w:sz="0" w:space="0" w:color="auto"/>
                    <w:left w:val="none" w:sz="0" w:space="0" w:color="auto"/>
                    <w:bottom w:val="none" w:sz="0" w:space="0" w:color="auto"/>
                    <w:right w:val="none" w:sz="0" w:space="0" w:color="auto"/>
                  </w:divBdr>
                </w:div>
                <w:div w:id="613830742">
                  <w:marLeft w:val="0"/>
                  <w:marRight w:val="0"/>
                  <w:marTop w:val="0"/>
                  <w:marBottom w:val="0"/>
                  <w:divBdr>
                    <w:top w:val="none" w:sz="0" w:space="0" w:color="auto"/>
                    <w:left w:val="none" w:sz="0" w:space="0" w:color="auto"/>
                    <w:bottom w:val="none" w:sz="0" w:space="0" w:color="auto"/>
                    <w:right w:val="none" w:sz="0" w:space="0" w:color="auto"/>
                  </w:divBdr>
                </w:div>
                <w:div w:id="138890783">
                  <w:marLeft w:val="0"/>
                  <w:marRight w:val="0"/>
                  <w:marTop w:val="0"/>
                  <w:marBottom w:val="0"/>
                  <w:divBdr>
                    <w:top w:val="none" w:sz="0" w:space="0" w:color="auto"/>
                    <w:left w:val="none" w:sz="0" w:space="0" w:color="auto"/>
                    <w:bottom w:val="none" w:sz="0" w:space="0" w:color="auto"/>
                    <w:right w:val="none" w:sz="0" w:space="0" w:color="auto"/>
                  </w:divBdr>
                </w:div>
                <w:div w:id="698356126">
                  <w:marLeft w:val="0"/>
                  <w:marRight w:val="0"/>
                  <w:marTop w:val="0"/>
                  <w:marBottom w:val="0"/>
                  <w:divBdr>
                    <w:top w:val="none" w:sz="0" w:space="0" w:color="auto"/>
                    <w:left w:val="none" w:sz="0" w:space="0" w:color="auto"/>
                    <w:bottom w:val="none" w:sz="0" w:space="0" w:color="auto"/>
                    <w:right w:val="none" w:sz="0" w:space="0" w:color="auto"/>
                  </w:divBdr>
                </w:div>
                <w:div w:id="1720975462">
                  <w:marLeft w:val="0"/>
                  <w:marRight w:val="0"/>
                  <w:marTop w:val="0"/>
                  <w:marBottom w:val="0"/>
                  <w:divBdr>
                    <w:top w:val="none" w:sz="0" w:space="0" w:color="auto"/>
                    <w:left w:val="none" w:sz="0" w:space="0" w:color="auto"/>
                    <w:bottom w:val="none" w:sz="0" w:space="0" w:color="auto"/>
                    <w:right w:val="none" w:sz="0" w:space="0" w:color="auto"/>
                  </w:divBdr>
                </w:div>
                <w:div w:id="1506477632">
                  <w:marLeft w:val="0"/>
                  <w:marRight w:val="0"/>
                  <w:marTop w:val="0"/>
                  <w:marBottom w:val="0"/>
                  <w:divBdr>
                    <w:top w:val="none" w:sz="0" w:space="0" w:color="auto"/>
                    <w:left w:val="none" w:sz="0" w:space="0" w:color="auto"/>
                    <w:bottom w:val="none" w:sz="0" w:space="0" w:color="auto"/>
                    <w:right w:val="none" w:sz="0" w:space="0" w:color="auto"/>
                  </w:divBdr>
                </w:div>
                <w:div w:id="1104378396">
                  <w:marLeft w:val="0"/>
                  <w:marRight w:val="0"/>
                  <w:marTop w:val="0"/>
                  <w:marBottom w:val="0"/>
                  <w:divBdr>
                    <w:top w:val="none" w:sz="0" w:space="0" w:color="auto"/>
                    <w:left w:val="none" w:sz="0" w:space="0" w:color="auto"/>
                    <w:bottom w:val="none" w:sz="0" w:space="0" w:color="auto"/>
                    <w:right w:val="none" w:sz="0" w:space="0" w:color="auto"/>
                  </w:divBdr>
                </w:div>
                <w:div w:id="1077442374">
                  <w:marLeft w:val="0"/>
                  <w:marRight w:val="0"/>
                  <w:marTop w:val="0"/>
                  <w:marBottom w:val="0"/>
                  <w:divBdr>
                    <w:top w:val="none" w:sz="0" w:space="0" w:color="auto"/>
                    <w:left w:val="none" w:sz="0" w:space="0" w:color="auto"/>
                    <w:bottom w:val="none" w:sz="0" w:space="0" w:color="auto"/>
                    <w:right w:val="none" w:sz="0" w:space="0" w:color="auto"/>
                  </w:divBdr>
                </w:div>
                <w:div w:id="1395003697">
                  <w:marLeft w:val="0"/>
                  <w:marRight w:val="0"/>
                  <w:marTop w:val="0"/>
                  <w:marBottom w:val="0"/>
                  <w:divBdr>
                    <w:top w:val="none" w:sz="0" w:space="0" w:color="auto"/>
                    <w:left w:val="none" w:sz="0" w:space="0" w:color="auto"/>
                    <w:bottom w:val="none" w:sz="0" w:space="0" w:color="auto"/>
                    <w:right w:val="none" w:sz="0" w:space="0" w:color="auto"/>
                  </w:divBdr>
                </w:div>
                <w:div w:id="616839940">
                  <w:marLeft w:val="0"/>
                  <w:marRight w:val="0"/>
                  <w:marTop w:val="0"/>
                  <w:marBottom w:val="0"/>
                  <w:divBdr>
                    <w:top w:val="none" w:sz="0" w:space="0" w:color="auto"/>
                    <w:left w:val="none" w:sz="0" w:space="0" w:color="auto"/>
                    <w:bottom w:val="none" w:sz="0" w:space="0" w:color="auto"/>
                    <w:right w:val="none" w:sz="0" w:space="0" w:color="auto"/>
                  </w:divBdr>
                </w:div>
                <w:div w:id="545407603">
                  <w:marLeft w:val="0"/>
                  <w:marRight w:val="0"/>
                  <w:marTop w:val="0"/>
                  <w:marBottom w:val="0"/>
                  <w:divBdr>
                    <w:top w:val="none" w:sz="0" w:space="0" w:color="auto"/>
                    <w:left w:val="none" w:sz="0" w:space="0" w:color="auto"/>
                    <w:bottom w:val="none" w:sz="0" w:space="0" w:color="auto"/>
                    <w:right w:val="none" w:sz="0" w:space="0" w:color="auto"/>
                  </w:divBdr>
                </w:div>
                <w:div w:id="1535312518">
                  <w:marLeft w:val="0"/>
                  <w:marRight w:val="0"/>
                  <w:marTop w:val="0"/>
                  <w:marBottom w:val="0"/>
                  <w:divBdr>
                    <w:top w:val="none" w:sz="0" w:space="0" w:color="auto"/>
                    <w:left w:val="none" w:sz="0" w:space="0" w:color="auto"/>
                    <w:bottom w:val="none" w:sz="0" w:space="0" w:color="auto"/>
                    <w:right w:val="none" w:sz="0" w:space="0" w:color="auto"/>
                  </w:divBdr>
                </w:div>
                <w:div w:id="1562402187">
                  <w:marLeft w:val="0"/>
                  <w:marRight w:val="0"/>
                  <w:marTop w:val="0"/>
                  <w:marBottom w:val="0"/>
                  <w:divBdr>
                    <w:top w:val="none" w:sz="0" w:space="0" w:color="auto"/>
                    <w:left w:val="none" w:sz="0" w:space="0" w:color="auto"/>
                    <w:bottom w:val="none" w:sz="0" w:space="0" w:color="auto"/>
                    <w:right w:val="none" w:sz="0" w:space="0" w:color="auto"/>
                  </w:divBdr>
                </w:div>
                <w:div w:id="1084567526">
                  <w:marLeft w:val="0"/>
                  <w:marRight w:val="0"/>
                  <w:marTop w:val="0"/>
                  <w:marBottom w:val="0"/>
                  <w:divBdr>
                    <w:top w:val="none" w:sz="0" w:space="0" w:color="auto"/>
                    <w:left w:val="none" w:sz="0" w:space="0" w:color="auto"/>
                    <w:bottom w:val="none" w:sz="0" w:space="0" w:color="auto"/>
                    <w:right w:val="none" w:sz="0" w:space="0" w:color="auto"/>
                  </w:divBdr>
                </w:div>
                <w:div w:id="414741938">
                  <w:marLeft w:val="0"/>
                  <w:marRight w:val="0"/>
                  <w:marTop w:val="0"/>
                  <w:marBottom w:val="0"/>
                  <w:divBdr>
                    <w:top w:val="none" w:sz="0" w:space="0" w:color="auto"/>
                    <w:left w:val="none" w:sz="0" w:space="0" w:color="auto"/>
                    <w:bottom w:val="none" w:sz="0" w:space="0" w:color="auto"/>
                    <w:right w:val="none" w:sz="0" w:space="0" w:color="auto"/>
                  </w:divBdr>
                </w:div>
                <w:div w:id="1194533812">
                  <w:marLeft w:val="0"/>
                  <w:marRight w:val="0"/>
                  <w:marTop w:val="0"/>
                  <w:marBottom w:val="0"/>
                  <w:divBdr>
                    <w:top w:val="none" w:sz="0" w:space="0" w:color="auto"/>
                    <w:left w:val="none" w:sz="0" w:space="0" w:color="auto"/>
                    <w:bottom w:val="none" w:sz="0" w:space="0" w:color="auto"/>
                    <w:right w:val="none" w:sz="0" w:space="0" w:color="auto"/>
                  </w:divBdr>
                </w:div>
                <w:div w:id="1213468495">
                  <w:marLeft w:val="0"/>
                  <w:marRight w:val="0"/>
                  <w:marTop w:val="0"/>
                  <w:marBottom w:val="0"/>
                  <w:divBdr>
                    <w:top w:val="none" w:sz="0" w:space="0" w:color="auto"/>
                    <w:left w:val="none" w:sz="0" w:space="0" w:color="auto"/>
                    <w:bottom w:val="none" w:sz="0" w:space="0" w:color="auto"/>
                    <w:right w:val="none" w:sz="0" w:space="0" w:color="auto"/>
                  </w:divBdr>
                </w:div>
                <w:div w:id="1489664829">
                  <w:marLeft w:val="0"/>
                  <w:marRight w:val="0"/>
                  <w:marTop w:val="0"/>
                  <w:marBottom w:val="0"/>
                  <w:divBdr>
                    <w:top w:val="none" w:sz="0" w:space="0" w:color="auto"/>
                    <w:left w:val="none" w:sz="0" w:space="0" w:color="auto"/>
                    <w:bottom w:val="none" w:sz="0" w:space="0" w:color="auto"/>
                    <w:right w:val="none" w:sz="0" w:space="0" w:color="auto"/>
                  </w:divBdr>
                </w:div>
                <w:div w:id="132451799">
                  <w:marLeft w:val="0"/>
                  <w:marRight w:val="0"/>
                  <w:marTop w:val="0"/>
                  <w:marBottom w:val="0"/>
                  <w:divBdr>
                    <w:top w:val="none" w:sz="0" w:space="0" w:color="auto"/>
                    <w:left w:val="none" w:sz="0" w:space="0" w:color="auto"/>
                    <w:bottom w:val="none" w:sz="0" w:space="0" w:color="auto"/>
                    <w:right w:val="none" w:sz="0" w:space="0" w:color="auto"/>
                  </w:divBdr>
                </w:div>
                <w:div w:id="2063089056">
                  <w:marLeft w:val="0"/>
                  <w:marRight w:val="0"/>
                  <w:marTop w:val="0"/>
                  <w:marBottom w:val="0"/>
                  <w:divBdr>
                    <w:top w:val="none" w:sz="0" w:space="0" w:color="auto"/>
                    <w:left w:val="none" w:sz="0" w:space="0" w:color="auto"/>
                    <w:bottom w:val="none" w:sz="0" w:space="0" w:color="auto"/>
                    <w:right w:val="none" w:sz="0" w:space="0" w:color="auto"/>
                  </w:divBdr>
                </w:div>
                <w:div w:id="1291478077">
                  <w:marLeft w:val="0"/>
                  <w:marRight w:val="0"/>
                  <w:marTop w:val="0"/>
                  <w:marBottom w:val="0"/>
                  <w:divBdr>
                    <w:top w:val="none" w:sz="0" w:space="0" w:color="auto"/>
                    <w:left w:val="none" w:sz="0" w:space="0" w:color="auto"/>
                    <w:bottom w:val="none" w:sz="0" w:space="0" w:color="auto"/>
                    <w:right w:val="none" w:sz="0" w:space="0" w:color="auto"/>
                  </w:divBdr>
                </w:div>
                <w:div w:id="399906369">
                  <w:marLeft w:val="0"/>
                  <w:marRight w:val="0"/>
                  <w:marTop w:val="0"/>
                  <w:marBottom w:val="0"/>
                  <w:divBdr>
                    <w:top w:val="none" w:sz="0" w:space="0" w:color="auto"/>
                    <w:left w:val="none" w:sz="0" w:space="0" w:color="auto"/>
                    <w:bottom w:val="none" w:sz="0" w:space="0" w:color="auto"/>
                    <w:right w:val="none" w:sz="0" w:space="0" w:color="auto"/>
                  </w:divBdr>
                </w:div>
                <w:div w:id="1379164660">
                  <w:marLeft w:val="0"/>
                  <w:marRight w:val="0"/>
                  <w:marTop w:val="0"/>
                  <w:marBottom w:val="0"/>
                  <w:divBdr>
                    <w:top w:val="none" w:sz="0" w:space="0" w:color="auto"/>
                    <w:left w:val="none" w:sz="0" w:space="0" w:color="auto"/>
                    <w:bottom w:val="none" w:sz="0" w:space="0" w:color="auto"/>
                    <w:right w:val="none" w:sz="0" w:space="0" w:color="auto"/>
                  </w:divBdr>
                </w:div>
                <w:div w:id="59059785">
                  <w:marLeft w:val="0"/>
                  <w:marRight w:val="0"/>
                  <w:marTop w:val="0"/>
                  <w:marBottom w:val="0"/>
                  <w:divBdr>
                    <w:top w:val="none" w:sz="0" w:space="0" w:color="auto"/>
                    <w:left w:val="none" w:sz="0" w:space="0" w:color="auto"/>
                    <w:bottom w:val="none" w:sz="0" w:space="0" w:color="auto"/>
                    <w:right w:val="none" w:sz="0" w:space="0" w:color="auto"/>
                  </w:divBdr>
                </w:div>
                <w:div w:id="1004088467">
                  <w:marLeft w:val="0"/>
                  <w:marRight w:val="0"/>
                  <w:marTop w:val="0"/>
                  <w:marBottom w:val="0"/>
                  <w:divBdr>
                    <w:top w:val="none" w:sz="0" w:space="0" w:color="auto"/>
                    <w:left w:val="none" w:sz="0" w:space="0" w:color="auto"/>
                    <w:bottom w:val="none" w:sz="0" w:space="0" w:color="auto"/>
                    <w:right w:val="none" w:sz="0" w:space="0" w:color="auto"/>
                  </w:divBdr>
                </w:div>
                <w:div w:id="260065985">
                  <w:marLeft w:val="0"/>
                  <w:marRight w:val="0"/>
                  <w:marTop w:val="0"/>
                  <w:marBottom w:val="0"/>
                  <w:divBdr>
                    <w:top w:val="none" w:sz="0" w:space="0" w:color="auto"/>
                    <w:left w:val="none" w:sz="0" w:space="0" w:color="auto"/>
                    <w:bottom w:val="none" w:sz="0" w:space="0" w:color="auto"/>
                    <w:right w:val="none" w:sz="0" w:space="0" w:color="auto"/>
                  </w:divBdr>
                </w:div>
                <w:div w:id="1496602422">
                  <w:marLeft w:val="0"/>
                  <w:marRight w:val="0"/>
                  <w:marTop w:val="0"/>
                  <w:marBottom w:val="0"/>
                  <w:divBdr>
                    <w:top w:val="none" w:sz="0" w:space="0" w:color="auto"/>
                    <w:left w:val="none" w:sz="0" w:space="0" w:color="auto"/>
                    <w:bottom w:val="none" w:sz="0" w:space="0" w:color="auto"/>
                    <w:right w:val="none" w:sz="0" w:space="0" w:color="auto"/>
                  </w:divBdr>
                </w:div>
                <w:div w:id="1308053315">
                  <w:marLeft w:val="0"/>
                  <w:marRight w:val="0"/>
                  <w:marTop w:val="0"/>
                  <w:marBottom w:val="0"/>
                  <w:divBdr>
                    <w:top w:val="none" w:sz="0" w:space="0" w:color="auto"/>
                    <w:left w:val="none" w:sz="0" w:space="0" w:color="auto"/>
                    <w:bottom w:val="none" w:sz="0" w:space="0" w:color="auto"/>
                    <w:right w:val="none" w:sz="0" w:space="0" w:color="auto"/>
                  </w:divBdr>
                </w:div>
                <w:div w:id="1445032570">
                  <w:marLeft w:val="0"/>
                  <w:marRight w:val="0"/>
                  <w:marTop w:val="0"/>
                  <w:marBottom w:val="0"/>
                  <w:divBdr>
                    <w:top w:val="none" w:sz="0" w:space="0" w:color="auto"/>
                    <w:left w:val="none" w:sz="0" w:space="0" w:color="auto"/>
                    <w:bottom w:val="none" w:sz="0" w:space="0" w:color="auto"/>
                    <w:right w:val="none" w:sz="0" w:space="0" w:color="auto"/>
                  </w:divBdr>
                </w:div>
                <w:div w:id="1259294939">
                  <w:marLeft w:val="0"/>
                  <w:marRight w:val="0"/>
                  <w:marTop w:val="0"/>
                  <w:marBottom w:val="0"/>
                  <w:divBdr>
                    <w:top w:val="none" w:sz="0" w:space="0" w:color="auto"/>
                    <w:left w:val="none" w:sz="0" w:space="0" w:color="auto"/>
                    <w:bottom w:val="none" w:sz="0" w:space="0" w:color="auto"/>
                    <w:right w:val="none" w:sz="0" w:space="0" w:color="auto"/>
                  </w:divBdr>
                </w:div>
                <w:div w:id="208153698">
                  <w:marLeft w:val="0"/>
                  <w:marRight w:val="0"/>
                  <w:marTop w:val="0"/>
                  <w:marBottom w:val="0"/>
                  <w:divBdr>
                    <w:top w:val="none" w:sz="0" w:space="0" w:color="auto"/>
                    <w:left w:val="none" w:sz="0" w:space="0" w:color="auto"/>
                    <w:bottom w:val="none" w:sz="0" w:space="0" w:color="auto"/>
                    <w:right w:val="none" w:sz="0" w:space="0" w:color="auto"/>
                  </w:divBdr>
                </w:div>
                <w:div w:id="1116675378">
                  <w:marLeft w:val="0"/>
                  <w:marRight w:val="0"/>
                  <w:marTop w:val="0"/>
                  <w:marBottom w:val="0"/>
                  <w:divBdr>
                    <w:top w:val="none" w:sz="0" w:space="0" w:color="auto"/>
                    <w:left w:val="none" w:sz="0" w:space="0" w:color="auto"/>
                    <w:bottom w:val="none" w:sz="0" w:space="0" w:color="auto"/>
                    <w:right w:val="none" w:sz="0" w:space="0" w:color="auto"/>
                  </w:divBdr>
                </w:div>
                <w:div w:id="350372958">
                  <w:marLeft w:val="0"/>
                  <w:marRight w:val="0"/>
                  <w:marTop w:val="0"/>
                  <w:marBottom w:val="0"/>
                  <w:divBdr>
                    <w:top w:val="none" w:sz="0" w:space="0" w:color="auto"/>
                    <w:left w:val="none" w:sz="0" w:space="0" w:color="auto"/>
                    <w:bottom w:val="none" w:sz="0" w:space="0" w:color="auto"/>
                    <w:right w:val="none" w:sz="0" w:space="0" w:color="auto"/>
                  </w:divBdr>
                </w:div>
                <w:div w:id="1849176220">
                  <w:marLeft w:val="0"/>
                  <w:marRight w:val="0"/>
                  <w:marTop w:val="0"/>
                  <w:marBottom w:val="0"/>
                  <w:divBdr>
                    <w:top w:val="none" w:sz="0" w:space="0" w:color="auto"/>
                    <w:left w:val="none" w:sz="0" w:space="0" w:color="auto"/>
                    <w:bottom w:val="none" w:sz="0" w:space="0" w:color="auto"/>
                    <w:right w:val="none" w:sz="0" w:space="0" w:color="auto"/>
                  </w:divBdr>
                </w:div>
                <w:div w:id="1485853190">
                  <w:marLeft w:val="0"/>
                  <w:marRight w:val="0"/>
                  <w:marTop w:val="0"/>
                  <w:marBottom w:val="0"/>
                  <w:divBdr>
                    <w:top w:val="none" w:sz="0" w:space="0" w:color="auto"/>
                    <w:left w:val="none" w:sz="0" w:space="0" w:color="auto"/>
                    <w:bottom w:val="none" w:sz="0" w:space="0" w:color="auto"/>
                    <w:right w:val="none" w:sz="0" w:space="0" w:color="auto"/>
                  </w:divBdr>
                </w:div>
                <w:div w:id="1391223131">
                  <w:marLeft w:val="0"/>
                  <w:marRight w:val="0"/>
                  <w:marTop w:val="0"/>
                  <w:marBottom w:val="0"/>
                  <w:divBdr>
                    <w:top w:val="none" w:sz="0" w:space="0" w:color="auto"/>
                    <w:left w:val="none" w:sz="0" w:space="0" w:color="auto"/>
                    <w:bottom w:val="none" w:sz="0" w:space="0" w:color="auto"/>
                    <w:right w:val="none" w:sz="0" w:space="0" w:color="auto"/>
                  </w:divBdr>
                </w:div>
                <w:div w:id="2067071499">
                  <w:marLeft w:val="0"/>
                  <w:marRight w:val="0"/>
                  <w:marTop w:val="0"/>
                  <w:marBottom w:val="0"/>
                  <w:divBdr>
                    <w:top w:val="none" w:sz="0" w:space="0" w:color="auto"/>
                    <w:left w:val="none" w:sz="0" w:space="0" w:color="auto"/>
                    <w:bottom w:val="none" w:sz="0" w:space="0" w:color="auto"/>
                    <w:right w:val="none" w:sz="0" w:space="0" w:color="auto"/>
                  </w:divBdr>
                </w:div>
                <w:div w:id="1601258496">
                  <w:marLeft w:val="0"/>
                  <w:marRight w:val="0"/>
                  <w:marTop w:val="0"/>
                  <w:marBottom w:val="0"/>
                  <w:divBdr>
                    <w:top w:val="none" w:sz="0" w:space="0" w:color="auto"/>
                    <w:left w:val="none" w:sz="0" w:space="0" w:color="auto"/>
                    <w:bottom w:val="none" w:sz="0" w:space="0" w:color="auto"/>
                    <w:right w:val="none" w:sz="0" w:space="0" w:color="auto"/>
                  </w:divBdr>
                </w:div>
                <w:div w:id="1488282354">
                  <w:marLeft w:val="0"/>
                  <w:marRight w:val="0"/>
                  <w:marTop w:val="0"/>
                  <w:marBottom w:val="0"/>
                  <w:divBdr>
                    <w:top w:val="none" w:sz="0" w:space="0" w:color="auto"/>
                    <w:left w:val="none" w:sz="0" w:space="0" w:color="auto"/>
                    <w:bottom w:val="none" w:sz="0" w:space="0" w:color="auto"/>
                    <w:right w:val="none" w:sz="0" w:space="0" w:color="auto"/>
                  </w:divBdr>
                </w:div>
                <w:div w:id="307706459">
                  <w:marLeft w:val="0"/>
                  <w:marRight w:val="0"/>
                  <w:marTop w:val="0"/>
                  <w:marBottom w:val="0"/>
                  <w:divBdr>
                    <w:top w:val="none" w:sz="0" w:space="0" w:color="auto"/>
                    <w:left w:val="none" w:sz="0" w:space="0" w:color="auto"/>
                    <w:bottom w:val="none" w:sz="0" w:space="0" w:color="auto"/>
                    <w:right w:val="none" w:sz="0" w:space="0" w:color="auto"/>
                  </w:divBdr>
                </w:div>
                <w:div w:id="1116170188">
                  <w:marLeft w:val="0"/>
                  <w:marRight w:val="0"/>
                  <w:marTop w:val="0"/>
                  <w:marBottom w:val="0"/>
                  <w:divBdr>
                    <w:top w:val="none" w:sz="0" w:space="0" w:color="auto"/>
                    <w:left w:val="none" w:sz="0" w:space="0" w:color="auto"/>
                    <w:bottom w:val="none" w:sz="0" w:space="0" w:color="auto"/>
                    <w:right w:val="none" w:sz="0" w:space="0" w:color="auto"/>
                  </w:divBdr>
                </w:div>
                <w:div w:id="538662607">
                  <w:marLeft w:val="0"/>
                  <w:marRight w:val="0"/>
                  <w:marTop w:val="0"/>
                  <w:marBottom w:val="0"/>
                  <w:divBdr>
                    <w:top w:val="none" w:sz="0" w:space="0" w:color="auto"/>
                    <w:left w:val="none" w:sz="0" w:space="0" w:color="auto"/>
                    <w:bottom w:val="none" w:sz="0" w:space="0" w:color="auto"/>
                    <w:right w:val="none" w:sz="0" w:space="0" w:color="auto"/>
                  </w:divBdr>
                </w:div>
                <w:div w:id="1803764492">
                  <w:marLeft w:val="0"/>
                  <w:marRight w:val="0"/>
                  <w:marTop w:val="0"/>
                  <w:marBottom w:val="0"/>
                  <w:divBdr>
                    <w:top w:val="none" w:sz="0" w:space="0" w:color="auto"/>
                    <w:left w:val="none" w:sz="0" w:space="0" w:color="auto"/>
                    <w:bottom w:val="none" w:sz="0" w:space="0" w:color="auto"/>
                    <w:right w:val="none" w:sz="0" w:space="0" w:color="auto"/>
                  </w:divBdr>
                </w:div>
                <w:div w:id="1021856654">
                  <w:marLeft w:val="0"/>
                  <w:marRight w:val="0"/>
                  <w:marTop w:val="0"/>
                  <w:marBottom w:val="0"/>
                  <w:divBdr>
                    <w:top w:val="none" w:sz="0" w:space="0" w:color="auto"/>
                    <w:left w:val="none" w:sz="0" w:space="0" w:color="auto"/>
                    <w:bottom w:val="none" w:sz="0" w:space="0" w:color="auto"/>
                    <w:right w:val="none" w:sz="0" w:space="0" w:color="auto"/>
                  </w:divBdr>
                </w:div>
                <w:div w:id="674574188">
                  <w:marLeft w:val="0"/>
                  <w:marRight w:val="0"/>
                  <w:marTop w:val="0"/>
                  <w:marBottom w:val="0"/>
                  <w:divBdr>
                    <w:top w:val="none" w:sz="0" w:space="0" w:color="auto"/>
                    <w:left w:val="none" w:sz="0" w:space="0" w:color="auto"/>
                    <w:bottom w:val="none" w:sz="0" w:space="0" w:color="auto"/>
                    <w:right w:val="none" w:sz="0" w:space="0" w:color="auto"/>
                  </w:divBdr>
                </w:div>
                <w:div w:id="1255288143">
                  <w:marLeft w:val="0"/>
                  <w:marRight w:val="0"/>
                  <w:marTop w:val="0"/>
                  <w:marBottom w:val="0"/>
                  <w:divBdr>
                    <w:top w:val="none" w:sz="0" w:space="0" w:color="auto"/>
                    <w:left w:val="none" w:sz="0" w:space="0" w:color="auto"/>
                    <w:bottom w:val="none" w:sz="0" w:space="0" w:color="auto"/>
                    <w:right w:val="none" w:sz="0" w:space="0" w:color="auto"/>
                  </w:divBdr>
                </w:div>
                <w:div w:id="1173379248">
                  <w:marLeft w:val="0"/>
                  <w:marRight w:val="0"/>
                  <w:marTop w:val="0"/>
                  <w:marBottom w:val="0"/>
                  <w:divBdr>
                    <w:top w:val="none" w:sz="0" w:space="0" w:color="auto"/>
                    <w:left w:val="none" w:sz="0" w:space="0" w:color="auto"/>
                    <w:bottom w:val="none" w:sz="0" w:space="0" w:color="auto"/>
                    <w:right w:val="none" w:sz="0" w:space="0" w:color="auto"/>
                  </w:divBdr>
                </w:div>
                <w:div w:id="29037144">
                  <w:marLeft w:val="0"/>
                  <w:marRight w:val="0"/>
                  <w:marTop w:val="0"/>
                  <w:marBottom w:val="0"/>
                  <w:divBdr>
                    <w:top w:val="none" w:sz="0" w:space="0" w:color="auto"/>
                    <w:left w:val="none" w:sz="0" w:space="0" w:color="auto"/>
                    <w:bottom w:val="none" w:sz="0" w:space="0" w:color="auto"/>
                    <w:right w:val="none" w:sz="0" w:space="0" w:color="auto"/>
                  </w:divBdr>
                </w:div>
                <w:div w:id="969824284">
                  <w:marLeft w:val="0"/>
                  <w:marRight w:val="0"/>
                  <w:marTop w:val="0"/>
                  <w:marBottom w:val="0"/>
                  <w:divBdr>
                    <w:top w:val="none" w:sz="0" w:space="0" w:color="auto"/>
                    <w:left w:val="none" w:sz="0" w:space="0" w:color="auto"/>
                    <w:bottom w:val="none" w:sz="0" w:space="0" w:color="auto"/>
                    <w:right w:val="none" w:sz="0" w:space="0" w:color="auto"/>
                  </w:divBdr>
                </w:div>
                <w:div w:id="1230463784">
                  <w:marLeft w:val="0"/>
                  <w:marRight w:val="0"/>
                  <w:marTop w:val="0"/>
                  <w:marBottom w:val="0"/>
                  <w:divBdr>
                    <w:top w:val="none" w:sz="0" w:space="0" w:color="auto"/>
                    <w:left w:val="none" w:sz="0" w:space="0" w:color="auto"/>
                    <w:bottom w:val="none" w:sz="0" w:space="0" w:color="auto"/>
                    <w:right w:val="none" w:sz="0" w:space="0" w:color="auto"/>
                  </w:divBdr>
                </w:div>
                <w:div w:id="247228585">
                  <w:marLeft w:val="0"/>
                  <w:marRight w:val="0"/>
                  <w:marTop w:val="0"/>
                  <w:marBottom w:val="0"/>
                  <w:divBdr>
                    <w:top w:val="none" w:sz="0" w:space="0" w:color="auto"/>
                    <w:left w:val="none" w:sz="0" w:space="0" w:color="auto"/>
                    <w:bottom w:val="none" w:sz="0" w:space="0" w:color="auto"/>
                    <w:right w:val="none" w:sz="0" w:space="0" w:color="auto"/>
                  </w:divBdr>
                </w:div>
                <w:div w:id="1154495370">
                  <w:marLeft w:val="0"/>
                  <w:marRight w:val="0"/>
                  <w:marTop w:val="0"/>
                  <w:marBottom w:val="0"/>
                  <w:divBdr>
                    <w:top w:val="none" w:sz="0" w:space="0" w:color="auto"/>
                    <w:left w:val="none" w:sz="0" w:space="0" w:color="auto"/>
                    <w:bottom w:val="none" w:sz="0" w:space="0" w:color="auto"/>
                    <w:right w:val="none" w:sz="0" w:space="0" w:color="auto"/>
                  </w:divBdr>
                </w:div>
                <w:div w:id="1001548463">
                  <w:marLeft w:val="0"/>
                  <w:marRight w:val="0"/>
                  <w:marTop w:val="0"/>
                  <w:marBottom w:val="0"/>
                  <w:divBdr>
                    <w:top w:val="none" w:sz="0" w:space="0" w:color="auto"/>
                    <w:left w:val="none" w:sz="0" w:space="0" w:color="auto"/>
                    <w:bottom w:val="none" w:sz="0" w:space="0" w:color="auto"/>
                    <w:right w:val="none" w:sz="0" w:space="0" w:color="auto"/>
                  </w:divBdr>
                </w:div>
                <w:div w:id="1771898139">
                  <w:marLeft w:val="0"/>
                  <w:marRight w:val="0"/>
                  <w:marTop w:val="0"/>
                  <w:marBottom w:val="0"/>
                  <w:divBdr>
                    <w:top w:val="none" w:sz="0" w:space="0" w:color="auto"/>
                    <w:left w:val="none" w:sz="0" w:space="0" w:color="auto"/>
                    <w:bottom w:val="none" w:sz="0" w:space="0" w:color="auto"/>
                    <w:right w:val="none" w:sz="0" w:space="0" w:color="auto"/>
                  </w:divBdr>
                </w:div>
                <w:div w:id="1936400888">
                  <w:marLeft w:val="0"/>
                  <w:marRight w:val="0"/>
                  <w:marTop w:val="0"/>
                  <w:marBottom w:val="0"/>
                  <w:divBdr>
                    <w:top w:val="none" w:sz="0" w:space="0" w:color="auto"/>
                    <w:left w:val="none" w:sz="0" w:space="0" w:color="auto"/>
                    <w:bottom w:val="none" w:sz="0" w:space="0" w:color="auto"/>
                    <w:right w:val="none" w:sz="0" w:space="0" w:color="auto"/>
                  </w:divBdr>
                </w:div>
                <w:div w:id="767311678">
                  <w:marLeft w:val="0"/>
                  <w:marRight w:val="0"/>
                  <w:marTop w:val="0"/>
                  <w:marBottom w:val="0"/>
                  <w:divBdr>
                    <w:top w:val="none" w:sz="0" w:space="0" w:color="auto"/>
                    <w:left w:val="none" w:sz="0" w:space="0" w:color="auto"/>
                    <w:bottom w:val="none" w:sz="0" w:space="0" w:color="auto"/>
                    <w:right w:val="none" w:sz="0" w:space="0" w:color="auto"/>
                  </w:divBdr>
                </w:div>
                <w:div w:id="1248728593">
                  <w:marLeft w:val="0"/>
                  <w:marRight w:val="0"/>
                  <w:marTop w:val="0"/>
                  <w:marBottom w:val="0"/>
                  <w:divBdr>
                    <w:top w:val="none" w:sz="0" w:space="0" w:color="auto"/>
                    <w:left w:val="none" w:sz="0" w:space="0" w:color="auto"/>
                    <w:bottom w:val="none" w:sz="0" w:space="0" w:color="auto"/>
                    <w:right w:val="none" w:sz="0" w:space="0" w:color="auto"/>
                  </w:divBdr>
                </w:div>
                <w:div w:id="436565175">
                  <w:marLeft w:val="0"/>
                  <w:marRight w:val="0"/>
                  <w:marTop w:val="0"/>
                  <w:marBottom w:val="0"/>
                  <w:divBdr>
                    <w:top w:val="none" w:sz="0" w:space="0" w:color="auto"/>
                    <w:left w:val="none" w:sz="0" w:space="0" w:color="auto"/>
                    <w:bottom w:val="none" w:sz="0" w:space="0" w:color="auto"/>
                    <w:right w:val="none" w:sz="0" w:space="0" w:color="auto"/>
                  </w:divBdr>
                </w:div>
                <w:div w:id="1181164699">
                  <w:marLeft w:val="0"/>
                  <w:marRight w:val="0"/>
                  <w:marTop w:val="0"/>
                  <w:marBottom w:val="0"/>
                  <w:divBdr>
                    <w:top w:val="none" w:sz="0" w:space="0" w:color="auto"/>
                    <w:left w:val="none" w:sz="0" w:space="0" w:color="auto"/>
                    <w:bottom w:val="none" w:sz="0" w:space="0" w:color="auto"/>
                    <w:right w:val="none" w:sz="0" w:space="0" w:color="auto"/>
                  </w:divBdr>
                </w:div>
                <w:div w:id="1932082350">
                  <w:marLeft w:val="0"/>
                  <w:marRight w:val="0"/>
                  <w:marTop w:val="0"/>
                  <w:marBottom w:val="0"/>
                  <w:divBdr>
                    <w:top w:val="none" w:sz="0" w:space="0" w:color="auto"/>
                    <w:left w:val="none" w:sz="0" w:space="0" w:color="auto"/>
                    <w:bottom w:val="none" w:sz="0" w:space="0" w:color="auto"/>
                    <w:right w:val="none" w:sz="0" w:space="0" w:color="auto"/>
                  </w:divBdr>
                </w:div>
                <w:div w:id="1760329273">
                  <w:marLeft w:val="0"/>
                  <w:marRight w:val="0"/>
                  <w:marTop w:val="0"/>
                  <w:marBottom w:val="0"/>
                  <w:divBdr>
                    <w:top w:val="none" w:sz="0" w:space="0" w:color="auto"/>
                    <w:left w:val="none" w:sz="0" w:space="0" w:color="auto"/>
                    <w:bottom w:val="none" w:sz="0" w:space="0" w:color="auto"/>
                    <w:right w:val="none" w:sz="0" w:space="0" w:color="auto"/>
                  </w:divBdr>
                </w:div>
                <w:div w:id="1834832460">
                  <w:marLeft w:val="0"/>
                  <w:marRight w:val="0"/>
                  <w:marTop w:val="0"/>
                  <w:marBottom w:val="0"/>
                  <w:divBdr>
                    <w:top w:val="none" w:sz="0" w:space="0" w:color="auto"/>
                    <w:left w:val="none" w:sz="0" w:space="0" w:color="auto"/>
                    <w:bottom w:val="none" w:sz="0" w:space="0" w:color="auto"/>
                    <w:right w:val="none" w:sz="0" w:space="0" w:color="auto"/>
                  </w:divBdr>
                </w:div>
                <w:div w:id="1469198873">
                  <w:marLeft w:val="0"/>
                  <w:marRight w:val="0"/>
                  <w:marTop w:val="0"/>
                  <w:marBottom w:val="0"/>
                  <w:divBdr>
                    <w:top w:val="none" w:sz="0" w:space="0" w:color="auto"/>
                    <w:left w:val="none" w:sz="0" w:space="0" w:color="auto"/>
                    <w:bottom w:val="none" w:sz="0" w:space="0" w:color="auto"/>
                    <w:right w:val="none" w:sz="0" w:space="0" w:color="auto"/>
                  </w:divBdr>
                </w:div>
                <w:div w:id="1910193620">
                  <w:marLeft w:val="0"/>
                  <w:marRight w:val="0"/>
                  <w:marTop w:val="0"/>
                  <w:marBottom w:val="0"/>
                  <w:divBdr>
                    <w:top w:val="none" w:sz="0" w:space="0" w:color="auto"/>
                    <w:left w:val="none" w:sz="0" w:space="0" w:color="auto"/>
                    <w:bottom w:val="none" w:sz="0" w:space="0" w:color="auto"/>
                    <w:right w:val="none" w:sz="0" w:space="0" w:color="auto"/>
                  </w:divBdr>
                </w:div>
                <w:div w:id="458260347">
                  <w:marLeft w:val="0"/>
                  <w:marRight w:val="0"/>
                  <w:marTop w:val="0"/>
                  <w:marBottom w:val="0"/>
                  <w:divBdr>
                    <w:top w:val="none" w:sz="0" w:space="0" w:color="auto"/>
                    <w:left w:val="none" w:sz="0" w:space="0" w:color="auto"/>
                    <w:bottom w:val="none" w:sz="0" w:space="0" w:color="auto"/>
                    <w:right w:val="none" w:sz="0" w:space="0" w:color="auto"/>
                  </w:divBdr>
                </w:div>
                <w:div w:id="1324746144">
                  <w:marLeft w:val="0"/>
                  <w:marRight w:val="0"/>
                  <w:marTop w:val="0"/>
                  <w:marBottom w:val="0"/>
                  <w:divBdr>
                    <w:top w:val="none" w:sz="0" w:space="0" w:color="auto"/>
                    <w:left w:val="none" w:sz="0" w:space="0" w:color="auto"/>
                    <w:bottom w:val="none" w:sz="0" w:space="0" w:color="auto"/>
                    <w:right w:val="none" w:sz="0" w:space="0" w:color="auto"/>
                  </w:divBdr>
                </w:div>
                <w:div w:id="1204755126">
                  <w:marLeft w:val="0"/>
                  <w:marRight w:val="0"/>
                  <w:marTop w:val="0"/>
                  <w:marBottom w:val="0"/>
                  <w:divBdr>
                    <w:top w:val="none" w:sz="0" w:space="0" w:color="auto"/>
                    <w:left w:val="none" w:sz="0" w:space="0" w:color="auto"/>
                    <w:bottom w:val="none" w:sz="0" w:space="0" w:color="auto"/>
                    <w:right w:val="none" w:sz="0" w:space="0" w:color="auto"/>
                  </w:divBdr>
                </w:div>
                <w:div w:id="1228103713">
                  <w:marLeft w:val="0"/>
                  <w:marRight w:val="0"/>
                  <w:marTop w:val="0"/>
                  <w:marBottom w:val="0"/>
                  <w:divBdr>
                    <w:top w:val="none" w:sz="0" w:space="0" w:color="auto"/>
                    <w:left w:val="none" w:sz="0" w:space="0" w:color="auto"/>
                    <w:bottom w:val="none" w:sz="0" w:space="0" w:color="auto"/>
                    <w:right w:val="none" w:sz="0" w:space="0" w:color="auto"/>
                  </w:divBdr>
                </w:div>
                <w:div w:id="1982727264">
                  <w:marLeft w:val="0"/>
                  <w:marRight w:val="0"/>
                  <w:marTop w:val="0"/>
                  <w:marBottom w:val="0"/>
                  <w:divBdr>
                    <w:top w:val="none" w:sz="0" w:space="0" w:color="auto"/>
                    <w:left w:val="none" w:sz="0" w:space="0" w:color="auto"/>
                    <w:bottom w:val="none" w:sz="0" w:space="0" w:color="auto"/>
                    <w:right w:val="none" w:sz="0" w:space="0" w:color="auto"/>
                  </w:divBdr>
                </w:div>
                <w:div w:id="1860850520">
                  <w:marLeft w:val="0"/>
                  <w:marRight w:val="0"/>
                  <w:marTop w:val="0"/>
                  <w:marBottom w:val="0"/>
                  <w:divBdr>
                    <w:top w:val="none" w:sz="0" w:space="0" w:color="auto"/>
                    <w:left w:val="none" w:sz="0" w:space="0" w:color="auto"/>
                    <w:bottom w:val="none" w:sz="0" w:space="0" w:color="auto"/>
                    <w:right w:val="none" w:sz="0" w:space="0" w:color="auto"/>
                  </w:divBdr>
                </w:div>
                <w:div w:id="175927053">
                  <w:marLeft w:val="0"/>
                  <w:marRight w:val="0"/>
                  <w:marTop w:val="0"/>
                  <w:marBottom w:val="0"/>
                  <w:divBdr>
                    <w:top w:val="none" w:sz="0" w:space="0" w:color="auto"/>
                    <w:left w:val="none" w:sz="0" w:space="0" w:color="auto"/>
                    <w:bottom w:val="none" w:sz="0" w:space="0" w:color="auto"/>
                    <w:right w:val="none" w:sz="0" w:space="0" w:color="auto"/>
                  </w:divBdr>
                </w:div>
                <w:div w:id="1881938774">
                  <w:marLeft w:val="0"/>
                  <w:marRight w:val="0"/>
                  <w:marTop w:val="0"/>
                  <w:marBottom w:val="0"/>
                  <w:divBdr>
                    <w:top w:val="none" w:sz="0" w:space="0" w:color="auto"/>
                    <w:left w:val="none" w:sz="0" w:space="0" w:color="auto"/>
                    <w:bottom w:val="none" w:sz="0" w:space="0" w:color="auto"/>
                    <w:right w:val="none" w:sz="0" w:space="0" w:color="auto"/>
                  </w:divBdr>
                </w:div>
                <w:div w:id="1268777208">
                  <w:marLeft w:val="0"/>
                  <w:marRight w:val="0"/>
                  <w:marTop w:val="0"/>
                  <w:marBottom w:val="0"/>
                  <w:divBdr>
                    <w:top w:val="none" w:sz="0" w:space="0" w:color="auto"/>
                    <w:left w:val="none" w:sz="0" w:space="0" w:color="auto"/>
                    <w:bottom w:val="none" w:sz="0" w:space="0" w:color="auto"/>
                    <w:right w:val="none" w:sz="0" w:space="0" w:color="auto"/>
                  </w:divBdr>
                </w:div>
                <w:div w:id="740180256">
                  <w:marLeft w:val="0"/>
                  <w:marRight w:val="0"/>
                  <w:marTop w:val="0"/>
                  <w:marBottom w:val="0"/>
                  <w:divBdr>
                    <w:top w:val="none" w:sz="0" w:space="0" w:color="auto"/>
                    <w:left w:val="none" w:sz="0" w:space="0" w:color="auto"/>
                    <w:bottom w:val="none" w:sz="0" w:space="0" w:color="auto"/>
                    <w:right w:val="none" w:sz="0" w:space="0" w:color="auto"/>
                  </w:divBdr>
                </w:div>
                <w:div w:id="1966109739">
                  <w:marLeft w:val="0"/>
                  <w:marRight w:val="0"/>
                  <w:marTop w:val="0"/>
                  <w:marBottom w:val="0"/>
                  <w:divBdr>
                    <w:top w:val="none" w:sz="0" w:space="0" w:color="auto"/>
                    <w:left w:val="none" w:sz="0" w:space="0" w:color="auto"/>
                    <w:bottom w:val="none" w:sz="0" w:space="0" w:color="auto"/>
                    <w:right w:val="none" w:sz="0" w:space="0" w:color="auto"/>
                  </w:divBdr>
                </w:div>
                <w:div w:id="914318460">
                  <w:marLeft w:val="0"/>
                  <w:marRight w:val="0"/>
                  <w:marTop w:val="0"/>
                  <w:marBottom w:val="0"/>
                  <w:divBdr>
                    <w:top w:val="none" w:sz="0" w:space="0" w:color="auto"/>
                    <w:left w:val="none" w:sz="0" w:space="0" w:color="auto"/>
                    <w:bottom w:val="none" w:sz="0" w:space="0" w:color="auto"/>
                    <w:right w:val="none" w:sz="0" w:space="0" w:color="auto"/>
                  </w:divBdr>
                </w:div>
                <w:div w:id="11128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88565">
          <w:marLeft w:val="0"/>
          <w:marRight w:val="0"/>
          <w:marTop w:val="0"/>
          <w:marBottom w:val="0"/>
          <w:divBdr>
            <w:top w:val="none" w:sz="0" w:space="0" w:color="auto"/>
            <w:left w:val="none" w:sz="0" w:space="0" w:color="auto"/>
            <w:bottom w:val="none" w:sz="0" w:space="0" w:color="auto"/>
            <w:right w:val="none" w:sz="0" w:space="0" w:color="auto"/>
          </w:divBdr>
        </w:div>
        <w:div w:id="69500104">
          <w:marLeft w:val="0"/>
          <w:marRight w:val="0"/>
          <w:marTop w:val="0"/>
          <w:marBottom w:val="0"/>
          <w:divBdr>
            <w:top w:val="none" w:sz="0" w:space="0" w:color="auto"/>
            <w:left w:val="none" w:sz="0" w:space="0" w:color="auto"/>
            <w:bottom w:val="none" w:sz="0" w:space="0" w:color="auto"/>
            <w:right w:val="none" w:sz="0" w:space="0" w:color="auto"/>
          </w:divBdr>
        </w:div>
        <w:div w:id="754396041">
          <w:marLeft w:val="0"/>
          <w:marRight w:val="0"/>
          <w:marTop w:val="0"/>
          <w:marBottom w:val="0"/>
          <w:divBdr>
            <w:top w:val="none" w:sz="0" w:space="0" w:color="auto"/>
            <w:left w:val="none" w:sz="0" w:space="0" w:color="auto"/>
            <w:bottom w:val="none" w:sz="0" w:space="0" w:color="auto"/>
            <w:right w:val="none" w:sz="0" w:space="0" w:color="auto"/>
          </w:divBdr>
        </w:div>
        <w:div w:id="301036553">
          <w:marLeft w:val="0"/>
          <w:marRight w:val="0"/>
          <w:marTop w:val="0"/>
          <w:marBottom w:val="0"/>
          <w:divBdr>
            <w:top w:val="none" w:sz="0" w:space="0" w:color="auto"/>
            <w:left w:val="none" w:sz="0" w:space="0" w:color="auto"/>
            <w:bottom w:val="none" w:sz="0" w:space="0" w:color="auto"/>
            <w:right w:val="none" w:sz="0" w:space="0" w:color="auto"/>
          </w:divBdr>
          <w:divsChild>
            <w:div w:id="1076319619">
              <w:marLeft w:val="0"/>
              <w:marRight w:val="0"/>
              <w:marTop w:val="0"/>
              <w:marBottom w:val="0"/>
              <w:divBdr>
                <w:top w:val="none" w:sz="0" w:space="0" w:color="auto"/>
                <w:left w:val="none" w:sz="0" w:space="0" w:color="auto"/>
                <w:bottom w:val="none" w:sz="0" w:space="0" w:color="auto"/>
                <w:right w:val="none" w:sz="0" w:space="0" w:color="auto"/>
              </w:divBdr>
            </w:div>
          </w:divsChild>
        </w:div>
        <w:div w:id="854854127">
          <w:marLeft w:val="0"/>
          <w:marRight w:val="0"/>
          <w:marTop w:val="0"/>
          <w:marBottom w:val="0"/>
          <w:divBdr>
            <w:top w:val="none" w:sz="0" w:space="0" w:color="auto"/>
            <w:left w:val="none" w:sz="0" w:space="0" w:color="auto"/>
            <w:bottom w:val="none" w:sz="0" w:space="0" w:color="auto"/>
            <w:right w:val="none" w:sz="0" w:space="0" w:color="auto"/>
          </w:divBdr>
        </w:div>
        <w:div w:id="1286539169">
          <w:marLeft w:val="0"/>
          <w:marRight w:val="0"/>
          <w:marTop w:val="0"/>
          <w:marBottom w:val="0"/>
          <w:divBdr>
            <w:top w:val="none" w:sz="0" w:space="0" w:color="auto"/>
            <w:left w:val="none" w:sz="0" w:space="0" w:color="auto"/>
            <w:bottom w:val="none" w:sz="0" w:space="0" w:color="auto"/>
            <w:right w:val="none" w:sz="0" w:space="0" w:color="auto"/>
          </w:divBdr>
          <w:divsChild>
            <w:div w:id="1775974506">
              <w:marLeft w:val="0"/>
              <w:marRight w:val="0"/>
              <w:marTop w:val="0"/>
              <w:marBottom w:val="0"/>
              <w:divBdr>
                <w:top w:val="none" w:sz="0" w:space="0" w:color="auto"/>
                <w:left w:val="none" w:sz="0" w:space="0" w:color="auto"/>
                <w:bottom w:val="none" w:sz="0" w:space="0" w:color="auto"/>
                <w:right w:val="none" w:sz="0" w:space="0" w:color="auto"/>
              </w:divBdr>
              <w:divsChild>
                <w:div w:id="531652982">
                  <w:marLeft w:val="0"/>
                  <w:marRight w:val="0"/>
                  <w:marTop w:val="0"/>
                  <w:marBottom w:val="0"/>
                  <w:divBdr>
                    <w:top w:val="none" w:sz="0" w:space="0" w:color="auto"/>
                    <w:left w:val="none" w:sz="0" w:space="0" w:color="auto"/>
                    <w:bottom w:val="none" w:sz="0" w:space="0" w:color="auto"/>
                    <w:right w:val="none" w:sz="0" w:space="0" w:color="auto"/>
                  </w:divBdr>
                </w:div>
                <w:div w:id="129787886">
                  <w:marLeft w:val="0"/>
                  <w:marRight w:val="0"/>
                  <w:marTop w:val="0"/>
                  <w:marBottom w:val="0"/>
                  <w:divBdr>
                    <w:top w:val="none" w:sz="0" w:space="0" w:color="auto"/>
                    <w:left w:val="none" w:sz="0" w:space="0" w:color="auto"/>
                    <w:bottom w:val="none" w:sz="0" w:space="0" w:color="auto"/>
                    <w:right w:val="none" w:sz="0" w:space="0" w:color="auto"/>
                  </w:divBdr>
                </w:div>
                <w:div w:id="996566590">
                  <w:marLeft w:val="0"/>
                  <w:marRight w:val="0"/>
                  <w:marTop w:val="0"/>
                  <w:marBottom w:val="0"/>
                  <w:divBdr>
                    <w:top w:val="none" w:sz="0" w:space="0" w:color="auto"/>
                    <w:left w:val="none" w:sz="0" w:space="0" w:color="auto"/>
                    <w:bottom w:val="none" w:sz="0" w:space="0" w:color="auto"/>
                    <w:right w:val="none" w:sz="0" w:space="0" w:color="auto"/>
                  </w:divBdr>
                </w:div>
                <w:div w:id="131289149">
                  <w:marLeft w:val="0"/>
                  <w:marRight w:val="0"/>
                  <w:marTop w:val="0"/>
                  <w:marBottom w:val="0"/>
                  <w:divBdr>
                    <w:top w:val="none" w:sz="0" w:space="0" w:color="auto"/>
                    <w:left w:val="none" w:sz="0" w:space="0" w:color="auto"/>
                    <w:bottom w:val="none" w:sz="0" w:space="0" w:color="auto"/>
                    <w:right w:val="none" w:sz="0" w:space="0" w:color="auto"/>
                  </w:divBdr>
                </w:div>
                <w:div w:id="1592198904">
                  <w:marLeft w:val="0"/>
                  <w:marRight w:val="0"/>
                  <w:marTop w:val="0"/>
                  <w:marBottom w:val="0"/>
                  <w:divBdr>
                    <w:top w:val="none" w:sz="0" w:space="0" w:color="auto"/>
                    <w:left w:val="none" w:sz="0" w:space="0" w:color="auto"/>
                    <w:bottom w:val="none" w:sz="0" w:space="0" w:color="auto"/>
                    <w:right w:val="none" w:sz="0" w:space="0" w:color="auto"/>
                  </w:divBdr>
                </w:div>
                <w:div w:id="1362315099">
                  <w:marLeft w:val="0"/>
                  <w:marRight w:val="0"/>
                  <w:marTop w:val="0"/>
                  <w:marBottom w:val="0"/>
                  <w:divBdr>
                    <w:top w:val="none" w:sz="0" w:space="0" w:color="auto"/>
                    <w:left w:val="none" w:sz="0" w:space="0" w:color="auto"/>
                    <w:bottom w:val="none" w:sz="0" w:space="0" w:color="auto"/>
                    <w:right w:val="none" w:sz="0" w:space="0" w:color="auto"/>
                  </w:divBdr>
                </w:div>
                <w:div w:id="2095861783">
                  <w:marLeft w:val="0"/>
                  <w:marRight w:val="0"/>
                  <w:marTop w:val="0"/>
                  <w:marBottom w:val="0"/>
                  <w:divBdr>
                    <w:top w:val="none" w:sz="0" w:space="0" w:color="auto"/>
                    <w:left w:val="none" w:sz="0" w:space="0" w:color="auto"/>
                    <w:bottom w:val="none" w:sz="0" w:space="0" w:color="auto"/>
                    <w:right w:val="none" w:sz="0" w:space="0" w:color="auto"/>
                  </w:divBdr>
                </w:div>
                <w:div w:id="786244285">
                  <w:marLeft w:val="0"/>
                  <w:marRight w:val="0"/>
                  <w:marTop w:val="0"/>
                  <w:marBottom w:val="0"/>
                  <w:divBdr>
                    <w:top w:val="none" w:sz="0" w:space="0" w:color="auto"/>
                    <w:left w:val="none" w:sz="0" w:space="0" w:color="auto"/>
                    <w:bottom w:val="none" w:sz="0" w:space="0" w:color="auto"/>
                    <w:right w:val="none" w:sz="0" w:space="0" w:color="auto"/>
                  </w:divBdr>
                </w:div>
                <w:div w:id="930940177">
                  <w:marLeft w:val="0"/>
                  <w:marRight w:val="0"/>
                  <w:marTop w:val="0"/>
                  <w:marBottom w:val="0"/>
                  <w:divBdr>
                    <w:top w:val="none" w:sz="0" w:space="0" w:color="auto"/>
                    <w:left w:val="none" w:sz="0" w:space="0" w:color="auto"/>
                    <w:bottom w:val="none" w:sz="0" w:space="0" w:color="auto"/>
                    <w:right w:val="none" w:sz="0" w:space="0" w:color="auto"/>
                  </w:divBdr>
                </w:div>
                <w:div w:id="1920216846">
                  <w:marLeft w:val="0"/>
                  <w:marRight w:val="0"/>
                  <w:marTop w:val="0"/>
                  <w:marBottom w:val="0"/>
                  <w:divBdr>
                    <w:top w:val="none" w:sz="0" w:space="0" w:color="auto"/>
                    <w:left w:val="none" w:sz="0" w:space="0" w:color="auto"/>
                    <w:bottom w:val="none" w:sz="0" w:space="0" w:color="auto"/>
                    <w:right w:val="none" w:sz="0" w:space="0" w:color="auto"/>
                  </w:divBdr>
                </w:div>
                <w:div w:id="968705878">
                  <w:marLeft w:val="0"/>
                  <w:marRight w:val="0"/>
                  <w:marTop w:val="0"/>
                  <w:marBottom w:val="0"/>
                  <w:divBdr>
                    <w:top w:val="none" w:sz="0" w:space="0" w:color="auto"/>
                    <w:left w:val="none" w:sz="0" w:space="0" w:color="auto"/>
                    <w:bottom w:val="none" w:sz="0" w:space="0" w:color="auto"/>
                    <w:right w:val="none" w:sz="0" w:space="0" w:color="auto"/>
                  </w:divBdr>
                </w:div>
                <w:div w:id="1312636611">
                  <w:marLeft w:val="0"/>
                  <w:marRight w:val="0"/>
                  <w:marTop w:val="0"/>
                  <w:marBottom w:val="0"/>
                  <w:divBdr>
                    <w:top w:val="none" w:sz="0" w:space="0" w:color="auto"/>
                    <w:left w:val="none" w:sz="0" w:space="0" w:color="auto"/>
                    <w:bottom w:val="none" w:sz="0" w:space="0" w:color="auto"/>
                    <w:right w:val="none" w:sz="0" w:space="0" w:color="auto"/>
                  </w:divBdr>
                </w:div>
                <w:div w:id="1754811734">
                  <w:marLeft w:val="0"/>
                  <w:marRight w:val="0"/>
                  <w:marTop w:val="0"/>
                  <w:marBottom w:val="0"/>
                  <w:divBdr>
                    <w:top w:val="none" w:sz="0" w:space="0" w:color="auto"/>
                    <w:left w:val="none" w:sz="0" w:space="0" w:color="auto"/>
                    <w:bottom w:val="none" w:sz="0" w:space="0" w:color="auto"/>
                    <w:right w:val="none" w:sz="0" w:space="0" w:color="auto"/>
                  </w:divBdr>
                </w:div>
                <w:div w:id="1929775178">
                  <w:marLeft w:val="0"/>
                  <w:marRight w:val="0"/>
                  <w:marTop w:val="0"/>
                  <w:marBottom w:val="0"/>
                  <w:divBdr>
                    <w:top w:val="none" w:sz="0" w:space="0" w:color="auto"/>
                    <w:left w:val="none" w:sz="0" w:space="0" w:color="auto"/>
                    <w:bottom w:val="none" w:sz="0" w:space="0" w:color="auto"/>
                    <w:right w:val="none" w:sz="0" w:space="0" w:color="auto"/>
                  </w:divBdr>
                </w:div>
                <w:div w:id="109250551">
                  <w:marLeft w:val="0"/>
                  <w:marRight w:val="0"/>
                  <w:marTop w:val="0"/>
                  <w:marBottom w:val="0"/>
                  <w:divBdr>
                    <w:top w:val="none" w:sz="0" w:space="0" w:color="auto"/>
                    <w:left w:val="none" w:sz="0" w:space="0" w:color="auto"/>
                    <w:bottom w:val="none" w:sz="0" w:space="0" w:color="auto"/>
                    <w:right w:val="none" w:sz="0" w:space="0" w:color="auto"/>
                  </w:divBdr>
                </w:div>
                <w:div w:id="663751649">
                  <w:marLeft w:val="0"/>
                  <w:marRight w:val="0"/>
                  <w:marTop w:val="0"/>
                  <w:marBottom w:val="0"/>
                  <w:divBdr>
                    <w:top w:val="none" w:sz="0" w:space="0" w:color="auto"/>
                    <w:left w:val="none" w:sz="0" w:space="0" w:color="auto"/>
                    <w:bottom w:val="none" w:sz="0" w:space="0" w:color="auto"/>
                    <w:right w:val="none" w:sz="0" w:space="0" w:color="auto"/>
                  </w:divBdr>
                </w:div>
                <w:div w:id="1050691239">
                  <w:marLeft w:val="0"/>
                  <w:marRight w:val="0"/>
                  <w:marTop w:val="0"/>
                  <w:marBottom w:val="0"/>
                  <w:divBdr>
                    <w:top w:val="none" w:sz="0" w:space="0" w:color="auto"/>
                    <w:left w:val="none" w:sz="0" w:space="0" w:color="auto"/>
                    <w:bottom w:val="none" w:sz="0" w:space="0" w:color="auto"/>
                    <w:right w:val="none" w:sz="0" w:space="0" w:color="auto"/>
                  </w:divBdr>
                </w:div>
                <w:div w:id="192811737">
                  <w:marLeft w:val="0"/>
                  <w:marRight w:val="0"/>
                  <w:marTop w:val="0"/>
                  <w:marBottom w:val="0"/>
                  <w:divBdr>
                    <w:top w:val="none" w:sz="0" w:space="0" w:color="auto"/>
                    <w:left w:val="none" w:sz="0" w:space="0" w:color="auto"/>
                    <w:bottom w:val="none" w:sz="0" w:space="0" w:color="auto"/>
                    <w:right w:val="none" w:sz="0" w:space="0" w:color="auto"/>
                  </w:divBdr>
                </w:div>
                <w:div w:id="286934013">
                  <w:marLeft w:val="0"/>
                  <w:marRight w:val="0"/>
                  <w:marTop w:val="0"/>
                  <w:marBottom w:val="0"/>
                  <w:divBdr>
                    <w:top w:val="none" w:sz="0" w:space="0" w:color="auto"/>
                    <w:left w:val="none" w:sz="0" w:space="0" w:color="auto"/>
                    <w:bottom w:val="none" w:sz="0" w:space="0" w:color="auto"/>
                    <w:right w:val="none" w:sz="0" w:space="0" w:color="auto"/>
                  </w:divBdr>
                </w:div>
                <w:div w:id="1745642908">
                  <w:marLeft w:val="0"/>
                  <w:marRight w:val="0"/>
                  <w:marTop w:val="0"/>
                  <w:marBottom w:val="0"/>
                  <w:divBdr>
                    <w:top w:val="none" w:sz="0" w:space="0" w:color="auto"/>
                    <w:left w:val="none" w:sz="0" w:space="0" w:color="auto"/>
                    <w:bottom w:val="none" w:sz="0" w:space="0" w:color="auto"/>
                    <w:right w:val="none" w:sz="0" w:space="0" w:color="auto"/>
                  </w:divBdr>
                </w:div>
                <w:div w:id="1197498389">
                  <w:marLeft w:val="0"/>
                  <w:marRight w:val="0"/>
                  <w:marTop w:val="0"/>
                  <w:marBottom w:val="0"/>
                  <w:divBdr>
                    <w:top w:val="none" w:sz="0" w:space="0" w:color="auto"/>
                    <w:left w:val="none" w:sz="0" w:space="0" w:color="auto"/>
                    <w:bottom w:val="none" w:sz="0" w:space="0" w:color="auto"/>
                    <w:right w:val="none" w:sz="0" w:space="0" w:color="auto"/>
                  </w:divBdr>
                </w:div>
                <w:div w:id="937564741">
                  <w:marLeft w:val="0"/>
                  <w:marRight w:val="0"/>
                  <w:marTop w:val="0"/>
                  <w:marBottom w:val="0"/>
                  <w:divBdr>
                    <w:top w:val="none" w:sz="0" w:space="0" w:color="auto"/>
                    <w:left w:val="none" w:sz="0" w:space="0" w:color="auto"/>
                    <w:bottom w:val="none" w:sz="0" w:space="0" w:color="auto"/>
                    <w:right w:val="none" w:sz="0" w:space="0" w:color="auto"/>
                  </w:divBdr>
                </w:div>
                <w:div w:id="1509566306">
                  <w:marLeft w:val="0"/>
                  <w:marRight w:val="0"/>
                  <w:marTop w:val="0"/>
                  <w:marBottom w:val="0"/>
                  <w:divBdr>
                    <w:top w:val="none" w:sz="0" w:space="0" w:color="auto"/>
                    <w:left w:val="none" w:sz="0" w:space="0" w:color="auto"/>
                    <w:bottom w:val="none" w:sz="0" w:space="0" w:color="auto"/>
                    <w:right w:val="none" w:sz="0" w:space="0" w:color="auto"/>
                  </w:divBdr>
                </w:div>
                <w:div w:id="1584028665">
                  <w:marLeft w:val="0"/>
                  <w:marRight w:val="0"/>
                  <w:marTop w:val="0"/>
                  <w:marBottom w:val="0"/>
                  <w:divBdr>
                    <w:top w:val="none" w:sz="0" w:space="0" w:color="auto"/>
                    <w:left w:val="none" w:sz="0" w:space="0" w:color="auto"/>
                    <w:bottom w:val="none" w:sz="0" w:space="0" w:color="auto"/>
                    <w:right w:val="none" w:sz="0" w:space="0" w:color="auto"/>
                  </w:divBdr>
                </w:div>
                <w:div w:id="1907839062">
                  <w:marLeft w:val="0"/>
                  <w:marRight w:val="0"/>
                  <w:marTop w:val="0"/>
                  <w:marBottom w:val="0"/>
                  <w:divBdr>
                    <w:top w:val="none" w:sz="0" w:space="0" w:color="auto"/>
                    <w:left w:val="none" w:sz="0" w:space="0" w:color="auto"/>
                    <w:bottom w:val="none" w:sz="0" w:space="0" w:color="auto"/>
                    <w:right w:val="none" w:sz="0" w:space="0" w:color="auto"/>
                  </w:divBdr>
                </w:div>
                <w:div w:id="6638629">
                  <w:marLeft w:val="0"/>
                  <w:marRight w:val="0"/>
                  <w:marTop w:val="0"/>
                  <w:marBottom w:val="0"/>
                  <w:divBdr>
                    <w:top w:val="none" w:sz="0" w:space="0" w:color="auto"/>
                    <w:left w:val="none" w:sz="0" w:space="0" w:color="auto"/>
                    <w:bottom w:val="none" w:sz="0" w:space="0" w:color="auto"/>
                    <w:right w:val="none" w:sz="0" w:space="0" w:color="auto"/>
                  </w:divBdr>
                </w:div>
                <w:div w:id="1151680141">
                  <w:marLeft w:val="0"/>
                  <w:marRight w:val="0"/>
                  <w:marTop w:val="0"/>
                  <w:marBottom w:val="0"/>
                  <w:divBdr>
                    <w:top w:val="none" w:sz="0" w:space="0" w:color="auto"/>
                    <w:left w:val="none" w:sz="0" w:space="0" w:color="auto"/>
                    <w:bottom w:val="none" w:sz="0" w:space="0" w:color="auto"/>
                    <w:right w:val="none" w:sz="0" w:space="0" w:color="auto"/>
                  </w:divBdr>
                </w:div>
                <w:div w:id="1102841472">
                  <w:marLeft w:val="0"/>
                  <w:marRight w:val="0"/>
                  <w:marTop w:val="0"/>
                  <w:marBottom w:val="0"/>
                  <w:divBdr>
                    <w:top w:val="none" w:sz="0" w:space="0" w:color="auto"/>
                    <w:left w:val="none" w:sz="0" w:space="0" w:color="auto"/>
                    <w:bottom w:val="none" w:sz="0" w:space="0" w:color="auto"/>
                    <w:right w:val="none" w:sz="0" w:space="0" w:color="auto"/>
                  </w:divBdr>
                </w:div>
                <w:div w:id="1853571990">
                  <w:marLeft w:val="0"/>
                  <w:marRight w:val="0"/>
                  <w:marTop w:val="0"/>
                  <w:marBottom w:val="0"/>
                  <w:divBdr>
                    <w:top w:val="none" w:sz="0" w:space="0" w:color="auto"/>
                    <w:left w:val="none" w:sz="0" w:space="0" w:color="auto"/>
                    <w:bottom w:val="none" w:sz="0" w:space="0" w:color="auto"/>
                    <w:right w:val="none" w:sz="0" w:space="0" w:color="auto"/>
                  </w:divBdr>
                </w:div>
                <w:div w:id="1545101457">
                  <w:marLeft w:val="0"/>
                  <w:marRight w:val="0"/>
                  <w:marTop w:val="0"/>
                  <w:marBottom w:val="0"/>
                  <w:divBdr>
                    <w:top w:val="none" w:sz="0" w:space="0" w:color="auto"/>
                    <w:left w:val="none" w:sz="0" w:space="0" w:color="auto"/>
                    <w:bottom w:val="none" w:sz="0" w:space="0" w:color="auto"/>
                    <w:right w:val="none" w:sz="0" w:space="0" w:color="auto"/>
                  </w:divBdr>
                </w:div>
                <w:div w:id="813791571">
                  <w:marLeft w:val="0"/>
                  <w:marRight w:val="0"/>
                  <w:marTop w:val="0"/>
                  <w:marBottom w:val="0"/>
                  <w:divBdr>
                    <w:top w:val="none" w:sz="0" w:space="0" w:color="auto"/>
                    <w:left w:val="none" w:sz="0" w:space="0" w:color="auto"/>
                    <w:bottom w:val="none" w:sz="0" w:space="0" w:color="auto"/>
                    <w:right w:val="none" w:sz="0" w:space="0" w:color="auto"/>
                  </w:divBdr>
                </w:div>
                <w:div w:id="566692868">
                  <w:marLeft w:val="0"/>
                  <w:marRight w:val="0"/>
                  <w:marTop w:val="0"/>
                  <w:marBottom w:val="0"/>
                  <w:divBdr>
                    <w:top w:val="none" w:sz="0" w:space="0" w:color="auto"/>
                    <w:left w:val="none" w:sz="0" w:space="0" w:color="auto"/>
                    <w:bottom w:val="none" w:sz="0" w:space="0" w:color="auto"/>
                    <w:right w:val="none" w:sz="0" w:space="0" w:color="auto"/>
                  </w:divBdr>
                </w:div>
                <w:div w:id="63601529">
                  <w:marLeft w:val="0"/>
                  <w:marRight w:val="0"/>
                  <w:marTop w:val="0"/>
                  <w:marBottom w:val="0"/>
                  <w:divBdr>
                    <w:top w:val="none" w:sz="0" w:space="0" w:color="auto"/>
                    <w:left w:val="none" w:sz="0" w:space="0" w:color="auto"/>
                    <w:bottom w:val="none" w:sz="0" w:space="0" w:color="auto"/>
                    <w:right w:val="none" w:sz="0" w:space="0" w:color="auto"/>
                  </w:divBdr>
                </w:div>
                <w:div w:id="1921984583">
                  <w:marLeft w:val="0"/>
                  <w:marRight w:val="0"/>
                  <w:marTop w:val="0"/>
                  <w:marBottom w:val="0"/>
                  <w:divBdr>
                    <w:top w:val="none" w:sz="0" w:space="0" w:color="auto"/>
                    <w:left w:val="none" w:sz="0" w:space="0" w:color="auto"/>
                    <w:bottom w:val="none" w:sz="0" w:space="0" w:color="auto"/>
                    <w:right w:val="none" w:sz="0" w:space="0" w:color="auto"/>
                  </w:divBdr>
                </w:div>
                <w:div w:id="1250773075">
                  <w:marLeft w:val="0"/>
                  <w:marRight w:val="0"/>
                  <w:marTop w:val="0"/>
                  <w:marBottom w:val="0"/>
                  <w:divBdr>
                    <w:top w:val="none" w:sz="0" w:space="0" w:color="auto"/>
                    <w:left w:val="none" w:sz="0" w:space="0" w:color="auto"/>
                    <w:bottom w:val="none" w:sz="0" w:space="0" w:color="auto"/>
                    <w:right w:val="none" w:sz="0" w:space="0" w:color="auto"/>
                  </w:divBdr>
                </w:div>
                <w:div w:id="699083962">
                  <w:marLeft w:val="0"/>
                  <w:marRight w:val="0"/>
                  <w:marTop w:val="0"/>
                  <w:marBottom w:val="0"/>
                  <w:divBdr>
                    <w:top w:val="none" w:sz="0" w:space="0" w:color="auto"/>
                    <w:left w:val="none" w:sz="0" w:space="0" w:color="auto"/>
                    <w:bottom w:val="none" w:sz="0" w:space="0" w:color="auto"/>
                    <w:right w:val="none" w:sz="0" w:space="0" w:color="auto"/>
                  </w:divBdr>
                </w:div>
                <w:div w:id="1959531309">
                  <w:marLeft w:val="0"/>
                  <w:marRight w:val="0"/>
                  <w:marTop w:val="0"/>
                  <w:marBottom w:val="0"/>
                  <w:divBdr>
                    <w:top w:val="none" w:sz="0" w:space="0" w:color="auto"/>
                    <w:left w:val="none" w:sz="0" w:space="0" w:color="auto"/>
                    <w:bottom w:val="none" w:sz="0" w:space="0" w:color="auto"/>
                    <w:right w:val="none" w:sz="0" w:space="0" w:color="auto"/>
                  </w:divBdr>
                </w:div>
                <w:div w:id="554393042">
                  <w:marLeft w:val="0"/>
                  <w:marRight w:val="0"/>
                  <w:marTop w:val="0"/>
                  <w:marBottom w:val="0"/>
                  <w:divBdr>
                    <w:top w:val="none" w:sz="0" w:space="0" w:color="auto"/>
                    <w:left w:val="none" w:sz="0" w:space="0" w:color="auto"/>
                    <w:bottom w:val="none" w:sz="0" w:space="0" w:color="auto"/>
                    <w:right w:val="none" w:sz="0" w:space="0" w:color="auto"/>
                  </w:divBdr>
                </w:div>
                <w:div w:id="1386835763">
                  <w:marLeft w:val="0"/>
                  <w:marRight w:val="0"/>
                  <w:marTop w:val="0"/>
                  <w:marBottom w:val="0"/>
                  <w:divBdr>
                    <w:top w:val="none" w:sz="0" w:space="0" w:color="auto"/>
                    <w:left w:val="none" w:sz="0" w:space="0" w:color="auto"/>
                    <w:bottom w:val="none" w:sz="0" w:space="0" w:color="auto"/>
                    <w:right w:val="none" w:sz="0" w:space="0" w:color="auto"/>
                  </w:divBdr>
                </w:div>
                <w:div w:id="2574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99863">
          <w:marLeft w:val="0"/>
          <w:marRight w:val="0"/>
          <w:marTop w:val="0"/>
          <w:marBottom w:val="0"/>
          <w:divBdr>
            <w:top w:val="none" w:sz="0" w:space="0" w:color="auto"/>
            <w:left w:val="none" w:sz="0" w:space="0" w:color="auto"/>
            <w:bottom w:val="none" w:sz="0" w:space="0" w:color="auto"/>
            <w:right w:val="none" w:sz="0" w:space="0" w:color="auto"/>
          </w:divBdr>
        </w:div>
        <w:div w:id="1793551673">
          <w:marLeft w:val="0"/>
          <w:marRight w:val="0"/>
          <w:marTop w:val="0"/>
          <w:marBottom w:val="0"/>
          <w:divBdr>
            <w:top w:val="none" w:sz="0" w:space="0" w:color="auto"/>
            <w:left w:val="none" w:sz="0" w:space="0" w:color="auto"/>
            <w:bottom w:val="none" w:sz="0" w:space="0" w:color="auto"/>
            <w:right w:val="none" w:sz="0" w:space="0" w:color="auto"/>
          </w:divBdr>
        </w:div>
        <w:div w:id="817576440">
          <w:marLeft w:val="0"/>
          <w:marRight w:val="0"/>
          <w:marTop w:val="0"/>
          <w:marBottom w:val="0"/>
          <w:divBdr>
            <w:top w:val="none" w:sz="0" w:space="0" w:color="auto"/>
            <w:left w:val="none" w:sz="0" w:space="0" w:color="auto"/>
            <w:bottom w:val="none" w:sz="0" w:space="0" w:color="auto"/>
            <w:right w:val="none" w:sz="0" w:space="0" w:color="auto"/>
          </w:divBdr>
          <w:divsChild>
            <w:div w:id="1060439025">
              <w:marLeft w:val="0"/>
              <w:marRight w:val="0"/>
              <w:marTop w:val="0"/>
              <w:marBottom w:val="0"/>
              <w:divBdr>
                <w:top w:val="none" w:sz="0" w:space="0" w:color="auto"/>
                <w:left w:val="none" w:sz="0" w:space="0" w:color="auto"/>
                <w:bottom w:val="none" w:sz="0" w:space="0" w:color="auto"/>
                <w:right w:val="none" w:sz="0" w:space="0" w:color="auto"/>
              </w:divBdr>
            </w:div>
          </w:divsChild>
        </w:div>
        <w:div w:id="181600485">
          <w:marLeft w:val="0"/>
          <w:marRight w:val="0"/>
          <w:marTop w:val="0"/>
          <w:marBottom w:val="0"/>
          <w:divBdr>
            <w:top w:val="none" w:sz="0" w:space="0" w:color="auto"/>
            <w:left w:val="none" w:sz="0" w:space="0" w:color="auto"/>
            <w:bottom w:val="none" w:sz="0" w:space="0" w:color="auto"/>
            <w:right w:val="none" w:sz="0" w:space="0" w:color="auto"/>
          </w:divBdr>
        </w:div>
        <w:div w:id="1618104149">
          <w:marLeft w:val="0"/>
          <w:marRight w:val="0"/>
          <w:marTop w:val="0"/>
          <w:marBottom w:val="0"/>
          <w:divBdr>
            <w:top w:val="none" w:sz="0" w:space="0" w:color="auto"/>
            <w:left w:val="none" w:sz="0" w:space="0" w:color="auto"/>
            <w:bottom w:val="none" w:sz="0" w:space="0" w:color="auto"/>
            <w:right w:val="none" w:sz="0" w:space="0" w:color="auto"/>
          </w:divBdr>
          <w:divsChild>
            <w:div w:id="2078362021">
              <w:marLeft w:val="0"/>
              <w:marRight w:val="0"/>
              <w:marTop w:val="0"/>
              <w:marBottom w:val="0"/>
              <w:divBdr>
                <w:top w:val="none" w:sz="0" w:space="0" w:color="auto"/>
                <w:left w:val="none" w:sz="0" w:space="0" w:color="auto"/>
                <w:bottom w:val="none" w:sz="0" w:space="0" w:color="auto"/>
                <w:right w:val="none" w:sz="0" w:space="0" w:color="auto"/>
              </w:divBdr>
              <w:divsChild>
                <w:div w:id="1696619033">
                  <w:marLeft w:val="0"/>
                  <w:marRight w:val="0"/>
                  <w:marTop w:val="0"/>
                  <w:marBottom w:val="0"/>
                  <w:divBdr>
                    <w:top w:val="none" w:sz="0" w:space="0" w:color="auto"/>
                    <w:left w:val="none" w:sz="0" w:space="0" w:color="auto"/>
                    <w:bottom w:val="none" w:sz="0" w:space="0" w:color="auto"/>
                    <w:right w:val="none" w:sz="0" w:space="0" w:color="auto"/>
                  </w:divBdr>
                </w:div>
                <w:div w:id="211889423">
                  <w:marLeft w:val="0"/>
                  <w:marRight w:val="0"/>
                  <w:marTop w:val="0"/>
                  <w:marBottom w:val="0"/>
                  <w:divBdr>
                    <w:top w:val="none" w:sz="0" w:space="0" w:color="auto"/>
                    <w:left w:val="none" w:sz="0" w:space="0" w:color="auto"/>
                    <w:bottom w:val="none" w:sz="0" w:space="0" w:color="auto"/>
                    <w:right w:val="none" w:sz="0" w:space="0" w:color="auto"/>
                  </w:divBdr>
                </w:div>
                <w:div w:id="666633696">
                  <w:marLeft w:val="0"/>
                  <w:marRight w:val="0"/>
                  <w:marTop w:val="0"/>
                  <w:marBottom w:val="0"/>
                  <w:divBdr>
                    <w:top w:val="none" w:sz="0" w:space="0" w:color="auto"/>
                    <w:left w:val="none" w:sz="0" w:space="0" w:color="auto"/>
                    <w:bottom w:val="none" w:sz="0" w:space="0" w:color="auto"/>
                    <w:right w:val="none" w:sz="0" w:space="0" w:color="auto"/>
                  </w:divBdr>
                </w:div>
                <w:div w:id="1738892568">
                  <w:marLeft w:val="0"/>
                  <w:marRight w:val="0"/>
                  <w:marTop w:val="0"/>
                  <w:marBottom w:val="0"/>
                  <w:divBdr>
                    <w:top w:val="none" w:sz="0" w:space="0" w:color="auto"/>
                    <w:left w:val="none" w:sz="0" w:space="0" w:color="auto"/>
                    <w:bottom w:val="none" w:sz="0" w:space="0" w:color="auto"/>
                    <w:right w:val="none" w:sz="0" w:space="0" w:color="auto"/>
                  </w:divBdr>
                </w:div>
                <w:div w:id="1589919026">
                  <w:marLeft w:val="0"/>
                  <w:marRight w:val="0"/>
                  <w:marTop w:val="0"/>
                  <w:marBottom w:val="0"/>
                  <w:divBdr>
                    <w:top w:val="none" w:sz="0" w:space="0" w:color="auto"/>
                    <w:left w:val="none" w:sz="0" w:space="0" w:color="auto"/>
                    <w:bottom w:val="none" w:sz="0" w:space="0" w:color="auto"/>
                    <w:right w:val="none" w:sz="0" w:space="0" w:color="auto"/>
                  </w:divBdr>
                </w:div>
                <w:div w:id="895631862">
                  <w:marLeft w:val="0"/>
                  <w:marRight w:val="0"/>
                  <w:marTop w:val="0"/>
                  <w:marBottom w:val="0"/>
                  <w:divBdr>
                    <w:top w:val="none" w:sz="0" w:space="0" w:color="auto"/>
                    <w:left w:val="none" w:sz="0" w:space="0" w:color="auto"/>
                    <w:bottom w:val="none" w:sz="0" w:space="0" w:color="auto"/>
                    <w:right w:val="none" w:sz="0" w:space="0" w:color="auto"/>
                  </w:divBdr>
                </w:div>
                <w:div w:id="561479139">
                  <w:marLeft w:val="0"/>
                  <w:marRight w:val="0"/>
                  <w:marTop w:val="0"/>
                  <w:marBottom w:val="0"/>
                  <w:divBdr>
                    <w:top w:val="none" w:sz="0" w:space="0" w:color="auto"/>
                    <w:left w:val="none" w:sz="0" w:space="0" w:color="auto"/>
                    <w:bottom w:val="none" w:sz="0" w:space="0" w:color="auto"/>
                    <w:right w:val="none" w:sz="0" w:space="0" w:color="auto"/>
                  </w:divBdr>
                </w:div>
                <w:div w:id="719592062">
                  <w:marLeft w:val="0"/>
                  <w:marRight w:val="0"/>
                  <w:marTop w:val="0"/>
                  <w:marBottom w:val="0"/>
                  <w:divBdr>
                    <w:top w:val="none" w:sz="0" w:space="0" w:color="auto"/>
                    <w:left w:val="none" w:sz="0" w:space="0" w:color="auto"/>
                    <w:bottom w:val="none" w:sz="0" w:space="0" w:color="auto"/>
                    <w:right w:val="none" w:sz="0" w:space="0" w:color="auto"/>
                  </w:divBdr>
                </w:div>
                <w:div w:id="1709329556">
                  <w:marLeft w:val="0"/>
                  <w:marRight w:val="0"/>
                  <w:marTop w:val="0"/>
                  <w:marBottom w:val="0"/>
                  <w:divBdr>
                    <w:top w:val="none" w:sz="0" w:space="0" w:color="auto"/>
                    <w:left w:val="none" w:sz="0" w:space="0" w:color="auto"/>
                    <w:bottom w:val="none" w:sz="0" w:space="0" w:color="auto"/>
                    <w:right w:val="none" w:sz="0" w:space="0" w:color="auto"/>
                  </w:divBdr>
                </w:div>
                <w:div w:id="1525553290">
                  <w:marLeft w:val="0"/>
                  <w:marRight w:val="0"/>
                  <w:marTop w:val="0"/>
                  <w:marBottom w:val="0"/>
                  <w:divBdr>
                    <w:top w:val="none" w:sz="0" w:space="0" w:color="auto"/>
                    <w:left w:val="none" w:sz="0" w:space="0" w:color="auto"/>
                    <w:bottom w:val="none" w:sz="0" w:space="0" w:color="auto"/>
                    <w:right w:val="none" w:sz="0" w:space="0" w:color="auto"/>
                  </w:divBdr>
                </w:div>
                <w:div w:id="1682124309">
                  <w:marLeft w:val="0"/>
                  <w:marRight w:val="0"/>
                  <w:marTop w:val="0"/>
                  <w:marBottom w:val="0"/>
                  <w:divBdr>
                    <w:top w:val="none" w:sz="0" w:space="0" w:color="auto"/>
                    <w:left w:val="none" w:sz="0" w:space="0" w:color="auto"/>
                    <w:bottom w:val="none" w:sz="0" w:space="0" w:color="auto"/>
                    <w:right w:val="none" w:sz="0" w:space="0" w:color="auto"/>
                  </w:divBdr>
                </w:div>
                <w:div w:id="1918052683">
                  <w:marLeft w:val="0"/>
                  <w:marRight w:val="0"/>
                  <w:marTop w:val="0"/>
                  <w:marBottom w:val="0"/>
                  <w:divBdr>
                    <w:top w:val="none" w:sz="0" w:space="0" w:color="auto"/>
                    <w:left w:val="none" w:sz="0" w:space="0" w:color="auto"/>
                    <w:bottom w:val="none" w:sz="0" w:space="0" w:color="auto"/>
                    <w:right w:val="none" w:sz="0" w:space="0" w:color="auto"/>
                  </w:divBdr>
                </w:div>
                <w:div w:id="950551434">
                  <w:marLeft w:val="0"/>
                  <w:marRight w:val="0"/>
                  <w:marTop w:val="0"/>
                  <w:marBottom w:val="0"/>
                  <w:divBdr>
                    <w:top w:val="none" w:sz="0" w:space="0" w:color="auto"/>
                    <w:left w:val="none" w:sz="0" w:space="0" w:color="auto"/>
                    <w:bottom w:val="none" w:sz="0" w:space="0" w:color="auto"/>
                    <w:right w:val="none" w:sz="0" w:space="0" w:color="auto"/>
                  </w:divBdr>
                </w:div>
                <w:div w:id="700860087">
                  <w:marLeft w:val="0"/>
                  <w:marRight w:val="0"/>
                  <w:marTop w:val="0"/>
                  <w:marBottom w:val="0"/>
                  <w:divBdr>
                    <w:top w:val="none" w:sz="0" w:space="0" w:color="auto"/>
                    <w:left w:val="none" w:sz="0" w:space="0" w:color="auto"/>
                    <w:bottom w:val="none" w:sz="0" w:space="0" w:color="auto"/>
                    <w:right w:val="none" w:sz="0" w:space="0" w:color="auto"/>
                  </w:divBdr>
                </w:div>
                <w:div w:id="1708918367">
                  <w:marLeft w:val="0"/>
                  <w:marRight w:val="0"/>
                  <w:marTop w:val="0"/>
                  <w:marBottom w:val="0"/>
                  <w:divBdr>
                    <w:top w:val="none" w:sz="0" w:space="0" w:color="auto"/>
                    <w:left w:val="none" w:sz="0" w:space="0" w:color="auto"/>
                    <w:bottom w:val="none" w:sz="0" w:space="0" w:color="auto"/>
                    <w:right w:val="none" w:sz="0" w:space="0" w:color="auto"/>
                  </w:divBdr>
                </w:div>
                <w:div w:id="1963227433">
                  <w:marLeft w:val="0"/>
                  <w:marRight w:val="0"/>
                  <w:marTop w:val="0"/>
                  <w:marBottom w:val="0"/>
                  <w:divBdr>
                    <w:top w:val="none" w:sz="0" w:space="0" w:color="auto"/>
                    <w:left w:val="none" w:sz="0" w:space="0" w:color="auto"/>
                    <w:bottom w:val="none" w:sz="0" w:space="0" w:color="auto"/>
                    <w:right w:val="none" w:sz="0" w:space="0" w:color="auto"/>
                  </w:divBdr>
                </w:div>
                <w:div w:id="1457798235">
                  <w:marLeft w:val="0"/>
                  <w:marRight w:val="0"/>
                  <w:marTop w:val="0"/>
                  <w:marBottom w:val="0"/>
                  <w:divBdr>
                    <w:top w:val="none" w:sz="0" w:space="0" w:color="auto"/>
                    <w:left w:val="none" w:sz="0" w:space="0" w:color="auto"/>
                    <w:bottom w:val="none" w:sz="0" w:space="0" w:color="auto"/>
                    <w:right w:val="none" w:sz="0" w:space="0" w:color="auto"/>
                  </w:divBdr>
                </w:div>
                <w:div w:id="2106537123">
                  <w:marLeft w:val="0"/>
                  <w:marRight w:val="0"/>
                  <w:marTop w:val="0"/>
                  <w:marBottom w:val="0"/>
                  <w:divBdr>
                    <w:top w:val="none" w:sz="0" w:space="0" w:color="auto"/>
                    <w:left w:val="none" w:sz="0" w:space="0" w:color="auto"/>
                    <w:bottom w:val="none" w:sz="0" w:space="0" w:color="auto"/>
                    <w:right w:val="none" w:sz="0" w:space="0" w:color="auto"/>
                  </w:divBdr>
                </w:div>
                <w:div w:id="1728063104">
                  <w:marLeft w:val="0"/>
                  <w:marRight w:val="0"/>
                  <w:marTop w:val="0"/>
                  <w:marBottom w:val="0"/>
                  <w:divBdr>
                    <w:top w:val="none" w:sz="0" w:space="0" w:color="auto"/>
                    <w:left w:val="none" w:sz="0" w:space="0" w:color="auto"/>
                    <w:bottom w:val="none" w:sz="0" w:space="0" w:color="auto"/>
                    <w:right w:val="none" w:sz="0" w:space="0" w:color="auto"/>
                  </w:divBdr>
                </w:div>
                <w:div w:id="423841836">
                  <w:marLeft w:val="0"/>
                  <w:marRight w:val="0"/>
                  <w:marTop w:val="0"/>
                  <w:marBottom w:val="0"/>
                  <w:divBdr>
                    <w:top w:val="none" w:sz="0" w:space="0" w:color="auto"/>
                    <w:left w:val="none" w:sz="0" w:space="0" w:color="auto"/>
                    <w:bottom w:val="none" w:sz="0" w:space="0" w:color="auto"/>
                    <w:right w:val="none" w:sz="0" w:space="0" w:color="auto"/>
                  </w:divBdr>
                </w:div>
                <w:div w:id="897472658">
                  <w:marLeft w:val="0"/>
                  <w:marRight w:val="0"/>
                  <w:marTop w:val="0"/>
                  <w:marBottom w:val="0"/>
                  <w:divBdr>
                    <w:top w:val="none" w:sz="0" w:space="0" w:color="auto"/>
                    <w:left w:val="none" w:sz="0" w:space="0" w:color="auto"/>
                    <w:bottom w:val="none" w:sz="0" w:space="0" w:color="auto"/>
                    <w:right w:val="none" w:sz="0" w:space="0" w:color="auto"/>
                  </w:divBdr>
                </w:div>
                <w:div w:id="2066834961">
                  <w:marLeft w:val="0"/>
                  <w:marRight w:val="0"/>
                  <w:marTop w:val="0"/>
                  <w:marBottom w:val="0"/>
                  <w:divBdr>
                    <w:top w:val="none" w:sz="0" w:space="0" w:color="auto"/>
                    <w:left w:val="none" w:sz="0" w:space="0" w:color="auto"/>
                    <w:bottom w:val="none" w:sz="0" w:space="0" w:color="auto"/>
                    <w:right w:val="none" w:sz="0" w:space="0" w:color="auto"/>
                  </w:divBdr>
                </w:div>
                <w:div w:id="1011570849">
                  <w:marLeft w:val="0"/>
                  <w:marRight w:val="0"/>
                  <w:marTop w:val="0"/>
                  <w:marBottom w:val="0"/>
                  <w:divBdr>
                    <w:top w:val="none" w:sz="0" w:space="0" w:color="auto"/>
                    <w:left w:val="none" w:sz="0" w:space="0" w:color="auto"/>
                    <w:bottom w:val="none" w:sz="0" w:space="0" w:color="auto"/>
                    <w:right w:val="none" w:sz="0" w:space="0" w:color="auto"/>
                  </w:divBdr>
                </w:div>
                <w:div w:id="821433918">
                  <w:marLeft w:val="0"/>
                  <w:marRight w:val="0"/>
                  <w:marTop w:val="0"/>
                  <w:marBottom w:val="0"/>
                  <w:divBdr>
                    <w:top w:val="none" w:sz="0" w:space="0" w:color="auto"/>
                    <w:left w:val="none" w:sz="0" w:space="0" w:color="auto"/>
                    <w:bottom w:val="none" w:sz="0" w:space="0" w:color="auto"/>
                    <w:right w:val="none" w:sz="0" w:space="0" w:color="auto"/>
                  </w:divBdr>
                </w:div>
                <w:div w:id="1321812190">
                  <w:marLeft w:val="0"/>
                  <w:marRight w:val="0"/>
                  <w:marTop w:val="0"/>
                  <w:marBottom w:val="0"/>
                  <w:divBdr>
                    <w:top w:val="none" w:sz="0" w:space="0" w:color="auto"/>
                    <w:left w:val="none" w:sz="0" w:space="0" w:color="auto"/>
                    <w:bottom w:val="none" w:sz="0" w:space="0" w:color="auto"/>
                    <w:right w:val="none" w:sz="0" w:space="0" w:color="auto"/>
                  </w:divBdr>
                </w:div>
                <w:div w:id="315955062">
                  <w:marLeft w:val="0"/>
                  <w:marRight w:val="0"/>
                  <w:marTop w:val="0"/>
                  <w:marBottom w:val="0"/>
                  <w:divBdr>
                    <w:top w:val="none" w:sz="0" w:space="0" w:color="auto"/>
                    <w:left w:val="none" w:sz="0" w:space="0" w:color="auto"/>
                    <w:bottom w:val="none" w:sz="0" w:space="0" w:color="auto"/>
                    <w:right w:val="none" w:sz="0" w:space="0" w:color="auto"/>
                  </w:divBdr>
                </w:div>
                <w:div w:id="603343815">
                  <w:marLeft w:val="0"/>
                  <w:marRight w:val="0"/>
                  <w:marTop w:val="0"/>
                  <w:marBottom w:val="0"/>
                  <w:divBdr>
                    <w:top w:val="none" w:sz="0" w:space="0" w:color="auto"/>
                    <w:left w:val="none" w:sz="0" w:space="0" w:color="auto"/>
                    <w:bottom w:val="none" w:sz="0" w:space="0" w:color="auto"/>
                    <w:right w:val="none" w:sz="0" w:space="0" w:color="auto"/>
                  </w:divBdr>
                </w:div>
                <w:div w:id="876357945">
                  <w:marLeft w:val="0"/>
                  <w:marRight w:val="0"/>
                  <w:marTop w:val="0"/>
                  <w:marBottom w:val="0"/>
                  <w:divBdr>
                    <w:top w:val="none" w:sz="0" w:space="0" w:color="auto"/>
                    <w:left w:val="none" w:sz="0" w:space="0" w:color="auto"/>
                    <w:bottom w:val="none" w:sz="0" w:space="0" w:color="auto"/>
                    <w:right w:val="none" w:sz="0" w:space="0" w:color="auto"/>
                  </w:divBdr>
                </w:div>
                <w:div w:id="87703755">
                  <w:marLeft w:val="0"/>
                  <w:marRight w:val="0"/>
                  <w:marTop w:val="0"/>
                  <w:marBottom w:val="0"/>
                  <w:divBdr>
                    <w:top w:val="none" w:sz="0" w:space="0" w:color="auto"/>
                    <w:left w:val="none" w:sz="0" w:space="0" w:color="auto"/>
                    <w:bottom w:val="none" w:sz="0" w:space="0" w:color="auto"/>
                    <w:right w:val="none" w:sz="0" w:space="0" w:color="auto"/>
                  </w:divBdr>
                </w:div>
                <w:div w:id="877160240">
                  <w:marLeft w:val="0"/>
                  <w:marRight w:val="0"/>
                  <w:marTop w:val="0"/>
                  <w:marBottom w:val="0"/>
                  <w:divBdr>
                    <w:top w:val="none" w:sz="0" w:space="0" w:color="auto"/>
                    <w:left w:val="none" w:sz="0" w:space="0" w:color="auto"/>
                    <w:bottom w:val="none" w:sz="0" w:space="0" w:color="auto"/>
                    <w:right w:val="none" w:sz="0" w:space="0" w:color="auto"/>
                  </w:divBdr>
                </w:div>
                <w:div w:id="1401829399">
                  <w:marLeft w:val="0"/>
                  <w:marRight w:val="0"/>
                  <w:marTop w:val="0"/>
                  <w:marBottom w:val="0"/>
                  <w:divBdr>
                    <w:top w:val="none" w:sz="0" w:space="0" w:color="auto"/>
                    <w:left w:val="none" w:sz="0" w:space="0" w:color="auto"/>
                    <w:bottom w:val="none" w:sz="0" w:space="0" w:color="auto"/>
                    <w:right w:val="none" w:sz="0" w:space="0" w:color="auto"/>
                  </w:divBdr>
                </w:div>
                <w:div w:id="1859926509">
                  <w:marLeft w:val="0"/>
                  <w:marRight w:val="0"/>
                  <w:marTop w:val="0"/>
                  <w:marBottom w:val="0"/>
                  <w:divBdr>
                    <w:top w:val="none" w:sz="0" w:space="0" w:color="auto"/>
                    <w:left w:val="none" w:sz="0" w:space="0" w:color="auto"/>
                    <w:bottom w:val="none" w:sz="0" w:space="0" w:color="auto"/>
                    <w:right w:val="none" w:sz="0" w:space="0" w:color="auto"/>
                  </w:divBdr>
                </w:div>
                <w:div w:id="1573736824">
                  <w:marLeft w:val="0"/>
                  <w:marRight w:val="0"/>
                  <w:marTop w:val="0"/>
                  <w:marBottom w:val="0"/>
                  <w:divBdr>
                    <w:top w:val="none" w:sz="0" w:space="0" w:color="auto"/>
                    <w:left w:val="none" w:sz="0" w:space="0" w:color="auto"/>
                    <w:bottom w:val="none" w:sz="0" w:space="0" w:color="auto"/>
                    <w:right w:val="none" w:sz="0" w:space="0" w:color="auto"/>
                  </w:divBdr>
                </w:div>
                <w:div w:id="2077514195">
                  <w:marLeft w:val="0"/>
                  <w:marRight w:val="0"/>
                  <w:marTop w:val="0"/>
                  <w:marBottom w:val="0"/>
                  <w:divBdr>
                    <w:top w:val="none" w:sz="0" w:space="0" w:color="auto"/>
                    <w:left w:val="none" w:sz="0" w:space="0" w:color="auto"/>
                    <w:bottom w:val="none" w:sz="0" w:space="0" w:color="auto"/>
                    <w:right w:val="none" w:sz="0" w:space="0" w:color="auto"/>
                  </w:divBdr>
                </w:div>
                <w:div w:id="385690102">
                  <w:marLeft w:val="0"/>
                  <w:marRight w:val="0"/>
                  <w:marTop w:val="0"/>
                  <w:marBottom w:val="0"/>
                  <w:divBdr>
                    <w:top w:val="none" w:sz="0" w:space="0" w:color="auto"/>
                    <w:left w:val="none" w:sz="0" w:space="0" w:color="auto"/>
                    <w:bottom w:val="none" w:sz="0" w:space="0" w:color="auto"/>
                    <w:right w:val="none" w:sz="0" w:space="0" w:color="auto"/>
                  </w:divBdr>
                </w:div>
                <w:div w:id="1581519575">
                  <w:marLeft w:val="0"/>
                  <w:marRight w:val="0"/>
                  <w:marTop w:val="0"/>
                  <w:marBottom w:val="0"/>
                  <w:divBdr>
                    <w:top w:val="none" w:sz="0" w:space="0" w:color="auto"/>
                    <w:left w:val="none" w:sz="0" w:space="0" w:color="auto"/>
                    <w:bottom w:val="none" w:sz="0" w:space="0" w:color="auto"/>
                    <w:right w:val="none" w:sz="0" w:space="0" w:color="auto"/>
                  </w:divBdr>
                </w:div>
                <w:div w:id="1133865710">
                  <w:marLeft w:val="0"/>
                  <w:marRight w:val="0"/>
                  <w:marTop w:val="0"/>
                  <w:marBottom w:val="0"/>
                  <w:divBdr>
                    <w:top w:val="none" w:sz="0" w:space="0" w:color="auto"/>
                    <w:left w:val="none" w:sz="0" w:space="0" w:color="auto"/>
                    <w:bottom w:val="none" w:sz="0" w:space="0" w:color="auto"/>
                    <w:right w:val="none" w:sz="0" w:space="0" w:color="auto"/>
                  </w:divBdr>
                </w:div>
                <w:div w:id="1554123823">
                  <w:marLeft w:val="0"/>
                  <w:marRight w:val="0"/>
                  <w:marTop w:val="0"/>
                  <w:marBottom w:val="0"/>
                  <w:divBdr>
                    <w:top w:val="none" w:sz="0" w:space="0" w:color="auto"/>
                    <w:left w:val="none" w:sz="0" w:space="0" w:color="auto"/>
                    <w:bottom w:val="none" w:sz="0" w:space="0" w:color="auto"/>
                    <w:right w:val="none" w:sz="0" w:space="0" w:color="auto"/>
                  </w:divBdr>
                </w:div>
                <w:div w:id="1928465692">
                  <w:marLeft w:val="0"/>
                  <w:marRight w:val="0"/>
                  <w:marTop w:val="0"/>
                  <w:marBottom w:val="0"/>
                  <w:divBdr>
                    <w:top w:val="none" w:sz="0" w:space="0" w:color="auto"/>
                    <w:left w:val="none" w:sz="0" w:space="0" w:color="auto"/>
                    <w:bottom w:val="none" w:sz="0" w:space="0" w:color="auto"/>
                    <w:right w:val="none" w:sz="0" w:space="0" w:color="auto"/>
                  </w:divBdr>
                </w:div>
                <w:div w:id="1698239615">
                  <w:marLeft w:val="0"/>
                  <w:marRight w:val="0"/>
                  <w:marTop w:val="0"/>
                  <w:marBottom w:val="0"/>
                  <w:divBdr>
                    <w:top w:val="none" w:sz="0" w:space="0" w:color="auto"/>
                    <w:left w:val="none" w:sz="0" w:space="0" w:color="auto"/>
                    <w:bottom w:val="none" w:sz="0" w:space="0" w:color="auto"/>
                    <w:right w:val="none" w:sz="0" w:space="0" w:color="auto"/>
                  </w:divBdr>
                </w:div>
                <w:div w:id="1759214058">
                  <w:marLeft w:val="0"/>
                  <w:marRight w:val="0"/>
                  <w:marTop w:val="0"/>
                  <w:marBottom w:val="0"/>
                  <w:divBdr>
                    <w:top w:val="none" w:sz="0" w:space="0" w:color="auto"/>
                    <w:left w:val="none" w:sz="0" w:space="0" w:color="auto"/>
                    <w:bottom w:val="none" w:sz="0" w:space="0" w:color="auto"/>
                    <w:right w:val="none" w:sz="0" w:space="0" w:color="auto"/>
                  </w:divBdr>
                </w:div>
                <w:div w:id="712120105">
                  <w:marLeft w:val="0"/>
                  <w:marRight w:val="0"/>
                  <w:marTop w:val="0"/>
                  <w:marBottom w:val="0"/>
                  <w:divBdr>
                    <w:top w:val="none" w:sz="0" w:space="0" w:color="auto"/>
                    <w:left w:val="none" w:sz="0" w:space="0" w:color="auto"/>
                    <w:bottom w:val="none" w:sz="0" w:space="0" w:color="auto"/>
                    <w:right w:val="none" w:sz="0" w:space="0" w:color="auto"/>
                  </w:divBdr>
                </w:div>
                <w:div w:id="384763983">
                  <w:marLeft w:val="0"/>
                  <w:marRight w:val="0"/>
                  <w:marTop w:val="0"/>
                  <w:marBottom w:val="0"/>
                  <w:divBdr>
                    <w:top w:val="none" w:sz="0" w:space="0" w:color="auto"/>
                    <w:left w:val="none" w:sz="0" w:space="0" w:color="auto"/>
                    <w:bottom w:val="none" w:sz="0" w:space="0" w:color="auto"/>
                    <w:right w:val="none" w:sz="0" w:space="0" w:color="auto"/>
                  </w:divBdr>
                </w:div>
                <w:div w:id="1161967746">
                  <w:marLeft w:val="0"/>
                  <w:marRight w:val="0"/>
                  <w:marTop w:val="0"/>
                  <w:marBottom w:val="0"/>
                  <w:divBdr>
                    <w:top w:val="none" w:sz="0" w:space="0" w:color="auto"/>
                    <w:left w:val="none" w:sz="0" w:space="0" w:color="auto"/>
                    <w:bottom w:val="none" w:sz="0" w:space="0" w:color="auto"/>
                    <w:right w:val="none" w:sz="0" w:space="0" w:color="auto"/>
                  </w:divBdr>
                </w:div>
                <w:div w:id="1681541473">
                  <w:marLeft w:val="0"/>
                  <w:marRight w:val="0"/>
                  <w:marTop w:val="0"/>
                  <w:marBottom w:val="0"/>
                  <w:divBdr>
                    <w:top w:val="none" w:sz="0" w:space="0" w:color="auto"/>
                    <w:left w:val="none" w:sz="0" w:space="0" w:color="auto"/>
                    <w:bottom w:val="none" w:sz="0" w:space="0" w:color="auto"/>
                    <w:right w:val="none" w:sz="0" w:space="0" w:color="auto"/>
                  </w:divBdr>
                </w:div>
                <w:div w:id="607472540">
                  <w:marLeft w:val="0"/>
                  <w:marRight w:val="0"/>
                  <w:marTop w:val="0"/>
                  <w:marBottom w:val="0"/>
                  <w:divBdr>
                    <w:top w:val="none" w:sz="0" w:space="0" w:color="auto"/>
                    <w:left w:val="none" w:sz="0" w:space="0" w:color="auto"/>
                    <w:bottom w:val="none" w:sz="0" w:space="0" w:color="auto"/>
                    <w:right w:val="none" w:sz="0" w:space="0" w:color="auto"/>
                  </w:divBdr>
                </w:div>
                <w:div w:id="1023438657">
                  <w:marLeft w:val="0"/>
                  <w:marRight w:val="0"/>
                  <w:marTop w:val="0"/>
                  <w:marBottom w:val="0"/>
                  <w:divBdr>
                    <w:top w:val="none" w:sz="0" w:space="0" w:color="auto"/>
                    <w:left w:val="none" w:sz="0" w:space="0" w:color="auto"/>
                    <w:bottom w:val="none" w:sz="0" w:space="0" w:color="auto"/>
                    <w:right w:val="none" w:sz="0" w:space="0" w:color="auto"/>
                  </w:divBdr>
                </w:div>
                <w:div w:id="757557871">
                  <w:marLeft w:val="0"/>
                  <w:marRight w:val="0"/>
                  <w:marTop w:val="0"/>
                  <w:marBottom w:val="0"/>
                  <w:divBdr>
                    <w:top w:val="none" w:sz="0" w:space="0" w:color="auto"/>
                    <w:left w:val="none" w:sz="0" w:space="0" w:color="auto"/>
                    <w:bottom w:val="none" w:sz="0" w:space="0" w:color="auto"/>
                    <w:right w:val="none" w:sz="0" w:space="0" w:color="auto"/>
                  </w:divBdr>
                </w:div>
                <w:div w:id="1078795894">
                  <w:marLeft w:val="0"/>
                  <w:marRight w:val="0"/>
                  <w:marTop w:val="0"/>
                  <w:marBottom w:val="0"/>
                  <w:divBdr>
                    <w:top w:val="none" w:sz="0" w:space="0" w:color="auto"/>
                    <w:left w:val="none" w:sz="0" w:space="0" w:color="auto"/>
                    <w:bottom w:val="none" w:sz="0" w:space="0" w:color="auto"/>
                    <w:right w:val="none" w:sz="0" w:space="0" w:color="auto"/>
                  </w:divBdr>
                </w:div>
                <w:div w:id="863634427">
                  <w:marLeft w:val="0"/>
                  <w:marRight w:val="0"/>
                  <w:marTop w:val="0"/>
                  <w:marBottom w:val="0"/>
                  <w:divBdr>
                    <w:top w:val="none" w:sz="0" w:space="0" w:color="auto"/>
                    <w:left w:val="none" w:sz="0" w:space="0" w:color="auto"/>
                    <w:bottom w:val="none" w:sz="0" w:space="0" w:color="auto"/>
                    <w:right w:val="none" w:sz="0" w:space="0" w:color="auto"/>
                  </w:divBdr>
                </w:div>
                <w:div w:id="1299649080">
                  <w:marLeft w:val="0"/>
                  <w:marRight w:val="0"/>
                  <w:marTop w:val="0"/>
                  <w:marBottom w:val="0"/>
                  <w:divBdr>
                    <w:top w:val="none" w:sz="0" w:space="0" w:color="auto"/>
                    <w:left w:val="none" w:sz="0" w:space="0" w:color="auto"/>
                    <w:bottom w:val="none" w:sz="0" w:space="0" w:color="auto"/>
                    <w:right w:val="none" w:sz="0" w:space="0" w:color="auto"/>
                  </w:divBdr>
                </w:div>
                <w:div w:id="1836529375">
                  <w:marLeft w:val="0"/>
                  <w:marRight w:val="0"/>
                  <w:marTop w:val="0"/>
                  <w:marBottom w:val="0"/>
                  <w:divBdr>
                    <w:top w:val="none" w:sz="0" w:space="0" w:color="auto"/>
                    <w:left w:val="none" w:sz="0" w:space="0" w:color="auto"/>
                    <w:bottom w:val="none" w:sz="0" w:space="0" w:color="auto"/>
                    <w:right w:val="none" w:sz="0" w:space="0" w:color="auto"/>
                  </w:divBdr>
                </w:div>
                <w:div w:id="478420190">
                  <w:marLeft w:val="0"/>
                  <w:marRight w:val="0"/>
                  <w:marTop w:val="0"/>
                  <w:marBottom w:val="0"/>
                  <w:divBdr>
                    <w:top w:val="none" w:sz="0" w:space="0" w:color="auto"/>
                    <w:left w:val="none" w:sz="0" w:space="0" w:color="auto"/>
                    <w:bottom w:val="none" w:sz="0" w:space="0" w:color="auto"/>
                    <w:right w:val="none" w:sz="0" w:space="0" w:color="auto"/>
                  </w:divBdr>
                </w:div>
                <w:div w:id="2094083267">
                  <w:marLeft w:val="0"/>
                  <w:marRight w:val="0"/>
                  <w:marTop w:val="0"/>
                  <w:marBottom w:val="0"/>
                  <w:divBdr>
                    <w:top w:val="none" w:sz="0" w:space="0" w:color="auto"/>
                    <w:left w:val="none" w:sz="0" w:space="0" w:color="auto"/>
                    <w:bottom w:val="none" w:sz="0" w:space="0" w:color="auto"/>
                    <w:right w:val="none" w:sz="0" w:space="0" w:color="auto"/>
                  </w:divBdr>
                </w:div>
                <w:div w:id="1388649973">
                  <w:marLeft w:val="0"/>
                  <w:marRight w:val="0"/>
                  <w:marTop w:val="0"/>
                  <w:marBottom w:val="0"/>
                  <w:divBdr>
                    <w:top w:val="none" w:sz="0" w:space="0" w:color="auto"/>
                    <w:left w:val="none" w:sz="0" w:space="0" w:color="auto"/>
                    <w:bottom w:val="none" w:sz="0" w:space="0" w:color="auto"/>
                    <w:right w:val="none" w:sz="0" w:space="0" w:color="auto"/>
                  </w:divBdr>
                </w:div>
                <w:div w:id="1363170781">
                  <w:marLeft w:val="0"/>
                  <w:marRight w:val="0"/>
                  <w:marTop w:val="0"/>
                  <w:marBottom w:val="0"/>
                  <w:divBdr>
                    <w:top w:val="none" w:sz="0" w:space="0" w:color="auto"/>
                    <w:left w:val="none" w:sz="0" w:space="0" w:color="auto"/>
                    <w:bottom w:val="none" w:sz="0" w:space="0" w:color="auto"/>
                    <w:right w:val="none" w:sz="0" w:space="0" w:color="auto"/>
                  </w:divBdr>
                </w:div>
                <w:div w:id="864171601">
                  <w:marLeft w:val="0"/>
                  <w:marRight w:val="0"/>
                  <w:marTop w:val="0"/>
                  <w:marBottom w:val="0"/>
                  <w:divBdr>
                    <w:top w:val="none" w:sz="0" w:space="0" w:color="auto"/>
                    <w:left w:val="none" w:sz="0" w:space="0" w:color="auto"/>
                    <w:bottom w:val="none" w:sz="0" w:space="0" w:color="auto"/>
                    <w:right w:val="none" w:sz="0" w:space="0" w:color="auto"/>
                  </w:divBdr>
                </w:div>
                <w:div w:id="1662465707">
                  <w:marLeft w:val="0"/>
                  <w:marRight w:val="0"/>
                  <w:marTop w:val="0"/>
                  <w:marBottom w:val="0"/>
                  <w:divBdr>
                    <w:top w:val="none" w:sz="0" w:space="0" w:color="auto"/>
                    <w:left w:val="none" w:sz="0" w:space="0" w:color="auto"/>
                    <w:bottom w:val="none" w:sz="0" w:space="0" w:color="auto"/>
                    <w:right w:val="none" w:sz="0" w:space="0" w:color="auto"/>
                  </w:divBdr>
                </w:div>
                <w:div w:id="1490487638">
                  <w:marLeft w:val="0"/>
                  <w:marRight w:val="0"/>
                  <w:marTop w:val="0"/>
                  <w:marBottom w:val="0"/>
                  <w:divBdr>
                    <w:top w:val="none" w:sz="0" w:space="0" w:color="auto"/>
                    <w:left w:val="none" w:sz="0" w:space="0" w:color="auto"/>
                    <w:bottom w:val="none" w:sz="0" w:space="0" w:color="auto"/>
                    <w:right w:val="none" w:sz="0" w:space="0" w:color="auto"/>
                  </w:divBdr>
                </w:div>
                <w:div w:id="1145008604">
                  <w:marLeft w:val="0"/>
                  <w:marRight w:val="0"/>
                  <w:marTop w:val="0"/>
                  <w:marBottom w:val="0"/>
                  <w:divBdr>
                    <w:top w:val="none" w:sz="0" w:space="0" w:color="auto"/>
                    <w:left w:val="none" w:sz="0" w:space="0" w:color="auto"/>
                    <w:bottom w:val="none" w:sz="0" w:space="0" w:color="auto"/>
                    <w:right w:val="none" w:sz="0" w:space="0" w:color="auto"/>
                  </w:divBdr>
                </w:div>
                <w:div w:id="841428601">
                  <w:marLeft w:val="0"/>
                  <w:marRight w:val="0"/>
                  <w:marTop w:val="0"/>
                  <w:marBottom w:val="0"/>
                  <w:divBdr>
                    <w:top w:val="none" w:sz="0" w:space="0" w:color="auto"/>
                    <w:left w:val="none" w:sz="0" w:space="0" w:color="auto"/>
                    <w:bottom w:val="none" w:sz="0" w:space="0" w:color="auto"/>
                    <w:right w:val="none" w:sz="0" w:space="0" w:color="auto"/>
                  </w:divBdr>
                </w:div>
                <w:div w:id="1964651330">
                  <w:marLeft w:val="0"/>
                  <w:marRight w:val="0"/>
                  <w:marTop w:val="0"/>
                  <w:marBottom w:val="0"/>
                  <w:divBdr>
                    <w:top w:val="none" w:sz="0" w:space="0" w:color="auto"/>
                    <w:left w:val="none" w:sz="0" w:space="0" w:color="auto"/>
                    <w:bottom w:val="none" w:sz="0" w:space="0" w:color="auto"/>
                    <w:right w:val="none" w:sz="0" w:space="0" w:color="auto"/>
                  </w:divBdr>
                </w:div>
                <w:div w:id="336349505">
                  <w:marLeft w:val="0"/>
                  <w:marRight w:val="0"/>
                  <w:marTop w:val="0"/>
                  <w:marBottom w:val="0"/>
                  <w:divBdr>
                    <w:top w:val="none" w:sz="0" w:space="0" w:color="auto"/>
                    <w:left w:val="none" w:sz="0" w:space="0" w:color="auto"/>
                    <w:bottom w:val="none" w:sz="0" w:space="0" w:color="auto"/>
                    <w:right w:val="none" w:sz="0" w:space="0" w:color="auto"/>
                  </w:divBdr>
                </w:div>
                <w:div w:id="1843548568">
                  <w:marLeft w:val="0"/>
                  <w:marRight w:val="0"/>
                  <w:marTop w:val="0"/>
                  <w:marBottom w:val="0"/>
                  <w:divBdr>
                    <w:top w:val="none" w:sz="0" w:space="0" w:color="auto"/>
                    <w:left w:val="none" w:sz="0" w:space="0" w:color="auto"/>
                    <w:bottom w:val="none" w:sz="0" w:space="0" w:color="auto"/>
                    <w:right w:val="none" w:sz="0" w:space="0" w:color="auto"/>
                  </w:divBdr>
                </w:div>
                <w:div w:id="1282300022">
                  <w:marLeft w:val="0"/>
                  <w:marRight w:val="0"/>
                  <w:marTop w:val="0"/>
                  <w:marBottom w:val="0"/>
                  <w:divBdr>
                    <w:top w:val="none" w:sz="0" w:space="0" w:color="auto"/>
                    <w:left w:val="none" w:sz="0" w:space="0" w:color="auto"/>
                    <w:bottom w:val="none" w:sz="0" w:space="0" w:color="auto"/>
                    <w:right w:val="none" w:sz="0" w:space="0" w:color="auto"/>
                  </w:divBdr>
                </w:div>
                <w:div w:id="929966271">
                  <w:marLeft w:val="0"/>
                  <w:marRight w:val="0"/>
                  <w:marTop w:val="0"/>
                  <w:marBottom w:val="0"/>
                  <w:divBdr>
                    <w:top w:val="none" w:sz="0" w:space="0" w:color="auto"/>
                    <w:left w:val="none" w:sz="0" w:space="0" w:color="auto"/>
                    <w:bottom w:val="none" w:sz="0" w:space="0" w:color="auto"/>
                    <w:right w:val="none" w:sz="0" w:space="0" w:color="auto"/>
                  </w:divBdr>
                </w:div>
                <w:div w:id="881290435">
                  <w:marLeft w:val="0"/>
                  <w:marRight w:val="0"/>
                  <w:marTop w:val="0"/>
                  <w:marBottom w:val="0"/>
                  <w:divBdr>
                    <w:top w:val="none" w:sz="0" w:space="0" w:color="auto"/>
                    <w:left w:val="none" w:sz="0" w:space="0" w:color="auto"/>
                    <w:bottom w:val="none" w:sz="0" w:space="0" w:color="auto"/>
                    <w:right w:val="none" w:sz="0" w:space="0" w:color="auto"/>
                  </w:divBdr>
                </w:div>
                <w:div w:id="332610207">
                  <w:marLeft w:val="0"/>
                  <w:marRight w:val="0"/>
                  <w:marTop w:val="0"/>
                  <w:marBottom w:val="0"/>
                  <w:divBdr>
                    <w:top w:val="none" w:sz="0" w:space="0" w:color="auto"/>
                    <w:left w:val="none" w:sz="0" w:space="0" w:color="auto"/>
                    <w:bottom w:val="none" w:sz="0" w:space="0" w:color="auto"/>
                    <w:right w:val="none" w:sz="0" w:space="0" w:color="auto"/>
                  </w:divBdr>
                </w:div>
                <w:div w:id="1916427781">
                  <w:marLeft w:val="0"/>
                  <w:marRight w:val="0"/>
                  <w:marTop w:val="0"/>
                  <w:marBottom w:val="0"/>
                  <w:divBdr>
                    <w:top w:val="none" w:sz="0" w:space="0" w:color="auto"/>
                    <w:left w:val="none" w:sz="0" w:space="0" w:color="auto"/>
                    <w:bottom w:val="none" w:sz="0" w:space="0" w:color="auto"/>
                    <w:right w:val="none" w:sz="0" w:space="0" w:color="auto"/>
                  </w:divBdr>
                </w:div>
                <w:div w:id="52703687">
                  <w:marLeft w:val="0"/>
                  <w:marRight w:val="0"/>
                  <w:marTop w:val="0"/>
                  <w:marBottom w:val="0"/>
                  <w:divBdr>
                    <w:top w:val="none" w:sz="0" w:space="0" w:color="auto"/>
                    <w:left w:val="none" w:sz="0" w:space="0" w:color="auto"/>
                    <w:bottom w:val="none" w:sz="0" w:space="0" w:color="auto"/>
                    <w:right w:val="none" w:sz="0" w:space="0" w:color="auto"/>
                  </w:divBdr>
                </w:div>
                <w:div w:id="904605224">
                  <w:marLeft w:val="0"/>
                  <w:marRight w:val="0"/>
                  <w:marTop w:val="0"/>
                  <w:marBottom w:val="0"/>
                  <w:divBdr>
                    <w:top w:val="none" w:sz="0" w:space="0" w:color="auto"/>
                    <w:left w:val="none" w:sz="0" w:space="0" w:color="auto"/>
                    <w:bottom w:val="none" w:sz="0" w:space="0" w:color="auto"/>
                    <w:right w:val="none" w:sz="0" w:space="0" w:color="auto"/>
                  </w:divBdr>
                </w:div>
                <w:div w:id="1208106856">
                  <w:marLeft w:val="0"/>
                  <w:marRight w:val="0"/>
                  <w:marTop w:val="0"/>
                  <w:marBottom w:val="0"/>
                  <w:divBdr>
                    <w:top w:val="none" w:sz="0" w:space="0" w:color="auto"/>
                    <w:left w:val="none" w:sz="0" w:space="0" w:color="auto"/>
                    <w:bottom w:val="none" w:sz="0" w:space="0" w:color="auto"/>
                    <w:right w:val="none" w:sz="0" w:space="0" w:color="auto"/>
                  </w:divBdr>
                </w:div>
                <w:div w:id="203951722">
                  <w:marLeft w:val="0"/>
                  <w:marRight w:val="0"/>
                  <w:marTop w:val="0"/>
                  <w:marBottom w:val="0"/>
                  <w:divBdr>
                    <w:top w:val="none" w:sz="0" w:space="0" w:color="auto"/>
                    <w:left w:val="none" w:sz="0" w:space="0" w:color="auto"/>
                    <w:bottom w:val="none" w:sz="0" w:space="0" w:color="auto"/>
                    <w:right w:val="none" w:sz="0" w:space="0" w:color="auto"/>
                  </w:divBdr>
                </w:div>
                <w:div w:id="2122533839">
                  <w:marLeft w:val="0"/>
                  <w:marRight w:val="0"/>
                  <w:marTop w:val="0"/>
                  <w:marBottom w:val="0"/>
                  <w:divBdr>
                    <w:top w:val="none" w:sz="0" w:space="0" w:color="auto"/>
                    <w:left w:val="none" w:sz="0" w:space="0" w:color="auto"/>
                    <w:bottom w:val="none" w:sz="0" w:space="0" w:color="auto"/>
                    <w:right w:val="none" w:sz="0" w:space="0" w:color="auto"/>
                  </w:divBdr>
                </w:div>
                <w:div w:id="1667974011">
                  <w:marLeft w:val="0"/>
                  <w:marRight w:val="0"/>
                  <w:marTop w:val="0"/>
                  <w:marBottom w:val="0"/>
                  <w:divBdr>
                    <w:top w:val="none" w:sz="0" w:space="0" w:color="auto"/>
                    <w:left w:val="none" w:sz="0" w:space="0" w:color="auto"/>
                    <w:bottom w:val="none" w:sz="0" w:space="0" w:color="auto"/>
                    <w:right w:val="none" w:sz="0" w:space="0" w:color="auto"/>
                  </w:divBdr>
                </w:div>
                <w:div w:id="1559243347">
                  <w:marLeft w:val="0"/>
                  <w:marRight w:val="0"/>
                  <w:marTop w:val="0"/>
                  <w:marBottom w:val="0"/>
                  <w:divBdr>
                    <w:top w:val="none" w:sz="0" w:space="0" w:color="auto"/>
                    <w:left w:val="none" w:sz="0" w:space="0" w:color="auto"/>
                    <w:bottom w:val="none" w:sz="0" w:space="0" w:color="auto"/>
                    <w:right w:val="none" w:sz="0" w:space="0" w:color="auto"/>
                  </w:divBdr>
                </w:div>
                <w:div w:id="1164475284">
                  <w:marLeft w:val="0"/>
                  <w:marRight w:val="0"/>
                  <w:marTop w:val="0"/>
                  <w:marBottom w:val="0"/>
                  <w:divBdr>
                    <w:top w:val="none" w:sz="0" w:space="0" w:color="auto"/>
                    <w:left w:val="none" w:sz="0" w:space="0" w:color="auto"/>
                    <w:bottom w:val="none" w:sz="0" w:space="0" w:color="auto"/>
                    <w:right w:val="none" w:sz="0" w:space="0" w:color="auto"/>
                  </w:divBdr>
                </w:div>
                <w:div w:id="88892046">
                  <w:marLeft w:val="0"/>
                  <w:marRight w:val="0"/>
                  <w:marTop w:val="0"/>
                  <w:marBottom w:val="0"/>
                  <w:divBdr>
                    <w:top w:val="none" w:sz="0" w:space="0" w:color="auto"/>
                    <w:left w:val="none" w:sz="0" w:space="0" w:color="auto"/>
                    <w:bottom w:val="none" w:sz="0" w:space="0" w:color="auto"/>
                    <w:right w:val="none" w:sz="0" w:space="0" w:color="auto"/>
                  </w:divBdr>
                </w:div>
                <w:div w:id="170879300">
                  <w:marLeft w:val="0"/>
                  <w:marRight w:val="0"/>
                  <w:marTop w:val="0"/>
                  <w:marBottom w:val="0"/>
                  <w:divBdr>
                    <w:top w:val="none" w:sz="0" w:space="0" w:color="auto"/>
                    <w:left w:val="none" w:sz="0" w:space="0" w:color="auto"/>
                    <w:bottom w:val="none" w:sz="0" w:space="0" w:color="auto"/>
                    <w:right w:val="none" w:sz="0" w:space="0" w:color="auto"/>
                  </w:divBdr>
                </w:div>
                <w:div w:id="62801038">
                  <w:marLeft w:val="0"/>
                  <w:marRight w:val="0"/>
                  <w:marTop w:val="0"/>
                  <w:marBottom w:val="0"/>
                  <w:divBdr>
                    <w:top w:val="none" w:sz="0" w:space="0" w:color="auto"/>
                    <w:left w:val="none" w:sz="0" w:space="0" w:color="auto"/>
                    <w:bottom w:val="none" w:sz="0" w:space="0" w:color="auto"/>
                    <w:right w:val="none" w:sz="0" w:space="0" w:color="auto"/>
                  </w:divBdr>
                </w:div>
                <w:div w:id="558825626">
                  <w:marLeft w:val="0"/>
                  <w:marRight w:val="0"/>
                  <w:marTop w:val="0"/>
                  <w:marBottom w:val="0"/>
                  <w:divBdr>
                    <w:top w:val="none" w:sz="0" w:space="0" w:color="auto"/>
                    <w:left w:val="none" w:sz="0" w:space="0" w:color="auto"/>
                    <w:bottom w:val="none" w:sz="0" w:space="0" w:color="auto"/>
                    <w:right w:val="none" w:sz="0" w:space="0" w:color="auto"/>
                  </w:divBdr>
                </w:div>
                <w:div w:id="154953713">
                  <w:marLeft w:val="0"/>
                  <w:marRight w:val="0"/>
                  <w:marTop w:val="0"/>
                  <w:marBottom w:val="0"/>
                  <w:divBdr>
                    <w:top w:val="none" w:sz="0" w:space="0" w:color="auto"/>
                    <w:left w:val="none" w:sz="0" w:space="0" w:color="auto"/>
                    <w:bottom w:val="none" w:sz="0" w:space="0" w:color="auto"/>
                    <w:right w:val="none" w:sz="0" w:space="0" w:color="auto"/>
                  </w:divBdr>
                </w:div>
                <w:div w:id="1067339506">
                  <w:marLeft w:val="0"/>
                  <w:marRight w:val="0"/>
                  <w:marTop w:val="0"/>
                  <w:marBottom w:val="0"/>
                  <w:divBdr>
                    <w:top w:val="none" w:sz="0" w:space="0" w:color="auto"/>
                    <w:left w:val="none" w:sz="0" w:space="0" w:color="auto"/>
                    <w:bottom w:val="none" w:sz="0" w:space="0" w:color="auto"/>
                    <w:right w:val="none" w:sz="0" w:space="0" w:color="auto"/>
                  </w:divBdr>
                </w:div>
                <w:div w:id="1284193716">
                  <w:marLeft w:val="0"/>
                  <w:marRight w:val="0"/>
                  <w:marTop w:val="0"/>
                  <w:marBottom w:val="0"/>
                  <w:divBdr>
                    <w:top w:val="none" w:sz="0" w:space="0" w:color="auto"/>
                    <w:left w:val="none" w:sz="0" w:space="0" w:color="auto"/>
                    <w:bottom w:val="none" w:sz="0" w:space="0" w:color="auto"/>
                    <w:right w:val="none" w:sz="0" w:space="0" w:color="auto"/>
                  </w:divBdr>
                </w:div>
                <w:div w:id="1190723837">
                  <w:marLeft w:val="0"/>
                  <w:marRight w:val="0"/>
                  <w:marTop w:val="0"/>
                  <w:marBottom w:val="0"/>
                  <w:divBdr>
                    <w:top w:val="none" w:sz="0" w:space="0" w:color="auto"/>
                    <w:left w:val="none" w:sz="0" w:space="0" w:color="auto"/>
                    <w:bottom w:val="none" w:sz="0" w:space="0" w:color="auto"/>
                    <w:right w:val="none" w:sz="0" w:space="0" w:color="auto"/>
                  </w:divBdr>
                </w:div>
                <w:div w:id="1688864701">
                  <w:marLeft w:val="0"/>
                  <w:marRight w:val="0"/>
                  <w:marTop w:val="0"/>
                  <w:marBottom w:val="0"/>
                  <w:divBdr>
                    <w:top w:val="none" w:sz="0" w:space="0" w:color="auto"/>
                    <w:left w:val="none" w:sz="0" w:space="0" w:color="auto"/>
                    <w:bottom w:val="none" w:sz="0" w:space="0" w:color="auto"/>
                    <w:right w:val="none" w:sz="0" w:space="0" w:color="auto"/>
                  </w:divBdr>
                </w:div>
                <w:div w:id="1542866566">
                  <w:marLeft w:val="0"/>
                  <w:marRight w:val="0"/>
                  <w:marTop w:val="0"/>
                  <w:marBottom w:val="0"/>
                  <w:divBdr>
                    <w:top w:val="none" w:sz="0" w:space="0" w:color="auto"/>
                    <w:left w:val="none" w:sz="0" w:space="0" w:color="auto"/>
                    <w:bottom w:val="none" w:sz="0" w:space="0" w:color="auto"/>
                    <w:right w:val="none" w:sz="0" w:space="0" w:color="auto"/>
                  </w:divBdr>
                </w:div>
                <w:div w:id="643049154">
                  <w:marLeft w:val="0"/>
                  <w:marRight w:val="0"/>
                  <w:marTop w:val="0"/>
                  <w:marBottom w:val="0"/>
                  <w:divBdr>
                    <w:top w:val="none" w:sz="0" w:space="0" w:color="auto"/>
                    <w:left w:val="none" w:sz="0" w:space="0" w:color="auto"/>
                    <w:bottom w:val="none" w:sz="0" w:space="0" w:color="auto"/>
                    <w:right w:val="none" w:sz="0" w:space="0" w:color="auto"/>
                  </w:divBdr>
                </w:div>
                <w:div w:id="1949459658">
                  <w:marLeft w:val="0"/>
                  <w:marRight w:val="0"/>
                  <w:marTop w:val="0"/>
                  <w:marBottom w:val="0"/>
                  <w:divBdr>
                    <w:top w:val="none" w:sz="0" w:space="0" w:color="auto"/>
                    <w:left w:val="none" w:sz="0" w:space="0" w:color="auto"/>
                    <w:bottom w:val="none" w:sz="0" w:space="0" w:color="auto"/>
                    <w:right w:val="none" w:sz="0" w:space="0" w:color="auto"/>
                  </w:divBdr>
                </w:div>
                <w:div w:id="976569954">
                  <w:marLeft w:val="0"/>
                  <w:marRight w:val="0"/>
                  <w:marTop w:val="0"/>
                  <w:marBottom w:val="0"/>
                  <w:divBdr>
                    <w:top w:val="none" w:sz="0" w:space="0" w:color="auto"/>
                    <w:left w:val="none" w:sz="0" w:space="0" w:color="auto"/>
                    <w:bottom w:val="none" w:sz="0" w:space="0" w:color="auto"/>
                    <w:right w:val="none" w:sz="0" w:space="0" w:color="auto"/>
                  </w:divBdr>
                </w:div>
                <w:div w:id="975331484">
                  <w:marLeft w:val="0"/>
                  <w:marRight w:val="0"/>
                  <w:marTop w:val="0"/>
                  <w:marBottom w:val="0"/>
                  <w:divBdr>
                    <w:top w:val="none" w:sz="0" w:space="0" w:color="auto"/>
                    <w:left w:val="none" w:sz="0" w:space="0" w:color="auto"/>
                    <w:bottom w:val="none" w:sz="0" w:space="0" w:color="auto"/>
                    <w:right w:val="none" w:sz="0" w:space="0" w:color="auto"/>
                  </w:divBdr>
                </w:div>
                <w:div w:id="1691028379">
                  <w:marLeft w:val="0"/>
                  <w:marRight w:val="0"/>
                  <w:marTop w:val="0"/>
                  <w:marBottom w:val="0"/>
                  <w:divBdr>
                    <w:top w:val="none" w:sz="0" w:space="0" w:color="auto"/>
                    <w:left w:val="none" w:sz="0" w:space="0" w:color="auto"/>
                    <w:bottom w:val="none" w:sz="0" w:space="0" w:color="auto"/>
                    <w:right w:val="none" w:sz="0" w:space="0" w:color="auto"/>
                  </w:divBdr>
                </w:div>
                <w:div w:id="1032919462">
                  <w:marLeft w:val="0"/>
                  <w:marRight w:val="0"/>
                  <w:marTop w:val="0"/>
                  <w:marBottom w:val="0"/>
                  <w:divBdr>
                    <w:top w:val="none" w:sz="0" w:space="0" w:color="auto"/>
                    <w:left w:val="none" w:sz="0" w:space="0" w:color="auto"/>
                    <w:bottom w:val="none" w:sz="0" w:space="0" w:color="auto"/>
                    <w:right w:val="none" w:sz="0" w:space="0" w:color="auto"/>
                  </w:divBdr>
                </w:div>
                <w:div w:id="328606761">
                  <w:marLeft w:val="0"/>
                  <w:marRight w:val="0"/>
                  <w:marTop w:val="0"/>
                  <w:marBottom w:val="0"/>
                  <w:divBdr>
                    <w:top w:val="none" w:sz="0" w:space="0" w:color="auto"/>
                    <w:left w:val="none" w:sz="0" w:space="0" w:color="auto"/>
                    <w:bottom w:val="none" w:sz="0" w:space="0" w:color="auto"/>
                    <w:right w:val="none" w:sz="0" w:space="0" w:color="auto"/>
                  </w:divBdr>
                </w:div>
                <w:div w:id="120390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0083">
          <w:marLeft w:val="0"/>
          <w:marRight w:val="0"/>
          <w:marTop w:val="0"/>
          <w:marBottom w:val="0"/>
          <w:divBdr>
            <w:top w:val="none" w:sz="0" w:space="0" w:color="auto"/>
            <w:left w:val="none" w:sz="0" w:space="0" w:color="auto"/>
            <w:bottom w:val="none" w:sz="0" w:space="0" w:color="auto"/>
            <w:right w:val="none" w:sz="0" w:space="0" w:color="auto"/>
          </w:divBdr>
        </w:div>
        <w:div w:id="2073841951">
          <w:marLeft w:val="0"/>
          <w:marRight w:val="0"/>
          <w:marTop w:val="0"/>
          <w:marBottom w:val="0"/>
          <w:divBdr>
            <w:top w:val="none" w:sz="0" w:space="0" w:color="auto"/>
            <w:left w:val="none" w:sz="0" w:space="0" w:color="auto"/>
            <w:bottom w:val="none" w:sz="0" w:space="0" w:color="auto"/>
            <w:right w:val="none" w:sz="0" w:space="0" w:color="auto"/>
          </w:divBdr>
        </w:div>
        <w:div w:id="1482768192">
          <w:marLeft w:val="0"/>
          <w:marRight w:val="0"/>
          <w:marTop w:val="0"/>
          <w:marBottom w:val="0"/>
          <w:divBdr>
            <w:top w:val="none" w:sz="0" w:space="0" w:color="auto"/>
            <w:left w:val="none" w:sz="0" w:space="0" w:color="auto"/>
            <w:bottom w:val="none" w:sz="0" w:space="0" w:color="auto"/>
            <w:right w:val="none" w:sz="0" w:space="0" w:color="auto"/>
          </w:divBdr>
          <w:divsChild>
            <w:div w:id="981737370">
              <w:marLeft w:val="0"/>
              <w:marRight w:val="0"/>
              <w:marTop w:val="0"/>
              <w:marBottom w:val="0"/>
              <w:divBdr>
                <w:top w:val="none" w:sz="0" w:space="0" w:color="auto"/>
                <w:left w:val="none" w:sz="0" w:space="0" w:color="auto"/>
                <w:bottom w:val="none" w:sz="0" w:space="0" w:color="auto"/>
                <w:right w:val="none" w:sz="0" w:space="0" w:color="auto"/>
              </w:divBdr>
            </w:div>
          </w:divsChild>
        </w:div>
        <w:div w:id="593637257">
          <w:marLeft w:val="0"/>
          <w:marRight w:val="0"/>
          <w:marTop w:val="0"/>
          <w:marBottom w:val="0"/>
          <w:divBdr>
            <w:top w:val="none" w:sz="0" w:space="0" w:color="auto"/>
            <w:left w:val="none" w:sz="0" w:space="0" w:color="auto"/>
            <w:bottom w:val="none" w:sz="0" w:space="0" w:color="auto"/>
            <w:right w:val="none" w:sz="0" w:space="0" w:color="auto"/>
          </w:divBdr>
        </w:div>
        <w:div w:id="1118796163">
          <w:marLeft w:val="0"/>
          <w:marRight w:val="0"/>
          <w:marTop w:val="0"/>
          <w:marBottom w:val="0"/>
          <w:divBdr>
            <w:top w:val="none" w:sz="0" w:space="0" w:color="auto"/>
            <w:left w:val="none" w:sz="0" w:space="0" w:color="auto"/>
            <w:bottom w:val="none" w:sz="0" w:space="0" w:color="auto"/>
            <w:right w:val="none" w:sz="0" w:space="0" w:color="auto"/>
          </w:divBdr>
        </w:div>
        <w:div w:id="1303075702">
          <w:marLeft w:val="0"/>
          <w:marRight w:val="0"/>
          <w:marTop w:val="0"/>
          <w:marBottom w:val="0"/>
          <w:divBdr>
            <w:top w:val="none" w:sz="0" w:space="0" w:color="auto"/>
            <w:left w:val="none" w:sz="0" w:space="0" w:color="auto"/>
            <w:bottom w:val="none" w:sz="0" w:space="0" w:color="auto"/>
            <w:right w:val="none" w:sz="0" w:space="0" w:color="auto"/>
          </w:divBdr>
        </w:div>
        <w:div w:id="1715695069">
          <w:marLeft w:val="0"/>
          <w:marRight w:val="0"/>
          <w:marTop w:val="0"/>
          <w:marBottom w:val="0"/>
          <w:divBdr>
            <w:top w:val="none" w:sz="0" w:space="0" w:color="auto"/>
            <w:left w:val="none" w:sz="0" w:space="0" w:color="auto"/>
            <w:bottom w:val="none" w:sz="0" w:space="0" w:color="auto"/>
            <w:right w:val="none" w:sz="0" w:space="0" w:color="auto"/>
          </w:divBdr>
          <w:divsChild>
            <w:div w:id="1703550959">
              <w:marLeft w:val="0"/>
              <w:marRight w:val="0"/>
              <w:marTop w:val="0"/>
              <w:marBottom w:val="0"/>
              <w:divBdr>
                <w:top w:val="none" w:sz="0" w:space="0" w:color="auto"/>
                <w:left w:val="none" w:sz="0" w:space="0" w:color="auto"/>
                <w:bottom w:val="none" w:sz="0" w:space="0" w:color="auto"/>
                <w:right w:val="none" w:sz="0" w:space="0" w:color="auto"/>
              </w:divBdr>
            </w:div>
            <w:div w:id="688989044">
              <w:marLeft w:val="0"/>
              <w:marRight w:val="0"/>
              <w:marTop w:val="0"/>
              <w:marBottom w:val="0"/>
              <w:divBdr>
                <w:top w:val="none" w:sz="0" w:space="0" w:color="auto"/>
                <w:left w:val="none" w:sz="0" w:space="0" w:color="auto"/>
                <w:bottom w:val="none" w:sz="0" w:space="0" w:color="auto"/>
                <w:right w:val="none" w:sz="0" w:space="0" w:color="auto"/>
              </w:divBdr>
            </w:div>
            <w:div w:id="552473594">
              <w:marLeft w:val="0"/>
              <w:marRight w:val="0"/>
              <w:marTop w:val="0"/>
              <w:marBottom w:val="0"/>
              <w:divBdr>
                <w:top w:val="none" w:sz="0" w:space="0" w:color="auto"/>
                <w:left w:val="none" w:sz="0" w:space="0" w:color="auto"/>
                <w:bottom w:val="none" w:sz="0" w:space="0" w:color="auto"/>
                <w:right w:val="none" w:sz="0" w:space="0" w:color="auto"/>
              </w:divBdr>
            </w:div>
            <w:div w:id="1725593866">
              <w:marLeft w:val="0"/>
              <w:marRight w:val="0"/>
              <w:marTop w:val="0"/>
              <w:marBottom w:val="0"/>
              <w:divBdr>
                <w:top w:val="none" w:sz="0" w:space="0" w:color="auto"/>
                <w:left w:val="none" w:sz="0" w:space="0" w:color="auto"/>
                <w:bottom w:val="none" w:sz="0" w:space="0" w:color="auto"/>
                <w:right w:val="none" w:sz="0" w:space="0" w:color="auto"/>
              </w:divBdr>
            </w:div>
            <w:div w:id="809401308">
              <w:marLeft w:val="0"/>
              <w:marRight w:val="0"/>
              <w:marTop w:val="0"/>
              <w:marBottom w:val="0"/>
              <w:divBdr>
                <w:top w:val="none" w:sz="0" w:space="0" w:color="auto"/>
                <w:left w:val="none" w:sz="0" w:space="0" w:color="auto"/>
                <w:bottom w:val="none" w:sz="0" w:space="0" w:color="auto"/>
                <w:right w:val="none" w:sz="0" w:space="0" w:color="auto"/>
              </w:divBdr>
            </w:div>
            <w:div w:id="1328824509">
              <w:marLeft w:val="0"/>
              <w:marRight w:val="0"/>
              <w:marTop w:val="0"/>
              <w:marBottom w:val="0"/>
              <w:divBdr>
                <w:top w:val="none" w:sz="0" w:space="0" w:color="auto"/>
                <w:left w:val="none" w:sz="0" w:space="0" w:color="auto"/>
                <w:bottom w:val="none" w:sz="0" w:space="0" w:color="auto"/>
                <w:right w:val="none" w:sz="0" w:space="0" w:color="auto"/>
              </w:divBdr>
            </w:div>
            <w:div w:id="768045876">
              <w:marLeft w:val="0"/>
              <w:marRight w:val="0"/>
              <w:marTop w:val="0"/>
              <w:marBottom w:val="0"/>
              <w:divBdr>
                <w:top w:val="none" w:sz="0" w:space="0" w:color="auto"/>
                <w:left w:val="none" w:sz="0" w:space="0" w:color="auto"/>
                <w:bottom w:val="none" w:sz="0" w:space="0" w:color="auto"/>
                <w:right w:val="none" w:sz="0" w:space="0" w:color="auto"/>
              </w:divBdr>
            </w:div>
            <w:div w:id="1318731579">
              <w:marLeft w:val="0"/>
              <w:marRight w:val="0"/>
              <w:marTop w:val="0"/>
              <w:marBottom w:val="0"/>
              <w:divBdr>
                <w:top w:val="none" w:sz="0" w:space="0" w:color="auto"/>
                <w:left w:val="none" w:sz="0" w:space="0" w:color="auto"/>
                <w:bottom w:val="none" w:sz="0" w:space="0" w:color="auto"/>
                <w:right w:val="none" w:sz="0" w:space="0" w:color="auto"/>
              </w:divBdr>
            </w:div>
            <w:div w:id="1734156986">
              <w:marLeft w:val="0"/>
              <w:marRight w:val="0"/>
              <w:marTop w:val="0"/>
              <w:marBottom w:val="0"/>
              <w:divBdr>
                <w:top w:val="none" w:sz="0" w:space="0" w:color="auto"/>
                <w:left w:val="none" w:sz="0" w:space="0" w:color="auto"/>
                <w:bottom w:val="none" w:sz="0" w:space="0" w:color="auto"/>
                <w:right w:val="none" w:sz="0" w:space="0" w:color="auto"/>
              </w:divBdr>
            </w:div>
            <w:div w:id="1315181550">
              <w:marLeft w:val="0"/>
              <w:marRight w:val="0"/>
              <w:marTop w:val="0"/>
              <w:marBottom w:val="0"/>
              <w:divBdr>
                <w:top w:val="none" w:sz="0" w:space="0" w:color="auto"/>
                <w:left w:val="none" w:sz="0" w:space="0" w:color="auto"/>
                <w:bottom w:val="none" w:sz="0" w:space="0" w:color="auto"/>
                <w:right w:val="none" w:sz="0" w:space="0" w:color="auto"/>
              </w:divBdr>
            </w:div>
            <w:div w:id="563957565">
              <w:marLeft w:val="0"/>
              <w:marRight w:val="0"/>
              <w:marTop w:val="0"/>
              <w:marBottom w:val="0"/>
              <w:divBdr>
                <w:top w:val="none" w:sz="0" w:space="0" w:color="auto"/>
                <w:left w:val="none" w:sz="0" w:space="0" w:color="auto"/>
                <w:bottom w:val="none" w:sz="0" w:space="0" w:color="auto"/>
                <w:right w:val="none" w:sz="0" w:space="0" w:color="auto"/>
              </w:divBdr>
            </w:div>
            <w:div w:id="153692869">
              <w:marLeft w:val="0"/>
              <w:marRight w:val="0"/>
              <w:marTop w:val="0"/>
              <w:marBottom w:val="0"/>
              <w:divBdr>
                <w:top w:val="none" w:sz="0" w:space="0" w:color="auto"/>
                <w:left w:val="none" w:sz="0" w:space="0" w:color="auto"/>
                <w:bottom w:val="none" w:sz="0" w:space="0" w:color="auto"/>
                <w:right w:val="none" w:sz="0" w:space="0" w:color="auto"/>
              </w:divBdr>
            </w:div>
            <w:div w:id="1695421134">
              <w:marLeft w:val="0"/>
              <w:marRight w:val="0"/>
              <w:marTop w:val="0"/>
              <w:marBottom w:val="0"/>
              <w:divBdr>
                <w:top w:val="none" w:sz="0" w:space="0" w:color="auto"/>
                <w:left w:val="none" w:sz="0" w:space="0" w:color="auto"/>
                <w:bottom w:val="none" w:sz="0" w:space="0" w:color="auto"/>
                <w:right w:val="none" w:sz="0" w:space="0" w:color="auto"/>
              </w:divBdr>
            </w:div>
            <w:div w:id="1995185451">
              <w:marLeft w:val="0"/>
              <w:marRight w:val="0"/>
              <w:marTop w:val="0"/>
              <w:marBottom w:val="0"/>
              <w:divBdr>
                <w:top w:val="none" w:sz="0" w:space="0" w:color="auto"/>
                <w:left w:val="none" w:sz="0" w:space="0" w:color="auto"/>
                <w:bottom w:val="none" w:sz="0" w:space="0" w:color="auto"/>
                <w:right w:val="none" w:sz="0" w:space="0" w:color="auto"/>
              </w:divBdr>
            </w:div>
            <w:div w:id="299042174">
              <w:marLeft w:val="0"/>
              <w:marRight w:val="0"/>
              <w:marTop w:val="0"/>
              <w:marBottom w:val="0"/>
              <w:divBdr>
                <w:top w:val="none" w:sz="0" w:space="0" w:color="auto"/>
                <w:left w:val="none" w:sz="0" w:space="0" w:color="auto"/>
                <w:bottom w:val="none" w:sz="0" w:space="0" w:color="auto"/>
                <w:right w:val="none" w:sz="0" w:space="0" w:color="auto"/>
              </w:divBdr>
            </w:div>
            <w:div w:id="1198197495">
              <w:marLeft w:val="0"/>
              <w:marRight w:val="0"/>
              <w:marTop w:val="0"/>
              <w:marBottom w:val="0"/>
              <w:divBdr>
                <w:top w:val="none" w:sz="0" w:space="0" w:color="auto"/>
                <w:left w:val="none" w:sz="0" w:space="0" w:color="auto"/>
                <w:bottom w:val="none" w:sz="0" w:space="0" w:color="auto"/>
                <w:right w:val="none" w:sz="0" w:space="0" w:color="auto"/>
              </w:divBdr>
            </w:div>
            <w:div w:id="593591664">
              <w:marLeft w:val="0"/>
              <w:marRight w:val="0"/>
              <w:marTop w:val="0"/>
              <w:marBottom w:val="0"/>
              <w:divBdr>
                <w:top w:val="none" w:sz="0" w:space="0" w:color="auto"/>
                <w:left w:val="none" w:sz="0" w:space="0" w:color="auto"/>
                <w:bottom w:val="none" w:sz="0" w:space="0" w:color="auto"/>
                <w:right w:val="none" w:sz="0" w:space="0" w:color="auto"/>
              </w:divBdr>
            </w:div>
            <w:div w:id="1701321340">
              <w:marLeft w:val="0"/>
              <w:marRight w:val="0"/>
              <w:marTop w:val="0"/>
              <w:marBottom w:val="0"/>
              <w:divBdr>
                <w:top w:val="none" w:sz="0" w:space="0" w:color="auto"/>
                <w:left w:val="none" w:sz="0" w:space="0" w:color="auto"/>
                <w:bottom w:val="none" w:sz="0" w:space="0" w:color="auto"/>
                <w:right w:val="none" w:sz="0" w:space="0" w:color="auto"/>
              </w:divBdr>
            </w:div>
            <w:div w:id="671102398">
              <w:marLeft w:val="0"/>
              <w:marRight w:val="0"/>
              <w:marTop w:val="0"/>
              <w:marBottom w:val="0"/>
              <w:divBdr>
                <w:top w:val="none" w:sz="0" w:space="0" w:color="auto"/>
                <w:left w:val="none" w:sz="0" w:space="0" w:color="auto"/>
                <w:bottom w:val="none" w:sz="0" w:space="0" w:color="auto"/>
                <w:right w:val="none" w:sz="0" w:space="0" w:color="auto"/>
              </w:divBdr>
            </w:div>
            <w:div w:id="1213618200">
              <w:marLeft w:val="0"/>
              <w:marRight w:val="0"/>
              <w:marTop w:val="0"/>
              <w:marBottom w:val="0"/>
              <w:divBdr>
                <w:top w:val="none" w:sz="0" w:space="0" w:color="auto"/>
                <w:left w:val="none" w:sz="0" w:space="0" w:color="auto"/>
                <w:bottom w:val="none" w:sz="0" w:space="0" w:color="auto"/>
                <w:right w:val="none" w:sz="0" w:space="0" w:color="auto"/>
              </w:divBdr>
            </w:div>
            <w:div w:id="1035499303">
              <w:marLeft w:val="0"/>
              <w:marRight w:val="0"/>
              <w:marTop w:val="0"/>
              <w:marBottom w:val="0"/>
              <w:divBdr>
                <w:top w:val="none" w:sz="0" w:space="0" w:color="auto"/>
                <w:left w:val="none" w:sz="0" w:space="0" w:color="auto"/>
                <w:bottom w:val="none" w:sz="0" w:space="0" w:color="auto"/>
                <w:right w:val="none" w:sz="0" w:space="0" w:color="auto"/>
              </w:divBdr>
            </w:div>
            <w:div w:id="1153833670">
              <w:marLeft w:val="0"/>
              <w:marRight w:val="0"/>
              <w:marTop w:val="0"/>
              <w:marBottom w:val="0"/>
              <w:divBdr>
                <w:top w:val="none" w:sz="0" w:space="0" w:color="auto"/>
                <w:left w:val="none" w:sz="0" w:space="0" w:color="auto"/>
                <w:bottom w:val="none" w:sz="0" w:space="0" w:color="auto"/>
                <w:right w:val="none" w:sz="0" w:space="0" w:color="auto"/>
              </w:divBdr>
            </w:div>
            <w:div w:id="576982599">
              <w:marLeft w:val="0"/>
              <w:marRight w:val="0"/>
              <w:marTop w:val="0"/>
              <w:marBottom w:val="0"/>
              <w:divBdr>
                <w:top w:val="none" w:sz="0" w:space="0" w:color="auto"/>
                <w:left w:val="none" w:sz="0" w:space="0" w:color="auto"/>
                <w:bottom w:val="none" w:sz="0" w:space="0" w:color="auto"/>
                <w:right w:val="none" w:sz="0" w:space="0" w:color="auto"/>
              </w:divBdr>
            </w:div>
            <w:div w:id="1017148891">
              <w:marLeft w:val="0"/>
              <w:marRight w:val="0"/>
              <w:marTop w:val="0"/>
              <w:marBottom w:val="0"/>
              <w:divBdr>
                <w:top w:val="none" w:sz="0" w:space="0" w:color="auto"/>
                <w:left w:val="none" w:sz="0" w:space="0" w:color="auto"/>
                <w:bottom w:val="none" w:sz="0" w:space="0" w:color="auto"/>
                <w:right w:val="none" w:sz="0" w:space="0" w:color="auto"/>
              </w:divBdr>
            </w:div>
            <w:div w:id="1985888525">
              <w:marLeft w:val="0"/>
              <w:marRight w:val="0"/>
              <w:marTop w:val="0"/>
              <w:marBottom w:val="0"/>
              <w:divBdr>
                <w:top w:val="none" w:sz="0" w:space="0" w:color="auto"/>
                <w:left w:val="none" w:sz="0" w:space="0" w:color="auto"/>
                <w:bottom w:val="none" w:sz="0" w:space="0" w:color="auto"/>
                <w:right w:val="none" w:sz="0" w:space="0" w:color="auto"/>
              </w:divBdr>
            </w:div>
            <w:div w:id="597951391">
              <w:marLeft w:val="0"/>
              <w:marRight w:val="0"/>
              <w:marTop w:val="0"/>
              <w:marBottom w:val="0"/>
              <w:divBdr>
                <w:top w:val="none" w:sz="0" w:space="0" w:color="auto"/>
                <w:left w:val="none" w:sz="0" w:space="0" w:color="auto"/>
                <w:bottom w:val="none" w:sz="0" w:space="0" w:color="auto"/>
                <w:right w:val="none" w:sz="0" w:space="0" w:color="auto"/>
              </w:divBdr>
            </w:div>
            <w:div w:id="1878738393">
              <w:marLeft w:val="0"/>
              <w:marRight w:val="0"/>
              <w:marTop w:val="0"/>
              <w:marBottom w:val="0"/>
              <w:divBdr>
                <w:top w:val="none" w:sz="0" w:space="0" w:color="auto"/>
                <w:left w:val="none" w:sz="0" w:space="0" w:color="auto"/>
                <w:bottom w:val="none" w:sz="0" w:space="0" w:color="auto"/>
                <w:right w:val="none" w:sz="0" w:space="0" w:color="auto"/>
              </w:divBdr>
            </w:div>
            <w:div w:id="700134894">
              <w:marLeft w:val="0"/>
              <w:marRight w:val="0"/>
              <w:marTop w:val="0"/>
              <w:marBottom w:val="0"/>
              <w:divBdr>
                <w:top w:val="none" w:sz="0" w:space="0" w:color="auto"/>
                <w:left w:val="none" w:sz="0" w:space="0" w:color="auto"/>
                <w:bottom w:val="none" w:sz="0" w:space="0" w:color="auto"/>
                <w:right w:val="none" w:sz="0" w:space="0" w:color="auto"/>
              </w:divBdr>
            </w:div>
            <w:div w:id="2097825954">
              <w:marLeft w:val="0"/>
              <w:marRight w:val="0"/>
              <w:marTop w:val="0"/>
              <w:marBottom w:val="0"/>
              <w:divBdr>
                <w:top w:val="none" w:sz="0" w:space="0" w:color="auto"/>
                <w:left w:val="none" w:sz="0" w:space="0" w:color="auto"/>
                <w:bottom w:val="none" w:sz="0" w:space="0" w:color="auto"/>
                <w:right w:val="none" w:sz="0" w:space="0" w:color="auto"/>
              </w:divBdr>
            </w:div>
            <w:div w:id="37053603">
              <w:marLeft w:val="0"/>
              <w:marRight w:val="0"/>
              <w:marTop w:val="0"/>
              <w:marBottom w:val="0"/>
              <w:divBdr>
                <w:top w:val="none" w:sz="0" w:space="0" w:color="auto"/>
                <w:left w:val="none" w:sz="0" w:space="0" w:color="auto"/>
                <w:bottom w:val="none" w:sz="0" w:space="0" w:color="auto"/>
                <w:right w:val="none" w:sz="0" w:space="0" w:color="auto"/>
              </w:divBdr>
            </w:div>
            <w:div w:id="1521509582">
              <w:marLeft w:val="0"/>
              <w:marRight w:val="0"/>
              <w:marTop w:val="0"/>
              <w:marBottom w:val="0"/>
              <w:divBdr>
                <w:top w:val="none" w:sz="0" w:space="0" w:color="auto"/>
                <w:left w:val="none" w:sz="0" w:space="0" w:color="auto"/>
                <w:bottom w:val="none" w:sz="0" w:space="0" w:color="auto"/>
                <w:right w:val="none" w:sz="0" w:space="0" w:color="auto"/>
              </w:divBdr>
            </w:div>
            <w:div w:id="1785224284">
              <w:marLeft w:val="0"/>
              <w:marRight w:val="0"/>
              <w:marTop w:val="0"/>
              <w:marBottom w:val="0"/>
              <w:divBdr>
                <w:top w:val="none" w:sz="0" w:space="0" w:color="auto"/>
                <w:left w:val="none" w:sz="0" w:space="0" w:color="auto"/>
                <w:bottom w:val="none" w:sz="0" w:space="0" w:color="auto"/>
                <w:right w:val="none" w:sz="0" w:space="0" w:color="auto"/>
              </w:divBdr>
            </w:div>
            <w:div w:id="1593123932">
              <w:marLeft w:val="0"/>
              <w:marRight w:val="0"/>
              <w:marTop w:val="0"/>
              <w:marBottom w:val="0"/>
              <w:divBdr>
                <w:top w:val="none" w:sz="0" w:space="0" w:color="auto"/>
                <w:left w:val="none" w:sz="0" w:space="0" w:color="auto"/>
                <w:bottom w:val="none" w:sz="0" w:space="0" w:color="auto"/>
                <w:right w:val="none" w:sz="0" w:space="0" w:color="auto"/>
              </w:divBdr>
            </w:div>
            <w:div w:id="1701931594">
              <w:marLeft w:val="0"/>
              <w:marRight w:val="0"/>
              <w:marTop w:val="0"/>
              <w:marBottom w:val="0"/>
              <w:divBdr>
                <w:top w:val="none" w:sz="0" w:space="0" w:color="auto"/>
                <w:left w:val="none" w:sz="0" w:space="0" w:color="auto"/>
                <w:bottom w:val="none" w:sz="0" w:space="0" w:color="auto"/>
                <w:right w:val="none" w:sz="0" w:space="0" w:color="auto"/>
              </w:divBdr>
            </w:div>
            <w:div w:id="976838728">
              <w:marLeft w:val="0"/>
              <w:marRight w:val="0"/>
              <w:marTop w:val="0"/>
              <w:marBottom w:val="0"/>
              <w:divBdr>
                <w:top w:val="none" w:sz="0" w:space="0" w:color="auto"/>
                <w:left w:val="none" w:sz="0" w:space="0" w:color="auto"/>
                <w:bottom w:val="none" w:sz="0" w:space="0" w:color="auto"/>
                <w:right w:val="none" w:sz="0" w:space="0" w:color="auto"/>
              </w:divBdr>
            </w:div>
            <w:div w:id="1361975017">
              <w:marLeft w:val="0"/>
              <w:marRight w:val="0"/>
              <w:marTop w:val="0"/>
              <w:marBottom w:val="0"/>
              <w:divBdr>
                <w:top w:val="none" w:sz="0" w:space="0" w:color="auto"/>
                <w:left w:val="none" w:sz="0" w:space="0" w:color="auto"/>
                <w:bottom w:val="none" w:sz="0" w:space="0" w:color="auto"/>
                <w:right w:val="none" w:sz="0" w:space="0" w:color="auto"/>
              </w:divBdr>
            </w:div>
            <w:div w:id="1994478907">
              <w:marLeft w:val="0"/>
              <w:marRight w:val="0"/>
              <w:marTop w:val="0"/>
              <w:marBottom w:val="0"/>
              <w:divBdr>
                <w:top w:val="none" w:sz="0" w:space="0" w:color="auto"/>
                <w:left w:val="none" w:sz="0" w:space="0" w:color="auto"/>
                <w:bottom w:val="none" w:sz="0" w:space="0" w:color="auto"/>
                <w:right w:val="none" w:sz="0" w:space="0" w:color="auto"/>
              </w:divBdr>
            </w:div>
            <w:div w:id="1296985560">
              <w:marLeft w:val="0"/>
              <w:marRight w:val="0"/>
              <w:marTop w:val="0"/>
              <w:marBottom w:val="0"/>
              <w:divBdr>
                <w:top w:val="none" w:sz="0" w:space="0" w:color="auto"/>
                <w:left w:val="none" w:sz="0" w:space="0" w:color="auto"/>
                <w:bottom w:val="none" w:sz="0" w:space="0" w:color="auto"/>
                <w:right w:val="none" w:sz="0" w:space="0" w:color="auto"/>
              </w:divBdr>
            </w:div>
            <w:div w:id="807665695">
              <w:marLeft w:val="0"/>
              <w:marRight w:val="0"/>
              <w:marTop w:val="0"/>
              <w:marBottom w:val="0"/>
              <w:divBdr>
                <w:top w:val="none" w:sz="0" w:space="0" w:color="auto"/>
                <w:left w:val="none" w:sz="0" w:space="0" w:color="auto"/>
                <w:bottom w:val="none" w:sz="0" w:space="0" w:color="auto"/>
                <w:right w:val="none" w:sz="0" w:space="0" w:color="auto"/>
              </w:divBdr>
            </w:div>
            <w:div w:id="1028220274">
              <w:marLeft w:val="0"/>
              <w:marRight w:val="0"/>
              <w:marTop w:val="0"/>
              <w:marBottom w:val="0"/>
              <w:divBdr>
                <w:top w:val="none" w:sz="0" w:space="0" w:color="auto"/>
                <w:left w:val="none" w:sz="0" w:space="0" w:color="auto"/>
                <w:bottom w:val="none" w:sz="0" w:space="0" w:color="auto"/>
                <w:right w:val="none" w:sz="0" w:space="0" w:color="auto"/>
              </w:divBdr>
            </w:div>
            <w:div w:id="1915242309">
              <w:marLeft w:val="0"/>
              <w:marRight w:val="0"/>
              <w:marTop w:val="0"/>
              <w:marBottom w:val="0"/>
              <w:divBdr>
                <w:top w:val="none" w:sz="0" w:space="0" w:color="auto"/>
                <w:left w:val="none" w:sz="0" w:space="0" w:color="auto"/>
                <w:bottom w:val="none" w:sz="0" w:space="0" w:color="auto"/>
                <w:right w:val="none" w:sz="0" w:space="0" w:color="auto"/>
              </w:divBdr>
            </w:div>
            <w:div w:id="1356495324">
              <w:marLeft w:val="0"/>
              <w:marRight w:val="0"/>
              <w:marTop w:val="0"/>
              <w:marBottom w:val="0"/>
              <w:divBdr>
                <w:top w:val="none" w:sz="0" w:space="0" w:color="auto"/>
                <w:left w:val="none" w:sz="0" w:space="0" w:color="auto"/>
                <w:bottom w:val="none" w:sz="0" w:space="0" w:color="auto"/>
                <w:right w:val="none" w:sz="0" w:space="0" w:color="auto"/>
              </w:divBdr>
            </w:div>
            <w:div w:id="154499309">
              <w:marLeft w:val="0"/>
              <w:marRight w:val="0"/>
              <w:marTop w:val="0"/>
              <w:marBottom w:val="0"/>
              <w:divBdr>
                <w:top w:val="none" w:sz="0" w:space="0" w:color="auto"/>
                <w:left w:val="none" w:sz="0" w:space="0" w:color="auto"/>
                <w:bottom w:val="none" w:sz="0" w:space="0" w:color="auto"/>
                <w:right w:val="none" w:sz="0" w:space="0" w:color="auto"/>
              </w:divBdr>
            </w:div>
            <w:div w:id="1514686362">
              <w:marLeft w:val="0"/>
              <w:marRight w:val="0"/>
              <w:marTop w:val="0"/>
              <w:marBottom w:val="0"/>
              <w:divBdr>
                <w:top w:val="none" w:sz="0" w:space="0" w:color="auto"/>
                <w:left w:val="none" w:sz="0" w:space="0" w:color="auto"/>
                <w:bottom w:val="none" w:sz="0" w:space="0" w:color="auto"/>
                <w:right w:val="none" w:sz="0" w:space="0" w:color="auto"/>
              </w:divBdr>
            </w:div>
            <w:div w:id="194781112">
              <w:marLeft w:val="0"/>
              <w:marRight w:val="0"/>
              <w:marTop w:val="0"/>
              <w:marBottom w:val="0"/>
              <w:divBdr>
                <w:top w:val="none" w:sz="0" w:space="0" w:color="auto"/>
                <w:left w:val="none" w:sz="0" w:space="0" w:color="auto"/>
                <w:bottom w:val="none" w:sz="0" w:space="0" w:color="auto"/>
                <w:right w:val="none" w:sz="0" w:space="0" w:color="auto"/>
              </w:divBdr>
            </w:div>
            <w:div w:id="1611165677">
              <w:marLeft w:val="0"/>
              <w:marRight w:val="0"/>
              <w:marTop w:val="0"/>
              <w:marBottom w:val="0"/>
              <w:divBdr>
                <w:top w:val="none" w:sz="0" w:space="0" w:color="auto"/>
                <w:left w:val="none" w:sz="0" w:space="0" w:color="auto"/>
                <w:bottom w:val="none" w:sz="0" w:space="0" w:color="auto"/>
                <w:right w:val="none" w:sz="0" w:space="0" w:color="auto"/>
              </w:divBdr>
            </w:div>
            <w:div w:id="180515309">
              <w:marLeft w:val="0"/>
              <w:marRight w:val="0"/>
              <w:marTop w:val="0"/>
              <w:marBottom w:val="0"/>
              <w:divBdr>
                <w:top w:val="none" w:sz="0" w:space="0" w:color="auto"/>
                <w:left w:val="none" w:sz="0" w:space="0" w:color="auto"/>
                <w:bottom w:val="none" w:sz="0" w:space="0" w:color="auto"/>
                <w:right w:val="none" w:sz="0" w:space="0" w:color="auto"/>
              </w:divBdr>
            </w:div>
            <w:div w:id="689380856">
              <w:marLeft w:val="0"/>
              <w:marRight w:val="0"/>
              <w:marTop w:val="0"/>
              <w:marBottom w:val="0"/>
              <w:divBdr>
                <w:top w:val="none" w:sz="0" w:space="0" w:color="auto"/>
                <w:left w:val="none" w:sz="0" w:space="0" w:color="auto"/>
                <w:bottom w:val="none" w:sz="0" w:space="0" w:color="auto"/>
                <w:right w:val="none" w:sz="0" w:space="0" w:color="auto"/>
              </w:divBdr>
            </w:div>
            <w:div w:id="1460875753">
              <w:marLeft w:val="0"/>
              <w:marRight w:val="0"/>
              <w:marTop w:val="0"/>
              <w:marBottom w:val="0"/>
              <w:divBdr>
                <w:top w:val="none" w:sz="0" w:space="0" w:color="auto"/>
                <w:left w:val="none" w:sz="0" w:space="0" w:color="auto"/>
                <w:bottom w:val="none" w:sz="0" w:space="0" w:color="auto"/>
                <w:right w:val="none" w:sz="0" w:space="0" w:color="auto"/>
              </w:divBdr>
            </w:div>
            <w:div w:id="1412970406">
              <w:marLeft w:val="0"/>
              <w:marRight w:val="0"/>
              <w:marTop w:val="0"/>
              <w:marBottom w:val="0"/>
              <w:divBdr>
                <w:top w:val="none" w:sz="0" w:space="0" w:color="auto"/>
                <w:left w:val="none" w:sz="0" w:space="0" w:color="auto"/>
                <w:bottom w:val="none" w:sz="0" w:space="0" w:color="auto"/>
                <w:right w:val="none" w:sz="0" w:space="0" w:color="auto"/>
              </w:divBdr>
            </w:div>
            <w:div w:id="1663045895">
              <w:marLeft w:val="0"/>
              <w:marRight w:val="0"/>
              <w:marTop w:val="0"/>
              <w:marBottom w:val="0"/>
              <w:divBdr>
                <w:top w:val="none" w:sz="0" w:space="0" w:color="auto"/>
                <w:left w:val="none" w:sz="0" w:space="0" w:color="auto"/>
                <w:bottom w:val="none" w:sz="0" w:space="0" w:color="auto"/>
                <w:right w:val="none" w:sz="0" w:space="0" w:color="auto"/>
              </w:divBdr>
            </w:div>
            <w:div w:id="1099059576">
              <w:marLeft w:val="0"/>
              <w:marRight w:val="0"/>
              <w:marTop w:val="0"/>
              <w:marBottom w:val="0"/>
              <w:divBdr>
                <w:top w:val="none" w:sz="0" w:space="0" w:color="auto"/>
                <w:left w:val="none" w:sz="0" w:space="0" w:color="auto"/>
                <w:bottom w:val="none" w:sz="0" w:space="0" w:color="auto"/>
                <w:right w:val="none" w:sz="0" w:space="0" w:color="auto"/>
              </w:divBdr>
            </w:div>
            <w:div w:id="281618664">
              <w:marLeft w:val="0"/>
              <w:marRight w:val="0"/>
              <w:marTop w:val="0"/>
              <w:marBottom w:val="0"/>
              <w:divBdr>
                <w:top w:val="none" w:sz="0" w:space="0" w:color="auto"/>
                <w:left w:val="none" w:sz="0" w:space="0" w:color="auto"/>
                <w:bottom w:val="none" w:sz="0" w:space="0" w:color="auto"/>
                <w:right w:val="none" w:sz="0" w:space="0" w:color="auto"/>
              </w:divBdr>
            </w:div>
            <w:div w:id="1477645295">
              <w:marLeft w:val="0"/>
              <w:marRight w:val="0"/>
              <w:marTop w:val="0"/>
              <w:marBottom w:val="0"/>
              <w:divBdr>
                <w:top w:val="none" w:sz="0" w:space="0" w:color="auto"/>
                <w:left w:val="none" w:sz="0" w:space="0" w:color="auto"/>
                <w:bottom w:val="none" w:sz="0" w:space="0" w:color="auto"/>
                <w:right w:val="none" w:sz="0" w:space="0" w:color="auto"/>
              </w:divBdr>
            </w:div>
            <w:div w:id="1343312179">
              <w:marLeft w:val="0"/>
              <w:marRight w:val="0"/>
              <w:marTop w:val="0"/>
              <w:marBottom w:val="0"/>
              <w:divBdr>
                <w:top w:val="none" w:sz="0" w:space="0" w:color="auto"/>
                <w:left w:val="none" w:sz="0" w:space="0" w:color="auto"/>
                <w:bottom w:val="none" w:sz="0" w:space="0" w:color="auto"/>
                <w:right w:val="none" w:sz="0" w:space="0" w:color="auto"/>
              </w:divBdr>
            </w:div>
            <w:div w:id="1108232973">
              <w:marLeft w:val="0"/>
              <w:marRight w:val="0"/>
              <w:marTop w:val="0"/>
              <w:marBottom w:val="0"/>
              <w:divBdr>
                <w:top w:val="none" w:sz="0" w:space="0" w:color="auto"/>
                <w:left w:val="none" w:sz="0" w:space="0" w:color="auto"/>
                <w:bottom w:val="none" w:sz="0" w:space="0" w:color="auto"/>
                <w:right w:val="none" w:sz="0" w:space="0" w:color="auto"/>
              </w:divBdr>
            </w:div>
            <w:div w:id="1072242025">
              <w:marLeft w:val="0"/>
              <w:marRight w:val="0"/>
              <w:marTop w:val="0"/>
              <w:marBottom w:val="0"/>
              <w:divBdr>
                <w:top w:val="none" w:sz="0" w:space="0" w:color="auto"/>
                <w:left w:val="none" w:sz="0" w:space="0" w:color="auto"/>
                <w:bottom w:val="none" w:sz="0" w:space="0" w:color="auto"/>
                <w:right w:val="none" w:sz="0" w:space="0" w:color="auto"/>
              </w:divBdr>
            </w:div>
            <w:div w:id="1336374123">
              <w:marLeft w:val="0"/>
              <w:marRight w:val="0"/>
              <w:marTop w:val="0"/>
              <w:marBottom w:val="0"/>
              <w:divBdr>
                <w:top w:val="none" w:sz="0" w:space="0" w:color="auto"/>
                <w:left w:val="none" w:sz="0" w:space="0" w:color="auto"/>
                <w:bottom w:val="none" w:sz="0" w:space="0" w:color="auto"/>
                <w:right w:val="none" w:sz="0" w:space="0" w:color="auto"/>
              </w:divBdr>
            </w:div>
            <w:div w:id="1920478658">
              <w:marLeft w:val="0"/>
              <w:marRight w:val="0"/>
              <w:marTop w:val="0"/>
              <w:marBottom w:val="0"/>
              <w:divBdr>
                <w:top w:val="none" w:sz="0" w:space="0" w:color="auto"/>
                <w:left w:val="none" w:sz="0" w:space="0" w:color="auto"/>
                <w:bottom w:val="none" w:sz="0" w:space="0" w:color="auto"/>
                <w:right w:val="none" w:sz="0" w:space="0" w:color="auto"/>
              </w:divBdr>
            </w:div>
            <w:div w:id="164714044">
              <w:marLeft w:val="0"/>
              <w:marRight w:val="0"/>
              <w:marTop w:val="0"/>
              <w:marBottom w:val="0"/>
              <w:divBdr>
                <w:top w:val="none" w:sz="0" w:space="0" w:color="auto"/>
                <w:left w:val="none" w:sz="0" w:space="0" w:color="auto"/>
                <w:bottom w:val="none" w:sz="0" w:space="0" w:color="auto"/>
                <w:right w:val="none" w:sz="0" w:space="0" w:color="auto"/>
              </w:divBdr>
            </w:div>
            <w:div w:id="1581527951">
              <w:marLeft w:val="0"/>
              <w:marRight w:val="0"/>
              <w:marTop w:val="0"/>
              <w:marBottom w:val="0"/>
              <w:divBdr>
                <w:top w:val="none" w:sz="0" w:space="0" w:color="auto"/>
                <w:left w:val="none" w:sz="0" w:space="0" w:color="auto"/>
                <w:bottom w:val="none" w:sz="0" w:space="0" w:color="auto"/>
                <w:right w:val="none" w:sz="0" w:space="0" w:color="auto"/>
              </w:divBdr>
            </w:div>
            <w:div w:id="421031335">
              <w:marLeft w:val="0"/>
              <w:marRight w:val="0"/>
              <w:marTop w:val="0"/>
              <w:marBottom w:val="0"/>
              <w:divBdr>
                <w:top w:val="none" w:sz="0" w:space="0" w:color="auto"/>
                <w:left w:val="none" w:sz="0" w:space="0" w:color="auto"/>
                <w:bottom w:val="none" w:sz="0" w:space="0" w:color="auto"/>
                <w:right w:val="none" w:sz="0" w:space="0" w:color="auto"/>
              </w:divBdr>
            </w:div>
            <w:div w:id="1523319675">
              <w:marLeft w:val="0"/>
              <w:marRight w:val="0"/>
              <w:marTop w:val="0"/>
              <w:marBottom w:val="0"/>
              <w:divBdr>
                <w:top w:val="none" w:sz="0" w:space="0" w:color="auto"/>
                <w:left w:val="none" w:sz="0" w:space="0" w:color="auto"/>
                <w:bottom w:val="none" w:sz="0" w:space="0" w:color="auto"/>
                <w:right w:val="none" w:sz="0" w:space="0" w:color="auto"/>
              </w:divBdr>
            </w:div>
            <w:div w:id="456220886">
              <w:marLeft w:val="0"/>
              <w:marRight w:val="0"/>
              <w:marTop w:val="0"/>
              <w:marBottom w:val="0"/>
              <w:divBdr>
                <w:top w:val="none" w:sz="0" w:space="0" w:color="auto"/>
                <w:left w:val="none" w:sz="0" w:space="0" w:color="auto"/>
                <w:bottom w:val="none" w:sz="0" w:space="0" w:color="auto"/>
                <w:right w:val="none" w:sz="0" w:space="0" w:color="auto"/>
              </w:divBdr>
            </w:div>
            <w:div w:id="395589697">
              <w:marLeft w:val="0"/>
              <w:marRight w:val="0"/>
              <w:marTop w:val="0"/>
              <w:marBottom w:val="0"/>
              <w:divBdr>
                <w:top w:val="none" w:sz="0" w:space="0" w:color="auto"/>
                <w:left w:val="none" w:sz="0" w:space="0" w:color="auto"/>
                <w:bottom w:val="none" w:sz="0" w:space="0" w:color="auto"/>
                <w:right w:val="none" w:sz="0" w:space="0" w:color="auto"/>
              </w:divBdr>
            </w:div>
            <w:div w:id="716860291">
              <w:marLeft w:val="0"/>
              <w:marRight w:val="0"/>
              <w:marTop w:val="0"/>
              <w:marBottom w:val="0"/>
              <w:divBdr>
                <w:top w:val="none" w:sz="0" w:space="0" w:color="auto"/>
                <w:left w:val="none" w:sz="0" w:space="0" w:color="auto"/>
                <w:bottom w:val="none" w:sz="0" w:space="0" w:color="auto"/>
                <w:right w:val="none" w:sz="0" w:space="0" w:color="auto"/>
              </w:divBdr>
            </w:div>
            <w:div w:id="715392837">
              <w:marLeft w:val="0"/>
              <w:marRight w:val="0"/>
              <w:marTop w:val="0"/>
              <w:marBottom w:val="0"/>
              <w:divBdr>
                <w:top w:val="none" w:sz="0" w:space="0" w:color="auto"/>
                <w:left w:val="none" w:sz="0" w:space="0" w:color="auto"/>
                <w:bottom w:val="none" w:sz="0" w:space="0" w:color="auto"/>
                <w:right w:val="none" w:sz="0" w:space="0" w:color="auto"/>
              </w:divBdr>
            </w:div>
            <w:div w:id="2033267078">
              <w:marLeft w:val="0"/>
              <w:marRight w:val="0"/>
              <w:marTop w:val="0"/>
              <w:marBottom w:val="0"/>
              <w:divBdr>
                <w:top w:val="none" w:sz="0" w:space="0" w:color="auto"/>
                <w:left w:val="none" w:sz="0" w:space="0" w:color="auto"/>
                <w:bottom w:val="none" w:sz="0" w:space="0" w:color="auto"/>
                <w:right w:val="none" w:sz="0" w:space="0" w:color="auto"/>
              </w:divBdr>
            </w:div>
            <w:div w:id="1802141171">
              <w:marLeft w:val="0"/>
              <w:marRight w:val="0"/>
              <w:marTop w:val="0"/>
              <w:marBottom w:val="0"/>
              <w:divBdr>
                <w:top w:val="none" w:sz="0" w:space="0" w:color="auto"/>
                <w:left w:val="none" w:sz="0" w:space="0" w:color="auto"/>
                <w:bottom w:val="none" w:sz="0" w:space="0" w:color="auto"/>
                <w:right w:val="none" w:sz="0" w:space="0" w:color="auto"/>
              </w:divBdr>
            </w:div>
            <w:div w:id="152570629">
              <w:marLeft w:val="0"/>
              <w:marRight w:val="0"/>
              <w:marTop w:val="0"/>
              <w:marBottom w:val="0"/>
              <w:divBdr>
                <w:top w:val="none" w:sz="0" w:space="0" w:color="auto"/>
                <w:left w:val="none" w:sz="0" w:space="0" w:color="auto"/>
                <w:bottom w:val="none" w:sz="0" w:space="0" w:color="auto"/>
                <w:right w:val="none" w:sz="0" w:space="0" w:color="auto"/>
              </w:divBdr>
            </w:div>
            <w:div w:id="1039352379">
              <w:marLeft w:val="0"/>
              <w:marRight w:val="0"/>
              <w:marTop w:val="0"/>
              <w:marBottom w:val="0"/>
              <w:divBdr>
                <w:top w:val="none" w:sz="0" w:space="0" w:color="auto"/>
                <w:left w:val="none" w:sz="0" w:space="0" w:color="auto"/>
                <w:bottom w:val="none" w:sz="0" w:space="0" w:color="auto"/>
                <w:right w:val="none" w:sz="0" w:space="0" w:color="auto"/>
              </w:divBdr>
            </w:div>
            <w:div w:id="1518226094">
              <w:marLeft w:val="0"/>
              <w:marRight w:val="0"/>
              <w:marTop w:val="0"/>
              <w:marBottom w:val="0"/>
              <w:divBdr>
                <w:top w:val="none" w:sz="0" w:space="0" w:color="auto"/>
                <w:left w:val="none" w:sz="0" w:space="0" w:color="auto"/>
                <w:bottom w:val="none" w:sz="0" w:space="0" w:color="auto"/>
                <w:right w:val="none" w:sz="0" w:space="0" w:color="auto"/>
              </w:divBdr>
            </w:div>
            <w:div w:id="381633017">
              <w:marLeft w:val="0"/>
              <w:marRight w:val="0"/>
              <w:marTop w:val="0"/>
              <w:marBottom w:val="0"/>
              <w:divBdr>
                <w:top w:val="none" w:sz="0" w:space="0" w:color="auto"/>
                <w:left w:val="none" w:sz="0" w:space="0" w:color="auto"/>
                <w:bottom w:val="none" w:sz="0" w:space="0" w:color="auto"/>
                <w:right w:val="none" w:sz="0" w:space="0" w:color="auto"/>
              </w:divBdr>
            </w:div>
            <w:div w:id="2069187588">
              <w:marLeft w:val="0"/>
              <w:marRight w:val="0"/>
              <w:marTop w:val="0"/>
              <w:marBottom w:val="0"/>
              <w:divBdr>
                <w:top w:val="none" w:sz="0" w:space="0" w:color="auto"/>
                <w:left w:val="none" w:sz="0" w:space="0" w:color="auto"/>
                <w:bottom w:val="none" w:sz="0" w:space="0" w:color="auto"/>
                <w:right w:val="none" w:sz="0" w:space="0" w:color="auto"/>
              </w:divBdr>
            </w:div>
            <w:div w:id="1133015035">
              <w:marLeft w:val="0"/>
              <w:marRight w:val="0"/>
              <w:marTop w:val="0"/>
              <w:marBottom w:val="0"/>
              <w:divBdr>
                <w:top w:val="none" w:sz="0" w:space="0" w:color="auto"/>
                <w:left w:val="none" w:sz="0" w:space="0" w:color="auto"/>
                <w:bottom w:val="none" w:sz="0" w:space="0" w:color="auto"/>
                <w:right w:val="none" w:sz="0" w:space="0" w:color="auto"/>
              </w:divBdr>
            </w:div>
            <w:div w:id="420177240">
              <w:marLeft w:val="0"/>
              <w:marRight w:val="0"/>
              <w:marTop w:val="0"/>
              <w:marBottom w:val="0"/>
              <w:divBdr>
                <w:top w:val="none" w:sz="0" w:space="0" w:color="auto"/>
                <w:left w:val="none" w:sz="0" w:space="0" w:color="auto"/>
                <w:bottom w:val="none" w:sz="0" w:space="0" w:color="auto"/>
                <w:right w:val="none" w:sz="0" w:space="0" w:color="auto"/>
              </w:divBdr>
            </w:div>
            <w:div w:id="114370952">
              <w:marLeft w:val="0"/>
              <w:marRight w:val="0"/>
              <w:marTop w:val="0"/>
              <w:marBottom w:val="0"/>
              <w:divBdr>
                <w:top w:val="none" w:sz="0" w:space="0" w:color="auto"/>
                <w:left w:val="none" w:sz="0" w:space="0" w:color="auto"/>
                <w:bottom w:val="none" w:sz="0" w:space="0" w:color="auto"/>
                <w:right w:val="none" w:sz="0" w:space="0" w:color="auto"/>
              </w:divBdr>
            </w:div>
            <w:div w:id="1752118517">
              <w:marLeft w:val="0"/>
              <w:marRight w:val="0"/>
              <w:marTop w:val="0"/>
              <w:marBottom w:val="0"/>
              <w:divBdr>
                <w:top w:val="none" w:sz="0" w:space="0" w:color="auto"/>
                <w:left w:val="none" w:sz="0" w:space="0" w:color="auto"/>
                <w:bottom w:val="none" w:sz="0" w:space="0" w:color="auto"/>
                <w:right w:val="none" w:sz="0" w:space="0" w:color="auto"/>
              </w:divBdr>
            </w:div>
            <w:div w:id="565458201">
              <w:marLeft w:val="0"/>
              <w:marRight w:val="0"/>
              <w:marTop w:val="0"/>
              <w:marBottom w:val="0"/>
              <w:divBdr>
                <w:top w:val="none" w:sz="0" w:space="0" w:color="auto"/>
                <w:left w:val="none" w:sz="0" w:space="0" w:color="auto"/>
                <w:bottom w:val="none" w:sz="0" w:space="0" w:color="auto"/>
                <w:right w:val="none" w:sz="0" w:space="0" w:color="auto"/>
              </w:divBdr>
            </w:div>
            <w:div w:id="338892871">
              <w:marLeft w:val="0"/>
              <w:marRight w:val="0"/>
              <w:marTop w:val="0"/>
              <w:marBottom w:val="0"/>
              <w:divBdr>
                <w:top w:val="none" w:sz="0" w:space="0" w:color="auto"/>
                <w:left w:val="none" w:sz="0" w:space="0" w:color="auto"/>
                <w:bottom w:val="none" w:sz="0" w:space="0" w:color="auto"/>
                <w:right w:val="none" w:sz="0" w:space="0" w:color="auto"/>
              </w:divBdr>
            </w:div>
            <w:div w:id="1638795428">
              <w:marLeft w:val="0"/>
              <w:marRight w:val="0"/>
              <w:marTop w:val="0"/>
              <w:marBottom w:val="0"/>
              <w:divBdr>
                <w:top w:val="none" w:sz="0" w:space="0" w:color="auto"/>
                <w:left w:val="none" w:sz="0" w:space="0" w:color="auto"/>
                <w:bottom w:val="none" w:sz="0" w:space="0" w:color="auto"/>
                <w:right w:val="none" w:sz="0" w:space="0" w:color="auto"/>
              </w:divBdr>
            </w:div>
            <w:div w:id="127892679">
              <w:marLeft w:val="0"/>
              <w:marRight w:val="0"/>
              <w:marTop w:val="0"/>
              <w:marBottom w:val="0"/>
              <w:divBdr>
                <w:top w:val="none" w:sz="0" w:space="0" w:color="auto"/>
                <w:left w:val="none" w:sz="0" w:space="0" w:color="auto"/>
                <w:bottom w:val="none" w:sz="0" w:space="0" w:color="auto"/>
                <w:right w:val="none" w:sz="0" w:space="0" w:color="auto"/>
              </w:divBdr>
            </w:div>
            <w:div w:id="131872776">
              <w:marLeft w:val="0"/>
              <w:marRight w:val="0"/>
              <w:marTop w:val="0"/>
              <w:marBottom w:val="0"/>
              <w:divBdr>
                <w:top w:val="none" w:sz="0" w:space="0" w:color="auto"/>
                <w:left w:val="none" w:sz="0" w:space="0" w:color="auto"/>
                <w:bottom w:val="none" w:sz="0" w:space="0" w:color="auto"/>
                <w:right w:val="none" w:sz="0" w:space="0" w:color="auto"/>
              </w:divBdr>
            </w:div>
            <w:div w:id="647635500">
              <w:marLeft w:val="0"/>
              <w:marRight w:val="0"/>
              <w:marTop w:val="0"/>
              <w:marBottom w:val="0"/>
              <w:divBdr>
                <w:top w:val="none" w:sz="0" w:space="0" w:color="auto"/>
                <w:left w:val="none" w:sz="0" w:space="0" w:color="auto"/>
                <w:bottom w:val="none" w:sz="0" w:space="0" w:color="auto"/>
                <w:right w:val="none" w:sz="0" w:space="0" w:color="auto"/>
              </w:divBdr>
            </w:div>
            <w:div w:id="1900247042">
              <w:marLeft w:val="0"/>
              <w:marRight w:val="0"/>
              <w:marTop w:val="0"/>
              <w:marBottom w:val="0"/>
              <w:divBdr>
                <w:top w:val="none" w:sz="0" w:space="0" w:color="auto"/>
                <w:left w:val="none" w:sz="0" w:space="0" w:color="auto"/>
                <w:bottom w:val="none" w:sz="0" w:space="0" w:color="auto"/>
                <w:right w:val="none" w:sz="0" w:space="0" w:color="auto"/>
              </w:divBdr>
            </w:div>
            <w:div w:id="113642592">
              <w:marLeft w:val="0"/>
              <w:marRight w:val="0"/>
              <w:marTop w:val="0"/>
              <w:marBottom w:val="0"/>
              <w:divBdr>
                <w:top w:val="none" w:sz="0" w:space="0" w:color="auto"/>
                <w:left w:val="none" w:sz="0" w:space="0" w:color="auto"/>
                <w:bottom w:val="none" w:sz="0" w:space="0" w:color="auto"/>
                <w:right w:val="none" w:sz="0" w:space="0" w:color="auto"/>
              </w:divBdr>
            </w:div>
            <w:div w:id="1381900363">
              <w:marLeft w:val="0"/>
              <w:marRight w:val="0"/>
              <w:marTop w:val="0"/>
              <w:marBottom w:val="0"/>
              <w:divBdr>
                <w:top w:val="none" w:sz="0" w:space="0" w:color="auto"/>
                <w:left w:val="none" w:sz="0" w:space="0" w:color="auto"/>
                <w:bottom w:val="none" w:sz="0" w:space="0" w:color="auto"/>
                <w:right w:val="none" w:sz="0" w:space="0" w:color="auto"/>
              </w:divBdr>
            </w:div>
            <w:div w:id="1612741717">
              <w:marLeft w:val="0"/>
              <w:marRight w:val="0"/>
              <w:marTop w:val="0"/>
              <w:marBottom w:val="0"/>
              <w:divBdr>
                <w:top w:val="none" w:sz="0" w:space="0" w:color="auto"/>
                <w:left w:val="none" w:sz="0" w:space="0" w:color="auto"/>
                <w:bottom w:val="none" w:sz="0" w:space="0" w:color="auto"/>
                <w:right w:val="none" w:sz="0" w:space="0" w:color="auto"/>
              </w:divBdr>
            </w:div>
            <w:div w:id="1697586070">
              <w:marLeft w:val="0"/>
              <w:marRight w:val="0"/>
              <w:marTop w:val="0"/>
              <w:marBottom w:val="0"/>
              <w:divBdr>
                <w:top w:val="none" w:sz="0" w:space="0" w:color="auto"/>
                <w:left w:val="none" w:sz="0" w:space="0" w:color="auto"/>
                <w:bottom w:val="none" w:sz="0" w:space="0" w:color="auto"/>
                <w:right w:val="none" w:sz="0" w:space="0" w:color="auto"/>
              </w:divBdr>
            </w:div>
            <w:div w:id="1438258331">
              <w:marLeft w:val="0"/>
              <w:marRight w:val="0"/>
              <w:marTop w:val="0"/>
              <w:marBottom w:val="0"/>
              <w:divBdr>
                <w:top w:val="none" w:sz="0" w:space="0" w:color="auto"/>
                <w:left w:val="none" w:sz="0" w:space="0" w:color="auto"/>
                <w:bottom w:val="none" w:sz="0" w:space="0" w:color="auto"/>
                <w:right w:val="none" w:sz="0" w:space="0" w:color="auto"/>
              </w:divBdr>
            </w:div>
            <w:div w:id="22829406">
              <w:marLeft w:val="0"/>
              <w:marRight w:val="0"/>
              <w:marTop w:val="0"/>
              <w:marBottom w:val="0"/>
              <w:divBdr>
                <w:top w:val="none" w:sz="0" w:space="0" w:color="auto"/>
                <w:left w:val="none" w:sz="0" w:space="0" w:color="auto"/>
                <w:bottom w:val="none" w:sz="0" w:space="0" w:color="auto"/>
                <w:right w:val="none" w:sz="0" w:space="0" w:color="auto"/>
              </w:divBdr>
            </w:div>
            <w:div w:id="379476000">
              <w:marLeft w:val="0"/>
              <w:marRight w:val="0"/>
              <w:marTop w:val="0"/>
              <w:marBottom w:val="0"/>
              <w:divBdr>
                <w:top w:val="none" w:sz="0" w:space="0" w:color="auto"/>
                <w:left w:val="none" w:sz="0" w:space="0" w:color="auto"/>
                <w:bottom w:val="none" w:sz="0" w:space="0" w:color="auto"/>
                <w:right w:val="none" w:sz="0" w:space="0" w:color="auto"/>
              </w:divBdr>
            </w:div>
            <w:div w:id="1993174007">
              <w:marLeft w:val="0"/>
              <w:marRight w:val="0"/>
              <w:marTop w:val="0"/>
              <w:marBottom w:val="0"/>
              <w:divBdr>
                <w:top w:val="none" w:sz="0" w:space="0" w:color="auto"/>
                <w:left w:val="none" w:sz="0" w:space="0" w:color="auto"/>
                <w:bottom w:val="none" w:sz="0" w:space="0" w:color="auto"/>
                <w:right w:val="none" w:sz="0" w:space="0" w:color="auto"/>
              </w:divBdr>
            </w:div>
            <w:div w:id="275798872">
              <w:marLeft w:val="0"/>
              <w:marRight w:val="0"/>
              <w:marTop w:val="0"/>
              <w:marBottom w:val="0"/>
              <w:divBdr>
                <w:top w:val="none" w:sz="0" w:space="0" w:color="auto"/>
                <w:left w:val="none" w:sz="0" w:space="0" w:color="auto"/>
                <w:bottom w:val="none" w:sz="0" w:space="0" w:color="auto"/>
                <w:right w:val="none" w:sz="0" w:space="0" w:color="auto"/>
              </w:divBdr>
            </w:div>
            <w:div w:id="1817604313">
              <w:marLeft w:val="0"/>
              <w:marRight w:val="0"/>
              <w:marTop w:val="0"/>
              <w:marBottom w:val="0"/>
              <w:divBdr>
                <w:top w:val="none" w:sz="0" w:space="0" w:color="auto"/>
                <w:left w:val="none" w:sz="0" w:space="0" w:color="auto"/>
                <w:bottom w:val="none" w:sz="0" w:space="0" w:color="auto"/>
                <w:right w:val="none" w:sz="0" w:space="0" w:color="auto"/>
              </w:divBdr>
            </w:div>
            <w:div w:id="1398942072">
              <w:marLeft w:val="0"/>
              <w:marRight w:val="0"/>
              <w:marTop w:val="0"/>
              <w:marBottom w:val="0"/>
              <w:divBdr>
                <w:top w:val="none" w:sz="0" w:space="0" w:color="auto"/>
                <w:left w:val="none" w:sz="0" w:space="0" w:color="auto"/>
                <w:bottom w:val="none" w:sz="0" w:space="0" w:color="auto"/>
                <w:right w:val="none" w:sz="0" w:space="0" w:color="auto"/>
              </w:divBdr>
            </w:div>
            <w:div w:id="1662615535">
              <w:marLeft w:val="0"/>
              <w:marRight w:val="0"/>
              <w:marTop w:val="0"/>
              <w:marBottom w:val="0"/>
              <w:divBdr>
                <w:top w:val="none" w:sz="0" w:space="0" w:color="auto"/>
                <w:left w:val="none" w:sz="0" w:space="0" w:color="auto"/>
                <w:bottom w:val="none" w:sz="0" w:space="0" w:color="auto"/>
                <w:right w:val="none" w:sz="0" w:space="0" w:color="auto"/>
              </w:divBdr>
            </w:div>
            <w:div w:id="595016670">
              <w:marLeft w:val="0"/>
              <w:marRight w:val="0"/>
              <w:marTop w:val="0"/>
              <w:marBottom w:val="0"/>
              <w:divBdr>
                <w:top w:val="none" w:sz="0" w:space="0" w:color="auto"/>
                <w:left w:val="none" w:sz="0" w:space="0" w:color="auto"/>
                <w:bottom w:val="none" w:sz="0" w:space="0" w:color="auto"/>
                <w:right w:val="none" w:sz="0" w:space="0" w:color="auto"/>
              </w:divBdr>
            </w:div>
            <w:div w:id="1057122909">
              <w:marLeft w:val="0"/>
              <w:marRight w:val="0"/>
              <w:marTop w:val="0"/>
              <w:marBottom w:val="0"/>
              <w:divBdr>
                <w:top w:val="none" w:sz="0" w:space="0" w:color="auto"/>
                <w:left w:val="none" w:sz="0" w:space="0" w:color="auto"/>
                <w:bottom w:val="none" w:sz="0" w:space="0" w:color="auto"/>
                <w:right w:val="none" w:sz="0" w:space="0" w:color="auto"/>
              </w:divBdr>
            </w:div>
            <w:div w:id="627198330">
              <w:marLeft w:val="0"/>
              <w:marRight w:val="0"/>
              <w:marTop w:val="0"/>
              <w:marBottom w:val="0"/>
              <w:divBdr>
                <w:top w:val="none" w:sz="0" w:space="0" w:color="auto"/>
                <w:left w:val="none" w:sz="0" w:space="0" w:color="auto"/>
                <w:bottom w:val="none" w:sz="0" w:space="0" w:color="auto"/>
                <w:right w:val="none" w:sz="0" w:space="0" w:color="auto"/>
              </w:divBdr>
            </w:div>
            <w:div w:id="1565288159">
              <w:marLeft w:val="0"/>
              <w:marRight w:val="0"/>
              <w:marTop w:val="0"/>
              <w:marBottom w:val="0"/>
              <w:divBdr>
                <w:top w:val="none" w:sz="0" w:space="0" w:color="auto"/>
                <w:left w:val="none" w:sz="0" w:space="0" w:color="auto"/>
                <w:bottom w:val="none" w:sz="0" w:space="0" w:color="auto"/>
                <w:right w:val="none" w:sz="0" w:space="0" w:color="auto"/>
              </w:divBdr>
            </w:div>
            <w:div w:id="356123761">
              <w:marLeft w:val="0"/>
              <w:marRight w:val="0"/>
              <w:marTop w:val="0"/>
              <w:marBottom w:val="0"/>
              <w:divBdr>
                <w:top w:val="none" w:sz="0" w:space="0" w:color="auto"/>
                <w:left w:val="none" w:sz="0" w:space="0" w:color="auto"/>
                <w:bottom w:val="none" w:sz="0" w:space="0" w:color="auto"/>
                <w:right w:val="none" w:sz="0" w:space="0" w:color="auto"/>
              </w:divBdr>
            </w:div>
            <w:div w:id="1853033257">
              <w:marLeft w:val="0"/>
              <w:marRight w:val="0"/>
              <w:marTop w:val="0"/>
              <w:marBottom w:val="0"/>
              <w:divBdr>
                <w:top w:val="none" w:sz="0" w:space="0" w:color="auto"/>
                <w:left w:val="none" w:sz="0" w:space="0" w:color="auto"/>
                <w:bottom w:val="none" w:sz="0" w:space="0" w:color="auto"/>
                <w:right w:val="none" w:sz="0" w:space="0" w:color="auto"/>
              </w:divBdr>
            </w:div>
            <w:div w:id="1053892490">
              <w:marLeft w:val="0"/>
              <w:marRight w:val="0"/>
              <w:marTop w:val="0"/>
              <w:marBottom w:val="0"/>
              <w:divBdr>
                <w:top w:val="none" w:sz="0" w:space="0" w:color="auto"/>
                <w:left w:val="none" w:sz="0" w:space="0" w:color="auto"/>
                <w:bottom w:val="none" w:sz="0" w:space="0" w:color="auto"/>
                <w:right w:val="none" w:sz="0" w:space="0" w:color="auto"/>
              </w:divBdr>
            </w:div>
            <w:div w:id="1911572003">
              <w:marLeft w:val="0"/>
              <w:marRight w:val="0"/>
              <w:marTop w:val="0"/>
              <w:marBottom w:val="0"/>
              <w:divBdr>
                <w:top w:val="none" w:sz="0" w:space="0" w:color="auto"/>
                <w:left w:val="none" w:sz="0" w:space="0" w:color="auto"/>
                <w:bottom w:val="none" w:sz="0" w:space="0" w:color="auto"/>
                <w:right w:val="none" w:sz="0" w:space="0" w:color="auto"/>
              </w:divBdr>
            </w:div>
            <w:div w:id="1413350664">
              <w:marLeft w:val="0"/>
              <w:marRight w:val="0"/>
              <w:marTop w:val="0"/>
              <w:marBottom w:val="0"/>
              <w:divBdr>
                <w:top w:val="none" w:sz="0" w:space="0" w:color="auto"/>
                <w:left w:val="none" w:sz="0" w:space="0" w:color="auto"/>
                <w:bottom w:val="none" w:sz="0" w:space="0" w:color="auto"/>
                <w:right w:val="none" w:sz="0" w:space="0" w:color="auto"/>
              </w:divBdr>
            </w:div>
            <w:div w:id="228812664">
              <w:marLeft w:val="0"/>
              <w:marRight w:val="0"/>
              <w:marTop w:val="0"/>
              <w:marBottom w:val="0"/>
              <w:divBdr>
                <w:top w:val="none" w:sz="0" w:space="0" w:color="auto"/>
                <w:left w:val="none" w:sz="0" w:space="0" w:color="auto"/>
                <w:bottom w:val="none" w:sz="0" w:space="0" w:color="auto"/>
                <w:right w:val="none" w:sz="0" w:space="0" w:color="auto"/>
              </w:divBdr>
            </w:div>
            <w:div w:id="482740079">
              <w:marLeft w:val="0"/>
              <w:marRight w:val="0"/>
              <w:marTop w:val="0"/>
              <w:marBottom w:val="0"/>
              <w:divBdr>
                <w:top w:val="none" w:sz="0" w:space="0" w:color="auto"/>
                <w:left w:val="none" w:sz="0" w:space="0" w:color="auto"/>
                <w:bottom w:val="none" w:sz="0" w:space="0" w:color="auto"/>
                <w:right w:val="none" w:sz="0" w:space="0" w:color="auto"/>
              </w:divBdr>
            </w:div>
            <w:div w:id="670568978">
              <w:marLeft w:val="0"/>
              <w:marRight w:val="0"/>
              <w:marTop w:val="0"/>
              <w:marBottom w:val="0"/>
              <w:divBdr>
                <w:top w:val="none" w:sz="0" w:space="0" w:color="auto"/>
                <w:left w:val="none" w:sz="0" w:space="0" w:color="auto"/>
                <w:bottom w:val="none" w:sz="0" w:space="0" w:color="auto"/>
                <w:right w:val="none" w:sz="0" w:space="0" w:color="auto"/>
              </w:divBdr>
            </w:div>
            <w:div w:id="950623705">
              <w:marLeft w:val="0"/>
              <w:marRight w:val="0"/>
              <w:marTop w:val="0"/>
              <w:marBottom w:val="0"/>
              <w:divBdr>
                <w:top w:val="none" w:sz="0" w:space="0" w:color="auto"/>
                <w:left w:val="none" w:sz="0" w:space="0" w:color="auto"/>
                <w:bottom w:val="none" w:sz="0" w:space="0" w:color="auto"/>
                <w:right w:val="none" w:sz="0" w:space="0" w:color="auto"/>
              </w:divBdr>
            </w:div>
            <w:div w:id="1753703359">
              <w:marLeft w:val="0"/>
              <w:marRight w:val="0"/>
              <w:marTop w:val="0"/>
              <w:marBottom w:val="0"/>
              <w:divBdr>
                <w:top w:val="none" w:sz="0" w:space="0" w:color="auto"/>
                <w:left w:val="none" w:sz="0" w:space="0" w:color="auto"/>
                <w:bottom w:val="none" w:sz="0" w:space="0" w:color="auto"/>
                <w:right w:val="none" w:sz="0" w:space="0" w:color="auto"/>
              </w:divBdr>
            </w:div>
            <w:div w:id="1019046380">
              <w:marLeft w:val="0"/>
              <w:marRight w:val="0"/>
              <w:marTop w:val="0"/>
              <w:marBottom w:val="0"/>
              <w:divBdr>
                <w:top w:val="none" w:sz="0" w:space="0" w:color="auto"/>
                <w:left w:val="none" w:sz="0" w:space="0" w:color="auto"/>
                <w:bottom w:val="none" w:sz="0" w:space="0" w:color="auto"/>
                <w:right w:val="none" w:sz="0" w:space="0" w:color="auto"/>
              </w:divBdr>
            </w:div>
            <w:div w:id="911089436">
              <w:marLeft w:val="0"/>
              <w:marRight w:val="0"/>
              <w:marTop w:val="0"/>
              <w:marBottom w:val="0"/>
              <w:divBdr>
                <w:top w:val="none" w:sz="0" w:space="0" w:color="auto"/>
                <w:left w:val="none" w:sz="0" w:space="0" w:color="auto"/>
                <w:bottom w:val="none" w:sz="0" w:space="0" w:color="auto"/>
                <w:right w:val="none" w:sz="0" w:space="0" w:color="auto"/>
              </w:divBdr>
            </w:div>
            <w:div w:id="2016296046">
              <w:marLeft w:val="0"/>
              <w:marRight w:val="0"/>
              <w:marTop w:val="0"/>
              <w:marBottom w:val="0"/>
              <w:divBdr>
                <w:top w:val="none" w:sz="0" w:space="0" w:color="auto"/>
                <w:left w:val="none" w:sz="0" w:space="0" w:color="auto"/>
                <w:bottom w:val="none" w:sz="0" w:space="0" w:color="auto"/>
                <w:right w:val="none" w:sz="0" w:space="0" w:color="auto"/>
              </w:divBdr>
            </w:div>
            <w:div w:id="1959873345">
              <w:marLeft w:val="0"/>
              <w:marRight w:val="0"/>
              <w:marTop w:val="0"/>
              <w:marBottom w:val="0"/>
              <w:divBdr>
                <w:top w:val="none" w:sz="0" w:space="0" w:color="auto"/>
                <w:left w:val="none" w:sz="0" w:space="0" w:color="auto"/>
                <w:bottom w:val="none" w:sz="0" w:space="0" w:color="auto"/>
                <w:right w:val="none" w:sz="0" w:space="0" w:color="auto"/>
              </w:divBdr>
            </w:div>
            <w:div w:id="657152726">
              <w:marLeft w:val="0"/>
              <w:marRight w:val="0"/>
              <w:marTop w:val="0"/>
              <w:marBottom w:val="0"/>
              <w:divBdr>
                <w:top w:val="none" w:sz="0" w:space="0" w:color="auto"/>
                <w:left w:val="none" w:sz="0" w:space="0" w:color="auto"/>
                <w:bottom w:val="none" w:sz="0" w:space="0" w:color="auto"/>
                <w:right w:val="none" w:sz="0" w:space="0" w:color="auto"/>
              </w:divBdr>
            </w:div>
            <w:div w:id="1947695393">
              <w:marLeft w:val="0"/>
              <w:marRight w:val="0"/>
              <w:marTop w:val="0"/>
              <w:marBottom w:val="0"/>
              <w:divBdr>
                <w:top w:val="none" w:sz="0" w:space="0" w:color="auto"/>
                <w:left w:val="none" w:sz="0" w:space="0" w:color="auto"/>
                <w:bottom w:val="none" w:sz="0" w:space="0" w:color="auto"/>
                <w:right w:val="none" w:sz="0" w:space="0" w:color="auto"/>
              </w:divBdr>
            </w:div>
            <w:div w:id="40331708">
              <w:marLeft w:val="0"/>
              <w:marRight w:val="0"/>
              <w:marTop w:val="0"/>
              <w:marBottom w:val="0"/>
              <w:divBdr>
                <w:top w:val="none" w:sz="0" w:space="0" w:color="auto"/>
                <w:left w:val="none" w:sz="0" w:space="0" w:color="auto"/>
                <w:bottom w:val="none" w:sz="0" w:space="0" w:color="auto"/>
                <w:right w:val="none" w:sz="0" w:space="0" w:color="auto"/>
              </w:divBdr>
            </w:div>
            <w:div w:id="1765540164">
              <w:marLeft w:val="0"/>
              <w:marRight w:val="0"/>
              <w:marTop w:val="0"/>
              <w:marBottom w:val="0"/>
              <w:divBdr>
                <w:top w:val="none" w:sz="0" w:space="0" w:color="auto"/>
                <w:left w:val="none" w:sz="0" w:space="0" w:color="auto"/>
                <w:bottom w:val="none" w:sz="0" w:space="0" w:color="auto"/>
                <w:right w:val="none" w:sz="0" w:space="0" w:color="auto"/>
              </w:divBdr>
            </w:div>
            <w:div w:id="627593036">
              <w:marLeft w:val="0"/>
              <w:marRight w:val="0"/>
              <w:marTop w:val="0"/>
              <w:marBottom w:val="0"/>
              <w:divBdr>
                <w:top w:val="none" w:sz="0" w:space="0" w:color="auto"/>
                <w:left w:val="none" w:sz="0" w:space="0" w:color="auto"/>
                <w:bottom w:val="none" w:sz="0" w:space="0" w:color="auto"/>
                <w:right w:val="none" w:sz="0" w:space="0" w:color="auto"/>
              </w:divBdr>
            </w:div>
            <w:div w:id="991055812">
              <w:marLeft w:val="0"/>
              <w:marRight w:val="0"/>
              <w:marTop w:val="0"/>
              <w:marBottom w:val="0"/>
              <w:divBdr>
                <w:top w:val="none" w:sz="0" w:space="0" w:color="auto"/>
                <w:left w:val="none" w:sz="0" w:space="0" w:color="auto"/>
                <w:bottom w:val="none" w:sz="0" w:space="0" w:color="auto"/>
                <w:right w:val="none" w:sz="0" w:space="0" w:color="auto"/>
              </w:divBdr>
            </w:div>
            <w:div w:id="1010185349">
              <w:marLeft w:val="0"/>
              <w:marRight w:val="0"/>
              <w:marTop w:val="0"/>
              <w:marBottom w:val="0"/>
              <w:divBdr>
                <w:top w:val="none" w:sz="0" w:space="0" w:color="auto"/>
                <w:left w:val="none" w:sz="0" w:space="0" w:color="auto"/>
                <w:bottom w:val="none" w:sz="0" w:space="0" w:color="auto"/>
                <w:right w:val="none" w:sz="0" w:space="0" w:color="auto"/>
              </w:divBdr>
            </w:div>
            <w:div w:id="1740862798">
              <w:marLeft w:val="0"/>
              <w:marRight w:val="0"/>
              <w:marTop w:val="0"/>
              <w:marBottom w:val="0"/>
              <w:divBdr>
                <w:top w:val="none" w:sz="0" w:space="0" w:color="auto"/>
                <w:left w:val="none" w:sz="0" w:space="0" w:color="auto"/>
                <w:bottom w:val="none" w:sz="0" w:space="0" w:color="auto"/>
                <w:right w:val="none" w:sz="0" w:space="0" w:color="auto"/>
              </w:divBdr>
            </w:div>
            <w:div w:id="1421829294">
              <w:marLeft w:val="0"/>
              <w:marRight w:val="0"/>
              <w:marTop w:val="0"/>
              <w:marBottom w:val="0"/>
              <w:divBdr>
                <w:top w:val="none" w:sz="0" w:space="0" w:color="auto"/>
                <w:left w:val="none" w:sz="0" w:space="0" w:color="auto"/>
                <w:bottom w:val="none" w:sz="0" w:space="0" w:color="auto"/>
                <w:right w:val="none" w:sz="0" w:space="0" w:color="auto"/>
              </w:divBdr>
            </w:div>
            <w:div w:id="206987428">
              <w:marLeft w:val="0"/>
              <w:marRight w:val="0"/>
              <w:marTop w:val="0"/>
              <w:marBottom w:val="0"/>
              <w:divBdr>
                <w:top w:val="none" w:sz="0" w:space="0" w:color="auto"/>
                <w:left w:val="none" w:sz="0" w:space="0" w:color="auto"/>
                <w:bottom w:val="none" w:sz="0" w:space="0" w:color="auto"/>
                <w:right w:val="none" w:sz="0" w:space="0" w:color="auto"/>
              </w:divBdr>
            </w:div>
            <w:div w:id="316424359">
              <w:marLeft w:val="0"/>
              <w:marRight w:val="0"/>
              <w:marTop w:val="0"/>
              <w:marBottom w:val="0"/>
              <w:divBdr>
                <w:top w:val="none" w:sz="0" w:space="0" w:color="auto"/>
                <w:left w:val="none" w:sz="0" w:space="0" w:color="auto"/>
                <w:bottom w:val="none" w:sz="0" w:space="0" w:color="auto"/>
                <w:right w:val="none" w:sz="0" w:space="0" w:color="auto"/>
              </w:divBdr>
            </w:div>
            <w:div w:id="1401096810">
              <w:marLeft w:val="0"/>
              <w:marRight w:val="0"/>
              <w:marTop w:val="0"/>
              <w:marBottom w:val="0"/>
              <w:divBdr>
                <w:top w:val="none" w:sz="0" w:space="0" w:color="auto"/>
                <w:left w:val="none" w:sz="0" w:space="0" w:color="auto"/>
                <w:bottom w:val="none" w:sz="0" w:space="0" w:color="auto"/>
                <w:right w:val="none" w:sz="0" w:space="0" w:color="auto"/>
              </w:divBdr>
            </w:div>
            <w:div w:id="489827177">
              <w:marLeft w:val="0"/>
              <w:marRight w:val="0"/>
              <w:marTop w:val="0"/>
              <w:marBottom w:val="0"/>
              <w:divBdr>
                <w:top w:val="none" w:sz="0" w:space="0" w:color="auto"/>
                <w:left w:val="none" w:sz="0" w:space="0" w:color="auto"/>
                <w:bottom w:val="none" w:sz="0" w:space="0" w:color="auto"/>
                <w:right w:val="none" w:sz="0" w:space="0" w:color="auto"/>
              </w:divBdr>
            </w:div>
            <w:div w:id="1855072821">
              <w:marLeft w:val="0"/>
              <w:marRight w:val="0"/>
              <w:marTop w:val="0"/>
              <w:marBottom w:val="0"/>
              <w:divBdr>
                <w:top w:val="none" w:sz="0" w:space="0" w:color="auto"/>
                <w:left w:val="none" w:sz="0" w:space="0" w:color="auto"/>
                <w:bottom w:val="none" w:sz="0" w:space="0" w:color="auto"/>
                <w:right w:val="none" w:sz="0" w:space="0" w:color="auto"/>
              </w:divBdr>
            </w:div>
            <w:div w:id="899251327">
              <w:marLeft w:val="0"/>
              <w:marRight w:val="0"/>
              <w:marTop w:val="0"/>
              <w:marBottom w:val="0"/>
              <w:divBdr>
                <w:top w:val="none" w:sz="0" w:space="0" w:color="auto"/>
                <w:left w:val="none" w:sz="0" w:space="0" w:color="auto"/>
                <w:bottom w:val="none" w:sz="0" w:space="0" w:color="auto"/>
                <w:right w:val="none" w:sz="0" w:space="0" w:color="auto"/>
              </w:divBdr>
            </w:div>
            <w:div w:id="788355610">
              <w:marLeft w:val="0"/>
              <w:marRight w:val="0"/>
              <w:marTop w:val="0"/>
              <w:marBottom w:val="0"/>
              <w:divBdr>
                <w:top w:val="none" w:sz="0" w:space="0" w:color="auto"/>
                <w:left w:val="none" w:sz="0" w:space="0" w:color="auto"/>
                <w:bottom w:val="none" w:sz="0" w:space="0" w:color="auto"/>
                <w:right w:val="none" w:sz="0" w:space="0" w:color="auto"/>
              </w:divBdr>
            </w:div>
            <w:div w:id="678503070">
              <w:marLeft w:val="0"/>
              <w:marRight w:val="0"/>
              <w:marTop w:val="0"/>
              <w:marBottom w:val="0"/>
              <w:divBdr>
                <w:top w:val="none" w:sz="0" w:space="0" w:color="auto"/>
                <w:left w:val="none" w:sz="0" w:space="0" w:color="auto"/>
                <w:bottom w:val="none" w:sz="0" w:space="0" w:color="auto"/>
                <w:right w:val="none" w:sz="0" w:space="0" w:color="auto"/>
              </w:divBdr>
            </w:div>
            <w:div w:id="711031139">
              <w:marLeft w:val="0"/>
              <w:marRight w:val="0"/>
              <w:marTop w:val="0"/>
              <w:marBottom w:val="0"/>
              <w:divBdr>
                <w:top w:val="none" w:sz="0" w:space="0" w:color="auto"/>
                <w:left w:val="none" w:sz="0" w:space="0" w:color="auto"/>
                <w:bottom w:val="none" w:sz="0" w:space="0" w:color="auto"/>
                <w:right w:val="none" w:sz="0" w:space="0" w:color="auto"/>
              </w:divBdr>
            </w:div>
            <w:div w:id="1941983780">
              <w:marLeft w:val="0"/>
              <w:marRight w:val="0"/>
              <w:marTop w:val="0"/>
              <w:marBottom w:val="0"/>
              <w:divBdr>
                <w:top w:val="none" w:sz="0" w:space="0" w:color="auto"/>
                <w:left w:val="none" w:sz="0" w:space="0" w:color="auto"/>
                <w:bottom w:val="none" w:sz="0" w:space="0" w:color="auto"/>
                <w:right w:val="none" w:sz="0" w:space="0" w:color="auto"/>
              </w:divBdr>
            </w:div>
            <w:div w:id="1394234230">
              <w:marLeft w:val="0"/>
              <w:marRight w:val="0"/>
              <w:marTop w:val="0"/>
              <w:marBottom w:val="0"/>
              <w:divBdr>
                <w:top w:val="none" w:sz="0" w:space="0" w:color="auto"/>
                <w:left w:val="none" w:sz="0" w:space="0" w:color="auto"/>
                <w:bottom w:val="none" w:sz="0" w:space="0" w:color="auto"/>
                <w:right w:val="none" w:sz="0" w:space="0" w:color="auto"/>
              </w:divBdr>
            </w:div>
            <w:div w:id="83888408">
              <w:marLeft w:val="0"/>
              <w:marRight w:val="0"/>
              <w:marTop w:val="0"/>
              <w:marBottom w:val="0"/>
              <w:divBdr>
                <w:top w:val="none" w:sz="0" w:space="0" w:color="auto"/>
                <w:left w:val="none" w:sz="0" w:space="0" w:color="auto"/>
                <w:bottom w:val="none" w:sz="0" w:space="0" w:color="auto"/>
                <w:right w:val="none" w:sz="0" w:space="0" w:color="auto"/>
              </w:divBdr>
            </w:div>
            <w:div w:id="1520506505">
              <w:marLeft w:val="0"/>
              <w:marRight w:val="0"/>
              <w:marTop w:val="0"/>
              <w:marBottom w:val="0"/>
              <w:divBdr>
                <w:top w:val="none" w:sz="0" w:space="0" w:color="auto"/>
                <w:left w:val="none" w:sz="0" w:space="0" w:color="auto"/>
                <w:bottom w:val="none" w:sz="0" w:space="0" w:color="auto"/>
                <w:right w:val="none" w:sz="0" w:space="0" w:color="auto"/>
              </w:divBdr>
            </w:div>
            <w:div w:id="259918476">
              <w:marLeft w:val="0"/>
              <w:marRight w:val="0"/>
              <w:marTop w:val="0"/>
              <w:marBottom w:val="0"/>
              <w:divBdr>
                <w:top w:val="none" w:sz="0" w:space="0" w:color="auto"/>
                <w:left w:val="none" w:sz="0" w:space="0" w:color="auto"/>
                <w:bottom w:val="none" w:sz="0" w:space="0" w:color="auto"/>
                <w:right w:val="none" w:sz="0" w:space="0" w:color="auto"/>
              </w:divBdr>
            </w:div>
            <w:div w:id="729350882">
              <w:marLeft w:val="0"/>
              <w:marRight w:val="0"/>
              <w:marTop w:val="0"/>
              <w:marBottom w:val="0"/>
              <w:divBdr>
                <w:top w:val="none" w:sz="0" w:space="0" w:color="auto"/>
                <w:left w:val="none" w:sz="0" w:space="0" w:color="auto"/>
                <w:bottom w:val="none" w:sz="0" w:space="0" w:color="auto"/>
                <w:right w:val="none" w:sz="0" w:space="0" w:color="auto"/>
              </w:divBdr>
            </w:div>
            <w:div w:id="815027589">
              <w:marLeft w:val="0"/>
              <w:marRight w:val="0"/>
              <w:marTop w:val="0"/>
              <w:marBottom w:val="0"/>
              <w:divBdr>
                <w:top w:val="none" w:sz="0" w:space="0" w:color="auto"/>
                <w:left w:val="none" w:sz="0" w:space="0" w:color="auto"/>
                <w:bottom w:val="none" w:sz="0" w:space="0" w:color="auto"/>
                <w:right w:val="none" w:sz="0" w:space="0" w:color="auto"/>
              </w:divBdr>
            </w:div>
            <w:div w:id="1786071650">
              <w:marLeft w:val="0"/>
              <w:marRight w:val="0"/>
              <w:marTop w:val="0"/>
              <w:marBottom w:val="0"/>
              <w:divBdr>
                <w:top w:val="none" w:sz="0" w:space="0" w:color="auto"/>
                <w:left w:val="none" w:sz="0" w:space="0" w:color="auto"/>
                <w:bottom w:val="none" w:sz="0" w:space="0" w:color="auto"/>
                <w:right w:val="none" w:sz="0" w:space="0" w:color="auto"/>
              </w:divBdr>
            </w:div>
            <w:div w:id="673845274">
              <w:marLeft w:val="0"/>
              <w:marRight w:val="0"/>
              <w:marTop w:val="0"/>
              <w:marBottom w:val="0"/>
              <w:divBdr>
                <w:top w:val="none" w:sz="0" w:space="0" w:color="auto"/>
                <w:left w:val="none" w:sz="0" w:space="0" w:color="auto"/>
                <w:bottom w:val="none" w:sz="0" w:space="0" w:color="auto"/>
                <w:right w:val="none" w:sz="0" w:space="0" w:color="auto"/>
              </w:divBdr>
            </w:div>
            <w:div w:id="1116293412">
              <w:marLeft w:val="0"/>
              <w:marRight w:val="0"/>
              <w:marTop w:val="0"/>
              <w:marBottom w:val="0"/>
              <w:divBdr>
                <w:top w:val="none" w:sz="0" w:space="0" w:color="auto"/>
                <w:left w:val="none" w:sz="0" w:space="0" w:color="auto"/>
                <w:bottom w:val="none" w:sz="0" w:space="0" w:color="auto"/>
                <w:right w:val="none" w:sz="0" w:space="0" w:color="auto"/>
              </w:divBdr>
            </w:div>
            <w:div w:id="376322337">
              <w:marLeft w:val="0"/>
              <w:marRight w:val="0"/>
              <w:marTop w:val="0"/>
              <w:marBottom w:val="0"/>
              <w:divBdr>
                <w:top w:val="none" w:sz="0" w:space="0" w:color="auto"/>
                <w:left w:val="none" w:sz="0" w:space="0" w:color="auto"/>
                <w:bottom w:val="none" w:sz="0" w:space="0" w:color="auto"/>
                <w:right w:val="none" w:sz="0" w:space="0" w:color="auto"/>
              </w:divBdr>
            </w:div>
            <w:div w:id="1384406935">
              <w:marLeft w:val="0"/>
              <w:marRight w:val="0"/>
              <w:marTop w:val="0"/>
              <w:marBottom w:val="0"/>
              <w:divBdr>
                <w:top w:val="none" w:sz="0" w:space="0" w:color="auto"/>
                <w:left w:val="none" w:sz="0" w:space="0" w:color="auto"/>
                <w:bottom w:val="none" w:sz="0" w:space="0" w:color="auto"/>
                <w:right w:val="none" w:sz="0" w:space="0" w:color="auto"/>
              </w:divBdr>
            </w:div>
            <w:div w:id="1514613268">
              <w:marLeft w:val="0"/>
              <w:marRight w:val="0"/>
              <w:marTop w:val="0"/>
              <w:marBottom w:val="0"/>
              <w:divBdr>
                <w:top w:val="none" w:sz="0" w:space="0" w:color="auto"/>
                <w:left w:val="none" w:sz="0" w:space="0" w:color="auto"/>
                <w:bottom w:val="none" w:sz="0" w:space="0" w:color="auto"/>
                <w:right w:val="none" w:sz="0" w:space="0" w:color="auto"/>
              </w:divBdr>
            </w:div>
            <w:div w:id="1139300843">
              <w:marLeft w:val="0"/>
              <w:marRight w:val="0"/>
              <w:marTop w:val="0"/>
              <w:marBottom w:val="0"/>
              <w:divBdr>
                <w:top w:val="none" w:sz="0" w:space="0" w:color="auto"/>
                <w:left w:val="none" w:sz="0" w:space="0" w:color="auto"/>
                <w:bottom w:val="none" w:sz="0" w:space="0" w:color="auto"/>
                <w:right w:val="none" w:sz="0" w:space="0" w:color="auto"/>
              </w:divBdr>
            </w:div>
            <w:div w:id="585119328">
              <w:marLeft w:val="0"/>
              <w:marRight w:val="0"/>
              <w:marTop w:val="0"/>
              <w:marBottom w:val="0"/>
              <w:divBdr>
                <w:top w:val="none" w:sz="0" w:space="0" w:color="auto"/>
                <w:left w:val="none" w:sz="0" w:space="0" w:color="auto"/>
                <w:bottom w:val="none" w:sz="0" w:space="0" w:color="auto"/>
                <w:right w:val="none" w:sz="0" w:space="0" w:color="auto"/>
              </w:divBdr>
            </w:div>
            <w:div w:id="718935457">
              <w:marLeft w:val="0"/>
              <w:marRight w:val="0"/>
              <w:marTop w:val="0"/>
              <w:marBottom w:val="0"/>
              <w:divBdr>
                <w:top w:val="none" w:sz="0" w:space="0" w:color="auto"/>
                <w:left w:val="none" w:sz="0" w:space="0" w:color="auto"/>
                <w:bottom w:val="none" w:sz="0" w:space="0" w:color="auto"/>
                <w:right w:val="none" w:sz="0" w:space="0" w:color="auto"/>
              </w:divBdr>
            </w:div>
            <w:div w:id="1300065634">
              <w:marLeft w:val="0"/>
              <w:marRight w:val="0"/>
              <w:marTop w:val="0"/>
              <w:marBottom w:val="0"/>
              <w:divBdr>
                <w:top w:val="none" w:sz="0" w:space="0" w:color="auto"/>
                <w:left w:val="none" w:sz="0" w:space="0" w:color="auto"/>
                <w:bottom w:val="none" w:sz="0" w:space="0" w:color="auto"/>
                <w:right w:val="none" w:sz="0" w:space="0" w:color="auto"/>
              </w:divBdr>
            </w:div>
            <w:div w:id="1608539103">
              <w:marLeft w:val="0"/>
              <w:marRight w:val="0"/>
              <w:marTop w:val="0"/>
              <w:marBottom w:val="0"/>
              <w:divBdr>
                <w:top w:val="none" w:sz="0" w:space="0" w:color="auto"/>
                <w:left w:val="none" w:sz="0" w:space="0" w:color="auto"/>
                <w:bottom w:val="none" w:sz="0" w:space="0" w:color="auto"/>
                <w:right w:val="none" w:sz="0" w:space="0" w:color="auto"/>
              </w:divBdr>
            </w:div>
            <w:div w:id="209419694">
              <w:marLeft w:val="0"/>
              <w:marRight w:val="0"/>
              <w:marTop w:val="0"/>
              <w:marBottom w:val="0"/>
              <w:divBdr>
                <w:top w:val="none" w:sz="0" w:space="0" w:color="auto"/>
                <w:left w:val="none" w:sz="0" w:space="0" w:color="auto"/>
                <w:bottom w:val="none" w:sz="0" w:space="0" w:color="auto"/>
                <w:right w:val="none" w:sz="0" w:space="0" w:color="auto"/>
              </w:divBdr>
            </w:div>
            <w:div w:id="501089307">
              <w:marLeft w:val="0"/>
              <w:marRight w:val="0"/>
              <w:marTop w:val="0"/>
              <w:marBottom w:val="0"/>
              <w:divBdr>
                <w:top w:val="none" w:sz="0" w:space="0" w:color="auto"/>
                <w:left w:val="none" w:sz="0" w:space="0" w:color="auto"/>
                <w:bottom w:val="none" w:sz="0" w:space="0" w:color="auto"/>
                <w:right w:val="none" w:sz="0" w:space="0" w:color="auto"/>
              </w:divBdr>
            </w:div>
            <w:div w:id="2016834668">
              <w:marLeft w:val="0"/>
              <w:marRight w:val="0"/>
              <w:marTop w:val="0"/>
              <w:marBottom w:val="0"/>
              <w:divBdr>
                <w:top w:val="none" w:sz="0" w:space="0" w:color="auto"/>
                <w:left w:val="none" w:sz="0" w:space="0" w:color="auto"/>
                <w:bottom w:val="none" w:sz="0" w:space="0" w:color="auto"/>
                <w:right w:val="none" w:sz="0" w:space="0" w:color="auto"/>
              </w:divBdr>
            </w:div>
            <w:div w:id="2131901224">
              <w:marLeft w:val="0"/>
              <w:marRight w:val="0"/>
              <w:marTop w:val="0"/>
              <w:marBottom w:val="0"/>
              <w:divBdr>
                <w:top w:val="none" w:sz="0" w:space="0" w:color="auto"/>
                <w:left w:val="none" w:sz="0" w:space="0" w:color="auto"/>
                <w:bottom w:val="none" w:sz="0" w:space="0" w:color="auto"/>
                <w:right w:val="none" w:sz="0" w:space="0" w:color="auto"/>
              </w:divBdr>
            </w:div>
            <w:div w:id="405537658">
              <w:marLeft w:val="0"/>
              <w:marRight w:val="0"/>
              <w:marTop w:val="0"/>
              <w:marBottom w:val="0"/>
              <w:divBdr>
                <w:top w:val="none" w:sz="0" w:space="0" w:color="auto"/>
                <w:left w:val="none" w:sz="0" w:space="0" w:color="auto"/>
                <w:bottom w:val="none" w:sz="0" w:space="0" w:color="auto"/>
                <w:right w:val="none" w:sz="0" w:space="0" w:color="auto"/>
              </w:divBdr>
            </w:div>
            <w:div w:id="1934513569">
              <w:marLeft w:val="0"/>
              <w:marRight w:val="0"/>
              <w:marTop w:val="0"/>
              <w:marBottom w:val="0"/>
              <w:divBdr>
                <w:top w:val="none" w:sz="0" w:space="0" w:color="auto"/>
                <w:left w:val="none" w:sz="0" w:space="0" w:color="auto"/>
                <w:bottom w:val="none" w:sz="0" w:space="0" w:color="auto"/>
                <w:right w:val="none" w:sz="0" w:space="0" w:color="auto"/>
              </w:divBdr>
            </w:div>
            <w:div w:id="744645407">
              <w:marLeft w:val="0"/>
              <w:marRight w:val="0"/>
              <w:marTop w:val="0"/>
              <w:marBottom w:val="0"/>
              <w:divBdr>
                <w:top w:val="none" w:sz="0" w:space="0" w:color="auto"/>
                <w:left w:val="none" w:sz="0" w:space="0" w:color="auto"/>
                <w:bottom w:val="none" w:sz="0" w:space="0" w:color="auto"/>
                <w:right w:val="none" w:sz="0" w:space="0" w:color="auto"/>
              </w:divBdr>
            </w:div>
            <w:div w:id="1375229930">
              <w:marLeft w:val="0"/>
              <w:marRight w:val="0"/>
              <w:marTop w:val="0"/>
              <w:marBottom w:val="0"/>
              <w:divBdr>
                <w:top w:val="none" w:sz="0" w:space="0" w:color="auto"/>
                <w:left w:val="none" w:sz="0" w:space="0" w:color="auto"/>
                <w:bottom w:val="none" w:sz="0" w:space="0" w:color="auto"/>
                <w:right w:val="none" w:sz="0" w:space="0" w:color="auto"/>
              </w:divBdr>
            </w:div>
            <w:div w:id="1495535526">
              <w:marLeft w:val="0"/>
              <w:marRight w:val="0"/>
              <w:marTop w:val="0"/>
              <w:marBottom w:val="0"/>
              <w:divBdr>
                <w:top w:val="none" w:sz="0" w:space="0" w:color="auto"/>
                <w:left w:val="none" w:sz="0" w:space="0" w:color="auto"/>
                <w:bottom w:val="none" w:sz="0" w:space="0" w:color="auto"/>
                <w:right w:val="none" w:sz="0" w:space="0" w:color="auto"/>
              </w:divBdr>
            </w:div>
            <w:div w:id="1753425362">
              <w:marLeft w:val="0"/>
              <w:marRight w:val="0"/>
              <w:marTop w:val="0"/>
              <w:marBottom w:val="0"/>
              <w:divBdr>
                <w:top w:val="none" w:sz="0" w:space="0" w:color="auto"/>
                <w:left w:val="none" w:sz="0" w:space="0" w:color="auto"/>
                <w:bottom w:val="none" w:sz="0" w:space="0" w:color="auto"/>
                <w:right w:val="none" w:sz="0" w:space="0" w:color="auto"/>
              </w:divBdr>
            </w:div>
            <w:div w:id="1872113217">
              <w:marLeft w:val="0"/>
              <w:marRight w:val="0"/>
              <w:marTop w:val="0"/>
              <w:marBottom w:val="0"/>
              <w:divBdr>
                <w:top w:val="none" w:sz="0" w:space="0" w:color="auto"/>
                <w:left w:val="none" w:sz="0" w:space="0" w:color="auto"/>
                <w:bottom w:val="none" w:sz="0" w:space="0" w:color="auto"/>
                <w:right w:val="none" w:sz="0" w:space="0" w:color="auto"/>
              </w:divBdr>
            </w:div>
            <w:div w:id="46268649">
              <w:marLeft w:val="0"/>
              <w:marRight w:val="0"/>
              <w:marTop w:val="0"/>
              <w:marBottom w:val="0"/>
              <w:divBdr>
                <w:top w:val="none" w:sz="0" w:space="0" w:color="auto"/>
                <w:left w:val="none" w:sz="0" w:space="0" w:color="auto"/>
                <w:bottom w:val="none" w:sz="0" w:space="0" w:color="auto"/>
                <w:right w:val="none" w:sz="0" w:space="0" w:color="auto"/>
              </w:divBdr>
            </w:div>
            <w:div w:id="2117212919">
              <w:marLeft w:val="0"/>
              <w:marRight w:val="0"/>
              <w:marTop w:val="0"/>
              <w:marBottom w:val="0"/>
              <w:divBdr>
                <w:top w:val="none" w:sz="0" w:space="0" w:color="auto"/>
                <w:left w:val="none" w:sz="0" w:space="0" w:color="auto"/>
                <w:bottom w:val="none" w:sz="0" w:space="0" w:color="auto"/>
                <w:right w:val="none" w:sz="0" w:space="0" w:color="auto"/>
              </w:divBdr>
            </w:div>
            <w:div w:id="394474710">
              <w:marLeft w:val="0"/>
              <w:marRight w:val="0"/>
              <w:marTop w:val="0"/>
              <w:marBottom w:val="0"/>
              <w:divBdr>
                <w:top w:val="none" w:sz="0" w:space="0" w:color="auto"/>
                <w:left w:val="none" w:sz="0" w:space="0" w:color="auto"/>
                <w:bottom w:val="none" w:sz="0" w:space="0" w:color="auto"/>
                <w:right w:val="none" w:sz="0" w:space="0" w:color="auto"/>
              </w:divBdr>
            </w:div>
            <w:div w:id="545215528">
              <w:marLeft w:val="0"/>
              <w:marRight w:val="0"/>
              <w:marTop w:val="0"/>
              <w:marBottom w:val="0"/>
              <w:divBdr>
                <w:top w:val="none" w:sz="0" w:space="0" w:color="auto"/>
                <w:left w:val="none" w:sz="0" w:space="0" w:color="auto"/>
                <w:bottom w:val="none" w:sz="0" w:space="0" w:color="auto"/>
                <w:right w:val="none" w:sz="0" w:space="0" w:color="auto"/>
              </w:divBdr>
            </w:div>
            <w:div w:id="559487073">
              <w:marLeft w:val="0"/>
              <w:marRight w:val="0"/>
              <w:marTop w:val="0"/>
              <w:marBottom w:val="0"/>
              <w:divBdr>
                <w:top w:val="none" w:sz="0" w:space="0" w:color="auto"/>
                <w:left w:val="none" w:sz="0" w:space="0" w:color="auto"/>
                <w:bottom w:val="none" w:sz="0" w:space="0" w:color="auto"/>
                <w:right w:val="none" w:sz="0" w:space="0" w:color="auto"/>
              </w:divBdr>
            </w:div>
            <w:div w:id="1139029553">
              <w:marLeft w:val="0"/>
              <w:marRight w:val="0"/>
              <w:marTop w:val="0"/>
              <w:marBottom w:val="0"/>
              <w:divBdr>
                <w:top w:val="none" w:sz="0" w:space="0" w:color="auto"/>
                <w:left w:val="none" w:sz="0" w:space="0" w:color="auto"/>
                <w:bottom w:val="none" w:sz="0" w:space="0" w:color="auto"/>
                <w:right w:val="none" w:sz="0" w:space="0" w:color="auto"/>
              </w:divBdr>
            </w:div>
            <w:div w:id="469828094">
              <w:marLeft w:val="0"/>
              <w:marRight w:val="0"/>
              <w:marTop w:val="0"/>
              <w:marBottom w:val="0"/>
              <w:divBdr>
                <w:top w:val="none" w:sz="0" w:space="0" w:color="auto"/>
                <w:left w:val="none" w:sz="0" w:space="0" w:color="auto"/>
                <w:bottom w:val="none" w:sz="0" w:space="0" w:color="auto"/>
                <w:right w:val="none" w:sz="0" w:space="0" w:color="auto"/>
              </w:divBdr>
            </w:div>
            <w:div w:id="120615959">
              <w:marLeft w:val="0"/>
              <w:marRight w:val="0"/>
              <w:marTop w:val="0"/>
              <w:marBottom w:val="0"/>
              <w:divBdr>
                <w:top w:val="none" w:sz="0" w:space="0" w:color="auto"/>
                <w:left w:val="none" w:sz="0" w:space="0" w:color="auto"/>
                <w:bottom w:val="none" w:sz="0" w:space="0" w:color="auto"/>
                <w:right w:val="none" w:sz="0" w:space="0" w:color="auto"/>
              </w:divBdr>
            </w:div>
            <w:div w:id="1048141787">
              <w:marLeft w:val="0"/>
              <w:marRight w:val="0"/>
              <w:marTop w:val="0"/>
              <w:marBottom w:val="0"/>
              <w:divBdr>
                <w:top w:val="none" w:sz="0" w:space="0" w:color="auto"/>
                <w:left w:val="none" w:sz="0" w:space="0" w:color="auto"/>
                <w:bottom w:val="none" w:sz="0" w:space="0" w:color="auto"/>
                <w:right w:val="none" w:sz="0" w:space="0" w:color="auto"/>
              </w:divBdr>
            </w:div>
            <w:div w:id="128326574">
              <w:marLeft w:val="0"/>
              <w:marRight w:val="0"/>
              <w:marTop w:val="0"/>
              <w:marBottom w:val="0"/>
              <w:divBdr>
                <w:top w:val="none" w:sz="0" w:space="0" w:color="auto"/>
                <w:left w:val="none" w:sz="0" w:space="0" w:color="auto"/>
                <w:bottom w:val="none" w:sz="0" w:space="0" w:color="auto"/>
                <w:right w:val="none" w:sz="0" w:space="0" w:color="auto"/>
              </w:divBdr>
            </w:div>
            <w:div w:id="2103603943">
              <w:marLeft w:val="0"/>
              <w:marRight w:val="0"/>
              <w:marTop w:val="0"/>
              <w:marBottom w:val="0"/>
              <w:divBdr>
                <w:top w:val="none" w:sz="0" w:space="0" w:color="auto"/>
                <w:left w:val="none" w:sz="0" w:space="0" w:color="auto"/>
                <w:bottom w:val="none" w:sz="0" w:space="0" w:color="auto"/>
                <w:right w:val="none" w:sz="0" w:space="0" w:color="auto"/>
              </w:divBdr>
            </w:div>
            <w:div w:id="674384370">
              <w:marLeft w:val="0"/>
              <w:marRight w:val="0"/>
              <w:marTop w:val="0"/>
              <w:marBottom w:val="0"/>
              <w:divBdr>
                <w:top w:val="none" w:sz="0" w:space="0" w:color="auto"/>
                <w:left w:val="none" w:sz="0" w:space="0" w:color="auto"/>
                <w:bottom w:val="none" w:sz="0" w:space="0" w:color="auto"/>
                <w:right w:val="none" w:sz="0" w:space="0" w:color="auto"/>
              </w:divBdr>
            </w:div>
            <w:div w:id="1612080906">
              <w:marLeft w:val="0"/>
              <w:marRight w:val="0"/>
              <w:marTop w:val="0"/>
              <w:marBottom w:val="0"/>
              <w:divBdr>
                <w:top w:val="none" w:sz="0" w:space="0" w:color="auto"/>
                <w:left w:val="none" w:sz="0" w:space="0" w:color="auto"/>
                <w:bottom w:val="none" w:sz="0" w:space="0" w:color="auto"/>
                <w:right w:val="none" w:sz="0" w:space="0" w:color="auto"/>
              </w:divBdr>
            </w:div>
            <w:div w:id="553348016">
              <w:marLeft w:val="0"/>
              <w:marRight w:val="0"/>
              <w:marTop w:val="0"/>
              <w:marBottom w:val="0"/>
              <w:divBdr>
                <w:top w:val="none" w:sz="0" w:space="0" w:color="auto"/>
                <w:left w:val="none" w:sz="0" w:space="0" w:color="auto"/>
                <w:bottom w:val="none" w:sz="0" w:space="0" w:color="auto"/>
                <w:right w:val="none" w:sz="0" w:space="0" w:color="auto"/>
              </w:divBdr>
            </w:div>
            <w:div w:id="1417939359">
              <w:marLeft w:val="0"/>
              <w:marRight w:val="0"/>
              <w:marTop w:val="0"/>
              <w:marBottom w:val="0"/>
              <w:divBdr>
                <w:top w:val="none" w:sz="0" w:space="0" w:color="auto"/>
                <w:left w:val="none" w:sz="0" w:space="0" w:color="auto"/>
                <w:bottom w:val="none" w:sz="0" w:space="0" w:color="auto"/>
                <w:right w:val="none" w:sz="0" w:space="0" w:color="auto"/>
              </w:divBdr>
            </w:div>
            <w:div w:id="419066403">
              <w:marLeft w:val="0"/>
              <w:marRight w:val="0"/>
              <w:marTop w:val="0"/>
              <w:marBottom w:val="0"/>
              <w:divBdr>
                <w:top w:val="none" w:sz="0" w:space="0" w:color="auto"/>
                <w:left w:val="none" w:sz="0" w:space="0" w:color="auto"/>
                <w:bottom w:val="none" w:sz="0" w:space="0" w:color="auto"/>
                <w:right w:val="none" w:sz="0" w:space="0" w:color="auto"/>
              </w:divBdr>
            </w:div>
            <w:div w:id="1145969988">
              <w:marLeft w:val="0"/>
              <w:marRight w:val="0"/>
              <w:marTop w:val="0"/>
              <w:marBottom w:val="0"/>
              <w:divBdr>
                <w:top w:val="none" w:sz="0" w:space="0" w:color="auto"/>
                <w:left w:val="none" w:sz="0" w:space="0" w:color="auto"/>
                <w:bottom w:val="none" w:sz="0" w:space="0" w:color="auto"/>
                <w:right w:val="none" w:sz="0" w:space="0" w:color="auto"/>
              </w:divBdr>
            </w:div>
            <w:div w:id="1072001605">
              <w:marLeft w:val="0"/>
              <w:marRight w:val="0"/>
              <w:marTop w:val="0"/>
              <w:marBottom w:val="0"/>
              <w:divBdr>
                <w:top w:val="none" w:sz="0" w:space="0" w:color="auto"/>
                <w:left w:val="none" w:sz="0" w:space="0" w:color="auto"/>
                <w:bottom w:val="none" w:sz="0" w:space="0" w:color="auto"/>
                <w:right w:val="none" w:sz="0" w:space="0" w:color="auto"/>
              </w:divBdr>
            </w:div>
            <w:div w:id="1530602525">
              <w:marLeft w:val="0"/>
              <w:marRight w:val="0"/>
              <w:marTop w:val="0"/>
              <w:marBottom w:val="0"/>
              <w:divBdr>
                <w:top w:val="none" w:sz="0" w:space="0" w:color="auto"/>
                <w:left w:val="none" w:sz="0" w:space="0" w:color="auto"/>
                <w:bottom w:val="none" w:sz="0" w:space="0" w:color="auto"/>
                <w:right w:val="none" w:sz="0" w:space="0" w:color="auto"/>
              </w:divBdr>
            </w:div>
            <w:div w:id="2101482326">
              <w:marLeft w:val="0"/>
              <w:marRight w:val="0"/>
              <w:marTop w:val="0"/>
              <w:marBottom w:val="0"/>
              <w:divBdr>
                <w:top w:val="none" w:sz="0" w:space="0" w:color="auto"/>
                <w:left w:val="none" w:sz="0" w:space="0" w:color="auto"/>
                <w:bottom w:val="none" w:sz="0" w:space="0" w:color="auto"/>
                <w:right w:val="none" w:sz="0" w:space="0" w:color="auto"/>
              </w:divBdr>
            </w:div>
            <w:div w:id="1584147509">
              <w:marLeft w:val="0"/>
              <w:marRight w:val="0"/>
              <w:marTop w:val="0"/>
              <w:marBottom w:val="0"/>
              <w:divBdr>
                <w:top w:val="none" w:sz="0" w:space="0" w:color="auto"/>
                <w:left w:val="none" w:sz="0" w:space="0" w:color="auto"/>
                <w:bottom w:val="none" w:sz="0" w:space="0" w:color="auto"/>
                <w:right w:val="none" w:sz="0" w:space="0" w:color="auto"/>
              </w:divBdr>
            </w:div>
            <w:div w:id="263342481">
              <w:marLeft w:val="0"/>
              <w:marRight w:val="0"/>
              <w:marTop w:val="0"/>
              <w:marBottom w:val="0"/>
              <w:divBdr>
                <w:top w:val="none" w:sz="0" w:space="0" w:color="auto"/>
                <w:left w:val="none" w:sz="0" w:space="0" w:color="auto"/>
                <w:bottom w:val="none" w:sz="0" w:space="0" w:color="auto"/>
                <w:right w:val="none" w:sz="0" w:space="0" w:color="auto"/>
              </w:divBdr>
            </w:div>
            <w:div w:id="1754740950">
              <w:marLeft w:val="0"/>
              <w:marRight w:val="0"/>
              <w:marTop w:val="0"/>
              <w:marBottom w:val="0"/>
              <w:divBdr>
                <w:top w:val="none" w:sz="0" w:space="0" w:color="auto"/>
                <w:left w:val="none" w:sz="0" w:space="0" w:color="auto"/>
                <w:bottom w:val="none" w:sz="0" w:space="0" w:color="auto"/>
                <w:right w:val="none" w:sz="0" w:space="0" w:color="auto"/>
              </w:divBdr>
            </w:div>
            <w:div w:id="353313436">
              <w:marLeft w:val="0"/>
              <w:marRight w:val="0"/>
              <w:marTop w:val="0"/>
              <w:marBottom w:val="0"/>
              <w:divBdr>
                <w:top w:val="none" w:sz="0" w:space="0" w:color="auto"/>
                <w:left w:val="none" w:sz="0" w:space="0" w:color="auto"/>
                <w:bottom w:val="none" w:sz="0" w:space="0" w:color="auto"/>
                <w:right w:val="none" w:sz="0" w:space="0" w:color="auto"/>
              </w:divBdr>
            </w:div>
            <w:div w:id="993340379">
              <w:marLeft w:val="0"/>
              <w:marRight w:val="0"/>
              <w:marTop w:val="0"/>
              <w:marBottom w:val="0"/>
              <w:divBdr>
                <w:top w:val="none" w:sz="0" w:space="0" w:color="auto"/>
                <w:left w:val="none" w:sz="0" w:space="0" w:color="auto"/>
                <w:bottom w:val="none" w:sz="0" w:space="0" w:color="auto"/>
                <w:right w:val="none" w:sz="0" w:space="0" w:color="auto"/>
              </w:divBdr>
            </w:div>
          </w:divsChild>
        </w:div>
        <w:div w:id="1513951534">
          <w:marLeft w:val="0"/>
          <w:marRight w:val="0"/>
          <w:marTop w:val="0"/>
          <w:marBottom w:val="0"/>
          <w:divBdr>
            <w:top w:val="none" w:sz="0" w:space="0" w:color="auto"/>
            <w:left w:val="none" w:sz="0" w:space="0" w:color="auto"/>
            <w:bottom w:val="none" w:sz="0" w:space="0" w:color="auto"/>
            <w:right w:val="none" w:sz="0" w:space="0" w:color="auto"/>
          </w:divBdr>
        </w:div>
        <w:div w:id="822746219">
          <w:marLeft w:val="0"/>
          <w:marRight w:val="0"/>
          <w:marTop w:val="0"/>
          <w:marBottom w:val="0"/>
          <w:divBdr>
            <w:top w:val="none" w:sz="0" w:space="0" w:color="auto"/>
            <w:left w:val="none" w:sz="0" w:space="0" w:color="auto"/>
            <w:bottom w:val="none" w:sz="0" w:space="0" w:color="auto"/>
            <w:right w:val="none" w:sz="0" w:space="0" w:color="auto"/>
          </w:divBdr>
        </w:div>
        <w:div w:id="1114444047">
          <w:marLeft w:val="0"/>
          <w:marRight w:val="0"/>
          <w:marTop w:val="0"/>
          <w:marBottom w:val="0"/>
          <w:divBdr>
            <w:top w:val="none" w:sz="0" w:space="0" w:color="auto"/>
            <w:left w:val="none" w:sz="0" w:space="0" w:color="auto"/>
            <w:bottom w:val="none" w:sz="0" w:space="0" w:color="auto"/>
            <w:right w:val="none" w:sz="0" w:space="0" w:color="auto"/>
          </w:divBdr>
          <w:divsChild>
            <w:div w:id="955020708">
              <w:marLeft w:val="0"/>
              <w:marRight w:val="0"/>
              <w:marTop w:val="0"/>
              <w:marBottom w:val="0"/>
              <w:divBdr>
                <w:top w:val="none" w:sz="0" w:space="0" w:color="auto"/>
                <w:left w:val="none" w:sz="0" w:space="0" w:color="auto"/>
                <w:bottom w:val="none" w:sz="0" w:space="0" w:color="auto"/>
                <w:right w:val="none" w:sz="0" w:space="0" w:color="auto"/>
              </w:divBdr>
            </w:div>
          </w:divsChild>
        </w:div>
        <w:div w:id="139270918">
          <w:marLeft w:val="0"/>
          <w:marRight w:val="0"/>
          <w:marTop w:val="0"/>
          <w:marBottom w:val="0"/>
          <w:divBdr>
            <w:top w:val="none" w:sz="0" w:space="0" w:color="auto"/>
            <w:left w:val="none" w:sz="0" w:space="0" w:color="auto"/>
            <w:bottom w:val="none" w:sz="0" w:space="0" w:color="auto"/>
            <w:right w:val="none" w:sz="0" w:space="0" w:color="auto"/>
          </w:divBdr>
        </w:div>
        <w:div w:id="1884361366">
          <w:marLeft w:val="0"/>
          <w:marRight w:val="0"/>
          <w:marTop w:val="0"/>
          <w:marBottom w:val="0"/>
          <w:divBdr>
            <w:top w:val="none" w:sz="0" w:space="0" w:color="auto"/>
            <w:left w:val="none" w:sz="0" w:space="0" w:color="auto"/>
            <w:bottom w:val="none" w:sz="0" w:space="0" w:color="auto"/>
            <w:right w:val="none" w:sz="0" w:space="0" w:color="auto"/>
          </w:divBdr>
          <w:divsChild>
            <w:div w:id="881986515">
              <w:marLeft w:val="0"/>
              <w:marRight w:val="0"/>
              <w:marTop w:val="0"/>
              <w:marBottom w:val="0"/>
              <w:divBdr>
                <w:top w:val="none" w:sz="0" w:space="0" w:color="auto"/>
                <w:left w:val="none" w:sz="0" w:space="0" w:color="auto"/>
                <w:bottom w:val="none" w:sz="0" w:space="0" w:color="auto"/>
                <w:right w:val="none" w:sz="0" w:space="0" w:color="auto"/>
              </w:divBdr>
            </w:div>
            <w:div w:id="496383270">
              <w:marLeft w:val="0"/>
              <w:marRight w:val="0"/>
              <w:marTop w:val="0"/>
              <w:marBottom w:val="0"/>
              <w:divBdr>
                <w:top w:val="none" w:sz="0" w:space="0" w:color="auto"/>
                <w:left w:val="none" w:sz="0" w:space="0" w:color="auto"/>
                <w:bottom w:val="none" w:sz="0" w:space="0" w:color="auto"/>
                <w:right w:val="none" w:sz="0" w:space="0" w:color="auto"/>
              </w:divBdr>
            </w:div>
            <w:div w:id="284122622">
              <w:marLeft w:val="0"/>
              <w:marRight w:val="0"/>
              <w:marTop w:val="0"/>
              <w:marBottom w:val="0"/>
              <w:divBdr>
                <w:top w:val="none" w:sz="0" w:space="0" w:color="auto"/>
                <w:left w:val="none" w:sz="0" w:space="0" w:color="auto"/>
                <w:bottom w:val="none" w:sz="0" w:space="0" w:color="auto"/>
                <w:right w:val="none" w:sz="0" w:space="0" w:color="auto"/>
              </w:divBdr>
            </w:div>
            <w:div w:id="41294907">
              <w:marLeft w:val="0"/>
              <w:marRight w:val="0"/>
              <w:marTop w:val="0"/>
              <w:marBottom w:val="0"/>
              <w:divBdr>
                <w:top w:val="none" w:sz="0" w:space="0" w:color="auto"/>
                <w:left w:val="none" w:sz="0" w:space="0" w:color="auto"/>
                <w:bottom w:val="none" w:sz="0" w:space="0" w:color="auto"/>
                <w:right w:val="none" w:sz="0" w:space="0" w:color="auto"/>
              </w:divBdr>
            </w:div>
            <w:div w:id="39747493">
              <w:marLeft w:val="0"/>
              <w:marRight w:val="0"/>
              <w:marTop w:val="0"/>
              <w:marBottom w:val="0"/>
              <w:divBdr>
                <w:top w:val="none" w:sz="0" w:space="0" w:color="auto"/>
                <w:left w:val="none" w:sz="0" w:space="0" w:color="auto"/>
                <w:bottom w:val="none" w:sz="0" w:space="0" w:color="auto"/>
                <w:right w:val="none" w:sz="0" w:space="0" w:color="auto"/>
              </w:divBdr>
            </w:div>
            <w:div w:id="105125375">
              <w:marLeft w:val="0"/>
              <w:marRight w:val="0"/>
              <w:marTop w:val="0"/>
              <w:marBottom w:val="0"/>
              <w:divBdr>
                <w:top w:val="none" w:sz="0" w:space="0" w:color="auto"/>
                <w:left w:val="none" w:sz="0" w:space="0" w:color="auto"/>
                <w:bottom w:val="none" w:sz="0" w:space="0" w:color="auto"/>
                <w:right w:val="none" w:sz="0" w:space="0" w:color="auto"/>
              </w:divBdr>
            </w:div>
            <w:div w:id="1534853303">
              <w:marLeft w:val="0"/>
              <w:marRight w:val="0"/>
              <w:marTop w:val="0"/>
              <w:marBottom w:val="0"/>
              <w:divBdr>
                <w:top w:val="none" w:sz="0" w:space="0" w:color="auto"/>
                <w:left w:val="none" w:sz="0" w:space="0" w:color="auto"/>
                <w:bottom w:val="none" w:sz="0" w:space="0" w:color="auto"/>
                <w:right w:val="none" w:sz="0" w:space="0" w:color="auto"/>
              </w:divBdr>
            </w:div>
            <w:div w:id="2079358768">
              <w:marLeft w:val="0"/>
              <w:marRight w:val="0"/>
              <w:marTop w:val="0"/>
              <w:marBottom w:val="0"/>
              <w:divBdr>
                <w:top w:val="none" w:sz="0" w:space="0" w:color="auto"/>
                <w:left w:val="none" w:sz="0" w:space="0" w:color="auto"/>
                <w:bottom w:val="none" w:sz="0" w:space="0" w:color="auto"/>
                <w:right w:val="none" w:sz="0" w:space="0" w:color="auto"/>
              </w:divBdr>
            </w:div>
            <w:div w:id="337393075">
              <w:marLeft w:val="0"/>
              <w:marRight w:val="0"/>
              <w:marTop w:val="0"/>
              <w:marBottom w:val="0"/>
              <w:divBdr>
                <w:top w:val="none" w:sz="0" w:space="0" w:color="auto"/>
                <w:left w:val="none" w:sz="0" w:space="0" w:color="auto"/>
                <w:bottom w:val="none" w:sz="0" w:space="0" w:color="auto"/>
                <w:right w:val="none" w:sz="0" w:space="0" w:color="auto"/>
              </w:divBdr>
            </w:div>
            <w:div w:id="478377527">
              <w:marLeft w:val="0"/>
              <w:marRight w:val="0"/>
              <w:marTop w:val="0"/>
              <w:marBottom w:val="0"/>
              <w:divBdr>
                <w:top w:val="none" w:sz="0" w:space="0" w:color="auto"/>
                <w:left w:val="none" w:sz="0" w:space="0" w:color="auto"/>
                <w:bottom w:val="none" w:sz="0" w:space="0" w:color="auto"/>
                <w:right w:val="none" w:sz="0" w:space="0" w:color="auto"/>
              </w:divBdr>
            </w:div>
            <w:div w:id="1266185886">
              <w:marLeft w:val="0"/>
              <w:marRight w:val="0"/>
              <w:marTop w:val="0"/>
              <w:marBottom w:val="0"/>
              <w:divBdr>
                <w:top w:val="none" w:sz="0" w:space="0" w:color="auto"/>
                <w:left w:val="none" w:sz="0" w:space="0" w:color="auto"/>
                <w:bottom w:val="none" w:sz="0" w:space="0" w:color="auto"/>
                <w:right w:val="none" w:sz="0" w:space="0" w:color="auto"/>
              </w:divBdr>
            </w:div>
            <w:div w:id="868614958">
              <w:marLeft w:val="0"/>
              <w:marRight w:val="0"/>
              <w:marTop w:val="0"/>
              <w:marBottom w:val="0"/>
              <w:divBdr>
                <w:top w:val="none" w:sz="0" w:space="0" w:color="auto"/>
                <w:left w:val="none" w:sz="0" w:space="0" w:color="auto"/>
                <w:bottom w:val="none" w:sz="0" w:space="0" w:color="auto"/>
                <w:right w:val="none" w:sz="0" w:space="0" w:color="auto"/>
              </w:divBdr>
            </w:div>
            <w:div w:id="365756679">
              <w:marLeft w:val="0"/>
              <w:marRight w:val="0"/>
              <w:marTop w:val="0"/>
              <w:marBottom w:val="0"/>
              <w:divBdr>
                <w:top w:val="none" w:sz="0" w:space="0" w:color="auto"/>
                <w:left w:val="none" w:sz="0" w:space="0" w:color="auto"/>
                <w:bottom w:val="none" w:sz="0" w:space="0" w:color="auto"/>
                <w:right w:val="none" w:sz="0" w:space="0" w:color="auto"/>
              </w:divBdr>
            </w:div>
            <w:div w:id="1754820446">
              <w:marLeft w:val="0"/>
              <w:marRight w:val="0"/>
              <w:marTop w:val="0"/>
              <w:marBottom w:val="0"/>
              <w:divBdr>
                <w:top w:val="none" w:sz="0" w:space="0" w:color="auto"/>
                <w:left w:val="none" w:sz="0" w:space="0" w:color="auto"/>
                <w:bottom w:val="none" w:sz="0" w:space="0" w:color="auto"/>
                <w:right w:val="none" w:sz="0" w:space="0" w:color="auto"/>
              </w:divBdr>
            </w:div>
            <w:div w:id="352652035">
              <w:marLeft w:val="0"/>
              <w:marRight w:val="0"/>
              <w:marTop w:val="0"/>
              <w:marBottom w:val="0"/>
              <w:divBdr>
                <w:top w:val="none" w:sz="0" w:space="0" w:color="auto"/>
                <w:left w:val="none" w:sz="0" w:space="0" w:color="auto"/>
                <w:bottom w:val="none" w:sz="0" w:space="0" w:color="auto"/>
                <w:right w:val="none" w:sz="0" w:space="0" w:color="auto"/>
              </w:divBdr>
            </w:div>
            <w:div w:id="1995450115">
              <w:marLeft w:val="0"/>
              <w:marRight w:val="0"/>
              <w:marTop w:val="0"/>
              <w:marBottom w:val="0"/>
              <w:divBdr>
                <w:top w:val="none" w:sz="0" w:space="0" w:color="auto"/>
                <w:left w:val="none" w:sz="0" w:space="0" w:color="auto"/>
                <w:bottom w:val="none" w:sz="0" w:space="0" w:color="auto"/>
                <w:right w:val="none" w:sz="0" w:space="0" w:color="auto"/>
              </w:divBdr>
            </w:div>
            <w:div w:id="849836958">
              <w:marLeft w:val="0"/>
              <w:marRight w:val="0"/>
              <w:marTop w:val="0"/>
              <w:marBottom w:val="0"/>
              <w:divBdr>
                <w:top w:val="none" w:sz="0" w:space="0" w:color="auto"/>
                <w:left w:val="none" w:sz="0" w:space="0" w:color="auto"/>
                <w:bottom w:val="none" w:sz="0" w:space="0" w:color="auto"/>
                <w:right w:val="none" w:sz="0" w:space="0" w:color="auto"/>
              </w:divBdr>
            </w:div>
            <w:div w:id="2059357457">
              <w:marLeft w:val="0"/>
              <w:marRight w:val="0"/>
              <w:marTop w:val="0"/>
              <w:marBottom w:val="0"/>
              <w:divBdr>
                <w:top w:val="none" w:sz="0" w:space="0" w:color="auto"/>
                <w:left w:val="none" w:sz="0" w:space="0" w:color="auto"/>
                <w:bottom w:val="none" w:sz="0" w:space="0" w:color="auto"/>
                <w:right w:val="none" w:sz="0" w:space="0" w:color="auto"/>
              </w:divBdr>
            </w:div>
            <w:div w:id="840125609">
              <w:marLeft w:val="0"/>
              <w:marRight w:val="0"/>
              <w:marTop w:val="0"/>
              <w:marBottom w:val="0"/>
              <w:divBdr>
                <w:top w:val="none" w:sz="0" w:space="0" w:color="auto"/>
                <w:left w:val="none" w:sz="0" w:space="0" w:color="auto"/>
                <w:bottom w:val="none" w:sz="0" w:space="0" w:color="auto"/>
                <w:right w:val="none" w:sz="0" w:space="0" w:color="auto"/>
              </w:divBdr>
            </w:div>
            <w:div w:id="135949567">
              <w:marLeft w:val="0"/>
              <w:marRight w:val="0"/>
              <w:marTop w:val="0"/>
              <w:marBottom w:val="0"/>
              <w:divBdr>
                <w:top w:val="none" w:sz="0" w:space="0" w:color="auto"/>
                <w:left w:val="none" w:sz="0" w:space="0" w:color="auto"/>
                <w:bottom w:val="none" w:sz="0" w:space="0" w:color="auto"/>
                <w:right w:val="none" w:sz="0" w:space="0" w:color="auto"/>
              </w:divBdr>
            </w:div>
            <w:div w:id="395398004">
              <w:marLeft w:val="0"/>
              <w:marRight w:val="0"/>
              <w:marTop w:val="0"/>
              <w:marBottom w:val="0"/>
              <w:divBdr>
                <w:top w:val="none" w:sz="0" w:space="0" w:color="auto"/>
                <w:left w:val="none" w:sz="0" w:space="0" w:color="auto"/>
                <w:bottom w:val="none" w:sz="0" w:space="0" w:color="auto"/>
                <w:right w:val="none" w:sz="0" w:space="0" w:color="auto"/>
              </w:divBdr>
            </w:div>
            <w:div w:id="1246960611">
              <w:marLeft w:val="0"/>
              <w:marRight w:val="0"/>
              <w:marTop w:val="0"/>
              <w:marBottom w:val="0"/>
              <w:divBdr>
                <w:top w:val="none" w:sz="0" w:space="0" w:color="auto"/>
                <w:left w:val="none" w:sz="0" w:space="0" w:color="auto"/>
                <w:bottom w:val="none" w:sz="0" w:space="0" w:color="auto"/>
                <w:right w:val="none" w:sz="0" w:space="0" w:color="auto"/>
              </w:divBdr>
            </w:div>
            <w:div w:id="1845395069">
              <w:marLeft w:val="0"/>
              <w:marRight w:val="0"/>
              <w:marTop w:val="0"/>
              <w:marBottom w:val="0"/>
              <w:divBdr>
                <w:top w:val="none" w:sz="0" w:space="0" w:color="auto"/>
                <w:left w:val="none" w:sz="0" w:space="0" w:color="auto"/>
                <w:bottom w:val="none" w:sz="0" w:space="0" w:color="auto"/>
                <w:right w:val="none" w:sz="0" w:space="0" w:color="auto"/>
              </w:divBdr>
            </w:div>
            <w:div w:id="576859970">
              <w:marLeft w:val="0"/>
              <w:marRight w:val="0"/>
              <w:marTop w:val="0"/>
              <w:marBottom w:val="0"/>
              <w:divBdr>
                <w:top w:val="none" w:sz="0" w:space="0" w:color="auto"/>
                <w:left w:val="none" w:sz="0" w:space="0" w:color="auto"/>
                <w:bottom w:val="none" w:sz="0" w:space="0" w:color="auto"/>
                <w:right w:val="none" w:sz="0" w:space="0" w:color="auto"/>
              </w:divBdr>
            </w:div>
            <w:div w:id="319889659">
              <w:marLeft w:val="0"/>
              <w:marRight w:val="0"/>
              <w:marTop w:val="0"/>
              <w:marBottom w:val="0"/>
              <w:divBdr>
                <w:top w:val="none" w:sz="0" w:space="0" w:color="auto"/>
                <w:left w:val="none" w:sz="0" w:space="0" w:color="auto"/>
                <w:bottom w:val="none" w:sz="0" w:space="0" w:color="auto"/>
                <w:right w:val="none" w:sz="0" w:space="0" w:color="auto"/>
              </w:divBdr>
            </w:div>
            <w:div w:id="1016541752">
              <w:marLeft w:val="0"/>
              <w:marRight w:val="0"/>
              <w:marTop w:val="0"/>
              <w:marBottom w:val="0"/>
              <w:divBdr>
                <w:top w:val="none" w:sz="0" w:space="0" w:color="auto"/>
                <w:left w:val="none" w:sz="0" w:space="0" w:color="auto"/>
                <w:bottom w:val="none" w:sz="0" w:space="0" w:color="auto"/>
                <w:right w:val="none" w:sz="0" w:space="0" w:color="auto"/>
              </w:divBdr>
            </w:div>
            <w:div w:id="664212845">
              <w:marLeft w:val="0"/>
              <w:marRight w:val="0"/>
              <w:marTop w:val="0"/>
              <w:marBottom w:val="0"/>
              <w:divBdr>
                <w:top w:val="none" w:sz="0" w:space="0" w:color="auto"/>
                <w:left w:val="none" w:sz="0" w:space="0" w:color="auto"/>
                <w:bottom w:val="none" w:sz="0" w:space="0" w:color="auto"/>
                <w:right w:val="none" w:sz="0" w:space="0" w:color="auto"/>
              </w:divBdr>
            </w:div>
            <w:div w:id="331301782">
              <w:marLeft w:val="0"/>
              <w:marRight w:val="0"/>
              <w:marTop w:val="0"/>
              <w:marBottom w:val="0"/>
              <w:divBdr>
                <w:top w:val="none" w:sz="0" w:space="0" w:color="auto"/>
                <w:left w:val="none" w:sz="0" w:space="0" w:color="auto"/>
                <w:bottom w:val="none" w:sz="0" w:space="0" w:color="auto"/>
                <w:right w:val="none" w:sz="0" w:space="0" w:color="auto"/>
              </w:divBdr>
            </w:div>
            <w:div w:id="1880169574">
              <w:marLeft w:val="0"/>
              <w:marRight w:val="0"/>
              <w:marTop w:val="0"/>
              <w:marBottom w:val="0"/>
              <w:divBdr>
                <w:top w:val="none" w:sz="0" w:space="0" w:color="auto"/>
                <w:left w:val="none" w:sz="0" w:space="0" w:color="auto"/>
                <w:bottom w:val="none" w:sz="0" w:space="0" w:color="auto"/>
                <w:right w:val="none" w:sz="0" w:space="0" w:color="auto"/>
              </w:divBdr>
            </w:div>
            <w:div w:id="1952978288">
              <w:marLeft w:val="0"/>
              <w:marRight w:val="0"/>
              <w:marTop w:val="0"/>
              <w:marBottom w:val="0"/>
              <w:divBdr>
                <w:top w:val="none" w:sz="0" w:space="0" w:color="auto"/>
                <w:left w:val="none" w:sz="0" w:space="0" w:color="auto"/>
                <w:bottom w:val="none" w:sz="0" w:space="0" w:color="auto"/>
                <w:right w:val="none" w:sz="0" w:space="0" w:color="auto"/>
              </w:divBdr>
            </w:div>
            <w:div w:id="72432857">
              <w:marLeft w:val="0"/>
              <w:marRight w:val="0"/>
              <w:marTop w:val="0"/>
              <w:marBottom w:val="0"/>
              <w:divBdr>
                <w:top w:val="none" w:sz="0" w:space="0" w:color="auto"/>
                <w:left w:val="none" w:sz="0" w:space="0" w:color="auto"/>
                <w:bottom w:val="none" w:sz="0" w:space="0" w:color="auto"/>
                <w:right w:val="none" w:sz="0" w:space="0" w:color="auto"/>
              </w:divBdr>
            </w:div>
            <w:div w:id="1522745105">
              <w:marLeft w:val="0"/>
              <w:marRight w:val="0"/>
              <w:marTop w:val="0"/>
              <w:marBottom w:val="0"/>
              <w:divBdr>
                <w:top w:val="none" w:sz="0" w:space="0" w:color="auto"/>
                <w:left w:val="none" w:sz="0" w:space="0" w:color="auto"/>
                <w:bottom w:val="none" w:sz="0" w:space="0" w:color="auto"/>
                <w:right w:val="none" w:sz="0" w:space="0" w:color="auto"/>
              </w:divBdr>
            </w:div>
            <w:div w:id="60837470">
              <w:marLeft w:val="0"/>
              <w:marRight w:val="0"/>
              <w:marTop w:val="0"/>
              <w:marBottom w:val="0"/>
              <w:divBdr>
                <w:top w:val="none" w:sz="0" w:space="0" w:color="auto"/>
                <w:left w:val="none" w:sz="0" w:space="0" w:color="auto"/>
                <w:bottom w:val="none" w:sz="0" w:space="0" w:color="auto"/>
                <w:right w:val="none" w:sz="0" w:space="0" w:color="auto"/>
              </w:divBdr>
            </w:div>
            <w:div w:id="446848151">
              <w:marLeft w:val="0"/>
              <w:marRight w:val="0"/>
              <w:marTop w:val="0"/>
              <w:marBottom w:val="0"/>
              <w:divBdr>
                <w:top w:val="none" w:sz="0" w:space="0" w:color="auto"/>
                <w:left w:val="none" w:sz="0" w:space="0" w:color="auto"/>
                <w:bottom w:val="none" w:sz="0" w:space="0" w:color="auto"/>
                <w:right w:val="none" w:sz="0" w:space="0" w:color="auto"/>
              </w:divBdr>
            </w:div>
            <w:div w:id="1084761412">
              <w:marLeft w:val="0"/>
              <w:marRight w:val="0"/>
              <w:marTop w:val="0"/>
              <w:marBottom w:val="0"/>
              <w:divBdr>
                <w:top w:val="none" w:sz="0" w:space="0" w:color="auto"/>
                <w:left w:val="none" w:sz="0" w:space="0" w:color="auto"/>
                <w:bottom w:val="none" w:sz="0" w:space="0" w:color="auto"/>
                <w:right w:val="none" w:sz="0" w:space="0" w:color="auto"/>
              </w:divBdr>
            </w:div>
            <w:div w:id="629046310">
              <w:marLeft w:val="0"/>
              <w:marRight w:val="0"/>
              <w:marTop w:val="0"/>
              <w:marBottom w:val="0"/>
              <w:divBdr>
                <w:top w:val="none" w:sz="0" w:space="0" w:color="auto"/>
                <w:left w:val="none" w:sz="0" w:space="0" w:color="auto"/>
                <w:bottom w:val="none" w:sz="0" w:space="0" w:color="auto"/>
                <w:right w:val="none" w:sz="0" w:space="0" w:color="auto"/>
              </w:divBdr>
            </w:div>
            <w:div w:id="1503928203">
              <w:marLeft w:val="0"/>
              <w:marRight w:val="0"/>
              <w:marTop w:val="0"/>
              <w:marBottom w:val="0"/>
              <w:divBdr>
                <w:top w:val="none" w:sz="0" w:space="0" w:color="auto"/>
                <w:left w:val="none" w:sz="0" w:space="0" w:color="auto"/>
                <w:bottom w:val="none" w:sz="0" w:space="0" w:color="auto"/>
                <w:right w:val="none" w:sz="0" w:space="0" w:color="auto"/>
              </w:divBdr>
            </w:div>
            <w:div w:id="804392807">
              <w:marLeft w:val="0"/>
              <w:marRight w:val="0"/>
              <w:marTop w:val="0"/>
              <w:marBottom w:val="0"/>
              <w:divBdr>
                <w:top w:val="none" w:sz="0" w:space="0" w:color="auto"/>
                <w:left w:val="none" w:sz="0" w:space="0" w:color="auto"/>
                <w:bottom w:val="none" w:sz="0" w:space="0" w:color="auto"/>
                <w:right w:val="none" w:sz="0" w:space="0" w:color="auto"/>
              </w:divBdr>
            </w:div>
            <w:div w:id="1735812340">
              <w:marLeft w:val="0"/>
              <w:marRight w:val="0"/>
              <w:marTop w:val="0"/>
              <w:marBottom w:val="0"/>
              <w:divBdr>
                <w:top w:val="none" w:sz="0" w:space="0" w:color="auto"/>
                <w:left w:val="none" w:sz="0" w:space="0" w:color="auto"/>
                <w:bottom w:val="none" w:sz="0" w:space="0" w:color="auto"/>
                <w:right w:val="none" w:sz="0" w:space="0" w:color="auto"/>
              </w:divBdr>
            </w:div>
            <w:div w:id="49113243">
              <w:marLeft w:val="0"/>
              <w:marRight w:val="0"/>
              <w:marTop w:val="0"/>
              <w:marBottom w:val="0"/>
              <w:divBdr>
                <w:top w:val="none" w:sz="0" w:space="0" w:color="auto"/>
                <w:left w:val="none" w:sz="0" w:space="0" w:color="auto"/>
                <w:bottom w:val="none" w:sz="0" w:space="0" w:color="auto"/>
                <w:right w:val="none" w:sz="0" w:space="0" w:color="auto"/>
              </w:divBdr>
            </w:div>
            <w:div w:id="440026967">
              <w:marLeft w:val="0"/>
              <w:marRight w:val="0"/>
              <w:marTop w:val="0"/>
              <w:marBottom w:val="0"/>
              <w:divBdr>
                <w:top w:val="none" w:sz="0" w:space="0" w:color="auto"/>
                <w:left w:val="none" w:sz="0" w:space="0" w:color="auto"/>
                <w:bottom w:val="none" w:sz="0" w:space="0" w:color="auto"/>
                <w:right w:val="none" w:sz="0" w:space="0" w:color="auto"/>
              </w:divBdr>
            </w:div>
            <w:div w:id="2137866467">
              <w:marLeft w:val="0"/>
              <w:marRight w:val="0"/>
              <w:marTop w:val="0"/>
              <w:marBottom w:val="0"/>
              <w:divBdr>
                <w:top w:val="none" w:sz="0" w:space="0" w:color="auto"/>
                <w:left w:val="none" w:sz="0" w:space="0" w:color="auto"/>
                <w:bottom w:val="none" w:sz="0" w:space="0" w:color="auto"/>
                <w:right w:val="none" w:sz="0" w:space="0" w:color="auto"/>
              </w:divBdr>
            </w:div>
            <w:div w:id="1914196859">
              <w:marLeft w:val="0"/>
              <w:marRight w:val="0"/>
              <w:marTop w:val="0"/>
              <w:marBottom w:val="0"/>
              <w:divBdr>
                <w:top w:val="none" w:sz="0" w:space="0" w:color="auto"/>
                <w:left w:val="none" w:sz="0" w:space="0" w:color="auto"/>
                <w:bottom w:val="none" w:sz="0" w:space="0" w:color="auto"/>
                <w:right w:val="none" w:sz="0" w:space="0" w:color="auto"/>
              </w:divBdr>
            </w:div>
            <w:div w:id="729228286">
              <w:marLeft w:val="0"/>
              <w:marRight w:val="0"/>
              <w:marTop w:val="0"/>
              <w:marBottom w:val="0"/>
              <w:divBdr>
                <w:top w:val="none" w:sz="0" w:space="0" w:color="auto"/>
                <w:left w:val="none" w:sz="0" w:space="0" w:color="auto"/>
                <w:bottom w:val="none" w:sz="0" w:space="0" w:color="auto"/>
                <w:right w:val="none" w:sz="0" w:space="0" w:color="auto"/>
              </w:divBdr>
            </w:div>
            <w:div w:id="1680960101">
              <w:marLeft w:val="0"/>
              <w:marRight w:val="0"/>
              <w:marTop w:val="0"/>
              <w:marBottom w:val="0"/>
              <w:divBdr>
                <w:top w:val="none" w:sz="0" w:space="0" w:color="auto"/>
                <w:left w:val="none" w:sz="0" w:space="0" w:color="auto"/>
                <w:bottom w:val="none" w:sz="0" w:space="0" w:color="auto"/>
                <w:right w:val="none" w:sz="0" w:space="0" w:color="auto"/>
              </w:divBdr>
            </w:div>
            <w:div w:id="1544320328">
              <w:marLeft w:val="0"/>
              <w:marRight w:val="0"/>
              <w:marTop w:val="0"/>
              <w:marBottom w:val="0"/>
              <w:divBdr>
                <w:top w:val="none" w:sz="0" w:space="0" w:color="auto"/>
                <w:left w:val="none" w:sz="0" w:space="0" w:color="auto"/>
                <w:bottom w:val="none" w:sz="0" w:space="0" w:color="auto"/>
                <w:right w:val="none" w:sz="0" w:space="0" w:color="auto"/>
              </w:divBdr>
            </w:div>
            <w:div w:id="1732001969">
              <w:marLeft w:val="0"/>
              <w:marRight w:val="0"/>
              <w:marTop w:val="0"/>
              <w:marBottom w:val="0"/>
              <w:divBdr>
                <w:top w:val="none" w:sz="0" w:space="0" w:color="auto"/>
                <w:left w:val="none" w:sz="0" w:space="0" w:color="auto"/>
                <w:bottom w:val="none" w:sz="0" w:space="0" w:color="auto"/>
                <w:right w:val="none" w:sz="0" w:space="0" w:color="auto"/>
              </w:divBdr>
            </w:div>
            <w:div w:id="1754887283">
              <w:marLeft w:val="0"/>
              <w:marRight w:val="0"/>
              <w:marTop w:val="0"/>
              <w:marBottom w:val="0"/>
              <w:divBdr>
                <w:top w:val="none" w:sz="0" w:space="0" w:color="auto"/>
                <w:left w:val="none" w:sz="0" w:space="0" w:color="auto"/>
                <w:bottom w:val="none" w:sz="0" w:space="0" w:color="auto"/>
                <w:right w:val="none" w:sz="0" w:space="0" w:color="auto"/>
              </w:divBdr>
            </w:div>
            <w:div w:id="334841283">
              <w:marLeft w:val="0"/>
              <w:marRight w:val="0"/>
              <w:marTop w:val="0"/>
              <w:marBottom w:val="0"/>
              <w:divBdr>
                <w:top w:val="none" w:sz="0" w:space="0" w:color="auto"/>
                <w:left w:val="none" w:sz="0" w:space="0" w:color="auto"/>
                <w:bottom w:val="none" w:sz="0" w:space="0" w:color="auto"/>
                <w:right w:val="none" w:sz="0" w:space="0" w:color="auto"/>
              </w:divBdr>
            </w:div>
            <w:div w:id="1588924396">
              <w:marLeft w:val="0"/>
              <w:marRight w:val="0"/>
              <w:marTop w:val="0"/>
              <w:marBottom w:val="0"/>
              <w:divBdr>
                <w:top w:val="none" w:sz="0" w:space="0" w:color="auto"/>
                <w:left w:val="none" w:sz="0" w:space="0" w:color="auto"/>
                <w:bottom w:val="none" w:sz="0" w:space="0" w:color="auto"/>
                <w:right w:val="none" w:sz="0" w:space="0" w:color="auto"/>
              </w:divBdr>
            </w:div>
            <w:div w:id="1401950155">
              <w:marLeft w:val="0"/>
              <w:marRight w:val="0"/>
              <w:marTop w:val="0"/>
              <w:marBottom w:val="0"/>
              <w:divBdr>
                <w:top w:val="none" w:sz="0" w:space="0" w:color="auto"/>
                <w:left w:val="none" w:sz="0" w:space="0" w:color="auto"/>
                <w:bottom w:val="none" w:sz="0" w:space="0" w:color="auto"/>
                <w:right w:val="none" w:sz="0" w:space="0" w:color="auto"/>
              </w:divBdr>
            </w:div>
            <w:div w:id="1593516245">
              <w:marLeft w:val="0"/>
              <w:marRight w:val="0"/>
              <w:marTop w:val="0"/>
              <w:marBottom w:val="0"/>
              <w:divBdr>
                <w:top w:val="none" w:sz="0" w:space="0" w:color="auto"/>
                <w:left w:val="none" w:sz="0" w:space="0" w:color="auto"/>
                <w:bottom w:val="none" w:sz="0" w:space="0" w:color="auto"/>
                <w:right w:val="none" w:sz="0" w:space="0" w:color="auto"/>
              </w:divBdr>
            </w:div>
            <w:div w:id="451290790">
              <w:marLeft w:val="0"/>
              <w:marRight w:val="0"/>
              <w:marTop w:val="0"/>
              <w:marBottom w:val="0"/>
              <w:divBdr>
                <w:top w:val="none" w:sz="0" w:space="0" w:color="auto"/>
                <w:left w:val="none" w:sz="0" w:space="0" w:color="auto"/>
                <w:bottom w:val="none" w:sz="0" w:space="0" w:color="auto"/>
                <w:right w:val="none" w:sz="0" w:space="0" w:color="auto"/>
              </w:divBdr>
            </w:div>
            <w:div w:id="1291402559">
              <w:marLeft w:val="0"/>
              <w:marRight w:val="0"/>
              <w:marTop w:val="0"/>
              <w:marBottom w:val="0"/>
              <w:divBdr>
                <w:top w:val="none" w:sz="0" w:space="0" w:color="auto"/>
                <w:left w:val="none" w:sz="0" w:space="0" w:color="auto"/>
                <w:bottom w:val="none" w:sz="0" w:space="0" w:color="auto"/>
                <w:right w:val="none" w:sz="0" w:space="0" w:color="auto"/>
              </w:divBdr>
            </w:div>
            <w:div w:id="597563240">
              <w:marLeft w:val="0"/>
              <w:marRight w:val="0"/>
              <w:marTop w:val="0"/>
              <w:marBottom w:val="0"/>
              <w:divBdr>
                <w:top w:val="none" w:sz="0" w:space="0" w:color="auto"/>
                <w:left w:val="none" w:sz="0" w:space="0" w:color="auto"/>
                <w:bottom w:val="none" w:sz="0" w:space="0" w:color="auto"/>
                <w:right w:val="none" w:sz="0" w:space="0" w:color="auto"/>
              </w:divBdr>
            </w:div>
            <w:div w:id="181285900">
              <w:marLeft w:val="0"/>
              <w:marRight w:val="0"/>
              <w:marTop w:val="0"/>
              <w:marBottom w:val="0"/>
              <w:divBdr>
                <w:top w:val="none" w:sz="0" w:space="0" w:color="auto"/>
                <w:left w:val="none" w:sz="0" w:space="0" w:color="auto"/>
                <w:bottom w:val="none" w:sz="0" w:space="0" w:color="auto"/>
                <w:right w:val="none" w:sz="0" w:space="0" w:color="auto"/>
              </w:divBdr>
            </w:div>
            <w:div w:id="999775366">
              <w:marLeft w:val="0"/>
              <w:marRight w:val="0"/>
              <w:marTop w:val="0"/>
              <w:marBottom w:val="0"/>
              <w:divBdr>
                <w:top w:val="none" w:sz="0" w:space="0" w:color="auto"/>
                <w:left w:val="none" w:sz="0" w:space="0" w:color="auto"/>
                <w:bottom w:val="none" w:sz="0" w:space="0" w:color="auto"/>
                <w:right w:val="none" w:sz="0" w:space="0" w:color="auto"/>
              </w:divBdr>
            </w:div>
            <w:div w:id="810486716">
              <w:marLeft w:val="0"/>
              <w:marRight w:val="0"/>
              <w:marTop w:val="0"/>
              <w:marBottom w:val="0"/>
              <w:divBdr>
                <w:top w:val="none" w:sz="0" w:space="0" w:color="auto"/>
                <w:left w:val="none" w:sz="0" w:space="0" w:color="auto"/>
                <w:bottom w:val="none" w:sz="0" w:space="0" w:color="auto"/>
                <w:right w:val="none" w:sz="0" w:space="0" w:color="auto"/>
              </w:divBdr>
            </w:div>
            <w:div w:id="1055155905">
              <w:marLeft w:val="0"/>
              <w:marRight w:val="0"/>
              <w:marTop w:val="0"/>
              <w:marBottom w:val="0"/>
              <w:divBdr>
                <w:top w:val="none" w:sz="0" w:space="0" w:color="auto"/>
                <w:left w:val="none" w:sz="0" w:space="0" w:color="auto"/>
                <w:bottom w:val="none" w:sz="0" w:space="0" w:color="auto"/>
                <w:right w:val="none" w:sz="0" w:space="0" w:color="auto"/>
              </w:divBdr>
            </w:div>
            <w:div w:id="807940578">
              <w:marLeft w:val="0"/>
              <w:marRight w:val="0"/>
              <w:marTop w:val="0"/>
              <w:marBottom w:val="0"/>
              <w:divBdr>
                <w:top w:val="none" w:sz="0" w:space="0" w:color="auto"/>
                <w:left w:val="none" w:sz="0" w:space="0" w:color="auto"/>
                <w:bottom w:val="none" w:sz="0" w:space="0" w:color="auto"/>
                <w:right w:val="none" w:sz="0" w:space="0" w:color="auto"/>
              </w:divBdr>
            </w:div>
            <w:div w:id="1368067265">
              <w:marLeft w:val="0"/>
              <w:marRight w:val="0"/>
              <w:marTop w:val="0"/>
              <w:marBottom w:val="0"/>
              <w:divBdr>
                <w:top w:val="none" w:sz="0" w:space="0" w:color="auto"/>
                <w:left w:val="none" w:sz="0" w:space="0" w:color="auto"/>
                <w:bottom w:val="none" w:sz="0" w:space="0" w:color="auto"/>
                <w:right w:val="none" w:sz="0" w:space="0" w:color="auto"/>
              </w:divBdr>
            </w:div>
            <w:div w:id="1223909013">
              <w:marLeft w:val="0"/>
              <w:marRight w:val="0"/>
              <w:marTop w:val="0"/>
              <w:marBottom w:val="0"/>
              <w:divBdr>
                <w:top w:val="none" w:sz="0" w:space="0" w:color="auto"/>
                <w:left w:val="none" w:sz="0" w:space="0" w:color="auto"/>
                <w:bottom w:val="none" w:sz="0" w:space="0" w:color="auto"/>
                <w:right w:val="none" w:sz="0" w:space="0" w:color="auto"/>
              </w:divBdr>
            </w:div>
            <w:div w:id="468865969">
              <w:marLeft w:val="0"/>
              <w:marRight w:val="0"/>
              <w:marTop w:val="0"/>
              <w:marBottom w:val="0"/>
              <w:divBdr>
                <w:top w:val="none" w:sz="0" w:space="0" w:color="auto"/>
                <w:left w:val="none" w:sz="0" w:space="0" w:color="auto"/>
                <w:bottom w:val="none" w:sz="0" w:space="0" w:color="auto"/>
                <w:right w:val="none" w:sz="0" w:space="0" w:color="auto"/>
              </w:divBdr>
            </w:div>
            <w:div w:id="1128008178">
              <w:marLeft w:val="0"/>
              <w:marRight w:val="0"/>
              <w:marTop w:val="0"/>
              <w:marBottom w:val="0"/>
              <w:divBdr>
                <w:top w:val="none" w:sz="0" w:space="0" w:color="auto"/>
                <w:left w:val="none" w:sz="0" w:space="0" w:color="auto"/>
                <w:bottom w:val="none" w:sz="0" w:space="0" w:color="auto"/>
                <w:right w:val="none" w:sz="0" w:space="0" w:color="auto"/>
              </w:divBdr>
            </w:div>
            <w:div w:id="357246296">
              <w:marLeft w:val="0"/>
              <w:marRight w:val="0"/>
              <w:marTop w:val="0"/>
              <w:marBottom w:val="0"/>
              <w:divBdr>
                <w:top w:val="none" w:sz="0" w:space="0" w:color="auto"/>
                <w:left w:val="none" w:sz="0" w:space="0" w:color="auto"/>
                <w:bottom w:val="none" w:sz="0" w:space="0" w:color="auto"/>
                <w:right w:val="none" w:sz="0" w:space="0" w:color="auto"/>
              </w:divBdr>
            </w:div>
            <w:div w:id="585186542">
              <w:marLeft w:val="0"/>
              <w:marRight w:val="0"/>
              <w:marTop w:val="0"/>
              <w:marBottom w:val="0"/>
              <w:divBdr>
                <w:top w:val="none" w:sz="0" w:space="0" w:color="auto"/>
                <w:left w:val="none" w:sz="0" w:space="0" w:color="auto"/>
                <w:bottom w:val="none" w:sz="0" w:space="0" w:color="auto"/>
                <w:right w:val="none" w:sz="0" w:space="0" w:color="auto"/>
              </w:divBdr>
            </w:div>
            <w:div w:id="305087506">
              <w:marLeft w:val="0"/>
              <w:marRight w:val="0"/>
              <w:marTop w:val="0"/>
              <w:marBottom w:val="0"/>
              <w:divBdr>
                <w:top w:val="none" w:sz="0" w:space="0" w:color="auto"/>
                <w:left w:val="none" w:sz="0" w:space="0" w:color="auto"/>
                <w:bottom w:val="none" w:sz="0" w:space="0" w:color="auto"/>
                <w:right w:val="none" w:sz="0" w:space="0" w:color="auto"/>
              </w:divBdr>
            </w:div>
            <w:div w:id="167795668">
              <w:marLeft w:val="0"/>
              <w:marRight w:val="0"/>
              <w:marTop w:val="0"/>
              <w:marBottom w:val="0"/>
              <w:divBdr>
                <w:top w:val="none" w:sz="0" w:space="0" w:color="auto"/>
                <w:left w:val="none" w:sz="0" w:space="0" w:color="auto"/>
                <w:bottom w:val="none" w:sz="0" w:space="0" w:color="auto"/>
                <w:right w:val="none" w:sz="0" w:space="0" w:color="auto"/>
              </w:divBdr>
            </w:div>
            <w:div w:id="2046903169">
              <w:marLeft w:val="0"/>
              <w:marRight w:val="0"/>
              <w:marTop w:val="0"/>
              <w:marBottom w:val="0"/>
              <w:divBdr>
                <w:top w:val="none" w:sz="0" w:space="0" w:color="auto"/>
                <w:left w:val="none" w:sz="0" w:space="0" w:color="auto"/>
                <w:bottom w:val="none" w:sz="0" w:space="0" w:color="auto"/>
                <w:right w:val="none" w:sz="0" w:space="0" w:color="auto"/>
              </w:divBdr>
            </w:div>
            <w:div w:id="892037089">
              <w:marLeft w:val="0"/>
              <w:marRight w:val="0"/>
              <w:marTop w:val="0"/>
              <w:marBottom w:val="0"/>
              <w:divBdr>
                <w:top w:val="none" w:sz="0" w:space="0" w:color="auto"/>
                <w:left w:val="none" w:sz="0" w:space="0" w:color="auto"/>
                <w:bottom w:val="none" w:sz="0" w:space="0" w:color="auto"/>
                <w:right w:val="none" w:sz="0" w:space="0" w:color="auto"/>
              </w:divBdr>
            </w:div>
            <w:div w:id="1120608224">
              <w:marLeft w:val="0"/>
              <w:marRight w:val="0"/>
              <w:marTop w:val="0"/>
              <w:marBottom w:val="0"/>
              <w:divBdr>
                <w:top w:val="none" w:sz="0" w:space="0" w:color="auto"/>
                <w:left w:val="none" w:sz="0" w:space="0" w:color="auto"/>
                <w:bottom w:val="none" w:sz="0" w:space="0" w:color="auto"/>
                <w:right w:val="none" w:sz="0" w:space="0" w:color="auto"/>
              </w:divBdr>
            </w:div>
            <w:div w:id="1524827893">
              <w:marLeft w:val="0"/>
              <w:marRight w:val="0"/>
              <w:marTop w:val="0"/>
              <w:marBottom w:val="0"/>
              <w:divBdr>
                <w:top w:val="none" w:sz="0" w:space="0" w:color="auto"/>
                <w:left w:val="none" w:sz="0" w:space="0" w:color="auto"/>
                <w:bottom w:val="none" w:sz="0" w:space="0" w:color="auto"/>
                <w:right w:val="none" w:sz="0" w:space="0" w:color="auto"/>
              </w:divBdr>
            </w:div>
            <w:div w:id="1821313283">
              <w:marLeft w:val="0"/>
              <w:marRight w:val="0"/>
              <w:marTop w:val="0"/>
              <w:marBottom w:val="0"/>
              <w:divBdr>
                <w:top w:val="none" w:sz="0" w:space="0" w:color="auto"/>
                <w:left w:val="none" w:sz="0" w:space="0" w:color="auto"/>
                <w:bottom w:val="none" w:sz="0" w:space="0" w:color="auto"/>
                <w:right w:val="none" w:sz="0" w:space="0" w:color="auto"/>
              </w:divBdr>
            </w:div>
            <w:div w:id="1231115353">
              <w:marLeft w:val="0"/>
              <w:marRight w:val="0"/>
              <w:marTop w:val="0"/>
              <w:marBottom w:val="0"/>
              <w:divBdr>
                <w:top w:val="none" w:sz="0" w:space="0" w:color="auto"/>
                <w:left w:val="none" w:sz="0" w:space="0" w:color="auto"/>
                <w:bottom w:val="none" w:sz="0" w:space="0" w:color="auto"/>
                <w:right w:val="none" w:sz="0" w:space="0" w:color="auto"/>
              </w:divBdr>
            </w:div>
            <w:div w:id="103692965">
              <w:marLeft w:val="0"/>
              <w:marRight w:val="0"/>
              <w:marTop w:val="0"/>
              <w:marBottom w:val="0"/>
              <w:divBdr>
                <w:top w:val="none" w:sz="0" w:space="0" w:color="auto"/>
                <w:left w:val="none" w:sz="0" w:space="0" w:color="auto"/>
                <w:bottom w:val="none" w:sz="0" w:space="0" w:color="auto"/>
                <w:right w:val="none" w:sz="0" w:space="0" w:color="auto"/>
              </w:divBdr>
            </w:div>
            <w:div w:id="1408304752">
              <w:marLeft w:val="0"/>
              <w:marRight w:val="0"/>
              <w:marTop w:val="0"/>
              <w:marBottom w:val="0"/>
              <w:divBdr>
                <w:top w:val="none" w:sz="0" w:space="0" w:color="auto"/>
                <w:left w:val="none" w:sz="0" w:space="0" w:color="auto"/>
                <w:bottom w:val="none" w:sz="0" w:space="0" w:color="auto"/>
                <w:right w:val="none" w:sz="0" w:space="0" w:color="auto"/>
              </w:divBdr>
            </w:div>
            <w:div w:id="4670892">
              <w:marLeft w:val="0"/>
              <w:marRight w:val="0"/>
              <w:marTop w:val="0"/>
              <w:marBottom w:val="0"/>
              <w:divBdr>
                <w:top w:val="none" w:sz="0" w:space="0" w:color="auto"/>
                <w:left w:val="none" w:sz="0" w:space="0" w:color="auto"/>
                <w:bottom w:val="none" w:sz="0" w:space="0" w:color="auto"/>
                <w:right w:val="none" w:sz="0" w:space="0" w:color="auto"/>
              </w:divBdr>
            </w:div>
            <w:div w:id="2085448420">
              <w:marLeft w:val="0"/>
              <w:marRight w:val="0"/>
              <w:marTop w:val="0"/>
              <w:marBottom w:val="0"/>
              <w:divBdr>
                <w:top w:val="none" w:sz="0" w:space="0" w:color="auto"/>
                <w:left w:val="none" w:sz="0" w:space="0" w:color="auto"/>
                <w:bottom w:val="none" w:sz="0" w:space="0" w:color="auto"/>
                <w:right w:val="none" w:sz="0" w:space="0" w:color="auto"/>
              </w:divBdr>
            </w:div>
            <w:div w:id="1577394530">
              <w:marLeft w:val="0"/>
              <w:marRight w:val="0"/>
              <w:marTop w:val="0"/>
              <w:marBottom w:val="0"/>
              <w:divBdr>
                <w:top w:val="none" w:sz="0" w:space="0" w:color="auto"/>
                <w:left w:val="none" w:sz="0" w:space="0" w:color="auto"/>
                <w:bottom w:val="none" w:sz="0" w:space="0" w:color="auto"/>
                <w:right w:val="none" w:sz="0" w:space="0" w:color="auto"/>
              </w:divBdr>
            </w:div>
            <w:div w:id="1336424248">
              <w:marLeft w:val="0"/>
              <w:marRight w:val="0"/>
              <w:marTop w:val="0"/>
              <w:marBottom w:val="0"/>
              <w:divBdr>
                <w:top w:val="none" w:sz="0" w:space="0" w:color="auto"/>
                <w:left w:val="none" w:sz="0" w:space="0" w:color="auto"/>
                <w:bottom w:val="none" w:sz="0" w:space="0" w:color="auto"/>
                <w:right w:val="none" w:sz="0" w:space="0" w:color="auto"/>
              </w:divBdr>
            </w:div>
            <w:div w:id="1710953163">
              <w:marLeft w:val="0"/>
              <w:marRight w:val="0"/>
              <w:marTop w:val="0"/>
              <w:marBottom w:val="0"/>
              <w:divBdr>
                <w:top w:val="none" w:sz="0" w:space="0" w:color="auto"/>
                <w:left w:val="none" w:sz="0" w:space="0" w:color="auto"/>
                <w:bottom w:val="none" w:sz="0" w:space="0" w:color="auto"/>
                <w:right w:val="none" w:sz="0" w:space="0" w:color="auto"/>
              </w:divBdr>
            </w:div>
            <w:div w:id="69232360">
              <w:marLeft w:val="0"/>
              <w:marRight w:val="0"/>
              <w:marTop w:val="0"/>
              <w:marBottom w:val="0"/>
              <w:divBdr>
                <w:top w:val="none" w:sz="0" w:space="0" w:color="auto"/>
                <w:left w:val="none" w:sz="0" w:space="0" w:color="auto"/>
                <w:bottom w:val="none" w:sz="0" w:space="0" w:color="auto"/>
                <w:right w:val="none" w:sz="0" w:space="0" w:color="auto"/>
              </w:divBdr>
            </w:div>
            <w:div w:id="1716082305">
              <w:marLeft w:val="0"/>
              <w:marRight w:val="0"/>
              <w:marTop w:val="0"/>
              <w:marBottom w:val="0"/>
              <w:divBdr>
                <w:top w:val="none" w:sz="0" w:space="0" w:color="auto"/>
                <w:left w:val="none" w:sz="0" w:space="0" w:color="auto"/>
                <w:bottom w:val="none" w:sz="0" w:space="0" w:color="auto"/>
                <w:right w:val="none" w:sz="0" w:space="0" w:color="auto"/>
              </w:divBdr>
            </w:div>
            <w:div w:id="732965324">
              <w:marLeft w:val="0"/>
              <w:marRight w:val="0"/>
              <w:marTop w:val="0"/>
              <w:marBottom w:val="0"/>
              <w:divBdr>
                <w:top w:val="none" w:sz="0" w:space="0" w:color="auto"/>
                <w:left w:val="none" w:sz="0" w:space="0" w:color="auto"/>
                <w:bottom w:val="none" w:sz="0" w:space="0" w:color="auto"/>
                <w:right w:val="none" w:sz="0" w:space="0" w:color="auto"/>
              </w:divBdr>
            </w:div>
            <w:div w:id="204224132">
              <w:marLeft w:val="0"/>
              <w:marRight w:val="0"/>
              <w:marTop w:val="0"/>
              <w:marBottom w:val="0"/>
              <w:divBdr>
                <w:top w:val="none" w:sz="0" w:space="0" w:color="auto"/>
                <w:left w:val="none" w:sz="0" w:space="0" w:color="auto"/>
                <w:bottom w:val="none" w:sz="0" w:space="0" w:color="auto"/>
                <w:right w:val="none" w:sz="0" w:space="0" w:color="auto"/>
              </w:divBdr>
            </w:div>
            <w:div w:id="1947037094">
              <w:marLeft w:val="0"/>
              <w:marRight w:val="0"/>
              <w:marTop w:val="0"/>
              <w:marBottom w:val="0"/>
              <w:divBdr>
                <w:top w:val="none" w:sz="0" w:space="0" w:color="auto"/>
                <w:left w:val="none" w:sz="0" w:space="0" w:color="auto"/>
                <w:bottom w:val="none" w:sz="0" w:space="0" w:color="auto"/>
                <w:right w:val="none" w:sz="0" w:space="0" w:color="auto"/>
              </w:divBdr>
            </w:div>
            <w:div w:id="305816978">
              <w:marLeft w:val="0"/>
              <w:marRight w:val="0"/>
              <w:marTop w:val="0"/>
              <w:marBottom w:val="0"/>
              <w:divBdr>
                <w:top w:val="none" w:sz="0" w:space="0" w:color="auto"/>
                <w:left w:val="none" w:sz="0" w:space="0" w:color="auto"/>
                <w:bottom w:val="none" w:sz="0" w:space="0" w:color="auto"/>
                <w:right w:val="none" w:sz="0" w:space="0" w:color="auto"/>
              </w:divBdr>
            </w:div>
            <w:div w:id="650669713">
              <w:marLeft w:val="0"/>
              <w:marRight w:val="0"/>
              <w:marTop w:val="0"/>
              <w:marBottom w:val="0"/>
              <w:divBdr>
                <w:top w:val="none" w:sz="0" w:space="0" w:color="auto"/>
                <w:left w:val="none" w:sz="0" w:space="0" w:color="auto"/>
                <w:bottom w:val="none" w:sz="0" w:space="0" w:color="auto"/>
                <w:right w:val="none" w:sz="0" w:space="0" w:color="auto"/>
              </w:divBdr>
            </w:div>
            <w:div w:id="1200781784">
              <w:marLeft w:val="0"/>
              <w:marRight w:val="0"/>
              <w:marTop w:val="0"/>
              <w:marBottom w:val="0"/>
              <w:divBdr>
                <w:top w:val="none" w:sz="0" w:space="0" w:color="auto"/>
                <w:left w:val="none" w:sz="0" w:space="0" w:color="auto"/>
                <w:bottom w:val="none" w:sz="0" w:space="0" w:color="auto"/>
                <w:right w:val="none" w:sz="0" w:space="0" w:color="auto"/>
              </w:divBdr>
            </w:div>
            <w:div w:id="294943913">
              <w:marLeft w:val="0"/>
              <w:marRight w:val="0"/>
              <w:marTop w:val="0"/>
              <w:marBottom w:val="0"/>
              <w:divBdr>
                <w:top w:val="none" w:sz="0" w:space="0" w:color="auto"/>
                <w:left w:val="none" w:sz="0" w:space="0" w:color="auto"/>
                <w:bottom w:val="none" w:sz="0" w:space="0" w:color="auto"/>
                <w:right w:val="none" w:sz="0" w:space="0" w:color="auto"/>
              </w:divBdr>
            </w:div>
            <w:div w:id="2133093945">
              <w:marLeft w:val="0"/>
              <w:marRight w:val="0"/>
              <w:marTop w:val="0"/>
              <w:marBottom w:val="0"/>
              <w:divBdr>
                <w:top w:val="none" w:sz="0" w:space="0" w:color="auto"/>
                <w:left w:val="none" w:sz="0" w:space="0" w:color="auto"/>
                <w:bottom w:val="none" w:sz="0" w:space="0" w:color="auto"/>
                <w:right w:val="none" w:sz="0" w:space="0" w:color="auto"/>
              </w:divBdr>
            </w:div>
            <w:div w:id="924844596">
              <w:marLeft w:val="0"/>
              <w:marRight w:val="0"/>
              <w:marTop w:val="0"/>
              <w:marBottom w:val="0"/>
              <w:divBdr>
                <w:top w:val="none" w:sz="0" w:space="0" w:color="auto"/>
                <w:left w:val="none" w:sz="0" w:space="0" w:color="auto"/>
                <w:bottom w:val="none" w:sz="0" w:space="0" w:color="auto"/>
                <w:right w:val="none" w:sz="0" w:space="0" w:color="auto"/>
              </w:divBdr>
            </w:div>
            <w:div w:id="102501128">
              <w:marLeft w:val="0"/>
              <w:marRight w:val="0"/>
              <w:marTop w:val="0"/>
              <w:marBottom w:val="0"/>
              <w:divBdr>
                <w:top w:val="none" w:sz="0" w:space="0" w:color="auto"/>
                <w:left w:val="none" w:sz="0" w:space="0" w:color="auto"/>
                <w:bottom w:val="none" w:sz="0" w:space="0" w:color="auto"/>
                <w:right w:val="none" w:sz="0" w:space="0" w:color="auto"/>
              </w:divBdr>
            </w:div>
            <w:div w:id="990986883">
              <w:marLeft w:val="0"/>
              <w:marRight w:val="0"/>
              <w:marTop w:val="0"/>
              <w:marBottom w:val="0"/>
              <w:divBdr>
                <w:top w:val="none" w:sz="0" w:space="0" w:color="auto"/>
                <w:left w:val="none" w:sz="0" w:space="0" w:color="auto"/>
                <w:bottom w:val="none" w:sz="0" w:space="0" w:color="auto"/>
                <w:right w:val="none" w:sz="0" w:space="0" w:color="auto"/>
              </w:divBdr>
            </w:div>
            <w:div w:id="1122379201">
              <w:marLeft w:val="0"/>
              <w:marRight w:val="0"/>
              <w:marTop w:val="0"/>
              <w:marBottom w:val="0"/>
              <w:divBdr>
                <w:top w:val="none" w:sz="0" w:space="0" w:color="auto"/>
                <w:left w:val="none" w:sz="0" w:space="0" w:color="auto"/>
                <w:bottom w:val="none" w:sz="0" w:space="0" w:color="auto"/>
                <w:right w:val="none" w:sz="0" w:space="0" w:color="auto"/>
              </w:divBdr>
            </w:div>
            <w:div w:id="2133818494">
              <w:marLeft w:val="0"/>
              <w:marRight w:val="0"/>
              <w:marTop w:val="0"/>
              <w:marBottom w:val="0"/>
              <w:divBdr>
                <w:top w:val="none" w:sz="0" w:space="0" w:color="auto"/>
                <w:left w:val="none" w:sz="0" w:space="0" w:color="auto"/>
                <w:bottom w:val="none" w:sz="0" w:space="0" w:color="auto"/>
                <w:right w:val="none" w:sz="0" w:space="0" w:color="auto"/>
              </w:divBdr>
            </w:div>
            <w:div w:id="349574797">
              <w:marLeft w:val="0"/>
              <w:marRight w:val="0"/>
              <w:marTop w:val="0"/>
              <w:marBottom w:val="0"/>
              <w:divBdr>
                <w:top w:val="none" w:sz="0" w:space="0" w:color="auto"/>
                <w:left w:val="none" w:sz="0" w:space="0" w:color="auto"/>
                <w:bottom w:val="none" w:sz="0" w:space="0" w:color="auto"/>
                <w:right w:val="none" w:sz="0" w:space="0" w:color="auto"/>
              </w:divBdr>
            </w:div>
            <w:div w:id="803088097">
              <w:marLeft w:val="0"/>
              <w:marRight w:val="0"/>
              <w:marTop w:val="0"/>
              <w:marBottom w:val="0"/>
              <w:divBdr>
                <w:top w:val="none" w:sz="0" w:space="0" w:color="auto"/>
                <w:left w:val="none" w:sz="0" w:space="0" w:color="auto"/>
                <w:bottom w:val="none" w:sz="0" w:space="0" w:color="auto"/>
                <w:right w:val="none" w:sz="0" w:space="0" w:color="auto"/>
              </w:divBdr>
            </w:div>
            <w:div w:id="351732082">
              <w:marLeft w:val="0"/>
              <w:marRight w:val="0"/>
              <w:marTop w:val="0"/>
              <w:marBottom w:val="0"/>
              <w:divBdr>
                <w:top w:val="none" w:sz="0" w:space="0" w:color="auto"/>
                <w:left w:val="none" w:sz="0" w:space="0" w:color="auto"/>
                <w:bottom w:val="none" w:sz="0" w:space="0" w:color="auto"/>
                <w:right w:val="none" w:sz="0" w:space="0" w:color="auto"/>
              </w:divBdr>
            </w:div>
            <w:div w:id="191192828">
              <w:marLeft w:val="0"/>
              <w:marRight w:val="0"/>
              <w:marTop w:val="0"/>
              <w:marBottom w:val="0"/>
              <w:divBdr>
                <w:top w:val="none" w:sz="0" w:space="0" w:color="auto"/>
                <w:left w:val="none" w:sz="0" w:space="0" w:color="auto"/>
                <w:bottom w:val="none" w:sz="0" w:space="0" w:color="auto"/>
                <w:right w:val="none" w:sz="0" w:space="0" w:color="auto"/>
              </w:divBdr>
            </w:div>
            <w:div w:id="543559896">
              <w:marLeft w:val="0"/>
              <w:marRight w:val="0"/>
              <w:marTop w:val="0"/>
              <w:marBottom w:val="0"/>
              <w:divBdr>
                <w:top w:val="none" w:sz="0" w:space="0" w:color="auto"/>
                <w:left w:val="none" w:sz="0" w:space="0" w:color="auto"/>
                <w:bottom w:val="none" w:sz="0" w:space="0" w:color="auto"/>
                <w:right w:val="none" w:sz="0" w:space="0" w:color="auto"/>
              </w:divBdr>
            </w:div>
            <w:div w:id="1277448652">
              <w:marLeft w:val="0"/>
              <w:marRight w:val="0"/>
              <w:marTop w:val="0"/>
              <w:marBottom w:val="0"/>
              <w:divBdr>
                <w:top w:val="none" w:sz="0" w:space="0" w:color="auto"/>
                <w:left w:val="none" w:sz="0" w:space="0" w:color="auto"/>
                <w:bottom w:val="none" w:sz="0" w:space="0" w:color="auto"/>
                <w:right w:val="none" w:sz="0" w:space="0" w:color="auto"/>
              </w:divBdr>
            </w:div>
          </w:divsChild>
        </w:div>
        <w:div w:id="59720294">
          <w:marLeft w:val="0"/>
          <w:marRight w:val="0"/>
          <w:marTop w:val="0"/>
          <w:marBottom w:val="0"/>
          <w:divBdr>
            <w:top w:val="none" w:sz="0" w:space="0" w:color="auto"/>
            <w:left w:val="none" w:sz="0" w:space="0" w:color="auto"/>
            <w:bottom w:val="none" w:sz="0" w:space="0" w:color="auto"/>
            <w:right w:val="none" w:sz="0" w:space="0" w:color="auto"/>
          </w:divBdr>
        </w:div>
        <w:div w:id="1640376507">
          <w:marLeft w:val="0"/>
          <w:marRight w:val="0"/>
          <w:marTop w:val="0"/>
          <w:marBottom w:val="0"/>
          <w:divBdr>
            <w:top w:val="none" w:sz="0" w:space="0" w:color="auto"/>
            <w:left w:val="none" w:sz="0" w:space="0" w:color="auto"/>
            <w:bottom w:val="none" w:sz="0" w:space="0" w:color="auto"/>
            <w:right w:val="none" w:sz="0" w:space="0" w:color="auto"/>
          </w:divBdr>
        </w:div>
        <w:div w:id="687487357">
          <w:marLeft w:val="0"/>
          <w:marRight w:val="0"/>
          <w:marTop w:val="0"/>
          <w:marBottom w:val="0"/>
          <w:divBdr>
            <w:top w:val="none" w:sz="0" w:space="0" w:color="auto"/>
            <w:left w:val="none" w:sz="0" w:space="0" w:color="auto"/>
            <w:bottom w:val="none" w:sz="0" w:space="0" w:color="auto"/>
            <w:right w:val="none" w:sz="0" w:space="0" w:color="auto"/>
          </w:divBdr>
        </w:div>
        <w:div w:id="1693339732">
          <w:marLeft w:val="0"/>
          <w:marRight w:val="0"/>
          <w:marTop w:val="0"/>
          <w:marBottom w:val="0"/>
          <w:divBdr>
            <w:top w:val="none" w:sz="0" w:space="0" w:color="auto"/>
            <w:left w:val="none" w:sz="0" w:space="0" w:color="auto"/>
            <w:bottom w:val="none" w:sz="0" w:space="0" w:color="auto"/>
            <w:right w:val="none" w:sz="0" w:space="0" w:color="auto"/>
          </w:divBdr>
          <w:divsChild>
            <w:div w:id="283923394">
              <w:marLeft w:val="0"/>
              <w:marRight w:val="0"/>
              <w:marTop w:val="0"/>
              <w:marBottom w:val="0"/>
              <w:divBdr>
                <w:top w:val="none" w:sz="0" w:space="0" w:color="auto"/>
                <w:left w:val="none" w:sz="0" w:space="0" w:color="auto"/>
                <w:bottom w:val="none" w:sz="0" w:space="0" w:color="auto"/>
                <w:right w:val="none" w:sz="0" w:space="0" w:color="auto"/>
              </w:divBdr>
            </w:div>
          </w:divsChild>
        </w:div>
        <w:div w:id="901985925">
          <w:marLeft w:val="0"/>
          <w:marRight w:val="0"/>
          <w:marTop w:val="0"/>
          <w:marBottom w:val="0"/>
          <w:divBdr>
            <w:top w:val="none" w:sz="0" w:space="0" w:color="auto"/>
            <w:left w:val="none" w:sz="0" w:space="0" w:color="auto"/>
            <w:bottom w:val="none" w:sz="0" w:space="0" w:color="auto"/>
            <w:right w:val="none" w:sz="0" w:space="0" w:color="auto"/>
          </w:divBdr>
        </w:div>
        <w:div w:id="2115662690">
          <w:marLeft w:val="0"/>
          <w:marRight w:val="0"/>
          <w:marTop w:val="0"/>
          <w:marBottom w:val="0"/>
          <w:divBdr>
            <w:top w:val="none" w:sz="0" w:space="0" w:color="auto"/>
            <w:left w:val="none" w:sz="0" w:space="0" w:color="auto"/>
            <w:bottom w:val="none" w:sz="0" w:space="0" w:color="auto"/>
            <w:right w:val="none" w:sz="0" w:space="0" w:color="auto"/>
          </w:divBdr>
          <w:divsChild>
            <w:div w:id="22438211">
              <w:marLeft w:val="0"/>
              <w:marRight w:val="0"/>
              <w:marTop w:val="0"/>
              <w:marBottom w:val="0"/>
              <w:divBdr>
                <w:top w:val="none" w:sz="0" w:space="0" w:color="auto"/>
                <w:left w:val="none" w:sz="0" w:space="0" w:color="auto"/>
                <w:bottom w:val="none" w:sz="0" w:space="0" w:color="auto"/>
                <w:right w:val="none" w:sz="0" w:space="0" w:color="auto"/>
              </w:divBdr>
              <w:divsChild>
                <w:div w:id="536704766">
                  <w:marLeft w:val="0"/>
                  <w:marRight w:val="0"/>
                  <w:marTop w:val="0"/>
                  <w:marBottom w:val="0"/>
                  <w:divBdr>
                    <w:top w:val="none" w:sz="0" w:space="0" w:color="auto"/>
                    <w:left w:val="none" w:sz="0" w:space="0" w:color="auto"/>
                    <w:bottom w:val="none" w:sz="0" w:space="0" w:color="auto"/>
                    <w:right w:val="none" w:sz="0" w:space="0" w:color="auto"/>
                  </w:divBdr>
                </w:div>
                <w:div w:id="415134913">
                  <w:marLeft w:val="0"/>
                  <w:marRight w:val="0"/>
                  <w:marTop w:val="0"/>
                  <w:marBottom w:val="0"/>
                  <w:divBdr>
                    <w:top w:val="none" w:sz="0" w:space="0" w:color="auto"/>
                    <w:left w:val="none" w:sz="0" w:space="0" w:color="auto"/>
                    <w:bottom w:val="none" w:sz="0" w:space="0" w:color="auto"/>
                    <w:right w:val="none" w:sz="0" w:space="0" w:color="auto"/>
                  </w:divBdr>
                </w:div>
                <w:div w:id="1064836474">
                  <w:marLeft w:val="0"/>
                  <w:marRight w:val="0"/>
                  <w:marTop w:val="0"/>
                  <w:marBottom w:val="0"/>
                  <w:divBdr>
                    <w:top w:val="none" w:sz="0" w:space="0" w:color="auto"/>
                    <w:left w:val="none" w:sz="0" w:space="0" w:color="auto"/>
                    <w:bottom w:val="none" w:sz="0" w:space="0" w:color="auto"/>
                    <w:right w:val="none" w:sz="0" w:space="0" w:color="auto"/>
                  </w:divBdr>
                </w:div>
                <w:div w:id="1594241194">
                  <w:marLeft w:val="0"/>
                  <w:marRight w:val="0"/>
                  <w:marTop w:val="0"/>
                  <w:marBottom w:val="0"/>
                  <w:divBdr>
                    <w:top w:val="none" w:sz="0" w:space="0" w:color="auto"/>
                    <w:left w:val="none" w:sz="0" w:space="0" w:color="auto"/>
                    <w:bottom w:val="none" w:sz="0" w:space="0" w:color="auto"/>
                    <w:right w:val="none" w:sz="0" w:space="0" w:color="auto"/>
                  </w:divBdr>
                </w:div>
                <w:div w:id="1883637113">
                  <w:marLeft w:val="0"/>
                  <w:marRight w:val="0"/>
                  <w:marTop w:val="0"/>
                  <w:marBottom w:val="0"/>
                  <w:divBdr>
                    <w:top w:val="none" w:sz="0" w:space="0" w:color="auto"/>
                    <w:left w:val="none" w:sz="0" w:space="0" w:color="auto"/>
                    <w:bottom w:val="none" w:sz="0" w:space="0" w:color="auto"/>
                    <w:right w:val="none" w:sz="0" w:space="0" w:color="auto"/>
                  </w:divBdr>
                </w:div>
                <w:div w:id="1932734941">
                  <w:marLeft w:val="0"/>
                  <w:marRight w:val="0"/>
                  <w:marTop w:val="0"/>
                  <w:marBottom w:val="0"/>
                  <w:divBdr>
                    <w:top w:val="none" w:sz="0" w:space="0" w:color="auto"/>
                    <w:left w:val="none" w:sz="0" w:space="0" w:color="auto"/>
                    <w:bottom w:val="none" w:sz="0" w:space="0" w:color="auto"/>
                    <w:right w:val="none" w:sz="0" w:space="0" w:color="auto"/>
                  </w:divBdr>
                </w:div>
                <w:div w:id="2042168521">
                  <w:marLeft w:val="0"/>
                  <w:marRight w:val="0"/>
                  <w:marTop w:val="0"/>
                  <w:marBottom w:val="0"/>
                  <w:divBdr>
                    <w:top w:val="none" w:sz="0" w:space="0" w:color="auto"/>
                    <w:left w:val="none" w:sz="0" w:space="0" w:color="auto"/>
                    <w:bottom w:val="none" w:sz="0" w:space="0" w:color="auto"/>
                    <w:right w:val="none" w:sz="0" w:space="0" w:color="auto"/>
                  </w:divBdr>
                </w:div>
                <w:div w:id="241137172">
                  <w:marLeft w:val="0"/>
                  <w:marRight w:val="0"/>
                  <w:marTop w:val="0"/>
                  <w:marBottom w:val="0"/>
                  <w:divBdr>
                    <w:top w:val="none" w:sz="0" w:space="0" w:color="auto"/>
                    <w:left w:val="none" w:sz="0" w:space="0" w:color="auto"/>
                    <w:bottom w:val="none" w:sz="0" w:space="0" w:color="auto"/>
                    <w:right w:val="none" w:sz="0" w:space="0" w:color="auto"/>
                  </w:divBdr>
                </w:div>
                <w:div w:id="2135444355">
                  <w:marLeft w:val="0"/>
                  <w:marRight w:val="0"/>
                  <w:marTop w:val="0"/>
                  <w:marBottom w:val="0"/>
                  <w:divBdr>
                    <w:top w:val="none" w:sz="0" w:space="0" w:color="auto"/>
                    <w:left w:val="none" w:sz="0" w:space="0" w:color="auto"/>
                    <w:bottom w:val="none" w:sz="0" w:space="0" w:color="auto"/>
                    <w:right w:val="none" w:sz="0" w:space="0" w:color="auto"/>
                  </w:divBdr>
                </w:div>
                <w:div w:id="174852846">
                  <w:marLeft w:val="0"/>
                  <w:marRight w:val="0"/>
                  <w:marTop w:val="0"/>
                  <w:marBottom w:val="0"/>
                  <w:divBdr>
                    <w:top w:val="none" w:sz="0" w:space="0" w:color="auto"/>
                    <w:left w:val="none" w:sz="0" w:space="0" w:color="auto"/>
                    <w:bottom w:val="none" w:sz="0" w:space="0" w:color="auto"/>
                    <w:right w:val="none" w:sz="0" w:space="0" w:color="auto"/>
                  </w:divBdr>
                </w:div>
                <w:div w:id="1297642310">
                  <w:marLeft w:val="0"/>
                  <w:marRight w:val="0"/>
                  <w:marTop w:val="0"/>
                  <w:marBottom w:val="0"/>
                  <w:divBdr>
                    <w:top w:val="none" w:sz="0" w:space="0" w:color="auto"/>
                    <w:left w:val="none" w:sz="0" w:space="0" w:color="auto"/>
                    <w:bottom w:val="none" w:sz="0" w:space="0" w:color="auto"/>
                    <w:right w:val="none" w:sz="0" w:space="0" w:color="auto"/>
                  </w:divBdr>
                </w:div>
                <w:div w:id="1556502815">
                  <w:marLeft w:val="0"/>
                  <w:marRight w:val="0"/>
                  <w:marTop w:val="0"/>
                  <w:marBottom w:val="0"/>
                  <w:divBdr>
                    <w:top w:val="none" w:sz="0" w:space="0" w:color="auto"/>
                    <w:left w:val="none" w:sz="0" w:space="0" w:color="auto"/>
                    <w:bottom w:val="none" w:sz="0" w:space="0" w:color="auto"/>
                    <w:right w:val="none" w:sz="0" w:space="0" w:color="auto"/>
                  </w:divBdr>
                </w:div>
                <w:div w:id="204371175">
                  <w:marLeft w:val="0"/>
                  <w:marRight w:val="0"/>
                  <w:marTop w:val="0"/>
                  <w:marBottom w:val="0"/>
                  <w:divBdr>
                    <w:top w:val="none" w:sz="0" w:space="0" w:color="auto"/>
                    <w:left w:val="none" w:sz="0" w:space="0" w:color="auto"/>
                    <w:bottom w:val="none" w:sz="0" w:space="0" w:color="auto"/>
                    <w:right w:val="none" w:sz="0" w:space="0" w:color="auto"/>
                  </w:divBdr>
                </w:div>
                <w:div w:id="2031880406">
                  <w:marLeft w:val="0"/>
                  <w:marRight w:val="0"/>
                  <w:marTop w:val="0"/>
                  <w:marBottom w:val="0"/>
                  <w:divBdr>
                    <w:top w:val="none" w:sz="0" w:space="0" w:color="auto"/>
                    <w:left w:val="none" w:sz="0" w:space="0" w:color="auto"/>
                    <w:bottom w:val="none" w:sz="0" w:space="0" w:color="auto"/>
                    <w:right w:val="none" w:sz="0" w:space="0" w:color="auto"/>
                  </w:divBdr>
                </w:div>
                <w:div w:id="343241595">
                  <w:marLeft w:val="0"/>
                  <w:marRight w:val="0"/>
                  <w:marTop w:val="0"/>
                  <w:marBottom w:val="0"/>
                  <w:divBdr>
                    <w:top w:val="none" w:sz="0" w:space="0" w:color="auto"/>
                    <w:left w:val="none" w:sz="0" w:space="0" w:color="auto"/>
                    <w:bottom w:val="none" w:sz="0" w:space="0" w:color="auto"/>
                    <w:right w:val="none" w:sz="0" w:space="0" w:color="auto"/>
                  </w:divBdr>
                </w:div>
                <w:div w:id="1683892063">
                  <w:marLeft w:val="0"/>
                  <w:marRight w:val="0"/>
                  <w:marTop w:val="0"/>
                  <w:marBottom w:val="0"/>
                  <w:divBdr>
                    <w:top w:val="none" w:sz="0" w:space="0" w:color="auto"/>
                    <w:left w:val="none" w:sz="0" w:space="0" w:color="auto"/>
                    <w:bottom w:val="none" w:sz="0" w:space="0" w:color="auto"/>
                    <w:right w:val="none" w:sz="0" w:space="0" w:color="auto"/>
                  </w:divBdr>
                </w:div>
                <w:div w:id="25764460">
                  <w:marLeft w:val="0"/>
                  <w:marRight w:val="0"/>
                  <w:marTop w:val="0"/>
                  <w:marBottom w:val="0"/>
                  <w:divBdr>
                    <w:top w:val="none" w:sz="0" w:space="0" w:color="auto"/>
                    <w:left w:val="none" w:sz="0" w:space="0" w:color="auto"/>
                    <w:bottom w:val="none" w:sz="0" w:space="0" w:color="auto"/>
                    <w:right w:val="none" w:sz="0" w:space="0" w:color="auto"/>
                  </w:divBdr>
                </w:div>
                <w:div w:id="523714921">
                  <w:marLeft w:val="0"/>
                  <w:marRight w:val="0"/>
                  <w:marTop w:val="0"/>
                  <w:marBottom w:val="0"/>
                  <w:divBdr>
                    <w:top w:val="none" w:sz="0" w:space="0" w:color="auto"/>
                    <w:left w:val="none" w:sz="0" w:space="0" w:color="auto"/>
                    <w:bottom w:val="none" w:sz="0" w:space="0" w:color="auto"/>
                    <w:right w:val="none" w:sz="0" w:space="0" w:color="auto"/>
                  </w:divBdr>
                </w:div>
                <w:div w:id="1912696210">
                  <w:marLeft w:val="0"/>
                  <w:marRight w:val="0"/>
                  <w:marTop w:val="0"/>
                  <w:marBottom w:val="0"/>
                  <w:divBdr>
                    <w:top w:val="none" w:sz="0" w:space="0" w:color="auto"/>
                    <w:left w:val="none" w:sz="0" w:space="0" w:color="auto"/>
                    <w:bottom w:val="none" w:sz="0" w:space="0" w:color="auto"/>
                    <w:right w:val="none" w:sz="0" w:space="0" w:color="auto"/>
                  </w:divBdr>
                </w:div>
                <w:div w:id="583682649">
                  <w:marLeft w:val="0"/>
                  <w:marRight w:val="0"/>
                  <w:marTop w:val="0"/>
                  <w:marBottom w:val="0"/>
                  <w:divBdr>
                    <w:top w:val="none" w:sz="0" w:space="0" w:color="auto"/>
                    <w:left w:val="none" w:sz="0" w:space="0" w:color="auto"/>
                    <w:bottom w:val="none" w:sz="0" w:space="0" w:color="auto"/>
                    <w:right w:val="none" w:sz="0" w:space="0" w:color="auto"/>
                  </w:divBdr>
                </w:div>
                <w:div w:id="1290547093">
                  <w:marLeft w:val="0"/>
                  <w:marRight w:val="0"/>
                  <w:marTop w:val="0"/>
                  <w:marBottom w:val="0"/>
                  <w:divBdr>
                    <w:top w:val="none" w:sz="0" w:space="0" w:color="auto"/>
                    <w:left w:val="none" w:sz="0" w:space="0" w:color="auto"/>
                    <w:bottom w:val="none" w:sz="0" w:space="0" w:color="auto"/>
                    <w:right w:val="none" w:sz="0" w:space="0" w:color="auto"/>
                  </w:divBdr>
                </w:div>
                <w:div w:id="247933052">
                  <w:marLeft w:val="0"/>
                  <w:marRight w:val="0"/>
                  <w:marTop w:val="0"/>
                  <w:marBottom w:val="0"/>
                  <w:divBdr>
                    <w:top w:val="none" w:sz="0" w:space="0" w:color="auto"/>
                    <w:left w:val="none" w:sz="0" w:space="0" w:color="auto"/>
                    <w:bottom w:val="none" w:sz="0" w:space="0" w:color="auto"/>
                    <w:right w:val="none" w:sz="0" w:space="0" w:color="auto"/>
                  </w:divBdr>
                </w:div>
                <w:div w:id="607812771">
                  <w:marLeft w:val="0"/>
                  <w:marRight w:val="0"/>
                  <w:marTop w:val="0"/>
                  <w:marBottom w:val="0"/>
                  <w:divBdr>
                    <w:top w:val="none" w:sz="0" w:space="0" w:color="auto"/>
                    <w:left w:val="none" w:sz="0" w:space="0" w:color="auto"/>
                    <w:bottom w:val="none" w:sz="0" w:space="0" w:color="auto"/>
                    <w:right w:val="none" w:sz="0" w:space="0" w:color="auto"/>
                  </w:divBdr>
                </w:div>
                <w:div w:id="399906953">
                  <w:marLeft w:val="0"/>
                  <w:marRight w:val="0"/>
                  <w:marTop w:val="0"/>
                  <w:marBottom w:val="0"/>
                  <w:divBdr>
                    <w:top w:val="none" w:sz="0" w:space="0" w:color="auto"/>
                    <w:left w:val="none" w:sz="0" w:space="0" w:color="auto"/>
                    <w:bottom w:val="none" w:sz="0" w:space="0" w:color="auto"/>
                    <w:right w:val="none" w:sz="0" w:space="0" w:color="auto"/>
                  </w:divBdr>
                </w:div>
                <w:div w:id="1314484216">
                  <w:marLeft w:val="0"/>
                  <w:marRight w:val="0"/>
                  <w:marTop w:val="0"/>
                  <w:marBottom w:val="0"/>
                  <w:divBdr>
                    <w:top w:val="none" w:sz="0" w:space="0" w:color="auto"/>
                    <w:left w:val="none" w:sz="0" w:space="0" w:color="auto"/>
                    <w:bottom w:val="none" w:sz="0" w:space="0" w:color="auto"/>
                    <w:right w:val="none" w:sz="0" w:space="0" w:color="auto"/>
                  </w:divBdr>
                </w:div>
                <w:div w:id="414669860">
                  <w:marLeft w:val="0"/>
                  <w:marRight w:val="0"/>
                  <w:marTop w:val="0"/>
                  <w:marBottom w:val="0"/>
                  <w:divBdr>
                    <w:top w:val="none" w:sz="0" w:space="0" w:color="auto"/>
                    <w:left w:val="none" w:sz="0" w:space="0" w:color="auto"/>
                    <w:bottom w:val="none" w:sz="0" w:space="0" w:color="auto"/>
                    <w:right w:val="none" w:sz="0" w:space="0" w:color="auto"/>
                  </w:divBdr>
                </w:div>
                <w:div w:id="1946226282">
                  <w:marLeft w:val="0"/>
                  <w:marRight w:val="0"/>
                  <w:marTop w:val="0"/>
                  <w:marBottom w:val="0"/>
                  <w:divBdr>
                    <w:top w:val="none" w:sz="0" w:space="0" w:color="auto"/>
                    <w:left w:val="none" w:sz="0" w:space="0" w:color="auto"/>
                    <w:bottom w:val="none" w:sz="0" w:space="0" w:color="auto"/>
                    <w:right w:val="none" w:sz="0" w:space="0" w:color="auto"/>
                  </w:divBdr>
                </w:div>
                <w:div w:id="190846767">
                  <w:marLeft w:val="0"/>
                  <w:marRight w:val="0"/>
                  <w:marTop w:val="0"/>
                  <w:marBottom w:val="0"/>
                  <w:divBdr>
                    <w:top w:val="none" w:sz="0" w:space="0" w:color="auto"/>
                    <w:left w:val="none" w:sz="0" w:space="0" w:color="auto"/>
                    <w:bottom w:val="none" w:sz="0" w:space="0" w:color="auto"/>
                    <w:right w:val="none" w:sz="0" w:space="0" w:color="auto"/>
                  </w:divBdr>
                </w:div>
                <w:div w:id="1935741014">
                  <w:marLeft w:val="0"/>
                  <w:marRight w:val="0"/>
                  <w:marTop w:val="0"/>
                  <w:marBottom w:val="0"/>
                  <w:divBdr>
                    <w:top w:val="none" w:sz="0" w:space="0" w:color="auto"/>
                    <w:left w:val="none" w:sz="0" w:space="0" w:color="auto"/>
                    <w:bottom w:val="none" w:sz="0" w:space="0" w:color="auto"/>
                    <w:right w:val="none" w:sz="0" w:space="0" w:color="auto"/>
                  </w:divBdr>
                </w:div>
                <w:div w:id="1135609541">
                  <w:marLeft w:val="0"/>
                  <w:marRight w:val="0"/>
                  <w:marTop w:val="0"/>
                  <w:marBottom w:val="0"/>
                  <w:divBdr>
                    <w:top w:val="none" w:sz="0" w:space="0" w:color="auto"/>
                    <w:left w:val="none" w:sz="0" w:space="0" w:color="auto"/>
                    <w:bottom w:val="none" w:sz="0" w:space="0" w:color="auto"/>
                    <w:right w:val="none" w:sz="0" w:space="0" w:color="auto"/>
                  </w:divBdr>
                </w:div>
                <w:div w:id="1200169938">
                  <w:marLeft w:val="0"/>
                  <w:marRight w:val="0"/>
                  <w:marTop w:val="0"/>
                  <w:marBottom w:val="0"/>
                  <w:divBdr>
                    <w:top w:val="none" w:sz="0" w:space="0" w:color="auto"/>
                    <w:left w:val="none" w:sz="0" w:space="0" w:color="auto"/>
                    <w:bottom w:val="none" w:sz="0" w:space="0" w:color="auto"/>
                    <w:right w:val="none" w:sz="0" w:space="0" w:color="auto"/>
                  </w:divBdr>
                </w:div>
                <w:div w:id="1030257857">
                  <w:marLeft w:val="0"/>
                  <w:marRight w:val="0"/>
                  <w:marTop w:val="0"/>
                  <w:marBottom w:val="0"/>
                  <w:divBdr>
                    <w:top w:val="none" w:sz="0" w:space="0" w:color="auto"/>
                    <w:left w:val="none" w:sz="0" w:space="0" w:color="auto"/>
                    <w:bottom w:val="none" w:sz="0" w:space="0" w:color="auto"/>
                    <w:right w:val="none" w:sz="0" w:space="0" w:color="auto"/>
                  </w:divBdr>
                </w:div>
                <w:div w:id="844200264">
                  <w:marLeft w:val="0"/>
                  <w:marRight w:val="0"/>
                  <w:marTop w:val="0"/>
                  <w:marBottom w:val="0"/>
                  <w:divBdr>
                    <w:top w:val="none" w:sz="0" w:space="0" w:color="auto"/>
                    <w:left w:val="none" w:sz="0" w:space="0" w:color="auto"/>
                    <w:bottom w:val="none" w:sz="0" w:space="0" w:color="auto"/>
                    <w:right w:val="none" w:sz="0" w:space="0" w:color="auto"/>
                  </w:divBdr>
                </w:div>
                <w:div w:id="2024624188">
                  <w:marLeft w:val="0"/>
                  <w:marRight w:val="0"/>
                  <w:marTop w:val="0"/>
                  <w:marBottom w:val="0"/>
                  <w:divBdr>
                    <w:top w:val="none" w:sz="0" w:space="0" w:color="auto"/>
                    <w:left w:val="none" w:sz="0" w:space="0" w:color="auto"/>
                    <w:bottom w:val="none" w:sz="0" w:space="0" w:color="auto"/>
                    <w:right w:val="none" w:sz="0" w:space="0" w:color="auto"/>
                  </w:divBdr>
                </w:div>
                <w:div w:id="1039015037">
                  <w:marLeft w:val="0"/>
                  <w:marRight w:val="0"/>
                  <w:marTop w:val="0"/>
                  <w:marBottom w:val="0"/>
                  <w:divBdr>
                    <w:top w:val="none" w:sz="0" w:space="0" w:color="auto"/>
                    <w:left w:val="none" w:sz="0" w:space="0" w:color="auto"/>
                    <w:bottom w:val="none" w:sz="0" w:space="0" w:color="auto"/>
                    <w:right w:val="none" w:sz="0" w:space="0" w:color="auto"/>
                  </w:divBdr>
                </w:div>
                <w:div w:id="2090685908">
                  <w:marLeft w:val="0"/>
                  <w:marRight w:val="0"/>
                  <w:marTop w:val="0"/>
                  <w:marBottom w:val="0"/>
                  <w:divBdr>
                    <w:top w:val="none" w:sz="0" w:space="0" w:color="auto"/>
                    <w:left w:val="none" w:sz="0" w:space="0" w:color="auto"/>
                    <w:bottom w:val="none" w:sz="0" w:space="0" w:color="auto"/>
                    <w:right w:val="none" w:sz="0" w:space="0" w:color="auto"/>
                  </w:divBdr>
                </w:div>
                <w:div w:id="1020669585">
                  <w:marLeft w:val="0"/>
                  <w:marRight w:val="0"/>
                  <w:marTop w:val="0"/>
                  <w:marBottom w:val="0"/>
                  <w:divBdr>
                    <w:top w:val="none" w:sz="0" w:space="0" w:color="auto"/>
                    <w:left w:val="none" w:sz="0" w:space="0" w:color="auto"/>
                    <w:bottom w:val="none" w:sz="0" w:space="0" w:color="auto"/>
                    <w:right w:val="none" w:sz="0" w:space="0" w:color="auto"/>
                  </w:divBdr>
                </w:div>
                <w:div w:id="1987970718">
                  <w:marLeft w:val="0"/>
                  <w:marRight w:val="0"/>
                  <w:marTop w:val="0"/>
                  <w:marBottom w:val="0"/>
                  <w:divBdr>
                    <w:top w:val="none" w:sz="0" w:space="0" w:color="auto"/>
                    <w:left w:val="none" w:sz="0" w:space="0" w:color="auto"/>
                    <w:bottom w:val="none" w:sz="0" w:space="0" w:color="auto"/>
                    <w:right w:val="none" w:sz="0" w:space="0" w:color="auto"/>
                  </w:divBdr>
                </w:div>
                <w:div w:id="1924870701">
                  <w:marLeft w:val="0"/>
                  <w:marRight w:val="0"/>
                  <w:marTop w:val="0"/>
                  <w:marBottom w:val="0"/>
                  <w:divBdr>
                    <w:top w:val="none" w:sz="0" w:space="0" w:color="auto"/>
                    <w:left w:val="none" w:sz="0" w:space="0" w:color="auto"/>
                    <w:bottom w:val="none" w:sz="0" w:space="0" w:color="auto"/>
                    <w:right w:val="none" w:sz="0" w:space="0" w:color="auto"/>
                  </w:divBdr>
                </w:div>
                <w:div w:id="1880823781">
                  <w:marLeft w:val="0"/>
                  <w:marRight w:val="0"/>
                  <w:marTop w:val="0"/>
                  <w:marBottom w:val="0"/>
                  <w:divBdr>
                    <w:top w:val="none" w:sz="0" w:space="0" w:color="auto"/>
                    <w:left w:val="none" w:sz="0" w:space="0" w:color="auto"/>
                    <w:bottom w:val="none" w:sz="0" w:space="0" w:color="auto"/>
                    <w:right w:val="none" w:sz="0" w:space="0" w:color="auto"/>
                  </w:divBdr>
                </w:div>
                <w:div w:id="794761529">
                  <w:marLeft w:val="0"/>
                  <w:marRight w:val="0"/>
                  <w:marTop w:val="0"/>
                  <w:marBottom w:val="0"/>
                  <w:divBdr>
                    <w:top w:val="none" w:sz="0" w:space="0" w:color="auto"/>
                    <w:left w:val="none" w:sz="0" w:space="0" w:color="auto"/>
                    <w:bottom w:val="none" w:sz="0" w:space="0" w:color="auto"/>
                    <w:right w:val="none" w:sz="0" w:space="0" w:color="auto"/>
                  </w:divBdr>
                </w:div>
                <w:div w:id="709720276">
                  <w:marLeft w:val="0"/>
                  <w:marRight w:val="0"/>
                  <w:marTop w:val="0"/>
                  <w:marBottom w:val="0"/>
                  <w:divBdr>
                    <w:top w:val="none" w:sz="0" w:space="0" w:color="auto"/>
                    <w:left w:val="none" w:sz="0" w:space="0" w:color="auto"/>
                    <w:bottom w:val="none" w:sz="0" w:space="0" w:color="auto"/>
                    <w:right w:val="none" w:sz="0" w:space="0" w:color="auto"/>
                  </w:divBdr>
                </w:div>
                <w:div w:id="304547315">
                  <w:marLeft w:val="0"/>
                  <w:marRight w:val="0"/>
                  <w:marTop w:val="0"/>
                  <w:marBottom w:val="0"/>
                  <w:divBdr>
                    <w:top w:val="none" w:sz="0" w:space="0" w:color="auto"/>
                    <w:left w:val="none" w:sz="0" w:space="0" w:color="auto"/>
                    <w:bottom w:val="none" w:sz="0" w:space="0" w:color="auto"/>
                    <w:right w:val="none" w:sz="0" w:space="0" w:color="auto"/>
                  </w:divBdr>
                </w:div>
                <w:div w:id="1463502329">
                  <w:marLeft w:val="0"/>
                  <w:marRight w:val="0"/>
                  <w:marTop w:val="0"/>
                  <w:marBottom w:val="0"/>
                  <w:divBdr>
                    <w:top w:val="none" w:sz="0" w:space="0" w:color="auto"/>
                    <w:left w:val="none" w:sz="0" w:space="0" w:color="auto"/>
                    <w:bottom w:val="none" w:sz="0" w:space="0" w:color="auto"/>
                    <w:right w:val="none" w:sz="0" w:space="0" w:color="auto"/>
                  </w:divBdr>
                </w:div>
                <w:div w:id="257713838">
                  <w:marLeft w:val="0"/>
                  <w:marRight w:val="0"/>
                  <w:marTop w:val="0"/>
                  <w:marBottom w:val="0"/>
                  <w:divBdr>
                    <w:top w:val="none" w:sz="0" w:space="0" w:color="auto"/>
                    <w:left w:val="none" w:sz="0" w:space="0" w:color="auto"/>
                    <w:bottom w:val="none" w:sz="0" w:space="0" w:color="auto"/>
                    <w:right w:val="none" w:sz="0" w:space="0" w:color="auto"/>
                  </w:divBdr>
                </w:div>
                <w:div w:id="1107698600">
                  <w:marLeft w:val="0"/>
                  <w:marRight w:val="0"/>
                  <w:marTop w:val="0"/>
                  <w:marBottom w:val="0"/>
                  <w:divBdr>
                    <w:top w:val="none" w:sz="0" w:space="0" w:color="auto"/>
                    <w:left w:val="none" w:sz="0" w:space="0" w:color="auto"/>
                    <w:bottom w:val="none" w:sz="0" w:space="0" w:color="auto"/>
                    <w:right w:val="none" w:sz="0" w:space="0" w:color="auto"/>
                  </w:divBdr>
                </w:div>
                <w:div w:id="1859125371">
                  <w:marLeft w:val="0"/>
                  <w:marRight w:val="0"/>
                  <w:marTop w:val="0"/>
                  <w:marBottom w:val="0"/>
                  <w:divBdr>
                    <w:top w:val="none" w:sz="0" w:space="0" w:color="auto"/>
                    <w:left w:val="none" w:sz="0" w:space="0" w:color="auto"/>
                    <w:bottom w:val="none" w:sz="0" w:space="0" w:color="auto"/>
                    <w:right w:val="none" w:sz="0" w:space="0" w:color="auto"/>
                  </w:divBdr>
                </w:div>
                <w:div w:id="2120904912">
                  <w:marLeft w:val="0"/>
                  <w:marRight w:val="0"/>
                  <w:marTop w:val="0"/>
                  <w:marBottom w:val="0"/>
                  <w:divBdr>
                    <w:top w:val="none" w:sz="0" w:space="0" w:color="auto"/>
                    <w:left w:val="none" w:sz="0" w:space="0" w:color="auto"/>
                    <w:bottom w:val="none" w:sz="0" w:space="0" w:color="auto"/>
                    <w:right w:val="none" w:sz="0" w:space="0" w:color="auto"/>
                  </w:divBdr>
                </w:div>
                <w:div w:id="171533397">
                  <w:marLeft w:val="0"/>
                  <w:marRight w:val="0"/>
                  <w:marTop w:val="0"/>
                  <w:marBottom w:val="0"/>
                  <w:divBdr>
                    <w:top w:val="none" w:sz="0" w:space="0" w:color="auto"/>
                    <w:left w:val="none" w:sz="0" w:space="0" w:color="auto"/>
                    <w:bottom w:val="none" w:sz="0" w:space="0" w:color="auto"/>
                    <w:right w:val="none" w:sz="0" w:space="0" w:color="auto"/>
                  </w:divBdr>
                </w:div>
                <w:div w:id="950018647">
                  <w:marLeft w:val="0"/>
                  <w:marRight w:val="0"/>
                  <w:marTop w:val="0"/>
                  <w:marBottom w:val="0"/>
                  <w:divBdr>
                    <w:top w:val="none" w:sz="0" w:space="0" w:color="auto"/>
                    <w:left w:val="none" w:sz="0" w:space="0" w:color="auto"/>
                    <w:bottom w:val="none" w:sz="0" w:space="0" w:color="auto"/>
                    <w:right w:val="none" w:sz="0" w:space="0" w:color="auto"/>
                  </w:divBdr>
                </w:div>
                <w:div w:id="1713773282">
                  <w:marLeft w:val="0"/>
                  <w:marRight w:val="0"/>
                  <w:marTop w:val="0"/>
                  <w:marBottom w:val="0"/>
                  <w:divBdr>
                    <w:top w:val="none" w:sz="0" w:space="0" w:color="auto"/>
                    <w:left w:val="none" w:sz="0" w:space="0" w:color="auto"/>
                    <w:bottom w:val="none" w:sz="0" w:space="0" w:color="auto"/>
                    <w:right w:val="none" w:sz="0" w:space="0" w:color="auto"/>
                  </w:divBdr>
                </w:div>
                <w:div w:id="1798836493">
                  <w:marLeft w:val="0"/>
                  <w:marRight w:val="0"/>
                  <w:marTop w:val="0"/>
                  <w:marBottom w:val="0"/>
                  <w:divBdr>
                    <w:top w:val="none" w:sz="0" w:space="0" w:color="auto"/>
                    <w:left w:val="none" w:sz="0" w:space="0" w:color="auto"/>
                    <w:bottom w:val="none" w:sz="0" w:space="0" w:color="auto"/>
                    <w:right w:val="none" w:sz="0" w:space="0" w:color="auto"/>
                  </w:divBdr>
                </w:div>
                <w:div w:id="1061249093">
                  <w:marLeft w:val="0"/>
                  <w:marRight w:val="0"/>
                  <w:marTop w:val="0"/>
                  <w:marBottom w:val="0"/>
                  <w:divBdr>
                    <w:top w:val="none" w:sz="0" w:space="0" w:color="auto"/>
                    <w:left w:val="none" w:sz="0" w:space="0" w:color="auto"/>
                    <w:bottom w:val="none" w:sz="0" w:space="0" w:color="auto"/>
                    <w:right w:val="none" w:sz="0" w:space="0" w:color="auto"/>
                  </w:divBdr>
                </w:div>
                <w:div w:id="1377268162">
                  <w:marLeft w:val="0"/>
                  <w:marRight w:val="0"/>
                  <w:marTop w:val="0"/>
                  <w:marBottom w:val="0"/>
                  <w:divBdr>
                    <w:top w:val="none" w:sz="0" w:space="0" w:color="auto"/>
                    <w:left w:val="none" w:sz="0" w:space="0" w:color="auto"/>
                    <w:bottom w:val="none" w:sz="0" w:space="0" w:color="auto"/>
                    <w:right w:val="none" w:sz="0" w:space="0" w:color="auto"/>
                  </w:divBdr>
                </w:div>
                <w:div w:id="987828530">
                  <w:marLeft w:val="0"/>
                  <w:marRight w:val="0"/>
                  <w:marTop w:val="0"/>
                  <w:marBottom w:val="0"/>
                  <w:divBdr>
                    <w:top w:val="none" w:sz="0" w:space="0" w:color="auto"/>
                    <w:left w:val="none" w:sz="0" w:space="0" w:color="auto"/>
                    <w:bottom w:val="none" w:sz="0" w:space="0" w:color="auto"/>
                    <w:right w:val="none" w:sz="0" w:space="0" w:color="auto"/>
                  </w:divBdr>
                </w:div>
                <w:div w:id="872769481">
                  <w:marLeft w:val="0"/>
                  <w:marRight w:val="0"/>
                  <w:marTop w:val="0"/>
                  <w:marBottom w:val="0"/>
                  <w:divBdr>
                    <w:top w:val="none" w:sz="0" w:space="0" w:color="auto"/>
                    <w:left w:val="none" w:sz="0" w:space="0" w:color="auto"/>
                    <w:bottom w:val="none" w:sz="0" w:space="0" w:color="auto"/>
                    <w:right w:val="none" w:sz="0" w:space="0" w:color="auto"/>
                  </w:divBdr>
                </w:div>
                <w:div w:id="514537520">
                  <w:marLeft w:val="0"/>
                  <w:marRight w:val="0"/>
                  <w:marTop w:val="0"/>
                  <w:marBottom w:val="0"/>
                  <w:divBdr>
                    <w:top w:val="none" w:sz="0" w:space="0" w:color="auto"/>
                    <w:left w:val="none" w:sz="0" w:space="0" w:color="auto"/>
                    <w:bottom w:val="none" w:sz="0" w:space="0" w:color="auto"/>
                    <w:right w:val="none" w:sz="0" w:space="0" w:color="auto"/>
                  </w:divBdr>
                </w:div>
                <w:div w:id="360327610">
                  <w:marLeft w:val="0"/>
                  <w:marRight w:val="0"/>
                  <w:marTop w:val="0"/>
                  <w:marBottom w:val="0"/>
                  <w:divBdr>
                    <w:top w:val="none" w:sz="0" w:space="0" w:color="auto"/>
                    <w:left w:val="none" w:sz="0" w:space="0" w:color="auto"/>
                    <w:bottom w:val="none" w:sz="0" w:space="0" w:color="auto"/>
                    <w:right w:val="none" w:sz="0" w:space="0" w:color="auto"/>
                  </w:divBdr>
                </w:div>
                <w:div w:id="1480150477">
                  <w:marLeft w:val="0"/>
                  <w:marRight w:val="0"/>
                  <w:marTop w:val="0"/>
                  <w:marBottom w:val="0"/>
                  <w:divBdr>
                    <w:top w:val="none" w:sz="0" w:space="0" w:color="auto"/>
                    <w:left w:val="none" w:sz="0" w:space="0" w:color="auto"/>
                    <w:bottom w:val="none" w:sz="0" w:space="0" w:color="auto"/>
                    <w:right w:val="none" w:sz="0" w:space="0" w:color="auto"/>
                  </w:divBdr>
                </w:div>
                <w:div w:id="1355573614">
                  <w:marLeft w:val="0"/>
                  <w:marRight w:val="0"/>
                  <w:marTop w:val="0"/>
                  <w:marBottom w:val="0"/>
                  <w:divBdr>
                    <w:top w:val="none" w:sz="0" w:space="0" w:color="auto"/>
                    <w:left w:val="none" w:sz="0" w:space="0" w:color="auto"/>
                    <w:bottom w:val="none" w:sz="0" w:space="0" w:color="auto"/>
                    <w:right w:val="none" w:sz="0" w:space="0" w:color="auto"/>
                  </w:divBdr>
                </w:div>
                <w:div w:id="1494102881">
                  <w:marLeft w:val="0"/>
                  <w:marRight w:val="0"/>
                  <w:marTop w:val="0"/>
                  <w:marBottom w:val="0"/>
                  <w:divBdr>
                    <w:top w:val="none" w:sz="0" w:space="0" w:color="auto"/>
                    <w:left w:val="none" w:sz="0" w:space="0" w:color="auto"/>
                    <w:bottom w:val="none" w:sz="0" w:space="0" w:color="auto"/>
                    <w:right w:val="none" w:sz="0" w:space="0" w:color="auto"/>
                  </w:divBdr>
                </w:div>
                <w:div w:id="766270168">
                  <w:marLeft w:val="0"/>
                  <w:marRight w:val="0"/>
                  <w:marTop w:val="0"/>
                  <w:marBottom w:val="0"/>
                  <w:divBdr>
                    <w:top w:val="none" w:sz="0" w:space="0" w:color="auto"/>
                    <w:left w:val="none" w:sz="0" w:space="0" w:color="auto"/>
                    <w:bottom w:val="none" w:sz="0" w:space="0" w:color="auto"/>
                    <w:right w:val="none" w:sz="0" w:space="0" w:color="auto"/>
                  </w:divBdr>
                </w:div>
                <w:div w:id="844126497">
                  <w:marLeft w:val="0"/>
                  <w:marRight w:val="0"/>
                  <w:marTop w:val="0"/>
                  <w:marBottom w:val="0"/>
                  <w:divBdr>
                    <w:top w:val="none" w:sz="0" w:space="0" w:color="auto"/>
                    <w:left w:val="none" w:sz="0" w:space="0" w:color="auto"/>
                    <w:bottom w:val="none" w:sz="0" w:space="0" w:color="auto"/>
                    <w:right w:val="none" w:sz="0" w:space="0" w:color="auto"/>
                  </w:divBdr>
                </w:div>
                <w:div w:id="1449471607">
                  <w:marLeft w:val="0"/>
                  <w:marRight w:val="0"/>
                  <w:marTop w:val="0"/>
                  <w:marBottom w:val="0"/>
                  <w:divBdr>
                    <w:top w:val="none" w:sz="0" w:space="0" w:color="auto"/>
                    <w:left w:val="none" w:sz="0" w:space="0" w:color="auto"/>
                    <w:bottom w:val="none" w:sz="0" w:space="0" w:color="auto"/>
                    <w:right w:val="none" w:sz="0" w:space="0" w:color="auto"/>
                  </w:divBdr>
                </w:div>
                <w:div w:id="576482826">
                  <w:marLeft w:val="0"/>
                  <w:marRight w:val="0"/>
                  <w:marTop w:val="0"/>
                  <w:marBottom w:val="0"/>
                  <w:divBdr>
                    <w:top w:val="none" w:sz="0" w:space="0" w:color="auto"/>
                    <w:left w:val="none" w:sz="0" w:space="0" w:color="auto"/>
                    <w:bottom w:val="none" w:sz="0" w:space="0" w:color="auto"/>
                    <w:right w:val="none" w:sz="0" w:space="0" w:color="auto"/>
                  </w:divBdr>
                </w:div>
                <w:div w:id="599797065">
                  <w:marLeft w:val="0"/>
                  <w:marRight w:val="0"/>
                  <w:marTop w:val="0"/>
                  <w:marBottom w:val="0"/>
                  <w:divBdr>
                    <w:top w:val="none" w:sz="0" w:space="0" w:color="auto"/>
                    <w:left w:val="none" w:sz="0" w:space="0" w:color="auto"/>
                    <w:bottom w:val="none" w:sz="0" w:space="0" w:color="auto"/>
                    <w:right w:val="none" w:sz="0" w:space="0" w:color="auto"/>
                  </w:divBdr>
                </w:div>
                <w:div w:id="1647398863">
                  <w:marLeft w:val="0"/>
                  <w:marRight w:val="0"/>
                  <w:marTop w:val="0"/>
                  <w:marBottom w:val="0"/>
                  <w:divBdr>
                    <w:top w:val="none" w:sz="0" w:space="0" w:color="auto"/>
                    <w:left w:val="none" w:sz="0" w:space="0" w:color="auto"/>
                    <w:bottom w:val="none" w:sz="0" w:space="0" w:color="auto"/>
                    <w:right w:val="none" w:sz="0" w:space="0" w:color="auto"/>
                  </w:divBdr>
                </w:div>
                <w:div w:id="1626083550">
                  <w:marLeft w:val="0"/>
                  <w:marRight w:val="0"/>
                  <w:marTop w:val="0"/>
                  <w:marBottom w:val="0"/>
                  <w:divBdr>
                    <w:top w:val="none" w:sz="0" w:space="0" w:color="auto"/>
                    <w:left w:val="none" w:sz="0" w:space="0" w:color="auto"/>
                    <w:bottom w:val="none" w:sz="0" w:space="0" w:color="auto"/>
                    <w:right w:val="none" w:sz="0" w:space="0" w:color="auto"/>
                  </w:divBdr>
                </w:div>
                <w:div w:id="466319379">
                  <w:marLeft w:val="0"/>
                  <w:marRight w:val="0"/>
                  <w:marTop w:val="0"/>
                  <w:marBottom w:val="0"/>
                  <w:divBdr>
                    <w:top w:val="none" w:sz="0" w:space="0" w:color="auto"/>
                    <w:left w:val="none" w:sz="0" w:space="0" w:color="auto"/>
                    <w:bottom w:val="none" w:sz="0" w:space="0" w:color="auto"/>
                    <w:right w:val="none" w:sz="0" w:space="0" w:color="auto"/>
                  </w:divBdr>
                </w:div>
                <w:div w:id="758986042">
                  <w:marLeft w:val="0"/>
                  <w:marRight w:val="0"/>
                  <w:marTop w:val="0"/>
                  <w:marBottom w:val="0"/>
                  <w:divBdr>
                    <w:top w:val="none" w:sz="0" w:space="0" w:color="auto"/>
                    <w:left w:val="none" w:sz="0" w:space="0" w:color="auto"/>
                    <w:bottom w:val="none" w:sz="0" w:space="0" w:color="auto"/>
                    <w:right w:val="none" w:sz="0" w:space="0" w:color="auto"/>
                  </w:divBdr>
                </w:div>
                <w:div w:id="204878724">
                  <w:marLeft w:val="0"/>
                  <w:marRight w:val="0"/>
                  <w:marTop w:val="0"/>
                  <w:marBottom w:val="0"/>
                  <w:divBdr>
                    <w:top w:val="none" w:sz="0" w:space="0" w:color="auto"/>
                    <w:left w:val="none" w:sz="0" w:space="0" w:color="auto"/>
                    <w:bottom w:val="none" w:sz="0" w:space="0" w:color="auto"/>
                    <w:right w:val="none" w:sz="0" w:space="0" w:color="auto"/>
                  </w:divBdr>
                </w:div>
                <w:div w:id="1609122394">
                  <w:marLeft w:val="0"/>
                  <w:marRight w:val="0"/>
                  <w:marTop w:val="0"/>
                  <w:marBottom w:val="0"/>
                  <w:divBdr>
                    <w:top w:val="none" w:sz="0" w:space="0" w:color="auto"/>
                    <w:left w:val="none" w:sz="0" w:space="0" w:color="auto"/>
                    <w:bottom w:val="none" w:sz="0" w:space="0" w:color="auto"/>
                    <w:right w:val="none" w:sz="0" w:space="0" w:color="auto"/>
                  </w:divBdr>
                </w:div>
                <w:div w:id="533080146">
                  <w:marLeft w:val="0"/>
                  <w:marRight w:val="0"/>
                  <w:marTop w:val="0"/>
                  <w:marBottom w:val="0"/>
                  <w:divBdr>
                    <w:top w:val="none" w:sz="0" w:space="0" w:color="auto"/>
                    <w:left w:val="none" w:sz="0" w:space="0" w:color="auto"/>
                    <w:bottom w:val="none" w:sz="0" w:space="0" w:color="auto"/>
                    <w:right w:val="none" w:sz="0" w:space="0" w:color="auto"/>
                  </w:divBdr>
                </w:div>
                <w:div w:id="1390765366">
                  <w:marLeft w:val="0"/>
                  <w:marRight w:val="0"/>
                  <w:marTop w:val="0"/>
                  <w:marBottom w:val="0"/>
                  <w:divBdr>
                    <w:top w:val="none" w:sz="0" w:space="0" w:color="auto"/>
                    <w:left w:val="none" w:sz="0" w:space="0" w:color="auto"/>
                    <w:bottom w:val="none" w:sz="0" w:space="0" w:color="auto"/>
                    <w:right w:val="none" w:sz="0" w:space="0" w:color="auto"/>
                  </w:divBdr>
                </w:div>
                <w:div w:id="1952396507">
                  <w:marLeft w:val="0"/>
                  <w:marRight w:val="0"/>
                  <w:marTop w:val="0"/>
                  <w:marBottom w:val="0"/>
                  <w:divBdr>
                    <w:top w:val="none" w:sz="0" w:space="0" w:color="auto"/>
                    <w:left w:val="none" w:sz="0" w:space="0" w:color="auto"/>
                    <w:bottom w:val="none" w:sz="0" w:space="0" w:color="auto"/>
                    <w:right w:val="none" w:sz="0" w:space="0" w:color="auto"/>
                  </w:divBdr>
                </w:div>
                <w:div w:id="1548108889">
                  <w:marLeft w:val="0"/>
                  <w:marRight w:val="0"/>
                  <w:marTop w:val="0"/>
                  <w:marBottom w:val="0"/>
                  <w:divBdr>
                    <w:top w:val="none" w:sz="0" w:space="0" w:color="auto"/>
                    <w:left w:val="none" w:sz="0" w:space="0" w:color="auto"/>
                    <w:bottom w:val="none" w:sz="0" w:space="0" w:color="auto"/>
                    <w:right w:val="none" w:sz="0" w:space="0" w:color="auto"/>
                  </w:divBdr>
                </w:div>
                <w:div w:id="734863263">
                  <w:marLeft w:val="0"/>
                  <w:marRight w:val="0"/>
                  <w:marTop w:val="0"/>
                  <w:marBottom w:val="0"/>
                  <w:divBdr>
                    <w:top w:val="none" w:sz="0" w:space="0" w:color="auto"/>
                    <w:left w:val="none" w:sz="0" w:space="0" w:color="auto"/>
                    <w:bottom w:val="none" w:sz="0" w:space="0" w:color="auto"/>
                    <w:right w:val="none" w:sz="0" w:space="0" w:color="auto"/>
                  </w:divBdr>
                </w:div>
                <w:div w:id="689992326">
                  <w:marLeft w:val="0"/>
                  <w:marRight w:val="0"/>
                  <w:marTop w:val="0"/>
                  <w:marBottom w:val="0"/>
                  <w:divBdr>
                    <w:top w:val="none" w:sz="0" w:space="0" w:color="auto"/>
                    <w:left w:val="none" w:sz="0" w:space="0" w:color="auto"/>
                    <w:bottom w:val="none" w:sz="0" w:space="0" w:color="auto"/>
                    <w:right w:val="none" w:sz="0" w:space="0" w:color="auto"/>
                  </w:divBdr>
                </w:div>
                <w:div w:id="578828649">
                  <w:marLeft w:val="0"/>
                  <w:marRight w:val="0"/>
                  <w:marTop w:val="0"/>
                  <w:marBottom w:val="0"/>
                  <w:divBdr>
                    <w:top w:val="none" w:sz="0" w:space="0" w:color="auto"/>
                    <w:left w:val="none" w:sz="0" w:space="0" w:color="auto"/>
                    <w:bottom w:val="none" w:sz="0" w:space="0" w:color="auto"/>
                    <w:right w:val="none" w:sz="0" w:space="0" w:color="auto"/>
                  </w:divBdr>
                </w:div>
                <w:div w:id="378476875">
                  <w:marLeft w:val="0"/>
                  <w:marRight w:val="0"/>
                  <w:marTop w:val="0"/>
                  <w:marBottom w:val="0"/>
                  <w:divBdr>
                    <w:top w:val="none" w:sz="0" w:space="0" w:color="auto"/>
                    <w:left w:val="none" w:sz="0" w:space="0" w:color="auto"/>
                    <w:bottom w:val="none" w:sz="0" w:space="0" w:color="auto"/>
                    <w:right w:val="none" w:sz="0" w:space="0" w:color="auto"/>
                  </w:divBdr>
                </w:div>
                <w:div w:id="1414863672">
                  <w:marLeft w:val="0"/>
                  <w:marRight w:val="0"/>
                  <w:marTop w:val="0"/>
                  <w:marBottom w:val="0"/>
                  <w:divBdr>
                    <w:top w:val="none" w:sz="0" w:space="0" w:color="auto"/>
                    <w:left w:val="none" w:sz="0" w:space="0" w:color="auto"/>
                    <w:bottom w:val="none" w:sz="0" w:space="0" w:color="auto"/>
                    <w:right w:val="none" w:sz="0" w:space="0" w:color="auto"/>
                  </w:divBdr>
                </w:div>
                <w:div w:id="1300040697">
                  <w:marLeft w:val="0"/>
                  <w:marRight w:val="0"/>
                  <w:marTop w:val="0"/>
                  <w:marBottom w:val="0"/>
                  <w:divBdr>
                    <w:top w:val="none" w:sz="0" w:space="0" w:color="auto"/>
                    <w:left w:val="none" w:sz="0" w:space="0" w:color="auto"/>
                    <w:bottom w:val="none" w:sz="0" w:space="0" w:color="auto"/>
                    <w:right w:val="none" w:sz="0" w:space="0" w:color="auto"/>
                  </w:divBdr>
                </w:div>
                <w:div w:id="1430545259">
                  <w:marLeft w:val="0"/>
                  <w:marRight w:val="0"/>
                  <w:marTop w:val="0"/>
                  <w:marBottom w:val="0"/>
                  <w:divBdr>
                    <w:top w:val="none" w:sz="0" w:space="0" w:color="auto"/>
                    <w:left w:val="none" w:sz="0" w:space="0" w:color="auto"/>
                    <w:bottom w:val="none" w:sz="0" w:space="0" w:color="auto"/>
                    <w:right w:val="none" w:sz="0" w:space="0" w:color="auto"/>
                  </w:divBdr>
                </w:div>
                <w:div w:id="445856955">
                  <w:marLeft w:val="0"/>
                  <w:marRight w:val="0"/>
                  <w:marTop w:val="0"/>
                  <w:marBottom w:val="0"/>
                  <w:divBdr>
                    <w:top w:val="none" w:sz="0" w:space="0" w:color="auto"/>
                    <w:left w:val="none" w:sz="0" w:space="0" w:color="auto"/>
                    <w:bottom w:val="none" w:sz="0" w:space="0" w:color="auto"/>
                    <w:right w:val="none" w:sz="0" w:space="0" w:color="auto"/>
                  </w:divBdr>
                </w:div>
                <w:div w:id="1853687860">
                  <w:marLeft w:val="0"/>
                  <w:marRight w:val="0"/>
                  <w:marTop w:val="0"/>
                  <w:marBottom w:val="0"/>
                  <w:divBdr>
                    <w:top w:val="none" w:sz="0" w:space="0" w:color="auto"/>
                    <w:left w:val="none" w:sz="0" w:space="0" w:color="auto"/>
                    <w:bottom w:val="none" w:sz="0" w:space="0" w:color="auto"/>
                    <w:right w:val="none" w:sz="0" w:space="0" w:color="auto"/>
                  </w:divBdr>
                </w:div>
                <w:div w:id="1173645028">
                  <w:marLeft w:val="0"/>
                  <w:marRight w:val="0"/>
                  <w:marTop w:val="0"/>
                  <w:marBottom w:val="0"/>
                  <w:divBdr>
                    <w:top w:val="none" w:sz="0" w:space="0" w:color="auto"/>
                    <w:left w:val="none" w:sz="0" w:space="0" w:color="auto"/>
                    <w:bottom w:val="none" w:sz="0" w:space="0" w:color="auto"/>
                    <w:right w:val="none" w:sz="0" w:space="0" w:color="auto"/>
                  </w:divBdr>
                </w:div>
                <w:div w:id="1648321988">
                  <w:marLeft w:val="0"/>
                  <w:marRight w:val="0"/>
                  <w:marTop w:val="0"/>
                  <w:marBottom w:val="0"/>
                  <w:divBdr>
                    <w:top w:val="none" w:sz="0" w:space="0" w:color="auto"/>
                    <w:left w:val="none" w:sz="0" w:space="0" w:color="auto"/>
                    <w:bottom w:val="none" w:sz="0" w:space="0" w:color="auto"/>
                    <w:right w:val="none" w:sz="0" w:space="0" w:color="auto"/>
                  </w:divBdr>
                </w:div>
                <w:div w:id="906109487">
                  <w:marLeft w:val="0"/>
                  <w:marRight w:val="0"/>
                  <w:marTop w:val="0"/>
                  <w:marBottom w:val="0"/>
                  <w:divBdr>
                    <w:top w:val="none" w:sz="0" w:space="0" w:color="auto"/>
                    <w:left w:val="none" w:sz="0" w:space="0" w:color="auto"/>
                    <w:bottom w:val="none" w:sz="0" w:space="0" w:color="auto"/>
                    <w:right w:val="none" w:sz="0" w:space="0" w:color="auto"/>
                  </w:divBdr>
                </w:div>
                <w:div w:id="111294089">
                  <w:marLeft w:val="0"/>
                  <w:marRight w:val="0"/>
                  <w:marTop w:val="0"/>
                  <w:marBottom w:val="0"/>
                  <w:divBdr>
                    <w:top w:val="none" w:sz="0" w:space="0" w:color="auto"/>
                    <w:left w:val="none" w:sz="0" w:space="0" w:color="auto"/>
                    <w:bottom w:val="none" w:sz="0" w:space="0" w:color="auto"/>
                    <w:right w:val="none" w:sz="0" w:space="0" w:color="auto"/>
                  </w:divBdr>
                </w:div>
                <w:div w:id="840703931">
                  <w:marLeft w:val="0"/>
                  <w:marRight w:val="0"/>
                  <w:marTop w:val="0"/>
                  <w:marBottom w:val="0"/>
                  <w:divBdr>
                    <w:top w:val="none" w:sz="0" w:space="0" w:color="auto"/>
                    <w:left w:val="none" w:sz="0" w:space="0" w:color="auto"/>
                    <w:bottom w:val="none" w:sz="0" w:space="0" w:color="auto"/>
                    <w:right w:val="none" w:sz="0" w:space="0" w:color="auto"/>
                  </w:divBdr>
                </w:div>
                <w:div w:id="1605839735">
                  <w:marLeft w:val="0"/>
                  <w:marRight w:val="0"/>
                  <w:marTop w:val="0"/>
                  <w:marBottom w:val="0"/>
                  <w:divBdr>
                    <w:top w:val="none" w:sz="0" w:space="0" w:color="auto"/>
                    <w:left w:val="none" w:sz="0" w:space="0" w:color="auto"/>
                    <w:bottom w:val="none" w:sz="0" w:space="0" w:color="auto"/>
                    <w:right w:val="none" w:sz="0" w:space="0" w:color="auto"/>
                  </w:divBdr>
                </w:div>
                <w:div w:id="2013870360">
                  <w:marLeft w:val="0"/>
                  <w:marRight w:val="0"/>
                  <w:marTop w:val="0"/>
                  <w:marBottom w:val="0"/>
                  <w:divBdr>
                    <w:top w:val="none" w:sz="0" w:space="0" w:color="auto"/>
                    <w:left w:val="none" w:sz="0" w:space="0" w:color="auto"/>
                    <w:bottom w:val="none" w:sz="0" w:space="0" w:color="auto"/>
                    <w:right w:val="none" w:sz="0" w:space="0" w:color="auto"/>
                  </w:divBdr>
                </w:div>
                <w:div w:id="1433744503">
                  <w:marLeft w:val="0"/>
                  <w:marRight w:val="0"/>
                  <w:marTop w:val="0"/>
                  <w:marBottom w:val="0"/>
                  <w:divBdr>
                    <w:top w:val="none" w:sz="0" w:space="0" w:color="auto"/>
                    <w:left w:val="none" w:sz="0" w:space="0" w:color="auto"/>
                    <w:bottom w:val="none" w:sz="0" w:space="0" w:color="auto"/>
                    <w:right w:val="none" w:sz="0" w:space="0" w:color="auto"/>
                  </w:divBdr>
                </w:div>
                <w:div w:id="1271206152">
                  <w:marLeft w:val="0"/>
                  <w:marRight w:val="0"/>
                  <w:marTop w:val="0"/>
                  <w:marBottom w:val="0"/>
                  <w:divBdr>
                    <w:top w:val="none" w:sz="0" w:space="0" w:color="auto"/>
                    <w:left w:val="none" w:sz="0" w:space="0" w:color="auto"/>
                    <w:bottom w:val="none" w:sz="0" w:space="0" w:color="auto"/>
                    <w:right w:val="none" w:sz="0" w:space="0" w:color="auto"/>
                  </w:divBdr>
                </w:div>
                <w:div w:id="2116552208">
                  <w:marLeft w:val="0"/>
                  <w:marRight w:val="0"/>
                  <w:marTop w:val="0"/>
                  <w:marBottom w:val="0"/>
                  <w:divBdr>
                    <w:top w:val="none" w:sz="0" w:space="0" w:color="auto"/>
                    <w:left w:val="none" w:sz="0" w:space="0" w:color="auto"/>
                    <w:bottom w:val="none" w:sz="0" w:space="0" w:color="auto"/>
                    <w:right w:val="none" w:sz="0" w:space="0" w:color="auto"/>
                  </w:divBdr>
                </w:div>
                <w:div w:id="652022670">
                  <w:marLeft w:val="0"/>
                  <w:marRight w:val="0"/>
                  <w:marTop w:val="0"/>
                  <w:marBottom w:val="0"/>
                  <w:divBdr>
                    <w:top w:val="none" w:sz="0" w:space="0" w:color="auto"/>
                    <w:left w:val="none" w:sz="0" w:space="0" w:color="auto"/>
                    <w:bottom w:val="none" w:sz="0" w:space="0" w:color="auto"/>
                    <w:right w:val="none" w:sz="0" w:space="0" w:color="auto"/>
                  </w:divBdr>
                </w:div>
                <w:div w:id="1171994353">
                  <w:marLeft w:val="0"/>
                  <w:marRight w:val="0"/>
                  <w:marTop w:val="0"/>
                  <w:marBottom w:val="0"/>
                  <w:divBdr>
                    <w:top w:val="none" w:sz="0" w:space="0" w:color="auto"/>
                    <w:left w:val="none" w:sz="0" w:space="0" w:color="auto"/>
                    <w:bottom w:val="none" w:sz="0" w:space="0" w:color="auto"/>
                    <w:right w:val="none" w:sz="0" w:space="0" w:color="auto"/>
                  </w:divBdr>
                </w:div>
                <w:div w:id="1161315242">
                  <w:marLeft w:val="0"/>
                  <w:marRight w:val="0"/>
                  <w:marTop w:val="0"/>
                  <w:marBottom w:val="0"/>
                  <w:divBdr>
                    <w:top w:val="none" w:sz="0" w:space="0" w:color="auto"/>
                    <w:left w:val="none" w:sz="0" w:space="0" w:color="auto"/>
                    <w:bottom w:val="none" w:sz="0" w:space="0" w:color="auto"/>
                    <w:right w:val="none" w:sz="0" w:space="0" w:color="auto"/>
                  </w:divBdr>
                </w:div>
                <w:div w:id="2121023173">
                  <w:marLeft w:val="0"/>
                  <w:marRight w:val="0"/>
                  <w:marTop w:val="0"/>
                  <w:marBottom w:val="0"/>
                  <w:divBdr>
                    <w:top w:val="none" w:sz="0" w:space="0" w:color="auto"/>
                    <w:left w:val="none" w:sz="0" w:space="0" w:color="auto"/>
                    <w:bottom w:val="none" w:sz="0" w:space="0" w:color="auto"/>
                    <w:right w:val="none" w:sz="0" w:space="0" w:color="auto"/>
                  </w:divBdr>
                </w:div>
                <w:div w:id="907761151">
                  <w:marLeft w:val="0"/>
                  <w:marRight w:val="0"/>
                  <w:marTop w:val="0"/>
                  <w:marBottom w:val="0"/>
                  <w:divBdr>
                    <w:top w:val="none" w:sz="0" w:space="0" w:color="auto"/>
                    <w:left w:val="none" w:sz="0" w:space="0" w:color="auto"/>
                    <w:bottom w:val="none" w:sz="0" w:space="0" w:color="auto"/>
                    <w:right w:val="none" w:sz="0" w:space="0" w:color="auto"/>
                  </w:divBdr>
                </w:div>
                <w:div w:id="1024402261">
                  <w:marLeft w:val="0"/>
                  <w:marRight w:val="0"/>
                  <w:marTop w:val="0"/>
                  <w:marBottom w:val="0"/>
                  <w:divBdr>
                    <w:top w:val="none" w:sz="0" w:space="0" w:color="auto"/>
                    <w:left w:val="none" w:sz="0" w:space="0" w:color="auto"/>
                    <w:bottom w:val="none" w:sz="0" w:space="0" w:color="auto"/>
                    <w:right w:val="none" w:sz="0" w:space="0" w:color="auto"/>
                  </w:divBdr>
                </w:div>
                <w:div w:id="2020236568">
                  <w:marLeft w:val="0"/>
                  <w:marRight w:val="0"/>
                  <w:marTop w:val="0"/>
                  <w:marBottom w:val="0"/>
                  <w:divBdr>
                    <w:top w:val="none" w:sz="0" w:space="0" w:color="auto"/>
                    <w:left w:val="none" w:sz="0" w:space="0" w:color="auto"/>
                    <w:bottom w:val="none" w:sz="0" w:space="0" w:color="auto"/>
                    <w:right w:val="none" w:sz="0" w:space="0" w:color="auto"/>
                  </w:divBdr>
                </w:div>
                <w:div w:id="287783395">
                  <w:marLeft w:val="0"/>
                  <w:marRight w:val="0"/>
                  <w:marTop w:val="0"/>
                  <w:marBottom w:val="0"/>
                  <w:divBdr>
                    <w:top w:val="none" w:sz="0" w:space="0" w:color="auto"/>
                    <w:left w:val="none" w:sz="0" w:space="0" w:color="auto"/>
                    <w:bottom w:val="none" w:sz="0" w:space="0" w:color="auto"/>
                    <w:right w:val="none" w:sz="0" w:space="0" w:color="auto"/>
                  </w:divBdr>
                </w:div>
                <w:div w:id="1555893657">
                  <w:marLeft w:val="0"/>
                  <w:marRight w:val="0"/>
                  <w:marTop w:val="0"/>
                  <w:marBottom w:val="0"/>
                  <w:divBdr>
                    <w:top w:val="none" w:sz="0" w:space="0" w:color="auto"/>
                    <w:left w:val="none" w:sz="0" w:space="0" w:color="auto"/>
                    <w:bottom w:val="none" w:sz="0" w:space="0" w:color="auto"/>
                    <w:right w:val="none" w:sz="0" w:space="0" w:color="auto"/>
                  </w:divBdr>
                </w:div>
                <w:div w:id="977761343">
                  <w:marLeft w:val="0"/>
                  <w:marRight w:val="0"/>
                  <w:marTop w:val="0"/>
                  <w:marBottom w:val="0"/>
                  <w:divBdr>
                    <w:top w:val="none" w:sz="0" w:space="0" w:color="auto"/>
                    <w:left w:val="none" w:sz="0" w:space="0" w:color="auto"/>
                    <w:bottom w:val="none" w:sz="0" w:space="0" w:color="auto"/>
                    <w:right w:val="none" w:sz="0" w:space="0" w:color="auto"/>
                  </w:divBdr>
                </w:div>
                <w:div w:id="1170561607">
                  <w:marLeft w:val="0"/>
                  <w:marRight w:val="0"/>
                  <w:marTop w:val="0"/>
                  <w:marBottom w:val="0"/>
                  <w:divBdr>
                    <w:top w:val="none" w:sz="0" w:space="0" w:color="auto"/>
                    <w:left w:val="none" w:sz="0" w:space="0" w:color="auto"/>
                    <w:bottom w:val="none" w:sz="0" w:space="0" w:color="auto"/>
                    <w:right w:val="none" w:sz="0" w:space="0" w:color="auto"/>
                  </w:divBdr>
                </w:div>
                <w:div w:id="32734588">
                  <w:marLeft w:val="0"/>
                  <w:marRight w:val="0"/>
                  <w:marTop w:val="0"/>
                  <w:marBottom w:val="0"/>
                  <w:divBdr>
                    <w:top w:val="none" w:sz="0" w:space="0" w:color="auto"/>
                    <w:left w:val="none" w:sz="0" w:space="0" w:color="auto"/>
                    <w:bottom w:val="none" w:sz="0" w:space="0" w:color="auto"/>
                    <w:right w:val="none" w:sz="0" w:space="0" w:color="auto"/>
                  </w:divBdr>
                </w:div>
                <w:div w:id="828134417">
                  <w:marLeft w:val="0"/>
                  <w:marRight w:val="0"/>
                  <w:marTop w:val="0"/>
                  <w:marBottom w:val="0"/>
                  <w:divBdr>
                    <w:top w:val="none" w:sz="0" w:space="0" w:color="auto"/>
                    <w:left w:val="none" w:sz="0" w:space="0" w:color="auto"/>
                    <w:bottom w:val="none" w:sz="0" w:space="0" w:color="auto"/>
                    <w:right w:val="none" w:sz="0" w:space="0" w:color="auto"/>
                  </w:divBdr>
                </w:div>
                <w:div w:id="799032566">
                  <w:marLeft w:val="0"/>
                  <w:marRight w:val="0"/>
                  <w:marTop w:val="0"/>
                  <w:marBottom w:val="0"/>
                  <w:divBdr>
                    <w:top w:val="none" w:sz="0" w:space="0" w:color="auto"/>
                    <w:left w:val="none" w:sz="0" w:space="0" w:color="auto"/>
                    <w:bottom w:val="none" w:sz="0" w:space="0" w:color="auto"/>
                    <w:right w:val="none" w:sz="0" w:space="0" w:color="auto"/>
                  </w:divBdr>
                </w:div>
                <w:div w:id="888107329">
                  <w:marLeft w:val="0"/>
                  <w:marRight w:val="0"/>
                  <w:marTop w:val="0"/>
                  <w:marBottom w:val="0"/>
                  <w:divBdr>
                    <w:top w:val="none" w:sz="0" w:space="0" w:color="auto"/>
                    <w:left w:val="none" w:sz="0" w:space="0" w:color="auto"/>
                    <w:bottom w:val="none" w:sz="0" w:space="0" w:color="auto"/>
                    <w:right w:val="none" w:sz="0" w:space="0" w:color="auto"/>
                  </w:divBdr>
                </w:div>
                <w:div w:id="2070030802">
                  <w:marLeft w:val="0"/>
                  <w:marRight w:val="0"/>
                  <w:marTop w:val="0"/>
                  <w:marBottom w:val="0"/>
                  <w:divBdr>
                    <w:top w:val="none" w:sz="0" w:space="0" w:color="auto"/>
                    <w:left w:val="none" w:sz="0" w:space="0" w:color="auto"/>
                    <w:bottom w:val="none" w:sz="0" w:space="0" w:color="auto"/>
                    <w:right w:val="none" w:sz="0" w:space="0" w:color="auto"/>
                  </w:divBdr>
                </w:div>
                <w:div w:id="1881672719">
                  <w:marLeft w:val="0"/>
                  <w:marRight w:val="0"/>
                  <w:marTop w:val="0"/>
                  <w:marBottom w:val="0"/>
                  <w:divBdr>
                    <w:top w:val="none" w:sz="0" w:space="0" w:color="auto"/>
                    <w:left w:val="none" w:sz="0" w:space="0" w:color="auto"/>
                    <w:bottom w:val="none" w:sz="0" w:space="0" w:color="auto"/>
                    <w:right w:val="none" w:sz="0" w:space="0" w:color="auto"/>
                  </w:divBdr>
                </w:div>
                <w:div w:id="967273997">
                  <w:marLeft w:val="0"/>
                  <w:marRight w:val="0"/>
                  <w:marTop w:val="0"/>
                  <w:marBottom w:val="0"/>
                  <w:divBdr>
                    <w:top w:val="none" w:sz="0" w:space="0" w:color="auto"/>
                    <w:left w:val="none" w:sz="0" w:space="0" w:color="auto"/>
                    <w:bottom w:val="none" w:sz="0" w:space="0" w:color="auto"/>
                    <w:right w:val="none" w:sz="0" w:space="0" w:color="auto"/>
                  </w:divBdr>
                </w:div>
                <w:div w:id="504054108">
                  <w:marLeft w:val="0"/>
                  <w:marRight w:val="0"/>
                  <w:marTop w:val="0"/>
                  <w:marBottom w:val="0"/>
                  <w:divBdr>
                    <w:top w:val="none" w:sz="0" w:space="0" w:color="auto"/>
                    <w:left w:val="none" w:sz="0" w:space="0" w:color="auto"/>
                    <w:bottom w:val="none" w:sz="0" w:space="0" w:color="auto"/>
                    <w:right w:val="none" w:sz="0" w:space="0" w:color="auto"/>
                  </w:divBdr>
                </w:div>
                <w:div w:id="2082561545">
                  <w:marLeft w:val="0"/>
                  <w:marRight w:val="0"/>
                  <w:marTop w:val="0"/>
                  <w:marBottom w:val="0"/>
                  <w:divBdr>
                    <w:top w:val="none" w:sz="0" w:space="0" w:color="auto"/>
                    <w:left w:val="none" w:sz="0" w:space="0" w:color="auto"/>
                    <w:bottom w:val="none" w:sz="0" w:space="0" w:color="auto"/>
                    <w:right w:val="none" w:sz="0" w:space="0" w:color="auto"/>
                  </w:divBdr>
                </w:div>
                <w:div w:id="792476631">
                  <w:marLeft w:val="0"/>
                  <w:marRight w:val="0"/>
                  <w:marTop w:val="0"/>
                  <w:marBottom w:val="0"/>
                  <w:divBdr>
                    <w:top w:val="none" w:sz="0" w:space="0" w:color="auto"/>
                    <w:left w:val="none" w:sz="0" w:space="0" w:color="auto"/>
                    <w:bottom w:val="none" w:sz="0" w:space="0" w:color="auto"/>
                    <w:right w:val="none" w:sz="0" w:space="0" w:color="auto"/>
                  </w:divBdr>
                </w:div>
                <w:div w:id="1376613985">
                  <w:marLeft w:val="0"/>
                  <w:marRight w:val="0"/>
                  <w:marTop w:val="0"/>
                  <w:marBottom w:val="0"/>
                  <w:divBdr>
                    <w:top w:val="none" w:sz="0" w:space="0" w:color="auto"/>
                    <w:left w:val="none" w:sz="0" w:space="0" w:color="auto"/>
                    <w:bottom w:val="none" w:sz="0" w:space="0" w:color="auto"/>
                    <w:right w:val="none" w:sz="0" w:space="0" w:color="auto"/>
                  </w:divBdr>
                </w:div>
                <w:div w:id="302853887">
                  <w:marLeft w:val="0"/>
                  <w:marRight w:val="0"/>
                  <w:marTop w:val="0"/>
                  <w:marBottom w:val="0"/>
                  <w:divBdr>
                    <w:top w:val="none" w:sz="0" w:space="0" w:color="auto"/>
                    <w:left w:val="none" w:sz="0" w:space="0" w:color="auto"/>
                    <w:bottom w:val="none" w:sz="0" w:space="0" w:color="auto"/>
                    <w:right w:val="none" w:sz="0" w:space="0" w:color="auto"/>
                  </w:divBdr>
                </w:div>
                <w:div w:id="243032944">
                  <w:marLeft w:val="0"/>
                  <w:marRight w:val="0"/>
                  <w:marTop w:val="0"/>
                  <w:marBottom w:val="0"/>
                  <w:divBdr>
                    <w:top w:val="none" w:sz="0" w:space="0" w:color="auto"/>
                    <w:left w:val="none" w:sz="0" w:space="0" w:color="auto"/>
                    <w:bottom w:val="none" w:sz="0" w:space="0" w:color="auto"/>
                    <w:right w:val="none" w:sz="0" w:space="0" w:color="auto"/>
                  </w:divBdr>
                </w:div>
                <w:div w:id="1641961917">
                  <w:marLeft w:val="0"/>
                  <w:marRight w:val="0"/>
                  <w:marTop w:val="0"/>
                  <w:marBottom w:val="0"/>
                  <w:divBdr>
                    <w:top w:val="none" w:sz="0" w:space="0" w:color="auto"/>
                    <w:left w:val="none" w:sz="0" w:space="0" w:color="auto"/>
                    <w:bottom w:val="none" w:sz="0" w:space="0" w:color="auto"/>
                    <w:right w:val="none" w:sz="0" w:space="0" w:color="auto"/>
                  </w:divBdr>
                </w:div>
                <w:div w:id="990669745">
                  <w:marLeft w:val="0"/>
                  <w:marRight w:val="0"/>
                  <w:marTop w:val="0"/>
                  <w:marBottom w:val="0"/>
                  <w:divBdr>
                    <w:top w:val="none" w:sz="0" w:space="0" w:color="auto"/>
                    <w:left w:val="none" w:sz="0" w:space="0" w:color="auto"/>
                    <w:bottom w:val="none" w:sz="0" w:space="0" w:color="auto"/>
                    <w:right w:val="none" w:sz="0" w:space="0" w:color="auto"/>
                  </w:divBdr>
                </w:div>
                <w:div w:id="445544836">
                  <w:marLeft w:val="0"/>
                  <w:marRight w:val="0"/>
                  <w:marTop w:val="0"/>
                  <w:marBottom w:val="0"/>
                  <w:divBdr>
                    <w:top w:val="none" w:sz="0" w:space="0" w:color="auto"/>
                    <w:left w:val="none" w:sz="0" w:space="0" w:color="auto"/>
                    <w:bottom w:val="none" w:sz="0" w:space="0" w:color="auto"/>
                    <w:right w:val="none" w:sz="0" w:space="0" w:color="auto"/>
                  </w:divBdr>
                </w:div>
                <w:div w:id="1702974973">
                  <w:marLeft w:val="0"/>
                  <w:marRight w:val="0"/>
                  <w:marTop w:val="0"/>
                  <w:marBottom w:val="0"/>
                  <w:divBdr>
                    <w:top w:val="none" w:sz="0" w:space="0" w:color="auto"/>
                    <w:left w:val="none" w:sz="0" w:space="0" w:color="auto"/>
                    <w:bottom w:val="none" w:sz="0" w:space="0" w:color="auto"/>
                    <w:right w:val="none" w:sz="0" w:space="0" w:color="auto"/>
                  </w:divBdr>
                </w:div>
                <w:div w:id="1910572369">
                  <w:marLeft w:val="0"/>
                  <w:marRight w:val="0"/>
                  <w:marTop w:val="0"/>
                  <w:marBottom w:val="0"/>
                  <w:divBdr>
                    <w:top w:val="none" w:sz="0" w:space="0" w:color="auto"/>
                    <w:left w:val="none" w:sz="0" w:space="0" w:color="auto"/>
                    <w:bottom w:val="none" w:sz="0" w:space="0" w:color="auto"/>
                    <w:right w:val="none" w:sz="0" w:space="0" w:color="auto"/>
                  </w:divBdr>
                </w:div>
                <w:div w:id="2109618056">
                  <w:marLeft w:val="0"/>
                  <w:marRight w:val="0"/>
                  <w:marTop w:val="0"/>
                  <w:marBottom w:val="0"/>
                  <w:divBdr>
                    <w:top w:val="none" w:sz="0" w:space="0" w:color="auto"/>
                    <w:left w:val="none" w:sz="0" w:space="0" w:color="auto"/>
                    <w:bottom w:val="none" w:sz="0" w:space="0" w:color="auto"/>
                    <w:right w:val="none" w:sz="0" w:space="0" w:color="auto"/>
                  </w:divBdr>
                </w:div>
                <w:div w:id="1855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5031">
          <w:marLeft w:val="0"/>
          <w:marRight w:val="0"/>
          <w:marTop w:val="0"/>
          <w:marBottom w:val="0"/>
          <w:divBdr>
            <w:top w:val="none" w:sz="0" w:space="0" w:color="auto"/>
            <w:left w:val="none" w:sz="0" w:space="0" w:color="auto"/>
            <w:bottom w:val="none" w:sz="0" w:space="0" w:color="auto"/>
            <w:right w:val="none" w:sz="0" w:space="0" w:color="auto"/>
          </w:divBdr>
        </w:div>
        <w:div w:id="467167612">
          <w:marLeft w:val="0"/>
          <w:marRight w:val="0"/>
          <w:marTop w:val="0"/>
          <w:marBottom w:val="0"/>
          <w:divBdr>
            <w:top w:val="none" w:sz="0" w:space="0" w:color="auto"/>
            <w:left w:val="none" w:sz="0" w:space="0" w:color="auto"/>
            <w:bottom w:val="none" w:sz="0" w:space="0" w:color="auto"/>
            <w:right w:val="none" w:sz="0" w:space="0" w:color="auto"/>
          </w:divBdr>
        </w:div>
        <w:div w:id="1071121504">
          <w:marLeft w:val="0"/>
          <w:marRight w:val="0"/>
          <w:marTop w:val="0"/>
          <w:marBottom w:val="0"/>
          <w:divBdr>
            <w:top w:val="none" w:sz="0" w:space="0" w:color="auto"/>
            <w:left w:val="none" w:sz="0" w:space="0" w:color="auto"/>
            <w:bottom w:val="none" w:sz="0" w:space="0" w:color="auto"/>
            <w:right w:val="none" w:sz="0" w:space="0" w:color="auto"/>
          </w:divBdr>
          <w:divsChild>
            <w:div w:id="1621373410">
              <w:marLeft w:val="0"/>
              <w:marRight w:val="0"/>
              <w:marTop w:val="0"/>
              <w:marBottom w:val="0"/>
              <w:divBdr>
                <w:top w:val="none" w:sz="0" w:space="0" w:color="auto"/>
                <w:left w:val="none" w:sz="0" w:space="0" w:color="auto"/>
                <w:bottom w:val="none" w:sz="0" w:space="0" w:color="auto"/>
                <w:right w:val="none" w:sz="0" w:space="0" w:color="auto"/>
              </w:divBdr>
            </w:div>
          </w:divsChild>
        </w:div>
        <w:div w:id="1381855178">
          <w:marLeft w:val="0"/>
          <w:marRight w:val="0"/>
          <w:marTop w:val="0"/>
          <w:marBottom w:val="0"/>
          <w:divBdr>
            <w:top w:val="none" w:sz="0" w:space="0" w:color="auto"/>
            <w:left w:val="none" w:sz="0" w:space="0" w:color="auto"/>
            <w:bottom w:val="none" w:sz="0" w:space="0" w:color="auto"/>
            <w:right w:val="none" w:sz="0" w:space="0" w:color="auto"/>
          </w:divBdr>
        </w:div>
        <w:div w:id="906261560">
          <w:marLeft w:val="0"/>
          <w:marRight w:val="0"/>
          <w:marTop w:val="0"/>
          <w:marBottom w:val="0"/>
          <w:divBdr>
            <w:top w:val="none" w:sz="0" w:space="0" w:color="auto"/>
            <w:left w:val="none" w:sz="0" w:space="0" w:color="auto"/>
            <w:bottom w:val="none" w:sz="0" w:space="0" w:color="auto"/>
            <w:right w:val="none" w:sz="0" w:space="0" w:color="auto"/>
          </w:divBdr>
        </w:div>
        <w:div w:id="972251631">
          <w:marLeft w:val="0"/>
          <w:marRight w:val="0"/>
          <w:marTop w:val="0"/>
          <w:marBottom w:val="0"/>
          <w:divBdr>
            <w:top w:val="none" w:sz="0" w:space="0" w:color="auto"/>
            <w:left w:val="none" w:sz="0" w:space="0" w:color="auto"/>
            <w:bottom w:val="none" w:sz="0" w:space="0" w:color="auto"/>
            <w:right w:val="none" w:sz="0" w:space="0" w:color="auto"/>
          </w:divBdr>
        </w:div>
        <w:div w:id="111628938">
          <w:marLeft w:val="0"/>
          <w:marRight w:val="0"/>
          <w:marTop w:val="0"/>
          <w:marBottom w:val="0"/>
          <w:divBdr>
            <w:top w:val="none" w:sz="0" w:space="0" w:color="auto"/>
            <w:left w:val="none" w:sz="0" w:space="0" w:color="auto"/>
            <w:bottom w:val="none" w:sz="0" w:space="0" w:color="auto"/>
            <w:right w:val="none" w:sz="0" w:space="0" w:color="auto"/>
          </w:divBdr>
        </w:div>
        <w:div w:id="159126428">
          <w:marLeft w:val="0"/>
          <w:marRight w:val="0"/>
          <w:marTop w:val="0"/>
          <w:marBottom w:val="0"/>
          <w:divBdr>
            <w:top w:val="none" w:sz="0" w:space="0" w:color="auto"/>
            <w:left w:val="none" w:sz="0" w:space="0" w:color="auto"/>
            <w:bottom w:val="none" w:sz="0" w:space="0" w:color="auto"/>
            <w:right w:val="none" w:sz="0" w:space="0" w:color="auto"/>
          </w:divBdr>
        </w:div>
        <w:div w:id="1883250241">
          <w:marLeft w:val="0"/>
          <w:marRight w:val="0"/>
          <w:marTop w:val="0"/>
          <w:marBottom w:val="0"/>
          <w:divBdr>
            <w:top w:val="none" w:sz="0" w:space="0" w:color="auto"/>
            <w:left w:val="none" w:sz="0" w:space="0" w:color="auto"/>
            <w:bottom w:val="none" w:sz="0" w:space="0" w:color="auto"/>
            <w:right w:val="none" w:sz="0" w:space="0" w:color="auto"/>
          </w:divBdr>
        </w:div>
        <w:div w:id="715348754">
          <w:marLeft w:val="0"/>
          <w:marRight w:val="0"/>
          <w:marTop w:val="0"/>
          <w:marBottom w:val="0"/>
          <w:divBdr>
            <w:top w:val="none" w:sz="0" w:space="0" w:color="auto"/>
            <w:left w:val="none" w:sz="0" w:space="0" w:color="auto"/>
            <w:bottom w:val="none" w:sz="0" w:space="0" w:color="auto"/>
            <w:right w:val="none" w:sz="0" w:space="0" w:color="auto"/>
          </w:divBdr>
        </w:div>
        <w:div w:id="1575773715">
          <w:marLeft w:val="0"/>
          <w:marRight w:val="0"/>
          <w:marTop w:val="0"/>
          <w:marBottom w:val="0"/>
          <w:divBdr>
            <w:top w:val="none" w:sz="0" w:space="0" w:color="auto"/>
            <w:left w:val="none" w:sz="0" w:space="0" w:color="auto"/>
            <w:bottom w:val="none" w:sz="0" w:space="0" w:color="auto"/>
            <w:right w:val="none" w:sz="0" w:space="0" w:color="auto"/>
          </w:divBdr>
        </w:div>
        <w:div w:id="139462653">
          <w:marLeft w:val="0"/>
          <w:marRight w:val="0"/>
          <w:marTop w:val="0"/>
          <w:marBottom w:val="0"/>
          <w:divBdr>
            <w:top w:val="none" w:sz="0" w:space="0" w:color="auto"/>
            <w:left w:val="none" w:sz="0" w:space="0" w:color="auto"/>
            <w:bottom w:val="none" w:sz="0" w:space="0" w:color="auto"/>
            <w:right w:val="none" w:sz="0" w:space="0" w:color="auto"/>
          </w:divBdr>
        </w:div>
        <w:div w:id="163666922">
          <w:marLeft w:val="0"/>
          <w:marRight w:val="0"/>
          <w:marTop w:val="0"/>
          <w:marBottom w:val="0"/>
          <w:divBdr>
            <w:top w:val="none" w:sz="0" w:space="0" w:color="auto"/>
            <w:left w:val="none" w:sz="0" w:space="0" w:color="auto"/>
            <w:bottom w:val="none" w:sz="0" w:space="0" w:color="auto"/>
            <w:right w:val="none" w:sz="0" w:space="0" w:color="auto"/>
          </w:divBdr>
        </w:div>
        <w:div w:id="771897321">
          <w:marLeft w:val="0"/>
          <w:marRight w:val="0"/>
          <w:marTop w:val="0"/>
          <w:marBottom w:val="0"/>
          <w:divBdr>
            <w:top w:val="none" w:sz="0" w:space="0" w:color="auto"/>
            <w:left w:val="none" w:sz="0" w:space="0" w:color="auto"/>
            <w:bottom w:val="none" w:sz="0" w:space="0" w:color="auto"/>
            <w:right w:val="none" w:sz="0" w:space="0" w:color="auto"/>
          </w:divBdr>
          <w:divsChild>
            <w:div w:id="836919431">
              <w:marLeft w:val="0"/>
              <w:marRight w:val="0"/>
              <w:marTop w:val="0"/>
              <w:marBottom w:val="0"/>
              <w:divBdr>
                <w:top w:val="none" w:sz="0" w:space="0" w:color="auto"/>
                <w:left w:val="none" w:sz="0" w:space="0" w:color="auto"/>
                <w:bottom w:val="none" w:sz="0" w:space="0" w:color="auto"/>
                <w:right w:val="none" w:sz="0" w:space="0" w:color="auto"/>
              </w:divBdr>
            </w:div>
          </w:divsChild>
        </w:div>
        <w:div w:id="10030040">
          <w:marLeft w:val="0"/>
          <w:marRight w:val="0"/>
          <w:marTop w:val="0"/>
          <w:marBottom w:val="0"/>
          <w:divBdr>
            <w:top w:val="none" w:sz="0" w:space="0" w:color="auto"/>
            <w:left w:val="none" w:sz="0" w:space="0" w:color="auto"/>
            <w:bottom w:val="none" w:sz="0" w:space="0" w:color="auto"/>
            <w:right w:val="none" w:sz="0" w:space="0" w:color="auto"/>
          </w:divBdr>
        </w:div>
        <w:div w:id="1454522093">
          <w:marLeft w:val="0"/>
          <w:marRight w:val="0"/>
          <w:marTop w:val="0"/>
          <w:marBottom w:val="0"/>
          <w:divBdr>
            <w:top w:val="none" w:sz="0" w:space="0" w:color="auto"/>
            <w:left w:val="none" w:sz="0" w:space="0" w:color="auto"/>
            <w:bottom w:val="none" w:sz="0" w:space="0" w:color="auto"/>
            <w:right w:val="none" w:sz="0" w:space="0" w:color="auto"/>
          </w:divBdr>
        </w:div>
        <w:div w:id="447773225">
          <w:marLeft w:val="0"/>
          <w:marRight w:val="0"/>
          <w:marTop w:val="0"/>
          <w:marBottom w:val="0"/>
          <w:divBdr>
            <w:top w:val="none" w:sz="0" w:space="0" w:color="auto"/>
            <w:left w:val="none" w:sz="0" w:space="0" w:color="auto"/>
            <w:bottom w:val="none" w:sz="0" w:space="0" w:color="auto"/>
            <w:right w:val="none" w:sz="0" w:space="0" w:color="auto"/>
          </w:divBdr>
        </w:div>
        <w:div w:id="854924176">
          <w:marLeft w:val="0"/>
          <w:marRight w:val="0"/>
          <w:marTop w:val="0"/>
          <w:marBottom w:val="0"/>
          <w:divBdr>
            <w:top w:val="none" w:sz="0" w:space="0" w:color="auto"/>
            <w:left w:val="none" w:sz="0" w:space="0" w:color="auto"/>
            <w:bottom w:val="none" w:sz="0" w:space="0" w:color="auto"/>
            <w:right w:val="none" w:sz="0" w:space="0" w:color="auto"/>
          </w:divBdr>
        </w:div>
        <w:div w:id="90862015">
          <w:marLeft w:val="0"/>
          <w:marRight w:val="0"/>
          <w:marTop w:val="0"/>
          <w:marBottom w:val="0"/>
          <w:divBdr>
            <w:top w:val="none" w:sz="0" w:space="0" w:color="auto"/>
            <w:left w:val="none" w:sz="0" w:space="0" w:color="auto"/>
            <w:bottom w:val="none" w:sz="0" w:space="0" w:color="auto"/>
            <w:right w:val="none" w:sz="0" w:space="0" w:color="auto"/>
          </w:divBdr>
        </w:div>
        <w:div w:id="1670324201">
          <w:marLeft w:val="0"/>
          <w:marRight w:val="0"/>
          <w:marTop w:val="0"/>
          <w:marBottom w:val="0"/>
          <w:divBdr>
            <w:top w:val="none" w:sz="0" w:space="0" w:color="auto"/>
            <w:left w:val="none" w:sz="0" w:space="0" w:color="auto"/>
            <w:bottom w:val="none" w:sz="0" w:space="0" w:color="auto"/>
            <w:right w:val="none" w:sz="0" w:space="0" w:color="auto"/>
          </w:divBdr>
        </w:div>
        <w:div w:id="969895244">
          <w:marLeft w:val="0"/>
          <w:marRight w:val="0"/>
          <w:marTop w:val="0"/>
          <w:marBottom w:val="0"/>
          <w:divBdr>
            <w:top w:val="none" w:sz="0" w:space="0" w:color="auto"/>
            <w:left w:val="none" w:sz="0" w:space="0" w:color="auto"/>
            <w:bottom w:val="none" w:sz="0" w:space="0" w:color="auto"/>
            <w:right w:val="none" w:sz="0" w:space="0" w:color="auto"/>
          </w:divBdr>
        </w:div>
        <w:div w:id="348139272">
          <w:marLeft w:val="0"/>
          <w:marRight w:val="0"/>
          <w:marTop w:val="0"/>
          <w:marBottom w:val="0"/>
          <w:divBdr>
            <w:top w:val="none" w:sz="0" w:space="0" w:color="auto"/>
            <w:left w:val="none" w:sz="0" w:space="0" w:color="auto"/>
            <w:bottom w:val="none" w:sz="0" w:space="0" w:color="auto"/>
            <w:right w:val="none" w:sz="0" w:space="0" w:color="auto"/>
          </w:divBdr>
        </w:div>
        <w:div w:id="1983466179">
          <w:marLeft w:val="0"/>
          <w:marRight w:val="0"/>
          <w:marTop w:val="0"/>
          <w:marBottom w:val="0"/>
          <w:divBdr>
            <w:top w:val="none" w:sz="0" w:space="0" w:color="auto"/>
            <w:left w:val="none" w:sz="0" w:space="0" w:color="auto"/>
            <w:bottom w:val="none" w:sz="0" w:space="0" w:color="auto"/>
            <w:right w:val="none" w:sz="0" w:space="0" w:color="auto"/>
          </w:divBdr>
          <w:divsChild>
            <w:div w:id="1236740692">
              <w:marLeft w:val="0"/>
              <w:marRight w:val="0"/>
              <w:marTop w:val="0"/>
              <w:marBottom w:val="0"/>
              <w:divBdr>
                <w:top w:val="none" w:sz="0" w:space="0" w:color="auto"/>
                <w:left w:val="none" w:sz="0" w:space="0" w:color="auto"/>
                <w:bottom w:val="none" w:sz="0" w:space="0" w:color="auto"/>
                <w:right w:val="none" w:sz="0" w:space="0" w:color="auto"/>
              </w:divBdr>
            </w:div>
          </w:divsChild>
        </w:div>
        <w:div w:id="657345454">
          <w:marLeft w:val="0"/>
          <w:marRight w:val="0"/>
          <w:marTop w:val="0"/>
          <w:marBottom w:val="0"/>
          <w:divBdr>
            <w:top w:val="none" w:sz="0" w:space="0" w:color="auto"/>
            <w:left w:val="none" w:sz="0" w:space="0" w:color="auto"/>
            <w:bottom w:val="none" w:sz="0" w:space="0" w:color="auto"/>
            <w:right w:val="none" w:sz="0" w:space="0" w:color="auto"/>
          </w:divBdr>
        </w:div>
        <w:div w:id="1659457356">
          <w:marLeft w:val="0"/>
          <w:marRight w:val="0"/>
          <w:marTop w:val="0"/>
          <w:marBottom w:val="0"/>
          <w:divBdr>
            <w:top w:val="none" w:sz="0" w:space="0" w:color="auto"/>
            <w:left w:val="none" w:sz="0" w:space="0" w:color="auto"/>
            <w:bottom w:val="none" w:sz="0" w:space="0" w:color="auto"/>
            <w:right w:val="none" w:sz="0" w:space="0" w:color="auto"/>
          </w:divBdr>
        </w:div>
        <w:div w:id="1224877241">
          <w:marLeft w:val="0"/>
          <w:marRight w:val="0"/>
          <w:marTop w:val="0"/>
          <w:marBottom w:val="0"/>
          <w:divBdr>
            <w:top w:val="none" w:sz="0" w:space="0" w:color="auto"/>
            <w:left w:val="none" w:sz="0" w:space="0" w:color="auto"/>
            <w:bottom w:val="none" w:sz="0" w:space="0" w:color="auto"/>
            <w:right w:val="none" w:sz="0" w:space="0" w:color="auto"/>
          </w:divBdr>
        </w:div>
        <w:div w:id="1634477959">
          <w:marLeft w:val="0"/>
          <w:marRight w:val="0"/>
          <w:marTop w:val="0"/>
          <w:marBottom w:val="0"/>
          <w:divBdr>
            <w:top w:val="none" w:sz="0" w:space="0" w:color="auto"/>
            <w:left w:val="none" w:sz="0" w:space="0" w:color="auto"/>
            <w:bottom w:val="none" w:sz="0" w:space="0" w:color="auto"/>
            <w:right w:val="none" w:sz="0" w:space="0" w:color="auto"/>
          </w:divBdr>
        </w:div>
        <w:div w:id="1782264786">
          <w:marLeft w:val="0"/>
          <w:marRight w:val="0"/>
          <w:marTop w:val="0"/>
          <w:marBottom w:val="0"/>
          <w:divBdr>
            <w:top w:val="none" w:sz="0" w:space="0" w:color="auto"/>
            <w:left w:val="none" w:sz="0" w:space="0" w:color="auto"/>
            <w:bottom w:val="none" w:sz="0" w:space="0" w:color="auto"/>
            <w:right w:val="none" w:sz="0" w:space="0" w:color="auto"/>
          </w:divBdr>
        </w:div>
        <w:div w:id="129129929">
          <w:marLeft w:val="0"/>
          <w:marRight w:val="0"/>
          <w:marTop w:val="0"/>
          <w:marBottom w:val="0"/>
          <w:divBdr>
            <w:top w:val="none" w:sz="0" w:space="0" w:color="auto"/>
            <w:left w:val="none" w:sz="0" w:space="0" w:color="auto"/>
            <w:bottom w:val="none" w:sz="0" w:space="0" w:color="auto"/>
            <w:right w:val="none" w:sz="0" w:space="0" w:color="auto"/>
          </w:divBdr>
        </w:div>
        <w:div w:id="399258052">
          <w:marLeft w:val="0"/>
          <w:marRight w:val="0"/>
          <w:marTop w:val="0"/>
          <w:marBottom w:val="0"/>
          <w:divBdr>
            <w:top w:val="none" w:sz="0" w:space="0" w:color="auto"/>
            <w:left w:val="none" w:sz="0" w:space="0" w:color="auto"/>
            <w:bottom w:val="none" w:sz="0" w:space="0" w:color="auto"/>
            <w:right w:val="none" w:sz="0" w:space="0" w:color="auto"/>
          </w:divBdr>
        </w:div>
        <w:div w:id="944314057">
          <w:marLeft w:val="0"/>
          <w:marRight w:val="0"/>
          <w:marTop w:val="0"/>
          <w:marBottom w:val="0"/>
          <w:divBdr>
            <w:top w:val="none" w:sz="0" w:space="0" w:color="auto"/>
            <w:left w:val="none" w:sz="0" w:space="0" w:color="auto"/>
            <w:bottom w:val="none" w:sz="0" w:space="0" w:color="auto"/>
            <w:right w:val="none" w:sz="0" w:space="0" w:color="auto"/>
          </w:divBdr>
        </w:div>
        <w:div w:id="419521193">
          <w:marLeft w:val="0"/>
          <w:marRight w:val="0"/>
          <w:marTop w:val="0"/>
          <w:marBottom w:val="0"/>
          <w:divBdr>
            <w:top w:val="none" w:sz="0" w:space="0" w:color="auto"/>
            <w:left w:val="none" w:sz="0" w:space="0" w:color="auto"/>
            <w:bottom w:val="none" w:sz="0" w:space="0" w:color="auto"/>
            <w:right w:val="none" w:sz="0" w:space="0" w:color="auto"/>
          </w:divBdr>
          <w:divsChild>
            <w:div w:id="987443694">
              <w:marLeft w:val="0"/>
              <w:marRight w:val="0"/>
              <w:marTop w:val="0"/>
              <w:marBottom w:val="0"/>
              <w:divBdr>
                <w:top w:val="none" w:sz="0" w:space="0" w:color="auto"/>
                <w:left w:val="none" w:sz="0" w:space="0" w:color="auto"/>
                <w:bottom w:val="none" w:sz="0" w:space="0" w:color="auto"/>
                <w:right w:val="none" w:sz="0" w:space="0" w:color="auto"/>
              </w:divBdr>
            </w:div>
          </w:divsChild>
        </w:div>
        <w:div w:id="597065040">
          <w:marLeft w:val="0"/>
          <w:marRight w:val="0"/>
          <w:marTop w:val="0"/>
          <w:marBottom w:val="0"/>
          <w:divBdr>
            <w:top w:val="none" w:sz="0" w:space="0" w:color="auto"/>
            <w:left w:val="none" w:sz="0" w:space="0" w:color="auto"/>
            <w:bottom w:val="none" w:sz="0" w:space="0" w:color="auto"/>
            <w:right w:val="none" w:sz="0" w:space="0" w:color="auto"/>
          </w:divBdr>
        </w:div>
        <w:div w:id="149448547">
          <w:marLeft w:val="0"/>
          <w:marRight w:val="0"/>
          <w:marTop w:val="0"/>
          <w:marBottom w:val="0"/>
          <w:divBdr>
            <w:top w:val="none" w:sz="0" w:space="0" w:color="auto"/>
            <w:left w:val="none" w:sz="0" w:space="0" w:color="auto"/>
            <w:bottom w:val="none" w:sz="0" w:space="0" w:color="auto"/>
            <w:right w:val="none" w:sz="0" w:space="0" w:color="auto"/>
          </w:divBdr>
        </w:div>
        <w:div w:id="1904292299">
          <w:marLeft w:val="0"/>
          <w:marRight w:val="0"/>
          <w:marTop w:val="0"/>
          <w:marBottom w:val="0"/>
          <w:divBdr>
            <w:top w:val="none" w:sz="0" w:space="0" w:color="auto"/>
            <w:left w:val="none" w:sz="0" w:space="0" w:color="auto"/>
            <w:bottom w:val="none" w:sz="0" w:space="0" w:color="auto"/>
            <w:right w:val="none" w:sz="0" w:space="0" w:color="auto"/>
          </w:divBdr>
        </w:div>
        <w:div w:id="1025250884">
          <w:marLeft w:val="0"/>
          <w:marRight w:val="0"/>
          <w:marTop w:val="0"/>
          <w:marBottom w:val="0"/>
          <w:divBdr>
            <w:top w:val="none" w:sz="0" w:space="0" w:color="auto"/>
            <w:left w:val="none" w:sz="0" w:space="0" w:color="auto"/>
            <w:bottom w:val="none" w:sz="0" w:space="0" w:color="auto"/>
            <w:right w:val="none" w:sz="0" w:space="0" w:color="auto"/>
          </w:divBdr>
        </w:div>
        <w:div w:id="756053068">
          <w:marLeft w:val="0"/>
          <w:marRight w:val="0"/>
          <w:marTop w:val="0"/>
          <w:marBottom w:val="0"/>
          <w:divBdr>
            <w:top w:val="none" w:sz="0" w:space="0" w:color="auto"/>
            <w:left w:val="none" w:sz="0" w:space="0" w:color="auto"/>
            <w:bottom w:val="none" w:sz="0" w:space="0" w:color="auto"/>
            <w:right w:val="none" w:sz="0" w:space="0" w:color="auto"/>
          </w:divBdr>
        </w:div>
        <w:div w:id="651755686">
          <w:marLeft w:val="0"/>
          <w:marRight w:val="0"/>
          <w:marTop w:val="0"/>
          <w:marBottom w:val="0"/>
          <w:divBdr>
            <w:top w:val="none" w:sz="0" w:space="0" w:color="auto"/>
            <w:left w:val="none" w:sz="0" w:space="0" w:color="auto"/>
            <w:bottom w:val="none" w:sz="0" w:space="0" w:color="auto"/>
            <w:right w:val="none" w:sz="0" w:space="0" w:color="auto"/>
          </w:divBdr>
        </w:div>
        <w:div w:id="1748960631">
          <w:marLeft w:val="0"/>
          <w:marRight w:val="0"/>
          <w:marTop w:val="0"/>
          <w:marBottom w:val="0"/>
          <w:divBdr>
            <w:top w:val="none" w:sz="0" w:space="0" w:color="auto"/>
            <w:left w:val="none" w:sz="0" w:space="0" w:color="auto"/>
            <w:bottom w:val="none" w:sz="0" w:space="0" w:color="auto"/>
            <w:right w:val="none" w:sz="0" w:space="0" w:color="auto"/>
          </w:divBdr>
        </w:div>
        <w:div w:id="677774859">
          <w:marLeft w:val="0"/>
          <w:marRight w:val="0"/>
          <w:marTop w:val="0"/>
          <w:marBottom w:val="0"/>
          <w:divBdr>
            <w:top w:val="none" w:sz="0" w:space="0" w:color="auto"/>
            <w:left w:val="none" w:sz="0" w:space="0" w:color="auto"/>
            <w:bottom w:val="none" w:sz="0" w:space="0" w:color="auto"/>
            <w:right w:val="none" w:sz="0" w:space="0" w:color="auto"/>
          </w:divBdr>
          <w:divsChild>
            <w:div w:id="502356155">
              <w:marLeft w:val="0"/>
              <w:marRight w:val="0"/>
              <w:marTop w:val="0"/>
              <w:marBottom w:val="0"/>
              <w:divBdr>
                <w:top w:val="none" w:sz="0" w:space="0" w:color="auto"/>
                <w:left w:val="none" w:sz="0" w:space="0" w:color="auto"/>
                <w:bottom w:val="none" w:sz="0" w:space="0" w:color="auto"/>
                <w:right w:val="none" w:sz="0" w:space="0" w:color="auto"/>
              </w:divBdr>
            </w:div>
          </w:divsChild>
        </w:div>
        <w:div w:id="1327830399">
          <w:marLeft w:val="0"/>
          <w:marRight w:val="0"/>
          <w:marTop w:val="0"/>
          <w:marBottom w:val="0"/>
          <w:divBdr>
            <w:top w:val="none" w:sz="0" w:space="0" w:color="auto"/>
            <w:left w:val="none" w:sz="0" w:space="0" w:color="auto"/>
            <w:bottom w:val="none" w:sz="0" w:space="0" w:color="auto"/>
            <w:right w:val="none" w:sz="0" w:space="0" w:color="auto"/>
          </w:divBdr>
        </w:div>
        <w:div w:id="1257909001">
          <w:marLeft w:val="0"/>
          <w:marRight w:val="0"/>
          <w:marTop w:val="0"/>
          <w:marBottom w:val="0"/>
          <w:divBdr>
            <w:top w:val="none" w:sz="0" w:space="0" w:color="auto"/>
            <w:left w:val="none" w:sz="0" w:space="0" w:color="auto"/>
            <w:bottom w:val="none" w:sz="0" w:space="0" w:color="auto"/>
            <w:right w:val="none" w:sz="0" w:space="0" w:color="auto"/>
          </w:divBdr>
          <w:divsChild>
            <w:div w:id="736629774">
              <w:marLeft w:val="0"/>
              <w:marRight w:val="0"/>
              <w:marTop w:val="0"/>
              <w:marBottom w:val="0"/>
              <w:divBdr>
                <w:top w:val="none" w:sz="0" w:space="0" w:color="auto"/>
                <w:left w:val="none" w:sz="0" w:space="0" w:color="auto"/>
                <w:bottom w:val="none" w:sz="0" w:space="0" w:color="auto"/>
                <w:right w:val="none" w:sz="0" w:space="0" w:color="auto"/>
              </w:divBdr>
            </w:div>
            <w:div w:id="1643846304">
              <w:marLeft w:val="0"/>
              <w:marRight w:val="0"/>
              <w:marTop w:val="0"/>
              <w:marBottom w:val="0"/>
              <w:divBdr>
                <w:top w:val="none" w:sz="0" w:space="0" w:color="auto"/>
                <w:left w:val="none" w:sz="0" w:space="0" w:color="auto"/>
                <w:bottom w:val="none" w:sz="0" w:space="0" w:color="auto"/>
                <w:right w:val="none" w:sz="0" w:space="0" w:color="auto"/>
              </w:divBdr>
            </w:div>
            <w:div w:id="1962806242">
              <w:marLeft w:val="0"/>
              <w:marRight w:val="0"/>
              <w:marTop w:val="0"/>
              <w:marBottom w:val="0"/>
              <w:divBdr>
                <w:top w:val="none" w:sz="0" w:space="0" w:color="auto"/>
                <w:left w:val="none" w:sz="0" w:space="0" w:color="auto"/>
                <w:bottom w:val="none" w:sz="0" w:space="0" w:color="auto"/>
                <w:right w:val="none" w:sz="0" w:space="0" w:color="auto"/>
              </w:divBdr>
            </w:div>
            <w:div w:id="1949123303">
              <w:marLeft w:val="0"/>
              <w:marRight w:val="0"/>
              <w:marTop w:val="0"/>
              <w:marBottom w:val="0"/>
              <w:divBdr>
                <w:top w:val="none" w:sz="0" w:space="0" w:color="auto"/>
                <w:left w:val="none" w:sz="0" w:space="0" w:color="auto"/>
                <w:bottom w:val="none" w:sz="0" w:space="0" w:color="auto"/>
                <w:right w:val="none" w:sz="0" w:space="0" w:color="auto"/>
              </w:divBdr>
            </w:div>
            <w:div w:id="564948272">
              <w:marLeft w:val="0"/>
              <w:marRight w:val="0"/>
              <w:marTop w:val="0"/>
              <w:marBottom w:val="0"/>
              <w:divBdr>
                <w:top w:val="none" w:sz="0" w:space="0" w:color="auto"/>
                <w:left w:val="none" w:sz="0" w:space="0" w:color="auto"/>
                <w:bottom w:val="none" w:sz="0" w:space="0" w:color="auto"/>
                <w:right w:val="none" w:sz="0" w:space="0" w:color="auto"/>
              </w:divBdr>
            </w:div>
            <w:div w:id="1806194458">
              <w:marLeft w:val="0"/>
              <w:marRight w:val="0"/>
              <w:marTop w:val="0"/>
              <w:marBottom w:val="0"/>
              <w:divBdr>
                <w:top w:val="none" w:sz="0" w:space="0" w:color="auto"/>
                <w:left w:val="none" w:sz="0" w:space="0" w:color="auto"/>
                <w:bottom w:val="none" w:sz="0" w:space="0" w:color="auto"/>
                <w:right w:val="none" w:sz="0" w:space="0" w:color="auto"/>
              </w:divBdr>
            </w:div>
            <w:div w:id="690422263">
              <w:marLeft w:val="0"/>
              <w:marRight w:val="0"/>
              <w:marTop w:val="0"/>
              <w:marBottom w:val="0"/>
              <w:divBdr>
                <w:top w:val="none" w:sz="0" w:space="0" w:color="auto"/>
                <w:left w:val="none" w:sz="0" w:space="0" w:color="auto"/>
                <w:bottom w:val="none" w:sz="0" w:space="0" w:color="auto"/>
                <w:right w:val="none" w:sz="0" w:space="0" w:color="auto"/>
              </w:divBdr>
            </w:div>
            <w:div w:id="2015565266">
              <w:marLeft w:val="0"/>
              <w:marRight w:val="0"/>
              <w:marTop w:val="0"/>
              <w:marBottom w:val="0"/>
              <w:divBdr>
                <w:top w:val="none" w:sz="0" w:space="0" w:color="auto"/>
                <w:left w:val="none" w:sz="0" w:space="0" w:color="auto"/>
                <w:bottom w:val="none" w:sz="0" w:space="0" w:color="auto"/>
                <w:right w:val="none" w:sz="0" w:space="0" w:color="auto"/>
              </w:divBdr>
            </w:div>
            <w:div w:id="456218087">
              <w:marLeft w:val="0"/>
              <w:marRight w:val="0"/>
              <w:marTop w:val="0"/>
              <w:marBottom w:val="0"/>
              <w:divBdr>
                <w:top w:val="none" w:sz="0" w:space="0" w:color="auto"/>
                <w:left w:val="none" w:sz="0" w:space="0" w:color="auto"/>
                <w:bottom w:val="none" w:sz="0" w:space="0" w:color="auto"/>
                <w:right w:val="none" w:sz="0" w:space="0" w:color="auto"/>
              </w:divBdr>
            </w:div>
            <w:div w:id="383263105">
              <w:marLeft w:val="0"/>
              <w:marRight w:val="0"/>
              <w:marTop w:val="0"/>
              <w:marBottom w:val="0"/>
              <w:divBdr>
                <w:top w:val="none" w:sz="0" w:space="0" w:color="auto"/>
                <w:left w:val="none" w:sz="0" w:space="0" w:color="auto"/>
                <w:bottom w:val="none" w:sz="0" w:space="0" w:color="auto"/>
                <w:right w:val="none" w:sz="0" w:space="0" w:color="auto"/>
              </w:divBdr>
            </w:div>
            <w:div w:id="1518498113">
              <w:marLeft w:val="0"/>
              <w:marRight w:val="0"/>
              <w:marTop w:val="0"/>
              <w:marBottom w:val="0"/>
              <w:divBdr>
                <w:top w:val="none" w:sz="0" w:space="0" w:color="auto"/>
                <w:left w:val="none" w:sz="0" w:space="0" w:color="auto"/>
                <w:bottom w:val="none" w:sz="0" w:space="0" w:color="auto"/>
                <w:right w:val="none" w:sz="0" w:space="0" w:color="auto"/>
              </w:divBdr>
            </w:div>
            <w:div w:id="1968929827">
              <w:marLeft w:val="0"/>
              <w:marRight w:val="0"/>
              <w:marTop w:val="0"/>
              <w:marBottom w:val="0"/>
              <w:divBdr>
                <w:top w:val="none" w:sz="0" w:space="0" w:color="auto"/>
                <w:left w:val="none" w:sz="0" w:space="0" w:color="auto"/>
                <w:bottom w:val="none" w:sz="0" w:space="0" w:color="auto"/>
                <w:right w:val="none" w:sz="0" w:space="0" w:color="auto"/>
              </w:divBdr>
            </w:div>
            <w:div w:id="1735812926">
              <w:marLeft w:val="0"/>
              <w:marRight w:val="0"/>
              <w:marTop w:val="0"/>
              <w:marBottom w:val="0"/>
              <w:divBdr>
                <w:top w:val="none" w:sz="0" w:space="0" w:color="auto"/>
                <w:left w:val="none" w:sz="0" w:space="0" w:color="auto"/>
                <w:bottom w:val="none" w:sz="0" w:space="0" w:color="auto"/>
                <w:right w:val="none" w:sz="0" w:space="0" w:color="auto"/>
              </w:divBdr>
            </w:div>
            <w:div w:id="1845392862">
              <w:marLeft w:val="0"/>
              <w:marRight w:val="0"/>
              <w:marTop w:val="0"/>
              <w:marBottom w:val="0"/>
              <w:divBdr>
                <w:top w:val="none" w:sz="0" w:space="0" w:color="auto"/>
                <w:left w:val="none" w:sz="0" w:space="0" w:color="auto"/>
                <w:bottom w:val="none" w:sz="0" w:space="0" w:color="auto"/>
                <w:right w:val="none" w:sz="0" w:space="0" w:color="auto"/>
              </w:divBdr>
            </w:div>
            <w:div w:id="1968586253">
              <w:marLeft w:val="0"/>
              <w:marRight w:val="0"/>
              <w:marTop w:val="0"/>
              <w:marBottom w:val="0"/>
              <w:divBdr>
                <w:top w:val="none" w:sz="0" w:space="0" w:color="auto"/>
                <w:left w:val="none" w:sz="0" w:space="0" w:color="auto"/>
                <w:bottom w:val="none" w:sz="0" w:space="0" w:color="auto"/>
                <w:right w:val="none" w:sz="0" w:space="0" w:color="auto"/>
              </w:divBdr>
            </w:div>
            <w:div w:id="78447523">
              <w:marLeft w:val="0"/>
              <w:marRight w:val="0"/>
              <w:marTop w:val="0"/>
              <w:marBottom w:val="0"/>
              <w:divBdr>
                <w:top w:val="none" w:sz="0" w:space="0" w:color="auto"/>
                <w:left w:val="none" w:sz="0" w:space="0" w:color="auto"/>
                <w:bottom w:val="none" w:sz="0" w:space="0" w:color="auto"/>
                <w:right w:val="none" w:sz="0" w:space="0" w:color="auto"/>
              </w:divBdr>
            </w:div>
            <w:div w:id="194193471">
              <w:marLeft w:val="0"/>
              <w:marRight w:val="0"/>
              <w:marTop w:val="0"/>
              <w:marBottom w:val="0"/>
              <w:divBdr>
                <w:top w:val="none" w:sz="0" w:space="0" w:color="auto"/>
                <w:left w:val="none" w:sz="0" w:space="0" w:color="auto"/>
                <w:bottom w:val="none" w:sz="0" w:space="0" w:color="auto"/>
                <w:right w:val="none" w:sz="0" w:space="0" w:color="auto"/>
              </w:divBdr>
            </w:div>
          </w:divsChild>
        </w:div>
        <w:div w:id="525951504">
          <w:marLeft w:val="0"/>
          <w:marRight w:val="0"/>
          <w:marTop w:val="0"/>
          <w:marBottom w:val="0"/>
          <w:divBdr>
            <w:top w:val="none" w:sz="0" w:space="0" w:color="auto"/>
            <w:left w:val="none" w:sz="0" w:space="0" w:color="auto"/>
            <w:bottom w:val="none" w:sz="0" w:space="0" w:color="auto"/>
            <w:right w:val="none" w:sz="0" w:space="0" w:color="auto"/>
          </w:divBdr>
        </w:div>
        <w:div w:id="430198108">
          <w:marLeft w:val="0"/>
          <w:marRight w:val="0"/>
          <w:marTop w:val="0"/>
          <w:marBottom w:val="0"/>
          <w:divBdr>
            <w:top w:val="none" w:sz="0" w:space="0" w:color="auto"/>
            <w:left w:val="none" w:sz="0" w:space="0" w:color="auto"/>
            <w:bottom w:val="none" w:sz="0" w:space="0" w:color="auto"/>
            <w:right w:val="none" w:sz="0" w:space="0" w:color="auto"/>
          </w:divBdr>
        </w:div>
        <w:div w:id="1511261033">
          <w:marLeft w:val="0"/>
          <w:marRight w:val="0"/>
          <w:marTop w:val="0"/>
          <w:marBottom w:val="0"/>
          <w:divBdr>
            <w:top w:val="none" w:sz="0" w:space="0" w:color="auto"/>
            <w:left w:val="none" w:sz="0" w:space="0" w:color="auto"/>
            <w:bottom w:val="none" w:sz="0" w:space="0" w:color="auto"/>
            <w:right w:val="none" w:sz="0" w:space="0" w:color="auto"/>
          </w:divBdr>
        </w:div>
        <w:div w:id="1381592411">
          <w:marLeft w:val="0"/>
          <w:marRight w:val="0"/>
          <w:marTop w:val="0"/>
          <w:marBottom w:val="0"/>
          <w:divBdr>
            <w:top w:val="none" w:sz="0" w:space="0" w:color="auto"/>
            <w:left w:val="none" w:sz="0" w:space="0" w:color="auto"/>
            <w:bottom w:val="none" w:sz="0" w:space="0" w:color="auto"/>
            <w:right w:val="none" w:sz="0" w:space="0" w:color="auto"/>
          </w:divBdr>
        </w:div>
        <w:div w:id="1451826793">
          <w:marLeft w:val="0"/>
          <w:marRight w:val="0"/>
          <w:marTop w:val="0"/>
          <w:marBottom w:val="0"/>
          <w:divBdr>
            <w:top w:val="none" w:sz="0" w:space="0" w:color="auto"/>
            <w:left w:val="none" w:sz="0" w:space="0" w:color="auto"/>
            <w:bottom w:val="none" w:sz="0" w:space="0" w:color="auto"/>
            <w:right w:val="none" w:sz="0" w:space="0" w:color="auto"/>
          </w:divBdr>
        </w:div>
        <w:div w:id="399908414">
          <w:marLeft w:val="0"/>
          <w:marRight w:val="0"/>
          <w:marTop w:val="0"/>
          <w:marBottom w:val="0"/>
          <w:divBdr>
            <w:top w:val="none" w:sz="0" w:space="0" w:color="auto"/>
            <w:left w:val="none" w:sz="0" w:space="0" w:color="auto"/>
            <w:bottom w:val="none" w:sz="0" w:space="0" w:color="auto"/>
            <w:right w:val="none" w:sz="0" w:space="0" w:color="auto"/>
          </w:divBdr>
          <w:divsChild>
            <w:div w:id="584916494">
              <w:marLeft w:val="0"/>
              <w:marRight w:val="0"/>
              <w:marTop w:val="0"/>
              <w:marBottom w:val="0"/>
              <w:divBdr>
                <w:top w:val="none" w:sz="0" w:space="0" w:color="auto"/>
                <w:left w:val="none" w:sz="0" w:space="0" w:color="auto"/>
                <w:bottom w:val="none" w:sz="0" w:space="0" w:color="auto"/>
                <w:right w:val="none" w:sz="0" w:space="0" w:color="auto"/>
              </w:divBdr>
            </w:div>
          </w:divsChild>
        </w:div>
        <w:div w:id="1164323001">
          <w:marLeft w:val="0"/>
          <w:marRight w:val="0"/>
          <w:marTop w:val="0"/>
          <w:marBottom w:val="0"/>
          <w:divBdr>
            <w:top w:val="none" w:sz="0" w:space="0" w:color="auto"/>
            <w:left w:val="none" w:sz="0" w:space="0" w:color="auto"/>
            <w:bottom w:val="none" w:sz="0" w:space="0" w:color="auto"/>
            <w:right w:val="none" w:sz="0" w:space="0" w:color="auto"/>
          </w:divBdr>
        </w:div>
        <w:div w:id="1203010471">
          <w:marLeft w:val="0"/>
          <w:marRight w:val="0"/>
          <w:marTop w:val="0"/>
          <w:marBottom w:val="0"/>
          <w:divBdr>
            <w:top w:val="none" w:sz="0" w:space="0" w:color="auto"/>
            <w:left w:val="none" w:sz="0" w:space="0" w:color="auto"/>
            <w:bottom w:val="none" w:sz="0" w:space="0" w:color="auto"/>
            <w:right w:val="none" w:sz="0" w:space="0" w:color="auto"/>
          </w:divBdr>
        </w:div>
        <w:div w:id="1776291463">
          <w:marLeft w:val="0"/>
          <w:marRight w:val="0"/>
          <w:marTop w:val="0"/>
          <w:marBottom w:val="0"/>
          <w:divBdr>
            <w:top w:val="none" w:sz="0" w:space="0" w:color="auto"/>
            <w:left w:val="none" w:sz="0" w:space="0" w:color="auto"/>
            <w:bottom w:val="none" w:sz="0" w:space="0" w:color="auto"/>
            <w:right w:val="none" w:sz="0" w:space="0" w:color="auto"/>
          </w:divBdr>
        </w:div>
        <w:div w:id="1381704950">
          <w:marLeft w:val="0"/>
          <w:marRight w:val="0"/>
          <w:marTop w:val="0"/>
          <w:marBottom w:val="0"/>
          <w:divBdr>
            <w:top w:val="none" w:sz="0" w:space="0" w:color="auto"/>
            <w:left w:val="none" w:sz="0" w:space="0" w:color="auto"/>
            <w:bottom w:val="none" w:sz="0" w:space="0" w:color="auto"/>
            <w:right w:val="none" w:sz="0" w:space="0" w:color="auto"/>
          </w:divBdr>
        </w:div>
        <w:div w:id="392046778">
          <w:marLeft w:val="0"/>
          <w:marRight w:val="0"/>
          <w:marTop w:val="0"/>
          <w:marBottom w:val="0"/>
          <w:divBdr>
            <w:top w:val="none" w:sz="0" w:space="0" w:color="auto"/>
            <w:left w:val="none" w:sz="0" w:space="0" w:color="auto"/>
            <w:bottom w:val="none" w:sz="0" w:space="0" w:color="auto"/>
            <w:right w:val="none" w:sz="0" w:space="0" w:color="auto"/>
          </w:divBdr>
          <w:divsChild>
            <w:div w:id="2048790970">
              <w:marLeft w:val="0"/>
              <w:marRight w:val="0"/>
              <w:marTop w:val="0"/>
              <w:marBottom w:val="0"/>
              <w:divBdr>
                <w:top w:val="none" w:sz="0" w:space="0" w:color="auto"/>
                <w:left w:val="none" w:sz="0" w:space="0" w:color="auto"/>
                <w:bottom w:val="none" w:sz="0" w:space="0" w:color="auto"/>
                <w:right w:val="none" w:sz="0" w:space="0" w:color="auto"/>
              </w:divBdr>
            </w:div>
          </w:divsChild>
        </w:div>
        <w:div w:id="170031635">
          <w:marLeft w:val="0"/>
          <w:marRight w:val="0"/>
          <w:marTop w:val="0"/>
          <w:marBottom w:val="0"/>
          <w:divBdr>
            <w:top w:val="none" w:sz="0" w:space="0" w:color="auto"/>
            <w:left w:val="none" w:sz="0" w:space="0" w:color="auto"/>
            <w:bottom w:val="none" w:sz="0" w:space="0" w:color="auto"/>
            <w:right w:val="none" w:sz="0" w:space="0" w:color="auto"/>
          </w:divBdr>
        </w:div>
        <w:div w:id="1575121602">
          <w:marLeft w:val="0"/>
          <w:marRight w:val="0"/>
          <w:marTop w:val="0"/>
          <w:marBottom w:val="0"/>
          <w:divBdr>
            <w:top w:val="none" w:sz="0" w:space="0" w:color="auto"/>
            <w:left w:val="none" w:sz="0" w:space="0" w:color="auto"/>
            <w:bottom w:val="none" w:sz="0" w:space="0" w:color="auto"/>
            <w:right w:val="none" w:sz="0" w:space="0" w:color="auto"/>
          </w:divBdr>
        </w:div>
        <w:div w:id="219638035">
          <w:marLeft w:val="0"/>
          <w:marRight w:val="0"/>
          <w:marTop w:val="0"/>
          <w:marBottom w:val="0"/>
          <w:divBdr>
            <w:top w:val="none" w:sz="0" w:space="0" w:color="auto"/>
            <w:left w:val="none" w:sz="0" w:space="0" w:color="auto"/>
            <w:bottom w:val="none" w:sz="0" w:space="0" w:color="auto"/>
            <w:right w:val="none" w:sz="0" w:space="0" w:color="auto"/>
          </w:divBdr>
        </w:div>
        <w:div w:id="251816096">
          <w:marLeft w:val="0"/>
          <w:marRight w:val="0"/>
          <w:marTop w:val="0"/>
          <w:marBottom w:val="0"/>
          <w:divBdr>
            <w:top w:val="none" w:sz="0" w:space="0" w:color="auto"/>
            <w:left w:val="none" w:sz="0" w:space="0" w:color="auto"/>
            <w:bottom w:val="none" w:sz="0" w:space="0" w:color="auto"/>
            <w:right w:val="none" w:sz="0" w:space="0" w:color="auto"/>
          </w:divBdr>
        </w:div>
        <w:div w:id="1107315157">
          <w:marLeft w:val="0"/>
          <w:marRight w:val="0"/>
          <w:marTop w:val="0"/>
          <w:marBottom w:val="0"/>
          <w:divBdr>
            <w:top w:val="none" w:sz="0" w:space="0" w:color="auto"/>
            <w:left w:val="none" w:sz="0" w:space="0" w:color="auto"/>
            <w:bottom w:val="none" w:sz="0" w:space="0" w:color="auto"/>
            <w:right w:val="none" w:sz="0" w:space="0" w:color="auto"/>
          </w:divBdr>
        </w:div>
        <w:div w:id="457728129">
          <w:marLeft w:val="0"/>
          <w:marRight w:val="0"/>
          <w:marTop w:val="0"/>
          <w:marBottom w:val="0"/>
          <w:divBdr>
            <w:top w:val="none" w:sz="0" w:space="0" w:color="auto"/>
            <w:left w:val="none" w:sz="0" w:space="0" w:color="auto"/>
            <w:bottom w:val="none" w:sz="0" w:space="0" w:color="auto"/>
            <w:right w:val="none" w:sz="0" w:space="0" w:color="auto"/>
          </w:divBdr>
        </w:div>
        <w:div w:id="1384672503">
          <w:marLeft w:val="0"/>
          <w:marRight w:val="0"/>
          <w:marTop w:val="0"/>
          <w:marBottom w:val="0"/>
          <w:divBdr>
            <w:top w:val="none" w:sz="0" w:space="0" w:color="auto"/>
            <w:left w:val="none" w:sz="0" w:space="0" w:color="auto"/>
            <w:bottom w:val="none" w:sz="0" w:space="0" w:color="auto"/>
            <w:right w:val="none" w:sz="0" w:space="0" w:color="auto"/>
          </w:divBdr>
          <w:divsChild>
            <w:div w:id="262079331">
              <w:marLeft w:val="0"/>
              <w:marRight w:val="0"/>
              <w:marTop w:val="0"/>
              <w:marBottom w:val="0"/>
              <w:divBdr>
                <w:top w:val="none" w:sz="0" w:space="0" w:color="auto"/>
                <w:left w:val="none" w:sz="0" w:space="0" w:color="auto"/>
                <w:bottom w:val="none" w:sz="0" w:space="0" w:color="auto"/>
                <w:right w:val="none" w:sz="0" w:space="0" w:color="auto"/>
              </w:divBdr>
            </w:div>
            <w:div w:id="47539092">
              <w:marLeft w:val="0"/>
              <w:marRight w:val="0"/>
              <w:marTop w:val="0"/>
              <w:marBottom w:val="0"/>
              <w:divBdr>
                <w:top w:val="none" w:sz="0" w:space="0" w:color="auto"/>
                <w:left w:val="none" w:sz="0" w:space="0" w:color="auto"/>
                <w:bottom w:val="none" w:sz="0" w:space="0" w:color="auto"/>
                <w:right w:val="none" w:sz="0" w:space="0" w:color="auto"/>
              </w:divBdr>
            </w:div>
            <w:div w:id="1104301505">
              <w:marLeft w:val="0"/>
              <w:marRight w:val="0"/>
              <w:marTop w:val="0"/>
              <w:marBottom w:val="0"/>
              <w:divBdr>
                <w:top w:val="none" w:sz="0" w:space="0" w:color="auto"/>
                <w:left w:val="none" w:sz="0" w:space="0" w:color="auto"/>
                <w:bottom w:val="none" w:sz="0" w:space="0" w:color="auto"/>
                <w:right w:val="none" w:sz="0" w:space="0" w:color="auto"/>
              </w:divBdr>
            </w:div>
            <w:div w:id="207881312">
              <w:marLeft w:val="0"/>
              <w:marRight w:val="0"/>
              <w:marTop w:val="0"/>
              <w:marBottom w:val="0"/>
              <w:divBdr>
                <w:top w:val="none" w:sz="0" w:space="0" w:color="auto"/>
                <w:left w:val="none" w:sz="0" w:space="0" w:color="auto"/>
                <w:bottom w:val="none" w:sz="0" w:space="0" w:color="auto"/>
                <w:right w:val="none" w:sz="0" w:space="0" w:color="auto"/>
              </w:divBdr>
            </w:div>
            <w:div w:id="1739398850">
              <w:marLeft w:val="0"/>
              <w:marRight w:val="0"/>
              <w:marTop w:val="0"/>
              <w:marBottom w:val="0"/>
              <w:divBdr>
                <w:top w:val="none" w:sz="0" w:space="0" w:color="auto"/>
                <w:left w:val="none" w:sz="0" w:space="0" w:color="auto"/>
                <w:bottom w:val="none" w:sz="0" w:space="0" w:color="auto"/>
                <w:right w:val="none" w:sz="0" w:space="0" w:color="auto"/>
              </w:divBdr>
            </w:div>
            <w:div w:id="103231281">
              <w:marLeft w:val="0"/>
              <w:marRight w:val="0"/>
              <w:marTop w:val="0"/>
              <w:marBottom w:val="0"/>
              <w:divBdr>
                <w:top w:val="none" w:sz="0" w:space="0" w:color="auto"/>
                <w:left w:val="none" w:sz="0" w:space="0" w:color="auto"/>
                <w:bottom w:val="none" w:sz="0" w:space="0" w:color="auto"/>
                <w:right w:val="none" w:sz="0" w:space="0" w:color="auto"/>
              </w:divBdr>
            </w:div>
            <w:div w:id="1950971949">
              <w:marLeft w:val="0"/>
              <w:marRight w:val="0"/>
              <w:marTop w:val="0"/>
              <w:marBottom w:val="0"/>
              <w:divBdr>
                <w:top w:val="none" w:sz="0" w:space="0" w:color="auto"/>
                <w:left w:val="none" w:sz="0" w:space="0" w:color="auto"/>
                <w:bottom w:val="none" w:sz="0" w:space="0" w:color="auto"/>
                <w:right w:val="none" w:sz="0" w:space="0" w:color="auto"/>
              </w:divBdr>
            </w:div>
            <w:div w:id="171531450">
              <w:marLeft w:val="0"/>
              <w:marRight w:val="0"/>
              <w:marTop w:val="0"/>
              <w:marBottom w:val="0"/>
              <w:divBdr>
                <w:top w:val="none" w:sz="0" w:space="0" w:color="auto"/>
                <w:left w:val="none" w:sz="0" w:space="0" w:color="auto"/>
                <w:bottom w:val="none" w:sz="0" w:space="0" w:color="auto"/>
                <w:right w:val="none" w:sz="0" w:space="0" w:color="auto"/>
              </w:divBdr>
            </w:div>
            <w:div w:id="1702047503">
              <w:marLeft w:val="0"/>
              <w:marRight w:val="0"/>
              <w:marTop w:val="0"/>
              <w:marBottom w:val="0"/>
              <w:divBdr>
                <w:top w:val="none" w:sz="0" w:space="0" w:color="auto"/>
                <w:left w:val="none" w:sz="0" w:space="0" w:color="auto"/>
                <w:bottom w:val="none" w:sz="0" w:space="0" w:color="auto"/>
                <w:right w:val="none" w:sz="0" w:space="0" w:color="auto"/>
              </w:divBdr>
            </w:div>
            <w:div w:id="1689984681">
              <w:marLeft w:val="0"/>
              <w:marRight w:val="0"/>
              <w:marTop w:val="0"/>
              <w:marBottom w:val="0"/>
              <w:divBdr>
                <w:top w:val="none" w:sz="0" w:space="0" w:color="auto"/>
                <w:left w:val="none" w:sz="0" w:space="0" w:color="auto"/>
                <w:bottom w:val="none" w:sz="0" w:space="0" w:color="auto"/>
                <w:right w:val="none" w:sz="0" w:space="0" w:color="auto"/>
              </w:divBdr>
            </w:div>
            <w:div w:id="1077168046">
              <w:marLeft w:val="0"/>
              <w:marRight w:val="0"/>
              <w:marTop w:val="0"/>
              <w:marBottom w:val="0"/>
              <w:divBdr>
                <w:top w:val="none" w:sz="0" w:space="0" w:color="auto"/>
                <w:left w:val="none" w:sz="0" w:space="0" w:color="auto"/>
                <w:bottom w:val="none" w:sz="0" w:space="0" w:color="auto"/>
                <w:right w:val="none" w:sz="0" w:space="0" w:color="auto"/>
              </w:divBdr>
            </w:div>
            <w:div w:id="1923486944">
              <w:marLeft w:val="0"/>
              <w:marRight w:val="0"/>
              <w:marTop w:val="0"/>
              <w:marBottom w:val="0"/>
              <w:divBdr>
                <w:top w:val="none" w:sz="0" w:space="0" w:color="auto"/>
                <w:left w:val="none" w:sz="0" w:space="0" w:color="auto"/>
                <w:bottom w:val="none" w:sz="0" w:space="0" w:color="auto"/>
                <w:right w:val="none" w:sz="0" w:space="0" w:color="auto"/>
              </w:divBdr>
            </w:div>
            <w:div w:id="1860390172">
              <w:marLeft w:val="0"/>
              <w:marRight w:val="0"/>
              <w:marTop w:val="0"/>
              <w:marBottom w:val="0"/>
              <w:divBdr>
                <w:top w:val="none" w:sz="0" w:space="0" w:color="auto"/>
                <w:left w:val="none" w:sz="0" w:space="0" w:color="auto"/>
                <w:bottom w:val="none" w:sz="0" w:space="0" w:color="auto"/>
                <w:right w:val="none" w:sz="0" w:space="0" w:color="auto"/>
              </w:divBdr>
            </w:div>
            <w:div w:id="1277129631">
              <w:marLeft w:val="0"/>
              <w:marRight w:val="0"/>
              <w:marTop w:val="0"/>
              <w:marBottom w:val="0"/>
              <w:divBdr>
                <w:top w:val="none" w:sz="0" w:space="0" w:color="auto"/>
                <w:left w:val="none" w:sz="0" w:space="0" w:color="auto"/>
                <w:bottom w:val="none" w:sz="0" w:space="0" w:color="auto"/>
                <w:right w:val="none" w:sz="0" w:space="0" w:color="auto"/>
              </w:divBdr>
            </w:div>
            <w:div w:id="1424840175">
              <w:marLeft w:val="0"/>
              <w:marRight w:val="0"/>
              <w:marTop w:val="0"/>
              <w:marBottom w:val="0"/>
              <w:divBdr>
                <w:top w:val="none" w:sz="0" w:space="0" w:color="auto"/>
                <w:left w:val="none" w:sz="0" w:space="0" w:color="auto"/>
                <w:bottom w:val="none" w:sz="0" w:space="0" w:color="auto"/>
                <w:right w:val="none" w:sz="0" w:space="0" w:color="auto"/>
              </w:divBdr>
            </w:div>
            <w:div w:id="1306230446">
              <w:marLeft w:val="0"/>
              <w:marRight w:val="0"/>
              <w:marTop w:val="0"/>
              <w:marBottom w:val="0"/>
              <w:divBdr>
                <w:top w:val="none" w:sz="0" w:space="0" w:color="auto"/>
                <w:left w:val="none" w:sz="0" w:space="0" w:color="auto"/>
                <w:bottom w:val="none" w:sz="0" w:space="0" w:color="auto"/>
                <w:right w:val="none" w:sz="0" w:space="0" w:color="auto"/>
              </w:divBdr>
            </w:div>
            <w:div w:id="211771653">
              <w:marLeft w:val="0"/>
              <w:marRight w:val="0"/>
              <w:marTop w:val="0"/>
              <w:marBottom w:val="0"/>
              <w:divBdr>
                <w:top w:val="none" w:sz="0" w:space="0" w:color="auto"/>
                <w:left w:val="none" w:sz="0" w:space="0" w:color="auto"/>
                <w:bottom w:val="none" w:sz="0" w:space="0" w:color="auto"/>
                <w:right w:val="none" w:sz="0" w:space="0" w:color="auto"/>
              </w:divBdr>
            </w:div>
            <w:div w:id="678773228">
              <w:marLeft w:val="0"/>
              <w:marRight w:val="0"/>
              <w:marTop w:val="0"/>
              <w:marBottom w:val="0"/>
              <w:divBdr>
                <w:top w:val="none" w:sz="0" w:space="0" w:color="auto"/>
                <w:left w:val="none" w:sz="0" w:space="0" w:color="auto"/>
                <w:bottom w:val="none" w:sz="0" w:space="0" w:color="auto"/>
                <w:right w:val="none" w:sz="0" w:space="0" w:color="auto"/>
              </w:divBdr>
            </w:div>
            <w:div w:id="320082438">
              <w:marLeft w:val="0"/>
              <w:marRight w:val="0"/>
              <w:marTop w:val="0"/>
              <w:marBottom w:val="0"/>
              <w:divBdr>
                <w:top w:val="none" w:sz="0" w:space="0" w:color="auto"/>
                <w:left w:val="none" w:sz="0" w:space="0" w:color="auto"/>
                <w:bottom w:val="none" w:sz="0" w:space="0" w:color="auto"/>
                <w:right w:val="none" w:sz="0" w:space="0" w:color="auto"/>
              </w:divBdr>
            </w:div>
            <w:div w:id="1918201365">
              <w:marLeft w:val="0"/>
              <w:marRight w:val="0"/>
              <w:marTop w:val="0"/>
              <w:marBottom w:val="0"/>
              <w:divBdr>
                <w:top w:val="none" w:sz="0" w:space="0" w:color="auto"/>
                <w:left w:val="none" w:sz="0" w:space="0" w:color="auto"/>
                <w:bottom w:val="none" w:sz="0" w:space="0" w:color="auto"/>
                <w:right w:val="none" w:sz="0" w:space="0" w:color="auto"/>
              </w:divBdr>
            </w:div>
            <w:div w:id="1075391965">
              <w:marLeft w:val="0"/>
              <w:marRight w:val="0"/>
              <w:marTop w:val="0"/>
              <w:marBottom w:val="0"/>
              <w:divBdr>
                <w:top w:val="none" w:sz="0" w:space="0" w:color="auto"/>
                <w:left w:val="none" w:sz="0" w:space="0" w:color="auto"/>
                <w:bottom w:val="none" w:sz="0" w:space="0" w:color="auto"/>
                <w:right w:val="none" w:sz="0" w:space="0" w:color="auto"/>
              </w:divBdr>
            </w:div>
            <w:div w:id="372463595">
              <w:marLeft w:val="0"/>
              <w:marRight w:val="0"/>
              <w:marTop w:val="0"/>
              <w:marBottom w:val="0"/>
              <w:divBdr>
                <w:top w:val="none" w:sz="0" w:space="0" w:color="auto"/>
                <w:left w:val="none" w:sz="0" w:space="0" w:color="auto"/>
                <w:bottom w:val="none" w:sz="0" w:space="0" w:color="auto"/>
                <w:right w:val="none" w:sz="0" w:space="0" w:color="auto"/>
              </w:divBdr>
            </w:div>
            <w:div w:id="2024553349">
              <w:marLeft w:val="0"/>
              <w:marRight w:val="0"/>
              <w:marTop w:val="0"/>
              <w:marBottom w:val="0"/>
              <w:divBdr>
                <w:top w:val="none" w:sz="0" w:space="0" w:color="auto"/>
                <w:left w:val="none" w:sz="0" w:space="0" w:color="auto"/>
                <w:bottom w:val="none" w:sz="0" w:space="0" w:color="auto"/>
                <w:right w:val="none" w:sz="0" w:space="0" w:color="auto"/>
              </w:divBdr>
            </w:div>
            <w:div w:id="131094419">
              <w:marLeft w:val="0"/>
              <w:marRight w:val="0"/>
              <w:marTop w:val="0"/>
              <w:marBottom w:val="0"/>
              <w:divBdr>
                <w:top w:val="none" w:sz="0" w:space="0" w:color="auto"/>
                <w:left w:val="none" w:sz="0" w:space="0" w:color="auto"/>
                <w:bottom w:val="none" w:sz="0" w:space="0" w:color="auto"/>
                <w:right w:val="none" w:sz="0" w:space="0" w:color="auto"/>
              </w:divBdr>
            </w:div>
            <w:div w:id="1036925446">
              <w:marLeft w:val="0"/>
              <w:marRight w:val="0"/>
              <w:marTop w:val="0"/>
              <w:marBottom w:val="0"/>
              <w:divBdr>
                <w:top w:val="none" w:sz="0" w:space="0" w:color="auto"/>
                <w:left w:val="none" w:sz="0" w:space="0" w:color="auto"/>
                <w:bottom w:val="none" w:sz="0" w:space="0" w:color="auto"/>
                <w:right w:val="none" w:sz="0" w:space="0" w:color="auto"/>
              </w:divBdr>
            </w:div>
            <w:div w:id="472140170">
              <w:marLeft w:val="0"/>
              <w:marRight w:val="0"/>
              <w:marTop w:val="0"/>
              <w:marBottom w:val="0"/>
              <w:divBdr>
                <w:top w:val="none" w:sz="0" w:space="0" w:color="auto"/>
                <w:left w:val="none" w:sz="0" w:space="0" w:color="auto"/>
                <w:bottom w:val="none" w:sz="0" w:space="0" w:color="auto"/>
                <w:right w:val="none" w:sz="0" w:space="0" w:color="auto"/>
              </w:divBdr>
            </w:div>
            <w:div w:id="1340231269">
              <w:marLeft w:val="0"/>
              <w:marRight w:val="0"/>
              <w:marTop w:val="0"/>
              <w:marBottom w:val="0"/>
              <w:divBdr>
                <w:top w:val="none" w:sz="0" w:space="0" w:color="auto"/>
                <w:left w:val="none" w:sz="0" w:space="0" w:color="auto"/>
                <w:bottom w:val="none" w:sz="0" w:space="0" w:color="auto"/>
                <w:right w:val="none" w:sz="0" w:space="0" w:color="auto"/>
              </w:divBdr>
            </w:div>
            <w:div w:id="179517725">
              <w:marLeft w:val="0"/>
              <w:marRight w:val="0"/>
              <w:marTop w:val="0"/>
              <w:marBottom w:val="0"/>
              <w:divBdr>
                <w:top w:val="none" w:sz="0" w:space="0" w:color="auto"/>
                <w:left w:val="none" w:sz="0" w:space="0" w:color="auto"/>
                <w:bottom w:val="none" w:sz="0" w:space="0" w:color="auto"/>
                <w:right w:val="none" w:sz="0" w:space="0" w:color="auto"/>
              </w:divBdr>
            </w:div>
            <w:div w:id="485166847">
              <w:marLeft w:val="0"/>
              <w:marRight w:val="0"/>
              <w:marTop w:val="0"/>
              <w:marBottom w:val="0"/>
              <w:divBdr>
                <w:top w:val="none" w:sz="0" w:space="0" w:color="auto"/>
                <w:left w:val="none" w:sz="0" w:space="0" w:color="auto"/>
                <w:bottom w:val="none" w:sz="0" w:space="0" w:color="auto"/>
                <w:right w:val="none" w:sz="0" w:space="0" w:color="auto"/>
              </w:divBdr>
            </w:div>
            <w:div w:id="1363240507">
              <w:marLeft w:val="0"/>
              <w:marRight w:val="0"/>
              <w:marTop w:val="0"/>
              <w:marBottom w:val="0"/>
              <w:divBdr>
                <w:top w:val="none" w:sz="0" w:space="0" w:color="auto"/>
                <w:left w:val="none" w:sz="0" w:space="0" w:color="auto"/>
                <w:bottom w:val="none" w:sz="0" w:space="0" w:color="auto"/>
                <w:right w:val="none" w:sz="0" w:space="0" w:color="auto"/>
              </w:divBdr>
            </w:div>
            <w:div w:id="193931583">
              <w:marLeft w:val="0"/>
              <w:marRight w:val="0"/>
              <w:marTop w:val="0"/>
              <w:marBottom w:val="0"/>
              <w:divBdr>
                <w:top w:val="none" w:sz="0" w:space="0" w:color="auto"/>
                <w:left w:val="none" w:sz="0" w:space="0" w:color="auto"/>
                <w:bottom w:val="none" w:sz="0" w:space="0" w:color="auto"/>
                <w:right w:val="none" w:sz="0" w:space="0" w:color="auto"/>
              </w:divBdr>
            </w:div>
            <w:div w:id="1521771731">
              <w:marLeft w:val="0"/>
              <w:marRight w:val="0"/>
              <w:marTop w:val="0"/>
              <w:marBottom w:val="0"/>
              <w:divBdr>
                <w:top w:val="none" w:sz="0" w:space="0" w:color="auto"/>
                <w:left w:val="none" w:sz="0" w:space="0" w:color="auto"/>
                <w:bottom w:val="none" w:sz="0" w:space="0" w:color="auto"/>
                <w:right w:val="none" w:sz="0" w:space="0" w:color="auto"/>
              </w:divBdr>
            </w:div>
            <w:div w:id="140587056">
              <w:marLeft w:val="0"/>
              <w:marRight w:val="0"/>
              <w:marTop w:val="0"/>
              <w:marBottom w:val="0"/>
              <w:divBdr>
                <w:top w:val="none" w:sz="0" w:space="0" w:color="auto"/>
                <w:left w:val="none" w:sz="0" w:space="0" w:color="auto"/>
                <w:bottom w:val="none" w:sz="0" w:space="0" w:color="auto"/>
                <w:right w:val="none" w:sz="0" w:space="0" w:color="auto"/>
              </w:divBdr>
            </w:div>
            <w:div w:id="711928732">
              <w:marLeft w:val="0"/>
              <w:marRight w:val="0"/>
              <w:marTop w:val="0"/>
              <w:marBottom w:val="0"/>
              <w:divBdr>
                <w:top w:val="none" w:sz="0" w:space="0" w:color="auto"/>
                <w:left w:val="none" w:sz="0" w:space="0" w:color="auto"/>
                <w:bottom w:val="none" w:sz="0" w:space="0" w:color="auto"/>
                <w:right w:val="none" w:sz="0" w:space="0" w:color="auto"/>
              </w:divBdr>
            </w:div>
            <w:div w:id="398794765">
              <w:marLeft w:val="0"/>
              <w:marRight w:val="0"/>
              <w:marTop w:val="0"/>
              <w:marBottom w:val="0"/>
              <w:divBdr>
                <w:top w:val="none" w:sz="0" w:space="0" w:color="auto"/>
                <w:left w:val="none" w:sz="0" w:space="0" w:color="auto"/>
                <w:bottom w:val="none" w:sz="0" w:space="0" w:color="auto"/>
                <w:right w:val="none" w:sz="0" w:space="0" w:color="auto"/>
              </w:divBdr>
            </w:div>
            <w:div w:id="334306037">
              <w:marLeft w:val="0"/>
              <w:marRight w:val="0"/>
              <w:marTop w:val="0"/>
              <w:marBottom w:val="0"/>
              <w:divBdr>
                <w:top w:val="none" w:sz="0" w:space="0" w:color="auto"/>
                <w:left w:val="none" w:sz="0" w:space="0" w:color="auto"/>
                <w:bottom w:val="none" w:sz="0" w:space="0" w:color="auto"/>
                <w:right w:val="none" w:sz="0" w:space="0" w:color="auto"/>
              </w:divBdr>
            </w:div>
            <w:div w:id="1037244432">
              <w:marLeft w:val="0"/>
              <w:marRight w:val="0"/>
              <w:marTop w:val="0"/>
              <w:marBottom w:val="0"/>
              <w:divBdr>
                <w:top w:val="none" w:sz="0" w:space="0" w:color="auto"/>
                <w:left w:val="none" w:sz="0" w:space="0" w:color="auto"/>
                <w:bottom w:val="none" w:sz="0" w:space="0" w:color="auto"/>
                <w:right w:val="none" w:sz="0" w:space="0" w:color="auto"/>
              </w:divBdr>
            </w:div>
            <w:div w:id="1066414746">
              <w:marLeft w:val="0"/>
              <w:marRight w:val="0"/>
              <w:marTop w:val="0"/>
              <w:marBottom w:val="0"/>
              <w:divBdr>
                <w:top w:val="none" w:sz="0" w:space="0" w:color="auto"/>
                <w:left w:val="none" w:sz="0" w:space="0" w:color="auto"/>
                <w:bottom w:val="none" w:sz="0" w:space="0" w:color="auto"/>
                <w:right w:val="none" w:sz="0" w:space="0" w:color="auto"/>
              </w:divBdr>
            </w:div>
            <w:div w:id="1383948139">
              <w:marLeft w:val="0"/>
              <w:marRight w:val="0"/>
              <w:marTop w:val="0"/>
              <w:marBottom w:val="0"/>
              <w:divBdr>
                <w:top w:val="none" w:sz="0" w:space="0" w:color="auto"/>
                <w:left w:val="none" w:sz="0" w:space="0" w:color="auto"/>
                <w:bottom w:val="none" w:sz="0" w:space="0" w:color="auto"/>
                <w:right w:val="none" w:sz="0" w:space="0" w:color="auto"/>
              </w:divBdr>
            </w:div>
            <w:div w:id="516896173">
              <w:marLeft w:val="0"/>
              <w:marRight w:val="0"/>
              <w:marTop w:val="0"/>
              <w:marBottom w:val="0"/>
              <w:divBdr>
                <w:top w:val="none" w:sz="0" w:space="0" w:color="auto"/>
                <w:left w:val="none" w:sz="0" w:space="0" w:color="auto"/>
                <w:bottom w:val="none" w:sz="0" w:space="0" w:color="auto"/>
                <w:right w:val="none" w:sz="0" w:space="0" w:color="auto"/>
              </w:divBdr>
            </w:div>
            <w:div w:id="979382233">
              <w:marLeft w:val="0"/>
              <w:marRight w:val="0"/>
              <w:marTop w:val="0"/>
              <w:marBottom w:val="0"/>
              <w:divBdr>
                <w:top w:val="none" w:sz="0" w:space="0" w:color="auto"/>
                <w:left w:val="none" w:sz="0" w:space="0" w:color="auto"/>
                <w:bottom w:val="none" w:sz="0" w:space="0" w:color="auto"/>
                <w:right w:val="none" w:sz="0" w:space="0" w:color="auto"/>
              </w:divBdr>
            </w:div>
            <w:div w:id="485123869">
              <w:marLeft w:val="0"/>
              <w:marRight w:val="0"/>
              <w:marTop w:val="0"/>
              <w:marBottom w:val="0"/>
              <w:divBdr>
                <w:top w:val="none" w:sz="0" w:space="0" w:color="auto"/>
                <w:left w:val="none" w:sz="0" w:space="0" w:color="auto"/>
                <w:bottom w:val="none" w:sz="0" w:space="0" w:color="auto"/>
                <w:right w:val="none" w:sz="0" w:space="0" w:color="auto"/>
              </w:divBdr>
            </w:div>
            <w:div w:id="2026444801">
              <w:marLeft w:val="0"/>
              <w:marRight w:val="0"/>
              <w:marTop w:val="0"/>
              <w:marBottom w:val="0"/>
              <w:divBdr>
                <w:top w:val="none" w:sz="0" w:space="0" w:color="auto"/>
                <w:left w:val="none" w:sz="0" w:space="0" w:color="auto"/>
                <w:bottom w:val="none" w:sz="0" w:space="0" w:color="auto"/>
                <w:right w:val="none" w:sz="0" w:space="0" w:color="auto"/>
              </w:divBdr>
            </w:div>
            <w:div w:id="1854108974">
              <w:marLeft w:val="0"/>
              <w:marRight w:val="0"/>
              <w:marTop w:val="0"/>
              <w:marBottom w:val="0"/>
              <w:divBdr>
                <w:top w:val="none" w:sz="0" w:space="0" w:color="auto"/>
                <w:left w:val="none" w:sz="0" w:space="0" w:color="auto"/>
                <w:bottom w:val="none" w:sz="0" w:space="0" w:color="auto"/>
                <w:right w:val="none" w:sz="0" w:space="0" w:color="auto"/>
              </w:divBdr>
            </w:div>
            <w:div w:id="573978621">
              <w:marLeft w:val="0"/>
              <w:marRight w:val="0"/>
              <w:marTop w:val="0"/>
              <w:marBottom w:val="0"/>
              <w:divBdr>
                <w:top w:val="none" w:sz="0" w:space="0" w:color="auto"/>
                <w:left w:val="none" w:sz="0" w:space="0" w:color="auto"/>
                <w:bottom w:val="none" w:sz="0" w:space="0" w:color="auto"/>
                <w:right w:val="none" w:sz="0" w:space="0" w:color="auto"/>
              </w:divBdr>
            </w:div>
            <w:div w:id="1803304677">
              <w:marLeft w:val="0"/>
              <w:marRight w:val="0"/>
              <w:marTop w:val="0"/>
              <w:marBottom w:val="0"/>
              <w:divBdr>
                <w:top w:val="none" w:sz="0" w:space="0" w:color="auto"/>
                <w:left w:val="none" w:sz="0" w:space="0" w:color="auto"/>
                <w:bottom w:val="none" w:sz="0" w:space="0" w:color="auto"/>
                <w:right w:val="none" w:sz="0" w:space="0" w:color="auto"/>
              </w:divBdr>
            </w:div>
            <w:div w:id="1758867104">
              <w:marLeft w:val="0"/>
              <w:marRight w:val="0"/>
              <w:marTop w:val="0"/>
              <w:marBottom w:val="0"/>
              <w:divBdr>
                <w:top w:val="none" w:sz="0" w:space="0" w:color="auto"/>
                <w:left w:val="none" w:sz="0" w:space="0" w:color="auto"/>
                <w:bottom w:val="none" w:sz="0" w:space="0" w:color="auto"/>
                <w:right w:val="none" w:sz="0" w:space="0" w:color="auto"/>
              </w:divBdr>
            </w:div>
            <w:div w:id="912203353">
              <w:marLeft w:val="0"/>
              <w:marRight w:val="0"/>
              <w:marTop w:val="0"/>
              <w:marBottom w:val="0"/>
              <w:divBdr>
                <w:top w:val="none" w:sz="0" w:space="0" w:color="auto"/>
                <w:left w:val="none" w:sz="0" w:space="0" w:color="auto"/>
                <w:bottom w:val="none" w:sz="0" w:space="0" w:color="auto"/>
                <w:right w:val="none" w:sz="0" w:space="0" w:color="auto"/>
              </w:divBdr>
            </w:div>
            <w:div w:id="1098525391">
              <w:marLeft w:val="0"/>
              <w:marRight w:val="0"/>
              <w:marTop w:val="0"/>
              <w:marBottom w:val="0"/>
              <w:divBdr>
                <w:top w:val="none" w:sz="0" w:space="0" w:color="auto"/>
                <w:left w:val="none" w:sz="0" w:space="0" w:color="auto"/>
                <w:bottom w:val="none" w:sz="0" w:space="0" w:color="auto"/>
                <w:right w:val="none" w:sz="0" w:space="0" w:color="auto"/>
              </w:divBdr>
            </w:div>
            <w:div w:id="1542356258">
              <w:marLeft w:val="0"/>
              <w:marRight w:val="0"/>
              <w:marTop w:val="0"/>
              <w:marBottom w:val="0"/>
              <w:divBdr>
                <w:top w:val="none" w:sz="0" w:space="0" w:color="auto"/>
                <w:left w:val="none" w:sz="0" w:space="0" w:color="auto"/>
                <w:bottom w:val="none" w:sz="0" w:space="0" w:color="auto"/>
                <w:right w:val="none" w:sz="0" w:space="0" w:color="auto"/>
              </w:divBdr>
            </w:div>
            <w:div w:id="1085037141">
              <w:marLeft w:val="0"/>
              <w:marRight w:val="0"/>
              <w:marTop w:val="0"/>
              <w:marBottom w:val="0"/>
              <w:divBdr>
                <w:top w:val="none" w:sz="0" w:space="0" w:color="auto"/>
                <w:left w:val="none" w:sz="0" w:space="0" w:color="auto"/>
                <w:bottom w:val="none" w:sz="0" w:space="0" w:color="auto"/>
                <w:right w:val="none" w:sz="0" w:space="0" w:color="auto"/>
              </w:divBdr>
            </w:div>
            <w:div w:id="450590401">
              <w:marLeft w:val="0"/>
              <w:marRight w:val="0"/>
              <w:marTop w:val="0"/>
              <w:marBottom w:val="0"/>
              <w:divBdr>
                <w:top w:val="none" w:sz="0" w:space="0" w:color="auto"/>
                <w:left w:val="none" w:sz="0" w:space="0" w:color="auto"/>
                <w:bottom w:val="none" w:sz="0" w:space="0" w:color="auto"/>
                <w:right w:val="none" w:sz="0" w:space="0" w:color="auto"/>
              </w:divBdr>
            </w:div>
            <w:div w:id="1802651445">
              <w:marLeft w:val="0"/>
              <w:marRight w:val="0"/>
              <w:marTop w:val="0"/>
              <w:marBottom w:val="0"/>
              <w:divBdr>
                <w:top w:val="none" w:sz="0" w:space="0" w:color="auto"/>
                <w:left w:val="none" w:sz="0" w:space="0" w:color="auto"/>
                <w:bottom w:val="none" w:sz="0" w:space="0" w:color="auto"/>
                <w:right w:val="none" w:sz="0" w:space="0" w:color="auto"/>
              </w:divBdr>
            </w:div>
            <w:div w:id="1355378339">
              <w:marLeft w:val="0"/>
              <w:marRight w:val="0"/>
              <w:marTop w:val="0"/>
              <w:marBottom w:val="0"/>
              <w:divBdr>
                <w:top w:val="none" w:sz="0" w:space="0" w:color="auto"/>
                <w:left w:val="none" w:sz="0" w:space="0" w:color="auto"/>
                <w:bottom w:val="none" w:sz="0" w:space="0" w:color="auto"/>
                <w:right w:val="none" w:sz="0" w:space="0" w:color="auto"/>
              </w:divBdr>
            </w:div>
            <w:div w:id="69931309">
              <w:marLeft w:val="0"/>
              <w:marRight w:val="0"/>
              <w:marTop w:val="0"/>
              <w:marBottom w:val="0"/>
              <w:divBdr>
                <w:top w:val="none" w:sz="0" w:space="0" w:color="auto"/>
                <w:left w:val="none" w:sz="0" w:space="0" w:color="auto"/>
                <w:bottom w:val="none" w:sz="0" w:space="0" w:color="auto"/>
                <w:right w:val="none" w:sz="0" w:space="0" w:color="auto"/>
              </w:divBdr>
            </w:div>
            <w:div w:id="1702438933">
              <w:marLeft w:val="0"/>
              <w:marRight w:val="0"/>
              <w:marTop w:val="0"/>
              <w:marBottom w:val="0"/>
              <w:divBdr>
                <w:top w:val="none" w:sz="0" w:space="0" w:color="auto"/>
                <w:left w:val="none" w:sz="0" w:space="0" w:color="auto"/>
                <w:bottom w:val="none" w:sz="0" w:space="0" w:color="auto"/>
                <w:right w:val="none" w:sz="0" w:space="0" w:color="auto"/>
              </w:divBdr>
            </w:div>
            <w:div w:id="1083916210">
              <w:marLeft w:val="0"/>
              <w:marRight w:val="0"/>
              <w:marTop w:val="0"/>
              <w:marBottom w:val="0"/>
              <w:divBdr>
                <w:top w:val="none" w:sz="0" w:space="0" w:color="auto"/>
                <w:left w:val="none" w:sz="0" w:space="0" w:color="auto"/>
                <w:bottom w:val="none" w:sz="0" w:space="0" w:color="auto"/>
                <w:right w:val="none" w:sz="0" w:space="0" w:color="auto"/>
              </w:divBdr>
            </w:div>
            <w:div w:id="1016151408">
              <w:marLeft w:val="0"/>
              <w:marRight w:val="0"/>
              <w:marTop w:val="0"/>
              <w:marBottom w:val="0"/>
              <w:divBdr>
                <w:top w:val="none" w:sz="0" w:space="0" w:color="auto"/>
                <w:left w:val="none" w:sz="0" w:space="0" w:color="auto"/>
                <w:bottom w:val="none" w:sz="0" w:space="0" w:color="auto"/>
                <w:right w:val="none" w:sz="0" w:space="0" w:color="auto"/>
              </w:divBdr>
            </w:div>
            <w:div w:id="498467497">
              <w:marLeft w:val="0"/>
              <w:marRight w:val="0"/>
              <w:marTop w:val="0"/>
              <w:marBottom w:val="0"/>
              <w:divBdr>
                <w:top w:val="none" w:sz="0" w:space="0" w:color="auto"/>
                <w:left w:val="none" w:sz="0" w:space="0" w:color="auto"/>
                <w:bottom w:val="none" w:sz="0" w:space="0" w:color="auto"/>
                <w:right w:val="none" w:sz="0" w:space="0" w:color="auto"/>
              </w:divBdr>
            </w:div>
            <w:div w:id="476653118">
              <w:marLeft w:val="0"/>
              <w:marRight w:val="0"/>
              <w:marTop w:val="0"/>
              <w:marBottom w:val="0"/>
              <w:divBdr>
                <w:top w:val="none" w:sz="0" w:space="0" w:color="auto"/>
                <w:left w:val="none" w:sz="0" w:space="0" w:color="auto"/>
                <w:bottom w:val="none" w:sz="0" w:space="0" w:color="auto"/>
                <w:right w:val="none" w:sz="0" w:space="0" w:color="auto"/>
              </w:divBdr>
            </w:div>
            <w:div w:id="995649776">
              <w:marLeft w:val="0"/>
              <w:marRight w:val="0"/>
              <w:marTop w:val="0"/>
              <w:marBottom w:val="0"/>
              <w:divBdr>
                <w:top w:val="none" w:sz="0" w:space="0" w:color="auto"/>
                <w:left w:val="none" w:sz="0" w:space="0" w:color="auto"/>
                <w:bottom w:val="none" w:sz="0" w:space="0" w:color="auto"/>
                <w:right w:val="none" w:sz="0" w:space="0" w:color="auto"/>
              </w:divBdr>
            </w:div>
            <w:div w:id="1673028474">
              <w:marLeft w:val="0"/>
              <w:marRight w:val="0"/>
              <w:marTop w:val="0"/>
              <w:marBottom w:val="0"/>
              <w:divBdr>
                <w:top w:val="none" w:sz="0" w:space="0" w:color="auto"/>
                <w:left w:val="none" w:sz="0" w:space="0" w:color="auto"/>
                <w:bottom w:val="none" w:sz="0" w:space="0" w:color="auto"/>
                <w:right w:val="none" w:sz="0" w:space="0" w:color="auto"/>
              </w:divBdr>
            </w:div>
            <w:div w:id="1713455834">
              <w:marLeft w:val="0"/>
              <w:marRight w:val="0"/>
              <w:marTop w:val="0"/>
              <w:marBottom w:val="0"/>
              <w:divBdr>
                <w:top w:val="none" w:sz="0" w:space="0" w:color="auto"/>
                <w:left w:val="none" w:sz="0" w:space="0" w:color="auto"/>
                <w:bottom w:val="none" w:sz="0" w:space="0" w:color="auto"/>
                <w:right w:val="none" w:sz="0" w:space="0" w:color="auto"/>
              </w:divBdr>
            </w:div>
            <w:div w:id="965703016">
              <w:marLeft w:val="0"/>
              <w:marRight w:val="0"/>
              <w:marTop w:val="0"/>
              <w:marBottom w:val="0"/>
              <w:divBdr>
                <w:top w:val="none" w:sz="0" w:space="0" w:color="auto"/>
                <w:left w:val="none" w:sz="0" w:space="0" w:color="auto"/>
                <w:bottom w:val="none" w:sz="0" w:space="0" w:color="auto"/>
                <w:right w:val="none" w:sz="0" w:space="0" w:color="auto"/>
              </w:divBdr>
            </w:div>
            <w:div w:id="851528500">
              <w:marLeft w:val="0"/>
              <w:marRight w:val="0"/>
              <w:marTop w:val="0"/>
              <w:marBottom w:val="0"/>
              <w:divBdr>
                <w:top w:val="none" w:sz="0" w:space="0" w:color="auto"/>
                <w:left w:val="none" w:sz="0" w:space="0" w:color="auto"/>
                <w:bottom w:val="none" w:sz="0" w:space="0" w:color="auto"/>
                <w:right w:val="none" w:sz="0" w:space="0" w:color="auto"/>
              </w:divBdr>
            </w:div>
            <w:div w:id="527567732">
              <w:marLeft w:val="0"/>
              <w:marRight w:val="0"/>
              <w:marTop w:val="0"/>
              <w:marBottom w:val="0"/>
              <w:divBdr>
                <w:top w:val="none" w:sz="0" w:space="0" w:color="auto"/>
                <w:left w:val="none" w:sz="0" w:space="0" w:color="auto"/>
                <w:bottom w:val="none" w:sz="0" w:space="0" w:color="auto"/>
                <w:right w:val="none" w:sz="0" w:space="0" w:color="auto"/>
              </w:divBdr>
            </w:div>
            <w:div w:id="2008899923">
              <w:marLeft w:val="0"/>
              <w:marRight w:val="0"/>
              <w:marTop w:val="0"/>
              <w:marBottom w:val="0"/>
              <w:divBdr>
                <w:top w:val="none" w:sz="0" w:space="0" w:color="auto"/>
                <w:left w:val="none" w:sz="0" w:space="0" w:color="auto"/>
                <w:bottom w:val="none" w:sz="0" w:space="0" w:color="auto"/>
                <w:right w:val="none" w:sz="0" w:space="0" w:color="auto"/>
              </w:divBdr>
            </w:div>
            <w:div w:id="1420786975">
              <w:marLeft w:val="0"/>
              <w:marRight w:val="0"/>
              <w:marTop w:val="0"/>
              <w:marBottom w:val="0"/>
              <w:divBdr>
                <w:top w:val="none" w:sz="0" w:space="0" w:color="auto"/>
                <w:left w:val="none" w:sz="0" w:space="0" w:color="auto"/>
                <w:bottom w:val="none" w:sz="0" w:space="0" w:color="auto"/>
                <w:right w:val="none" w:sz="0" w:space="0" w:color="auto"/>
              </w:divBdr>
            </w:div>
            <w:div w:id="1121537595">
              <w:marLeft w:val="0"/>
              <w:marRight w:val="0"/>
              <w:marTop w:val="0"/>
              <w:marBottom w:val="0"/>
              <w:divBdr>
                <w:top w:val="none" w:sz="0" w:space="0" w:color="auto"/>
                <w:left w:val="none" w:sz="0" w:space="0" w:color="auto"/>
                <w:bottom w:val="none" w:sz="0" w:space="0" w:color="auto"/>
                <w:right w:val="none" w:sz="0" w:space="0" w:color="auto"/>
              </w:divBdr>
            </w:div>
            <w:div w:id="1490559976">
              <w:marLeft w:val="0"/>
              <w:marRight w:val="0"/>
              <w:marTop w:val="0"/>
              <w:marBottom w:val="0"/>
              <w:divBdr>
                <w:top w:val="none" w:sz="0" w:space="0" w:color="auto"/>
                <w:left w:val="none" w:sz="0" w:space="0" w:color="auto"/>
                <w:bottom w:val="none" w:sz="0" w:space="0" w:color="auto"/>
                <w:right w:val="none" w:sz="0" w:space="0" w:color="auto"/>
              </w:divBdr>
            </w:div>
            <w:div w:id="376315496">
              <w:marLeft w:val="0"/>
              <w:marRight w:val="0"/>
              <w:marTop w:val="0"/>
              <w:marBottom w:val="0"/>
              <w:divBdr>
                <w:top w:val="none" w:sz="0" w:space="0" w:color="auto"/>
                <w:left w:val="none" w:sz="0" w:space="0" w:color="auto"/>
                <w:bottom w:val="none" w:sz="0" w:space="0" w:color="auto"/>
                <w:right w:val="none" w:sz="0" w:space="0" w:color="auto"/>
              </w:divBdr>
            </w:div>
            <w:div w:id="328561300">
              <w:marLeft w:val="0"/>
              <w:marRight w:val="0"/>
              <w:marTop w:val="0"/>
              <w:marBottom w:val="0"/>
              <w:divBdr>
                <w:top w:val="none" w:sz="0" w:space="0" w:color="auto"/>
                <w:left w:val="none" w:sz="0" w:space="0" w:color="auto"/>
                <w:bottom w:val="none" w:sz="0" w:space="0" w:color="auto"/>
                <w:right w:val="none" w:sz="0" w:space="0" w:color="auto"/>
              </w:divBdr>
            </w:div>
            <w:div w:id="845048430">
              <w:marLeft w:val="0"/>
              <w:marRight w:val="0"/>
              <w:marTop w:val="0"/>
              <w:marBottom w:val="0"/>
              <w:divBdr>
                <w:top w:val="none" w:sz="0" w:space="0" w:color="auto"/>
                <w:left w:val="none" w:sz="0" w:space="0" w:color="auto"/>
                <w:bottom w:val="none" w:sz="0" w:space="0" w:color="auto"/>
                <w:right w:val="none" w:sz="0" w:space="0" w:color="auto"/>
              </w:divBdr>
            </w:div>
            <w:div w:id="929315892">
              <w:marLeft w:val="0"/>
              <w:marRight w:val="0"/>
              <w:marTop w:val="0"/>
              <w:marBottom w:val="0"/>
              <w:divBdr>
                <w:top w:val="none" w:sz="0" w:space="0" w:color="auto"/>
                <w:left w:val="none" w:sz="0" w:space="0" w:color="auto"/>
                <w:bottom w:val="none" w:sz="0" w:space="0" w:color="auto"/>
                <w:right w:val="none" w:sz="0" w:space="0" w:color="auto"/>
              </w:divBdr>
            </w:div>
            <w:div w:id="703097447">
              <w:marLeft w:val="0"/>
              <w:marRight w:val="0"/>
              <w:marTop w:val="0"/>
              <w:marBottom w:val="0"/>
              <w:divBdr>
                <w:top w:val="none" w:sz="0" w:space="0" w:color="auto"/>
                <w:left w:val="none" w:sz="0" w:space="0" w:color="auto"/>
                <w:bottom w:val="none" w:sz="0" w:space="0" w:color="auto"/>
                <w:right w:val="none" w:sz="0" w:space="0" w:color="auto"/>
              </w:divBdr>
            </w:div>
            <w:div w:id="304048464">
              <w:marLeft w:val="0"/>
              <w:marRight w:val="0"/>
              <w:marTop w:val="0"/>
              <w:marBottom w:val="0"/>
              <w:divBdr>
                <w:top w:val="none" w:sz="0" w:space="0" w:color="auto"/>
                <w:left w:val="none" w:sz="0" w:space="0" w:color="auto"/>
                <w:bottom w:val="none" w:sz="0" w:space="0" w:color="auto"/>
                <w:right w:val="none" w:sz="0" w:space="0" w:color="auto"/>
              </w:divBdr>
            </w:div>
            <w:div w:id="1236283850">
              <w:marLeft w:val="0"/>
              <w:marRight w:val="0"/>
              <w:marTop w:val="0"/>
              <w:marBottom w:val="0"/>
              <w:divBdr>
                <w:top w:val="none" w:sz="0" w:space="0" w:color="auto"/>
                <w:left w:val="none" w:sz="0" w:space="0" w:color="auto"/>
                <w:bottom w:val="none" w:sz="0" w:space="0" w:color="auto"/>
                <w:right w:val="none" w:sz="0" w:space="0" w:color="auto"/>
              </w:divBdr>
            </w:div>
            <w:div w:id="613173385">
              <w:marLeft w:val="0"/>
              <w:marRight w:val="0"/>
              <w:marTop w:val="0"/>
              <w:marBottom w:val="0"/>
              <w:divBdr>
                <w:top w:val="none" w:sz="0" w:space="0" w:color="auto"/>
                <w:left w:val="none" w:sz="0" w:space="0" w:color="auto"/>
                <w:bottom w:val="none" w:sz="0" w:space="0" w:color="auto"/>
                <w:right w:val="none" w:sz="0" w:space="0" w:color="auto"/>
              </w:divBdr>
            </w:div>
            <w:div w:id="1254822269">
              <w:marLeft w:val="0"/>
              <w:marRight w:val="0"/>
              <w:marTop w:val="0"/>
              <w:marBottom w:val="0"/>
              <w:divBdr>
                <w:top w:val="none" w:sz="0" w:space="0" w:color="auto"/>
                <w:left w:val="none" w:sz="0" w:space="0" w:color="auto"/>
                <w:bottom w:val="none" w:sz="0" w:space="0" w:color="auto"/>
                <w:right w:val="none" w:sz="0" w:space="0" w:color="auto"/>
              </w:divBdr>
            </w:div>
            <w:div w:id="2037579874">
              <w:marLeft w:val="0"/>
              <w:marRight w:val="0"/>
              <w:marTop w:val="0"/>
              <w:marBottom w:val="0"/>
              <w:divBdr>
                <w:top w:val="none" w:sz="0" w:space="0" w:color="auto"/>
                <w:left w:val="none" w:sz="0" w:space="0" w:color="auto"/>
                <w:bottom w:val="none" w:sz="0" w:space="0" w:color="auto"/>
                <w:right w:val="none" w:sz="0" w:space="0" w:color="auto"/>
              </w:divBdr>
            </w:div>
            <w:div w:id="994643525">
              <w:marLeft w:val="0"/>
              <w:marRight w:val="0"/>
              <w:marTop w:val="0"/>
              <w:marBottom w:val="0"/>
              <w:divBdr>
                <w:top w:val="none" w:sz="0" w:space="0" w:color="auto"/>
                <w:left w:val="none" w:sz="0" w:space="0" w:color="auto"/>
                <w:bottom w:val="none" w:sz="0" w:space="0" w:color="auto"/>
                <w:right w:val="none" w:sz="0" w:space="0" w:color="auto"/>
              </w:divBdr>
            </w:div>
            <w:div w:id="163321593">
              <w:marLeft w:val="0"/>
              <w:marRight w:val="0"/>
              <w:marTop w:val="0"/>
              <w:marBottom w:val="0"/>
              <w:divBdr>
                <w:top w:val="none" w:sz="0" w:space="0" w:color="auto"/>
                <w:left w:val="none" w:sz="0" w:space="0" w:color="auto"/>
                <w:bottom w:val="none" w:sz="0" w:space="0" w:color="auto"/>
                <w:right w:val="none" w:sz="0" w:space="0" w:color="auto"/>
              </w:divBdr>
            </w:div>
            <w:div w:id="1495146391">
              <w:marLeft w:val="0"/>
              <w:marRight w:val="0"/>
              <w:marTop w:val="0"/>
              <w:marBottom w:val="0"/>
              <w:divBdr>
                <w:top w:val="none" w:sz="0" w:space="0" w:color="auto"/>
                <w:left w:val="none" w:sz="0" w:space="0" w:color="auto"/>
                <w:bottom w:val="none" w:sz="0" w:space="0" w:color="auto"/>
                <w:right w:val="none" w:sz="0" w:space="0" w:color="auto"/>
              </w:divBdr>
            </w:div>
            <w:div w:id="1775704180">
              <w:marLeft w:val="0"/>
              <w:marRight w:val="0"/>
              <w:marTop w:val="0"/>
              <w:marBottom w:val="0"/>
              <w:divBdr>
                <w:top w:val="none" w:sz="0" w:space="0" w:color="auto"/>
                <w:left w:val="none" w:sz="0" w:space="0" w:color="auto"/>
                <w:bottom w:val="none" w:sz="0" w:space="0" w:color="auto"/>
                <w:right w:val="none" w:sz="0" w:space="0" w:color="auto"/>
              </w:divBdr>
            </w:div>
            <w:div w:id="861825460">
              <w:marLeft w:val="0"/>
              <w:marRight w:val="0"/>
              <w:marTop w:val="0"/>
              <w:marBottom w:val="0"/>
              <w:divBdr>
                <w:top w:val="none" w:sz="0" w:space="0" w:color="auto"/>
                <w:left w:val="none" w:sz="0" w:space="0" w:color="auto"/>
                <w:bottom w:val="none" w:sz="0" w:space="0" w:color="auto"/>
                <w:right w:val="none" w:sz="0" w:space="0" w:color="auto"/>
              </w:divBdr>
            </w:div>
            <w:div w:id="1398355570">
              <w:marLeft w:val="0"/>
              <w:marRight w:val="0"/>
              <w:marTop w:val="0"/>
              <w:marBottom w:val="0"/>
              <w:divBdr>
                <w:top w:val="none" w:sz="0" w:space="0" w:color="auto"/>
                <w:left w:val="none" w:sz="0" w:space="0" w:color="auto"/>
                <w:bottom w:val="none" w:sz="0" w:space="0" w:color="auto"/>
                <w:right w:val="none" w:sz="0" w:space="0" w:color="auto"/>
              </w:divBdr>
            </w:div>
            <w:div w:id="968512144">
              <w:marLeft w:val="0"/>
              <w:marRight w:val="0"/>
              <w:marTop w:val="0"/>
              <w:marBottom w:val="0"/>
              <w:divBdr>
                <w:top w:val="none" w:sz="0" w:space="0" w:color="auto"/>
                <w:left w:val="none" w:sz="0" w:space="0" w:color="auto"/>
                <w:bottom w:val="none" w:sz="0" w:space="0" w:color="auto"/>
                <w:right w:val="none" w:sz="0" w:space="0" w:color="auto"/>
              </w:divBdr>
            </w:div>
            <w:div w:id="2100371563">
              <w:marLeft w:val="0"/>
              <w:marRight w:val="0"/>
              <w:marTop w:val="0"/>
              <w:marBottom w:val="0"/>
              <w:divBdr>
                <w:top w:val="none" w:sz="0" w:space="0" w:color="auto"/>
                <w:left w:val="none" w:sz="0" w:space="0" w:color="auto"/>
                <w:bottom w:val="none" w:sz="0" w:space="0" w:color="auto"/>
                <w:right w:val="none" w:sz="0" w:space="0" w:color="auto"/>
              </w:divBdr>
            </w:div>
            <w:div w:id="851575371">
              <w:marLeft w:val="0"/>
              <w:marRight w:val="0"/>
              <w:marTop w:val="0"/>
              <w:marBottom w:val="0"/>
              <w:divBdr>
                <w:top w:val="none" w:sz="0" w:space="0" w:color="auto"/>
                <w:left w:val="none" w:sz="0" w:space="0" w:color="auto"/>
                <w:bottom w:val="none" w:sz="0" w:space="0" w:color="auto"/>
                <w:right w:val="none" w:sz="0" w:space="0" w:color="auto"/>
              </w:divBdr>
            </w:div>
            <w:div w:id="121773736">
              <w:marLeft w:val="0"/>
              <w:marRight w:val="0"/>
              <w:marTop w:val="0"/>
              <w:marBottom w:val="0"/>
              <w:divBdr>
                <w:top w:val="none" w:sz="0" w:space="0" w:color="auto"/>
                <w:left w:val="none" w:sz="0" w:space="0" w:color="auto"/>
                <w:bottom w:val="none" w:sz="0" w:space="0" w:color="auto"/>
                <w:right w:val="none" w:sz="0" w:space="0" w:color="auto"/>
              </w:divBdr>
            </w:div>
            <w:div w:id="835847154">
              <w:marLeft w:val="0"/>
              <w:marRight w:val="0"/>
              <w:marTop w:val="0"/>
              <w:marBottom w:val="0"/>
              <w:divBdr>
                <w:top w:val="none" w:sz="0" w:space="0" w:color="auto"/>
                <w:left w:val="none" w:sz="0" w:space="0" w:color="auto"/>
                <w:bottom w:val="none" w:sz="0" w:space="0" w:color="auto"/>
                <w:right w:val="none" w:sz="0" w:space="0" w:color="auto"/>
              </w:divBdr>
            </w:div>
            <w:div w:id="1978487837">
              <w:marLeft w:val="0"/>
              <w:marRight w:val="0"/>
              <w:marTop w:val="0"/>
              <w:marBottom w:val="0"/>
              <w:divBdr>
                <w:top w:val="none" w:sz="0" w:space="0" w:color="auto"/>
                <w:left w:val="none" w:sz="0" w:space="0" w:color="auto"/>
                <w:bottom w:val="none" w:sz="0" w:space="0" w:color="auto"/>
                <w:right w:val="none" w:sz="0" w:space="0" w:color="auto"/>
              </w:divBdr>
            </w:div>
            <w:div w:id="243229577">
              <w:marLeft w:val="0"/>
              <w:marRight w:val="0"/>
              <w:marTop w:val="0"/>
              <w:marBottom w:val="0"/>
              <w:divBdr>
                <w:top w:val="none" w:sz="0" w:space="0" w:color="auto"/>
                <w:left w:val="none" w:sz="0" w:space="0" w:color="auto"/>
                <w:bottom w:val="none" w:sz="0" w:space="0" w:color="auto"/>
                <w:right w:val="none" w:sz="0" w:space="0" w:color="auto"/>
              </w:divBdr>
            </w:div>
            <w:div w:id="751776760">
              <w:marLeft w:val="0"/>
              <w:marRight w:val="0"/>
              <w:marTop w:val="0"/>
              <w:marBottom w:val="0"/>
              <w:divBdr>
                <w:top w:val="none" w:sz="0" w:space="0" w:color="auto"/>
                <w:left w:val="none" w:sz="0" w:space="0" w:color="auto"/>
                <w:bottom w:val="none" w:sz="0" w:space="0" w:color="auto"/>
                <w:right w:val="none" w:sz="0" w:space="0" w:color="auto"/>
              </w:divBdr>
            </w:div>
            <w:div w:id="1266159649">
              <w:marLeft w:val="0"/>
              <w:marRight w:val="0"/>
              <w:marTop w:val="0"/>
              <w:marBottom w:val="0"/>
              <w:divBdr>
                <w:top w:val="none" w:sz="0" w:space="0" w:color="auto"/>
                <w:left w:val="none" w:sz="0" w:space="0" w:color="auto"/>
                <w:bottom w:val="none" w:sz="0" w:space="0" w:color="auto"/>
                <w:right w:val="none" w:sz="0" w:space="0" w:color="auto"/>
              </w:divBdr>
            </w:div>
          </w:divsChild>
        </w:div>
        <w:div w:id="2018724700">
          <w:marLeft w:val="0"/>
          <w:marRight w:val="0"/>
          <w:marTop w:val="0"/>
          <w:marBottom w:val="0"/>
          <w:divBdr>
            <w:top w:val="none" w:sz="0" w:space="0" w:color="auto"/>
            <w:left w:val="none" w:sz="0" w:space="0" w:color="auto"/>
            <w:bottom w:val="none" w:sz="0" w:space="0" w:color="auto"/>
            <w:right w:val="none" w:sz="0" w:space="0" w:color="auto"/>
          </w:divBdr>
        </w:div>
        <w:div w:id="501090967">
          <w:marLeft w:val="0"/>
          <w:marRight w:val="0"/>
          <w:marTop w:val="0"/>
          <w:marBottom w:val="0"/>
          <w:divBdr>
            <w:top w:val="none" w:sz="0" w:space="0" w:color="auto"/>
            <w:left w:val="none" w:sz="0" w:space="0" w:color="auto"/>
            <w:bottom w:val="none" w:sz="0" w:space="0" w:color="auto"/>
            <w:right w:val="none" w:sz="0" w:space="0" w:color="auto"/>
          </w:divBdr>
        </w:div>
        <w:div w:id="1344699976">
          <w:marLeft w:val="0"/>
          <w:marRight w:val="0"/>
          <w:marTop w:val="0"/>
          <w:marBottom w:val="0"/>
          <w:divBdr>
            <w:top w:val="none" w:sz="0" w:space="0" w:color="auto"/>
            <w:left w:val="none" w:sz="0" w:space="0" w:color="auto"/>
            <w:bottom w:val="none" w:sz="0" w:space="0" w:color="auto"/>
            <w:right w:val="none" w:sz="0" w:space="0" w:color="auto"/>
          </w:divBdr>
        </w:div>
        <w:div w:id="1088119591">
          <w:marLeft w:val="0"/>
          <w:marRight w:val="0"/>
          <w:marTop w:val="0"/>
          <w:marBottom w:val="0"/>
          <w:divBdr>
            <w:top w:val="none" w:sz="0" w:space="0" w:color="auto"/>
            <w:left w:val="none" w:sz="0" w:space="0" w:color="auto"/>
            <w:bottom w:val="none" w:sz="0" w:space="0" w:color="auto"/>
            <w:right w:val="none" w:sz="0" w:space="0" w:color="auto"/>
          </w:divBdr>
        </w:div>
        <w:div w:id="1745449364">
          <w:marLeft w:val="0"/>
          <w:marRight w:val="0"/>
          <w:marTop w:val="0"/>
          <w:marBottom w:val="0"/>
          <w:divBdr>
            <w:top w:val="none" w:sz="0" w:space="0" w:color="auto"/>
            <w:left w:val="none" w:sz="0" w:space="0" w:color="auto"/>
            <w:bottom w:val="none" w:sz="0" w:space="0" w:color="auto"/>
            <w:right w:val="none" w:sz="0" w:space="0" w:color="auto"/>
          </w:divBdr>
        </w:div>
        <w:div w:id="33124210">
          <w:marLeft w:val="0"/>
          <w:marRight w:val="0"/>
          <w:marTop w:val="0"/>
          <w:marBottom w:val="0"/>
          <w:divBdr>
            <w:top w:val="none" w:sz="0" w:space="0" w:color="auto"/>
            <w:left w:val="none" w:sz="0" w:space="0" w:color="auto"/>
            <w:bottom w:val="none" w:sz="0" w:space="0" w:color="auto"/>
            <w:right w:val="none" w:sz="0" w:space="0" w:color="auto"/>
          </w:divBdr>
          <w:divsChild>
            <w:div w:id="1712028580">
              <w:marLeft w:val="0"/>
              <w:marRight w:val="0"/>
              <w:marTop w:val="0"/>
              <w:marBottom w:val="0"/>
              <w:divBdr>
                <w:top w:val="none" w:sz="0" w:space="0" w:color="auto"/>
                <w:left w:val="none" w:sz="0" w:space="0" w:color="auto"/>
                <w:bottom w:val="none" w:sz="0" w:space="0" w:color="auto"/>
                <w:right w:val="none" w:sz="0" w:space="0" w:color="auto"/>
              </w:divBdr>
            </w:div>
          </w:divsChild>
        </w:div>
        <w:div w:id="589778757">
          <w:marLeft w:val="0"/>
          <w:marRight w:val="0"/>
          <w:marTop w:val="0"/>
          <w:marBottom w:val="0"/>
          <w:divBdr>
            <w:top w:val="none" w:sz="0" w:space="0" w:color="auto"/>
            <w:left w:val="none" w:sz="0" w:space="0" w:color="auto"/>
            <w:bottom w:val="none" w:sz="0" w:space="0" w:color="auto"/>
            <w:right w:val="none" w:sz="0" w:space="0" w:color="auto"/>
          </w:divBdr>
        </w:div>
        <w:div w:id="254435214">
          <w:marLeft w:val="0"/>
          <w:marRight w:val="0"/>
          <w:marTop w:val="0"/>
          <w:marBottom w:val="0"/>
          <w:divBdr>
            <w:top w:val="none" w:sz="0" w:space="0" w:color="auto"/>
            <w:left w:val="none" w:sz="0" w:space="0" w:color="auto"/>
            <w:bottom w:val="none" w:sz="0" w:space="0" w:color="auto"/>
            <w:right w:val="none" w:sz="0" w:space="0" w:color="auto"/>
          </w:divBdr>
          <w:divsChild>
            <w:div w:id="550071539">
              <w:marLeft w:val="0"/>
              <w:marRight w:val="0"/>
              <w:marTop w:val="0"/>
              <w:marBottom w:val="0"/>
              <w:divBdr>
                <w:top w:val="none" w:sz="0" w:space="0" w:color="auto"/>
                <w:left w:val="none" w:sz="0" w:space="0" w:color="auto"/>
                <w:bottom w:val="none" w:sz="0" w:space="0" w:color="auto"/>
                <w:right w:val="none" w:sz="0" w:space="0" w:color="auto"/>
              </w:divBdr>
            </w:div>
            <w:div w:id="1268001527">
              <w:marLeft w:val="0"/>
              <w:marRight w:val="0"/>
              <w:marTop w:val="0"/>
              <w:marBottom w:val="0"/>
              <w:divBdr>
                <w:top w:val="none" w:sz="0" w:space="0" w:color="auto"/>
                <w:left w:val="none" w:sz="0" w:space="0" w:color="auto"/>
                <w:bottom w:val="none" w:sz="0" w:space="0" w:color="auto"/>
                <w:right w:val="none" w:sz="0" w:space="0" w:color="auto"/>
              </w:divBdr>
            </w:div>
            <w:div w:id="1717267699">
              <w:marLeft w:val="0"/>
              <w:marRight w:val="0"/>
              <w:marTop w:val="0"/>
              <w:marBottom w:val="0"/>
              <w:divBdr>
                <w:top w:val="none" w:sz="0" w:space="0" w:color="auto"/>
                <w:left w:val="none" w:sz="0" w:space="0" w:color="auto"/>
                <w:bottom w:val="none" w:sz="0" w:space="0" w:color="auto"/>
                <w:right w:val="none" w:sz="0" w:space="0" w:color="auto"/>
              </w:divBdr>
            </w:div>
            <w:div w:id="1588272782">
              <w:marLeft w:val="0"/>
              <w:marRight w:val="0"/>
              <w:marTop w:val="0"/>
              <w:marBottom w:val="0"/>
              <w:divBdr>
                <w:top w:val="none" w:sz="0" w:space="0" w:color="auto"/>
                <w:left w:val="none" w:sz="0" w:space="0" w:color="auto"/>
                <w:bottom w:val="none" w:sz="0" w:space="0" w:color="auto"/>
                <w:right w:val="none" w:sz="0" w:space="0" w:color="auto"/>
              </w:divBdr>
            </w:div>
            <w:div w:id="752318545">
              <w:marLeft w:val="0"/>
              <w:marRight w:val="0"/>
              <w:marTop w:val="0"/>
              <w:marBottom w:val="0"/>
              <w:divBdr>
                <w:top w:val="none" w:sz="0" w:space="0" w:color="auto"/>
                <w:left w:val="none" w:sz="0" w:space="0" w:color="auto"/>
                <w:bottom w:val="none" w:sz="0" w:space="0" w:color="auto"/>
                <w:right w:val="none" w:sz="0" w:space="0" w:color="auto"/>
              </w:divBdr>
            </w:div>
            <w:div w:id="1495025143">
              <w:marLeft w:val="0"/>
              <w:marRight w:val="0"/>
              <w:marTop w:val="0"/>
              <w:marBottom w:val="0"/>
              <w:divBdr>
                <w:top w:val="none" w:sz="0" w:space="0" w:color="auto"/>
                <w:left w:val="none" w:sz="0" w:space="0" w:color="auto"/>
                <w:bottom w:val="none" w:sz="0" w:space="0" w:color="auto"/>
                <w:right w:val="none" w:sz="0" w:space="0" w:color="auto"/>
              </w:divBdr>
            </w:div>
            <w:div w:id="517813034">
              <w:marLeft w:val="0"/>
              <w:marRight w:val="0"/>
              <w:marTop w:val="0"/>
              <w:marBottom w:val="0"/>
              <w:divBdr>
                <w:top w:val="none" w:sz="0" w:space="0" w:color="auto"/>
                <w:left w:val="none" w:sz="0" w:space="0" w:color="auto"/>
                <w:bottom w:val="none" w:sz="0" w:space="0" w:color="auto"/>
                <w:right w:val="none" w:sz="0" w:space="0" w:color="auto"/>
              </w:divBdr>
            </w:div>
            <w:div w:id="1596741251">
              <w:marLeft w:val="0"/>
              <w:marRight w:val="0"/>
              <w:marTop w:val="0"/>
              <w:marBottom w:val="0"/>
              <w:divBdr>
                <w:top w:val="none" w:sz="0" w:space="0" w:color="auto"/>
                <w:left w:val="none" w:sz="0" w:space="0" w:color="auto"/>
                <w:bottom w:val="none" w:sz="0" w:space="0" w:color="auto"/>
                <w:right w:val="none" w:sz="0" w:space="0" w:color="auto"/>
              </w:divBdr>
            </w:div>
            <w:div w:id="1995600103">
              <w:marLeft w:val="0"/>
              <w:marRight w:val="0"/>
              <w:marTop w:val="0"/>
              <w:marBottom w:val="0"/>
              <w:divBdr>
                <w:top w:val="none" w:sz="0" w:space="0" w:color="auto"/>
                <w:left w:val="none" w:sz="0" w:space="0" w:color="auto"/>
                <w:bottom w:val="none" w:sz="0" w:space="0" w:color="auto"/>
                <w:right w:val="none" w:sz="0" w:space="0" w:color="auto"/>
              </w:divBdr>
            </w:div>
            <w:div w:id="1885024053">
              <w:marLeft w:val="0"/>
              <w:marRight w:val="0"/>
              <w:marTop w:val="0"/>
              <w:marBottom w:val="0"/>
              <w:divBdr>
                <w:top w:val="none" w:sz="0" w:space="0" w:color="auto"/>
                <w:left w:val="none" w:sz="0" w:space="0" w:color="auto"/>
                <w:bottom w:val="none" w:sz="0" w:space="0" w:color="auto"/>
                <w:right w:val="none" w:sz="0" w:space="0" w:color="auto"/>
              </w:divBdr>
            </w:div>
            <w:div w:id="253131733">
              <w:marLeft w:val="0"/>
              <w:marRight w:val="0"/>
              <w:marTop w:val="0"/>
              <w:marBottom w:val="0"/>
              <w:divBdr>
                <w:top w:val="none" w:sz="0" w:space="0" w:color="auto"/>
                <w:left w:val="none" w:sz="0" w:space="0" w:color="auto"/>
                <w:bottom w:val="none" w:sz="0" w:space="0" w:color="auto"/>
                <w:right w:val="none" w:sz="0" w:space="0" w:color="auto"/>
              </w:divBdr>
            </w:div>
            <w:div w:id="1009137803">
              <w:marLeft w:val="0"/>
              <w:marRight w:val="0"/>
              <w:marTop w:val="0"/>
              <w:marBottom w:val="0"/>
              <w:divBdr>
                <w:top w:val="none" w:sz="0" w:space="0" w:color="auto"/>
                <w:left w:val="none" w:sz="0" w:space="0" w:color="auto"/>
                <w:bottom w:val="none" w:sz="0" w:space="0" w:color="auto"/>
                <w:right w:val="none" w:sz="0" w:space="0" w:color="auto"/>
              </w:divBdr>
            </w:div>
            <w:div w:id="1184594006">
              <w:marLeft w:val="0"/>
              <w:marRight w:val="0"/>
              <w:marTop w:val="0"/>
              <w:marBottom w:val="0"/>
              <w:divBdr>
                <w:top w:val="none" w:sz="0" w:space="0" w:color="auto"/>
                <w:left w:val="none" w:sz="0" w:space="0" w:color="auto"/>
                <w:bottom w:val="none" w:sz="0" w:space="0" w:color="auto"/>
                <w:right w:val="none" w:sz="0" w:space="0" w:color="auto"/>
              </w:divBdr>
            </w:div>
            <w:div w:id="901213930">
              <w:marLeft w:val="0"/>
              <w:marRight w:val="0"/>
              <w:marTop w:val="0"/>
              <w:marBottom w:val="0"/>
              <w:divBdr>
                <w:top w:val="none" w:sz="0" w:space="0" w:color="auto"/>
                <w:left w:val="none" w:sz="0" w:space="0" w:color="auto"/>
                <w:bottom w:val="none" w:sz="0" w:space="0" w:color="auto"/>
                <w:right w:val="none" w:sz="0" w:space="0" w:color="auto"/>
              </w:divBdr>
            </w:div>
            <w:div w:id="799613659">
              <w:marLeft w:val="0"/>
              <w:marRight w:val="0"/>
              <w:marTop w:val="0"/>
              <w:marBottom w:val="0"/>
              <w:divBdr>
                <w:top w:val="none" w:sz="0" w:space="0" w:color="auto"/>
                <w:left w:val="none" w:sz="0" w:space="0" w:color="auto"/>
                <w:bottom w:val="none" w:sz="0" w:space="0" w:color="auto"/>
                <w:right w:val="none" w:sz="0" w:space="0" w:color="auto"/>
              </w:divBdr>
            </w:div>
            <w:div w:id="746800648">
              <w:marLeft w:val="0"/>
              <w:marRight w:val="0"/>
              <w:marTop w:val="0"/>
              <w:marBottom w:val="0"/>
              <w:divBdr>
                <w:top w:val="none" w:sz="0" w:space="0" w:color="auto"/>
                <w:left w:val="none" w:sz="0" w:space="0" w:color="auto"/>
                <w:bottom w:val="none" w:sz="0" w:space="0" w:color="auto"/>
                <w:right w:val="none" w:sz="0" w:space="0" w:color="auto"/>
              </w:divBdr>
            </w:div>
            <w:div w:id="1012412242">
              <w:marLeft w:val="0"/>
              <w:marRight w:val="0"/>
              <w:marTop w:val="0"/>
              <w:marBottom w:val="0"/>
              <w:divBdr>
                <w:top w:val="none" w:sz="0" w:space="0" w:color="auto"/>
                <w:left w:val="none" w:sz="0" w:space="0" w:color="auto"/>
                <w:bottom w:val="none" w:sz="0" w:space="0" w:color="auto"/>
                <w:right w:val="none" w:sz="0" w:space="0" w:color="auto"/>
              </w:divBdr>
            </w:div>
            <w:div w:id="2024015437">
              <w:marLeft w:val="0"/>
              <w:marRight w:val="0"/>
              <w:marTop w:val="0"/>
              <w:marBottom w:val="0"/>
              <w:divBdr>
                <w:top w:val="none" w:sz="0" w:space="0" w:color="auto"/>
                <w:left w:val="none" w:sz="0" w:space="0" w:color="auto"/>
                <w:bottom w:val="none" w:sz="0" w:space="0" w:color="auto"/>
                <w:right w:val="none" w:sz="0" w:space="0" w:color="auto"/>
              </w:divBdr>
            </w:div>
            <w:div w:id="1421292626">
              <w:marLeft w:val="0"/>
              <w:marRight w:val="0"/>
              <w:marTop w:val="0"/>
              <w:marBottom w:val="0"/>
              <w:divBdr>
                <w:top w:val="none" w:sz="0" w:space="0" w:color="auto"/>
                <w:left w:val="none" w:sz="0" w:space="0" w:color="auto"/>
                <w:bottom w:val="none" w:sz="0" w:space="0" w:color="auto"/>
                <w:right w:val="none" w:sz="0" w:space="0" w:color="auto"/>
              </w:divBdr>
            </w:div>
            <w:div w:id="1332560946">
              <w:marLeft w:val="0"/>
              <w:marRight w:val="0"/>
              <w:marTop w:val="0"/>
              <w:marBottom w:val="0"/>
              <w:divBdr>
                <w:top w:val="none" w:sz="0" w:space="0" w:color="auto"/>
                <w:left w:val="none" w:sz="0" w:space="0" w:color="auto"/>
                <w:bottom w:val="none" w:sz="0" w:space="0" w:color="auto"/>
                <w:right w:val="none" w:sz="0" w:space="0" w:color="auto"/>
              </w:divBdr>
            </w:div>
            <w:div w:id="1051155820">
              <w:marLeft w:val="0"/>
              <w:marRight w:val="0"/>
              <w:marTop w:val="0"/>
              <w:marBottom w:val="0"/>
              <w:divBdr>
                <w:top w:val="none" w:sz="0" w:space="0" w:color="auto"/>
                <w:left w:val="none" w:sz="0" w:space="0" w:color="auto"/>
                <w:bottom w:val="none" w:sz="0" w:space="0" w:color="auto"/>
                <w:right w:val="none" w:sz="0" w:space="0" w:color="auto"/>
              </w:divBdr>
            </w:div>
            <w:div w:id="296032299">
              <w:marLeft w:val="0"/>
              <w:marRight w:val="0"/>
              <w:marTop w:val="0"/>
              <w:marBottom w:val="0"/>
              <w:divBdr>
                <w:top w:val="none" w:sz="0" w:space="0" w:color="auto"/>
                <w:left w:val="none" w:sz="0" w:space="0" w:color="auto"/>
                <w:bottom w:val="none" w:sz="0" w:space="0" w:color="auto"/>
                <w:right w:val="none" w:sz="0" w:space="0" w:color="auto"/>
              </w:divBdr>
            </w:div>
            <w:div w:id="851720715">
              <w:marLeft w:val="0"/>
              <w:marRight w:val="0"/>
              <w:marTop w:val="0"/>
              <w:marBottom w:val="0"/>
              <w:divBdr>
                <w:top w:val="none" w:sz="0" w:space="0" w:color="auto"/>
                <w:left w:val="none" w:sz="0" w:space="0" w:color="auto"/>
                <w:bottom w:val="none" w:sz="0" w:space="0" w:color="auto"/>
                <w:right w:val="none" w:sz="0" w:space="0" w:color="auto"/>
              </w:divBdr>
            </w:div>
            <w:div w:id="1615356808">
              <w:marLeft w:val="0"/>
              <w:marRight w:val="0"/>
              <w:marTop w:val="0"/>
              <w:marBottom w:val="0"/>
              <w:divBdr>
                <w:top w:val="none" w:sz="0" w:space="0" w:color="auto"/>
                <w:left w:val="none" w:sz="0" w:space="0" w:color="auto"/>
                <w:bottom w:val="none" w:sz="0" w:space="0" w:color="auto"/>
                <w:right w:val="none" w:sz="0" w:space="0" w:color="auto"/>
              </w:divBdr>
            </w:div>
            <w:div w:id="1986161161">
              <w:marLeft w:val="0"/>
              <w:marRight w:val="0"/>
              <w:marTop w:val="0"/>
              <w:marBottom w:val="0"/>
              <w:divBdr>
                <w:top w:val="none" w:sz="0" w:space="0" w:color="auto"/>
                <w:left w:val="none" w:sz="0" w:space="0" w:color="auto"/>
                <w:bottom w:val="none" w:sz="0" w:space="0" w:color="auto"/>
                <w:right w:val="none" w:sz="0" w:space="0" w:color="auto"/>
              </w:divBdr>
            </w:div>
            <w:div w:id="2082021471">
              <w:marLeft w:val="0"/>
              <w:marRight w:val="0"/>
              <w:marTop w:val="0"/>
              <w:marBottom w:val="0"/>
              <w:divBdr>
                <w:top w:val="none" w:sz="0" w:space="0" w:color="auto"/>
                <w:left w:val="none" w:sz="0" w:space="0" w:color="auto"/>
                <w:bottom w:val="none" w:sz="0" w:space="0" w:color="auto"/>
                <w:right w:val="none" w:sz="0" w:space="0" w:color="auto"/>
              </w:divBdr>
            </w:div>
            <w:div w:id="16473266">
              <w:marLeft w:val="0"/>
              <w:marRight w:val="0"/>
              <w:marTop w:val="0"/>
              <w:marBottom w:val="0"/>
              <w:divBdr>
                <w:top w:val="none" w:sz="0" w:space="0" w:color="auto"/>
                <w:left w:val="none" w:sz="0" w:space="0" w:color="auto"/>
                <w:bottom w:val="none" w:sz="0" w:space="0" w:color="auto"/>
                <w:right w:val="none" w:sz="0" w:space="0" w:color="auto"/>
              </w:divBdr>
            </w:div>
            <w:div w:id="930508857">
              <w:marLeft w:val="0"/>
              <w:marRight w:val="0"/>
              <w:marTop w:val="0"/>
              <w:marBottom w:val="0"/>
              <w:divBdr>
                <w:top w:val="none" w:sz="0" w:space="0" w:color="auto"/>
                <w:left w:val="none" w:sz="0" w:space="0" w:color="auto"/>
                <w:bottom w:val="none" w:sz="0" w:space="0" w:color="auto"/>
                <w:right w:val="none" w:sz="0" w:space="0" w:color="auto"/>
              </w:divBdr>
            </w:div>
            <w:div w:id="1908345190">
              <w:marLeft w:val="0"/>
              <w:marRight w:val="0"/>
              <w:marTop w:val="0"/>
              <w:marBottom w:val="0"/>
              <w:divBdr>
                <w:top w:val="none" w:sz="0" w:space="0" w:color="auto"/>
                <w:left w:val="none" w:sz="0" w:space="0" w:color="auto"/>
                <w:bottom w:val="none" w:sz="0" w:space="0" w:color="auto"/>
                <w:right w:val="none" w:sz="0" w:space="0" w:color="auto"/>
              </w:divBdr>
            </w:div>
            <w:div w:id="215893093">
              <w:marLeft w:val="0"/>
              <w:marRight w:val="0"/>
              <w:marTop w:val="0"/>
              <w:marBottom w:val="0"/>
              <w:divBdr>
                <w:top w:val="none" w:sz="0" w:space="0" w:color="auto"/>
                <w:left w:val="none" w:sz="0" w:space="0" w:color="auto"/>
                <w:bottom w:val="none" w:sz="0" w:space="0" w:color="auto"/>
                <w:right w:val="none" w:sz="0" w:space="0" w:color="auto"/>
              </w:divBdr>
            </w:div>
            <w:div w:id="45106358">
              <w:marLeft w:val="0"/>
              <w:marRight w:val="0"/>
              <w:marTop w:val="0"/>
              <w:marBottom w:val="0"/>
              <w:divBdr>
                <w:top w:val="none" w:sz="0" w:space="0" w:color="auto"/>
                <w:left w:val="none" w:sz="0" w:space="0" w:color="auto"/>
                <w:bottom w:val="none" w:sz="0" w:space="0" w:color="auto"/>
                <w:right w:val="none" w:sz="0" w:space="0" w:color="auto"/>
              </w:divBdr>
            </w:div>
            <w:div w:id="540359198">
              <w:marLeft w:val="0"/>
              <w:marRight w:val="0"/>
              <w:marTop w:val="0"/>
              <w:marBottom w:val="0"/>
              <w:divBdr>
                <w:top w:val="none" w:sz="0" w:space="0" w:color="auto"/>
                <w:left w:val="none" w:sz="0" w:space="0" w:color="auto"/>
                <w:bottom w:val="none" w:sz="0" w:space="0" w:color="auto"/>
                <w:right w:val="none" w:sz="0" w:space="0" w:color="auto"/>
              </w:divBdr>
            </w:div>
            <w:div w:id="684937327">
              <w:marLeft w:val="0"/>
              <w:marRight w:val="0"/>
              <w:marTop w:val="0"/>
              <w:marBottom w:val="0"/>
              <w:divBdr>
                <w:top w:val="none" w:sz="0" w:space="0" w:color="auto"/>
                <w:left w:val="none" w:sz="0" w:space="0" w:color="auto"/>
                <w:bottom w:val="none" w:sz="0" w:space="0" w:color="auto"/>
                <w:right w:val="none" w:sz="0" w:space="0" w:color="auto"/>
              </w:divBdr>
            </w:div>
            <w:div w:id="1376198316">
              <w:marLeft w:val="0"/>
              <w:marRight w:val="0"/>
              <w:marTop w:val="0"/>
              <w:marBottom w:val="0"/>
              <w:divBdr>
                <w:top w:val="none" w:sz="0" w:space="0" w:color="auto"/>
                <w:left w:val="none" w:sz="0" w:space="0" w:color="auto"/>
                <w:bottom w:val="none" w:sz="0" w:space="0" w:color="auto"/>
                <w:right w:val="none" w:sz="0" w:space="0" w:color="auto"/>
              </w:divBdr>
            </w:div>
            <w:div w:id="1231885318">
              <w:marLeft w:val="0"/>
              <w:marRight w:val="0"/>
              <w:marTop w:val="0"/>
              <w:marBottom w:val="0"/>
              <w:divBdr>
                <w:top w:val="none" w:sz="0" w:space="0" w:color="auto"/>
                <w:left w:val="none" w:sz="0" w:space="0" w:color="auto"/>
                <w:bottom w:val="none" w:sz="0" w:space="0" w:color="auto"/>
                <w:right w:val="none" w:sz="0" w:space="0" w:color="auto"/>
              </w:divBdr>
            </w:div>
          </w:divsChild>
        </w:div>
        <w:div w:id="1828596736">
          <w:marLeft w:val="0"/>
          <w:marRight w:val="0"/>
          <w:marTop w:val="0"/>
          <w:marBottom w:val="0"/>
          <w:divBdr>
            <w:top w:val="none" w:sz="0" w:space="0" w:color="auto"/>
            <w:left w:val="none" w:sz="0" w:space="0" w:color="auto"/>
            <w:bottom w:val="none" w:sz="0" w:space="0" w:color="auto"/>
            <w:right w:val="none" w:sz="0" w:space="0" w:color="auto"/>
          </w:divBdr>
        </w:div>
        <w:div w:id="369888786">
          <w:marLeft w:val="0"/>
          <w:marRight w:val="0"/>
          <w:marTop w:val="0"/>
          <w:marBottom w:val="0"/>
          <w:divBdr>
            <w:top w:val="none" w:sz="0" w:space="0" w:color="auto"/>
            <w:left w:val="none" w:sz="0" w:space="0" w:color="auto"/>
            <w:bottom w:val="none" w:sz="0" w:space="0" w:color="auto"/>
            <w:right w:val="none" w:sz="0" w:space="0" w:color="auto"/>
          </w:divBdr>
        </w:div>
        <w:div w:id="1261722765">
          <w:marLeft w:val="0"/>
          <w:marRight w:val="0"/>
          <w:marTop w:val="0"/>
          <w:marBottom w:val="0"/>
          <w:divBdr>
            <w:top w:val="none" w:sz="0" w:space="0" w:color="auto"/>
            <w:left w:val="none" w:sz="0" w:space="0" w:color="auto"/>
            <w:bottom w:val="none" w:sz="0" w:space="0" w:color="auto"/>
            <w:right w:val="none" w:sz="0" w:space="0" w:color="auto"/>
          </w:divBdr>
        </w:div>
        <w:div w:id="836312648">
          <w:marLeft w:val="0"/>
          <w:marRight w:val="0"/>
          <w:marTop w:val="0"/>
          <w:marBottom w:val="0"/>
          <w:divBdr>
            <w:top w:val="none" w:sz="0" w:space="0" w:color="auto"/>
            <w:left w:val="none" w:sz="0" w:space="0" w:color="auto"/>
            <w:bottom w:val="none" w:sz="0" w:space="0" w:color="auto"/>
            <w:right w:val="none" w:sz="0" w:space="0" w:color="auto"/>
          </w:divBdr>
        </w:div>
        <w:div w:id="924456593">
          <w:marLeft w:val="0"/>
          <w:marRight w:val="0"/>
          <w:marTop w:val="0"/>
          <w:marBottom w:val="0"/>
          <w:divBdr>
            <w:top w:val="none" w:sz="0" w:space="0" w:color="auto"/>
            <w:left w:val="none" w:sz="0" w:space="0" w:color="auto"/>
            <w:bottom w:val="none" w:sz="0" w:space="0" w:color="auto"/>
            <w:right w:val="none" w:sz="0" w:space="0" w:color="auto"/>
          </w:divBdr>
        </w:div>
        <w:div w:id="981806481">
          <w:marLeft w:val="0"/>
          <w:marRight w:val="0"/>
          <w:marTop w:val="0"/>
          <w:marBottom w:val="0"/>
          <w:divBdr>
            <w:top w:val="none" w:sz="0" w:space="0" w:color="auto"/>
            <w:left w:val="none" w:sz="0" w:space="0" w:color="auto"/>
            <w:bottom w:val="none" w:sz="0" w:space="0" w:color="auto"/>
            <w:right w:val="none" w:sz="0" w:space="0" w:color="auto"/>
          </w:divBdr>
        </w:div>
        <w:div w:id="553465340">
          <w:marLeft w:val="0"/>
          <w:marRight w:val="0"/>
          <w:marTop w:val="0"/>
          <w:marBottom w:val="0"/>
          <w:divBdr>
            <w:top w:val="none" w:sz="0" w:space="0" w:color="auto"/>
            <w:left w:val="none" w:sz="0" w:space="0" w:color="auto"/>
            <w:bottom w:val="none" w:sz="0" w:space="0" w:color="auto"/>
            <w:right w:val="none" w:sz="0" w:space="0" w:color="auto"/>
          </w:divBdr>
        </w:div>
        <w:div w:id="480266791">
          <w:marLeft w:val="0"/>
          <w:marRight w:val="0"/>
          <w:marTop w:val="0"/>
          <w:marBottom w:val="0"/>
          <w:divBdr>
            <w:top w:val="none" w:sz="0" w:space="0" w:color="auto"/>
            <w:left w:val="none" w:sz="0" w:space="0" w:color="auto"/>
            <w:bottom w:val="none" w:sz="0" w:space="0" w:color="auto"/>
            <w:right w:val="none" w:sz="0" w:space="0" w:color="auto"/>
          </w:divBdr>
        </w:div>
        <w:div w:id="1552883215">
          <w:marLeft w:val="0"/>
          <w:marRight w:val="0"/>
          <w:marTop w:val="0"/>
          <w:marBottom w:val="0"/>
          <w:divBdr>
            <w:top w:val="none" w:sz="0" w:space="0" w:color="auto"/>
            <w:left w:val="none" w:sz="0" w:space="0" w:color="auto"/>
            <w:bottom w:val="none" w:sz="0" w:space="0" w:color="auto"/>
            <w:right w:val="none" w:sz="0" w:space="0" w:color="auto"/>
          </w:divBdr>
        </w:div>
        <w:div w:id="998728400">
          <w:marLeft w:val="0"/>
          <w:marRight w:val="0"/>
          <w:marTop w:val="0"/>
          <w:marBottom w:val="0"/>
          <w:divBdr>
            <w:top w:val="none" w:sz="0" w:space="0" w:color="auto"/>
            <w:left w:val="none" w:sz="0" w:space="0" w:color="auto"/>
            <w:bottom w:val="none" w:sz="0" w:space="0" w:color="auto"/>
            <w:right w:val="none" w:sz="0" w:space="0" w:color="auto"/>
          </w:divBdr>
        </w:div>
        <w:div w:id="1921938747">
          <w:marLeft w:val="0"/>
          <w:marRight w:val="0"/>
          <w:marTop w:val="0"/>
          <w:marBottom w:val="0"/>
          <w:divBdr>
            <w:top w:val="none" w:sz="0" w:space="0" w:color="auto"/>
            <w:left w:val="none" w:sz="0" w:space="0" w:color="auto"/>
            <w:bottom w:val="none" w:sz="0" w:space="0" w:color="auto"/>
            <w:right w:val="none" w:sz="0" w:space="0" w:color="auto"/>
          </w:divBdr>
        </w:div>
        <w:div w:id="1963223621">
          <w:marLeft w:val="0"/>
          <w:marRight w:val="0"/>
          <w:marTop w:val="0"/>
          <w:marBottom w:val="0"/>
          <w:divBdr>
            <w:top w:val="none" w:sz="0" w:space="0" w:color="auto"/>
            <w:left w:val="none" w:sz="0" w:space="0" w:color="auto"/>
            <w:bottom w:val="none" w:sz="0" w:space="0" w:color="auto"/>
            <w:right w:val="none" w:sz="0" w:space="0" w:color="auto"/>
          </w:divBdr>
        </w:div>
        <w:div w:id="2043941601">
          <w:marLeft w:val="0"/>
          <w:marRight w:val="0"/>
          <w:marTop w:val="0"/>
          <w:marBottom w:val="0"/>
          <w:divBdr>
            <w:top w:val="none" w:sz="0" w:space="0" w:color="auto"/>
            <w:left w:val="none" w:sz="0" w:space="0" w:color="auto"/>
            <w:bottom w:val="none" w:sz="0" w:space="0" w:color="auto"/>
            <w:right w:val="none" w:sz="0" w:space="0" w:color="auto"/>
          </w:divBdr>
        </w:div>
        <w:div w:id="1509556814">
          <w:marLeft w:val="0"/>
          <w:marRight w:val="0"/>
          <w:marTop w:val="0"/>
          <w:marBottom w:val="0"/>
          <w:divBdr>
            <w:top w:val="none" w:sz="0" w:space="0" w:color="auto"/>
            <w:left w:val="none" w:sz="0" w:space="0" w:color="auto"/>
            <w:bottom w:val="none" w:sz="0" w:space="0" w:color="auto"/>
            <w:right w:val="none" w:sz="0" w:space="0" w:color="auto"/>
          </w:divBdr>
        </w:div>
        <w:div w:id="1655600068">
          <w:marLeft w:val="0"/>
          <w:marRight w:val="0"/>
          <w:marTop w:val="0"/>
          <w:marBottom w:val="0"/>
          <w:divBdr>
            <w:top w:val="none" w:sz="0" w:space="0" w:color="auto"/>
            <w:left w:val="none" w:sz="0" w:space="0" w:color="auto"/>
            <w:bottom w:val="none" w:sz="0" w:space="0" w:color="auto"/>
            <w:right w:val="none" w:sz="0" w:space="0" w:color="auto"/>
          </w:divBdr>
        </w:div>
        <w:div w:id="1657146744">
          <w:marLeft w:val="0"/>
          <w:marRight w:val="0"/>
          <w:marTop w:val="0"/>
          <w:marBottom w:val="0"/>
          <w:divBdr>
            <w:top w:val="none" w:sz="0" w:space="0" w:color="auto"/>
            <w:left w:val="none" w:sz="0" w:space="0" w:color="auto"/>
            <w:bottom w:val="none" w:sz="0" w:space="0" w:color="auto"/>
            <w:right w:val="none" w:sz="0" w:space="0" w:color="auto"/>
          </w:divBdr>
        </w:div>
        <w:div w:id="1317536873">
          <w:marLeft w:val="0"/>
          <w:marRight w:val="0"/>
          <w:marTop w:val="0"/>
          <w:marBottom w:val="0"/>
          <w:divBdr>
            <w:top w:val="none" w:sz="0" w:space="0" w:color="auto"/>
            <w:left w:val="none" w:sz="0" w:space="0" w:color="auto"/>
            <w:bottom w:val="none" w:sz="0" w:space="0" w:color="auto"/>
            <w:right w:val="none" w:sz="0" w:space="0" w:color="auto"/>
          </w:divBdr>
        </w:div>
        <w:div w:id="1196583353">
          <w:marLeft w:val="0"/>
          <w:marRight w:val="0"/>
          <w:marTop w:val="0"/>
          <w:marBottom w:val="0"/>
          <w:divBdr>
            <w:top w:val="none" w:sz="0" w:space="0" w:color="auto"/>
            <w:left w:val="none" w:sz="0" w:space="0" w:color="auto"/>
            <w:bottom w:val="none" w:sz="0" w:space="0" w:color="auto"/>
            <w:right w:val="none" w:sz="0" w:space="0" w:color="auto"/>
          </w:divBdr>
        </w:div>
        <w:div w:id="254361488">
          <w:marLeft w:val="0"/>
          <w:marRight w:val="0"/>
          <w:marTop w:val="0"/>
          <w:marBottom w:val="0"/>
          <w:divBdr>
            <w:top w:val="none" w:sz="0" w:space="0" w:color="auto"/>
            <w:left w:val="none" w:sz="0" w:space="0" w:color="auto"/>
            <w:bottom w:val="none" w:sz="0" w:space="0" w:color="auto"/>
            <w:right w:val="none" w:sz="0" w:space="0" w:color="auto"/>
          </w:divBdr>
        </w:div>
        <w:div w:id="2143038705">
          <w:marLeft w:val="0"/>
          <w:marRight w:val="0"/>
          <w:marTop w:val="0"/>
          <w:marBottom w:val="0"/>
          <w:divBdr>
            <w:top w:val="none" w:sz="0" w:space="0" w:color="auto"/>
            <w:left w:val="none" w:sz="0" w:space="0" w:color="auto"/>
            <w:bottom w:val="none" w:sz="0" w:space="0" w:color="auto"/>
            <w:right w:val="none" w:sz="0" w:space="0" w:color="auto"/>
          </w:divBdr>
        </w:div>
        <w:div w:id="730234575">
          <w:marLeft w:val="0"/>
          <w:marRight w:val="0"/>
          <w:marTop w:val="0"/>
          <w:marBottom w:val="0"/>
          <w:divBdr>
            <w:top w:val="none" w:sz="0" w:space="0" w:color="auto"/>
            <w:left w:val="none" w:sz="0" w:space="0" w:color="auto"/>
            <w:bottom w:val="none" w:sz="0" w:space="0" w:color="auto"/>
            <w:right w:val="none" w:sz="0" w:space="0" w:color="auto"/>
          </w:divBdr>
        </w:div>
        <w:div w:id="1820262902">
          <w:marLeft w:val="0"/>
          <w:marRight w:val="0"/>
          <w:marTop w:val="0"/>
          <w:marBottom w:val="0"/>
          <w:divBdr>
            <w:top w:val="none" w:sz="0" w:space="0" w:color="auto"/>
            <w:left w:val="none" w:sz="0" w:space="0" w:color="auto"/>
            <w:bottom w:val="none" w:sz="0" w:space="0" w:color="auto"/>
            <w:right w:val="none" w:sz="0" w:space="0" w:color="auto"/>
          </w:divBdr>
        </w:div>
        <w:div w:id="1067679668">
          <w:marLeft w:val="0"/>
          <w:marRight w:val="0"/>
          <w:marTop w:val="0"/>
          <w:marBottom w:val="0"/>
          <w:divBdr>
            <w:top w:val="none" w:sz="0" w:space="0" w:color="auto"/>
            <w:left w:val="none" w:sz="0" w:space="0" w:color="auto"/>
            <w:bottom w:val="none" w:sz="0" w:space="0" w:color="auto"/>
            <w:right w:val="none" w:sz="0" w:space="0" w:color="auto"/>
          </w:divBdr>
        </w:div>
        <w:div w:id="990136889">
          <w:marLeft w:val="0"/>
          <w:marRight w:val="0"/>
          <w:marTop w:val="0"/>
          <w:marBottom w:val="0"/>
          <w:divBdr>
            <w:top w:val="none" w:sz="0" w:space="0" w:color="auto"/>
            <w:left w:val="none" w:sz="0" w:space="0" w:color="auto"/>
            <w:bottom w:val="none" w:sz="0" w:space="0" w:color="auto"/>
            <w:right w:val="none" w:sz="0" w:space="0" w:color="auto"/>
          </w:divBdr>
        </w:div>
        <w:div w:id="265773153">
          <w:marLeft w:val="0"/>
          <w:marRight w:val="0"/>
          <w:marTop w:val="0"/>
          <w:marBottom w:val="0"/>
          <w:divBdr>
            <w:top w:val="none" w:sz="0" w:space="0" w:color="auto"/>
            <w:left w:val="none" w:sz="0" w:space="0" w:color="auto"/>
            <w:bottom w:val="none" w:sz="0" w:space="0" w:color="auto"/>
            <w:right w:val="none" w:sz="0" w:space="0" w:color="auto"/>
          </w:divBdr>
        </w:div>
        <w:div w:id="376854719">
          <w:marLeft w:val="0"/>
          <w:marRight w:val="0"/>
          <w:marTop w:val="0"/>
          <w:marBottom w:val="0"/>
          <w:divBdr>
            <w:top w:val="none" w:sz="0" w:space="0" w:color="auto"/>
            <w:left w:val="none" w:sz="0" w:space="0" w:color="auto"/>
            <w:bottom w:val="none" w:sz="0" w:space="0" w:color="auto"/>
            <w:right w:val="none" w:sz="0" w:space="0" w:color="auto"/>
          </w:divBdr>
        </w:div>
        <w:div w:id="1103920468">
          <w:marLeft w:val="0"/>
          <w:marRight w:val="0"/>
          <w:marTop w:val="0"/>
          <w:marBottom w:val="0"/>
          <w:divBdr>
            <w:top w:val="none" w:sz="0" w:space="0" w:color="auto"/>
            <w:left w:val="none" w:sz="0" w:space="0" w:color="auto"/>
            <w:bottom w:val="none" w:sz="0" w:space="0" w:color="auto"/>
            <w:right w:val="none" w:sz="0" w:space="0" w:color="auto"/>
          </w:divBdr>
        </w:div>
        <w:div w:id="653028589">
          <w:marLeft w:val="0"/>
          <w:marRight w:val="0"/>
          <w:marTop w:val="0"/>
          <w:marBottom w:val="0"/>
          <w:divBdr>
            <w:top w:val="none" w:sz="0" w:space="0" w:color="auto"/>
            <w:left w:val="none" w:sz="0" w:space="0" w:color="auto"/>
            <w:bottom w:val="none" w:sz="0" w:space="0" w:color="auto"/>
            <w:right w:val="none" w:sz="0" w:space="0" w:color="auto"/>
          </w:divBdr>
        </w:div>
        <w:div w:id="1496148769">
          <w:marLeft w:val="0"/>
          <w:marRight w:val="0"/>
          <w:marTop w:val="0"/>
          <w:marBottom w:val="0"/>
          <w:divBdr>
            <w:top w:val="none" w:sz="0" w:space="0" w:color="auto"/>
            <w:left w:val="none" w:sz="0" w:space="0" w:color="auto"/>
            <w:bottom w:val="none" w:sz="0" w:space="0" w:color="auto"/>
            <w:right w:val="none" w:sz="0" w:space="0" w:color="auto"/>
          </w:divBdr>
        </w:div>
        <w:div w:id="72972137">
          <w:marLeft w:val="0"/>
          <w:marRight w:val="0"/>
          <w:marTop w:val="0"/>
          <w:marBottom w:val="0"/>
          <w:divBdr>
            <w:top w:val="none" w:sz="0" w:space="0" w:color="auto"/>
            <w:left w:val="none" w:sz="0" w:space="0" w:color="auto"/>
            <w:bottom w:val="none" w:sz="0" w:space="0" w:color="auto"/>
            <w:right w:val="none" w:sz="0" w:space="0" w:color="auto"/>
          </w:divBdr>
        </w:div>
        <w:div w:id="664669584">
          <w:marLeft w:val="0"/>
          <w:marRight w:val="0"/>
          <w:marTop w:val="0"/>
          <w:marBottom w:val="0"/>
          <w:divBdr>
            <w:top w:val="none" w:sz="0" w:space="0" w:color="auto"/>
            <w:left w:val="none" w:sz="0" w:space="0" w:color="auto"/>
            <w:bottom w:val="none" w:sz="0" w:space="0" w:color="auto"/>
            <w:right w:val="none" w:sz="0" w:space="0" w:color="auto"/>
          </w:divBdr>
        </w:div>
        <w:div w:id="1239511771">
          <w:marLeft w:val="0"/>
          <w:marRight w:val="0"/>
          <w:marTop w:val="0"/>
          <w:marBottom w:val="0"/>
          <w:divBdr>
            <w:top w:val="none" w:sz="0" w:space="0" w:color="auto"/>
            <w:left w:val="none" w:sz="0" w:space="0" w:color="auto"/>
            <w:bottom w:val="none" w:sz="0" w:space="0" w:color="auto"/>
            <w:right w:val="none" w:sz="0" w:space="0" w:color="auto"/>
          </w:divBdr>
        </w:div>
        <w:div w:id="1895433521">
          <w:marLeft w:val="0"/>
          <w:marRight w:val="0"/>
          <w:marTop w:val="0"/>
          <w:marBottom w:val="0"/>
          <w:divBdr>
            <w:top w:val="none" w:sz="0" w:space="0" w:color="auto"/>
            <w:left w:val="none" w:sz="0" w:space="0" w:color="auto"/>
            <w:bottom w:val="none" w:sz="0" w:space="0" w:color="auto"/>
            <w:right w:val="none" w:sz="0" w:space="0" w:color="auto"/>
          </w:divBdr>
        </w:div>
        <w:div w:id="810563000">
          <w:marLeft w:val="0"/>
          <w:marRight w:val="0"/>
          <w:marTop w:val="0"/>
          <w:marBottom w:val="0"/>
          <w:divBdr>
            <w:top w:val="none" w:sz="0" w:space="0" w:color="auto"/>
            <w:left w:val="none" w:sz="0" w:space="0" w:color="auto"/>
            <w:bottom w:val="none" w:sz="0" w:space="0" w:color="auto"/>
            <w:right w:val="none" w:sz="0" w:space="0" w:color="auto"/>
          </w:divBdr>
        </w:div>
        <w:div w:id="1853760302">
          <w:marLeft w:val="0"/>
          <w:marRight w:val="0"/>
          <w:marTop w:val="0"/>
          <w:marBottom w:val="0"/>
          <w:divBdr>
            <w:top w:val="none" w:sz="0" w:space="0" w:color="auto"/>
            <w:left w:val="none" w:sz="0" w:space="0" w:color="auto"/>
            <w:bottom w:val="none" w:sz="0" w:space="0" w:color="auto"/>
            <w:right w:val="none" w:sz="0" w:space="0" w:color="auto"/>
          </w:divBdr>
        </w:div>
        <w:div w:id="896089277">
          <w:marLeft w:val="0"/>
          <w:marRight w:val="0"/>
          <w:marTop w:val="0"/>
          <w:marBottom w:val="0"/>
          <w:divBdr>
            <w:top w:val="none" w:sz="0" w:space="0" w:color="auto"/>
            <w:left w:val="none" w:sz="0" w:space="0" w:color="auto"/>
            <w:bottom w:val="none" w:sz="0" w:space="0" w:color="auto"/>
            <w:right w:val="none" w:sz="0" w:space="0" w:color="auto"/>
          </w:divBdr>
        </w:div>
        <w:div w:id="1156801271">
          <w:marLeft w:val="0"/>
          <w:marRight w:val="0"/>
          <w:marTop w:val="0"/>
          <w:marBottom w:val="0"/>
          <w:divBdr>
            <w:top w:val="none" w:sz="0" w:space="0" w:color="auto"/>
            <w:left w:val="none" w:sz="0" w:space="0" w:color="auto"/>
            <w:bottom w:val="none" w:sz="0" w:space="0" w:color="auto"/>
            <w:right w:val="none" w:sz="0" w:space="0" w:color="auto"/>
          </w:divBdr>
          <w:divsChild>
            <w:div w:id="716778862">
              <w:marLeft w:val="0"/>
              <w:marRight w:val="0"/>
              <w:marTop w:val="0"/>
              <w:marBottom w:val="0"/>
              <w:divBdr>
                <w:top w:val="none" w:sz="0" w:space="0" w:color="auto"/>
                <w:left w:val="none" w:sz="0" w:space="0" w:color="auto"/>
                <w:bottom w:val="none" w:sz="0" w:space="0" w:color="auto"/>
                <w:right w:val="none" w:sz="0" w:space="0" w:color="auto"/>
              </w:divBdr>
            </w:div>
            <w:div w:id="1662074493">
              <w:marLeft w:val="0"/>
              <w:marRight w:val="0"/>
              <w:marTop w:val="0"/>
              <w:marBottom w:val="0"/>
              <w:divBdr>
                <w:top w:val="none" w:sz="0" w:space="0" w:color="auto"/>
                <w:left w:val="none" w:sz="0" w:space="0" w:color="auto"/>
                <w:bottom w:val="none" w:sz="0" w:space="0" w:color="auto"/>
                <w:right w:val="none" w:sz="0" w:space="0" w:color="auto"/>
              </w:divBdr>
            </w:div>
            <w:div w:id="1541438075">
              <w:marLeft w:val="0"/>
              <w:marRight w:val="0"/>
              <w:marTop w:val="0"/>
              <w:marBottom w:val="0"/>
              <w:divBdr>
                <w:top w:val="none" w:sz="0" w:space="0" w:color="auto"/>
                <w:left w:val="none" w:sz="0" w:space="0" w:color="auto"/>
                <w:bottom w:val="none" w:sz="0" w:space="0" w:color="auto"/>
                <w:right w:val="none" w:sz="0" w:space="0" w:color="auto"/>
              </w:divBdr>
            </w:div>
            <w:div w:id="1732263187">
              <w:marLeft w:val="0"/>
              <w:marRight w:val="0"/>
              <w:marTop w:val="0"/>
              <w:marBottom w:val="0"/>
              <w:divBdr>
                <w:top w:val="none" w:sz="0" w:space="0" w:color="auto"/>
                <w:left w:val="none" w:sz="0" w:space="0" w:color="auto"/>
                <w:bottom w:val="none" w:sz="0" w:space="0" w:color="auto"/>
                <w:right w:val="none" w:sz="0" w:space="0" w:color="auto"/>
              </w:divBdr>
            </w:div>
            <w:div w:id="694313424">
              <w:marLeft w:val="0"/>
              <w:marRight w:val="0"/>
              <w:marTop w:val="0"/>
              <w:marBottom w:val="0"/>
              <w:divBdr>
                <w:top w:val="none" w:sz="0" w:space="0" w:color="auto"/>
                <w:left w:val="none" w:sz="0" w:space="0" w:color="auto"/>
                <w:bottom w:val="none" w:sz="0" w:space="0" w:color="auto"/>
                <w:right w:val="none" w:sz="0" w:space="0" w:color="auto"/>
              </w:divBdr>
            </w:div>
            <w:div w:id="294873961">
              <w:marLeft w:val="0"/>
              <w:marRight w:val="0"/>
              <w:marTop w:val="0"/>
              <w:marBottom w:val="0"/>
              <w:divBdr>
                <w:top w:val="none" w:sz="0" w:space="0" w:color="auto"/>
                <w:left w:val="none" w:sz="0" w:space="0" w:color="auto"/>
                <w:bottom w:val="none" w:sz="0" w:space="0" w:color="auto"/>
                <w:right w:val="none" w:sz="0" w:space="0" w:color="auto"/>
              </w:divBdr>
            </w:div>
            <w:div w:id="1245645614">
              <w:marLeft w:val="0"/>
              <w:marRight w:val="0"/>
              <w:marTop w:val="0"/>
              <w:marBottom w:val="0"/>
              <w:divBdr>
                <w:top w:val="none" w:sz="0" w:space="0" w:color="auto"/>
                <w:left w:val="none" w:sz="0" w:space="0" w:color="auto"/>
                <w:bottom w:val="none" w:sz="0" w:space="0" w:color="auto"/>
                <w:right w:val="none" w:sz="0" w:space="0" w:color="auto"/>
              </w:divBdr>
            </w:div>
            <w:div w:id="1733385703">
              <w:marLeft w:val="0"/>
              <w:marRight w:val="0"/>
              <w:marTop w:val="0"/>
              <w:marBottom w:val="0"/>
              <w:divBdr>
                <w:top w:val="none" w:sz="0" w:space="0" w:color="auto"/>
                <w:left w:val="none" w:sz="0" w:space="0" w:color="auto"/>
                <w:bottom w:val="none" w:sz="0" w:space="0" w:color="auto"/>
                <w:right w:val="none" w:sz="0" w:space="0" w:color="auto"/>
              </w:divBdr>
            </w:div>
            <w:div w:id="2053728083">
              <w:marLeft w:val="0"/>
              <w:marRight w:val="0"/>
              <w:marTop w:val="0"/>
              <w:marBottom w:val="0"/>
              <w:divBdr>
                <w:top w:val="none" w:sz="0" w:space="0" w:color="auto"/>
                <w:left w:val="none" w:sz="0" w:space="0" w:color="auto"/>
                <w:bottom w:val="none" w:sz="0" w:space="0" w:color="auto"/>
                <w:right w:val="none" w:sz="0" w:space="0" w:color="auto"/>
              </w:divBdr>
            </w:div>
            <w:div w:id="153229138">
              <w:marLeft w:val="0"/>
              <w:marRight w:val="0"/>
              <w:marTop w:val="0"/>
              <w:marBottom w:val="0"/>
              <w:divBdr>
                <w:top w:val="none" w:sz="0" w:space="0" w:color="auto"/>
                <w:left w:val="none" w:sz="0" w:space="0" w:color="auto"/>
                <w:bottom w:val="none" w:sz="0" w:space="0" w:color="auto"/>
                <w:right w:val="none" w:sz="0" w:space="0" w:color="auto"/>
              </w:divBdr>
            </w:div>
            <w:div w:id="780496859">
              <w:marLeft w:val="0"/>
              <w:marRight w:val="0"/>
              <w:marTop w:val="0"/>
              <w:marBottom w:val="0"/>
              <w:divBdr>
                <w:top w:val="none" w:sz="0" w:space="0" w:color="auto"/>
                <w:left w:val="none" w:sz="0" w:space="0" w:color="auto"/>
                <w:bottom w:val="none" w:sz="0" w:space="0" w:color="auto"/>
                <w:right w:val="none" w:sz="0" w:space="0" w:color="auto"/>
              </w:divBdr>
            </w:div>
            <w:div w:id="1546258664">
              <w:marLeft w:val="0"/>
              <w:marRight w:val="0"/>
              <w:marTop w:val="0"/>
              <w:marBottom w:val="0"/>
              <w:divBdr>
                <w:top w:val="none" w:sz="0" w:space="0" w:color="auto"/>
                <w:left w:val="none" w:sz="0" w:space="0" w:color="auto"/>
                <w:bottom w:val="none" w:sz="0" w:space="0" w:color="auto"/>
                <w:right w:val="none" w:sz="0" w:space="0" w:color="auto"/>
              </w:divBdr>
            </w:div>
            <w:div w:id="637564793">
              <w:marLeft w:val="0"/>
              <w:marRight w:val="0"/>
              <w:marTop w:val="0"/>
              <w:marBottom w:val="0"/>
              <w:divBdr>
                <w:top w:val="none" w:sz="0" w:space="0" w:color="auto"/>
                <w:left w:val="none" w:sz="0" w:space="0" w:color="auto"/>
                <w:bottom w:val="none" w:sz="0" w:space="0" w:color="auto"/>
                <w:right w:val="none" w:sz="0" w:space="0" w:color="auto"/>
              </w:divBdr>
            </w:div>
            <w:div w:id="2017880346">
              <w:marLeft w:val="0"/>
              <w:marRight w:val="0"/>
              <w:marTop w:val="0"/>
              <w:marBottom w:val="0"/>
              <w:divBdr>
                <w:top w:val="none" w:sz="0" w:space="0" w:color="auto"/>
                <w:left w:val="none" w:sz="0" w:space="0" w:color="auto"/>
                <w:bottom w:val="none" w:sz="0" w:space="0" w:color="auto"/>
                <w:right w:val="none" w:sz="0" w:space="0" w:color="auto"/>
              </w:divBdr>
            </w:div>
            <w:div w:id="997616552">
              <w:marLeft w:val="0"/>
              <w:marRight w:val="0"/>
              <w:marTop w:val="0"/>
              <w:marBottom w:val="0"/>
              <w:divBdr>
                <w:top w:val="none" w:sz="0" w:space="0" w:color="auto"/>
                <w:left w:val="none" w:sz="0" w:space="0" w:color="auto"/>
                <w:bottom w:val="none" w:sz="0" w:space="0" w:color="auto"/>
                <w:right w:val="none" w:sz="0" w:space="0" w:color="auto"/>
              </w:divBdr>
            </w:div>
            <w:div w:id="1015035148">
              <w:marLeft w:val="0"/>
              <w:marRight w:val="0"/>
              <w:marTop w:val="0"/>
              <w:marBottom w:val="0"/>
              <w:divBdr>
                <w:top w:val="none" w:sz="0" w:space="0" w:color="auto"/>
                <w:left w:val="none" w:sz="0" w:space="0" w:color="auto"/>
                <w:bottom w:val="none" w:sz="0" w:space="0" w:color="auto"/>
                <w:right w:val="none" w:sz="0" w:space="0" w:color="auto"/>
              </w:divBdr>
            </w:div>
            <w:div w:id="558132864">
              <w:marLeft w:val="0"/>
              <w:marRight w:val="0"/>
              <w:marTop w:val="0"/>
              <w:marBottom w:val="0"/>
              <w:divBdr>
                <w:top w:val="none" w:sz="0" w:space="0" w:color="auto"/>
                <w:left w:val="none" w:sz="0" w:space="0" w:color="auto"/>
                <w:bottom w:val="none" w:sz="0" w:space="0" w:color="auto"/>
                <w:right w:val="none" w:sz="0" w:space="0" w:color="auto"/>
              </w:divBdr>
            </w:div>
            <w:div w:id="1153133441">
              <w:marLeft w:val="0"/>
              <w:marRight w:val="0"/>
              <w:marTop w:val="0"/>
              <w:marBottom w:val="0"/>
              <w:divBdr>
                <w:top w:val="none" w:sz="0" w:space="0" w:color="auto"/>
                <w:left w:val="none" w:sz="0" w:space="0" w:color="auto"/>
                <w:bottom w:val="none" w:sz="0" w:space="0" w:color="auto"/>
                <w:right w:val="none" w:sz="0" w:space="0" w:color="auto"/>
              </w:divBdr>
            </w:div>
            <w:div w:id="1359623157">
              <w:marLeft w:val="0"/>
              <w:marRight w:val="0"/>
              <w:marTop w:val="0"/>
              <w:marBottom w:val="0"/>
              <w:divBdr>
                <w:top w:val="none" w:sz="0" w:space="0" w:color="auto"/>
                <w:left w:val="none" w:sz="0" w:space="0" w:color="auto"/>
                <w:bottom w:val="none" w:sz="0" w:space="0" w:color="auto"/>
                <w:right w:val="none" w:sz="0" w:space="0" w:color="auto"/>
              </w:divBdr>
            </w:div>
            <w:div w:id="1690371966">
              <w:marLeft w:val="0"/>
              <w:marRight w:val="0"/>
              <w:marTop w:val="0"/>
              <w:marBottom w:val="0"/>
              <w:divBdr>
                <w:top w:val="none" w:sz="0" w:space="0" w:color="auto"/>
                <w:left w:val="none" w:sz="0" w:space="0" w:color="auto"/>
                <w:bottom w:val="none" w:sz="0" w:space="0" w:color="auto"/>
                <w:right w:val="none" w:sz="0" w:space="0" w:color="auto"/>
              </w:divBdr>
            </w:div>
            <w:div w:id="1884558437">
              <w:marLeft w:val="0"/>
              <w:marRight w:val="0"/>
              <w:marTop w:val="0"/>
              <w:marBottom w:val="0"/>
              <w:divBdr>
                <w:top w:val="none" w:sz="0" w:space="0" w:color="auto"/>
                <w:left w:val="none" w:sz="0" w:space="0" w:color="auto"/>
                <w:bottom w:val="none" w:sz="0" w:space="0" w:color="auto"/>
                <w:right w:val="none" w:sz="0" w:space="0" w:color="auto"/>
              </w:divBdr>
            </w:div>
            <w:div w:id="69666807">
              <w:marLeft w:val="0"/>
              <w:marRight w:val="0"/>
              <w:marTop w:val="0"/>
              <w:marBottom w:val="0"/>
              <w:divBdr>
                <w:top w:val="none" w:sz="0" w:space="0" w:color="auto"/>
                <w:left w:val="none" w:sz="0" w:space="0" w:color="auto"/>
                <w:bottom w:val="none" w:sz="0" w:space="0" w:color="auto"/>
                <w:right w:val="none" w:sz="0" w:space="0" w:color="auto"/>
              </w:divBdr>
            </w:div>
            <w:div w:id="508184410">
              <w:marLeft w:val="0"/>
              <w:marRight w:val="0"/>
              <w:marTop w:val="0"/>
              <w:marBottom w:val="0"/>
              <w:divBdr>
                <w:top w:val="none" w:sz="0" w:space="0" w:color="auto"/>
                <w:left w:val="none" w:sz="0" w:space="0" w:color="auto"/>
                <w:bottom w:val="none" w:sz="0" w:space="0" w:color="auto"/>
                <w:right w:val="none" w:sz="0" w:space="0" w:color="auto"/>
              </w:divBdr>
            </w:div>
            <w:div w:id="1404182754">
              <w:marLeft w:val="0"/>
              <w:marRight w:val="0"/>
              <w:marTop w:val="0"/>
              <w:marBottom w:val="0"/>
              <w:divBdr>
                <w:top w:val="none" w:sz="0" w:space="0" w:color="auto"/>
                <w:left w:val="none" w:sz="0" w:space="0" w:color="auto"/>
                <w:bottom w:val="none" w:sz="0" w:space="0" w:color="auto"/>
                <w:right w:val="none" w:sz="0" w:space="0" w:color="auto"/>
              </w:divBdr>
            </w:div>
            <w:div w:id="174660961">
              <w:marLeft w:val="0"/>
              <w:marRight w:val="0"/>
              <w:marTop w:val="0"/>
              <w:marBottom w:val="0"/>
              <w:divBdr>
                <w:top w:val="none" w:sz="0" w:space="0" w:color="auto"/>
                <w:left w:val="none" w:sz="0" w:space="0" w:color="auto"/>
                <w:bottom w:val="none" w:sz="0" w:space="0" w:color="auto"/>
                <w:right w:val="none" w:sz="0" w:space="0" w:color="auto"/>
              </w:divBdr>
            </w:div>
            <w:div w:id="528954476">
              <w:marLeft w:val="0"/>
              <w:marRight w:val="0"/>
              <w:marTop w:val="0"/>
              <w:marBottom w:val="0"/>
              <w:divBdr>
                <w:top w:val="none" w:sz="0" w:space="0" w:color="auto"/>
                <w:left w:val="none" w:sz="0" w:space="0" w:color="auto"/>
                <w:bottom w:val="none" w:sz="0" w:space="0" w:color="auto"/>
                <w:right w:val="none" w:sz="0" w:space="0" w:color="auto"/>
              </w:divBdr>
            </w:div>
            <w:div w:id="496532376">
              <w:marLeft w:val="0"/>
              <w:marRight w:val="0"/>
              <w:marTop w:val="0"/>
              <w:marBottom w:val="0"/>
              <w:divBdr>
                <w:top w:val="none" w:sz="0" w:space="0" w:color="auto"/>
                <w:left w:val="none" w:sz="0" w:space="0" w:color="auto"/>
                <w:bottom w:val="none" w:sz="0" w:space="0" w:color="auto"/>
                <w:right w:val="none" w:sz="0" w:space="0" w:color="auto"/>
              </w:divBdr>
            </w:div>
            <w:div w:id="486869805">
              <w:marLeft w:val="0"/>
              <w:marRight w:val="0"/>
              <w:marTop w:val="0"/>
              <w:marBottom w:val="0"/>
              <w:divBdr>
                <w:top w:val="none" w:sz="0" w:space="0" w:color="auto"/>
                <w:left w:val="none" w:sz="0" w:space="0" w:color="auto"/>
                <w:bottom w:val="none" w:sz="0" w:space="0" w:color="auto"/>
                <w:right w:val="none" w:sz="0" w:space="0" w:color="auto"/>
              </w:divBdr>
            </w:div>
            <w:div w:id="1515653594">
              <w:marLeft w:val="0"/>
              <w:marRight w:val="0"/>
              <w:marTop w:val="0"/>
              <w:marBottom w:val="0"/>
              <w:divBdr>
                <w:top w:val="none" w:sz="0" w:space="0" w:color="auto"/>
                <w:left w:val="none" w:sz="0" w:space="0" w:color="auto"/>
                <w:bottom w:val="none" w:sz="0" w:space="0" w:color="auto"/>
                <w:right w:val="none" w:sz="0" w:space="0" w:color="auto"/>
              </w:divBdr>
            </w:div>
            <w:div w:id="2088264009">
              <w:marLeft w:val="0"/>
              <w:marRight w:val="0"/>
              <w:marTop w:val="0"/>
              <w:marBottom w:val="0"/>
              <w:divBdr>
                <w:top w:val="none" w:sz="0" w:space="0" w:color="auto"/>
                <w:left w:val="none" w:sz="0" w:space="0" w:color="auto"/>
                <w:bottom w:val="none" w:sz="0" w:space="0" w:color="auto"/>
                <w:right w:val="none" w:sz="0" w:space="0" w:color="auto"/>
              </w:divBdr>
            </w:div>
            <w:div w:id="1288201211">
              <w:marLeft w:val="0"/>
              <w:marRight w:val="0"/>
              <w:marTop w:val="0"/>
              <w:marBottom w:val="0"/>
              <w:divBdr>
                <w:top w:val="none" w:sz="0" w:space="0" w:color="auto"/>
                <w:left w:val="none" w:sz="0" w:space="0" w:color="auto"/>
                <w:bottom w:val="none" w:sz="0" w:space="0" w:color="auto"/>
                <w:right w:val="none" w:sz="0" w:space="0" w:color="auto"/>
              </w:divBdr>
            </w:div>
            <w:div w:id="881289546">
              <w:marLeft w:val="0"/>
              <w:marRight w:val="0"/>
              <w:marTop w:val="0"/>
              <w:marBottom w:val="0"/>
              <w:divBdr>
                <w:top w:val="none" w:sz="0" w:space="0" w:color="auto"/>
                <w:left w:val="none" w:sz="0" w:space="0" w:color="auto"/>
                <w:bottom w:val="none" w:sz="0" w:space="0" w:color="auto"/>
                <w:right w:val="none" w:sz="0" w:space="0" w:color="auto"/>
              </w:divBdr>
            </w:div>
            <w:div w:id="1468664314">
              <w:marLeft w:val="0"/>
              <w:marRight w:val="0"/>
              <w:marTop w:val="0"/>
              <w:marBottom w:val="0"/>
              <w:divBdr>
                <w:top w:val="none" w:sz="0" w:space="0" w:color="auto"/>
                <w:left w:val="none" w:sz="0" w:space="0" w:color="auto"/>
                <w:bottom w:val="none" w:sz="0" w:space="0" w:color="auto"/>
                <w:right w:val="none" w:sz="0" w:space="0" w:color="auto"/>
              </w:divBdr>
            </w:div>
            <w:div w:id="1060521841">
              <w:marLeft w:val="0"/>
              <w:marRight w:val="0"/>
              <w:marTop w:val="0"/>
              <w:marBottom w:val="0"/>
              <w:divBdr>
                <w:top w:val="none" w:sz="0" w:space="0" w:color="auto"/>
                <w:left w:val="none" w:sz="0" w:space="0" w:color="auto"/>
                <w:bottom w:val="none" w:sz="0" w:space="0" w:color="auto"/>
                <w:right w:val="none" w:sz="0" w:space="0" w:color="auto"/>
              </w:divBdr>
            </w:div>
            <w:div w:id="1734740450">
              <w:marLeft w:val="0"/>
              <w:marRight w:val="0"/>
              <w:marTop w:val="0"/>
              <w:marBottom w:val="0"/>
              <w:divBdr>
                <w:top w:val="none" w:sz="0" w:space="0" w:color="auto"/>
                <w:left w:val="none" w:sz="0" w:space="0" w:color="auto"/>
                <w:bottom w:val="none" w:sz="0" w:space="0" w:color="auto"/>
                <w:right w:val="none" w:sz="0" w:space="0" w:color="auto"/>
              </w:divBdr>
            </w:div>
            <w:div w:id="982465415">
              <w:marLeft w:val="0"/>
              <w:marRight w:val="0"/>
              <w:marTop w:val="0"/>
              <w:marBottom w:val="0"/>
              <w:divBdr>
                <w:top w:val="none" w:sz="0" w:space="0" w:color="auto"/>
                <w:left w:val="none" w:sz="0" w:space="0" w:color="auto"/>
                <w:bottom w:val="none" w:sz="0" w:space="0" w:color="auto"/>
                <w:right w:val="none" w:sz="0" w:space="0" w:color="auto"/>
              </w:divBdr>
            </w:div>
            <w:div w:id="1361904398">
              <w:marLeft w:val="0"/>
              <w:marRight w:val="0"/>
              <w:marTop w:val="0"/>
              <w:marBottom w:val="0"/>
              <w:divBdr>
                <w:top w:val="none" w:sz="0" w:space="0" w:color="auto"/>
                <w:left w:val="none" w:sz="0" w:space="0" w:color="auto"/>
                <w:bottom w:val="none" w:sz="0" w:space="0" w:color="auto"/>
                <w:right w:val="none" w:sz="0" w:space="0" w:color="auto"/>
              </w:divBdr>
            </w:div>
            <w:div w:id="861823117">
              <w:marLeft w:val="0"/>
              <w:marRight w:val="0"/>
              <w:marTop w:val="0"/>
              <w:marBottom w:val="0"/>
              <w:divBdr>
                <w:top w:val="none" w:sz="0" w:space="0" w:color="auto"/>
                <w:left w:val="none" w:sz="0" w:space="0" w:color="auto"/>
                <w:bottom w:val="none" w:sz="0" w:space="0" w:color="auto"/>
                <w:right w:val="none" w:sz="0" w:space="0" w:color="auto"/>
              </w:divBdr>
            </w:div>
          </w:divsChild>
        </w:div>
        <w:div w:id="1400060026">
          <w:marLeft w:val="0"/>
          <w:marRight w:val="0"/>
          <w:marTop w:val="0"/>
          <w:marBottom w:val="0"/>
          <w:divBdr>
            <w:top w:val="none" w:sz="0" w:space="0" w:color="auto"/>
            <w:left w:val="none" w:sz="0" w:space="0" w:color="auto"/>
            <w:bottom w:val="none" w:sz="0" w:space="0" w:color="auto"/>
            <w:right w:val="none" w:sz="0" w:space="0" w:color="auto"/>
          </w:divBdr>
        </w:div>
        <w:div w:id="821778347">
          <w:marLeft w:val="0"/>
          <w:marRight w:val="0"/>
          <w:marTop w:val="0"/>
          <w:marBottom w:val="0"/>
          <w:divBdr>
            <w:top w:val="none" w:sz="0" w:space="0" w:color="auto"/>
            <w:left w:val="none" w:sz="0" w:space="0" w:color="auto"/>
            <w:bottom w:val="none" w:sz="0" w:space="0" w:color="auto"/>
            <w:right w:val="none" w:sz="0" w:space="0" w:color="auto"/>
          </w:divBdr>
        </w:div>
        <w:div w:id="1758742927">
          <w:marLeft w:val="0"/>
          <w:marRight w:val="0"/>
          <w:marTop w:val="0"/>
          <w:marBottom w:val="0"/>
          <w:divBdr>
            <w:top w:val="none" w:sz="0" w:space="0" w:color="auto"/>
            <w:left w:val="none" w:sz="0" w:space="0" w:color="auto"/>
            <w:bottom w:val="none" w:sz="0" w:space="0" w:color="auto"/>
            <w:right w:val="none" w:sz="0" w:space="0" w:color="auto"/>
          </w:divBdr>
          <w:divsChild>
            <w:div w:id="1768304372">
              <w:marLeft w:val="0"/>
              <w:marRight w:val="0"/>
              <w:marTop w:val="0"/>
              <w:marBottom w:val="0"/>
              <w:divBdr>
                <w:top w:val="none" w:sz="0" w:space="0" w:color="auto"/>
                <w:left w:val="none" w:sz="0" w:space="0" w:color="auto"/>
                <w:bottom w:val="none" w:sz="0" w:space="0" w:color="auto"/>
                <w:right w:val="none" w:sz="0" w:space="0" w:color="auto"/>
              </w:divBdr>
            </w:div>
          </w:divsChild>
        </w:div>
        <w:div w:id="291249186">
          <w:marLeft w:val="0"/>
          <w:marRight w:val="0"/>
          <w:marTop w:val="0"/>
          <w:marBottom w:val="0"/>
          <w:divBdr>
            <w:top w:val="none" w:sz="0" w:space="0" w:color="auto"/>
            <w:left w:val="none" w:sz="0" w:space="0" w:color="auto"/>
            <w:bottom w:val="none" w:sz="0" w:space="0" w:color="auto"/>
            <w:right w:val="none" w:sz="0" w:space="0" w:color="auto"/>
          </w:divBdr>
        </w:div>
        <w:div w:id="1537691401">
          <w:marLeft w:val="0"/>
          <w:marRight w:val="0"/>
          <w:marTop w:val="0"/>
          <w:marBottom w:val="0"/>
          <w:divBdr>
            <w:top w:val="none" w:sz="0" w:space="0" w:color="auto"/>
            <w:left w:val="none" w:sz="0" w:space="0" w:color="auto"/>
            <w:bottom w:val="none" w:sz="0" w:space="0" w:color="auto"/>
            <w:right w:val="none" w:sz="0" w:space="0" w:color="auto"/>
          </w:divBdr>
        </w:div>
        <w:div w:id="1847860663">
          <w:marLeft w:val="0"/>
          <w:marRight w:val="0"/>
          <w:marTop w:val="0"/>
          <w:marBottom w:val="0"/>
          <w:divBdr>
            <w:top w:val="none" w:sz="0" w:space="0" w:color="auto"/>
            <w:left w:val="none" w:sz="0" w:space="0" w:color="auto"/>
            <w:bottom w:val="none" w:sz="0" w:space="0" w:color="auto"/>
            <w:right w:val="none" w:sz="0" w:space="0" w:color="auto"/>
          </w:divBdr>
          <w:divsChild>
            <w:div w:id="710767668">
              <w:marLeft w:val="0"/>
              <w:marRight w:val="0"/>
              <w:marTop w:val="0"/>
              <w:marBottom w:val="0"/>
              <w:divBdr>
                <w:top w:val="none" w:sz="0" w:space="0" w:color="auto"/>
                <w:left w:val="none" w:sz="0" w:space="0" w:color="auto"/>
                <w:bottom w:val="none" w:sz="0" w:space="0" w:color="auto"/>
                <w:right w:val="none" w:sz="0" w:space="0" w:color="auto"/>
              </w:divBdr>
            </w:div>
            <w:div w:id="112947846">
              <w:marLeft w:val="0"/>
              <w:marRight w:val="0"/>
              <w:marTop w:val="0"/>
              <w:marBottom w:val="0"/>
              <w:divBdr>
                <w:top w:val="none" w:sz="0" w:space="0" w:color="auto"/>
                <w:left w:val="none" w:sz="0" w:space="0" w:color="auto"/>
                <w:bottom w:val="none" w:sz="0" w:space="0" w:color="auto"/>
                <w:right w:val="none" w:sz="0" w:space="0" w:color="auto"/>
              </w:divBdr>
            </w:div>
            <w:div w:id="532768362">
              <w:marLeft w:val="0"/>
              <w:marRight w:val="0"/>
              <w:marTop w:val="0"/>
              <w:marBottom w:val="0"/>
              <w:divBdr>
                <w:top w:val="none" w:sz="0" w:space="0" w:color="auto"/>
                <w:left w:val="none" w:sz="0" w:space="0" w:color="auto"/>
                <w:bottom w:val="none" w:sz="0" w:space="0" w:color="auto"/>
                <w:right w:val="none" w:sz="0" w:space="0" w:color="auto"/>
              </w:divBdr>
            </w:div>
            <w:div w:id="182785953">
              <w:marLeft w:val="0"/>
              <w:marRight w:val="0"/>
              <w:marTop w:val="0"/>
              <w:marBottom w:val="0"/>
              <w:divBdr>
                <w:top w:val="none" w:sz="0" w:space="0" w:color="auto"/>
                <w:left w:val="none" w:sz="0" w:space="0" w:color="auto"/>
                <w:bottom w:val="none" w:sz="0" w:space="0" w:color="auto"/>
                <w:right w:val="none" w:sz="0" w:space="0" w:color="auto"/>
              </w:divBdr>
            </w:div>
            <w:div w:id="2033141239">
              <w:marLeft w:val="0"/>
              <w:marRight w:val="0"/>
              <w:marTop w:val="0"/>
              <w:marBottom w:val="0"/>
              <w:divBdr>
                <w:top w:val="none" w:sz="0" w:space="0" w:color="auto"/>
                <w:left w:val="none" w:sz="0" w:space="0" w:color="auto"/>
                <w:bottom w:val="none" w:sz="0" w:space="0" w:color="auto"/>
                <w:right w:val="none" w:sz="0" w:space="0" w:color="auto"/>
              </w:divBdr>
            </w:div>
            <w:div w:id="747045573">
              <w:marLeft w:val="0"/>
              <w:marRight w:val="0"/>
              <w:marTop w:val="0"/>
              <w:marBottom w:val="0"/>
              <w:divBdr>
                <w:top w:val="none" w:sz="0" w:space="0" w:color="auto"/>
                <w:left w:val="none" w:sz="0" w:space="0" w:color="auto"/>
                <w:bottom w:val="none" w:sz="0" w:space="0" w:color="auto"/>
                <w:right w:val="none" w:sz="0" w:space="0" w:color="auto"/>
              </w:divBdr>
            </w:div>
            <w:div w:id="990674417">
              <w:marLeft w:val="0"/>
              <w:marRight w:val="0"/>
              <w:marTop w:val="0"/>
              <w:marBottom w:val="0"/>
              <w:divBdr>
                <w:top w:val="none" w:sz="0" w:space="0" w:color="auto"/>
                <w:left w:val="none" w:sz="0" w:space="0" w:color="auto"/>
                <w:bottom w:val="none" w:sz="0" w:space="0" w:color="auto"/>
                <w:right w:val="none" w:sz="0" w:space="0" w:color="auto"/>
              </w:divBdr>
            </w:div>
            <w:div w:id="614215958">
              <w:marLeft w:val="0"/>
              <w:marRight w:val="0"/>
              <w:marTop w:val="0"/>
              <w:marBottom w:val="0"/>
              <w:divBdr>
                <w:top w:val="none" w:sz="0" w:space="0" w:color="auto"/>
                <w:left w:val="none" w:sz="0" w:space="0" w:color="auto"/>
                <w:bottom w:val="none" w:sz="0" w:space="0" w:color="auto"/>
                <w:right w:val="none" w:sz="0" w:space="0" w:color="auto"/>
              </w:divBdr>
            </w:div>
            <w:div w:id="1015376066">
              <w:marLeft w:val="0"/>
              <w:marRight w:val="0"/>
              <w:marTop w:val="0"/>
              <w:marBottom w:val="0"/>
              <w:divBdr>
                <w:top w:val="none" w:sz="0" w:space="0" w:color="auto"/>
                <w:left w:val="none" w:sz="0" w:space="0" w:color="auto"/>
                <w:bottom w:val="none" w:sz="0" w:space="0" w:color="auto"/>
                <w:right w:val="none" w:sz="0" w:space="0" w:color="auto"/>
              </w:divBdr>
            </w:div>
            <w:div w:id="1943148460">
              <w:marLeft w:val="0"/>
              <w:marRight w:val="0"/>
              <w:marTop w:val="0"/>
              <w:marBottom w:val="0"/>
              <w:divBdr>
                <w:top w:val="none" w:sz="0" w:space="0" w:color="auto"/>
                <w:left w:val="none" w:sz="0" w:space="0" w:color="auto"/>
                <w:bottom w:val="none" w:sz="0" w:space="0" w:color="auto"/>
                <w:right w:val="none" w:sz="0" w:space="0" w:color="auto"/>
              </w:divBdr>
            </w:div>
            <w:div w:id="686373264">
              <w:marLeft w:val="0"/>
              <w:marRight w:val="0"/>
              <w:marTop w:val="0"/>
              <w:marBottom w:val="0"/>
              <w:divBdr>
                <w:top w:val="none" w:sz="0" w:space="0" w:color="auto"/>
                <w:left w:val="none" w:sz="0" w:space="0" w:color="auto"/>
                <w:bottom w:val="none" w:sz="0" w:space="0" w:color="auto"/>
                <w:right w:val="none" w:sz="0" w:space="0" w:color="auto"/>
              </w:divBdr>
            </w:div>
            <w:div w:id="1709332940">
              <w:marLeft w:val="0"/>
              <w:marRight w:val="0"/>
              <w:marTop w:val="0"/>
              <w:marBottom w:val="0"/>
              <w:divBdr>
                <w:top w:val="none" w:sz="0" w:space="0" w:color="auto"/>
                <w:left w:val="none" w:sz="0" w:space="0" w:color="auto"/>
                <w:bottom w:val="none" w:sz="0" w:space="0" w:color="auto"/>
                <w:right w:val="none" w:sz="0" w:space="0" w:color="auto"/>
              </w:divBdr>
            </w:div>
            <w:div w:id="2059547531">
              <w:marLeft w:val="0"/>
              <w:marRight w:val="0"/>
              <w:marTop w:val="0"/>
              <w:marBottom w:val="0"/>
              <w:divBdr>
                <w:top w:val="none" w:sz="0" w:space="0" w:color="auto"/>
                <w:left w:val="none" w:sz="0" w:space="0" w:color="auto"/>
                <w:bottom w:val="none" w:sz="0" w:space="0" w:color="auto"/>
                <w:right w:val="none" w:sz="0" w:space="0" w:color="auto"/>
              </w:divBdr>
            </w:div>
          </w:divsChild>
        </w:div>
        <w:div w:id="2012875392">
          <w:marLeft w:val="0"/>
          <w:marRight w:val="0"/>
          <w:marTop w:val="0"/>
          <w:marBottom w:val="0"/>
          <w:divBdr>
            <w:top w:val="none" w:sz="0" w:space="0" w:color="auto"/>
            <w:left w:val="none" w:sz="0" w:space="0" w:color="auto"/>
            <w:bottom w:val="none" w:sz="0" w:space="0" w:color="auto"/>
            <w:right w:val="none" w:sz="0" w:space="0" w:color="auto"/>
          </w:divBdr>
        </w:div>
        <w:div w:id="1448310247">
          <w:marLeft w:val="0"/>
          <w:marRight w:val="0"/>
          <w:marTop w:val="0"/>
          <w:marBottom w:val="0"/>
          <w:divBdr>
            <w:top w:val="none" w:sz="0" w:space="0" w:color="auto"/>
            <w:left w:val="none" w:sz="0" w:space="0" w:color="auto"/>
            <w:bottom w:val="none" w:sz="0" w:space="0" w:color="auto"/>
            <w:right w:val="none" w:sz="0" w:space="0" w:color="auto"/>
          </w:divBdr>
        </w:div>
        <w:div w:id="333649429">
          <w:marLeft w:val="0"/>
          <w:marRight w:val="0"/>
          <w:marTop w:val="0"/>
          <w:marBottom w:val="0"/>
          <w:divBdr>
            <w:top w:val="none" w:sz="0" w:space="0" w:color="auto"/>
            <w:left w:val="none" w:sz="0" w:space="0" w:color="auto"/>
            <w:bottom w:val="none" w:sz="0" w:space="0" w:color="auto"/>
            <w:right w:val="none" w:sz="0" w:space="0" w:color="auto"/>
          </w:divBdr>
          <w:divsChild>
            <w:div w:id="1783526752">
              <w:marLeft w:val="0"/>
              <w:marRight w:val="0"/>
              <w:marTop w:val="0"/>
              <w:marBottom w:val="0"/>
              <w:divBdr>
                <w:top w:val="none" w:sz="0" w:space="0" w:color="auto"/>
                <w:left w:val="none" w:sz="0" w:space="0" w:color="auto"/>
                <w:bottom w:val="none" w:sz="0" w:space="0" w:color="auto"/>
                <w:right w:val="none" w:sz="0" w:space="0" w:color="auto"/>
              </w:divBdr>
              <w:divsChild>
                <w:div w:id="1075739737">
                  <w:marLeft w:val="0"/>
                  <w:marRight w:val="0"/>
                  <w:marTop w:val="0"/>
                  <w:marBottom w:val="0"/>
                  <w:divBdr>
                    <w:top w:val="none" w:sz="0" w:space="0" w:color="auto"/>
                    <w:left w:val="none" w:sz="0" w:space="0" w:color="auto"/>
                    <w:bottom w:val="none" w:sz="0" w:space="0" w:color="auto"/>
                    <w:right w:val="none" w:sz="0" w:space="0" w:color="auto"/>
                  </w:divBdr>
                </w:div>
                <w:div w:id="341510743">
                  <w:marLeft w:val="0"/>
                  <w:marRight w:val="0"/>
                  <w:marTop w:val="0"/>
                  <w:marBottom w:val="0"/>
                  <w:divBdr>
                    <w:top w:val="none" w:sz="0" w:space="0" w:color="auto"/>
                    <w:left w:val="none" w:sz="0" w:space="0" w:color="auto"/>
                    <w:bottom w:val="none" w:sz="0" w:space="0" w:color="auto"/>
                    <w:right w:val="none" w:sz="0" w:space="0" w:color="auto"/>
                  </w:divBdr>
                </w:div>
                <w:div w:id="1210535910">
                  <w:marLeft w:val="0"/>
                  <w:marRight w:val="0"/>
                  <w:marTop w:val="0"/>
                  <w:marBottom w:val="0"/>
                  <w:divBdr>
                    <w:top w:val="none" w:sz="0" w:space="0" w:color="auto"/>
                    <w:left w:val="none" w:sz="0" w:space="0" w:color="auto"/>
                    <w:bottom w:val="none" w:sz="0" w:space="0" w:color="auto"/>
                    <w:right w:val="none" w:sz="0" w:space="0" w:color="auto"/>
                  </w:divBdr>
                </w:div>
                <w:div w:id="1368220883">
                  <w:marLeft w:val="0"/>
                  <w:marRight w:val="0"/>
                  <w:marTop w:val="0"/>
                  <w:marBottom w:val="0"/>
                  <w:divBdr>
                    <w:top w:val="none" w:sz="0" w:space="0" w:color="auto"/>
                    <w:left w:val="none" w:sz="0" w:space="0" w:color="auto"/>
                    <w:bottom w:val="none" w:sz="0" w:space="0" w:color="auto"/>
                    <w:right w:val="none" w:sz="0" w:space="0" w:color="auto"/>
                  </w:divBdr>
                </w:div>
                <w:div w:id="689988081">
                  <w:marLeft w:val="0"/>
                  <w:marRight w:val="0"/>
                  <w:marTop w:val="0"/>
                  <w:marBottom w:val="0"/>
                  <w:divBdr>
                    <w:top w:val="none" w:sz="0" w:space="0" w:color="auto"/>
                    <w:left w:val="none" w:sz="0" w:space="0" w:color="auto"/>
                    <w:bottom w:val="none" w:sz="0" w:space="0" w:color="auto"/>
                    <w:right w:val="none" w:sz="0" w:space="0" w:color="auto"/>
                  </w:divBdr>
                </w:div>
                <w:div w:id="307518970">
                  <w:marLeft w:val="0"/>
                  <w:marRight w:val="0"/>
                  <w:marTop w:val="0"/>
                  <w:marBottom w:val="0"/>
                  <w:divBdr>
                    <w:top w:val="none" w:sz="0" w:space="0" w:color="auto"/>
                    <w:left w:val="none" w:sz="0" w:space="0" w:color="auto"/>
                    <w:bottom w:val="none" w:sz="0" w:space="0" w:color="auto"/>
                    <w:right w:val="none" w:sz="0" w:space="0" w:color="auto"/>
                  </w:divBdr>
                </w:div>
                <w:div w:id="1827085227">
                  <w:marLeft w:val="0"/>
                  <w:marRight w:val="0"/>
                  <w:marTop w:val="0"/>
                  <w:marBottom w:val="0"/>
                  <w:divBdr>
                    <w:top w:val="none" w:sz="0" w:space="0" w:color="auto"/>
                    <w:left w:val="none" w:sz="0" w:space="0" w:color="auto"/>
                    <w:bottom w:val="none" w:sz="0" w:space="0" w:color="auto"/>
                    <w:right w:val="none" w:sz="0" w:space="0" w:color="auto"/>
                  </w:divBdr>
                </w:div>
                <w:div w:id="43455333">
                  <w:marLeft w:val="0"/>
                  <w:marRight w:val="0"/>
                  <w:marTop w:val="0"/>
                  <w:marBottom w:val="0"/>
                  <w:divBdr>
                    <w:top w:val="none" w:sz="0" w:space="0" w:color="auto"/>
                    <w:left w:val="none" w:sz="0" w:space="0" w:color="auto"/>
                    <w:bottom w:val="none" w:sz="0" w:space="0" w:color="auto"/>
                    <w:right w:val="none" w:sz="0" w:space="0" w:color="auto"/>
                  </w:divBdr>
                </w:div>
                <w:div w:id="97145273">
                  <w:marLeft w:val="0"/>
                  <w:marRight w:val="0"/>
                  <w:marTop w:val="0"/>
                  <w:marBottom w:val="0"/>
                  <w:divBdr>
                    <w:top w:val="none" w:sz="0" w:space="0" w:color="auto"/>
                    <w:left w:val="none" w:sz="0" w:space="0" w:color="auto"/>
                    <w:bottom w:val="none" w:sz="0" w:space="0" w:color="auto"/>
                    <w:right w:val="none" w:sz="0" w:space="0" w:color="auto"/>
                  </w:divBdr>
                </w:div>
                <w:div w:id="1440298245">
                  <w:marLeft w:val="0"/>
                  <w:marRight w:val="0"/>
                  <w:marTop w:val="0"/>
                  <w:marBottom w:val="0"/>
                  <w:divBdr>
                    <w:top w:val="none" w:sz="0" w:space="0" w:color="auto"/>
                    <w:left w:val="none" w:sz="0" w:space="0" w:color="auto"/>
                    <w:bottom w:val="none" w:sz="0" w:space="0" w:color="auto"/>
                    <w:right w:val="none" w:sz="0" w:space="0" w:color="auto"/>
                  </w:divBdr>
                </w:div>
                <w:div w:id="416632163">
                  <w:marLeft w:val="0"/>
                  <w:marRight w:val="0"/>
                  <w:marTop w:val="0"/>
                  <w:marBottom w:val="0"/>
                  <w:divBdr>
                    <w:top w:val="none" w:sz="0" w:space="0" w:color="auto"/>
                    <w:left w:val="none" w:sz="0" w:space="0" w:color="auto"/>
                    <w:bottom w:val="none" w:sz="0" w:space="0" w:color="auto"/>
                    <w:right w:val="none" w:sz="0" w:space="0" w:color="auto"/>
                  </w:divBdr>
                </w:div>
                <w:div w:id="1883638637">
                  <w:marLeft w:val="0"/>
                  <w:marRight w:val="0"/>
                  <w:marTop w:val="0"/>
                  <w:marBottom w:val="0"/>
                  <w:divBdr>
                    <w:top w:val="none" w:sz="0" w:space="0" w:color="auto"/>
                    <w:left w:val="none" w:sz="0" w:space="0" w:color="auto"/>
                    <w:bottom w:val="none" w:sz="0" w:space="0" w:color="auto"/>
                    <w:right w:val="none" w:sz="0" w:space="0" w:color="auto"/>
                  </w:divBdr>
                </w:div>
                <w:div w:id="15072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7621">
          <w:marLeft w:val="0"/>
          <w:marRight w:val="0"/>
          <w:marTop w:val="0"/>
          <w:marBottom w:val="0"/>
          <w:divBdr>
            <w:top w:val="none" w:sz="0" w:space="0" w:color="auto"/>
            <w:left w:val="none" w:sz="0" w:space="0" w:color="auto"/>
            <w:bottom w:val="none" w:sz="0" w:space="0" w:color="auto"/>
            <w:right w:val="none" w:sz="0" w:space="0" w:color="auto"/>
          </w:divBdr>
        </w:div>
        <w:div w:id="517232821">
          <w:marLeft w:val="0"/>
          <w:marRight w:val="0"/>
          <w:marTop w:val="0"/>
          <w:marBottom w:val="0"/>
          <w:divBdr>
            <w:top w:val="none" w:sz="0" w:space="0" w:color="auto"/>
            <w:left w:val="none" w:sz="0" w:space="0" w:color="auto"/>
            <w:bottom w:val="none" w:sz="0" w:space="0" w:color="auto"/>
            <w:right w:val="none" w:sz="0" w:space="0" w:color="auto"/>
          </w:divBdr>
        </w:div>
        <w:div w:id="1154032132">
          <w:marLeft w:val="0"/>
          <w:marRight w:val="0"/>
          <w:marTop w:val="0"/>
          <w:marBottom w:val="0"/>
          <w:divBdr>
            <w:top w:val="none" w:sz="0" w:space="0" w:color="auto"/>
            <w:left w:val="none" w:sz="0" w:space="0" w:color="auto"/>
            <w:bottom w:val="none" w:sz="0" w:space="0" w:color="auto"/>
            <w:right w:val="none" w:sz="0" w:space="0" w:color="auto"/>
          </w:divBdr>
        </w:div>
        <w:div w:id="336232050">
          <w:marLeft w:val="0"/>
          <w:marRight w:val="0"/>
          <w:marTop w:val="0"/>
          <w:marBottom w:val="0"/>
          <w:divBdr>
            <w:top w:val="none" w:sz="0" w:space="0" w:color="auto"/>
            <w:left w:val="none" w:sz="0" w:space="0" w:color="auto"/>
            <w:bottom w:val="none" w:sz="0" w:space="0" w:color="auto"/>
            <w:right w:val="none" w:sz="0" w:space="0" w:color="auto"/>
          </w:divBdr>
        </w:div>
        <w:div w:id="1416708725">
          <w:marLeft w:val="0"/>
          <w:marRight w:val="0"/>
          <w:marTop w:val="0"/>
          <w:marBottom w:val="0"/>
          <w:divBdr>
            <w:top w:val="none" w:sz="0" w:space="0" w:color="auto"/>
            <w:left w:val="none" w:sz="0" w:space="0" w:color="auto"/>
            <w:bottom w:val="none" w:sz="0" w:space="0" w:color="auto"/>
            <w:right w:val="none" w:sz="0" w:space="0" w:color="auto"/>
          </w:divBdr>
          <w:divsChild>
            <w:div w:id="2058122297">
              <w:marLeft w:val="0"/>
              <w:marRight w:val="0"/>
              <w:marTop w:val="0"/>
              <w:marBottom w:val="0"/>
              <w:divBdr>
                <w:top w:val="none" w:sz="0" w:space="0" w:color="auto"/>
                <w:left w:val="none" w:sz="0" w:space="0" w:color="auto"/>
                <w:bottom w:val="none" w:sz="0" w:space="0" w:color="auto"/>
                <w:right w:val="none" w:sz="0" w:space="0" w:color="auto"/>
              </w:divBdr>
              <w:divsChild>
                <w:div w:id="369959860">
                  <w:marLeft w:val="0"/>
                  <w:marRight w:val="0"/>
                  <w:marTop w:val="0"/>
                  <w:marBottom w:val="0"/>
                  <w:divBdr>
                    <w:top w:val="none" w:sz="0" w:space="0" w:color="auto"/>
                    <w:left w:val="none" w:sz="0" w:space="0" w:color="auto"/>
                    <w:bottom w:val="none" w:sz="0" w:space="0" w:color="auto"/>
                    <w:right w:val="none" w:sz="0" w:space="0" w:color="auto"/>
                  </w:divBdr>
                </w:div>
                <w:div w:id="1435393764">
                  <w:marLeft w:val="0"/>
                  <w:marRight w:val="0"/>
                  <w:marTop w:val="0"/>
                  <w:marBottom w:val="0"/>
                  <w:divBdr>
                    <w:top w:val="none" w:sz="0" w:space="0" w:color="auto"/>
                    <w:left w:val="none" w:sz="0" w:space="0" w:color="auto"/>
                    <w:bottom w:val="none" w:sz="0" w:space="0" w:color="auto"/>
                    <w:right w:val="none" w:sz="0" w:space="0" w:color="auto"/>
                  </w:divBdr>
                </w:div>
                <w:div w:id="2073577076">
                  <w:marLeft w:val="0"/>
                  <w:marRight w:val="0"/>
                  <w:marTop w:val="0"/>
                  <w:marBottom w:val="0"/>
                  <w:divBdr>
                    <w:top w:val="none" w:sz="0" w:space="0" w:color="auto"/>
                    <w:left w:val="none" w:sz="0" w:space="0" w:color="auto"/>
                    <w:bottom w:val="none" w:sz="0" w:space="0" w:color="auto"/>
                    <w:right w:val="none" w:sz="0" w:space="0" w:color="auto"/>
                  </w:divBdr>
                </w:div>
                <w:div w:id="1744251315">
                  <w:marLeft w:val="0"/>
                  <w:marRight w:val="0"/>
                  <w:marTop w:val="0"/>
                  <w:marBottom w:val="0"/>
                  <w:divBdr>
                    <w:top w:val="none" w:sz="0" w:space="0" w:color="auto"/>
                    <w:left w:val="none" w:sz="0" w:space="0" w:color="auto"/>
                    <w:bottom w:val="none" w:sz="0" w:space="0" w:color="auto"/>
                    <w:right w:val="none" w:sz="0" w:space="0" w:color="auto"/>
                  </w:divBdr>
                </w:div>
                <w:div w:id="1296569232">
                  <w:marLeft w:val="0"/>
                  <w:marRight w:val="0"/>
                  <w:marTop w:val="0"/>
                  <w:marBottom w:val="0"/>
                  <w:divBdr>
                    <w:top w:val="none" w:sz="0" w:space="0" w:color="auto"/>
                    <w:left w:val="none" w:sz="0" w:space="0" w:color="auto"/>
                    <w:bottom w:val="none" w:sz="0" w:space="0" w:color="auto"/>
                    <w:right w:val="none" w:sz="0" w:space="0" w:color="auto"/>
                  </w:divBdr>
                </w:div>
                <w:div w:id="2097481550">
                  <w:marLeft w:val="0"/>
                  <w:marRight w:val="0"/>
                  <w:marTop w:val="0"/>
                  <w:marBottom w:val="0"/>
                  <w:divBdr>
                    <w:top w:val="none" w:sz="0" w:space="0" w:color="auto"/>
                    <w:left w:val="none" w:sz="0" w:space="0" w:color="auto"/>
                    <w:bottom w:val="none" w:sz="0" w:space="0" w:color="auto"/>
                    <w:right w:val="none" w:sz="0" w:space="0" w:color="auto"/>
                  </w:divBdr>
                </w:div>
                <w:div w:id="1022247783">
                  <w:marLeft w:val="0"/>
                  <w:marRight w:val="0"/>
                  <w:marTop w:val="0"/>
                  <w:marBottom w:val="0"/>
                  <w:divBdr>
                    <w:top w:val="none" w:sz="0" w:space="0" w:color="auto"/>
                    <w:left w:val="none" w:sz="0" w:space="0" w:color="auto"/>
                    <w:bottom w:val="none" w:sz="0" w:space="0" w:color="auto"/>
                    <w:right w:val="none" w:sz="0" w:space="0" w:color="auto"/>
                  </w:divBdr>
                </w:div>
                <w:div w:id="1429083556">
                  <w:marLeft w:val="0"/>
                  <w:marRight w:val="0"/>
                  <w:marTop w:val="0"/>
                  <w:marBottom w:val="0"/>
                  <w:divBdr>
                    <w:top w:val="none" w:sz="0" w:space="0" w:color="auto"/>
                    <w:left w:val="none" w:sz="0" w:space="0" w:color="auto"/>
                    <w:bottom w:val="none" w:sz="0" w:space="0" w:color="auto"/>
                    <w:right w:val="none" w:sz="0" w:space="0" w:color="auto"/>
                  </w:divBdr>
                </w:div>
                <w:div w:id="1313411458">
                  <w:marLeft w:val="0"/>
                  <w:marRight w:val="0"/>
                  <w:marTop w:val="0"/>
                  <w:marBottom w:val="0"/>
                  <w:divBdr>
                    <w:top w:val="none" w:sz="0" w:space="0" w:color="auto"/>
                    <w:left w:val="none" w:sz="0" w:space="0" w:color="auto"/>
                    <w:bottom w:val="none" w:sz="0" w:space="0" w:color="auto"/>
                    <w:right w:val="none" w:sz="0" w:space="0" w:color="auto"/>
                  </w:divBdr>
                </w:div>
                <w:div w:id="934706312">
                  <w:marLeft w:val="0"/>
                  <w:marRight w:val="0"/>
                  <w:marTop w:val="0"/>
                  <w:marBottom w:val="0"/>
                  <w:divBdr>
                    <w:top w:val="none" w:sz="0" w:space="0" w:color="auto"/>
                    <w:left w:val="none" w:sz="0" w:space="0" w:color="auto"/>
                    <w:bottom w:val="none" w:sz="0" w:space="0" w:color="auto"/>
                    <w:right w:val="none" w:sz="0" w:space="0" w:color="auto"/>
                  </w:divBdr>
                </w:div>
                <w:div w:id="192692615">
                  <w:marLeft w:val="0"/>
                  <w:marRight w:val="0"/>
                  <w:marTop w:val="0"/>
                  <w:marBottom w:val="0"/>
                  <w:divBdr>
                    <w:top w:val="none" w:sz="0" w:space="0" w:color="auto"/>
                    <w:left w:val="none" w:sz="0" w:space="0" w:color="auto"/>
                    <w:bottom w:val="none" w:sz="0" w:space="0" w:color="auto"/>
                    <w:right w:val="none" w:sz="0" w:space="0" w:color="auto"/>
                  </w:divBdr>
                </w:div>
                <w:div w:id="2019428278">
                  <w:marLeft w:val="0"/>
                  <w:marRight w:val="0"/>
                  <w:marTop w:val="0"/>
                  <w:marBottom w:val="0"/>
                  <w:divBdr>
                    <w:top w:val="none" w:sz="0" w:space="0" w:color="auto"/>
                    <w:left w:val="none" w:sz="0" w:space="0" w:color="auto"/>
                    <w:bottom w:val="none" w:sz="0" w:space="0" w:color="auto"/>
                    <w:right w:val="none" w:sz="0" w:space="0" w:color="auto"/>
                  </w:divBdr>
                </w:div>
                <w:div w:id="1706441336">
                  <w:marLeft w:val="0"/>
                  <w:marRight w:val="0"/>
                  <w:marTop w:val="0"/>
                  <w:marBottom w:val="0"/>
                  <w:divBdr>
                    <w:top w:val="none" w:sz="0" w:space="0" w:color="auto"/>
                    <w:left w:val="none" w:sz="0" w:space="0" w:color="auto"/>
                    <w:bottom w:val="none" w:sz="0" w:space="0" w:color="auto"/>
                    <w:right w:val="none" w:sz="0" w:space="0" w:color="auto"/>
                  </w:divBdr>
                </w:div>
                <w:div w:id="437333588">
                  <w:marLeft w:val="0"/>
                  <w:marRight w:val="0"/>
                  <w:marTop w:val="0"/>
                  <w:marBottom w:val="0"/>
                  <w:divBdr>
                    <w:top w:val="none" w:sz="0" w:space="0" w:color="auto"/>
                    <w:left w:val="none" w:sz="0" w:space="0" w:color="auto"/>
                    <w:bottom w:val="none" w:sz="0" w:space="0" w:color="auto"/>
                    <w:right w:val="none" w:sz="0" w:space="0" w:color="auto"/>
                  </w:divBdr>
                </w:div>
                <w:div w:id="1465931729">
                  <w:marLeft w:val="0"/>
                  <w:marRight w:val="0"/>
                  <w:marTop w:val="0"/>
                  <w:marBottom w:val="0"/>
                  <w:divBdr>
                    <w:top w:val="none" w:sz="0" w:space="0" w:color="auto"/>
                    <w:left w:val="none" w:sz="0" w:space="0" w:color="auto"/>
                    <w:bottom w:val="none" w:sz="0" w:space="0" w:color="auto"/>
                    <w:right w:val="none" w:sz="0" w:space="0" w:color="auto"/>
                  </w:divBdr>
                </w:div>
                <w:div w:id="316570586">
                  <w:marLeft w:val="0"/>
                  <w:marRight w:val="0"/>
                  <w:marTop w:val="0"/>
                  <w:marBottom w:val="0"/>
                  <w:divBdr>
                    <w:top w:val="none" w:sz="0" w:space="0" w:color="auto"/>
                    <w:left w:val="none" w:sz="0" w:space="0" w:color="auto"/>
                    <w:bottom w:val="none" w:sz="0" w:space="0" w:color="auto"/>
                    <w:right w:val="none" w:sz="0" w:space="0" w:color="auto"/>
                  </w:divBdr>
                </w:div>
                <w:div w:id="283730159">
                  <w:marLeft w:val="0"/>
                  <w:marRight w:val="0"/>
                  <w:marTop w:val="0"/>
                  <w:marBottom w:val="0"/>
                  <w:divBdr>
                    <w:top w:val="none" w:sz="0" w:space="0" w:color="auto"/>
                    <w:left w:val="none" w:sz="0" w:space="0" w:color="auto"/>
                    <w:bottom w:val="none" w:sz="0" w:space="0" w:color="auto"/>
                    <w:right w:val="none" w:sz="0" w:space="0" w:color="auto"/>
                  </w:divBdr>
                </w:div>
                <w:div w:id="1503743028">
                  <w:marLeft w:val="0"/>
                  <w:marRight w:val="0"/>
                  <w:marTop w:val="0"/>
                  <w:marBottom w:val="0"/>
                  <w:divBdr>
                    <w:top w:val="none" w:sz="0" w:space="0" w:color="auto"/>
                    <w:left w:val="none" w:sz="0" w:space="0" w:color="auto"/>
                    <w:bottom w:val="none" w:sz="0" w:space="0" w:color="auto"/>
                    <w:right w:val="none" w:sz="0" w:space="0" w:color="auto"/>
                  </w:divBdr>
                </w:div>
                <w:div w:id="401951382">
                  <w:marLeft w:val="0"/>
                  <w:marRight w:val="0"/>
                  <w:marTop w:val="0"/>
                  <w:marBottom w:val="0"/>
                  <w:divBdr>
                    <w:top w:val="none" w:sz="0" w:space="0" w:color="auto"/>
                    <w:left w:val="none" w:sz="0" w:space="0" w:color="auto"/>
                    <w:bottom w:val="none" w:sz="0" w:space="0" w:color="auto"/>
                    <w:right w:val="none" w:sz="0" w:space="0" w:color="auto"/>
                  </w:divBdr>
                </w:div>
                <w:div w:id="2134013317">
                  <w:marLeft w:val="0"/>
                  <w:marRight w:val="0"/>
                  <w:marTop w:val="0"/>
                  <w:marBottom w:val="0"/>
                  <w:divBdr>
                    <w:top w:val="none" w:sz="0" w:space="0" w:color="auto"/>
                    <w:left w:val="none" w:sz="0" w:space="0" w:color="auto"/>
                    <w:bottom w:val="none" w:sz="0" w:space="0" w:color="auto"/>
                    <w:right w:val="none" w:sz="0" w:space="0" w:color="auto"/>
                  </w:divBdr>
                </w:div>
                <w:div w:id="292905355">
                  <w:marLeft w:val="0"/>
                  <w:marRight w:val="0"/>
                  <w:marTop w:val="0"/>
                  <w:marBottom w:val="0"/>
                  <w:divBdr>
                    <w:top w:val="none" w:sz="0" w:space="0" w:color="auto"/>
                    <w:left w:val="none" w:sz="0" w:space="0" w:color="auto"/>
                    <w:bottom w:val="none" w:sz="0" w:space="0" w:color="auto"/>
                    <w:right w:val="none" w:sz="0" w:space="0" w:color="auto"/>
                  </w:divBdr>
                </w:div>
                <w:div w:id="855071444">
                  <w:marLeft w:val="0"/>
                  <w:marRight w:val="0"/>
                  <w:marTop w:val="0"/>
                  <w:marBottom w:val="0"/>
                  <w:divBdr>
                    <w:top w:val="none" w:sz="0" w:space="0" w:color="auto"/>
                    <w:left w:val="none" w:sz="0" w:space="0" w:color="auto"/>
                    <w:bottom w:val="none" w:sz="0" w:space="0" w:color="auto"/>
                    <w:right w:val="none" w:sz="0" w:space="0" w:color="auto"/>
                  </w:divBdr>
                </w:div>
                <w:div w:id="377511225">
                  <w:marLeft w:val="0"/>
                  <w:marRight w:val="0"/>
                  <w:marTop w:val="0"/>
                  <w:marBottom w:val="0"/>
                  <w:divBdr>
                    <w:top w:val="none" w:sz="0" w:space="0" w:color="auto"/>
                    <w:left w:val="none" w:sz="0" w:space="0" w:color="auto"/>
                    <w:bottom w:val="none" w:sz="0" w:space="0" w:color="auto"/>
                    <w:right w:val="none" w:sz="0" w:space="0" w:color="auto"/>
                  </w:divBdr>
                </w:div>
                <w:div w:id="37710079">
                  <w:marLeft w:val="0"/>
                  <w:marRight w:val="0"/>
                  <w:marTop w:val="0"/>
                  <w:marBottom w:val="0"/>
                  <w:divBdr>
                    <w:top w:val="none" w:sz="0" w:space="0" w:color="auto"/>
                    <w:left w:val="none" w:sz="0" w:space="0" w:color="auto"/>
                    <w:bottom w:val="none" w:sz="0" w:space="0" w:color="auto"/>
                    <w:right w:val="none" w:sz="0" w:space="0" w:color="auto"/>
                  </w:divBdr>
                </w:div>
                <w:div w:id="862019828">
                  <w:marLeft w:val="0"/>
                  <w:marRight w:val="0"/>
                  <w:marTop w:val="0"/>
                  <w:marBottom w:val="0"/>
                  <w:divBdr>
                    <w:top w:val="none" w:sz="0" w:space="0" w:color="auto"/>
                    <w:left w:val="none" w:sz="0" w:space="0" w:color="auto"/>
                    <w:bottom w:val="none" w:sz="0" w:space="0" w:color="auto"/>
                    <w:right w:val="none" w:sz="0" w:space="0" w:color="auto"/>
                  </w:divBdr>
                </w:div>
                <w:div w:id="62411571">
                  <w:marLeft w:val="0"/>
                  <w:marRight w:val="0"/>
                  <w:marTop w:val="0"/>
                  <w:marBottom w:val="0"/>
                  <w:divBdr>
                    <w:top w:val="none" w:sz="0" w:space="0" w:color="auto"/>
                    <w:left w:val="none" w:sz="0" w:space="0" w:color="auto"/>
                    <w:bottom w:val="none" w:sz="0" w:space="0" w:color="auto"/>
                    <w:right w:val="none" w:sz="0" w:space="0" w:color="auto"/>
                  </w:divBdr>
                </w:div>
                <w:div w:id="1705322972">
                  <w:marLeft w:val="0"/>
                  <w:marRight w:val="0"/>
                  <w:marTop w:val="0"/>
                  <w:marBottom w:val="0"/>
                  <w:divBdr>
                    <w:top w:val="none" w:sz="0" w:space="0" w:color="auto"/>
                    <w:left w:val="none" w:sz="0" w:space="0" w:color="auto"/>
                    <w:bottom w:val="none" w:sz="0" w:space="0" w:color="auto"/>
                    <w:right w:val="none" w:sz="0" w:space="0" w:color="auto"/>
                  </w:divBdr>
                </w:div>
                <w:div w:id="1698770862">
                  <w:marLeft w:val="0"/>
                  <w:marRight w:val="0"/>
                  <w:marTop w:val="0"/>
                  <w:marBottom w:val="0"/>
                  <w:divBdr>
                    <w:top w:val="none" w:sz="0" w:space="0" w:color="auto"/>
                    <w:left w:val="none" w:sz="0" w:space="0" w:color="auto"/>
                    <w:bottom w:val="none" w:sz="0" w:space="0" w:color="auto"/>
                    <w:right w:val="none" w:sz="0" w:space="0" w:color="auto"/>
                  </w:divBdr>
                </w:div>
                <w:div w:id="851652092">
                  <w:marLeft w:val="0"/>
                  <w:marRight w:val="0"/>
                  <w:marTop w:val="0"/>
                  <w:marBottom w:val="0"/>
                  <w:divBdr>
                    <w:top w:val="none" w:sz="0" w:space="0" w:color="auto"/>
                    <w:left w:val="none" w:sz="0" w:space="0" w:color="auto"/>
                    <w:bottom w:val="none" w:sz="0" w:space="0" w:color="auto"/>
                    <w:right w:val="none" w:sz="0" w:space="0" w:color="auto"/>
                  </w:divBdr>
                </w:div>
                <w:div w:id="832180537">
                  <w:marLeft w:val="0"/>
                  <w:marRight w:val="0"/>
                  <w:marTop w:val="0"/>
                  <w:marBottom w:val="0"/>
                  <w:divBdr>
                    <w:top w:val="none" w:sz="0" w:space="0" w:color="auto"/>
                    <w:left w:val="none" w:sz="0" w:space="0" w:color="auto"/>
                    <w:bottom w:val="none" w:sz="0" w:space="0" w:color="auto"/>
                    <w:right w:val="none" w:sz="0" w:space="0" w:color="auto"/>
                  </w:divBdr>
                </w:div>
                <w:div w:id="944844344">
                  <w:marLeft w:val="0"/>
                  <w:marRight w:val="0"/>
                  <w:marTop w:val="0"/>
                  <w:marBottom w:val="0"/>
                  <w:divBdr>
                    <w:top w:val="none" w:sz="0" w:space="0" w:color="auto"/>
                    <w:left w:val="none" w:sz="0" w:space="0" w:color="auto"/>
                    <w:bottom w:val="none" w:sz="0" w:space="0" w:color="auto"/>
                    <w:right w:val="none" w:sz="0" w:space="0" w:color="auto"/>
                  </w:divBdr>
                </w:div>
                <w:div w:id="771556155">
                  <w:marLeft w:val="0"/>
                  <w:marRight w:val="0"/>
                  <w:marTop w:val="0"/>
                  <w:marBottom w:val="0"/>
                  <w:divBdr>
                    <w:top w:val="none" w:sz="0" w:space="0" w:color="auto"/>
                    <w:left w:val="none" w:sz="0" w:space="0" w:color="auto"/>
                    <w:bottom w:val="none" w:sz="0" w:space="0" w:color="auto"/>
                    <w:right w:val="none" w:sz="0" w:space="0" w:color="auto"/>
                  </w:divBdr>
                </w:div>
                <w:div w:id="1774477367">
                  <w:marLeft w:val="0"/>
                  <w:marRight w:val="0"/>
                  <w:marTop w:val="0"/>
                  <w:marBottom w:val="0"/>
                  <w:divBdr>
                    <w:top w:val="none" w:sz="0" w:space="0" w:color="auto"/>
                    <w:left w:val="none" w:sz="0" w:space="0" w:color="auto"/>
                    <w:bottom w:val="none" w:sz="0" w:space="0" w:color="auto"/>
                    <w:right w:val="none" w:sz="0" w:space="0" w:color="auto"/>
                  </w:divBdr>
                </w:div>
                <w:div w:id="1131943463">
                  <w:marLeft w:val="0"/>
                  <w:marRight w:val="0"/>
                  <w:marTop w:val="0"/>
                  <w:marBottom w:val="0"/>
                  <w:divBdr>
                    <w:top w:val="none" w:sz="0" w:space="0" w:color="auto"/>
                    <w:left w:val="none" w:sz="0" w:space="0" w:color="auto"/>
                    <w:bottom w:val="none" w:sz="0" w:space="0" w:color="auto"/>
                    <w:right w:val="none" w:sz="0" w:space="0" w:color="auto"/>
                  </w:divBdr>
                </w:div>
                <w:div w:id="1774549611">
                  <w:marLeft w:val="0"/>
                  <w:marRight w:val="0"/>
                  <w:marTop w:val="0"/>
                  <w:marBottom w:val="0"/>
                  <w:divBdr>
                    <w:top w:val="none" w:sz="0" w:space="0" w:color="auto"/>
                    <w:left w:val="none" w:sz="0" w:space="0" w:color="auto"/>
                    <w:bottom w:val="none" w:sz="0" w:space="0" w:color="auto"/>
                    <w:right w:val="none" w:sz="0" w:space="0" w:color="auto"/>
                  </w:divBdr>
                </w:div>
                <w:div w:id="46729078">
                  <w:marLeft w:val="0"/>
                  <w:marRight w:val="0"/>
                  <w:marTop w:val="0"/>
                  <w:marBottom w:val="0"/>
                  <w:divBdr>
                    <w:top w:val="none" w:sz="0" w:space="0" w:color="auto"/>
                    <w:left w:val="none" w:sz="0" w:space="0" w:color="auto"/>
                    <w:bottom w:val="none" w:sz="0" w:space="0" w:color="auto"/>
                    <w:right w:val="none" w:sz="0" w:space="0" w:color="auto"/>
                  </w:divBdr>
                </w:div>
                <w:div w:id="1046836492">
                  <w:marLeft w:val="0"/>
                  <w:marRight w:val="0"/>
                  <w:marTop w:val="0"/>
                  <w:marBottom w:val="0"/>
                  <w:divBdr>
                    <w:top w:val="none" w:sz="0" w:space="0" w:color="auto"/>
                    <w:left w:val="none" w:sz="0" w:space="0" w:color="auto"/>
                    <w:bottom w:val="none" w:sz="0" w:space="0" w:color="auto"/>
                    <w:right w:val="none" w:sz="0" w:space="0" w:color="auto"/>
                  </w:divBdr>
                </w:div>
                <w:div w:id="53700176">
                  <w:marLeft w:val="0"/>
                  <w:marRight w:val="0"/>
                  <w:marTop w:val="0"/>
                  <w:marBottom w:val="0"/>
                  <w:divBdr>
                    <w:top w:val="none" w:sz="0" w:space="0" w:color="auto"/>
                    <w:left w:val="none" w:sz="0" w:space="0" w:color="auto"/>
                    <w:bottom w:val="none" w:sz="0" w:space="0" w:color="auto"/>
                    <w:right w:val="none" w:sz="0" w:space="0" w:color="auto"/>
                  </w:divBdr>
                </w:div>
                <w:div w:id="980042980">
                  <w:marLeft w:val="0"/>
                  <w:marRight w:val="0"/>
                  <w:marTop w:val="0"/>
                  <w:marBottom w:val="0"/>
                  <w:divBdr>
                    <w:top w:val="none" w:sz="0" w:space="0" w:color="auto"/>
                    <w:left w:val="none" w:sz="0" w:space="0" w:color="auto"/>
                    <w:bottom w:val="none" w:sz="0" w:space="0" w:color="auto"/>
                    <w:right w:val="none" w:sz="0" w:space="0" w:color="auto"/>
                  </w:divBdr>
                </w:div>
                <w:div w:id="2000109051">
                  <w:marLeft w:val="0"/>
                  <w:marRight w:val="0"/>
                  <w:marTop w:val="0"/>
                  <w:marBottom w:val="0"/>
                  <w:divBdr>
                    <w:top w:val="none" w:sz="0" w:space="0" w:color="auto"/>
                    <w:left w:val="none" w:sz="0" w:space="0" w:color="auto"/>
                    <w:bottom w:val="none" w:sz="0" w:space="0" w:color="auto"/>
                    <w:right w:val="none" w:sz="0" w:space="0" w:color="auto"/>
                  </w:divBdr>
                </w:div>
                <w:div w:id="1859275046">
                  <w:marLeft w:val="0"/>
                  <w:marRight w:val="0"/>
                  <w:marTop w:val="0"/>
                  <w:marBottom w:val="0"/>
                  <w:divBdr>
                    <w:top w:val="none" w:sz="0" w:space="0" w:color="auto"/>
                    <w:left w:val="none" w:sz="0" w:space="0" w:color="auto"/>
                    <w:bottom w:val="none" w:sz="0" w:space="0" w:color="auto"/>
                    <w:right w:val="none" w:sz="0" w:space="0" w:color="auto"/>
                  </w:divBdr>
                </w:div>
                <w:div w:id="1199775109">
                  <w:marLeft w:val="0"/>
                  <w:marRight w:val="0"/>
                  <w:marTop w:val="0"/>
                  <w:marBottom w:val="0"/>
                  <w:divBdr>
                    <w:top w:val="none" w:sz="0" w:space="0" w:color="auto"/>
                    <w:left w:val="none" w:sz="0" w:space="0" w:color="auto"/>
                    <w:bottom w:val="none" w:sz="0" w:space="0" w:color="auto"/>
                    <w:right w:val="none" w:sz="0" w:space="0" w:color="auto"/>
                  </w:divBdr>
                </w:div>
                <w:div w:id="27680680">
                  <w:marLeft w:val="0"/>
                  <w:marRight w:val="0"/>
                  <w:marTop w:val="0"/>
                  <w:marBottom w:val="0"/>
                  <w:divBdr>
                    <w:top w:val="none" w:sz="0" w:space="0" w:color="auto"/>
                    <w:left w:val="none" w:sz="0" w:space="0" w:color="auto"/>
                    <w:bottom w:val="none" w:sz="0" w:space="0" w:color="auto"/>
                    <w:right w:val="none" w:sz="0" w:space="0" w:color="auto"/>
                  </w:divBdr>
                </w:div>
                <w:div w:id="1127313045">
                  <w:marLeft w:val="0"/>
                  <w:marRight w:val="0"/>
                  <w:marTop w:val="0"/>
                  <w:marBottom w:val="0"/>
                  <w:divBdr>
                    <w:top w:val="none" w:sz="0" w:space="0" w:color="auto"/>
                    <w:left w:val="none" w:sz="0" w:space="0" w:color="auto"/>
                    <w:bottom w:val="none" w:sz="0" w:space="0" w:color="auto"/>
                    <w:right w:val="none" w:sz="0" w:space="0" w:color="auto"/>
                  </w:divBdr>
                </w:div>
                <w:div w:id="2029257853">
                  <w:marLeft w:val="0"/>
                  <w:marRight w:val="0"/>
                  <w:marTop w:val="0"/>
                  <w:marBottom w:val="0"/>
                  <w:divBdr>
                    <w:top w:val="none" w:sz="0" w:space="0" w:color="auto"/>
                    <w:left w:val="none" w:sz="0" w:space="0" w:color="auto"/>
                    <w:bottom w:val="none" w:sz="0" w:space="0" w:color="auto"/>
                    <w:right w:val="none" w:sz="0" w:space="0" w:color="auto"/>
                  </w:divBdr>
                </w:div>
                <w:div w:id="114296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6597">
          <w:marLeft w:val="0"/>
          <w:marRight w:val="0"/>
          <w:marTop w:val="0"/>
          <w:marBottom w:val="0"/>
          <w:divBdr>
            <w:top w:val="none" w:sz="0" w:space="0" w:color="auto"/>
            <w:left w:val="none" w:sz="0" w:space="0" w:color="auto"/>
            <w:bottom w:val="none" w:sz="0" w:space="0" w:color="auto"/>
            <w:right w:val="none" w:sz="0" w:space="0" w:color="auto"/>
          </w:divBdr>
        </w:div>
        <w:div w:id="1826704777">
          <w:marLeft w:val="0"/>
          <w:marRight w:val="0"/>
          <w:marTop w:val="0"/>
          <w:marBottom w:val="0"/>
          <w:divBdr>
            <w:top w:val="none" w:sz="0" w:space="0" w:color="auto"/>
            <w:left w:val="none" w:sz="0" w:space="0" w:color="auto"/>
            <w:bottom w:val="none" w:sz="0" w:space="0" w:color="auto"/>
            <w:right w:val="none" w:sz="0" w:space="0" w:color="auto"/>
          </w:divBdr>
        </w:div>
        <w:div w:id="28263618">
          <w:marLeft w:val="0"/>
          <w:marRight w:val="0"/>
          <w:marTop w:val="0"/>
          <w:marBottom w:val="0"/>
          <w:divBdr>
            <w:top w:val="none" w:sz="0" w:space="0" w:color="auto"/>
            <w:left w:val="none" w:sz="0" w:space="0" w:color="auto"/>
            <w:bottom w:val="none" w:sz="0" w:space="0" w:color="auto"/>
            <w:right w:val="none" w:sz="0" w:space="0" w:color="auto"/>
          </w:divBdr>
          <w:divsChild>
            <w:div w:id="615407876">
              <w:marLeft w:val="0"/>
              <w:marRight w:val="0"/>
              <w:marTop w:val="0"/>
              <w:marBottom w:val="0"/>
              <w:divBdr>
                <w:top w:val="none" w:sz="0" w:space="0" w:color="auto"/>
                <w:left w:val="none" w:sz="0" w:space="0" w:color="auto"/>
                <w:bottom w:val="none" w:sz="0" w:space="0" w:color="auto"/>
                <w:right w:val="none" w:sz="0" w:space="0" w:color="auto"/>
              </w:divBdr>
            </w:div>
          </w:divsChild>
        </w:div>
        <w:div w:id="1751659135">
          <w:marLeft w:val="0"/>
          <w:marRight w:val="0"/>
          <w:marTop w:val="0"/>
          <w:marBottom w:val="0"/>
          <w:divBdr>
            <w:top w:val="none" w:sz="0" w:space="0" w:color="auto"/>
            <w:left w:val="none" w:sz="0" w:space="0" w:color="auto"/>
            <w:bottom w:val="none" w:sz="0" w:space="0" w:color="auto"/>
            <w:right w:val="none" w:sz="0" w:space="0" w:color="auto"/>
          </w:divBdr>
        </w:div>
        <w:div w:id="1218128505">
          <w:marLeft w:val="0"/>
          <w:marRight w:val="0"/>
          <w:marTop w:val="0"/>
          <w:marBottom w:val="0"/>
          <w:divBdr>
            <w:top w:val="none" w:sz="0" w:space="0" w:color="auto"/>
            <w:left w:val="none" w:sz="0" w:space="0" w:color="auto"/>
            <w:bottom w:val="none" w:sz="0" w:space="0" w:color="auto"/>
            <w:right w:val="none" w:sz="0" w:space="0" w:color="auto"/>
          </w:divBdr>
        </w:div>
        <w:div w:id="689986704">
          <w:marLeft w:val="0"/>
          <w:marRight w:val="0"/>
          <w:marTop w:val="0"/>
          <w:marBottom w:val="0"/>
          <w:divBdr>
            <w:top w:val="none" w:sz="0" w:space="0" w:color="auto"/>
            <w:left w:val="none" w:sz="0" w:space="0" w:color="auto"/>
            <w:bottom w:val="none" w:sz="0" w:space="0" w:color="auto"/>
            <w:right w:val="none" w:sz="0" w:space="0" w:color="auto"/>
          </w:divBdr>
          <w:divsChild>
            <w:div w:id="176818892">
              <w:marLeft w:val="0"/>
              <w:marRight w:val="0"/>
              <w:marTop w:val="0"/>
              <w:marBottom w:val="0"/>
              <w:divBdr>
                <w:top w:val="none" w:sz="0" w:space="0" w:color="auto"/>
                <w:left w:val="none" w:sz="0" w:space="0" w:color="auto"/>
                <w:bottom w:val="none" w:sz="0" w:space="0" w:color="auto"/>
                <w:right w:val="none" w:sz="0" w:space="0" w:color="auto"/>
              </w:divBdr>
            </w:div>
            <w:div w:id="1281303508">
              <w:marLeft w:val="0"/>
              <w:marRight w:val="0"/>
              <w:marTop w:val="0"/>
              <w:marBottom w:val="0"/>
              <w:divBdr>
                <w:top w:val="none" w:sz="0" w:space="0" w:color="auto"/>
                <w:left w:val="none" w:sz="0" w:space="0" w:color="auto"/>
                <w:bottom w:val="none" w:sz="0" w:space="0" w:color="auto"/>
                <w:right w:val="none" w:sz="0" w:space="0" w:color="auto"/>
              </w:divBdr>
            </w:div>
            <w:div w:id="18245791">
              <w:marLeft w:val="0"/>
              <w:marRight w:val="0"/>
              <w:marTop w:val="0"/>
              <w:marBottom w:val="0"/>
              <w:divBdr>
                <w:top w:val="none" w:sz="0" w:space="0" w:color="auto"/>
                <w:left w:val="none" w:sz="0" w:space="0" w:color="auto"/>
                <w:bottom w:val="none" w:sz="0" w:space="0" w:color="auto"/>
                <w:right w:val="none" w:sz="0" w:space="0" w:color="auto"/>
              </w:divBdr>
            </w:div>
            <w:div w:id="1252813277">
              <w:marLeft w:val="0"/>
              <w:marRight w:val="0"/>
              <w:marTop w:val="0"/>
              <w:marBottom w:val="0"/>
              <w:divBdr>
                <w:top w:val="none" w:sz="0" w:space="0" w:color="auto"/>
                <w:left w:val="none" w:sz="0" w:space="0" w:color="auto"/>
                <w:bottom w:val="none" w:sz="0" w:space="0" w:color="auto"/>
                <w:right w:val="none" w:sz="0" w:space="0" w:color="auto"/>
              </w:divBdr>
            </w:div>
            <w:div w:id="1645770769">
              <w:marLeft w:val="0"/>
              <w:marRight w:val="0"/>
              <w:marTop w:val="0"/>
              <w:marBottom w:val="0"/>
              <w:divBdr>
                <w:top w:val="none" w:sz="0" w:space="0" w:color="auto"/>
                <w:left w:val="none" w:sz="0" w:space="0" w:color="auto"/>
                <w:bottom w:val="none" w:sz="0" w:space="0" w:color="auto"/>
                <w:right w:val="none" w:sz="0" w:space="0" w:color="auto"/>
              </w:divBdr>
            </w:div>
            <w:div w:id="1416172314">
              <w:marLeft w:val="0"/>
              <w:marRight w:val="0"/>
              <w:marTop w:val="0"/>
              <w:marBottom w:val="0"/>
              <w:divBdr>
                <w:top w:val="none" w:sz="0" w:space="0" w:color="auto"/>
                <w:left w:val="none" w:sz="0" w:space="0" w:color="auto"/>
                <w:bottom w:val="none" w:sz="0" w:space="0" w:color="auto"/>
                <w:right w:val="none" w:sz="0" w:space="0" w:color="auto"/>
              </w:divBdr>
            </w:div>
            <w:div w:id="1752584250">
              <w:marLeft w:val="0"/>
              <w:marRight w:val="0"/>
              <w:marTop w:val="0"/>
              <w:marBottom w:val="0"/>
              <w:divBdr>
                <w:top w:val="none" w:sz="0" w:space="0" w:color="auto"/>
                <w:left w:val="none" w:sz="0" w:space="0" w:color="auto"/>
                <w:bottom w:val="none" w:sz="0" w:space="0" w:color="auto"/>
                <w:right w:val="none" w:sz="0" w:space="0" w:color="auto"/>
              </w:divBdr>
            </w:div>
            <w:div w:id="1940408014">
              <w:marLeft w:val="0"/>
              <w:marRight w:val="0"/>
              <w:marTop w:val="0"/>
              <w:marBottom w:val="0"/>
              <w:divBdr>
                <w:top w:val="none" w:sz="0" w:space="0" w:color="auto"/>
                <w:left w:val="none" w:sz="0" w:space="0" w:color="auto"/>
                <w:bottom w:val="none" w:sz="0" w:space="0" w:color="auto"/>
                <w:right w:val="none" w:sz="0" w:space="0" w:color="auto"/>
              </w:divBdr>
            </w:div>
            <w:div w:id="1652176944">
              <w:marLeft w:val="0"/>
              <w:marRight w:val="0"/>
              <w:marTop w:val="0"/>
              <w:marBottom w:val="0"/>
              <w:divBdr>
                <w:top w:val="none" w:sz="0" w:space="0" w:color="auto"/>
                <w:left w:val="none" w:sz="0" w:space="0" w:color="auto"/>
                <w:bottom w:val="none" w:sz="0" w:space="0" w:color="auto"/>
                <w:right w:val="none" w:sz="0" w:space="0" w:color="auto"/>
              </w:divBdr>
            </w:div>
            <w:div w:id="592974938">
              <w:marLeft w:val="0"/>
              <w:marRight w:val="0"/>
              <w:marTop w:val="0"/>
              <w:marBottom w:val="0"/>
              <w:divBdr>
                <w:top w:val="none" w:sz="0" w:space="0" w:color="auto"/>
                <w:left w:val="none" w:sz="0" w:space="0" w:color="auto"/>
                <w:bottom w:val="none" w:sz="0" w:space="0" w:color="auto"/>
                <w:right w:val="none" w:sz="0" w:space="0" w:color="auto"/>
              </w:divBdr>
            </w:div>
            <w:div w:id="1381394320">
              <w:marLeft w:val="0"/>
              <w:marRight w:val="0"/>
              <w:marTop w:val="0"/>
              <w:marBottom w:val="0"/>
              <w:divBdr>
                <w:top w:val="none" w:sz="0" w:space="0" w:color="auto"/>
                <w:left w:val="none" w:sz="0" w:space="0" w:color="auto"/>
                <w:bottom w:val="none" w:sz="0" w:space="0" w:color="auto"/>
                <w:right w:val="none" w:sz="0" w:space="0" w:color="auto"/>
              </w:divBdr>
            </w:div>
            <w:div w:id="525170754">
              <w:marLeft w:val="0"/>
              <w:marRight w:val="0"/>
              <w:marTop w:val="0"/>
              <w:marBottom w:val="0"/>
              <w:divBdr>
                <w:top w:val="none" w:sz="0" w:space="0" w:color="auto"/>
                <w:left w:val="none" w:sz="0" w:space="0" w:color="auto"/>
                <w:bottom w:val="none" w:sz="0" w:space="0" w:color="auto"/>
                <w:right w:val="none" w:sz="0" w:space="0" w:color="auto"/>
              </w:divBdr>
            </w:div>
            <w:div w:id="369843600">
              <w:marLeft w:val="0"/>
              <w:marRight w:val="0"/>
              <w:marTop w:val="0"/>
              <w:marBottom w:val="0"/>
              <w:divBdr>
                <w:top w:val="none" w:sz="0" w:space="0" w:color="auto"/>
                <w:left w:val="none" w:sz="0" w:space="0" w:color="auto"/>
                <w:bottom w:val="none" w:sz="0" w:space="0" w:color="auto"/>
                <w:right w:val="none" w:sz="0" w:space="0" w:color="auto"/>
              </w:divBdr>
            </w:div>
            <w:div w:id="316542451">
              <w:marLeft w:val="0"/>
              <w:marRight w:val="0"/>
              <w:marTop w:val="0"/>
              <w:marBottom w:val="0"/>
              <w:divBdr>
                <w:top w:val="none" w:sz="0" w:space="0" w:color="auto"/>
                <w:left w:val="none" w:sz="0" w:space="0" w:color="auto"/>
                <w:bottom w:val="none" w:sz="0" w:space="0" w:color="auto"/>
                <w:right w:val="none" w:sz="0" w:space="0" w:color="auto"/>
              </w:divBdr>
            </w:div>
            <w:div w:id="871110295">
              <w:marLeft w:val="0"/>
              <w:marRight w:val="0"/>
              <w:marTop w:val="0"/>
              <w:marBottom w:val="0"/>
              <w:divBdr>
                <w:top w:val="none" w:sz="0" w:space="0" w:color="auto"/>
                <w:left w:val="none" w:sz="0" w:space="0" w:color="auto"/>
                <w:bottom w:val="none" w:sz="0" w:space="0" w:color="auto"/>
                <w:right w:val="none" w:sz="0" w:space="0" w:color="auto"/>
              </w:divBdr>
            </w:div>
            <w:div w:id="980111844">
              <w:marLeft w:val="0"/>
              <w:marRight w:val="0"/>
              <w:marTop w:val="0"/>
              <w:marBottom w:val="0"/>
              <w:divBdr>
                <w:top w:val="none" w:sz="0" w:space="0" w:color="auto"/>
                <w:left w:val="none" w:sz="0" w:space="0" w:color="auto"/>
                <w:bottom w:val="none" w:sz="0" w:space="0" w:color="auto"/>
                <w:right w:val="none" w:sz="0" w:space="0" w:color="auto"/>
              </w:divBdr>
            </w:div>
            <w:div w:id="1094324983">
              <w:marLeft w:val="0"/>
              <w:marRight w:val="0"/>
              <w:marTop w:val="0"/>
              <w:marBottom w:val="0"/>
              <w:divBdr>
                <w:top w:val="none" w:sz="0" w:space="0" w:color="auto"/>
                <w:left w:val="none" w:sz="0" w:space="0" w:color="auto"/>
                <w:bottom w:val="none" w:sz="0" w:space="0" w:color="auto"/>
                <w:right w:val="none" w:sz="0" w:space="0" w:color="auto"/>
              </w:divBdr>
            </w:div>
            <w:div w:id="699936278">
              <w:marLeft w:val="0"/>
              <w:marRight w:val="0"/>
              <w:marTop w:val="0"/>
              <w:marBottom w:val="0"/>
              <w:divBdr>
                <w:top w:val="none" w:sz="0" w:space="0" w:color="auto"/>
                <w:left w:val="none" w:sz="0" w:space="0" w:color="auto"/>
                <w:bottom w:val="none" w:sz="0" w:space="0" w:color="auto"/>
                <w:right w:val="none" w:sz="0" w:space="0" w:color="auto"/>
              </w:divBdr>
            </w:div>
            <w:div w:id="342829938">
              <w:marLeft w:val="0"/>
              <w:marRight w:val="0"/>
              <w:marTop w:val="0"/>
              <w:marBottom w:val="0"/>
              <w:divBdr>
                <w:top w:val="none" w:sz="0" w:space="0" w:color="auto"/>
                <w:left w:val="none" w:sz="0" w:space="0" w:color="auto"/>
                <w:bottom w:val="none" w:sz="0" w:space="0" w:color="auto"/>
                <w:right w:val="none" w:sz="0" w:space="0" w:color="auto"/>
              </w:divBdr>
            </w:div>
            <w:div w:id="1454666190">
              <w:marLeft w:val="0"/>
              <w:marRight w:val="0"/>
              <w:marTop w:val="0"/>
              <w:marBottom w:val="0"/>
              <w:divBdr>
                <w:top w:val="none" w:sz="0" w:space="0" w:color="auto"/>
                <w:left w:val="none" w:sz="0" w:space="0" w:color="auto"/>
                <w:bottom w:val="none" w:sz="0" w:space="0" w:color="auto"/>
                <w:right w:val="none" w:sz="0" w:space="0" w:color="auto"/>
              </w:divBdr>
            </w:div>
            <w:div w:id="152530706">
              <w:marLeft w:val="0"/>
              <w:marRight w:val="0"/>
              <w:marTop w:val="0"/>
              <w:marBottom w:val="0"/>
              <w:divBdr>
                <w:top w:val="none" w:sz="0" w:space="0" w:color="auto"/>
                <w:left w:val="none" w:sz="0" w:space="0" w:color="auto"/>
                <w:bottom w:val="none" w:sz="0" w:space="0" w:color="auto"/>
                <w:right w:val="none" w:sz="0" w:space="0" w:color="auto"/>
              </w:divBdr>
            </w:div>
            <w:div w:id="1020934178">
              <w:marLeft w:val="0"/>
              <w:marRight w:val="0"/>
              <w:marTop w:val="0"/>
              <w:marBottom w:val="0"/>
              <w:divBdr>
                <w:top w:val="none" w:sz="0" w:space="0" w:color="auto"/>
                <w:left w:val="none" w:sz="0" w:space="0" w:color="auto"/>
                <w:bottom w:val="none" w:sz="0" w:space="0" w:color="auto"/>
                <w:right w:val="none" w:sz="0" w:space="0" w:color="auto"/>
              </w:divBdr>
            </w:div>
            <w:div w:id="164132288">
              <w:marLeft w:val="0"/>
              <w:marRight w:val="0"/>
              <w:marTop w:val="0"/>
              <w:marBottom w:val="0"/>
              <w:divBdr>
                <w:top w:val="none" w:sz="0" w:space="0" w:color="auto"/>
                <w:left w:val="none" w:sz="0" w:space="0" w:color="auto"/>
                <w:bottom w:val="none" w:sz="0" w:space="0" w:color="auto"/>
                <w:right w:val="none" w:sz="0" w:space="0" w:color="auto"/>
              </w:divBdr>
            </w:div>
            <w:div w:id="2103605885">
              <w:marLeft w:val="0"/>
              <w:marRight w:val="0"/>
              <w:marTop w:val="0"/>
              <w:marBottom w:val="0"/>
              <w:divBdr>
                <w:top w:val="none" w:sz="0" w:space="0" w:color="auto"/>
                <w:left w:val="none" w:sz="0" w:space="0" w:color="auto"/>
                <w:bottom w:val="none" w:sz="0" w:space="0" w:color="auto"/>
                <w:right w:val="none" w:sz="0" w:space="0" w:color="auto"/>
              </w:divBdr>
            </w:div>
            <w:div w:id="709718971">
              <w:marLeft w:val="0"/>
              <w:marRight w:val="0"/>
              <w:marTop w:val="0"/>
              <w:marBottom w:val="0"/>
              <w:divBdr>
                <w:top w:val="none" w:sz="0" w:space="0" w:color="auto"/>
                <w:left w:val="none" w:sz="0" w:space="0" w:color="auto"/>
                <w:bottom w:val="none" w:sz="0" w:space="0" w:color="auto"/>
                <w:right w:val="none" w:sz="0" w:space="0" w:color="auto"/>
              </w:divBdr>
            </w:div>
            <w:div w:id="2129086611">
              <w:marLeft w:val="0"/>
              <w:marRight w:val="0"/>
              <w:marTop w:val="0"/>
              <w:marBottom w:val="0"/>
              <w:divBdr>
                <w:top w:val="none" w:sz="0" w:space="0" w:color="auto"/>
                <w:left w:val="none" w:sz="0" w:space="0" w:color="auto"/>
                <w:bottom w:val="none" w:sz="0" w:space="0" w:color="auto"/>
                <w:right w:val="none" w:sz="0" w:space="0" w:color="auto"/>
              </w:divBdr>
            </w:div>
            <w:div w:id="1578784854">
              <w:marLeft w:val="0"/>
              <w:marRight w:val="0"/>
              <w:marTop w:val="0"/>
              <w:marBottom w:val="0"/>
              <w:divBdr>
                <w:top w:val="none" w:sz="0" w:space="0" w:color="auto"/>
                <w:left w:val="none" w:sz="0" w:space="0" w:color="auto"/>
                <w:bottom w:val="none" w:sz="0" w:space="0" w:color="auto"/>
                <w:right w:val="none" w:sz="0" w:space="0" w:color="auto"/>
              </w:divBdr>
            </w:div>
            <w:div w:id="232349876">
              <w:marLeft w:val="0"/>
              <w:marRight w:val="0"/>
              <w:marTop w:val="0"/>
              <w:marBottom w:val="0"/>
              <w:divBdr>
                <w:top w:val="none" w:sz="0" w:space="0" w:color="auto"/>
                <w:left w:val="none" w:sz="0" w:space="0" w:color="auto"/>
                <w:bottom w:val="none" w:sz="0" w:space="0" w:color="auto"/>
                <w:right w:val="none" w:sz="0" w:space="0" w:color="auto"/>
              </w:divBdr>
            </w:div>
            <w:div w:id="2120366789">
              <w:marLeft w:val="0"/>
              <w:marRight w:val="0"/>
              <w:marTop w:val="0"/>
              <w:marBottom w:val="0"/>
              <w:divBdr>
                <w:top w:val="none" w:sz="0" w:space="0" w:color="auto"/>
                <w:left w:val="none" w:sz="0" w:space="0" w:color="auto"/>
                <w:bottom w:val="none" w:sz="0" w:space="0" w:color="auto"/>
                <w:right w:val="none" w:sz="0" w:space="0" w:color="auto"/>
              </w:divBdr>
            </w:div>
            <w:div w:id="565994411">
              <w:marLeft w:val="0"/>
              <w:marRight w:val="0"/>
              <w:marTop w:val="0"/>
              <w:marBottom w:val="0"/>
              <w:divBdr>
                <w:top w:val="none" w:sz="0" w:space="0" w:color="auto"/>
                <w:left w:val="none" w:sz="0" w:space="0" w:color="auto"/>
                <w:bottom w:val="none" w:sz="0" w:space="0" w:color="auto"/>
                <w:right w:val="none" w:sz="0" w:space="0" w:color="auto"/>
              </w:divBdr>
            </w:div>
            <w:div w:id="813067055">
              <w:marLeft w:val="0"/>
              <w:marRight w:val="0"/>
              <w:marTop w:val="0"/>
              <w:marBottom w:val="0"/>
              <w:divBdr>
                <w:top w:val="none" w:sz="0" w:space="0" w:color="auto"/>
                <w:left w:val="none" w:sz="0" w:space="0" w:color="auto"/>
                <w:bottom w:val="none" w:sz="0" w:space="0" w:color="auto"/>
                <w:right w:val="none" w:sz="0" w:space="0" w:color="auto"/>
              </w:divBdr>
            </w:div>
            <w:div w:id="171144451">
              <w:marLeft w:val="0"/>
              <w:marRight w:val="0"/>
              <w:marTop w:val="0"/>
              <w:marBottom w:val="0"/>
              <w:divBdr>
                <w:top w:val="none" w:sz="0" w:space="0" w:color="auto"/>
                <w:left w:val="none" w:sz="0" w:space="0" w:color="auto"/>
                <w:bottom w:val="none" w:sz="0" w:space="0" w:color="auto"/>
                <w:right w:val="none" w:sz="0" w:space="0" w:color="auto"/>
              </w:divBdr>
            </w:div>
            <w:div w:id="364018575">
              <w:marLeft w:val="0"/>
              <w:marRight w:val="0"/>
              <w:marTop w:val="0"/>
              <w:marBottom w:val="0"/>
              <w:divBdr>
                <w:top w:val="none" w:sz="0" w:space="0" w:color="auto"/>
                <w:left w:val="none" w:sz="0" w:space="0" w:color="auto"/>
                <w:bottom w:val="none" w:sz="0" w:space="0" w:color="auto"/>
                <w:right w:val="none" w:sz="0" w:space="0" w:color="auto"/>
              </w:divBdr>
            </w:div>
            <w:div w:id="1049257692">
              <w:marLeft w:val="0"/>
              <w:marRight w:val="0"/>
              <w:marTop w:val="0"/>
              <w:marBottom w:val="0"/>
              <w:divBdr>
                <w:top w:val="none" w:sz="0" w:space="0" w:color="auto"/>
                <w:left w:val="none" w:sz="0" w:space="0" w:color="auto"/>
                <w:bottom w:val="none" w:sz="0" w:space="0" w:color="auto"/>
                <w:right w:val="none" w:sz="0" w:space="0" w:color="auto"/>
              </w:divBdr>
            </w:div>
            <w:div w:id="782962054">
              <w:marLeft w:val="0"/>
              <w:marRight w:val="0"/>
              <w:marTop w:val="0"/>
              <w:marBottom w:val="0"/>
              <w:divBdr>
                <w:top w:val="none" w:sz="0" w:space="0" w:color="auto"/>
                <w:left w:val="none" w:sz="0" w:space="0" w:color="auto"/>
                <w:bottom w:val="none" w:sz="0" w:space="0" w:color="auto"/>
                <w:right w:val="none" w:sz="0" w:space="0" w:color="auto"/>
              </w:divBdr>
            </w:div>
            <w:div w:id="1514294633">
              <w:marLeft w:val="0"/>
              <w:marRight w:val="0"/>
              <w:marTop w:val="0"/>
              <w:marBottom w:val="0"/>
              <w:divBdr>
                <w:top w:val="none" w:sz="0" w:space="0" w:color="auto"/>
                <w:left w:val="none" w:sz="0" w:space="0" w:color="auto"/>
                <w:bottom w:val="none" w:sz="0" w:space="0" w:color="auto"/>
                <w:right w:val="none" w:sz="0" w:space="0" w:color="auto"/>
              </w:divBdr>
            </w:div>
            <w:div w:id="1682315195">
              <w:marLeft w:val="0"/>
              <w:marRight w:val="0"/>
              <w:marTop w:val="0"/>
              <w:marBottom w:val="0"/>
              <w:divBdr>
                <w:top w:val="none" w:sz="0" w:space="0" w:color="auto"/>
                <w:left w:val="none" w:sz="0" w:space="0" w:color="auto"/>
                <w:bottom w:val="none" w:sz="0" w:space="0" w:color="auto"/>
                <w:right w:val="none" w:sz="0" w:space="0" w:color="auto"/>
              </w:divBdr>
            </w:div>
            <w:div w:id="45954230">
              <w:marLeft w:val="0"/>
              <w:marRight w:val="0"/>
              <w:marTop w:val="0"/>
              <w:marBottom w:val="0"/>
              <w:divBdr>
                <w:top w:val="none" w:sz="0" w:space="0" w:color="auto"/>
                <w:left w:val="none" w:sz="0" w:space="0" w:color="auto"/>
                <w:bottom w:val="none" w:sz="0" w:space="0" w:color="auto"/>
                <w:right w:val="none" w:sz="0" w:space="0" w:color="auto"/>
              </w:divBdr>
            </w:div>
            <w:div w:id="939724811">
              <w:marLeft w:val="0"/>
              <w:marRight w:val="0"/>
              <w:marTop w:val="0"/>
              <w:marBottom w:val="0"/>
              <w:divBdr>
                <w:top w:val="none" w:sz="0" w:space="0" w:color="auto"/>
                <w:left w:val="none" w:sz="0" w:space="0" w:color="auto"/>
                <w:bottom w:val="none" w:sz="0" w:space="0" w:color="auto"/>
                <w:right w:val="none" w:sz="0" w:space="0" w:color="auto"/>
              </w:divBdr>
            </w:div>
            <w:div w:id="25184880">
              <w:marLeft w:val="0"/>
              <w:marRight w:val="0"/>
              <w:marTop w:val="0"/>
              <w:marBottom w:val="0"/>
              <w:divBdr>
                <w:top w:val="none" w:sz="0" w:space="0" w:color="auto"/>
                <w:left w:val="none" w:sz="0" w:space="0" w:color="auto"/>
                <w:bottom w:val="none" w:sz="0" w:space="0" w:color="auto"/>
                <w:right w:val="none" w:sz="0" w:space="0" w:color="auto"/>
              </w:divBdr>
            </w:div>
            <w:div w:id="1144007231">
              <w:marLeft w:val="0"/>
              <w:marRight w:val="0"/>
              <w:marTop w:val="0"/>
              <w:marBottom w:val="0"/>
              <w:divBdr>
                <w:top w:val="none" w:sz="0" w:space="0" w:color="auto"/>
                <w:left w:val="none" w:sz="0" w:space="0" w:color="auto"/>
                <w:bottom w:val="none" w:sz="0" w:space="0" w:color="auto"/>
                <w:right w:val="none" w:sz="0" w:space="0" w:color="auto"/>
              </w:divBdr>
            </w:div>
            <w:div w:id="1467816314">
              <w:marLeft w:val="0"/>
              <w:marRight w:val="0"/>
              <w:marTop w:val="0"/>
              <w:marBottom w:val="0"/>
              <w:divBdr>
                <w:top w:val="none" w:sz="0" w:space="0" w:color="auto"/>
                <w:left w:val="none" w:sz="0" w:space="0" w:color="auto"/>
                <w:bottom w:val="none" w:sz="0" w:space="0" w:color="auto"/>
                <w:right w:val="none" w:sz="0" w:space="0" w:color="auto"/>
              </w:divBdr>
            </w:div>
            <w:div w:id="2102412786">
              <w:marLeft w:val="0"/>
              <w:marRight w:val="0"/>
              <w:marTop w:val="0"/>
              <w:marBottom w:val="0"/>
              <w:divBdr>
                <w:top w:val="none" w:sz="0" w:space="0" w:color="auto"/>
                <w:left w:val="none" w:sz="0" w:space="0" w:color="auto"/>
                <w:bottom w:val="none" w:sz="0" w:space="0" w:color="auto"/>
                <w:right w:val="none" w:sz="0" w:space="0" w:color="auto"/>
              </w:divBdr>
            </w:div>
            <w:div w:id="2043748740">
              <w:marLeft w:val="0"/>
              <w:marRight w:val="0"/>
              <w:marTop w:val="0"/>
              <w:marBottom w:val="0"/>
              <w:divBdr>
                <w:top w:val="none" w:sz="0" w:space="0" w:color="auto"/>
                <w:left w:val="none" w:sz="0" w:space="0" w:color="auto"/>
                <w:bottom w:val="none" w:sz="0" w:space="0" w:color="auto"/>
                <w:right w:val="none" w:sz="0" w:space="0" w:color="auto"/>
              </w:divBdr>
            </w:div>
            <w:div w:id="1317220054">
              <w:marLeft w:val="0"/>
              <w:marRight w:val="0"/>
              <w:marTop w:val="0"/>
              <w:marBottom w:val="0"/>
              <w:divBdr>
                <w:top w:val="none" w:sz="0" w:space="0" w:color="auto"/>
                <w:left w:val="none" w:sz="0" w:space="0" w:color="auto"/>
                <w:bottom w:val="none" w:sz="0" w:space="0" w:color="auto"/>
                <w:right w:val="none" w:sz="0" w:space="0" w:color="auto"/>
              </w:divBdr>
            </w:div>
            <w:div w:id="1561818001">
              <w:marLeft w:val="0"/>
              <w:marRight w:val="0"/>
              <w:marTop w:val="0"/>
              <w:marBottom w:val="0"/>
              <w:divBdr>
                <w:top w:val="none" w:sz="0" w:space="0" w:color="auto"/>
                <w:left w:val="none" w:sz="0" w:space="0" w:color="auto"/>
                <w:bottom w:val="none" w:sz="0" w:space="0" w:color="auto"/>
                <w:right w:val="none" w:sz="0" w:space="0" w:color="auto"/>
              </w:divBdr>
            </w:div>
            <w:div w:id="806318918">
              <w:marLeft w:val="0"/>
              <w:marRight w:val="0"/>
              <w:marTop w:val="0"/>
              <w:marBottom w:val="0"/>
              <w:divBdr>
                <w:top w:val="none" w:sz="0" w:space="0" w:color="auto"/>
                <w:left w:val="none" w:sz="0" w:space="0" w:color="auto"/>
                <w:bottom w:val="none" w:sz="0" w:space="0" w:color="auto"/>
                <w:right w:val="none" w:sz="0" w:space="0" w:color="auto"/>
              </w:divBdr>
            </w:div>
            <w:div w:id="2134595694">
              <w:marLeft w:val="0"/>
              <w:marRight w:val="0"/>
              <w:marTop w:val="0"/>
              <w:marBottom w:val="0"/>
              <w:divBdr>
                <w:top w:val="none" w:sz="0" w:space="0" w:color="auto"/>
                <w:left w:val="none" w:sz="0" w:space="0" w:color="auto"/>
                <w:bottom w:val="none" w:sz="0" w:space="0" w:color="auto"/>
                <w:right w:val="none" w:sz="0" w:space="0" w:color="auto"/>
              </w:divBdr>
            </w:div>
            <w:div w:id="146676296">
              <w:marLeft w:val="0"/>
              <w:marRight w:val="0"/>
              <w:marTop w:val="0"/>
              <w:marBottom w:val="0"/>
              <w:divBdr>
                <w:top w:val="none" w:sz="0" w:space="0" w:color="auto"/>
                <w:left w:val="none" w:sz="0" w:space="0" w:color="auto"/>
                <w:bottom w:val="none" w:sz="0" w:space="0" w:color="auto"/>
                <w:right w:val="none" w:sz="0" w:space="0" w:color="auto"/>
              </w:divBdr>
            </w:div>
            <w:div w:id="1447777757">
              <w:marLeft w:val="0"/>
              <w:marRight w:val="0"/>
              <w:marTop w:val="0"/>
              <w:marBottom w:val="0"/>
              <w:divBdr>
                <w:top w:val="none" w:sz="0" w:space="0" w:color="auto"/>
                <w:left w:val="none" w:sz="0" w:space="0" w:color="auto"/>
                <w:bottom w:val="none" w:sz="0" w:space="0" w:color="auto"/>
                <w:right w:val="none" w:sz="0" w:space="0" w:color="auto"/>
              </w:divBdr>
            </w:div>
            <w:div w:id="368380072">
              <w:marLeft w:val="0"/>
              <w:marRight w:val="0"/>
              <w:marTop w:val="0"/>
              <w:marBottom w:val="0"/>
              <w:divBdr>
                <w:top w:val="none" w:sz="0" w:space="0" w:color="auto"/>
                <w:left w:val="none" w:sz="0" w:space="0" w:color="auto"/>
                <w:bottom w:val="none" w:sz="0" w:space="0" w:color="auto"/>
                <w:right w:val="none" w:sz="0" w:space="0" w:color="auto"/>
              </w:divBdr>
            </w:div>
            <w:div w:id="473178227">
              <w:marLeft w:val="0"/>
              <w:marRight w:val="0"/>
              <w:marTop w:val="0"/>
              <w:marBottom w:val="0"/>
              <w:divBdr>
                <w:top w:val="none" w:sz="0" w:space="0" w:color="auto"/>
                <w:left w:val="none" w:sz="0" w:space="0" w:color="auto"/>
                <w:bottom w:val="none" w:sz="0" w:space="0" w:color="auto"/>
                <w:right w:val="none" w:sz="0" w:space="0" w:color="auto"/>
              </w:divBdr>
            </w:div>
            <w:div w:id="1543320709">
              <w:marLeft w:val="0"/>
              <w:marRight w:val="0"/>
              <w:marTop w:val="0"/>
              <w:marBottom w:val="0"/>
              <w:divBdr>
                <w:top w:val="none" w:sz="0" w:space="0" w:color="auto"/>
                <w:left w:val="none" w:sz="0" w:space="0" w:color="auto"/>
                <w:bottom w:val="none" w:sz="0" w:space="0" w:color="auto"/>
                <w:right w:val="none" w:sz="0" w:space="0" w:color="auto"/>
              </w:divBdr>
            </w:div>
            <w:div w:id="1810247742">
              <w:marLeft w:val="0"/>
              <w:marRight w:val="0"/>
              <w:marTop w:val="0"/>
              <w:marBottom w:val="0"/>
              <w:divBdr>
                <w:top w:val="none" w:sz="0" w:space="0" w:color="auto"/>
                <w:left w:val="none" w:sz="0" w:space="0" w:color="auto"/>
                <w:bottom w:val="none" w:sz="0" w:space="0" w:color="auto"/>
                <w:right w:val="none" w:sz="0" w:space="0" w:color="auto"/>
              </w:divBdr>
            </w:div>
            <w:div w:id="1447890431">
              <w:marLeft w:val="0"/>
              <w:marRight w:val="0"/>
              <w:marTop w:val="0"/>
              <w:marBottom w:val="0"/>
              <w:divBdr>
                <w:top w:val="none" w:sz="0" w:space="0" w:color="auto"/>
                <w:left w:val="none" w:sz="0" w:space="0" w:color="auto"/>
                <w:bottom w:val="none" w:sz="0" w:space="0" w:color="auto"/>
                <w:right w:val="none" w:sz="0" w:space="0" w:color="auto"/>
              </w:divBdr>
            </w:div>
            <w:div w:id="2097895220">
              <w:marLeft w:val="0"/>
              <w:marRight w:val="0"/>
              <w:marTop w:val="0"/>
              <w:marBottom w:val="0"/>
              <w:divBdr>
                <w:top w:val="none" w:sz="0" w:space="0" w:color="auto"/>
                <w:left w:val="none" w:sz="0" w:space="0" w:color="auto"/>
                <w:bottom w:val="none" w:sz="0" w:space="0" w:color="auto"/>
                <w:right w:val="none" w:sz="0" w:space="0" w:color="auto"/>
              </w:divBdr>
            </w:div>
            <w:div w:id="165704831">
              <w:marLeft w:val="0"/>
              <w:marRight w:val="0"/>
              <w:marTop w:val="0"/>
              <w:marBottom w:val="0"/>
              <w:divBdr>
                <w:top w:val="none" w:sz="0" w:space="0" w:color="auto"/>
                <w:left w:val="none" w:sz="0" w:space="0" w:color="auto"/>
                <w:bottom w:val="none" w:sz="0" w:space="0" w:color="auto"/>
                <w:right w:val="none" w:sz="0" w:space="0" w:color="auto"/>
              </w:divBdr>
            </w:div>
            <w:div w:id="1595475107">
              <w:marLeft w:val="0"/>
              <w:marRight w:val="0"/>
              <w:marTop w:val="0"/>
              <w:marBottom w:val="0"/>
              <w:divBdr>
                <w:top w:val="none" w:sz="0" w:space="0" w:color="auto"/>
                <w:left w:val="none" w:sz="0" w:space="0" w:color="auto"/>
                <w:bottom w:val="none" w:sz="0" w:space="0" w:color="auto"/>
                <w:right w:val="none" w:sz="0" w:space="0" w:color="auto"/>
              </w:divBdr>
            </w:div>
            <w:div w:id="1614021798">
              <w:marLeft w:val="0"/>
              <w:marRight w:val="0"/>
              <w:marTop w:val="0"/>
              <w:marBottom w:val="0"/>
              <w:divBdr>
                <w:top w:val="none" w:sz="0" w:space="0" w:color="auto"/>
                <w:left w:val="none" w:sz="0" w:space="0" w:color="auto"/>
                <w:bottom w:val="none" w:sz="0" w:space="0" w:color="auto"/>
                <w:right w:val="none" w:sz="0" w:space="0" w:color="auto"/>
              </w:divBdr>
            </w:div>
            <w:div w:id="1686054186">
              <w:marLeft w:val="0"/>
              <w:marRight w:val="0"/>
              <w:marTop w:val="0"/>
              <w:marBottom w:val="0"/>
              <w:divBdr>
                <w:top w:val="none" w:sz="0" w:space="0" w:color="auto"/>
                <w:left w:val="none" w:sz="0" w:space="0" w:color="auto"/>
                <w:bottom w:val="none" w:sz="0" w:space="0" w:color="auto"/>
                <w:right w:val="none" w:sz="0" w:space="0" w:color="auto"/>
              </w:divBdr>
            </w:div>
            <w:div w:id="1423795200">
              <w:marLeft w:val="0"/>
              <w:marRight w:val="0"/>
              <w:marTop w:val="0"/>
              <w:marBottom w:val="0"/>
              <w:divBdr>
                <w:top w:val="none" w:sz="0" w:space="0" w:color="auto"/>
                <w:left w:val="none" w:sz="0" w:space="0" w:color="auto"/>
                <w:bottom w:val="none" w:sz="0" w:space="0" w:color="auto"/>
                <w:right w:val="none" w:sz="0" w:space="0" w:color="auto"/>
              </w:divBdr>
            </w:div>
            <w:div w:id="2005546796">
              <w:marLeft w:val="0"/>
              <w:marRight w:val="0"/>
              <w:marTop w:val="0"/>
              <w:marBottom w:val="0"/>
              <w:divBdr>
                <w:top w:val="none" w:sz="0" w:space="0" w:color="auto"/>
                <w:left w:val="none" w:sz="0" w:space="0" w:color="auto"/>
                <w:bottom w:val="none" w:sz="0" w:space="0" w:color="auto"/>
                <w:right w:val="none" w:sz="0" w:space="0" w:color="auto"/>
              </w:divBdr>
            </w:div>
            <w:div w:id="1001397525">
              <w:marLeft w:val="0"/>
              <w:marRight w:val="0"/>
              <w:marTop w:val="0"/>
              <w:marBottom w:val="0"/>
              <w:divBdr>
                <w:top w:val="none" w:sz="0" w:space="0" w:color="auto"/>
                <w:left w:val="none" w:sz="0" w:space="0" w:color="auto"/>
                <w:bottom w:val="none" w:sz="0" w:space="0" w:color="auto"/>
                <w:right w:val="none" w:sz="0" w:space="0" w:color="auto"/>
              </w:divBdr>
            </w:div>
            <w:div w:id="1371568185">
              <w:marLeft w:val="0"/>
              <w:marRight w:val="0"/>
              <w:marTop w:val="0"/>
              <w:marBottom w:val="0"/>
              <w:divBdr>
                <w:top w:val="none" w:sz="0" w:space="0" w:color="auto"/>
                <w:left w:val="none" w:sz="0" w:space="0" w:color="auto"/>
                <w:bottom w:val="none" w:sz="0" w:space="0" w:color="auto"/>
                <w:right w:val="none" w:sz="0" w:space="0" w:color="auto"/>
              </w:divBdr>
            </w:div>
            <w:div w:id="1549536257">
              <w:marLeft w:val="0"/>
              <w:marRight w:val="0"/>
              <w:marTop w:val="0"/>
              <w:marBottom w:val="0"/>
              <w:divBdr>
                <w:top w:val="none" w:sz="0" w:space="0" w:color="auto"/>
                <w:left w:val="none" w:sz="0" w:space="0" w:color="auto"/>
                <w:bottom w:val="none" w:sz="0" w:space="0" w:color="auto"/>
                <w:right w:val="none" w:sz="0" w:space="0" w:color="auto"/>
              </w:divBdr>
            </w:div>
            <w:div w:id="2821391">
              <w:marLeft w:val="0"/>
              <w:marRight w:val="0"/>
              <w:marTop w:val="0"/>
              <w:marBottom w:val="0"/>
              <w:divBdr>
                <w:top w:val="none" w:sz="0" w:space="0" w:color="auto"/>
                <w:left w:val="none" w:sz="0" w:space="0" w:color="auto"/>
                <w:bottom w:val="none" w:sz="0" w:space="0" w:color="auto"/>
                <w:right w:val="none" w:sz="0" w:space="0" w:color="auto"/>
              </w:divBdr>
            </w:div>
            <w:div w:id="325478308">
              <w:marLeft w:val="0"/>
              <w:marRight w:val="0"/>
              <w:marTop w:val="0"/>
              <w:marBottom w:val="0"/>
              <w:divBdr>
                <w:top w:val="none" w:sz="0" w:space="0" w:color="auto"/>
                <w:left w:val="none" w:sz="0" w:space="0" w:color="auto"/>
                <w:bottom w:val="none" w:sz="0" w:space="0" w:color="auto"/>
                <w:right w:val="none" w:sz="0" w:space="0" w:color="auto"/>
              </w:divBdr>
            </w:div>
            <w:div w:id="356663010">
              <w:marLeft w:val="0"/>
              <w:marRight w:val="0"/>
              <w:marTop w:val="0"/>
              <w:marBottom w:val="0"/>
              <w:divBdr>
                <w:top w:val="none" w:sz="0" w:space="0" w:color="auto"/>
                <w:left w:val="none" w:sz="0" w:space="0" w:color="auto"/>
                <w:bottom w:val="none" w:sz="0" w:space="0" w:color="auto"/>
                <w:right w:val="none" w:sz="0" w:space="0" w:color="auto"/>
              </w:divBdr>
            </w:div>
            <w:div w:id="2085638973">
              <w:marLeft w:val="0"/>
              <w:marRight w:val="0"/>
              <w:marTop w:val="0"/>
              <w:marBottom w:val="0"/>
              <w:divBdr>
                <w:top w:val="none" w:sz="0" w:space="0" w:color="auto"/>
                <w:left w:val="none" w:sz="0" w:space="0" w:color="auto"/>
                <w:bottom w:val="none" w:sz="0" w:space="0" w:color="auto"/>
                <w:right w:val="none" w:sz="0" w:space="0" w:color="auto"/>
              </w:divBdr>
            </w:div>
          </w:divsChild>
        </w:div>
        <w:div w:id="852647211">
          <w:marLeft w:val="0"/>
          <w:marRight w:val="0"/>
          <w:marTop w:val="0"/>
          <w:marBottom w:val="0"/>
          <w:divBdr>
            <w:top w:val="none" w:sz="0" w:space="0" w:color="auto"/>
            <w:left w:val="none" w:sz="0" w:space="0" w:color="auto"/>
            <w:bottom w:val="none" w:sz="0" w:space="0" w:color="auto"/>
            <w:right w:val="none" w:sz="0" w:space="0" w:color="auto"/>
          </w:divBdr>
        </w:div>
        <w:div w:id="723531730">
          <w:marLeft w:val="0"/>
          <w:marRight w:val="0"/>
          <w:marTop w:val="0"/>
          <w:marBottom w:val="0"/>
          <w:divBdr>
            <w:top w:val="none" w:sz="0" w:space="0" w:color="auto"/>
            <w:left w:val="none" w:sz="0" w:space="0" w:color="auto"/>
            <w:bottom w:val="none" w:sz="0" w:space="0" w:color="auto"/>
            <w:right w:val="none" w:sz="0" w:space="0" w:color="auto"/>
          </w:divBdr>
          <w:divsChild>
            <w:div w:id="1407722585">
              <w:marLeft w:val="0"/>
              <w:marRight w:val="0"/>
              <w:marTop w:val="0"/>
              <w:marBottom w:val="0"/>
              <w:divBdr>
                <w:top w:val="none" w:sz="0" w:space="0" w:color="auto"/>
                <w:left w:val="none" w:sz="0" w:space="0" w:color="auto"/>
                <w:bottom w:val="none" w:sz="0" w:space="0" w:color="auto"/>
                <w:right w:val="none" w:sz="0" w:space="0" w:color="auto"/>
              </w:divBdr>
            </w:div>
            <w:div w:id="1940018076">
              <w:marLeft w:val="0"/>
              <w:marRight w:val="0"/>
              <w:marTop w:val="0"/>
              <w:marBottom w:val="0"/>
              <w:divBdr>
                <w:top w:val="none" w:sz="0" w:space="0" w:color="auto"/>
                <w:left w:val="none" w:sz="0" w:space="0" w:color="auto"/>
                <w:bottom w:val="none" w:sz="0" w:space="0" w:color="auto"/>
                <w:right w:val="none" w:sz="0" w:space="0" w:color="auto"/>
              </w:divBdr>
            </w:div>
            <w:div w:id="897319637">
              <w:marLeft w:val="0"/>
              <w:marRight w:val="0"/>
              <w:marTop w:val="0"/>
              <w:marBottom w:val="0"/>
              <w:divBdr>
                <w:top w:val="none" w:sz="0" w:space="0" w:color="auto"/>
                <w:left w:val="none" w:sz="0" w:space="0" w:color="auto"/>
                <w:bottom w:val="none" w:sz="0" w:space="0" w:color="auto"/>
                <w:right w:val="none" w:sz="0" w:space="0" w:color="auto"/>
              </w:divBdr>
            </w:div>
            <w:div w:id="668753306">
              <w:marLeft w:val="0"/>
              <w:marRight w:val="0"/>
              <w:marTop w:val="0"/>
              <w:marBottom w:val="0"/>
              <w:divBdr>
                <w:top w:val="none" w:sz="0" w:space="0" w:color="auto"/>
                <w:left w:val="none" w:sz="0" w:space="0" w:color="auto"/>
                <w:bottom w:val="none" w:sz="0" w:space="0" w:color="auto"/>
                <w:right w:val="none" w:sz="0" w:space="0" w:color="auto"/>
              </w:divBdr>
            </w:div>
            <w:div w:id="1981226108">
              <w:marLeft w:val="0"/>
              <w:marRight w:val="0"/>
              <w:marTop w:val="0"/>
              <w:marBottom w:val="0"/>
              <w:divBdr>
                <w:top w:val="none" w:sz="0" w:space="0" w:color="auto"/>
                <w:left w:val="none" w:sz="0" w:space="0" w:color="auto"/>
                <w:bottom w:val="none" w:sz="0" w:space="0" w:color="auto"/>
                <w:right w:val="none" w:sz="0" w:space="0" w:color="auto"/>
              </w:divBdr>
            </w:div>
            <w:div w:id="1104616412">
              <w:marLeft w:val="0"/>
              <w:marRight w:val="0"/>
              <w:marTop w:val="0"/>
              <w:marBottom w:val="0"/>
              <w:divBdr>
                <w:top w:val="none" w:sz="0" w:space="0" w:color="auto"/>
                <w:left w:val="none" w:sz="0" w:space="0" w:color="auto"/>
                <w:bottom w:val="none" w:sz="0" w:space="0" w:color="auto"/>
                <w:right w:val="none" w:sz="0" w:space="0" w:color="auto"/>
              </w:divBdr>
            </w:div>
            <w:div w:id="1667586726">
              <w:marLeft w:val="0"/>
              <w:marRight w:val="0"/>
              <w:marTop w:val="0"/>
              <w:marBottom w:val="0"/>
              <w:divBdr>
                <w:top w:val="none" w:sz="0" w:space="0" w:color="auto"/>
                <w:left w:val="none" w:sz="0" w:space="0" w:color="auto"/>
                <w:bottom w:val="none" w:sz="0" w:space="0" w:color="auto"/>
                <w:right w:val="none" w:sz="0" w:space="0" w:color="auto"/>
              </w:divBdr>
            </w:div>
            <w:div w:id="1176072455">
              <w:marLeft w:val="0"/>
              <w:marRight w:val="0"/>
              <w:marTop w:val="0"/>
              <w:marBottom w:val="0"/>
              <w:divBdr>
                <w:top w:val="none" w:sz="0" w:space="0" w:color="auto"/>
                <w:left w:val="none" w:sz="0" w:space="0" w:color="auto"/>
                <w:bottom w:val="none" w:sz="0" w:space="0" w:color="auto"/>
                <w:right w:val="none" w:sz="0" w:space="0" w:color="auto"/>
              </w:divBdr>
            </w:div>
            <w:div w:id="926504807">
              <w:marLeft w:val="0"/>
              <w:marRight w:val="0"/>
              <w:marTop w:val="0"/>
              <w:marBottom w:val="0"/>
              <w:divBdr>
                <w:top w:val="none" w:sz="0" w:space="0" w:color="auto"/>
                <w:left w:val="none" w:sz="0" w:space="0" w:color="auto"/>
                <w:bottom w:val="none" w:sz="0" w:space="0" w:color="auto"/>
                <w:right w:val="none" w:sz="0" w:space="0" w:color="auto"/>
              </w:divBdr>
            </w:div>
            <w:div w:id="667096171">
              <w:marLeft w:val="0"/>
              <w:marRight w:val="0"/>
              <w:marTop w:val="0"/>
              <w:marBottom w:val="0"/>
              <w:divBdr>
                <w:top w:val="none" w:sz="0" w:space="0" w:color="auto"/>
                <w:left w:val="none" w:sz="0" w:space="0" w:color="auto"/>
                <w:bottom w:val="none" w:sz="0" w:space="0" w:color="auto"/>
                <w:right w:val="none" w:sz="0" w:space="0" w:color="auto"/>
              </w:divBdr>
            </w:div>
            <w:div w:id="1814325926">
              <w:marLeft w:val="0"/>
              <w:marRight w:val="0"/>
              <w:marTop w:val="0"/>
              <w:marBottom w:val="0"/>
              <w:divBdr>
                <w:top w:val="none" w:sz="0" w:space="0" w:color="auto"/>
                <w:left w:val="none" w:sz="0" w:space="0" w:color="auto"/>
                <w:bottom w:val="none" w:sz="0" w:space="0" w:color="auto"/>
                <w:right w:val="none" w:sz="0" w:space="0" w:color="auto"/>
              </w:divBdr>
            </w:div>
            <w:div w:id="483280215">
              <w:marLeft w:val="0"/>
              <w:marRight w:val="0"/>
              <w:marTop w:val="0"/>
              <w:marBottom w:val="0"/>
              <w:divBdr>
                <w:top w:val="none" w:sz="0" w:space="0" w:color="auto"/>
                <w:left w:val="none" w:sz="0" w:space="0" w:color="auto"/>
                <w:bottom w:val="none" w:sz="0" w:space="0" w:color="auto"/>
                <w:right w:val="none" w:sz="0" w:space="0" w:color="auto"/>
              </w:divBdr>
            </w:div>
            <w:div w:id="1034965138">
              <w:marLeft w:val="0"/>
              <w:marRight w:val="0"/>
              <w:marTop w:val="0"/>
              <w:marBottom w:val="0"/>
              <w:divBdr>
                <w:top w:val="none" w:sz="0" w:space="0" w:color="auto"/>
                <w:left w:val="none" w:sz="0" w:space="0" w:color="auto"/>
                <w:bottom w:val="none" w:sz="0" w:space="0" w:color="auto"/>
                <w:right w:val="none" w:sz="0" w:space="0" w:color="auto"/>
              </w:divBdr>
            </w:div>
            <w:div w:id="16664134">
              <w:marLeft w:val="0"/>
              <w:marRight w:val="0"/>
              <w:marTop w:val="0"/>
              <w:marBottom w:val="0"/>
              <w:divBdr>
                <w:top w:val="none" w:sz="0" w:space="0" w:color="auto"/>
                <w:left w:val="none" w:sz="0" w:space="0" w:color="auto"/>
                <w:bottom w:val="none" w:sz="0" w:space="0" w:color="auto"/>
                <w:right w:val="none" w:sz="0" w:space="0" w:color="auto"/>
              </w:divBdr>
            </w:div>
            <w:div w:id="400325127">
              <w:marLeft w:val="0"/>
              <w:marRight w:val="0"/>
              <w:marTop w:val="0"/>
              <w:marBottom w:val="0"/>
              <w:divBdr>
                <w:top w:val="none" w:sz="0" w:space="0" w:color="auto"/>
                <w:left w:val="none" w:sz="0" w:space="0" w:color="auto"/>
                <w:bottom w:val="none" w:sz="0" w:space="0" w:color="auto"/>
                <w:right w:val="none" w:sz="0" w:space="0" w:color="auto"/>
              </w:divBdr>
            </w:div>
            <w:div w:id="157767755">
              <w:marLeft w:val="0"/>
              <w:marRight w:val="0"/>
              <w:marTop w:val="0"/>
              <w:marBottom w:val="0"/>
              <w:divBdr>
                <w:top w:val="none" w:sz="0" w:space="0" w:color="auto"/>
                <w:left w:val="none" w:sz="0" w:space="0" w:color="auto"/>
                <w:bottom w:val="none" w:sz="0" w:space="0" w:color="auto"/>
                <w:right w:val="none" w:sz="0" w:space="0" w:color="auto"/>
              </w:divBdr>
            </w:div>
            <w:div w:id="1661036614">
              <w:marLeft w:val="0"/>
              <w:marRight w:val="0"/>
              <w:marTop w:val="0"/>
              <w:marBottom w:val="0"/>
              <w:divBdr>
                <w:top w:val="none" w:sz="0" w:space="0" w:color="auto"/>
                <w:left w:val="none" w:sz="0" w:space="0" w:color="auto"/>
                <w:bottom w:val="none" w:sz="0" w:space="0" w:color="auto"/>
                <w:right w:val="none" w:sz="0" w:space="0" w:color="auto"/>
              </w:divBdr>
            </w:div>
            <w:div w:id="2128965532">
              <w:marLeft w:val="0"/>
              <w:marRight w:val="0"/>
              <w:marTop w:val="0"/>
              <w:marBottom w:val="0"/>
              <w:divBdr>
                <w:top w:val="none" w:sz="0" w:space="0" w:color="auto"/>
                <w:left w:val="none" w:sz="0" w:space="0" w:color="auto"/>
                <w:bottom w:val="none" w:sz="0" w:space="0" w:color="auto"/>
                <w:right w:val="none" w:sz="0" w:space="0" w:color="auto"/>
              </w:divBdr>
            </w:div>
            <w:div w:id="1402675965">
              <w:marLeft w:val="0"/>
              <w:marRight w:val="0"/>
              <w:marTop w:val="0"/>
              <w:marBottom w:val="0"/>
              <w:divBdr>
                <w:top w:val="none" w:sz="0" w:space="0" w:color="auto"/>
                <w:left w:val="none" w:sz="0" w:space="0" w:color="auto"/>
                <w:bottom w:val="none" w:sz="0" w:space="0" w:color="auto"/>
                <w:right w:val="none" w:sz="0" w:space="0" w:color="auto"/>
              </w:divBdr>
            </w:div>
            <w:div w:id="1516578659">
              <w:marLeft w:val="0"/>
              <w:marRight w:val="0"/>
              <w:marTop w:val="0"/>
              <w:marBottom w:val="0"/>
              <w:divBdr>
                <w:top w:val="none" w:sz="0" w:space="0" w:color="auto"/>
                <w:left w:val="none" w:sz="0" w:space="0" w:color="auto"/>
                <w:bottom w:val="none" w:sz="0" w:space="0" w:color="auto"/>
                <w:right w:val="none" w:sz="0" w:space="0" w:color="auto"/>
              </w:divBdr>
            </w:div>
            <w:div w:id="98646297">
              <w:marLeft w:val="0"/>
              <w:marRight w:val="0"/>
              <w:marTop w:val="0"/>
              <w:marBottom w:val="0"/>
              <w:divBdr>
                <w:top w:val="none" w:sz="0" w:space="0" w:color="auto"/>
                <w:left w:val="none" w:sz="0" w:space="0" w:color="auto"/>
                <w:bottom w:val="none" w:sz="0" w:space="0" w:color="auto"/>
                <w:right w:val="none" w:sz="0" w:space="0" w:color="auto"/>
              </w:divBdr>
            </w:div>
            <w:div w:id="411314642">
              <w:marLeft w:val="0"/>
              <w:marRight w:val="0"/>
              <w:marTop w:val="0"/>
              <w:marBottom w:val="0"/>
              <w:divBdr>
                <w:top w:val="none" w:sz="0" w:space="0" w:color="auto"/>
                <w:left w:val="none" w:sz="0" w:space="0" w:color="auto"/>
                <w:bottom w:val="none" w:sz="0" w:space="0" w:color="auto"/>
                <w:right w:val="none" w:sz="0" w:space="0" w:color="auto"/>
              </w:divBdr>
            </w:div>
            <w:div w:id="19823130">
              <w:marLeft w:val="0"/>
              <w:marRight w:val="0"/>
              <w:marTop w:val="0"/>
              <w:marBottom w:val="0"/>
              <w:divBdr>
                <w:top w:val="none" w:sz="0" w:space="0" w:color="auto"/>
                <w:left w:val="none" w:sz="0" w:space="0" w:color="auto"/>
                <w:bottom w:val="none" w:sz="0" w:space="0" w:color="auto"/>
                <w:right w:val="none" w:sz="0" w:space="0" w:color="auto"/>
              </w:divBdr>
            </w:div>
            <w:div w:id="1538737760">
              <w:marLeft w:val="0"/>
              <w:marRight w:val="0"/>
              <w:marTop w:val="0"/>
              <w:marBottom w:val="0"/>
              <w:divBdr>
                <w:top w:val="none" w:sz="0" w:space="0" w:color="auto"/>
                <w:left w:val="none" w:sz="0" w:space="0" w:color="auto"/>
                <w:bottom w:val="none" w:sz="0" w:space="0" w:color="auto"/>
                <w:right w:val="none" w:sz="0" w:space="0" w:color="auto"/>
              </w:divBdr>
            </w:div>
            <w:div w:id="1670019507">
              <w:marLeft w:val="0"/>
              <w:marRight w:val="0"/>
              <w:marTop w:val="0"/>
              <w:marBottom w:val="0"/>
              <w:divBdr>
                <w:top w:val="none" w:sz="0" w:space="0" w:color="auto"/>
                <w:left w:val="none" w:sz="0" w:space="0" w:color="auto"/>
                <w:bottom w:val="none" w:sz="0" w:space="0" w:color="auto"/>
                <w:right w:val="none" w:sz="0" w:space="0" w:color="auto"/>
              </w:divBdr>
            </w:div>
            <w:div w:id="69548532">
              <w:marLeft w:val="0"/>
              <w:marRight w:val="0"/>
              <w:marTop w:val="0"/>
              <w:marBottom w:val="0"/>
              <w:divBdr>
                <w:top w:val="none" w:sz="0" w:space="0" w:color="auto"/>
                <w:left w:val="none" w:sz="0" w:space="0" w:color="auto"/>
                <w:bottom w:val="none" w:sz="0" w:space="0" w:color="auto"/>
                <w:right w:val="none" w:sz="0" w:space="0" w:color="auto"/>
              </w:divBdr>
            </w:div>
            <w:div w:id="1314604258">
              <w:marLeft w:val="0"/>
              <w:marRight w:val="0"/>
              <w:marTop w:val="0"/>
              <w:marBottom w:val="0"/>
              <w:divBdr>
                <w:top w:val="none" w:sz="0" w:space="0" w:color="auto"/>
                <w:left w:val="none" w:sz="0" w:space="0" w:color="auto"/>
                <w:bottom w:val="none" w:sz="0" w:space="0" w:color="auto"/>
                <w:right w:val="none" w:sz="0" w:space="0" w:color="auto"/>
              </w:divBdr>
            </w:div>
            <w:div w:id="670987694">
              <w:marLeft w:val="0"/>
              <w:marRight w:val="0"/>
              <w:marTop w:val="0"/>
              <w:marBottom w:val="0"/>
              <w:divBdr>
                <w:top w:val="none" w:sz="0" w:space="0" w:color="auto"/>
                <w:left w:val="none" w:sz="0" w:space="0" w:color="auto"/>
                <w:bottom w:val="none" w:sz="0" w:space="0" w:color="auto"/>
                <w:right w:val="none" w:sz="0" w:space="0" w:color="auto"/>
              </w:divBdr>
            </w:div>
            <w:div w:id="1189879733">
              <w:marLeft w:val="0"/>
              <w:marRight w:val="0"/>
              <w:marTop w:val="0"/>
              <w:marBottom w:val="0"/>
              <w:divBdr>
                <w:top w:val="none" w:sz="0" w:space="0" w:color="auto"/>
                <w:left w:val="none" w:sz="0" w:space="0" w:color="auto"/>
                <w:bottom w:val="none" w:sz="0" w:space="0" w:color="auto"/>
                <w:right w:val="none" w:sz="0" w:space="0" w:color="auto"/>
              </w:divBdr>
            </w:div>
            <w:div w:id="1997225412">
              <w:marLeft w:val="0"/>
              <w:marRight w:val="0"/>
              <w:marTop w:val="0"/>
              <w:marBottom w:val="0"/>
              <w:divBdr>
                <w:top w:val="none" w:sz="0" w:space="0" w:color="auto"/>
                <w:left w:val="none" w:sz="0" w:space="0" w:color="auto"/>
                <w:bottom w:val="none" w:sz="0" w:space="0" w:color="auto"/>
                <w:right w:val="none" w:sz="0" w:space="0" w:color="auto"/>
              </w:divBdr>
            </w:div>
            <w:div w:id="577911444">
              <w:marLeft w:val="0"/>
              <w:marRight w:val="0"/>
              <w:marTop w:val="0"/>
              <w:marBottom w:val="0"/>
              <w:divBdr>
                <w:top w:val="none" w:sz="0" w:space="0" w:color="auto"/>
                <w:left w:val="none" w:sz="0" w:space="0" w:color="auto"/>
                <w:bottom w:val="none" w:sz="0" w:space="0" w:color="auto"/>
                <w:right w:val="none" w:sz="0" w:space="0" w:color="auto"/>
              </w:divBdr>
            </w:div>
            <w:div w:id="1510219193">
              <w:marLeft w:val="0"/>
              <w:marRight w:val="0"/>
              <w:marTop w:val="0"/>
              <w:marBottom w:val="0"/>
              <w:divBdr>
                <w:top w:val="none" w:sz="0" w:space="0" w:color="auto"/>
                <w:left w:val="none" w:sz="0" w:space="0" w:color="auto"/>
                <w:bottom w:val="none" w:sz="0" w:space="0" w:color="auto"/>
                <w:right w:val="none" w:sz="0" w:space="0" w:color="auto"/>
              </w:divBdr>
            </w:div>
            <w:div w:id="1537237796">
              <w:marLeft w:val="0"/>
              <w:marRight w:val="0"/>
              <w:marTop w:val="0"/>
              <w:marBottom w:val="0"/>
              <w:divBdr>
                <w:top w:val="none" w:sz="0" w:space="0" w:color="auto"/>
                <w:left w:val="none" w:sz="0" w:space="0" w:color="auto"/>
                <w:bottom w:val="none" w:sz="0" w:space="0" w:color="auto"/>
                <w:right w:val="none" w:sz="0" w:space="0" w:color="auto"/>
              </w:divBdr>
            </w:div>
            <w:div w:id="1996032464">
              <w:marLeft w:val="0"/>
              <w:marRight w:val="0"/>
              <w:marTop w:val="0"/>
              <w:marBottom w:val="0"/>
              <w:divBdr>
                <w:top w:val="none" w:sz="0" w:space="0" w:color="auto"/>
                <w:left w:val="none" w:sz="0" w:space="0" w:color="auto"/>
                <w:bottom w:val="none" w:sz="0" w:space="0" w:color="auto"/>
                <w:right w:val="none" w:sz="0" w:space="0" w:color="auto"/>
              </w:divBdr>
            </w:div>
            <w:div w:id="1865752526">
              <w:marLeft w:val="0"/>
              <w:marRight w:val="0"/>
              <w:marTop w:val="0"/>
              <w:marBottom w:val="0"/>
              <w:divBdr>
                <w:top w:val="none" w:sz="0" w:space="0" w:color="auto"/>
                <w:left w:val="none" w:sz="0" w:space="0" w:color="auto"/>
                <w:bottom w:val="none" w:sz="0" w:space="0" w:color="auto"/>
                <w:right w:val="none" w:sz="0" w:space="0" w:color="auto"/>
              </w:divBdr>
            </w:div>
            <w:div w:id="1117261808">
              <w:marLeft w:val="0"/>
              <w:marRight w:val="0"/>
              <w:marTop w:val="0"/>
              <w:marBottom w:val="0"/>
              <w:divBdr>
                <w:top w:val="none" w:sz="0" w:space="0" w:color="auto"/>
                <w:left w:val="none" w:sz="0" w:space="0" w:color="auto"/>
                <w:bottom w:val="none" w:sz="0" w:space="0" w:color="auto"/>
                <w:right w:val="none" w:sz="0" w:space="0" w:color="auto"/>
              </w:divBdr>
            </w:div>
            <w:div w:id="158084695">
              <w:marLeft w:val="0"/>
              <w:marRight w:val="0"/>
              <w:marTop w:val="0"/>
              <w:marBottom w:val="0"/>
              <w:divBdr>
                <w:top w:val="none" w:sz="0" w:space="0" w:color="auto"/>
                <w:left w:val="none" w:sz="0" w:space="0" w:color="auto"/>
                <w:bottom w:val="none" w:sz="0" w:space="0" w:color="auto"/>
                <w:right w:val="none" w:sz="0" w:space="0" w:color="auto"/>
              </w:divBdr>
            </w:div>
            <w:div w:id="1472477668">
              <w:marLeft w:val="0"/>
              <w:marRight w:val="0"/>
              <w:marTop w:val="0"/>
              <w:marBottom w:val="0"/>
              <w:divBdr>
                <w:top w:val="none" w:sz="0" w:space="0" w:color="auto"/>
                <w:left w:val="none" w:sz="0" w:space="0" w:color="auto"/>
                <w:bottom w:val="none" w:sz="0" w:space="0" w:color="auto"/>
                <w:right w:val="none" w:sz="0" w:space="0" w:color="auto"/>
              </w:divBdr>
            </w:div>
            <w:div w:id="43455452">
              <w:marLeft w:val="0"/>
              <w:marRight w:val="0"/>
              <w:marTop w:val="0"/>
              <w:marBottom w:val="0"/>
              <w:divBdr>
                <w:top w:val="none" w:sz="0" w:space="0" w:color="auto"/>
                <w:left w:val="none" w:sz="0" w:space="0" w:color="auto"/>
                <w:bottom w:val="none" w:sz="0" w:space="0" w:color="auto"/>
                <w:right w:val="none" w:sz="0" w:space="0" w:color="auto"/>
              </w:divBdr>
            </w:div>
            <w:div w:id="1982267472">
              <w:marLeft w:val="0"/>
              <w:marRight w:val="0"/>
              <w:marTop w:val="0"/>
              <w:marBottom w:val="0"/>
              <w:divBdr>
                <w:top w:val="none" w:sz="0" w:space="0" w:color="auto"/>
                <w:left w:val="none" w:sz="0" w:space="0" w:color="auto"/>
                <w:bottom w:val="none" w:sz="0" w:space="0" w:color="auto"/>
                <w:right w:val="none" w:sz="0" w:space="0" w:color="auto"/>
              </w:divBdr>
            </w:div>
            <w:div w:id="1977563415">
              <w:marLeft w:val="0"/>
              <w:marRight w:val="0"/>
              <w:marTop w:val="0"/>
              <w:marBottom w:val="0"/>
              <w:divBdr>
                <w:top w:val="none" w:sz="0" w:space="0" w:color="auto"/>
                <w:left w:val="none" w:sz="0" w:space="0" w:color="auto"/>
                <w:bottom w:val="none" w:sz="0" w:space="0" w:color="auto"/>
                <w:right w:val="none" w:sz="0" w:space="0" w:color="auto"/>
              </w:divBdr>
            </w:div>
            <w:div w:id="912667270">
              <w:marLeft w:val="0"/>
              <w:marRight w:val="0"/>
              <w:marTop w:val="0"/>
              <w:marBottom w:val="0"/>
              <w:divBdr>
                <w:top w:val="none" w:sz="0" w:space="0" w:color="auto"/>
                <w:left w:val="none" w:sz="0" w:space="0" w:color="auto"/>
                <w:bottom w:val="none" w:sz="0" w:space="0" w:color="auto"/>
                <w:right w:val="none" w:sz="0" w:space="0" w:color="auto"/>
              </w:divBdr>
            </w:div>
            <w:div w:id="1598098602">
              <w:marLeft w:val="0"/>
              <w:marRight w:val="0"/>
              <w:marTop w:val="0"/>
              <w:marBottom w:val="0"/>
              <w:divBdr>
                <w:top w:val="none" w:sz="0" w:space="0" w:color="auto"/>
                <w:left w:val="none" w:sz="0" w:space="0" w:color="auto"/>
                <w:bottom w:val="none" w:sz="0" w:space="0" w:color="auto"/>
                <w:right w:val="none" w:sz="0" w:space="0" w:color="auto"/>
              </w:divBdr>
            </w:div>
            <w:div w:id="1635788008">
              <w:marLeft w:val="0"/>
              <w:marRight w:val="0"/>
              <w:marTop w:val="0"/>
              <w:marBottom w:val="0"/>
              <w:divBdr>
                <w:top w:val="none" w:sz="0" w:space="0" w:color="auto"/>
                <w:left w:val="none" w:sz="0" w:space="0" w:color="auto"/>
                <w:bottom w:val="none" w:sz="0" w:space="0" w:color="auto"/>
                <w:right w:val="none" w:sz="0" w:space="0" w:color="auto"/>
              </w:divBdr>
            </w:div>
            <w:div w:id="1885212098">
              <w:marLeft w:val="0"/>
              <w:marRight w:val="0"/>
              <w:marTop w:val="0"/>
              <w:marBottom w:val="0"/>
              <w:divBdr>
                <w:top w:val="none" w:sz="0" w:space="0" w:color="auto"/>
                <w:left w:val="none" w:sz="0" w:space="0" w:color="auto"/>
                <w:bottom w:val="none" w:sz="0" w:space="0" w:color="auto"/>
                <w:right w:val="none" w:sz="0" w:space="0" w:color="auto"/>
              </w:divBdr>
            </w:div>
            <w:div w:id="1648393296">
              <w:marLeft w:val="0"/>
              <w:marRight w:val="0"/>
              <w:marTop w:val="0"/>
              <w:marBottom w:val="0"/>
              <w:divBdr>
                <w:top w:val="none" w:sz="0" w:space="0" w:color="auto"/>
                <w:left w:val="none" w:sz="0" w:space="0" w:color="auto"/>
                <w:bottom w:val="none" w:sz="0" w:space="0" w:color="auto"/>
                <w:right w:val="none" w:sz="0" w:space="0" w:color="auto"/>
              </w:divBdr>
            </w:div>
            <w:div w:id="874586943">
              <w:marLeft w:val="0"/>
              <w:marRight w:val="0"/>
              <w:marTop w:val="0"/>
              <w:marBottom w:val="0"/>
              <w:divBdr>
                <w:top w:val="none" w:sz="0" w:space="0" w:color="auto"/>
                <w:left w:val="none" w:sz="0" w:space="0" w:color="auto"/>
                <w:bottom w:val="none" w:sz="0" w:space="0" w:color="auto"/>
                <w:right w:val="none" w:sz="0" w:space="0" w:color="auto"/>
              </w:divBdr>
            </w:div>
            <w:div w:id="816410719">
              <w:marLeft w:val="0"/>
              <w:marRight w:val="0"/>
              <w:marTop w:val="0"/>
              <w:marBottom w:val="0"/>
              <w:divBdr>
                <w:top w:val="none" w:sz="0" w:space="0" w:color="auto"/>
                <w:left w:val="none" w:sz="0" w:space="0" w:color="auto"/>
                <w:bottom w:val="none" w:sz="0" w:space="0" w:color="auto"/>
                <w:right w:val="none" w:sz="0" w:space="0" w:color="auto"/>
              </w:divBdr>
            </w:div>
            <w:div w:id="521631052">
              <w:marLeft w:val="0"/>
              <w:marRight w:val="0"/>
              <w:marTop w:val="0"/>
              <w:marBottom w:val="0"/>
              <w:divBdr>
                <w:top w:val="none" w:sz="0" w:space="0" w:color="auto"/>
                <w:left w:val="none" w:sz="0" w:space="0" w:color="auto"/>
                <w:bottom w:val="none" w:sz="0" w:space="0" w:color="auto"/>
                <w:right w:val="none" w:sz="0" w:space="0" w:color="auto"/>
              </w:divBdr>
            </w:div>
            <w:div w:id="579146525">
              <w:marLeft w:val="0"/>
              <w:marRight w:val="0"/>
              <w:marTop w:val="0"/>
              <w:marBottom w:val="0"/>
              <w:divBdr>
                <w:top w:val="none" w:sz="0" w:space="0" w:color="auto"/>
                <w:left w:val="none" w:sz="0" w:space="0" w:color="auto"/>
                <w:bottom w:val="none" w:sz="0" w:space="0" w:color="auto"/>
                <w:right w:val="none" w:sz="0" w:space="0" w:color="auto"/>
              </w:divBdr>
            </w:div>
            <w:div w:id="1396274964">
              <w:marLeft w:val="0"/>
              <w:marRight w:val="0"/>
              <w:marTop w:val="0"/>
              <w:marBottom w:val="0"/>
              <w:divBdr>
                <w:top w:val="none" w:sz="0" w:space="0" w:color="auto"/>
                <w:left w:val="none" w:sz="0" w:space="0" w:color="auto"/>
                <w:bottom w:val="none" w:sz="0" w:space="0" w:color="auto"/>
                <w:right w:val="none" w:sz="0" w:space="0" w:color="auto"/>
              </w:divBdr>
            </w:div>
            <w:div w:id="1968660163">
              <w:marLeft w:val="0"/>
              <w:marRight w:val="0"/>
              <w:marTop w:val="0"/>
              <w:marBottom w:val="0"/>
              <w:divBdr>
                <w:top w:val="none" w:sz="0" w:space="0" w:color="auto"/>
                <w:left w:val="none" w:sz="0" w:space="0" w:color="auto"/>
                <w:bottom w:val="none" w:sz="0" w:space="0" w:color="auto"/>
                <w:right w:val="none" w:sz="0" w:space="0" w:color="auto"/>
              </w:divBdr>
            </w:div>
            <w:div w:id="353770927">
              <w:marLeft w:val="0"/>
              <w:marRight w:val="0"/>
              <w:marTop w:val="0"/>
              <w:marBottom w:val="0"/>
              <w:divBdr>
                <w:top w:val="none" w:sz="0" w:space="0" w:color="auto"/>
                <w:left w:val="none" w:sz="0" w:space="0" w:color="auto"/>
                <w:bottom w:val="none" w:sz="0" w:space="0" w:color="auto"/>
                <w:right w:val="none" w:sz="0" w:space="0" w:color="auto"/>
              </w:divBdr>
            </w:div>
            <w:div w:id="1094404370">
              <w:marLeft w:val="0"/>
              <w:marRight w:val="0"/>
              <w:marTop w:val="0"/>
              <w:marBottom w:val="0"/>
              <w:divBdr>
                <w:top w:val="none" w:sz="0" w:space="0" w:color="auto"/>
                <w:left w:val="none" w:sz="0" w:space="0" w:color="auto"/>
                <w:bottom w:val="none" w:sz="0" w:space="0" w:color="auto"/>
                <w:right w:val="none" w:sz="0" w:space="0" w:color="auto"/>
              </w:divBdr>
            </w:div>
            <w:div w:id="1406148572">
              <w:marLeft w:val="0"/>
              <w:marRight w:val="0"/>
              <w:marTop w:val="0"/>
              <w:marBottom w:val="0"/>
              <w:divBdr>
                <w:top w:val="none" w:sz="0" w:space="0" w:color="auto"/>
                <w:left w:val="none" w:sz="0" w:space="0" w:color="auto"/>
                <w:bottom w:val="none" w:sz="0" w:space="0" w:color="auto"/>
                <w:right w:val="none" w:sz="0" w:space="0" w:color="auto"/>
              </w:divBdr>
            </w:div>
            <w:div w:id="1195073767">
              <w:marLeft w:val="0"/>
              <w:marRight w:val="0"/>
              <w:marTop w:val="0"/>
              <w:marBottom w:val="0"/>
              <w:divBdr>
                <w:top w:val="none" w:sz="0" w:space="0" w:color="auto"/>
                <w:left w:val="none" w:sz="0" w:space="0" w:color="auto"/>
                <w:bottom w:val="none" w:sz="0" w:space="0" w:color="auto"/>
                <w:right w:val="none" w:sz="0" w:space="0" w:color="auto"/>
              </w:divBdr>
            </w:div>
            <w:div w:id="531960897">
              <w:marLeft w:val="0"/>
              <w:marRight w:val="0"/>
              <w:marTop w:val="0"/>
              <w:marBottom w:val="0"/>
              <w:divBdr>
                <w:top w:val="none" w:sz="0" w:space="0" w:color="auto"/>
                <w:left w:val="none" w:sz="0" w:space="0" w:color="auto"/>
                <w:bottom w:val="none" w:sz="0" w:space="0" w:color="auto"/>
                <w:right w:val="none" w:sz="0" w:space="0" w:color="auto"/>
              </w:divBdr>
            </w:div>
            <w:div w:id="5326552">
              <w:marLeft w:val="0"/>
              <w:marRight w:val="0"/>
              <w:marTop w:val="0"/>
              <w:marBottom w:val="0"/>
              <w:divBdr>
                <w:top w:val="none" w:sz="0" w:space="0" w:color="auto"/>
                <w:left w:val="none" w:sz="0" w:space="0" w:color="auto"/>
                <w:bottom w:val="none" w:sz="0" w:space="0" w:color="auto"/>
                <w:right w:val="none" w:sz="0" w:space="0" w:color="auto"/>
              </w:divBdr>
            </w:div>
            <w:div w:id="2080663101">
              <w:marLeft w:val="0"/>
              <w:marRight w:val="0"/>
              <w:marTop w:val="0"/>
              <w:marBottom w:val="0"/>
              <w:divBdr>
                <w:top w:val="none" w:sz="0" w:space="0" w:color="auto"/>
                <w:left w:val="none" w:sz="0" w:space="0" w:color="auto"/>
                <w:bottom w:val="none" w:sz="0" w:space="0" w:color="auto"/>
                <w:right w:val="none" w:sz="0" w:space="0" w:color="auto"/>
              </w:divBdr>
            </w:div>
            <w:div w:id="1407265936">
              <w:marLeft w:val="0"/>
              <w:marRight w:val="0"/>
              <w:marTop w:val="0"/>
              <w:marBottom w:val="0"/>
              <w:divBdr>
                <w:top w:val="none" w:sz="0" w:space="0" w:color="auto"/>
                <w:left w:val="none" w:sz="0" w:space="0" w:color="auto"/>
                <w:bottom w:val="none" w:sz="0" w:space="0" w:color="auto"/>
                <w:right w:val="none" w:sz="0" w:space="0" w:color="auto"/>
              </w:divBdr>
            </w:div>
            <w:div w:id="762605409">
              <w:marLeft w:val="0"/>
              <w:marRight w:val="0"/>
              <w:marTop w:val="0"/>
              <w:marBottom w:val="0"/>
              <w:divBdr>
                <w:top w:val="none" w:sz="0" w:space="0" w:color="auto"/>
                <w:left w:val="none" w:sz="0" w:space="0" w:color="auto"/>
                <w:bottom w:val="none" w:sz="0" w:space="0" w:color="auto"/>
                <w:right w:val="none" w:sz="0" w:space="0" w:color="auto"/>
              </w:divBdr>
            </w:div>
            <w:div w:id="382944558">
              <w:marLeft w:val="0"/>
              <w:marRight w:val="0"/>
              <w:marTop w:val="0"/>
              <w:marBottom w:val="0"/>
              <w:divBdr>
                <w:top w:val="none" w:sz="0" w:space="0" w:color="auto"/>
                <w:left w:val="none" w:sz="0" w:space="0" w:color="auto"/>
                <w:bottom w:val="none" w:sz="0" w:space="0" w:color="auto"/>
                <w:right w:val="none" w:sz="0" w:space="0" w:color="auto"/>
              </w:divBdr>
            </w:div>
            <w:div w:id="2136872410">
              <w:marLeft w:val="0"/>
              <w:marRight w:val="0"/>
              <w:marTop w:val="0"/>
              <w:marBottom w:val="0"/>
              <w:divBdr>
                <w:top w:val="none" w:sz="0" w:space="0" w:color="auto"/>
                <w:left w:val="none" w:sz="0" w:space="0" w:color="auto"/>
                <w:bottom w:val="none" w:sz="0" w:space="0" w:color="auto"/>
                <w:right w:val="none" w:sz="0" w:space="0" w:color="auto"/>
              </w:divBdr>
            </w:div>
            <w:div w:id="1823038703">
              <w:marLeft w:val="0"/>
              <w:marRight w:val="0"/>
              <w:marTop w:val="0"/>
              <w:marBottom w:val="0"/>
              <w:divBdr>
                <w:top w:val="none" w:sz="0" w:space="0" w:color="auto"/>
                <w:left w:val="none" w:sz="0" w:space="0" w:color="auto"/>
                <w:bottom w:val="none" w:sz="0" w:space="0" w:color="auto"/>
                <w:right w:val="none" w:sz="0" w:space="0" w:color="auto"/>
              </w:divBdr>
            </w:div>
            <w:div w:id="1707099778">
              <w:marLeft w:val="0"/>
              <w:marRight w:val="0"/>
              <w:marTop w:val="0"/>
              <w:marBottom w:val="0"/>
              <w:divBdr>
                <w:top w:val="none" w:sz="0" w:space="0" w:color="auto"/>
                <w:left w:val="none" w:sz="0" w:space="0" w:color="auto"/>
                <w:bottom w:val="none" w:sz="0" w:space="0" w:color="auto"/>
                <w:right w:val="none" w:sz="0" w:space="0" w:color="auto"/>
              </w:divBdr>
            </w:div>
            <w:div w:id="397479911">
              <w:marLeft w:val="0"/>
              <w:marRight w:val="0"/>
              <w:marTop w:val="0"/>
              <w:marBottom w:val="0"/>
              <w:divBdr>
                <w:top w:val="none" w:sz="0" w:space="0" w:color="auto"/>
                <w:left w:val="none" w:sz="0" w:space="0" w:color="auto"/>
                <w:bottom w:val="none" w:sz="0" w:space="0" w:color="auto"/>
                <w:right w:val="none" w:sz="0" w:space="0" w:color="auto"/>
              </w:divBdr>
            </w:div>
            <w:div w:id="278533759">
              <w:marLeft w:val="0"/>
              <w:marRight w:val="0"/>
              <w:marTop w:val="0"/>
              <w:marBottom w:val="0"/>
              <w:divBdr>
                <w:top w:val="none" w:sz="0" w:space="0" w:color="auto"/>
                <w:left w:val="none" w:sz="0" w:space="0" w:color="auto"/>
                <w:bottom w:val="none" w:sz="0" w:space="0" w:color="auto"/>
                <w:right w:val="none" w:sz="0" w:space="0" w:color="auto"/>
              </w:divBdr>
            </w:div>
            <w:div w:id="157037054">
              <w:marLeft w:val="0"/>
              <w:marRight w:val="0"/>
              <w:marTop w:val="0"/>
              <w:marBottom w:val="0"/>
              <w:divBdr>
                <w:top w:val="none" w:sz="0" w:space="0" w:color="auto"/>
                <w:left w:val="none" w:sz="0" w:space="0" w:color="auto"/>
                <w:bottom w:val="none" w:sz="0" w:space="0" w:color="auto"/>
                <w:right w:val="none" w:sz="0" w:space="0" w:color="auto"/>
              </w:divBdr>
            </w:div>
            <w:div w:id="2051487581">
              <w:marLeft w:val="0"/>
              <w:marRight w:val="0"/>
              <w:marTop w:val="0"/>
              <w:marBottom w:val="0"/>
              <w:divBdr>
                <w:top w:val="none" w:sz="0" w:space="0" w:color="auto"/>
                <w:left w:val="none" w:sz="0" w:space="0" w:color="auto"/>
                <w:bottom w:val="none" w:sz="0" w:space="0" w:color="auto"/>
                <w:right w:val="none" w:sz="0" w:space="0" w:color="auto"/>
              </w:divBdr>
            </w:div>
          </w:divsChild>
        </w:div>
        <w:div w:id="282034071">
          <w:marLeft w:val="0"/>
          <w:marRight w:val="0"/>
          <w:marTop w:val="0"/>
          <w:marBottom w:val="0"/>
          <w:divBdr>
            <w:top w:val="none" w:sz="0" w:space="0" w:color="auto"/>
            <w:left w:val="none" w:sz="0" w:space="0" w:color="auto"/>
            <w:bottom w:val="none" w:sz="0" w:space="0" w:color="auto"/>
            <w:right w:val="none" w:sz="0" w:space="0" w:color="auto"/>
          </w:divBdr>
        </w:div>
        <w:div w:id="1732925069">
          <w:marLeft w:val="0"/>
          <w:marRight w:val="0"/>
          <w:marTop w:val="0"/>
          <w:marBottom w:val="0"/>
          <w:divBdr>
            <w:top w:val="none" w:sz="0" w:space="0" w:color="auto"/>
            <w:left w:val="none" w:sz="0" w:space="0" w:color="auto"/>
            <w:bottom w:val="none" w:sz="0" w:space="0" w:color="auto"/>
            <w:right w:val="none" w:sz="0" w:space="0" w:color="auto"/>
          </w:divBdr>
        </w:div>
        <w:div w:id="583926049">
          <w:marLeft w:val="0"/>
          <w:marRight w:val="0"/>
          <w:marTop w:val="0"/>
          <w:marBottom w:val="0"/>
          <w:divBdr>
            <w:top w:val="none" w:sz="0" w:space="0" w:color="auto"/>
            <w:left w:val="none" w:sz="0" w:space="0" w:color="auto"/>
            <w:bottom w:val="none" w:sz="0" w:space="0" w:color="auto"/>
            <w:right w:val="none" w:sz="0" w:space="0" w:color="auto"/>
          </w:divBdr>
          <w:divsChild>
            <w:div w:id="1993214774">
              <w:marLeft w:val="0"/>
              <w:marRight w:val="0"/>
              <w:marTop w:val="0"/>
              <w:marBottom w:val="0"/>
              <w:divBdr>
                <w:top w:val="none" w:sz="0" w:space="0" w:color="auto"/>
                <w:left w:val="none" w:sz="0" w:space="0" w:color="auto"/>
                <w:bottom w:val="none" w:sz="0" w:space="0" w:color="auto"/>
                <w:right w:val="none" w:sz="0" w:space="0" w:color="auto"/>
              </w:divBdr>
            </w:div>
          </w:divsChild>
        </w:div>
        <w:div w:id="1289629294">
          <w:marLeft w:val="0"/>
          <w:marRight w:val="0"/>
          <w:marTop w:val="0"/>
          <w:marBottom w:val="0"/>
          <w:divBdr>
            <w:top w:val="none" w:sz="0" w:space="0" w:color="auto"/>
            <w:left w:val="none" w:sz="0" w:space="0" w:color="auto"/>
            <w:bottom w:val="none" w:sz="0" w:space="0" w:color="auto"/>
            <w:right w:val="none" w:sz="0" w:space="0" w:color="auto"/>
          </w:divBdr>
        </w:div>
        <w:div w:id="1332903229">
          <w:marLeft w:val="0"/>
          <w:marRight w:val="0"/>
          <w:marTop w:val="0"/>
          <w:marBottom w:val="0"/>
          <w:divBdr>
            <w:top w:val="none" w:sz="0" w:space="0" w:color="auto"/>
            <w:left w:val="none" w:sz="0" w:space="0" w:color="auto"/>
            <w:bottom w:val="none" w:sz="0" w:space="0" w:color="auto"/>
            <w:right w:val="none" w:sz="0" w:space="0" w:color="auto"/>
          </w:divBdr>
        </w:div>
        <w:div w:id="1035696280">
          <w:marLeft w:val="0"/>
          <w:marRight w:val="0"/>
          <w:marTop w:val="0"/>
          <w:marBottom w:val="0"/>
          <w:divBdr>
            <w:top w:val="none" w:sz="0" w:space="0" w:color="auto"/>
            <w:left w:val="none" w:sz="0" w:space="0" w:color="auto"/>
            <w:bottom w:val="none" w:sz="0" w:space="0" w:color="auto"/>
            <w:right w:val="none" w:sz="0" w:space="0" w:color="auto"/>
          </w:divBdr>
        </w:div>
        <w:div w:id="61173250">
          <w:marLeft w:val="0"/>
          <w:marRight w:val="0"/>
          <w:marTop w:val="0"/>
          <w:marBottom w:val="0"/>
          <w:divBdr>
            <w:top w:val="none" w:sz="0" w:space="0" w:color="auto"/>
            <w:left w:val="none" w:sz="0" w:space="0" w:color="auto"/>
            <w:bottom w:val="none" w:sz="0" w:space="0" w:color="auto"/>
            <w:right w:val="none" w:sz="0" w:space="0" w:color="auto"/>
          </w:divBdr>
        </w:div>
        <w:div w:id="1056470941">
          <w:marLeft w:val="0"/>
          <w:marRight w:val="0"/>
          <w:marTop w:val="0"/>
          <w:marBottom w:val="0"/>
          <w:divBdr>
            <w:top w:val="none" w:sz="0" w:space="0" w:color="auto"/>
            <w:left w:val="none" w:sz="0" w:space="0" w:color="auto"/>
            <w:bottom w:val="none" w:sz="0" w:space="0" w:color="auto"/>
            <w:right w:val="none" w:sz="0" w:space="0" w:color="auto"/>
          </w:divBdr>
          <w:divsChild>
            <w:div w:id="900794212">
              <w:marLeft w:val="0"/>
              <w:marRight w:val="0"/>
              <w:marTop w:val="0"/>
              <w:marBottom w:val="0"/>
              <w:divBdr>
                <w:top w:val="none" w:sz="0" w:space="0" w:color="auto"/>
                <w:left w:val="none" w:sz="0" w:space="0" w:color="auto"/>
                <w:bottom w:val="none" w:sz="0" w:space="0" w:color="auto"/>
                <w:right w:val="none" w:sz="0" w:space="0" w:color="auto"/>
              </w:divBdr>
            </w:div>
            <w:div w:id="398753432">
              <w:marLeft w:val="0"/>
              <w:marRight w:val="0"/>
              <w:marTop w:val="0"/>
              <w:marBottom w:val="0"/>
              <w:divBdr>
                <w:top w:val="none" w:sz="0" w:space="0" w:color="auto"/>
                <w:left w:val="none" w:sz="0" w:space="0" w:color="auto"/>
                <w:bottom w:val="none" w:sz="0" w:space="0" w:color="auto"/>
                <w:right w:val="none" w:sz="0" w:space="0" w:color="auto"/>
              </w:divBdr>
            </w:div>
            <w:div w:id="857231252">
              <w:marLeft w:val="0"/>
              <w:marRight w:val="0"/>
              <w:marTop w:val="0"/>
              <w:marBottom w:val="0"/>
              <w:divBdr>
                <w:top w:val="none" w:sz="0" w:space="0" w:color="auto"/>
                <w:left w:val="none" w:sz="0" w:space="0" w:color="auto"/>
                <w:bottom w:val="none" w:sz="0" w:space="0" w:color="auto"/>
                <w:right w:val="none" w:sz="0" w:space="0" w:color="auto"/>
              </w:divBdr>
            </w:div>
            <w:div w:id="1880312538">
              <w:marLeft w:val="0"/>
              <w:marRight w:val="0"/>
              <w:marTop w:val="0"/>
              <w:marBottom w:val="0"/>
              <w:divBdr>
                <w:top w:val="none" w:sz="0" w:space="0" w:color="auto"/>
                <w:left w:val="none" w:sz="0" w:space="0" w:color="auto"/>
                <w:bottom w:val="none" w:sz="0" w:space="0" w:color="auto"/>
                <w:right w:val="none" w:sz="0" w:space="0" w:color="auto"/>
              </w:divBdr>
            </w:div>
            <w:div w:id="726493934">
              <w:marLeft w:val="0"/>
              <w:marRight w:val="0"/>
              <w:marTop w:val="0"/>
              <w:marBottom w:val="0"/>
              <w:divBdr>
                <w:top w:val="none" w:sz="0" w:space="0" w:color="auto"/>
                <w:left w:val="none" w:sz="0" w:space="0" w:color="auto"/>
                <w:bottom w:val="none" w:sz="0" w:space="0" w:color="auto"/>
                <w:right w:val="none" w:sz="0" w:space="0" w:color="auto"/>
              </w:divBdr>
            </w:div>
            <w:div w:id="1607738738">
              <w:marLeft w:val="0"/>
              <w:marRight w:val="0"/>
              <w:marTop w:val="0"/>
              <w:marBottom w:val="0"/>
              <w:divBdr>
                <w:top w:val="none" w:sz="0" w:space="0" w:color="auto"/>
                <w:left w:val="none" w:sz="0" w:space="0" w:color="auto"/>
                <w:bottom w:val="none" w:sz="0" w:space="0" w:color="auto"/>
                <w:right w:val="none" w:sz="0" w:space="0" w:color="auto"/>
              </w:divBdr>
            </w:div>
            <w:div w:id="275673643">
              <w:marLeft w:val="0"/>
              <w:marRight w:val="0"/>
              <w:marTop w:val="0"/>
              <w:marBottom w:val="0"/>
              <w:divBdr>
                <w:top w:val="none" w:sz="0" w:space="0" w:color="auto"/>
                <w:left w:val="none" w:sz="0" w:space="0" w:color="auto"/>
                <w:bottom w:val="none" w:sz="0" w:space="0" w:color="auto"/>
                <w:right w:val="none" w:sz="0" w:space="0" w:color="auto"/>
              </w:divBdr>
            </w:div>
            <w:div w:id="198399044">
              <w:marLeft w:val="0"/>
              <w:marRight w:val="0"/>
              <w:marTop w:val="0"/>
              <w:marBottom w:val="0"/>
              <w:divBdr>
                <w:top w:val="none" w:sz="0" w:space="0" w:color="auto"/>
                <w:left w:val="none" w:sz="0" w:space="0" w:color="auto"/>
                <w:bottom w:val="none" w:sz="0" w:space="0" w:color="auto"/>
                <w:right w:val="none" w:sz="0" w:space="0" w:color="auto"/>
              </w:divBdr>
            </w:div>
            <w:div w:id="1488403557">
              <w:marLeft w:val="0"/>
              <w:marRight w:val="0"/>
              <w:marTop w:val="0"/>
              <w:marBottom w:val="0"/>
              <w:divBdr>
                <w:top w:val="none" w:sz="0" w:space="0" w:color="auto"/>
                <w:left w:val="none" w:sz="0" w:space="0" w:color="auto"/>
                <w:bottom w:val="none" w:sz="0" w:space="0" w:color="auto"/>
                <w:right w:val="none" w:sz="0" w:space="0" w:color="auto"/>
              </w:divBdr>
            </w:div>
            <w:div w:id="206142295">
              <w:marLeft w:val="0"/>
              <w:marRight w:val="0"/>
              <w:marTop w:val="0"/>
              <w:marBottom w:val="0"/>
              <w:divBdr>
                <w:top w:val="none" w:sz="0" w:space="0" w:color="auto"/>
                <w:left w:val="none" w:sz="0" w:space="0" w:color="auto"/>
                <w:bottom w:val="none" w:sz="0" w:space="0" w:color="auto"/>
                <w:right w:val="none" w:sz="0" w:space="0" w:color="auto"/>
              </w:divBdr>
            </w:div>
            <w:div w:id="1709448805">
              <w:marLeft w:val="0"/>
              <w:marRight w:val="0"/>
              <w:marTop w:val="0"/>
              <w:marBottom w:val="0"/>
              <w:divBdr>
                <w:top w:val="none" w:sz="0" w:space="0" w:color="auto"/>
                <w:left w:val="none" w:sz="0" w:space="0" w:color="auto"/>
                <w:bottom w:val="none" w:sz="0" w:space="0" w:color="auto"/>
                <w:right w:val="none" w:sz="0" w:space="0" w:color="auto"/>
              </w:divBdr>
            </w:div>
            <w:div w:id="608969407">
              <w:marLeft w:val="0"/>
              <w:marRight w:val="0"/>
              <w:marTop w:val="0"/>
              <w:marBottom w:val="0"/>
              <w:divBdr>
                <w:top w:val="none" w:sz="0" w:space="0" w:color="auto"/>
                <w:left w:val="none" w:sz="0" w:space="0" w:color="auto"/>
                <w:bottom w:val="none" w:sz="0" w:space="0" w:color="auto"/>
                <w:right w:val="none" w:sz="0" w:space="0" w:color="auto"/>
              </w:divBdr>
            </w:div>
            <w:div w:id="2118868967">
              <w:marLeft w:val="0"/>
              <w:marRight w:val="0"/>
              <w:marTop w:val="0"/>
              <w:marBottom w:val="0"/>
              <w:divBdr>
                <w:top w:val="none" w:sz="0" w:space="0" w:color="auto"/>
                <w:left w:val="none" w:sz="0" w:space="0" w:color="auto"/>
                <w:bottom w:val="none" w:sz="0" w:space="0" w:color="auto"/>
                <w:right w:val="none" w:sz="0" w:space="0" w:color="auto"/>
              </w:divBdr>
            </w:div>
            <w:div w:id="1458908936">
              <w:marLeft w:val="0"/>
              <w:marRight w:val="0"/>
              <w:marTop w:val="0"/>
              <w:marBottom w:val="0"/>
              <w:divBdr>
                <w:top w:val="none" w:sz="0" w:space="0" w:color="auto"/>
                <w:left w:val="none" w:sz="0" w:space="0" w:color="auto"/>
                <w:bottom w:val="none" w:sz="0" w:space="0" w:color="auto"/>
                <w:right w:val="none" w:sz="0" w:space="0" w:color="auto"/>
              </w:divBdr>
            </w:div>
            <w:div w:id="1830946752">
              <w:marLeft w:val="0"/>
              <w:marRight w:val="0"/>
              <w:marTop w:val="0"/>
              <w:marBottom w:val="0"/>
              <w:divBdr>
                <w:top w:val="none" w:sz="0" w:space="0" w:color="auto"/>
                <w:left w:val="none" w:sz="0" w:space="0" w:color="auto"/>
                <w:bottom w:val="none" w:sz="0" w:space="0" w:color="auto"/>
                <w:right w:val="none" w:sz="0" w:space="0" w:color="auto"/>
              </w:divBdr>
            </w:div>
            <w:div w:id="1657567947">
              <w:marLeft w:val="0"/>
              <w:marRight w:val="0"/>
              <w:marTop w:val="0"/>
              <w:marBottom w:val="0"/>
              <w:divBdr>
                <w:top w:val="none" w:sz="0" w:space="0" w:color="auto"/>
                <w:left w:val="none" w:sz="0" w:space="0" w:color="auto"/>
                <w:bottom w:val="none" w:sz="0" w:space="0" w:color="auto"/>
                <w:right w:val="none" w:sz="0" w:space="0" w:color="auto"/>
              </w:divBdr>
            </w:div>
          </w:divsChild>
        </w:div>
        <w:div w:id="1588076644">
          <w:marLeft w:val="0"/>
          <w:marRight w:val="0"/>
          <w:marTop w:val="0"/>
          <w:marBottom w:val="0"/>
          <w:divBdr>
            <w:top w:val="none" w:sz="0" w:space="0" w:color="auto"/>
            <w:left w:val="none" w:sz="0" w:space="0" w:color="auto"/>
            <w:bottom w:val="none" w:sz="0" w:space="0" w:color="auto"/>
            <w:right w:val="none" w:sz="0" w:space="0" w:color="auto"/>
          </w:divBdr>
        </w:div>
        <w:div w:id="687684022">
          <w:marLeft w:val="0"/>
          <w:marRight w:val="0"/>
          <w:marTop w:val="0"/>
          <w:marBottom w:val="0"/>
          <w:divBdr>
            <w:top w:val="none" w:sz="0" w:space="0" w:color="auto"/>
            <w:left w:val="none" w:sz="0" w:space="0" w:color="auto"/>
            <w:bottom w:val="none" w:sz="0" w:space="0" w:color="auto"/>
            <w:right w:val="none" w:sz="0" w:space="0" w:color="auto"/>
          </w:divBdr>
        </w:div>
        <w:div w:id="1888835364">
          <w:marLeft w:val="0"/>
          <w:marRight w:val="0"/>
          <w:marTop w:val="0"/>
          <w:marBottom w:val="0"/>
          <w:divBdr>
            <w:top w:val="none" w:sz="0" w:space="0" w:color="auto"/>
            <w:left w:val="none" w:sz="0" w:space="0" w:color="auto"/>
            <w:bottom w:val="none" w:sz="0" w:space="0" w:color="auto"/>
            <w:right w:val="none" w:sz="0" w:space="0" w:color="auto"/>
          </w:divBdr>
          <w:divsChild>
            <w:div w:id="237597080">
              <w:marLeft w:val="0"/>
              <w:marRight w:val="0"/>
              <w:marTop w:val="0"/>
              <w:marBottom w:val="0"/>
              <w:divBdr>
                <w:top w:val="none" w:sz="0" w:space="0" w:color="auto"/>
                <w:left w:val="none" w:sz="0" w:space="0" w:color="auto"/>
                <w:bottom w:val="none" w:sz="0" w:space="0" w:color="auto"/>
                <w:right w:val="none" w:sz="0" w:space="0" w:color="auto"/>
              </w:divBdr>
            </w:div>
          </w:divsChild>
        </w:div>
        <w:div w:id="639381196">
          <w:marLeft w:val="0"/>
          <w:marRight w:val="0"/>
          <w:marTop w:val="0"/>
          <w:marBottom w:val="0"/>
          <w:divBdr>
            <w:top w:val="none" w:sz="0" w:space="0" w:color="auto"/>
            <w:left w:val="none" w:sz="0" w:space="0" w:color="auto"/>
            <w:bottom w:val="none" w:sz="0" w:space="0" w:color="auto"/>
            <w:right w:val="none" w:sz="0" w:space="0" w:color="auto"/>
          </w:divBdr>
        </w:div>
        <w:div w:id="1315715957">
          <w:marLeft w:val="0"/>
          <w:marRight w:val="0"/>
          <w:marTop w:val="0"/>
          <w:marBottom w:val="0"/>
          <w:divBdr>
            <w:top w:val="none" w:sz="0" w:space="0" w:color="auto"/>
            <w:left w:val="none" w:sz="0" w:space="0" w:color="auto"/>
            <w:bottom w:val="none" w:sz="0" w:space="0" w:color="auto"/>
            <w:right w:val="none" w:sz="0" w:space="0" w:color="auto"/>
          </w:divBdr>
        </w:div>
        <w:div w:id="278801820">
          <w:marLeft w:val="0"/>
          <w:marRight w:val="0"/>
          <w:marTop w:val="0"/>
          <w:marBottom w:val="0"/>
          <w:divBdr>
            <w:top w:val="none" w:sz="0" w:space="0" w:color="auto"/>
            <w:left w:val="none" w:sz="0" w:space="0" w:color="auto"/>
            <w:bottom w:val="none" w:sz="0" w:space="0" w:color="auto"/>
            <w:right w:val="none" w:sz="0" w:space="0" w:color="auto"/>
          </w:divBdr>
        </w:div>
        <w:div w:id="1140263466">
          <w:marLeft w:val="0"/>
          <w:marRight w:val="0"/>
          <w:marTop w:val="0"/>
          <w:marBottom w:val="0"/>
          <w:divBdr>
            <w:top w:val="none" w:sz="0" w:space="0" w:color="auto"/>
            <w:left w:val="none" w:sz="0" w:space="0" w:color="auto"/>
            <w:bottom w:val="none" w:sz="0" w:space="0" w:color="auto"/>
            <w:right w:val="none" w:sz="0" w:space="0" w:color="auto"/>
          </w:divBdr>
          <w:divsChild>
            <w:div w:id="1263414946">
              <w:marLeft w:val="0"/>
              <w:marRight w:val="0"/>
              <w:marTop w:val="0"/>
              <w:marBottom w:val="0"/>
              <w:divBdr>
                <w:top w:val="none" w:sz="0" w:space="0" w:color="auto"/>
                <w:left w:val="none" w:sz="0" w:space="0" w:color="auto"/>
                <w:bottom w:val="none" w:sz="0" w:space="0" w:color="auto"/>
                <w:right w:val="none" w:sz="0" w:space="0" w:color="auto"/>
              </w:divBdr>
            </w:div>
            <w:div w:id="469783114">
              <w:marLeft w:val="0"/>
              <w:marRight w:val="0"/>
              <w:marTop w:val="0"/>
              <w:marBottom w:val="0"/>
              <w:divBdr>
                <w:top w:val="none" w:sz="0" w:space="0" w:color="auto"/>
                <w:left w:val="none" w:sz="0" w:space="0" w:color="auto"/>
                <w:bottom w:val="none" w:sz="0" w:space="0" w:color="auto"/>
                <w:right w:val="none" w:sz="0" w:space="0" w:color="auto"/>
              </w:divBdr>
            </w:div>
            <w:div w:id="2103790713">
              <w:marLeft w:val="0"/>
              <w:marRight w:val="0"/>
              <w:marTop w:val="0"/>
              <w:marBottom w:val="0"/>
              <w:divBdr>
                <w:top w:val="none" w:sz="0" w:space="0" w:color="auto"/>
                <w:left w:val="none" w:sz="0" w:space="0" w:color="auto"/>
                <w:bottom w:val="none" w:sz="0" w:space="0" w:color="auto"/>
                <w:right w:val="none" w:sz="0" w:space="0" w:color="auto"/>
              </w:divBdr>
            </w:div>
            <w:div w:id="1263605992">
              <w:marLeft w:val="0"/>
              <w:marRight w:val="0"/>
              <w:marTop w:val="0"/>
              <w:marBottom w:val="0"/>
              <w:divBdr>
                <w:top w:val="none" w:sz="0" w:space="0" w:color="auto"/>
                <w:left w:val="none" w:sz="0" w:space="0" w:color="auto"/>
                <w:bottom w:val="none" w:sz="0" w:space="0" w:color="auto"/>
                <w:right w:val="none" w:sz="0" w:space="0" w:color="auto"/>
              </w:divBdr>
            </w:div>
            <w:div w:id="386531751">
              <w:marLeft w:val="0"/>
              <w:marRight w:val="0"/>
              <w:marTop w:val="0"/>
              <w:marBottom w:val="0"/>
              <w:divBdr>
                <w:top w:val="none" w:sz="0" w:space="0" w:color="auto"/>
                <w:left w:val="none" w:sz="0" w:space="0" w:color="auto"/>
                <w:bottom w:val="none" w:sz="0" w:space="0" w:color="auto"/>
                <w:right w:val="none" w:sz="0" w:space="0" w:color="auto"/>
              </w:divBdr>
            </w:div>
            <w:div w:id="1658797672">
              <w:marLeft w:val="0"/>
              <w:marRight w:val="0"/>
              <w:marTop w:val="0"/>
              <w:marBottom w:val="0"/>
              <w:divBdr>
                <w:top w:val="none" w:sz="0" w:space="0" w:color="auto"/>
                <w:left w:val="none" w:sz="0" w:space="0" w:color="auto"/>
                <w:bottom w:val="none" w:sz="0" w:space="0" w:color="auto"/>
                <w:right w:val="none" w:sz="0" w:space="0" w:color="auto"/>
              </w:divBdr>
            </w:div>
            <w:div w:id="1156914603">
              <w:marLeft w:val="0"/>
              <w:marRight w:val="0"/>
              <w:marTop w:val="0"/>
              <w:marBottom w:val="0"/>
              <w:divBdr>
                <w:top w:val="none" w:sz="0" w:space="0" w:color="auto"/>
                <w:left w:val="none" w:sz="0" w:space="0" w:color="auto"/>
                <w:bottom w:val="none" w:sz="0" w:space="0" w:color="auto"/>
                <w:right w:val="none" w:sz="0" w:space="0" w:color="auto"/>
              </w:divBdr>
            </w:div>
            <w:div w:id="806748721">
              <w:marLeft w:val="0"/>
              <w:marRight w:val="0"/>
              <w:marTop w:val="0"/>
              <w:marBottom w:val="0"/>
              <w:divBdr>
                <w:top w:val="none" w:sz="0" w:space="0" w:color="auto"/>
                <w:left w:val="none" w:sz="0" w:space="0" w:color="auto"/>
                <w:bottom w:val="none" w:sz="0" w:space="0" w:color="auto"/>
                <w:right w:val="none" w:sz="0" w:space="0" w:color="auto"/>
              </w:divBdr>
            </w:div>
            <w:div w:id="504367793">
              <w:marLeft w:val="0"/>
              <w:marRight w:val="0"/>
              <w:marTop w:val="0"/>
              <w:marBottom w:val="0"/>
              <w:divBdr>
                <w:top w:val="none" w:sz="0" w:space="0" w:color="auto"/>
                <w:left w:val="none" w:sz="0" w:space="0" w:color="auto"/>
                <w:bottom w:val="none" w:sz="0" w:space="0" w:color="auto"/>
                <w:right w:val="none" w:sz="0" w:space="0" w:color="auto"/>
              </w:divBdr>
            </w:div>
            <w:div w:id="643585554">
              <w:marLeft w:val="0"/>
              <w:marRight w:val="0"/>
              <w:marTop w:val="0"/>
              <w:marBottom w:val="0"/>
              <w:divBdr>
                <w:top w:val="none" w:sz="0" w:space="0" w:color="auto"/>
                <w:left w:val="none" w:sz="0" w:space="0" w:color="auto"/>
                <w:bottom w:val="none" w:sz="0" w:space="0" w:color="auto"/>
                <w:right w:val="none" w:sz="0" w:space="0" w:color="auto"/>
              </w:divBdr>
            </w:div>
            <w:div w:id="418718374">
              <w:marLeft w:val="0"/>
              <w:marRight w:val="0"/>
              <w:marTop w:val="0"/>
              <w:marBottom w:val="0"/>
              <w:divBdr>
                <w:top w:val="none" w:sz="0" w:space="0" w:color="auto"/>
                <w:left w:val="none" w:sz="0" w:space="0" w:color="auto"/>
                <w:bottom w:val="none" w:sz="0" w:space="0" w:color="auto"/>
                <w:right w:val="none" w:sz="0" w:space="0" w:color="auto"/>
              </w:divBdr>
            </w:div>
            <w:div w:id="1367874322">
              <w:marLeft w:val="0"/>
              <w:marRight w:val="0"/>
              <w:marTop w:val="0"/>
              <w:marBottom w:val="0"/>
              <w:divBdr>
                <w:top w:val="none" w:sz="0" w:space="0" w:color="auto"/>
                <w:left w:val="none" w:sz="0" w:space="0" w:color="auto"/>
                <w:bottom w:val="none" w:sz="0" w:space="0" w:color="auto"/>
                <w:right w:val="none" w:sz="0" w:space="0" w:color="auto"/>
              </w:divBdr>
            </w:div>
            <w:div w:id="241644549">
              <w:marLeft w:val="0"/>
              <w:marRight w:val="0"/>
              <w:marTop w:val="0"/>
              <w:marBottom w:val="0"/>
              <w:divBdr>
                <w:top w:val="none" w:sz="0" w:space="0" w:color="auto"/>
                <w:left w:val="none" w:sz="0" w:space="0" w:color="auto"/>
                <w:bottom w:val="none" w:sz="0" w:space="0" w:color="auto"/>
                <w:right w:val="none" w:sz="0" w:space="0" w:color="auto"/>
              </w:divBdr>
            </w:div>
            <w:div w:id="924848344">
              <w:marLeft w:val="0"/>
              <w:marRight w:val="0"/>
              <w:marTop w:val="0"/>
              <w:marBottom w:val="0"/>
              <w:divBdr>
                <w:top w:val="none" w:sz="0" w:space="0" w:color="auto"/>
                <w:left w:val="none" w:sz="0" w:space="0" w:color="auto"/>
                <w:bottom w:val="none" w:sz="0" w:space="0" w:color="auto"/>
                <w:right w:val="none" w:sz="0" w:space="0" w:color="auto"/>
              </w:divBdr>
            </w:div>
            <w:div w:id="855966395">
              <w:marLeft w:val="0"/>
              <w:marRight w:val="0"/>
              <w:marTop w:val="0"/>
              <w:marBottom w:val="0"/>
              <w:divBdr>
                <w:top w:val="none" w:sz="0" w:space="0" w:color="auto"/>
                <w:left w:val="none" w:sz="0" w:space="0" w:color="auto"/>
                <w:bottom w:val="none" w:sz="0" w:space="0" w:color="auto"/>
                <w:right w:val="none" w:sz="0" w:space="0" w:color="auto"/>
              </w:divBdr>
            </w:div>
            <w:div w:id="1280182267">
              <w:marLeft w:val="0"/>
              <w:marRight w:val="0"/>
              <w:marTop w:val="0"/>
              <w:marBottom w:val="0"/>
              <w:divBdr>
                <w:top w:val="none" w:sz="0" w:space="0" w:color="auto"/>
                <w:left w:val="none" w:sz="0" w:space="0" w:color="auto"/>
                <w:bottom w:val="none" w:sz="0" w:space="0" w:color="auto"/>
                <w:right w:val="none" w:sz="0" w:space="0" w:color="auto"/>
              </w:divBdr>
            </w:div>
            <w:div w:id="1087311746">
              <w:marLeft w:val="0"/>
              <w:marRight w:val="0"/>
              <w:marTop w:val="0"/>
              <w:marBottom w:val="0"/>
              <w:divBdr>
                <w:top w:val="none" w:sz="0" w:space="0" w:color="auto"/>
                <w:left w:val="none" w:sz="0" w:space="0" w:color="auto"/>
                <w:bottom w:val="none" w:sz="0" w:space="0" w:color="auto"/>
                <w:right w:val="none" w:sz="0" w:space="0" w:color="auto"/>
              </w:divBdr>
            </w:div>
            <w:div w:id="1791388485">
              <w:marLeft w:val="0"/>
              <w:marRight w:val="0"/>
              <w:marTop w:val="0"/>
              <w:marBottom w:val="0"/>
              <w:divBdr>
                <w:top w:val="none" w:sz="0" w:space="0" w:color="auto"/>
                <w:left w:val="none" w:sz="0" w:space="0" w:color="auto"/>
                <w:bottom w:val="none" w:sz="0" w:space="0" w:color="auto"/>
                <w:right w:val="none" w:sz="0" w:space="0" w:color="auto"/>
              </w:divBdr>
            </w:div>
            <w:div w:id="1356082439">
              <w:marLeft w:val="0"/>
              <w:marRight w:val="0"/>
              <w:marTop w:val="0"/>
              <w:marBottom w:val="0"/>
              <w:divBdr>
                <w:top w:val="none" w:sz="0" w:space="0" w:color="auto"/>
                <w:left w:val="none" w:sz="0" w:space="0" w:color="auto"/>
                <w:bottom w:val="none" w:sz="0" w:space="0" w:color="auto"/>
                <w:right w:val="none" w:sz="0" w:space="0" w:color="auto"/>
              </w:divBdr>
            </w:div>
            <w:div w:id="2057048274">
              <w:marLeft w:val="0"/>
              <w:marRight w:val="0"/>
              <w:marTop w:val="0"/>
              <w:marBottom w:val="0"/>
              <w:divBdr>
                <w:top w:val="none" w:sz="0" w:space="0" w:color="auto"/>
                <w:left w:val="none" w:sz="0" w:space="0" w:color="auto"/>
                <w:bottom w:val="none" w:sz="0" w:space="0" w:color="auto"/>
                <w:right w:val="none" w:sz="0" w:space="0" w:color="auto"/>
              </w:divBdr>
            </w:div>
            <w:div w:id="1147863413">
              <w:marLeft w:val="0"/>
              <w:marRight w:val="0"/>
              <w:marTop w:val="0"/>
              <w:marBottom w:val="0"/>
              <w:divBdr>
                <w:top w:val="none" w:sz="0" w:space="0" w:color="auto"/>
                <w:left w:val="none" w:sz="0" w:space="0" w:color="auto"/>
                <w:bottom w:val="none" w:sz="0" w:space="0" w:color="auto"/>
                <w:right w:val="none" w:sz="0" w:space="0" w:color="auto"/>
              </w:divBdr>
            </w:div>
            <w:div w:id="1978561750">
              <w:marLeft w:val="0"/>
              <w:marRight w:val="0"/>
              <w:marTop w:val="0"/>
              <w:marBottom w:val="0"/>
              <w:divBdr>
                <w:top w:val="none" w:sz="0" w:space="0" w:color="auto"/>
                <w:left w:val="none" w:sz="0" w:space="0" w:color="auto"/>
                <w:bottom w:val="none" w:sz="0" w:space="0" w:color="auto"/>
                <w:right w:val="none" w:sz="0" w:space="0" w:color="auto"/>
              </w:divBdr>
            </w:div>
            <w:div w:id="1346403079">
              <w:marLeft w:val="0"/>
              <w:marRight w:val="0"/>
              <w:marTop w:val="0"/>
              <w:marBottom w:val="0"/>
              <w:divBdr>
                <w:top w:val="none" w:sz="0" w:space="0" w:color="auto"/>
                <w:left w:val="none" w:sz="0" w:space="0" w:color="auto"/>
                <w:bottom w:val="none" w:sz="0" w:space="0" w:color="auto"/>
                <w:right w:val="none" w:sz="0" w:space="0" w:color="auto"/>
              </w:divBdr>
            </w:div>
            <w:div w:id="1597130068">
              <w:marLeft w:val="0"/>
              <w:marRight w:val="0"/>
              <w:marTop w:val="0"/>
              <w:marBottom w:val="0"/>
              <w:divBdr>
                <w:top w:val="none" w:sz="0" w:space="0" w:color="auto"/>
                <w:left w:val="none" w:sz="0" w:space="0" w:color="auto"/>
                <w:bottom w:val="none" w:sz="0" w:space="0" w:color="auto"/>
                <w:right w:val="none" w:sz="0" w:space="0" w:color="auto"/>
              </w:divBdr>
            </w:div>
          </w:divsChild>
        </w:div>
        <w:div w:id="1859928846">
          <w:marLeft w:val="0"/>
          <w:marRight w:val="0"/>
          <w:marTop w:val="0"/>
          <w:marBottom w:val="0"/>
          <w:divBdr>
            <w:top w:val="none" w:sz="0" w:space="0" w:color="auto"/>
            <w:left w:val="none" w:sz="0" w:space="0" w:color="auto"/>
            <w:bottom w:val="none" w:sz="0" w:space="0" w:color="auto"/>
            <w:right w:val="none" w:sz="0" w:space="0" w:color="auto"/>
          </w:divBdr>
        </w:div>
        <w:div w:id="498425544">
          <w:marLeft w:val="0"/>
          <w:marRight w:val="0"/>
          <w:marTop w:val="0"/>
          <w:marBottom w:val="0"/>
          <w:divBdr>
            <w:top w:val="none" w:sz="0" w:space="0" w:color="auto"/>
            <w:left w:val="none" w:sz="0" w:space="0" w:color="auto"/>
            <w:bottom w:val="none" w:sz="0" w:space="0" w:color="auto"/>
            <w:right w:val="none" w:sz="0" w:space="0" w:color="auto"/>
          </w:divBdr>
        </w:div>
        <w:div w:id="1140195685">
          <w:marLeft w:val="0"/>
          <w:marRight w:val="0"/>
          <w:marTop w:val="0"/>
          <w:marBottom w:val="0"/>
          <w:divBdr>
            <w:top w:val="none" w:sz="0" w:space="0" w:color="auto"/>
            <w:left w:val="none" w:sz="0" w:space="0" w:color="auto"/>
            <w:bottom w:val="none" w:sz="0" w:space="0" w:color="auto"/>
            <w:right w:val="none" w:sz="0" w:space="0" w:color="auto"/>
          </w:divBdr>
        </w:div>
        <w:div w:id="208419172">
          <w:marLeft w:val="0"/>
          <w:marRight w:val="0"/>
          <w:marTop w:val="0"/>
          <w:marBottom w:val="0"/>
          <w:divBdr>
            <w:top w:val="none" w:sz="0" w:space="0" w:color="auto"/>
            <w:left w:val="none" w:sz="0" w:space="0" w:color="auto"/>
            <w:bottom w:val="none" w:sz="0" w:space="0" w:color="auto"/>
            <w:right w:val="none" w:sz="0" w:space="0" w:color="auto"/>
          </w:divBdr>
        </w:div>
        <w:div w:id="1282764046">
          <w:marLeft w:val="0"/>
          <w:marRight w:val="0"/>
          <w:marTop w:val="0"/>
          <w:marBottom w:val="0"/>
          <w:divBdr>
            <w:top w:val="none" w:sz="0" w:space="0" w:color="auto"/>
            <w:left w:val="none" w:sz="0" w:space="0" w:color="auto"/>
            <w:bottom w:val="none" w:sz="0" w:space="0" w:color="auto"/>
            <w:right w:val="none" w:sz="0" w:space="0" w:color="auto"/>
          </w:divBdr>
        </w:div>
        <w:div w:id="1203056529">
          <w:marLeft w:val="0"/>
          <w:marRight w:val="0"/>
          <w:marTop w:val="0"/>
          <w:marBottom w:val="0"/>
          <w:divBdr>
            <w:top w:val="none" w:sz="0" w:space="0" w:color="auto"/>
            <w:left w:val="none" w:sz="0" w:space="0" w:color="auto"/>
            <w:bottom w:val="none" w:sz="0" w:space="0" w:color="auto"/>
            <w:right w:val="none" w:sz="0" w:space="0" w:color="auto"/>
          </w:divBdr>
        </w:div>
        <w:div w:id="1511019940">
          <w:marLeft w:val="0"/>
          <w:marRight w:val="0"/>
          <w:marTop w:val="0"/>
          <w:marBottom w:val="0"/>
          <w:divBdr>
            <w:top w:val="none" w:sz="0" w:space="0" w:color="auto"/>
            <w:left w:val="none" w:sz="0" w:space="0" w:color="auto"/>
            <w:bottom w:val="none" w:sz="0" w:space="0" w:color="auto"/>
            <w:right w:val="none" w:sz="0" w:space="0" w:color="auto"/>
          </w:divBdr>
        </w:div>
        <w:div w:id="2055151872">
          <w:marLeft w:val="0"/>
          <w:marRight w:val="0"/>
          <w:marTop w:val="0"/>
          <w:marBottom w:val="0"/>
          <w:divBdr>
            <w:top w:val="none" w:sz="0" w:space="0" w:color="auto"/>
            <w:left w:val="none" w:sz="0" w:space="0" w:color="auto"/>
            <w:bottom w:val="none" w:sz="0" w:space="0" w:color="auto"/>
            <w:right w:val="none" w:sz="0" w:space="0" w:color="auto"/>
          </w:divBdr>
          <w:divsChild>
            <w:div w:id="1332761015">
              <w:marLeft w:val="0"/>
              <w:marRight w:val="0"/>
              <w:marTop w:val="0"/>
              <w:marBottom w:val="0"/>
              <w:divBdr>
                <w:top w:val="none" w:sz="0" w:space="0" w:color="auto"/>
                <w:left w:val="none" w:sz="0" w:space="0" w:color="auto"/>
                <w:bottom w:val="none" w:sz="0" w:space="0" w:color="auto"/>
                <w:right w:val="none" w:sz="0" w:space="0" w:color="auto"/>
              </w:divBdr>
              <w:divsChild>
                <w:div w:id="461460407">
                  <w:marLeft w:val="0"/>
                  <w:marRight w:val="0"/>
                  <w:marTop w:val="0"/>
                  <w:marBottom w:val="0"/>
                  <w:divBdr>
                    <w:top w:val="none" w:sz="0" w:space="0" w:color="auto"/>
                    <w:left w:val="none" w:sz="0" w:space="0" w:color="auto"/>
                    <w:bottom w:val="none" w:sz="0" w:space="0" w:color="auto"/>
                    <w:right w:val="none" w:sz="0" w:space="0" w:color="auto"/>
                  </w:divBdr>
                </w:div>
                <w:div w:id="958414987">
                  <w:marLeft w:val="0"/>
                  <w:marRight w:val="0"/>
                  <w:marTop w:val="0"/>
                  <w:marBottom w:val="0"/>
                  <w:divBdr>
                    <w:top w:val="none" w:sz="0" w:space="0" w:color="auto"/>
                    <w:left w:val="none" w:sz="0" w:space="0" w:color="auto"/>
                    <w:bottom w:val="none" w:sz="0" w:space="0" w:color="auto"/>
                    <w:right w:val="none" w:sz="0" w:space="0" w:color="auto"/>
                  </w:divBdr>
                </w:div>
                <w:div w:id="1074283702">
                  <w:marLeft w:val="0"/>
                  <w:marRight w:val="0"/>
                  <w:marTop w:val="0"/>
                  <w:marBottom w:val="0"/>
                  <w:divBdr>
                    <w:top w:val="none" w:sz="0" w:space="0" w:color="auto"/>
                    <w:left w:val="none" w:sz="0" w:space="0" w:color="auto"/>
                    <w:bottom w:val="none" w:sz="0" w:space="0" w:color="auto"/>
                    <w:right w:val="none" w:sz="0" w:space="0" w:color="auto"/>
                  </w:divBdr>
                </w:div>
                <w:div w:id="81145118">
                  <w:marLeft w:val="0"/>
                  <w:marRight w:val="0"/>
                  <w:marTop w:val="0"/>
                  <w:marBottom w:val="0"/>
                  <w:divBdr>
                    <w:top w:val="none" w:sz="0" w:space="0" w:color="auto"/>
                    <w:left w:val="none" w:sz="0" w:space="0" w:color="auto"/>
                    <w:bottom w:val="none" w:sz="0" w:space="0" w:color="auto"/>
                    <w:right w:val="none" w:sz="0" w:space="0" w:color="auto"/>
                  </w:divBdr>
                </w:div>
                <w:div w:id="2134249720">
                  <w:marLeft w:val="0"/>
                  <w:marRight w:val="0"/>
                  <w:marTop w:val="0"/>
                  <w:marBottom w:val="0"/>
                  <w:divBdr>
                    <w:top w:val="none" w:sz="0" w:space="0" w:color="auto"/>
                    <w:left w:val="none" w:sz="0" w:space="0" w:color="auto"/>
                    <w:bottom w:val="none" w:sz="0" w:space="0" w:color="auto"/>
                    <w:right w:val="none" w:sz="0" w:space="0" w:color="auto"/>
                  </w:divBdr>
                </w:div>
                <w:div w:id="142742828">
                  <w:marLeft w:val="0"/>
                  <w:marRight w:val="0"/>
                  <w:marTop w:val="0"/>
                  <w:marBottom w:val="0"/>
                  <w:divBdr>
                    <w:top w:val="none" w:sz="0" w:space="0" w:color="auto"/>
                    <w:left w:val="none" w:sz="0" w:space="0" w:color="auto"/>
                    <w:bottom w:val="none" w:sz="0" w:space="0" w:color="auto"/>
                    <w:right w:val="none" w:sz="0" w:space="0" w:color="auto"/>
                  </w:divBdr>
                </w:div>
                <w:div w:id="1041520301">
                  <w:marLeft w:val="0"/>
                  <w:marRight w:val="0"/>
                  <w:marTop w:val="0"/>
                  <w:marBottom w:val="0"/>
                  <w:divBdr>
                    <w:top w:val="none" w:sz="0" w:space="0" w:color="auto"/>
                    <w:left w:val="none" w:sz="0" w:space="0" w:color="auto"/>
                    <w:bottom w:val="none" w:sz="0" w:space="0" w:color="auto"/>
                    <w:right w:val="none" w:sz="0" w:space="0" w:color="auto"/>
                  </w:divBdr>
                </w:div>
                <w:div w:id="1164204703">
                  <w:marLeft w:val="0"/>
                  <w:marRight w:val="0"/>
                  <w:marTop w:val="0"/>
                  <w:marBottom w:val="0"/>
                  <w:divBdr>
                    <w:top w:val="none" w:sz="0" w:space="0" w:color="auto"/>
                    <w:left w:val="none" w:sz="0" w:space="0" w:color="auto"/>
                    <w:bottom w:val="none" w:sz="0" w:space="0" w:color="auto"/>
                    <w:right w:val="none" w:sz="0" w:space="0" w:color="auto"/>
                  </w:divBdr>
                </w:div>
                <w:div w:id="860581585">
                  <w:marLeft w:val="0"/>
                  <w:marRight w:val="0"/>
                  <w:marTop w:val="0"/>
                  <w:marBottom w:val="0"/>
                  <w:divBdr>
                    <w:top w:val="none" w:sz="0" w:space="0" w:color="auto"/>
                    <w:left w:val="none" w:sz="0" w:space="0" w:color="auto"/>
                    <w:bottom w:val="none" w:sz="0" w:space="0" w:color="auto"/>
                    <w:right w:val="none" w:sz="0" w:space="0" w:color="auto"/>
                  </w:divBdr>
                </w:div>
                <w:div w:id="2130775683">
                  <w:marLeft w:val="0"/>
                  <w:marRight w:val="0"/>
                  <w:marTop w:val="0"/>
                  <w:marBottom w:val="0"/>
                  <w:divBdr>
                    <w:top w:val="none" w:sz="0" w:space="0" w:color="auto"/>
                    <w:left w:val="none" w:sz="0" w:space="0" w:color="auto"/>
                    <w:bottom w:val="none" w:sz="0" w:space="0" w:color="auto"/>
                    <w:right w:val="none" w:sz="0" w:space="0" w:color="auto"/>
                  </w:divBdr>
                </w:div>
                <w:div w:id="1356037926">
                  <w:marLeft w:val="0"/>
                  <w:marRight w:val="0"/>
                  <w:marTop w:val="0"/>
                  <w:marBottom w:val="0"/>
                  <w:divBdr>
                    <w:top w:val="none" w:sz="0" w:space="0" w:color="auto"/>
                    <w:left w:val="none" w:sz="0" w:space="0" w:color="auto"/>
                    <w:bottom w:val="none" w:sz="0" w:space="0" w:color="auto"/>
                    <w:right w:val="none" w:sz="0" w:space="0" w:color="auto"/>
                  </w:divBdr>
                </w:div>
                <w:div w:id="1906257723">
                  <w:marLeft w:val="0"/>
                  <w:marRight w:val="0"/>
                  <w:marTop w:val="0"/>
                  <w:marBottom w:val="0"/>
                  <w:divBdr>
                    <w:top w:val="none" w:sz="0" w:space="0" w:color="auto"/>
                    <w:left w:val="none" w:sz="0" w:space="0" w:color="auto"/>
                    <w:bottom w:val="none" w:sz="0" w:space="0" w:color="auto"/>
                    <w:right w:val="none" w:sz="0" w:space="0" w:color="auto"/>
                  </w:divBdr>
                </w:div>
                <w:div w:id="188493318">
                  <w:marLeft w:val="0"/>
                  <w:marRight w:val="0"/>
                  <w:marTop w:val="0"/>
                  <w:marBottom w:val="0"/>
                  <w:divBdr>
                    <w:top w:val="none" w:sz="0" w:space="0" w:color="auto"/>
                    <w:left w:val="none" w:sz="0" w:space="0" w:color="auto"/>
                    <w:bottom w:val="none" w:sz="0" w:space="0" w:color="auto"/>
                    <w:right w:val="none" w:sz="0" w:space="0" w:color="auto"/>
                  </w:divBdr>
                </w:div>
                <w:div w:id="894466475">
                  <w:marLeft w:val="0"/>
                  <w:marRight w:val="0"/>
                  <w:marTop w:val="0"/>
                  <w:marBottom w:val="0"/>
                  <w:divBdr>
                    <w:top w:val="none" w:sz="0" w:space="0" w:color="auto"/>
                    <w:left w:val="none" w:sz="0" w:space="0" w:color="auto"/>
                    <w:bottom w:val="none" w:sz="0" w:space="0" w:color="auto"/>
                    <w:right w:val="none" w:sz="0" w:space="0" w:color="auto"/>
                  </w:divBdr>
                </w:div>
                <w:div w:id="1041053441">
                  <w:marLeft w:val="0"/>
                  <w:marRight w:val="0"/>
                  <w:marTop w:val="0"/>
                  <w:marBottom w:val="0"/>
                  <w:divBdr>
                    <w:top w:val="none" w:sz="0" w:space="0" w:color="auto"/>
                    <w:left w:val="none" w:sz="0" w:space="0" w:color="auto"/>
                    <w:bottom w:val="none" w:sz="0" w:space="0" w:color="auto"/>
                    <w:right w:val="none" w:sz="0" w:space="0" w:color="auto"/>
                  </w:divBdr>
                </w:div>
                <w:div w:id="1056509472">
                  <w:marLeft w:val="0"/>
                  <w:marRight w:val="0"/>
                  <w:marTop w:val="0"/>
                  <w:marBottom w:val="0"/>
                  <w:divBdr>
                    <w:top w:val="none" w:sz="0" w:space="0" w:color="auto"/>
                    <w:left w:val="none" w:sz="0" w:space="0" w:color="auto"/>
                    <w:bottom w:val="none" w:sz="0" w:space="0" w:color="auto"/>
                    <w:right w:val="none" w:sz="0" w:space="0" w:color="auto"/>
                  </w:divBdr>
                </w:div>
                <w:div w:id="1720595065">
                  <w:marLeft w:val="0"/>
                  <w:marRight w:val="0"/>
                  <w:marTop w:val="0"/>
                  <w:marBottom w:val="0"/>
                  <w:divBdr>
                    <w:top w:val="none" w:sz="0" w:space="0" w:color="auto"/>
                    <w:left w:val="none" w:sz="0" w:space="0" w:color="auto"/>
                    <w:bottom w:val="none" w:sz="0" w:space="0" w:color="auto"/>
                    <w:right w:val="none" w:sz="0" w:space="0" w:color="auto"/>
                  </w:divBdr>
                </w:div>
                <w:div w:id="1945189683">
                  <w:marLeft w:val="0"/>
                  <w:marRight w:val="0"/>
                  <w:marTop w:val="0"/>
                  <w:marBottom w:val="0"/>
                  <w:divBdr>
                    <w:top w:val="none" w:sz="0" w:space="0" w:color="auto"/>
                    <w:left w:val="none" w:sz="0" w:space="0" w:color="auto"/>
                    <w:bottom w:val="none" w:sz="0" w:space="0" w:color="auto"/>
                    <w:right w:val="none" w:sz="0" w:space="0" w:color="auto"/>
                  </w:divBdr>
                </w:div>
                <w:div w:id="1880626643">
                  <w:marLeft w:val="0"/>
                  <w:marRight w:val="0"/>
                  <w:marTop w:val="0"/>
                  <w:marBottom w:val="0"/>
                  <w:divBdr>
                    <w:top w:val="none" w:sz="0" w:space="0" w:color="auto"/>
                    <w:left w:val="none" w:sz="0" w:space="0" w:color="auto"/>
                    <w:bottom w:val="none" w:sz="0" w:space="0" w:color="auto"/>
                    <w:right w:val="none" w:sz="0" w:space="0" w:color="auto"/>
                  </w:divBdr>
                </w:div>
                <w:div w:id="1068578351">
                  <w:marLeft w:val="0"/>
                  <w:marRight w:val="0"/>
                  <w:marTop w:val="0"/>
                  <w:marBottom w:val="0"/>
                  <w:divBdr>
                    <w:top w:val="none" w:sz="0" w:space="0" w:color="auto"/>
                    <w:left w:val="none" w:sz="0" w:space="0" w:color="auto"/>
                    <w:bottom w:val="none" w:sz="0" w:space="0" w:color="auto"/>
                    <w:right w:val="none" w:sz="0" w:space="0" w:color="auto"/>
                  </w:divBdr>
                </w:div>
                <w:div w:id="122560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69120">
          <w:marLeft w:val="0"/>
          <w:marRight w:val="0"/>
          <w:marTop w:val="0"/>
          <w:marBottom w:val="0"/>
          <w:divBdr>
            <w:top w:val="none" w:sz="0" w:space="0" w:color="auto"/>
            <w:left w:val="none" w:sz="0" w:space="0" w:color="auto"/>
            <w:bottom w:val="none" w:sz="0" w:space="0" w:color="auto"/>
            <w:right w:val="none" w:sz="0" w:space="0" w:color="auto"/>
          </w:divBdr>
        </w:div>
        <w:div w:id="1631786213">
          <w:marLeft w:val="0"/>
          <w:marRight w:val="0"/>
          <w:marTop w:val="0"/>
          <w:marBottom w:val="0"/>
          <w:divBdr>
            <w:top w:val="none" w:sz="0" w:space="0" w:color="auto"/>
            <w:left w:val="none" w:sz="0" w:space="0" w:color="auto"/>
            <w:bottom w:val="none" w:sz="0" w:space="0" w:color="auto"/>
            <w:right w:val="none" w:sz="0" w:space="0" w:color="auto"/>
          </w:divBdr>
        </w:div>
        <w:div w:id="1767996755">
          <w:marLeft w:val="0"/>
          <w:marRight w:val="0"/>
          <w:marTop w:val="0"/>
          <w:marBottom w:val="0"/>
          <w:divBdr>
            <w:top w:val="none" w:sz="0" w:space="0" w:color="auto"/>
            <w:left w:val="none" w:sz="0" w:space="0" w:color="auto"/>
            <w:bottom w:val="none" w:sz="0" w:space="0" w:color="auto"/>
            <w:right w:val="none" w:sz="0" w:space="0" w:color="auto"/>
          </w:divBdr>
          <w:divsChild>
            <w:div w:id="809638139">
              <w:marLeft w:val="0"/>
              <w:marRight w:val="0"/>
              <w:marTop w:val="0"/>
              <w:marBottom w:val="0"/>
              <w:divBdr>
                <w:top w:val="none" w:sz="0" w:space="0" w:color="auto"/>
                <w:left w:val="none" w:sz="0" w:space="0" w:color="auto"/>
                <w:bottom w:val="none" w:sz="0" w:space="0" w:color="auto"/>
                <w:right w:val="none" w:sz="0" w:space="0" w:color="auto"/>
              </w:divBdr>
            </w:div>
          </w:divsChild>
        </w:div>
        <w:div w:id="2041859284">
          <w:marLeft w:val="0"/>
          <w:marRight w:val="0"/>
          <w:marTop w:val="0"/>
          <w:marBottom w:val="0"/>
          <w:divBdr>
            <w:top w:val="none" w:sz="0" w:space="0" w:color="auto"/>
            <w:left w:val="none" w:sz="0" w:space="0" w:color="auto"/>
            <w:bottom w:val="none" w:sz="0" w:space="0" w:color="auto"/>
            <w:right w:val="none" w:sz="0" w:space="0" w:color="auto"/>
          </w:divBdr>
        </w:div>
        <w:div w:id="1504009280">
          <w:marLeft w:val="0"/>
          <w:marRight w:val="0"/>
          <w:marTop w:val="0"/>
          <w:marBottom w:val="0"/>
          <w:divBdr>
            <w:top w:val="none" w:sz="0" w:space="0" w:color="auto"/>
            <w:left w:val="none" w:sz="0" w:space="0" w:color="auto"/>
            <w:bottom w:val="none" w:sz="0" w:space="0" w:color="auto"/>
            <w:right w:val="none" w:sz="0" w:space="0" w:color="auto"/>
          </w:divBdr>
          <w:divsChild>
            <w:div w:id="2041054731">
              <w:marLeft w:val="0"/>
              <w:marRight w:val="0"/>
              <w:marTop w:val="0"/>
              <w:marBottom w:val="0"/>
              <w:divBdr>
                <w:top w:val="none" w:sz="0" w:space="0" w:color="auto"/>
                <w:left w:val="none" w:sz="0" w:space="0" w:color="auto"/>
                <w:bottom w:val="none" w:sz="0" w:space="0" w:color="auto"/>
                <w:right w:val="none" w:sz="0" w:space="0" w:color="auto"/>
              </w:divBdr>
              <w:divsChild>
                <w:div w:id="2004164305">
                  <w:marLeft w:val="0"/>
                  <w:marRight w:val="0"/>
                  <w:marTop w:val="0"/>
                  <w:marBottom w:val="0"/>
                  <w:divBdr>
                    <w:top w:val="none" w:sz="0" w:space="0" w:color="auto"/>
                    <w:left w:val="none" w:sz="0" w:space="0" w:color="auto"/>
                    <w:bottom w:val="none" w:sz="0" w:space="0" w:color="auto"/>
                    <w:right w:val="none" w:sz="0" w:space="0" w:color="auto"/>
                  </w:divBdr>
                </w:div>
                <w:div w:id="1325209380">
                  <w:marLeft w:val="0"/>
                  <w:marRight w:val="0"/>
                  <w:marTop w:val="0"/>
                  <w:marBottom w:val="0"/>
                  <w:divBdr>
                    <w:top w:val="none" w:sz="0" w:space="0" w:color="auto"/>
                    <w:left w:val="none" w:sz="0" w:space="0" w:color="auto"/>
                    <w:bottom w:val="none" w:sz="0" w:space="0" w:color="auto"/>
                    <w:right w:val="none" w:sz="0" w:space="0" w:color="auto"/>
                  </w:divBdr>
                </w:div>
                <w:div w:id="1623149658">
                  <w:marLeft w:val="0"/>
                  <w:marRight w:val="0"/>
                  <w:marTop w:val="0"/>
                  <w:marBottom w:val="0"/>
                  <w:divBdr>
                    <w:top w:val="none" w:sz="0" w:space="0" w:color="auto"/>
                    <w:left w:val="none" w:sz="0" w:space="0" w:color="auto"/>
                    <w:bottom w:val="none" w:sz="0" w:space="0" w:color="auto"/>
                    <w:right w:val="none" w:sz="0" w:space="0" w:color="auto"/>
                  </w:divBdr>
                </w:div>
                <w:div w:id="955600857">
                  <w:marLeft w:val="0"/>
                  <w:marRight w:val="0"/>
                  <w:marTop w:val="0"/>
                  <w:marBottom w:val="0"/>
                  <w:divBdr>
                    <w:top w:val="none" w:sz="0" w:space="0" w:color="auto"/>
                    <w:left w:val="none" w:sz="0" w:space="0" w:color="auto"/>
                    <w:bottom w:val="none" w:sz="0" w:space="0" w:color="auto"/>
                    <w:right w:val="none" w:sz="0" w:space="0" w:color="auto"/>
                  </w:divBdr>
                </w:div>
                <w:div w:id="1348555964">
                  <w:marLeft w:val="0"/>
                  <w:marRight w:val="0"/>
                  <w:marTop w:val="0"/>
                  <w:marBottom w:val="0"/>
                  <w:divBdr>
                    <w:top w:val="none" w:sz="0" w:space="0" w:color="auto"/>
                    <w:left w:val="none" w:sz="0" w:space="0" w:color="auto"/>
                    <w:bottom w:val="none" w:sz="0" w:space="0" w:color="auto"/>
                    <w:right w:val="none" w:sz="0" w:space="0" w:color="auto"/>
                  </w:divBdr>
                </w:div>
                <w:div w:id="1113593250">
                  <w:marLeft w:val="0"/>
                  <w:marRight w:val="0"/>
                  <w:marTop w:val="0"/>
                  <w:marBottom w:val="0"/>
                  <w:divBdr>
                    <w:top w:val="none" w:sz="0" w:space="0" w:color="auto"/>
                    <w:left w:val="none" w:sz="0" w:space="0" w:color="auto"/>
                    <w:bottom w:val="none" w:sz="0" w:space="0" w:color="auto"/>
                    <w:right w:val="none" w:sz="0" w:space="0" w:color="auto"/>
                  </w:divBdr>
                </w:div>
                <w:div w:id="2123762437">
                  <w:marLeft w:val="0"/>
                  <w:marRight w:val="0"/>
                  <w:marTop w:val="0"/>
                  <w:marBottom w:val="0"/>
                  <w:divBdr>
                    <w:top w:val="none" w:sz="0" w:space="0" w:color="auto"/>
                    <w:left w:val="none" w:sz="0" w:space="0" w:color="auto"/>
                    <w:bottom w:val="none" w:sz="0" w:space="0" w:color="auto"/>
                    <w:right w:val="none" w:sz="0" w:space="0" w:color="auto"/>
                  </w:divBdr>
                </w:div>
                <w:div w:id="1154836471">
                  <w:marLeft w:val="0"/>
                  <w:marRight w:val="0"/>
                  <w:marTop w:val="0"/>
                  <w:marBottom w:val="0"/>
                  <w:divBdr>
                    <w:top w:val="none" w:sz="0" w:space="0" w:color="auto"/>
                    <w:left w:val="none" w:sz="0" w:space="0" w:color="auto"/>
                    <w:bottom w:val="none" w:sz="0" w:space="0" w:color="auto"/>
                    <w:right w:val="none" w:sz="0" w:space="0" w:color="auto"/>
                  </w:divBdr>
                </w:div>
                <w:div w:id="517354471">
                  <w:marLeft w:val="0"/>
                  <w:marRight w:val="0"/>
                  <w:marTop w:val="0"/>
                  <w:marBottom w:val="0"/>
                  <w:divBdr>
                    <w:top w:val="none" w:sz="0" w:space="0" w:color="auto"/>
                    <w:left w:val="none" w:sz="0" w:space="0" w:color="auto"/>
                    <w:bottom w:val="none" w:sz="0" w:space="0" w:color="auto"/>
                    <w:right w:val="none" w:sz="0" w:space="0" w:color="auto"/>
                  </w:divBdr>
                </w:div>
                <w:div w:id="1239486860">
                  <w:marLeft w:val="0"/>
                  <w:marRight w:val="0"/>
                  <w:marTop w:val="0"/>
                  <w:marBottom w:val="0"/>
                  <w:divBdr>
                    <w:top w:val="none" w:sz="0" w:space="0" w:color="auto"/>
                    <w:left w:val="none" w:sz="0" w:space="0" w:color="auto"/>
                    <w:bottom w:val="none" w:sz="0" w:space="0" w:color="auto"/>
                    <w:right w:val="none" w:sz="0" w:space="0" w:color="auto"/>
                  </w:divBdr>
                </w:div>
                <w:div w:id="584656026">
                  <w:marLeft w:val="0"/>
                  <w:marRight w:val="0"/>
                  <w:marTop w:val="0"/>
                  <w:marBottom w:val="0"/>
                  <w:divBdr>
                    <w:top w:val="none" w:sz="0" w:space="0" w:color="auto"/>
                    <w:left w:val="none" w:sz="0" w:space="0" w:color="auto"/>
                    <w:bottom w:val="none" w:sz="0" w:space="0" w:color="auto"/>
                    <w:right w:val="none" w:sz="0" w:space="0" w:color="auto"/>
                  </w:divBdr>
                </w:div>
                <w:div w:id="744643230">
                  <w:marLeft w:val="0"/>
                  <w:marRight w:val="0"/>
                  <w:marTop w:val="0"/>
                  <w:marBottom w:val="0"/>
                  <w:divBdr>
                    <w:top w:val="none" w:sz="0" w:space="0" w:color="auto"/>
                    <w:left w:val="none" w:sz="0" w:space="0" w:color="auto"/>
                    <w:bottom w:val="none" w:sz="0" w:space="0" w:color="auto"/>
                    <w:right w:val="none" w:sz="0" w:space="0" w:color="auto"/>
                  </w:divBdr>
                </w:div>
                <w:div w:id="2055302891">
                  <w:marLeft w:val="0"/>
                  <w:marRight w:val="0"/>
                  <w:marTop w:val="0"/>
                  <w:marBottom w:val="0"/>
                  <w:divBdr>
                    <w:top w:val="none" w:sz="0" w:space="0" w:color="auto"/>
                    <w:left w:val="none" w:sz="0" w:space="0" w:color="auto"/>
                    <w:bottom w:val="none" w:sz="0" w:space="0" w:color="auto"/>
                    <w:right w:val="none" w:sz="0" w:space="0" w:color="auto"/>
                  </w:divBdr>
                </w:div>
                <w:div w:id="1648821322">
                  <w:marLeft w:val="0"/>
                  <w:marRight w:val="0"/>
                  <w:marTop w:val="0"/>
                  <w:marBottom w:val="0"/>
                  <w:divBdr>
                    <w:top w:val="none" w:sz="0" w:space="0" w:color="auto"/>
                    <w:left w:val="none" w:sz="0" w:space="0" w:color="auto"/>
                    <w:bottom w:val="none" w:sz="0" w:space="0" w:color="auto"/>
                    <w:right w:val="none" w:sz="0" w:space="0" w:color="auto"/>
                  </w:divBdr>
                </w:div>
                <w:div w:id="183060152">
                  <w:marLeft w:val="0"/>
                  <w:marRight w:val="0"/>
                  <w:marTop w:val="0"/>
                  <w:marBottom w:val="0"/>
                  <w:divBdr>
                    <w:top w:val="none" w:sz="0" w:space="0" w:color="auto"/>
                    <w:left w:val="none" w:sz="0" w:space="0" w:color="auto"/>
                    <w:bottom w:val="none" w:sz="0" w:space="0" w:color="auto"/>
                    <w:right w:val="none" w:sz="0" w:space="0" w:color="auto"/>
                  </w:divBdr>
                </w:div>
                <w:div w:id="324937530">
                  <w:marLeft w:val="0"/>
                  <w:marRight w:val="0"/>
                  <w:marTop w:val="0"/>
                  <w:marBottom w:val="0"/>
                  <w:divBdr>
                    <w:top w:val="none" w:sz="0" w:space="0" w:color="auto"/>
                    <w:left w:val="none" w:sz="0" w:space="0" w:color="auto"/>
                    <w:bottom w:val="none" w:sz="0" w:space="0" w:color="auto"/>
                    <w:right w:val="none" w:sz="0" w:space="0" w:color="auto"/>
                  </w:divBdr>
                </w:div>
                <w:div w:id="1779371580">
                  <w:marLeft w:val="0"/>
                  <w:marRight w:val="0"/>
                  <w:marTop w:val="0"/>
                  <w:marBottom w:val="0"/>
                  <w:divBdr>
                    <w:top w:val="none" w:sz="0" w:space="0" w:color="auto"/>
                    <w:left w:val="none" w:sz="0" w:space="0" w:color="auto"/>
                    <w:bottom w:val="none" w:sz="0" w:space="0" w:color="auto"/>
                    <w:right w:val="none" w:sz="0" w:space="0" w:color="auto"/>
                  </w:divBdr>
                </w:div>
                <w:div w:id="611322199">
                  <w:marLeft w:val="0"/>
                  <w:marRight w:val="0"/>
                  <w:marTop w:val="0"/>
                  <w:marBottom w:val="0"/>
                  <w:divBdr>
                    <w:top w:val="none" w:sz="0" w:space="0" w:color="auto"/>
                    <w:left w:val="none" w:sz="0" w:space="0" w:color="auto"/>
                    <w:bottom w:val="none" w:sz="0" w:space="0" w:color="auto"/>
                    <w:right w:val="none" w:sz="0" w:space="0" w:color="auto"/>
                  </w:divBdr>
                </w:div>
                <w:div w:id="175554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5926">
          <w:marLeft w:val="0"/>
          <w:marRight w:val="0"/>
          <w:marTop w:val="0"/>
          <w:marBottom w:val="0"/>
          <w:divBdr>
            <w:top w:val="none" w:sz="0" w:space="0" w:color="auto"/>
            <w:left w:val="none" w:sz="0" w:space="0" w:color="auto"/>
            <w:bottom w:val="none" w:sz="0" w:space="0" w:color="auto"/>
            <w:right w:val="none" w:sz="0" w:space="0" w:color="auto"/>
          </w:divBdr>
          <w:divsChild>
            <w:div w:id="1963412579">
              <w:marLeft w:val="0"/>
              <w:marRight w:val="0"/>
              <w:marTop w:val="0"/>
              <w:marBottom w:val="0"/>
              <w:divBdr>
                <w:top w:val="none" w:sz="0" w:space="0" w:color="auto"/>
                <w:left w:val="none" w:sz="0" w:space="0" w:color="auto"/>
                <w:bottom w:val="none" w:sz="0" w:space="0" w:color="auto"/>
                <w:right w:val="none" w:sz="0" w:space="0" w:color="auto"/>
              </w:divBdr>
              <w:divsChild>
                <w:div w:id="559900056">
                  <w:marLeft w:val="0"/>
                  <w:marRight w:val="0"/>
                  <w:marTop w:val="0"/>
                  <w:marBottom w:val="0"/>
                  <w:divBdr>
                    <w:top w:val="none" w:sz="0" w:space="0" w:color="auto"/>
                    <w:left w:val="none" w:sz="0" w:space="0" w:color="auto"/>
                    <w:bottom w:val="none" w:sz="0" w:space="0" w:color="auto"/>
                    <w:right w:val="none" w:sz="0" w:space="0" w:color="auto"/>
                  </w:divBdr>
                </w:div>
                <w:div w:id="300309207">
                  <w:marLeft w:val="0"/>
                  <w:marRight w:val="0"/>
                  <w:marTop w:val="0"/>
                  <w:marBottom w:val="0"/>
                  <w:divBdr>
                    <w:top w:val="none" w:sz="0" w:space="0" w:color="auto"/>
                    <w:left w:val="none" w:sz="0" w:space="0" w:color="auto"/>
                    <w:bottom w:val="none" w:sz="0" w:space="0" w:color="auto"/>
                    <w:right w:val="none" w:sz="0" w:space="0" w:color="auto"/>
                  </w:divBdr>
                </w:div>
                <w:div w:id="2048528310">
                  <w:marLeft w:val="0"/>
                  <w:marRight w:val="0"/>
                  <w:marTop w:val="0"/>
                  <w:marBottom w:val="0"/>
                  <w:divBdr>
                    <w:top w:val="none" w:sz="0" w:space="0" w:color="auto"/>
                    <w:left w:val="none" w:sz="0" w:space="0" w:color="auto"/>
                    <w:bottom w:val="none" w:sz="0" w:space="0" w:color="auto"/>
                    <w:right w:val="none" w:sz="0" w:space="0" w:color="auto"/>
                  </w:divBdr>
                </w:div>
                <w:div w:id="1203248719">
                  <w:marLeft w:val="0"/>
                  <w:marRight w:val="0"/>
                  <w:marTop w:val="0"/>
                  <w:marBottom w:val="0"/>
                  <w:divBdr>
                    <w:top w:val="none" w:sz="0" w:space="0" w:color="auto"/>
                    <w:left w:val="none" w:sz="0" w:space="0" w:color="auto"/>
                    <w:bottom w:val="none" w:sz="0" w:space="0" w:color="auto"/>
                    <w:right w:val="none" w:sz="0" w:space="0" w:color="auto"/>
                  </w:divBdr>
                </w:div>
                <w:div w:id="1264072843">
                  <w:marLeft w:val="0"/>
                  <w:marRight w:val="0"/>
                  <w:marTop w:val="0"/>
                  <w:marBottom w:val="0"/>
                  <w:divBdr>
                    <w:top w:val="none" w:sz="0" w:space="0" w:color="auto"/>
                    <w:left w:val="none" w:sz="0" w:space="0" w:color="auto"/>
                    <w:bottom w:val="none" w:sz="0" w:space="0" w:color="auto"/>
                    <w:right w:val="none" w:sz="0" w:space="0" w:color="auto"/>
                  </w:divBdr>
                </w:div>
                <w:div w:id="1220171176">
                  <w:marLeft w:val="0"/>
                  <w:marRight w:val="0"/>
                  <w:marTop w:val="0"/>
                  <w:marBottom w:val="0"/>
                  <w:divBdr>
                    <w:top w:val="none" w:sz="0" w:space="0" w:color="auto"/>
                    <w:left w:val="none" w:sz="0" w:space="0" w:color="auto"/>
                    <w:bottom w:val="none" w:sz="0" w:space="0" w:color="auto"/>
                    <w:right w:val="none" w:sz="0" w:space="0" w:color="auto"/>
                  </w:divBdr>
                </w:div>
                <w:div w:id="1053576040">
                  <w:marLeft w:val="0"/>
                  <w:marRight w:val="0"/>
                  <w:marTop w:val="0"/>
                  <w:marBottom w:val="0"/>
                  <w:divBdr>
                    <w:top w:val="none" w:sz="0" w:space="0" w:color="auto"/>
                    <w:left w:val="none" w:sz="0" w:space="0" w:color="auto"/>
                    <w:bottom w:val="none" w:sz="0" w:space="0" w:color="auto"/>
                    <w:right w:val="none" w:sz="0" w:space="0" w:color="auto"/>
                  </w:divBdr>
                </w:div>
                <w:div w:id="1853062805">
                  <w:marLeft w:val="0"/>
                  <w:marRight w:val="0"/>
                  <w:marTop w:val="0"/>
                  <w:marBottom w:val="0"/>
                  <w:divBdr>
                    <w:top w:val="none" w:sz="0" w:space="0" w:color="auto"/>
                    <w:left w:val="none" w:sz="0" w:space="0" w:color="auto"/>
                    <w:bottom w:val="none" w:sz="0" w:space="0" w:color="auto"/>
                    <w:right w:val="none" w:sz="0" w:space="0" w:color="auto"/>
                  </w:divBdr>
                </w:div>
                <w:div w:id="1134635269">
                  <w:marLeft w:val="0"/>
                  <w:marRight w:val="0"/>
                  <w:marTop w:val="0"/>
                  <w:marBottom w:val="0"/>
                  <w:divBdr>
                    <w:top w:val="none" w:sz="0" w:space="0" w:color="auto"/>
                    <w:left w:val="none" w:sz="0" w:space="0" w:color="auto"/>
                    <w:bottom w:val="none" w:sz="0" w:space="0" w:color="auto"/>
                    <w:right w:val="none" w:sz="0" w:space="0" w:color="auto"/>
                  </w:divBdr>
                </w:div>
                <w:div w:id="843056988">
                  <w:marLeft w:val="0"/>
                  <w:marRight w:val="0"/>
                  <w:marTop w:val="0"/>
                  <w:marBottom w:val="0"/>
                  <w:divBdr>
                    <w:top w:val="none" w:sz="0" w:space="0" w:color="auto"/>
                    <w:left w:val="none" w:sz="0" w:space="0" w:color="auto"/>
                    <w:bottom w:val="none" w:sz="0" w:space="0" w:color="auto"/>
                    <w:right w:val="none" w:sz="0" w:space="0" w:color="auto"/>
                  </w:divBdr>
                </w:div>
                <w:div w:id="1304044284">
                  <w:marLeft w:val="0"/>
                  <w:marRight w:val="0"/>
                  <w:marTop w:val="0"/>
                  <w:marBottom w:val="0"/>
                  <w:divBdr>
                    <w:top w:val="none" w:sz="0" w:space="0" w:color="auto"/>
                    <w:left w:val="none" w:sz="0" w:space="0" w:color="auto"/>
                    <w:bottom w:val="none" w:sz="0" w:space="0" w:color="auto"/>
                    <w:right w:val="none" w:sz="0" w:space="0" w:color="auto"/>
                  </w:divBdr>
                </w:div>
                <w:div w:id="776099576">
                  <w:marLeft w:val="0"/>
                  <w:marRight w:val="0"/>
                  <w:marTop w:val="0"/>
                  <w:marBottom w:val="0"/>
                  <w:divBdr>
                    <w:top w:val="none" w:sz="0" w:space="0" w:color="auto"/>
                    <w:left w:val="none" w:sz="0" w:space="0" w:color="auto"/>
                    <w:bottom w:val="none" w:sz="0" w:space="0" w:color="auto"/>
                    <w:right w:val="none" w:sz="0" w:space="0" w:color="auto"/>
                  </w:divBdr>
                </w:div>
                <w:div w:id="1518881">
                  <w:marLeft w:val="0"/>
                  <w:marRight w:val="0"/>
                  <w:marTop w:val="0"/>
                  <w:marBottom w:val="0"/>
                  <w:divBdr>
                    <w:top w:val="none" w:sz="0" w:space="0" w:color="auto"/>
                    <w:left w:val="none" w:sz="0" w:space="0" w:color="auto"/>
                    <w:bottom w:val="none" w:sz="0" w:space="0" w:color="auto"/>
                    <w:right w:val="none" w:sz="0" w:space="0" w:color="auto"/>
                  </w:divBdr>
                </w:div>
                <w:div w:id="1576087155">
                  <w:marLeft w:val="0"/>
                  <w:marRight w:val="0"/>
                  <w:marTop w:val="0"/>
                  <w:marBottom w:val="0"/>
                  <w:divBdr>
                    <w:top w:val="none" w:sz="0" w:space="0" w:color="auto"/>
                    <w:left w:val="none" w:sz="0" w:space="0" w:color="auto"/>
                    <w:bottom w:val="none" w:sz="0" w:space="0" w:color="auto"/>
                    <w:right w:val="none" w:sz="0" w:space="0" w:color="auto"/>
                  </w:divBdr>
                </w:div>
                <w:div w:id="383606283">
                  <w:marLeft w:val="0"/>
                  <w:marRight w:val="0"/>
                  <w:marTop w:val="0"/>
                  <w:marBottom w:val="0"/>
                  <w:divBdr>
                    <w:top w:val="none" w:sz="0" w:space="0" w:color="auto"/>
                    <w:left w:val="none" w:sz="0" w:space="0" w:color="auto"/>
                    <w:bottom w:val="none" w:sz="0" w:space="0" w:color="auto"/>
                    <w:right w:val="none" w:sz="0" w:space="0" w:color="auto"/>
                  </w:divBdr>
                </w:div>
                <w:div w:id="1995453379">
                  <w:marLeft w:val="0"/>
                  <w:marRight w:val="0"/>
                  <w:marTop w:val="0"/>
                  <w:marBottom w:val="0"/>
                  <w:divBdr>
                    <w:top w:val="none" w:sz="0" w:space="0" w:color="auto"/>
                    <w:left w:val="none" w:sz="0" w:space="0" w:color="auto"/>
                    <w:bottom w:val="none" w:sz="0" w:space="0" w:color="auto"/>
                    <w:right w:val="none" w:sz="0" w:space="0" w:color="auto"/>
                  </w:divBdr>
                </w:div>
                <w:div w:id="1268080129">
                  <w:marLeft w:val="0"/>
                  <w:marRight w:val="0"/>
                  <w:marTop w:val="0"/>
                  <w:marBottom w:val="0"/>
                  <w:divBdr>
                    <w:top w:val="none" w:sz="0" w:space="0" w:color="auto"/>
                    <w:left w:val="none" w:sz="0" w:space="0" w:color="auto"/>
                    <w:bottom w:val="none" w:sz="0" w:space="0" w:color="auto"/>
                    <w:right w:val="none" w:sz="0" w:space="0" w:color="auto"/>
                  </w:divBdr>
                </w:div>
                <w:div w:id="2144736259">
                  <w:marLeft w:val="0"/>
                  <w:marRight w:val="0"/>
                  <w:marTop w:val="0"/>
                  <w:marBottom w:val="0"/>
                  <w:divBdr>
                    <w:top w:val="none" w:sz="0" w:space="0" w:color="auto"/>
                    <w:left w:val="none" w:sz="0" w:space="0" w:color="auto"/>
                    <w:bottom w:val="none" w:sz="0" w:space="0" w:color="auto"/>
                    <w:right w:val="none" w:sz="0" w:space="0" w:color="auto"/>
                  </w:divBdr>
                </w:div>
                <w:div w:id="973220688">
                  <w:marLeft w:val="0"/>
                  <w:marRight w:val="0"/>
                  <w:marTop w:val="0"/>
                  <w:marBottom w:val="0"/>
                  <w:divBdr>
                    <w:top w:val="none" w:sz="0" w:space="0" w:color="auto"/>
                    <w:left w:val="none" w:sz="0" w:space="0" w:color="auto"/>
                    <w:bottom w:val="none" w:sz="0" w:space="0" w:color="auto"/>
                    <w:right w:val="none" w:sz="0" w:space="0" w:color="auto"/>
                  </w:divBdr>
                </w:div>
                <w:div w:id="978193727">
                  <w:marLeft w:val="0"/>
                  <w:marRight w:val="0"/>
                  <w:marTop w:val="0"/>
                  <w:marBottom w:val="0"/>
                  <w:divBdr>
                    <w:top w:val="none" w:sz="0" w:space="0" w:color="auto"/>
                    <w:left w:val="none" w:sz="0" w:space="0" w:color="auto"/>
                    <w:bottom w:val="none" w:sz="0" w:space="0" w:color="auto"/>
                    <w:right w:val="none" w:sz="0" w:space="0" w:color="auto"/>
                  </w:divBdr>
                </w:div>
                <w:div w:id="880753233">
                  <w:marLeft w:val="0"/>
                  <w:marRight w:val="0"/>
                  <w:marTop w:val="0"/>
                  <w:marBottom w:val="0"/>
                  <w:divBdr>
                    <w:top w:val="none" w:sz="0" w:space="0" w:color="auto"/>
                    <w:left w:val="none" w:sz="0" w:space="0" w:color="auto"/>
                    <w:bottom w:val="none" w:sz="0" w:space="0" w:color="auto"/>
                    <w:right w:val="none" w:sz="0" w:space="0" w:color="auto"/>
                  </w:divBdr>
                </w:div>
                <w:div w:id="1367438700">
                  <w:marLeft w:val="0"/>
                  <w:marRight w:val="0"/>
                  <w:marTop w:val="0"/>
                  <w:marBottom w:val="0"/>
                  <w:divBdr>
                    <w:top w:val="none" w:sz="0" w:space="0" w:color="auto"/>
                    <w:left w:val="none" w:sz="0" w:space="0" w:color="auto"/>
                    <w:bottom w:val="none" w:sz="0" w:space="0" w:color="auto"/>
                    <w:right w:val="none" w:sz="0" w:space="0" w:color="auto"/>
                  </w:divBdr>
                </w:div>
                <w:div w:id="1471172832">
                  <w:marLeft w:val="0"/>
                  <w:marRight w:val="0"/>
                  <w:marTop w:val="0"/>
                  <w:marBottom w:val="0"/>
                  <w:divBdr>
                    <w:top w:val="none" w:sz="0" w:space="0" w:color="auto"/>
                    <w:left w:val="none" w:sz="0" w:space="0" w:color="auto"/>
                    <w:bottom w:val="none" w:sz="0" w:space="0" w:color="auto"/>
                    <w:right w:val="none" w:sz="0" w:space="0" w:color="auto"/>
                  </w:divBdr>
                </w:div>
                <w:div w:id="1289555620">
                  <w:marLeft w:val="0"/>
                  <w:marRight w:val="0"/>
                  <w:marTop w:val="0"/>
                  <w:marBottom w:val="0"/>
                  <w:divBdr>
                    <w:top w:val="none" w:sz="0" w:space="0" w:color="auto"/>
                    <w:left w:val="none" w:sz="0" w:space="0" w:color="auto"/>
                    <w:bottom w:val="none" w:sz="0" w:space="0" w:color="auto"/>
                    <w:right w:val="none" w:sz="0" w:space="0" w:color="auto"/>
                  </w:divBdr>
                </w:div>
                <w:div w:id="93994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8938">
          <w:marLeft w:val="0"/>
          <w:marRight w:val="0"/>
          <w:marTop w:val="0"/>
          <w:marBottom w:val="0"/>
          <w:divBdr>
            <w:top w:val="none" w:sz="0" w:space="0" w:color="auto"/>
            <w:left w:val="none" w:sz="0" w:space="0" w:color="auto"/>
            <w:bottom w:val="none" w:sz="0" w:space="0" w:color="auto"/>
            <w:right w:val="none" w:sz="0" w:space="0" w:color="auto"/>
          </w:divBdr>
          <w:divsChild>
            <w:div w:id="605429095">
              <w:marLeft w:val="0"/>
              <w:marRight w:val="0"/>
              <w:marTop w:val="0"/>
              <w:marBottom w:val="0"/>
              <w:divBdr>
                <w:top w:val="none" w:sz="0" w:space="0" w:color="auto"/>
                <w:left w:val="none" w:sz="0" w:space="0" w:color="auto"/>
                <w:bottom w:val="none" w:sz="0" w:space="0" w:color="auto"/>
                <w:right w:val="none" w:sz="0" w:space="0" w:color="auto"/>
              </w:divBdr>
              <w:divsChild>
                <w:div w:id="142358669">
                  <w:marLeft w:val="0"/>
                  <w:marRight w:val="0"/>
                  <w:marTop w:val="0"/>
                  <w:marBottom w:val="0"/>
                  <w:divBdr>
                    <w:top w:val="none" w:sz="0" w:space="0" w:color="auto"/>
                    <w:left w:val="none" w:sz="0" w:space="0" w:color="auto"/>
                    <w:bottom w:val="none" w:sz="0" w:space="0" w:color="auto"/>
                    <w:right w:val="none" w:sz="0" w:space="0" w:color="auto"/>
                  </w:divBdr>
                </w:div>
                <w:div w:id="547303405">
                  <w:marLeft w:val="0"/>
                  <w:marRight w:val="0"/>
                  <w:marTop w:val="0"/>
                  <w:marBottom w:val="0"/>
                  <w:divBdr>
                    <w:top w:val="none" w:sz="0" w:space="0" w:color="auto"/>
                    <w:left w:val="none" w:sz="0" w:space="0" w:color="auto"/>
                    <w:bottom w:val="none" w:sz="0" w:space="0" w:color="auto"/>
                    <w:right w:val="none" w:sz="0" w:space="0" w:color="auto"/>
                  </w:divBdr>
                </w:div>
                <w:div w:id="681666101">
                  <w:marLeft w:val="0"/>
                  <w:marRight w:val="0"/>
                  <w:marTop w:val="0"/>
                  <w:marBottom w:val="0"/>
                  <w:divBdr>
                    <w:top w:val="none" w:sz="0" w:space="0" w:color="auto"/>
                    <w:left w:val="none" w:sz="0" w:space="0" w:color="auto"/>
                    <w:bottom w:val="none" w:sz="0" w:space="0" w:color="auto"/>
                    <w:right w:val="none" w:sz="0" w:space="0" w:color="auto"/>
                  </w:divBdr>
                </w:div>
                <w:div w:id="797576953">
                  <w:marLeft w:val="0"/>
                  <w:marRight w:val="0"/>
                  <w:marTop w:val="0"/>
                  <w:marBottom w:val="0"/>
                  <w:divBdr>
                    <w:top w:val="none" w:sz="0" w:space="0" w:color="auto"/>
                    <w:left w:val="none" w:sz="0" w:space="0" w:color="auto"/>
                    <w:bottom w:val="none" w:sz="0" w:space="0" w:color="auto"/>
                    <w:right w:val="none" w:sz="0" w:space="0" w:color="auto"/>
                  </w:divBdr>
                </w:div>
                <w:div w:id="2055152069">
                  <w:marLeft w:val="0"/>
                  <w:marRight w:val="0"/>
                  <w:marTop w:val="0"/>
                  <w:marBottom w:val="0"/>
                  <w:divBdr>
                    <w:top w:val="none" w:sz="0" w:space="0" w:color="auto"/>
                    <w:left w:val="none" w:sz="0" w:space="0" w:color="auto"/>
                    <w:bottom w:val="none" w:sz="0" w:space="0" w:color="auto"/>
                    <w:right w:val="none" w:sz="0" w:space="0" w:color="auto"/>
                  </w:divBdr>
                </w:div>
                <w:div w:id="187111906">
                  <w:marLeft w:val="0"/>
                  <w:marRight w:val="0"/>
                  <w:marTop w:val="0"/>
                  <w:marBottom w:val="0"/>
                  <w:divBdr>
                    <w:top w:val="none" w:sz="0" w:space="0" w:color="auto"/>
                    <w:left w:val="none" w:sz="0" w:space="0" w:color="auto"/>
                    <w:bottom w:val="none" w:sz="0" w:space="0" w:color="auto"/>
                    <w:right w:val="none" w:sz="0" w:space="0" w:color="auto"/>
                  </w:divBdr>
                </w:div>
                <w:div w:id="307056002">
                  <w:marLeft w:val="0"/>
                  <w:marRight w:val="0"/>
                  <w:marTop w:val="0"/>
                  <w:marBottom w:val="0"/>
                  <w:divBdr>
                    <w:top w:val="none" w:sz="0" w:space="0" w:color="auto"/>
                    <w:left w:val="none" w:sz="0" w:space="0" w:color="auto"/>
                    <w:bottom w:val="none" w:sz="0" w:space="0" w:color="auto"/>
                    <w:right w:val="none" w:sz="0" w:space="0" w:color="auto"/>
                  </w:divBdr>
                </w:div>
                <w:div w:id="567961860">
                  <w:marLeft w:val="0"/>
                  <w:marRight w:val="0"/>
                  <w:marTop w:val="0"/>
                  <w:marBottom w:val="0"/>
                  <w:divBdr>
                    <w:top w:val="none" w:sz="0" w:space="0" w:color="auto"/>
                    <w:left w:val="none" w:sz="0" w:space="0" w:color="auto"/>
                    <w:bottom w:val="none" w:sz="0" w:space="0" w:color="auto"/>
                    <w:right w:val="none" w:sz="0" w:space="0" w:color="auto"/>
                  </w:divBdr>
                </w:div>
                <w:div w:id="2020154668">
                  <w:marLeft w:val="0"/>
                  <w:marRight w:val="0"/>
                  <w:marTop w:val="0"/>
                  <w:marBottom w:val="0"/>
                  <w:divBdr>
                    <w:top w:val="none" w:sz="0" w:space="0" w:color="auto"/>
                    <w:left w:val="none" w:sz="0" w:space="0" w:color="auto"/>
                    <w:bottom w:val="none" w:sz="0" w:space="0" w:color="auto"/>
                    <w:right w:val="none" w:sz="0" w:space="0" w:color="auto"/>
                  </w:divBdr>
                </w:div>
                <w:div w:id="1148396428">
                  <w:marLeft w:val="0"/>
                  <w:marRight w:val="0"/>
                  <w:marTop w:val="0"/>
                  <w:marBottom w:val="0"/>
                  <w:divBdr>
                    <w:top w:val="none" w:sz="0" w:space="0" w:color="auto"/>
                    <w:left w:val="none" w:sz="0" w:space="0" w:color="auto"/>
                    <w:bottom w:val="none" w:sz="0" w:space="0" w:color="auto"/>
                    <w:right w:val="none" w:sz="0" w:space="0" w:color="auto"/>
                  </w:divBdr>
                </w:div>
                <w:div w:id="1423378524">
                  <w:marLeft w:val="0"/>
                  <w:marRight w:val="0"/>
                  <w:marTop w:val="0"/>
                  <w:marBottom w:val="0"/>
                  <w:divBdr>
                    <w:top w:val="none" w:sz="0" w:space="0" w:color="auto"/>
                    <w:left w:val="none" w:sz="0" w:space="0" w:color="auto"/>
                    <w:bottom w:val="none" w:sz="0" w:space="0" w:color="auto"/>
                    <w:right w:val="none" w:sz="0" w:space="0" w:color="auto"/>
                  </w:divBdr>
                </w:div>
                <w:div w:id="1204904102">
                  <w:marLeft w:val="0"/>
                  <w:marRight w:val="0"/>
                  <w:marTop w:val="0"/>
                  <w:marBottom w:val="0"/>
                  <w:divBdr>
                    <w:top w:val="none" w:sz="0" w:space="0" w:color="auto"/>
                    <w:left w:val="none" w:sz="0" w:space="0" w:color="auto"/>
                    <w:bottom w:val="none" w:sz="0" w:space="0" w:color="auto"/>
                    <w:right w:val="none" w:sz="0" w:space="0" w:color="auto"/>
                  </w:divBdr>
                </w:div>
                <w:div w:id="1641686296">
                  <w:marLeft w:val="0"/>
                  <w:marRight w:val="0"/>
                  <w:marTop w:val="0"/>
                  <w:marBottom w:val="0"/>
                  <w:divBdr>
                    <w:top w:val="none" w:sz="0" w:space="0" w:color="auto"/>
                    <w:left w:val="none" w:sz="0" w:space="0" w:color="auto"/>
                    <w:bottom w:val="none" w:sz="0" w:space="0" w:color="auto"/>
                    <w:right w:val="none" w:sz="0" w:space="0" w:color="auto"/>
                  </w:divBdr>
                </w:div>
                <w:div w:id="301430113">
                  <w:marLeft w:val="0"/>
                  <w:marRight w:val="0"/>
                  <w:marTop w:val="0"/>
                  <w:marBottom w:val="0"/>
                  <w:divBdr>
                    <w:top w:val="none" w:sz="0" w:space="0" w:color="auto"/>
                    <w:left w:val="none" w:sz="0" w:space="0" w:color="auto"/>
                    <w:bottom w:val="none" w:sz="0" w:space="0" w:color="auto"/>
                    <w:right w:val="none" w:sz="0" w:space="0" w:color="auto"/>
                  </w:divBdr>
                </w:div>
                <w:div w:id="743189623">
                  <w:marLeft w:val="0"/>
                  <w:marRight w:val="0"/>
                  <w:marTop w:val="0"/>
                  <w:marBottom w:val="0"/>
                  <w:divBdr>
                    <w:top w:val="none" w:sz="0" w:space="0" w:color="auto"/>
                    <w:left w:val="none" w:sz="0" w:space="0" w:color="auto"/>
                    <w:bottom w:val="none" w:sz="0" w:space="0" w:color="auto"/>
                    <w:right w:val="none" w:sz="0" w:space="0" w:color="auto"/>
                  </w:divBdr>
                </w:div>
                <w:div w:id="1936789118">
                  <w:marLeft w:val="0"/>
                  <w:marRight w:val="0"/>
                  <w:marTop w:val="0"/>
                  <w:marBottom w:val="0"/>
                  <w:divBdr>
                    <w:top w:val="none" w:sz="0" w:space="0" w:color="auto"/>
                    <w:left w:val="none" w:sz="0" w:space="0" w:color="auto"/>
                    <w:bottom w:val="none" w:sz="0" w:space="0" w:color="auto"/>
                    <w:right w:val="none" w:sz="0" w:space="0" w:color="auto"/>
                  </w:divBdr>
                </w:div>
                <w:div w:id="21263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4615">
          <w:marLeft w:val="0"/>
          <w:marRight w:val="0"/>
          <w:marTop w:val="0"/>
          <w:marBottom w:val="0"/>
          <w:divBdr>
            <w:top w:val="none" w:sz="0" w:space="0" w:color="auto"/>
            <w:left w:val="none" w:sz="0" w:space="0" w:color="auto"/>
            <w:bottom w:val="none" w:sz="0" w:space="0" w:color="auto"/>
            <w:right w:val="none" w:sz="0" w:space="0" w:color="auto"/>
          </w:divBdr>
        </w:div>
        <w:div w:id="1265652103">
          <w:marLeft w:val="0"/>
          <w:marRight w:val="0"/>
          <w:marTop w:val="0"/>
          <w:marBottom w:val="0"/>
          <w:divBdr>
            <w:top w:val="none" w:sz="0" w:space="0" w:color="auto"/>
            <w:left w:val="none" w:sz="0" w:space="0" w:color="auto"/>
            <w:bottom w:val="none" w:sz="0" w:space="0" w:color="auto"/>
            <w:right w:val="none" w:sz="0" w:space="0" w:color="auto"/>
          </w:divBdr>
        </w:div>
        <w:div w:id="1497190016">
          <w:marLeft w:val="0"/>
          <w:marRight w:val="0"/>
          <w:marTop w:val="0"/>
          <w:marBottom w:val="0"/>
          <w:divBdr>
            <w:top w:val="none" w:sz="0" w:space="0" w:color="auto"/>
            <w:left w:val="none" w:sz="0" w:space="0" w:color="auto"/>
            <w:bottom w:val="none" w:sz="0" w:space="0" w:color="auto"/>
            <w:right w:val="none" w:sz="0" w:space="0" w:color="auto"/>
          </w:divBdr>
        </w:div>
        <w:div w:id="737165250">
          <w:marLeft w:val="0"/>
          <w:marRight w:val="0"/>
          <w:marTop w:val="0"/>
          <w:marBottom w:val="0"/>
          <w:divBdr>
            <w:top w:val="none" w:sz="0" w:space="0" w:color="auto"/>
            <w:left w:val="none" w:sz="0" w:space="0" w:color="auto"/>
            <w:bottom w:val="none" w:sz="0" w:space="0" w:color="auto"/>
            <w:right w:val="none" w:sz="0" w:space="0" w:color="auto"/>
          </w:divBdr>
        </w:div>
        <w:div w:id="6056905">
          <w:marLeft w:val="0"/>
          <w:marRight w:val="0"/>
          <w:marTop w:val="0"/>
          <w:marBottom w:val="0"/>
          <w:divBdr>
            <w:top w:val="none" w:sz="0" w:space="0" w:color="auto"/>
            <w:left w:val="none" w:sz="0" w:space="0" w:color="auto"/>
            <w:bottom w:val="none" w:sz="0" w:space="0" w:color="auto"/>
            <w:right w:val="none" w:sz="0" w:space="0" w:color="auto"/>
          </w:divBdr>
        </w:div>
        <w:div w:id="465783639">
          <w:marLeft w:val="0"/>
          <w:marRight w:val="0"/>
          <w:marTop w:val="0"/>
          <w:marBottom w:val="0"/>
          <w:divBdr>
            <w:top w:val="none" w:sz="0" w:space="0" w:color="auto"/>
            <w:left w:val="none" w:sz="0" w:space="0" w:color="auto"/>
            <w:bottom w:val="none" w:sz="0" w:space="0" w:color="auto"/>
            <w:right w:val="none" w:sz="0" w:space="0" w:color="auto"/>
          </w:divBdr>
        </w:div>
        <w:div w:id="1464156105">
          <w:marLeft w:val="0"/>
          <w:marRight w:val="0"/>
          <w:marTop w:val="0"/>
          <w:marBottom w:val="0"/>
          <w:divBdr>
            <w:top w:val="none" w:sz="0" w:space="0" w:color="auto"/>
            <w:left w:val="none" w:sz="0" w:space="0" w:color="auto"/>
            <w:bottom w:val="none" w:sz="0" w:space="0" w:color="auto"/>
            <w:right w:val="none" w:sz="0" w:space="0" w:color="auto"/>
          </w:divBdr>
        </w:div>
        <w:div w:id="734200789">
          <w:marLeft w:val="0"/>
          <w:marRight w:val="0"/>
          <w:marTop w:val="0"/>
          <w:marBottom w:val="0"/>
          <w:divBdr>
            <w:top w:val="none" w:sz="0" w:space="0" w:color="auto"/>
            <w:left w:val="none" w:sz="0" w:space="0" w:color="auto"/>
            <w:bottom w:val="none" w:sz="0" w:space="0" w:color="auto"/>
            <w:right w:val="none" w:sz="0" w:space="0" w:color="auto"/>
          </w:divBdr>
        </w:div>
        <w:div w:id="418017162">
          <w:marLeft w:val="0"/>
          <w:marRight w:val="0"/>
          <w:marTop w:val="0"/>
          <w:marBottom w:val="0"/>
          <w:divBdr>
            <w:top w:val="none" w:sz="0" w:space="0" w:color="auto"/>
            <w:left w:val="none" w:sz="0" w:space="0" w:color="auto"/>
            <w:bottom w:val="none" w:sz="0" w:space="0" w:color="auto"/>
            <w:right w:val="none" w:sz="0" w:space="0" w:color="auto"/>
          </w:divBdr>
        </w:div>
        <w:div w:id="224923767">
          <w:marLeft w:val="0"/>
          <w:marRight w:val="0"/>
          <w:marTop w:val="0"/>
          <w:marBottom w:val="0"/>
          <w:divBdr>
            <w:top w:val="none" w:sz="0" w:space="0" w:color="auto"/>
            <w:left w:val="none" w:sz="0" w:space="0" w:color="auto"/>
            <w:bottom w:val="none" w:sz="0" w:space="0" w:color="auto"/>
            <w:right w:val="none" w:sz="0" w:space="0" w:color="auto"/>
          </w:divBdr>
          <w:divsChild>
            <w:div w:id="856964704">
              <w:marLeft w:val="0"/>
              <w:marRight w:val="0"/>
              <w:marTop w:val="0"/>
              <w:marBottom w:val="0"/>
              <w:divBdr>
                <w:top w:val="none" w:sz="0" w:space="0" w:color="auto"/>
                <w:left w:val="none" w:sz="0" w:space="0" w:color="auto"/>
                <w:bottom w:val="none" w:sz="0" w:space="0" w:color="auto"/>
                <w:right w:val="none" w:sz="0" w:space="0" w:color="auto"/>
              </w:divBdr>
            </w:div>
          </w:divsChild>
        </w:div>
        <w:div w:id="1084299378">
          <w:marLeft w:val="0"/>
          <w:marRight w:val="0"/>
          <w:marTop w:val="0"/>
          <w:marBottom w:val="0"/>
          <w:divBdr>
            <w:top w:val="none" w:sz="0" w:space="0" w:color="auto"/>
            <w:left w:val="none" w:sz="0" w:space="0" w:color="auto"/>
            <w:bottom w:val="none" w:sz="0" w:space="0" w:color="auto"/>
            <w:right w:val="none" w:sz="0" w:space="0" w:color="auto"/>
          </w:divBdr>
        </w:div>
        <w:div w:id="1478299981">
          <w:marLeft w:val="0"/>
          <w:marRight w:val="0"/>
          <w:marTop w:val="0"/>
          <w:marBottom w:val="0"/>
          <w:divBdr>
            <w:top w:val="none" w:sz="0" w:space="0" w:color="auto"/>
            <w:left w:val="none" w:sz="0" w:space="0" w:color="auto"/>
            <w:bottom w:val="none" w:sz="0" w:space="0" w:color="auto"/>
            <w:right w:val="none" w:sz="0" w:space="0" w:color="auto"/>
          </w:divBdr>
        </w:div>
        <w:div w:id="1091312904">
          <w:marLeft w:val="0"/>
          <w:marRight w:val="0"/>
          <w:marTop w:val="0"/>
          <w:marBottom w:val="0"/>
          <w:divBdr>
            <w:top w:val="none" w:sz="0" w:space="0" w:color="auto"/>
            <w:left w:val="none" w:sz="0" w:space="0" w:color="auto"/>
            <w:bottom w:val="none" w:sz="0" w:space="0" w:color="auto"/>
            <w:right w:val="none" w:sz="0" w:space="0" w:color="auto"/>
          </w:divBdr>
        </w:div>
        <w:div w:id="982464632">
          <w:marLeft w:val="0"/>
          <w:marRight w:val="0"/>
          <w:marTop w:val="0"/>
          <w:marBottom w:val="0"/>
          <w:divBdr>
            <w:top w:val="none" w:sz="0" w:space="0" w:color="auto"/>
            <w:left w:val="none" w:sz="0" w:space="0" w:color="auto"/>
            <w:bottom w:val="none" w:sz="0" w:space="0" w:color="auto"/>
            <w:right w:val="none" w:sz="0" w:space="0" w:color="auto"/>
          </w:divBdr>
          <w:divsChild>
            <w:div w:id="1494757823">
              <w:marLeft w:val="0"/>
              <w:marRight w:val="0"/>
              <w:marTop w:val="0"/>
              <w:marBottom w:val="0"/>
              <w:divBdr>
                <w:top w:val="none" w:sz="0" w:space="0" w:color="auto"/>
                <w:left w:val="none" w:sz="0" w:space="0" w:color="auto"/>
                <w:bottom w:val="none" w:sz="0" w:space="0" w:color="auto"/>
                <w:right w:val="none" w:sz="0" w:space="0" w:color="auto"/>
              </w:divBdr>
            </w:div>
            <w:div w:id="2127310599">
              <w:marLeft w:val="0"/>
              <w:marRight w:val="0"/>
              <w:marTop w:val="0"/>
              <w:marBottom w:val="0"/>
              <w:divBdr>
                <w:top w:val="none" w:sz="0" w:space="0" w:color="auto"/>
                <w:left w:val="none" w:sz="0" w:space="0" w:color="auto"/>
                <w:bottom w:val="none" w:sz="0" w:space="0" w:color="auto"/>
                <w:right w:val="none" w:sz="0" w:space="0" w:color="auto"/>
              </w:divBdr>
            </w:div>
            <w:div w:id="787428951">
              <w:marLeft w:val="0"/>
              <w:marRight w:val="0"/>
              <w:marTop w:val="0"/>
              <w:marBottom w:val="0"/>
              <w:divBdr>
                <w:top w:val="none" w:sz="0" w:space="0" w:color="auto"/>
                <w:left w:val="none" w:sz="0" w:space="0" w:color="auto"/>
                <w:bottom w:val="none" w:sz="0" w:space="0" w:color="auto"/>
                <w:right w:val="none" w:sz="0" w:space="0" w:color="auto"/>
              </w:divBdr>
            </w:div>
            <w:div w:id="1303728287">
              <w:marLeft w:val="0"/>
              <w:marRight w:val="0"/>
              <w:marTop w:val="0"/>
              <w:marBottom w:val="0"/>
              <w:divBdr>
                <w:top w:val="none" w:sz="0" w:space="0" w:color="auto"/>
                <w:left w:val="none" w:sz="0" w:space="0" w:color="auto"/>
                <w:bottom w:val="none" w:sz="0" w:space="0" w:color="auto"/>
                <w:right w:val="none" w:sz="0" w:space="0" w:color="auto"/>
              </w:divBdr>
            </w:div>
            <w:div w:id="1950966069">
              <w:marLeft w:val="0"/>
              <w:marRight w:val="0"/>
              <w:marTop w:val="0"/>
              <w:marBottom w:val="0"/>
              <w:divBdr>
                <w:top w:val="none" w:sz="0" w:space="0" w:color="auto"/>
                <w:left w:val="none" w:sz="0" w:space="0" w:color="auto"/>
                <w:bottom w:val="none" w:sz="0" w:space="0" w:color="auto"/>
                <w:right w:val="none" w:sz="0" w:space="0" w:color="auto"/>
              </w:divBdr>
            </w:div>
            <w:div w:id="1189296297">
              <w:marLeft w:val="0"/>
              <w:marRight w:val="0"/>
              <w:marTop w:val="0"/>
              <w:marBottom w:val="0"/>
              <w:divBdr>
                <w:top w:val="none" w:sz="0" w:space="0" w:color="auto"/>
                <w:left w:val="none" w:sz="0" w:space="0" w:color="auto"/>
                <w:bottom w:val="none" w:sz="0" w:space="0" w:color="auto"/>
                <w:right w:val="none" w:sz="0" w:space="0" w:color="auto"/>
              </w:divBdr>
            </w:div>
            <w:div w:id="900557421">
              <w:marLeft w:val="0"/>
              <w:marRight w:val="0"/>
              <w:marTop w:val="0"/>
              <w:marBottom w:val="0"/>
              <w:divBdr>
                <w:top w:val="none" w:sz="0" w:space="0" w:color="auto"/>
                <w:left w:val="none" w:sz="0" w:space="0" w:color="auto"/>
                <w:bottom w:val="none" w:sz="0" w:space="0" w:color="auto"/>
                <w:right w:val="none" w:sz="0" w:space="0" w:color="auto"/>
              </w:divBdr>
            </w:div>
            <w:div w:id="1957131002">
              <w:marLeft w:val="0"/>
              <w:marRight w:val="0"/>
              <w:marTop w:val="0"/>
              <w:marBottom w:val="0"/>
              <w:divBdr>
                <w:top w:val="none" w:sz="0" w:space="0" w:color="auto"/>
                <w:left w:val="none" w:sz="0" w:space="0" w:color="auto"/>
                <w:bottom w:val="none" w:sz="0" w:space="0" w:color="auto"/>
                <w:right w:val="none" w:sz="0" w:space="0" w:color="auto"/>
              </w:divBdr>
            </w:div>
            <w:div w:id="21518779">
              <w:marLeft w:val="0"/>
              <w:marRight w:val="0"/>
              <w:marTop w:val="0"/>
              <w:marBottom w:val="0"/>
              <w:divBdr>
                <w:top w:val="none" w:sz="0" w:space="0" w:color="auto"/>
                <w:left w:val="none" w:sz="0" w:space="0" w:color="auto"/>
                <w:bottom w:val="none" w:sz="0" w:space="0" w:color="auto"/>
                <w:right w:val="none" w:sz="0" w:space="0" w:color="auto"/>
              </w:divBdr>
            </w:div>
            <w:div w:id="186722194">
              <w:marLeft w:val="0"/>
              <w:marRight w:val="0"/>
              <w:marTop w:val="0"/>
              <w:marBottom w:val="0"/>
              <w:divBdr>
                <w:top w:val="none" w:sz="0" w:space="0" w:color="auto"/>
                <w:left w:val="none" w:sz="0" w:space="0" w:color="auto"/>
                <w:bottom w:val="none" w:sz="0" w:space="0" w:color="auto"/>
                <w:right w:val="none" w:sz="0" w:space="0" w:color="auto"/>
              </w:divBdr>
            </w:div>
            <w:div w:id="804663984">
              <w:marLeft w:val="0"/>
              <w:marRight w:val="0"/>
              <w:marTop w:val="0"/>
              <w:marBottom w:val="0"/>
              <w:divBdr>
                <w:top w:val="none" w:sz="0" w:space="0" w:color="auto"/>
                <w:left w:val="none" w:sz="0" w:space="0" w:color="auto"/>
                <w:bottom w:val="none" w:sz="0" w:space="0" w:color="auto"/>
                <w:right w:val="none" w:sz="0" w:space="0" w:color="auto"/>
              </w:divBdr>
            </w:div>
            <w:div w:id="530921108">
              <w:marLeft w:val="0"/>
              <w:marRight w:val="0"/>
              <w:marTop w:val="0"/>
              <w:marBottom w:val="0"/>
              <w:divBdr>
                <w:top w:val="none" w:sz="0" w:space="0" w:color="auto"/>
                <w:left w:val="none" w:sz="0" w:space="0" w:color="auto"/>
                <w:bottom w:val="none" w:sz="0" w:space="0" w:color="auto"/>
                <w:right w:val="none" w:sz="0" w:space="0" w:color="auto"/>
              </w:divBdr>
            </w:div>
            <w:div w:id="1659533980">
              <w:marLeft w:val="0"/>
              <w:marRight w:val="0"/>
              <w:marTop w:val="0"/>
              <w:marBottom w:val="0"/>
              <w:divBdr>
                <w:top w:val="none" w:sz="0" w:space="0" w:color="auto"/>
                <w:left w:val="none" w:sz="0" w:space="0" w:color="auto"/>
                <w:bottom w:val="none" w:sz="0" w:space="0" w:color="auto"/>
                <w:right w:val="none" w:sz="0" w:space="0" w:color="auto"/>
              </w:divBdr>
            </w:div>
            <w:div w:id="1798063549">
              <w:marLeft w:val="0"/>
              <w:marRight w:val="0"/>
              <w:marTop w:val="0"/>
              <w:marBottom w:val="0"/>
              <w:divBdr>
                <w:top w:val="none" w:sz="0" w:space="0" w:color="auto"/>
                <w:left w:val="none" w:sz="0" w:space="0" w:color="auto"/>
                <w:bottom w:val="none" w:sz="0" w:space="0" w:color="auto"/>
                <w:right w:val="none" w:sz="0" w:space="0" w:color="auto"/>
              </w:divBdr>
            </w:div>
            <w:div w:id="2131126844">
              <w:marLeft w:val="0"/>
              <w:marRight w:val="0"/>
              <w:marTop w:val="0"/>
              <w:marBottom w:val="0"/>
              <w:divBdr>
                <w:top w:val="none" w:sz="0" w:space="0" w:color="auto"/>
                <w:left w:val="none" w:sz="0" w:space="0" w:color="auto"/>
                <w:bottom w:val="none" w:sz="0" w:space="0" w:color="auto"/>
                <w:right w:val="none" w:sz="0" w:space="0" w:color="auto"/>
              </w:divBdr>
            </w:div>
            <w:div w:id="697318214">
              <w:marLeft w:val="0"/>
              <w:marRight w:val="0"/>
              <w:marTop w:val="0"/>
              <w:marBottom w:val="0"/>
              <w:divBdr>
                <w:top w:val="none" w:sz="0" w:space="0" w:color="auto"/>
                <w:left w:val="none" w:sz="0" w:space="0" w:color="auto"/>
                <w:bottom w:val="none" w:sz="0" w:space="0" w:color="auto"/>
                <w:right w:val="none" w:sz="0" w:space="0" w:color="auto"/>
              </w:divBdr>
            </w:div>
            <w:div w:id="1975528073">
              <w:marLeft w:val="0"/>
              <w:marRight w:val="0"/>
              <w:marTop w:val="0"/>
              <w:marBottom w:val="0"/>
              <w:divBdr>
                <w:top w:val="none" w:sz="0" w:space="0" w:color="auto"/>
                <w:left w:val="none" w:sz="0" w:space="0" w:color="auto"/>
                <w:bottom w:val="none" w:sz="0" w:space="0" w:color="auto"/>
                <w:right w:val="none" w:sz="0" w:space="0" w:color="auto"/>
              </w:divBdr>
            </w:div>
            <w:div w:id="1616256472">
              <w:marLeft w:val="0"/>
              <w:marRight w:val="0"/>
              <w:marTop w:val="0"/>
              <w:marBottom w:val="0"/>
              <w:divBdr>
                <w:top w:val="none" w:sz="0" w:space="0" w:color="auto"/>
                <w:left w:val="none" w:sz="0" w:space="0" w:color="auto"/>
                <w:bottom w:val="none" w:sz="0" w:space="0" w:color="auto"/>
                <w:right w:val="none" w:sz="0" w:space="0" w:color="auto"/>
              </w:divBdr>
            </w:div>
          </w:divsChild>
        </w:div>
        <w:div w:id="2068454110">
          <w:marLeft w:val="0"/>
          <w:marRight w:val="0"/>
          <w:marTop w:val="0"/>
          <w:marBottom w:val="0"/>
          <w:divBdr>
            <w:top w:val="none" w:sz="0" w:space="0" w:color="auto"/>
            <w:left w:val="none" w:sz="0" w:space="0" w:color="auto"/>
            <w:bottom w:val="none" w:sz="0" w:space="0" w:color="auto"/>
            <w:right w:val="none" w:sz="0" w:space="0" w:color="auto"/>
          </w:divBdr>
        </w:div>
        <w:div w:id="1022829009">
          <w:marLeft w:val="0"/>
          <w:marRight w:val="0"/>
          <w:marTop w:val="0"/>
          <w:marBottom w:val="0"/>
          <w:divBdr>
            <w:top w:val="none" w:sz="0" w:space="0" w:color="auto"/>
            <w:left w:val="none" w:sz="0" w:space="0" w:color="auto"/>
            <w:bottom w:val="none" w:sz="0" w:space="0" w:color="auto"/>
            <w:right w:val="none" w:sz="0" w:space="0" w:color="auto"/>
          </w:divBdr>
        </w:div>
        <w:div w:id="1167745125">
          <w:marLeft w:val="0"/>
          <w:marRight w:val="0"/>
          <w:marTop w:val="0"/>
          <w:marBottom w:val="0"/>
          <w:divBdr>
            <w:top w:val="none" w:sz="0" w:space="0" w:color="auto"/>
            <w:left w:val="none" w:sz="0" w:space="0" w:color="auto"/>
            <w:bottom w:val="none" w:sz="0" w:space="0" w:color="auto"/>
            <w:right w:val="none" w:sz="0" w:space="0" w:color="auto"/>
          </w:divBdr>
          <w:divsChild>
            <w:div w:id="1597710974">
              <w:marLeft w:val="0"/>
              <w:marRight w:val="0"/>
              <w:marTop w:val="0"/>
              <w:marBottom w:val="0"/>
              <w:divBdr>
                <w:top w:val="none" w:sz="0" w:space="0" w:color="auto"/>
                <w:left w:val="none" w:sz="0" w:space="0" w:color="auto"/>
                <w:bottom w:val="none" w:sz="0" w:space="0" w:color="auto"/>
                <w:right w:val="none" w:sz="0" w:space="0" w:color="auto"/>
              </w:divBdr>
            </w:div>
          </w:divsChild>
        </w:div>
        <w:div w:id="864833730">
          <w:marLeft w:val="0"/>
          <w:marRight w:val="0"/>
          <w:marTop w:val="0"/>
          <w:marBottom w:val="0"/>
          <w:divBdr>
            <w:top w:val="none" w:sz="0" w:space="0" w:color="auto"/>
            <w:left w:val="none" w:sz="0" w:space="0" w:color="auto"/>
            <w:bottom w:val="none" w:sz="0" w:space="0" w:color="auto"/>
            <w:right w:val="none" w:sz="0" w:space="0" w:color="auto"/>
          </w:divBdr>
        </w:div>
        <w:div w:id="503710358">
          <w:marLeft w:val="0"/>
          <w:marRight w:val="0"/>
          <w:marTop w:val="0"/>
          <w:marBottom w:val="0"/>
          <w:divBdr>
            <w:top w:val="none" w:sz="0" w:space="0" w:color="auto"/>
            <w:left w:val="none" w:sz="0" w:space="0" w:color="auto"/>
            <w:bottom w:val="none" w:sz="0" w:space="0" w:color="auto"/>
            <w:right w:val="none" w:sz="0" w:space="0" w:color="auto"/>
          </w:divBdr>
          <w:divsChild>
            <w:div w:id="1047878607">
              <w:marLeft w:val="0"/>
              <w:marRight w:val="0"/>
              <w:marTop w:val="0"/>
              <w:marBottom w:val="0"/>
              <w:divBdr>
                <w:top w:val="none" w:sz="0" w:space="0" w:color="auto"/>
                <w:left w:val="none" w:sz="0" w:space="0" w:color="auto"/>
                <w:bottom w:val="none" w:sz="0" w:space="0" w:color="auto"/>
                <w:right w:val="none" w:sz="0" w:space="0" w:color="auto"/>
              </w:divBdr>
            </w:div>
            <w:div w:id="1156266384">
              <w:marLeft w:val="0"/>
              <w:marRight w:val="0"/>
              <w:marTop w:val="0"/>
              <w:marBottom w:val="0"/>
              <w:divBdr>
                <w:top w:val="none" w:sz="0" w:space="0" w:color="auto"/>
                <w:left w:val="none" w:sz="0" w:space="0" w:color="auto"/>
                <w:bottom w:val="none" w:sz="0" w:space="0" w:color="auto"/>
                <w:right w:val="none" w:sz="0" w:space="0" w:color="auto"/>
              </w:divBdr>
            </w:div>
            <w:div w:id="1661885854">
              <w:marLeft w:val="0"/>
              <w:marRight w:val="0"/>
              <w:marTop w:val="0"/>
              <w:marBottom w:val="0"/>
              <w:divBdr>
                <w:top w:val="none" w:sz="0" w:space="0" w:color="auto"/>
                <w:left w:val="none" w:sz="0" w:space="0" w:color="auto"/>
                <w:bottom w:val="none" w:sz="0" w:space="0" w:color="auto"/>
                <w:right w:val="none" w:sz="0" w:space="0" w:color="auto"/>
              </w:divBdr>
            </w:div>
            <w:div w:id="325015068">
              <w:marLeft w:val="0"/>
              <w:marRight w:val="0"/>
              <w:marTop w:val="0"/>
              <w:marBottom w:val="0"/>
              <w:divBdr>
                <w:top w:val="none" w:sz="0" w:space="0" w:color="auto"/>
                <w:left w:val="none" w:sz="0" w:space="0" w:color="auto"/>
                <w:bottom w:val="none" w:sz="0" w:space="0" w:color="auto"/>
                <w:right w:val="none" w:sz="0" w:space="0" w:color="auto"/>
              </w:divBdr>
            </w:div>
            <w:div w:id="583227699">
              <w:marLeft w:val="0"/>
              <w:marRight w:val="0"/>
              <w:marTop w:val="0"/>
              <w:marBottom w:val="0"/>
              <w:divBdr>
                <w:top w:val="none" w:sz="0" w:space="0" w:color="auto"/>
                <w:left w:val="none" w:sz="0" w:space="0" w:color="auto"/>
                <w:bottom w:val="none" w:sz="0" w:space="0" w:color="auto"/>
                <w:right w:val="none" w:sz="0" w:space="0" w:color="auto"/>
              </w:divBdr>
            </w:div>
            <w:div w:id="227228055">
              <w:marLeft w:val="0"/>
              <w:marRight w:val="0"/>
              <w:marTop w:val="0"/>
              <w:marBottom w:val="0"/>
              <w:divBdr>
                <w:top w:val="none" w:sz="0" w:space="0" w:color="auto"/>
                <w:left w:val="none" w:sz="0" w:space="0" w:color="auto"/>
                <w:bottom w:val="none" w:sz="0" w:space="0" w:color="auto"/>
                <w:right w:val="none" w:sz="0" w:space="0" w:color="auto"/>
              </w:divBdr>
            </w:div>
            <w:div w:id="1967347525">
              <w:marLeft w:val="0"/>
              <w:marRight w:val="0"/>
              <w:marTop w:val="0"/>
              <w:marBottom w:val="0"/>
              <w:divBdr>
                <w:top w:val="none" w:sz="0" w:space="0" w:color="auto"/>
                <w:left w:val="none" w:sz="0" w:space="0" w:color="auto"/>
                <w:bottom w:val="none" w:sz="0" w:space="0" w:color="auto"/>
                <w:right w:val="none" w:sz="0" w:space="0" w:color="auto"/>
              </w:divBdr>
            </w:div>
            <w:div w:id="496114900">
              <w:marLeft w:val="0"/>
              <w:marRight w:val="0"/>
              <w:marTop w:val="0"/>
              <w:marBottom w:val="0"/>
              <w:divBdr>
                <w:top w:val="none" w:sz="0" w:space="0" w:color="auto"/>
                <w:left w:val="none" w:sz="0" w:space="0" w:color="auto"/>
                <w:bottom w:val="none" w:sz="0" w:space="0" w:color="auto"/>
                <w:right w:val="none" w:sz="0" w:space="0" w:color="auto"/>
              </w:divBdr>
            </w:div>
            <w:div w:id="2126272688">
              <w:marLeft w:val="0"/>
              <w:marRight w:val="0"/>
              <w:marTop w:val="0"/>
              <w:marBottom w:val="0"/>
              <w:divBdr>
                <w:top w:val="none" w:sz="0" w:space="0" w:color="auto"/>
                <w:left w:val="none" w:sz="0" w:space="0" w:color="auto"/>
                <w:bottom w:val="none" w:sz="0" w:space="0" w:color="auto"/>
                <w:right w:val="none" w:sz="0" w:space="0" w:color="auto"/>
              </w:divBdr>
            </w:div>
            <w:div w:id="1797405550">
              <w:marLeft w:val="0"/>
              <w:marRight w:val="0"/>
              <w:marTop w:val="0"/>
              <w:marBottom w:val="0"/>
              <w:divBdr>
                <w:top w:val="none" w:sz="0" w:space="0" w:color="auto"/>
                <w:left w:val="none" w:sz="0" w:space="0" w:color="auto"/>
                <w:bottom w:val="none" w:sz="0" w:space="0" w:color="auto"/>
                <w:right w:val="none" w:sz="0" w:space="0" w:color="auto"/>
              </w:divBdr>
            </w:div>
            <w:div w:id="257636447">
              <w:marLeft w:val="0"/>
              <w:marRight w:val="0"/>
              <w:marTop w:val="0"/>
              <w:marBottom w:val="0"/>
              <w:divBdr>
                <w:top w:val="none" w:sz="0" w:space="0" w:color="auto"/>
                <w:left w:val="none" w:sz="0" w:space="0" w:color="auto"/>
                <w:bottom w:val="none" w:sz="0" w:space="0" w:color="auto"/>
                <w:right w:val="none" w:sz="0" w:space="0" w:color="auto"/>
              </w:divBdr>
            </w:div>
            <w:div w:id="608321032">
              <w:marLeft w:val="0"/>
              <w:marRight w:val="0"/>
              <w:marTop w:val="0"/>
              <w:marBottom w:val="0"/>
              <w:divBdr>
                <w:top w:val="none" w:sz="0" w:space="0" w:color="auto"/>
                <w:left w:val="none" w:sz="0" w:space="0" w:color="auto"/>
                <w:bottom w:val="none" w:sz="0" w:space="0" w:color="auto"/>
                <w:right w:val="none" w:sz="0" w:space="0" w:color="auto"/>
              </w:divBdr>
            </w:div>
            <w:div w:id="1703558129">
              <w:marLeft w:val="0"/>
              <w:marRight w:val="0"/>
              <w:marTop w:val="0"/>
              <w:marBottom w:val="0"/>
              <w:divBdr>
                <w:top w:val="none" w:sz="0" w:space="0" w:color="auto"/>
                <w:left w:val="none" w:sz="0" w:space="0" w:color="auto"/>
                <w:bottom w:val="none" w:sz="0" w:space="0" w:color="auto"/>
                <w:right w:val="none" w:sz="0" w:space="0" w:color="auto"/>
              </w:divBdr>
            </w:div>
            <w:div w:id="953630855">
              <w:marLeft w:val="0"/>
              <w:marRight w:val="0"/>
              <w:marTop w:val="0"/>
              <w:marBottom w:val="0"/>
              <w:divBdr>
                <w:top w:val="none" w:sz="0" w:space="0" w:color="auto"/>
                <w:left w:val="none" w:sz="0" w:space="0" w:color="auto"/>
                <w:bottom w:val="none" w:sz="0" w:space="0" w:color="auto"/>
                <w:right w:val="none" w:sz="0" w:space="0" w:color="auto"/>
              </w:divBdr>
            </w:div>
            <w:div w:id="424764335">
              <w:marLeft w:val="0"/>
              <w:marRight w:val="0"/>
              <w:marTop w:val="0"/>
              <w:marBottom w:val="0"/>
              <w:divBdr>
                <w:top w:val="none" w:sz="0" w:space="0" w:color="auto"/>
                <w:left w:val="none" w:sz="0" w:space="0" w:color="auto"/>
                <w:bottom w:val="none" w:sz="0" w:space="0" w:color="auto"/>
                <w:right w:val="none" w:sz="0" w:space="0" w:color="auto"/>
              </w:divBdr>
            </w:div>
            <w:div w:id="1228570320">
              <w:marLeft w:val="0"/>
              <w:marRight w:val="0"/>
              <w:marTop w:val="0"/>
              <w:marBottom w:val="0"/>
              <w:divBdr>
                <w:top w:val="none" w:sz="0" w:space="0" w:color="auto"/>
                <w:left w:val="none" w:sz="0" w:space="0" w:color="auto"/>
                <w:bottom w:val="none" w:sz="0" w:space="0" w:color="auto"/>
                <w:right w:val="none" w:sz="0" w:space="0" w:color="auto"/>
              </w:divBdr>
            </w:div>
          </w:divsChild>
        </w:div>
        <w:div w:id="1088503305">
          <w:marLeft w:val="0"/>
          <w:marRight w:val="0"/>
          <w:marTop w:val="0"/>
          <w:marBottom w:val="0"/>
          <w:divBdr>
            <w:top w:val="none" w:sz="0" w:space="0" w:color="auto"/>
            <w:left w:val="none" w:sz="0" w:space="0" w:color="auto"/>
            <w:bottom w:val="none" w:sz="0" w:space="0" w:color="auto"/>
            <w:right w:val="none" w:sz="0" w:space="0" w:color="auto"/>
          </w:divBdr>
        </w:div>
        <w:div w:id="1845319683">
          <w:marLeft w:val="0"/>
          <w:marRight w:val="0"/>
          <w:marTop w:val="0"/>
          <w:marBottom w:val="0"/>
          <w:divBdr>
            <w:top w:val="none" w:sz="0" w:space="0" w:color="auto"/>
            <w:left w:val="none" w:sz="0" w:space="0" w:color="auto"/>
            <w:bottom w:val="none" w:sz="0" w:space="0" w:color="auto"/>
            <w:right w:val="none" w:sz="0" w:space="0" w:color="auto"/>
          </w:divBdr>
        </w:div>
        <w:div w:id="1143155492">
          <w:marLeft w:val="0"/>
          <w:marRight w:val="0"/>
          <w:marTop w:val="0"/>
          <w:marBottom w:val="0"/>
          <w:divBdr>
            <w:top w:val="none" w:sz="0" w:space="0" w:color="auto"/>
            <w:left w:val="none" w:sz="0" w:space="0" w:color="auto"/>
            <w:bottom w:val="none" w:sz="0" w:space="0" w:color="auto"/>
            <w:right w:val="none" w:sz="0" w:space="0" w:color="auto"/>
          </w:divBdr>
          <w:divsChild>
            <w:div w:id="1016232643">
              <w:marLeft w:val="0"/>
              <w:marRight w:val="0"/>
              <w:marTop w:val="0"/>
              <w:marBottom w:val="0"/>
              <w:divBdr>
                <w:top w:val="none" w:sz="0" w:space="0" w:color="auto"/>
                <w:left w:val="none" w:sz="0" w:space="0" w:color="auto"/>
                <w:bottom w:val="none" w:sz="0" w:space="0" w:color="auto"/>
                <w:right w:val="none" w:sz="0" w:space="0" w:color="auto"/>
              </w:divBdr>
              <w:divsChild>
                <w:div w:id="82648516">
                  <w:marLeft w:val="0"/>
                  <w:marRight w:val="0"/>
                  <w:marTop w:val="0"/>
                  <w:marBottom w:val="0"/>
                  <w:divBdr>
                    <w:top w:val="none" w:sz="0" w:space="0" w:color="auto"/>
                    <w:left w:val="none" w:sz="0" w:space="0" w:color="auto"/>
                    <w:bottom w:val="none" w:sz="0" w:space="0" w:color="auto"/>
                    <w:right w:val="none" w:sz="0" w:space="0" w:color="auto"/>
                  </w:divBdr>
                </w:div>
                <w:div w:id="1828593729">
                  <w:marLeft w:val="0"/>
                  <w:marRight w:val="0"/>
                  <w:marTop w:val="0"/>
                  <w:marBottom w:val="0"/>
                  <w:divBdr>
                    <w:top w:val="none" w:sz="0" w:space="0" w:color="auto"/>
                    <w:left w:val="none" w:sz="0" w:space="0" w:color="auto"/>
                    <w:bottom w:val="none" w:sz="0" w:space="0" w:color="auto"/>
                    <w:right w:val="none" w:sz="0" w:space="0" w:color="auto"/>
                  </w:divBdr>
                </w:div>
                <w:div w:id="1862740773">
                  <w:marLeft w:val="0"/>
                  <w:marRight w:val="0"/>
                  <w:marTop w:val="0"/>
                  <w:marBottom w:val="0"/>
                  <w:divBdr>
                    <w:top w:val="none" w:sz="0" w:space="0" w:color="auto"/>
                    <w:left w:val="none" w:sz="0" w:space="0" w:color="auto"/>
                    <w:bottom w:val="none" w:sz="0" w:space="0" w:color="auto"/>
                    <w:right w:val="none" w:sz="0" w:space="0" w:color="auto"/>
                  </w:divBdr>
                </w:div>
                <w:div w:id="817724286">
                  <w:marLeft w:val="0"/>
                  <w:marRight w:val="0"/>
                  <w:marTop w:val="0"/>
                  <w:marBottom w:val="0"/>
                  <w:divBdr>
                    <w:top w:val="none" w:sz="0" w:space="0" w:color="auto"/>
                    <w:left w:val="none" w:sz="0" w:space="0" w:color="auto"/>
                    <w:bottom w:val="none" w:sz="0" w:space="0" w:color="auto"/>
                    <w:right w:val="none" w:sz="0" w:space="0" w:color="auto"/>
                  </w:divBdr>
                </w:div>
                <w:div w:id="726298268">
                  <w:marLeft w:val="0"/>
                  <w:marRight w:val="0"/>
                  <w:marTop w:val="0"/>
                  <w:marBottom w:val="0"/>
                  <w:divBdr>
                    <w:top w:val="none" w:sz="0" w:space="0" w:color="auto"/>
                    <w:left w:val="none" w:sz="0" w:space="0" w:color="auto"/>
                    <w:bottom w:val="none" w:sz="0" w:space="0" w:color="auto"/>
                    <w:right w:val="none" w:sz="0" w:space="0" w:color="auto"/>
                  </w:divBdr>
                </w:div>
                <w:div w:id="1901087558">
                  <w:marLeft w:val="0"/>
                  <w:marRight w:val="0"/>
                  <w:marTop w:val="0"/>
                  <w:marBottom w:val="0"/>
                  <w:divBdr>
                    <w:top w:val="none" w:sz="0" w:space="0" w:color="auto"/>
                    <w:left w:val="none" w:sz="0" w:space="0" w:color="auto"/>
                    <w:bottom w:val="none" w:sz="0" w:space="0" w:color="auto"/>
                    <w:right w:val="none" w:sz="0" w:space="0" w:color="auto"/>
                  </w:divBdr>
                </w:div>
                <w:div w:id="1789734990">
                  <w:marLeft w:val="0"/>
                  <w:marRight w:val="0"/>
                  <w:marTop w:val="0"/>
                  <w:marBottom w:val="0"/>
                  <w:divBdr>
                    <w:top w:val="none" w:sz="0" w:space="0" w:color="auto"/>
                    <w:left w:val="none" w:sz="0" w:space="0" w:color="auto"/>
                    <w:bottom w:val="none" w:sz="0" w:space="0" w:color="auto"/>
                    <w:right w:val="none" w:sz="0" w:space="0" w:color="auto"/>
                  </w:divBdr>
                </w:div>
                <w:div w:id="1217661459">
                  <w:marLeft w:val="0"/>
                  <w:marRight w:val="0"/>
                  <w:marTop w:val="0"/>
                  <w:marBottom w:val="0"/>
                  <w:divBdr>
                    <w:top w:val="none" w:sz="0" w:space="0" w:color="auto"/>
                    <w:left w:val="none" w:sz="0" w:space="0" w:color="auto"/>
                    <w:bottom w:val="none" w:sz="0" w:space="0" w:color="auto"/>
                    <w:right w:val="none" w:sz="0" w:space="0" w:color="auto"/>
                  </w:divBdr>
                </w:div>
                <w:div w:id="72510424">
                  <w:marLeft w:val="0"/>
                  <w:marRight w:val="0"/>
                  <w:marTop w:val="0"/>
                  <w:marBottom w:val="0"/>
                  <w:divBdr>
                    <w:top w:val="none" w:sz="0" w:space="0" w:color="auto"/>
                    <w:left w:val="none" w:sz="0" w:space="0" w:color="auto"/>
                    <w:bottom w:val="none" w:sz="0" w:space="0" w:color="auto"/>
                    <w:right w:val="none" w:sz="0" w:space="0" w:color="auto"/>
                  </w:divBdr>
                </w:div>
                <w:div w:id="1742943210">
                  <w:marLeft w:val="0"/>
                  <w:marRight w:val="0"/>
                  <w:marTop w:val="0"/>
                  <w:marBottom w:val="0"/>
                  <w:divBdr>
                    <w:top w:val="none" w:sz="0" w:space="0" w:color="auto"/>
                    <w:left w:val="none" w:sz="0" w:space="0" w:color="auto"/>
                    <w:bottom w:val="none" w:sz="0" w:space="0" w:color="auto"/>
                    <w:right w:val="none" w:sz="0" w:space="0" w:color="auto"/>
                  </w:divBdr>
                </w:div>
                <w:div w:id="814765100">
                  <w:marLeft w:val="0"/>
                  <w:marRight w:val="0"/>
                  <w:marTop w:val="0"/>
                  <w:marBottom w:val="0"/>
                  <w:divBdr>
                    <w:top w:val="none" w:sz="0" w:space="0" w:color="auto"/>
                    <w:left w:val="none" w:sz="0" w:space="0" w:color="auto"/>
                    <w:bottom w:val="none" w:sz="0" w:space="0" w:color="auto"/>
                    <w:right w:val="none" w:sz="0" w:space="0" w:color="auto"/>
                  </w:divBdr>
                </w:div>
                <w:div w:id="1259799852">
                  <w:marLeft w:val="0"/>
                  <w:marRight w:val="0"/>
                  <w:marTop w:val="0"/>
                  <w:marBottom w:val="0"/>
                  <w:divBdr>
                    <w:top w:val="none" w:sz="0" w:space="0" w:color="auto"/>
                    <w:left w:val="none" w:sz="0" w:space="0" w:color="auto"/>
                    <w:bottom w:val="none" w:sz="0" w:space="0" w:color="auto"/>
                    <w:right w:val="none" w:sz="0" w:space="0" w:color="auto"/>
                  </w:divBdr>
                </w:div>
                <w:div w:id="18749132">
                  <w:marLeft w:val="0"/>
                  <w:marRight w:val="0"/>
                  <w:marTop w:val="0"/>
                  <w:marBottom w:val="0"/>
                  <w:divBdr>
                    <w:top w:val="none" w:sz="0" w:space="0" w:color="auto"/>
                    <w:left w:val="none" w:sz="0" w:space="0" w:color="auto"/>
                    <w:bottom w:val="none" w:sz="0" w:space="0" w:color="auto"/>
                    <w:right w:val="none" w:sz="0" w:space="0" w:color="auto"/>
                  </w:divBdr>
                </w:div>
                <w:div w:id="320933155">
                  <w:marLeft w:val="0"/>
                  <w:marRight w:val="0"/>
                  <w:marTop w:val="0"/>
                  <w:marBottom w:val="0"/>
                  <w:divBdr>
                    <w:top w:val="none" w:sz="0" w:space="0" w:color="auto"/>
                    <w:left w:val="none" w:sz="0" w:space="0" w:color="auto"/>
                    <w:bottom w:val="none" w:sz="0" w:space="0" w:color="auto"/>
                    <w:right w:val="none" w:sz="0" w:space="0" w:color="auto"/>
                  </w:divBdr>
                </w:div>
                <w:div w:id="2125608528">
                  <w:marLeft w:val="0"/>
                  <w:marRight w:val="0"/>
                  <w:marTop w:val="0"/>
                  <w:marBottom w:val="0"/>
                  <w:divBdr>
                    <w:top w:val="none" w:sz="0" w:space="0" w:color="auto"/>
                    <w:left w:val="none" w:sz="0" w:space="0" w:color="auto"/>
                    <w:bottom w:val="none" w:sz="0" w:space="0" w:color="auto"/>
                    <w:right w:val="none" w:sz="0" w:space="0" w:color="auto"/>
                  </w:divBdr>
                </w:div>
                <w:div w:id="1157380217">
                  <w:marLeft w:val="0"/>
                  <w:marRight w:val="0"/>
                  <w:marTop w:val="0"/>
                  <w:marBottom w:val="0"/>
                  <w:divBdr>
                    <w:top w:val="none" w:sz="0" w:space="0" w:color="auto"/>
                    <w:left w:val="none" w:sz="0" w:space="0" w:color="auto"/>
                    <w:bottom w:val="none" w:sz="0" w:space="0" w:color="auto"/>
                    <w:right w:val="none" w:sz="0" w:space="0" w:color="auto"/>
                  </w:divBdr>
                </w:div>
                <w:div w:id="381177552">
                  <w:marLeft w:val="0"/>
                  <w:marRight w:val="0"/>
                  <w:marTop w:val="0"/>
                  <w:marBottom w:val="0"/>
                  <w:divBdr>
                    <w:top w:val="none" w:sz="0" w:space="0" w:color="auto"/>
                    <w:left w:val="none" w:sz="0" w:space="0" w:color="auto"/>
                    <w:bottom w:val="none" w:sz="0" w:space="0" w:color="auto"/>
                    <w:right w:val="none" w:sz="0" w:space="0" w:color="auto"/>
                  </w:divBdr>
                </w:div>
                <w:div w:id="355157666">
                  <w:marLeft w:val="0"/>
                  <w:marRight w:val="0"/>
                  <w:marTop w:val="0"/>
                  <w:marBottom w:val="0"/>
                  <w:divBdr>
                    <w:top w:val="none" w:sz="0" w:space="0" w:color="auto"/>
                    <w:left w:val="none" w:sz="0" w:space="0" w:color="auto"/>
                    <w:bottom w:val="none" w:sz="0" w:space="0" w:color="auto"/>
                    <w:right w:val="none" w:sz="0" w:space="0" w:color="auto"/>
                  </w:divBdr>
                </w:div>
                <w:div w:id="1171217088">
                  <w:marLeft w:val="0"/>
                  <w:marRight w:val="0"/>
                  <w:marTop w:val="0"/>
                  <w:marBottom w:val="0"/>
                  <w:divBdr>
                    <w:top w:val="none" w:sz="0" w:space="0" w:color="auto"/>
                    <w:left w:val="none" w:sz="0" w:space="0" w:color="auto"/>
                    <w:bottom w:val="none" w:sz="0" w:space="0" w:color="auto"/>
                    <w:right w:val="none" w:sz="0" w:space="0" w:color="auto"/>
                  </w:divBdr>
                </w:div>
                <w:div w:id="294603736">
                  <w:marLeft w:val="0"/>
                  <w:marRight w:val="0"/>
                  <w:marTop w:val="0"/>
                  <w:marBottom w:val="0"/>
                  <w:divBdr>
                    <w:top w:val="none" w:sz="0" w:space="0" w:color="auto"/>
                    <w:left w:val="none" w:sz="0" w:space="0" w:color="auto"/>
                    <w:bottom w:val="none" w:sz="0" w:space="0" w:color="auto"/>
                    <w:right w:val="none" w:sz="0" w:space="0" w:color="auto"/>
                  </w:divBdr>
                </w:div>
                <w:div w:id="1267805267">
                  <w:marLeft w:val="0"/>
                  <w:marRight w:val="0"/>
                  <w:marTop w:val="0"/>
                  <w:marBottom w:val="0"/>
                  <w:divBdr>
                    <w:top w:val="none" w:sz="0" w:space="0" w:color="auto"/>
                    <w:left w:val="none" w:sz="0" w:space="0" w:color="auto"/>
                    <w:bottom w:val="none" w:sz="0" w:space="0" w:color="auto"/>
                    <w:right w:val="none" w:sz="0" w:space="0" w:color="auto"/>
                  </w:divBdr>
                </w:div>
                <w:div w:id="1848712605">
                  <w:marLeft w:val="0"/>
                  <w:marRight w:val="0"/>
                  <w:marTop w:val="0"/>
                  <w:marBottom w:val="0"/>
                  <w:divBdr>
                    <w:top w:val="none" w:sz="0" w:space="0" w:color="auto"/>
                    <w:left w:val="none" w:sz="0" w:space="0" w:color="auto"/>
                    <w:bottom w:val="none" w:sz="0" w:space="0" w:color="auto"/>
                    <w:right w:val="none" w:sz="0" w:space="0" w:color="auto"/>
                  </w:divBdr>
                </w:div>
                <w:div w:id="264045864">
                  <w:marLeft w:val="0"/>
                  <w:marRight w:val="0"/>
                  <w:marTop w:val="0"/>
                  <w:marBottom w:val="0"/>
                  <w:divBdr>
                    <w:top w:val="none" w:sz="0" w:space="0" w:color="auto"/>
                    <w:left w:val="none" w:sz="0" w:space="0" w:color="auto"/>
                    <w:bottom w:val="none" w:sz="0" w:space="0" w:color="auto"/>
                    <w:right w:val="none" w:sz="0" w:space="0" w:color="auto"/>
                  </w:divBdr>
                </w:div>
                <w:div w:id="1573391798">
                  <w:marLeft w:val="0"/>
                  <w:marRight w:val="0"/>
                  <w:marTop w:val="0"/>
                  <w:marBottom w:val="0"/>
                  <w:divBdr>
                    <w:top w:val="none" w:sz="0" w:space="0" w:color="auto"/>
                    <w:left w:val="none" w:sz="0" w:space="0" w:color="auto"/>
                    <w:bottom w:val="none" w:sz="0" w:space="0" w:color="auto"/>
                    <w:right w:val="none" w:sz="0" w:space="0" w:color="auto"/>
                  </w:divBdr>
                </w:div>
                <w:div w:id="2100445865">
                  <w:marLeft w:val="0"/>
                  <w:marRight w:val="0"/>
                  <w:marTop w:val="0"/>
                  <w:marBottom w:val="0"/>
                  <w:divBdr>
                    <w:top w:val="none" w:sz="0" w:space="0" w:color="auto"/>
                    <w:left w:val="none" w:sz="0" w:space="0" w:color="auto"/>
                    <w:bottom w:val="none" w:sz="0" w:space="0" w:color="auto"/>
                    <w:right w:val="none" w:sz="0" w:space="0" w:color="auto"/>
                  </w:divBdr>
                </w:div>
                <w:div w:id="1701202685">
                  <w:marLeft w:val="0"/>
                  <w:marRight w:val="0"/>
                  <w:marTop w:val="0"/>
                  <w:marBottom w:val="0"/>
                  <w:divBdr>
                    <w:top w:val="none" w:sz="0" w:space="0" w:color="auto"/>
                    <w:left w:val="none" w:sz="0" w:space="0" w:color="auto"/>
                    <w:bottom w:val="none" w:sz="0" w:space="0" w:color="auto"/>
                    <w:right w:val="none" w:sz="0" w:space="0" w:color="auto"/>
                  </w:divBdr>
                </w:div>
                <w:div w:id="2026587983">
                  <w:marLeft w:val="0"/>
                  <w:marRight w:val="0"/>
                  <w:marTop w:val="0"/>
                  <w:marBottom w:val="0"/>
                  <w:divBdr>
                    <w:top w:val="none" w:sz="0" w:space="0" w:color="auto"/>
                    <w:left w:val="none" w:sz="0" w:space="0" w:color="auto"/>
                    <w:bottom w:val="none" w:sz="0" w:space="0" w:color="auto"/>
                    <w:right w:val="none" w:sz="0" w:space="0" w:color="auto"/>
                  </w:divBdr>
                </w:div>
                <w:div w:id="1258291789">
                  <w:marLeft w:val="0"/>
                  <w:marRight w:val="0"/>
                  <w:marTop w:val="0"/>
                  <w:marBottom w:val="0"/>
                  <w:divBdr>
                    <w:top w:val="none" w:sz="0" w:space="0" w:color="auto"/>
                    <w:left w:val="none" w:sz="0" w:space="0" w:color="auto"/>
                    <w:bottom w:val="none" w:sz="0" w:space="0" w:color="auto"/>
                    <w:right w:val="none" w:sz="0" w:space="0" w:color="auto"/>
                  </w:divBdr>
                </w:div>
                <w:div w:id="1511217152">
                  <w:marLeft w:val="0"/>
                  <w:marRight w:val="0"/>
                  <w:marTop w:val="0"/>
                  <w:marBottom w:val="0"/>
                  <w:divBdr>
                    <w:top w:val="none" w:sz="0" w:space="0" w:color="auto"/>
                    <w:left w:val="none" w:sz="0" w:space="0" w:color="auto"/>
                    <w:bottom w:val="none" w:sz="0" w:space="0" w:color="auto"/>
                    <w:right w:val="none" w:sz="0" w:space="0" w:color="auto"/>
                  </w:divBdr>
                </w:div>
                <w:div w:id="607464929">
                  <w:marLeft w:val="0"/>
                  <w:marRight w:val="0"/>
                  <w:marTop w:val="0"/>
                  <w:marBottom w:val="0"/>
                  <w:divBdr>
                    <w:top w:val="none" w:sz="0" w:space="0" w:color="auto"/>
                    <w:left w:val="none" w:sz="0" w:space="0" w:color="auto"/>
                    <w:bottom w:val="none" w:sz="0" w:space="0" w:color="auto"/>
                    <w:right w:val="none" w:sz="0" w:space="0" w:color="auto"/>
                  </w:divBdr>
                </w:div>
                <w:div w:id="770508995">
                  <w:marLeft w:val="0"/>
                  <w:marRight w:val="0"/>
                  <w:marTop w:val="0"/>
                  <w:marBottom w:val="0"/>
                  <w:divBdr>
                    <w:top w:val="none" w:sz="0" w:space="0" w:color="auto"/>
                    <w:left w:val="none" w:sz="0" w:space="0" w:color="auto"/>
                    <w:bottom w:val="none" w:sz="0" w:space="0" w:color="auto"/>
                    <w:right w:val="none" w:sz="0" w:space="0" w:color="auto"/>
                  </w:divBdr>
                </w:div>
                <w:div w:id="439110224">
                  <w:marLeft w:val="0"/>
                  <w:marRight w:val="0"/>
                  <w:marTop w:val="0"/>
                  <w:marBottom w:val="0"/>
                  <w:divBdr>
                    <w:top w:val="none" w:sz="0" w:space="0" w:color="auto"/>
                    <w:left w:val="none" w:sz="0" w:space="0" w:color="auto"/>
                    <w:bottom w:val="none" w:sz="0" w:space="0" w:color="auto"/>
                    <w:right w:val="none" w:sz="0" w:space="0" w:color="auto"/>
                  </w:divBdr>
                </w:div>
                <w:div w:id="1953659058">
                  <w:marLeft w:val="0"/>
                  <w:marRight w:val="0"/>
                  <w:marTop w:val="0"/>
                  <w:marBottom w:val="0"/>
                  <w:divBdr>
                    <w:top w:val="none" w:sz="0" w:space="0" w:color="auto"/>
                    <w:left w:val="none" w:sz="0" w:space="0" w:color="auto"/>
                    <w:bottom w:val="none" w:sz="0" w:space="0" w:color="auto"/>
                    <w:right w:val="none" w:sz="0" w:space="0" w:color="auto"/>
                  </w:divBdr>
                </w:div>
                <w:div w:id="1784036079">
                  <w:marLeft w:val="0"/>
                  <w:marRight w:val="0"/>
                  <w:marTop w:val="0"/>
                  <w:marBottom w:val="0"/>
                  <w:divBdr>
                    <w:top w:val="none" w:sz="0" w:space="0" w:color="auto"/>
                    <w:left w:val="none" w:sz="0" w:space="0" w:color="auto"/>
                    <w:bottom w:val="none" w:sz="0" w:space="0" w:color="auto"/>
                    <w:right w:val="none" w:sz="0" w:space="0" w:color="auto"/>
                  </w:divBdr>
                </w:div>
                <w:div w:id="1785952575">
                  <w:marLeft w:val="0"/>
                  <w:marRight w:val="0"/>
                  <w:marTop w:val="0"/>
                  <w:marBottom w:val="0"/>
                  <w:divBdr>
                    <w:top w:val="none" w:sz="0" w:space="0" w:color="auto"/>
                    <w:left w:val="none" w:sz="0" w:space="0" w:color="auto"/>
                    <w:bottom w:val="none" w:sz="0" w:space="0" w:color="auto"/>
                    <w:right w:val="none" w:sz="0" w:space="0" w:color="auto"/>
                  </w:divBdr>
                </w:div>
                <w:div w:id="114905153">
                  <w:marLeft w:val="0"/>
                  <w:marRight w:val="0"/>
                  <w:marTop w:val="0"/>
                  <w:marBottom w:val="0"/>
                  <w:divBdr>
                    <w:top w:val="none" w:sz="0" w:space="0" w:color="auto"/>
                    <w:left w:val="none" w:sz="0" w:space="0" w:color="auto"/>
                    <w:bottom w:val="none" w:sz="0" w:space="0" w:color="auto"/>
                    <w:right w:val="none" w:sz="0" w:space="0" w:color="auto"/>
                  </w:divBdr>
                </w:div>
                <w:div w:id="2045671953">
                  <w:marLeft w:val="0"/>
                  <w:marRight w:val="0"/>
                  <w:marTop w:val="0"/>
                  <w:marBottom w:val="0"/>
                  <w:divBdr>
                    <w:top w:val="none" w:sz="0" w:space="0" w:color="auto"/>
                    <w:left w:val="none" w:sz="0" w:space="0" w:color="auto"/>
                    <w:bottom w:val="none" w:sz="0" w:space="0" w:color="auto"/>
                    <w:right w:val="none" w:sz="0" w:space="0" w:color="auto"/>
                  </w:divBdr>
                </w:div>
                <w:div w:id="2020420940">
                  <w:marLeft w:val="0"/>
                  <w:marRight w:val="0"/>
                  <w:marTop w:val="0"/>
                  <w:marBottom w:val="0"/>
                  <w:divBdr>
                    <w:top w:val="none" w:sz="0" w:space="0" w:color="auto"/>
                    <w:left w:val="none" w:sz="0" w:space="0" w:color="auto"/>
                    <w:bottom w:val="none" w:sz="0" w:space="0" w:color="auto"/>
                    <w:right w:val="none" w:sz="0" w:space="0" w:color="auto"/>
                  </w:divBdr>
                </w:div>
                <w:div w:id="1176773228">
                  <w:marLeft w:val="0"/>
                  <w:marRight w:val="0"/>
                  <w:marTop w:val="0"/>
                  <w:marBottom w:val="0"/>
                  <w:divBdr>
                    <w:top w:val="none" w:sz="0" w:space="0" w:color="auto"/>
                    <w:left w:val="none" w:sz="0" w:space="0" w:color="auto"/>
                    <w:bottom w:val="none" w:sz="0" w:space="0" w:color="auto"/>
                    <w:right w:val="none" w:sz="0" w:space="0" w:color="auto"/>
                  </w:divBdr>
                </w:div>
                <w:div w:id="672535101">
                  <w:marLeft w:val="0"/>
                  <w:marRight w:val="0"/>
                  <w:marTop w:val="0"/>
                  <w:marBottom w:val="0"/>
                  <w:divBdr>
                    <w:top w:val="none" w:sz="0" w:space="0" w:color="auto"/>
                    <w:left w:val="none" w:sz="0" w:space="0" w:color="auto"/>
                    <w:bottom w:val="none" w:sz="0" w:space="0" w:color="auto"/>
                    <w:right w:val="none" w:sz="0" w:space="0" w:color="auto"/>
                  </w:divBdr>
                </w:div>
                <w:div w:id="1315721625">
                  <w:marLeft w:val="0"/>
                  <w:marRight w:val="0"/>
                  <w:marTop w:val="0"/>
                  <w:marBottom w:val="0"/>
                  <w:divBdr>
                    <w:top w:val="none" w:sz="0" w:space="0" w:color="auto"/>
                    <w:left w:val="none" w:sz="0" w:space="0" w:color="auto"/>
                    <w:bottom w:val="none" w:sz="0" w:space="0" w:color="auto"/>
                    <w:right w:val="none" w:sz="0" w:space="0" w:color="auto"/>
                  </w:divBdr>
                </w:div>
                <w:div w:id="2080665576">
                  <w:marLeft w:val="0"/>
                  <w:marRight w:val="0"/>
                  <w:marTop w:val="0"/>
                  <w:marBottom w:val="0"/>
                  <w:divBdr>
                    <w:top w:val="none" w:sz="0" w:space="0" w:color="auto"/>
                    <w:left w:val="none" w:sz="0" w:space="0" w:color="auto"/>
                    <w:bottom w:val="none" w:sz="0" w:space="0" w:color="auto"/>
                    <w:right w:val="none" w:sz="0" w:space="0" w:color="auto"/>
                  </w:divBdr>
                </w:div>
                <w:div w:id="975569579">
                  <w:marLeft w:val="0"/>
                  <w:marRight w:val="0"/>
                  <w:marTop w:val="0"/>
                  <w:marBottom w:val="0"/>
                  <w:divBdr>
                    <w:top w:val="none" w:sz="0" w:space="0" w:color="auto"/>
                    <w:left w:val="none" w:sz="0" w:space="0" w:color="auto"/>
                    <w:bottom w:val="none" w:sz="0" w:space="0" w:color="auto"/>
                    <w:right w:val="none" w:sz="0" w:space="0" w:color="auto"/>
                  </w:divBdr>
                </w:div>
                <w:div w:id="1827623033">
                  <w:marLeft w:val="0"/>
                  <w:marRight w:val="0"/>
                  <w:marTop w:val="0"/>
                  <w:marBottom w:val="0"/>
                  <w:divBdr>
                    <w:top w:val="none" w:sz="0" w:space="0" w:color="auto"/>
                    <w:left w:val="none" w:sz="0" w:space="0" w:color="auto"/>
                    <w:bottom w:val="none" w:sz="0" w:space="0" w:color="auto"/>
                    <w:right w:val="none" w:sz="0" w:space="0" w:color="auto"/>
                  </w:divBdr>
                </w:div>
                <w:div w:id="1636523228">
                  <w:marLeft w:val="0"/>
                  <w:marRight w:val="0"/>
                  <w:marTop w:val="0"/>
                  <w:marBottom w:val="0"/>
                  <w:divBdr>
                    <w:top w:val="none" w:sz="0" w:space="0" w:color="auto"/>
                    <w:left w:val="none" w:sz="0" w:space="0" w:color="auto"/>
                    <w:bottom w:val="none" w:sz="0" w:space="0" w:color="auto"/>
                    <w:right w:val="none" w:sz="0" w:space="0" w:color="auto"/>
                  </w:divBdr>
                </w:div>
                <w:div w:id="2054187219">
                  <w:marLeft w:val="0"/>
                  <w:marRight w:val="0"/>
                  <w:marTop w:val="0"/>
                  <w:marBottom w:val="0"/>
                  <w:divBdr>
                    <w:top w:val="none" w:sz="0" w:space="0" w:color="auto"/>
                    <w:left w:val="none" w:sz="0" w:space="0" w:color="auto"/>
                    <w:bottom w:val="none" w:sz="0" w:space="0" w:color="auto"/>
                    <w:right w:val="none" w:sz="0" w:space="0" w:color="auto"/>
                  </w:divBdr>
                </w:div>
                <w:div w:id="2140608785">
                  <w:marLeft w:val="0"/>
                  <w:marRight w:val="0"/>
                  <w:marTop w:val="0"/>
                  <w:marBottom w:val="0"/>
                  <w:divBdr>
                    <w:top w:val="none" w:sz="0" w:space="0" w:color="auto"/>
                    <w:left w:val="none" w:sz="0" w:space="0" w:color="auto"/>
                    <w:bottom w:val="none" w:sz="0" w:space="0" w:color="auto"/>
                    <w:right w:val="none" w:sz="0" w:space="0" w:color="auto"/>
                  </w:divBdr>
                </w:div>
                <w:div w:id="534002902">
                  <w:marLeft w:val="0"/>
                  <w:marRight w:val="0"/>
                  <w:marTop w:val="0"/>
                  <w:marBottom w:val="0"/>
                  <w:divBdr>
                    <w:top w:val="none" w:sz="0" w:space="0" w:color="auto"/>
                    <w:left w:val="none" w:sz="0" w:space="0" w:color="auto"/>
                    <w:bottom w:val="none" w:sz="0" w:space="0" w:color="auto"/>
                    <w:right w:val="none" w:sz="0" w:space="0" w:color="auto"/>
                  </w:divBdr>
                </w:div>
                <w:div w:id="161891264">
                  <w:marLeft w:val="0"/>
                  <w:marRight w:val="0"/>
                  <w:marTop w:val="0"/>
                  <w:marBottom w:val="0"/>
                  <w:divBdr>
                    <w:top w:val="none" w:sz="0" w:space="0" w:color="auto"/>
                    <w:left w:val="none" w:sz="0" w:space="0" w:color="auto"/>
                    <w:bottom w:val="none" w:sz="0" w:space="0" w:color="auto"/>
                    <w:right w:val="none" w:sz="0" w:space="0" w:color="auto"/>
                  </w:divBdr>
                </w:div>
                <w:div w:id="640384219">
                  <w:marLeft w:val="0"/>
                  <w:marRight w:val="0"/>
                  <w:marTop w:val="0"/>
                  <w:marBottom w:val="0"/>
                  <w:divBdr>
                    <w:top w:val="none" w:sz="0" w:space="0" w:color="auto"/>
                    <w:left w:val="none" w:sz="0" w:space="0" w:color="auto"/>
                    <w:bottom w:val="none" w:sz="0" w:space="0" w:color="auto"/>
                    <w:right w:val="none" w:sz="0" w:space="0" w:color="auto"/>
                  </w:divBdr>
                </w:div>
                <w:div w:id="337924142">
                  <w:marLeft w:val="0"/>
                  <w:marRight w:val="0"/>
                  <w:marTop w:val="0"/>
                  <w:marBottom w:val="0"/>
                  <w:divBdr>
                    <w:top w:val="none" w:sz="0" w:space="0" w:color="auto"/>
                    <w:left w:val="none" w:sz="0" w:space="0" w:color="auto"/>
                    <w:bottom w:val="none" w:sz="0" w:space="0" w:color="auto"/>
                    <w:right w:val="none" w:sz="0" w:space="0" w:color="auto"/>
                  </w:divBdr>
                </w:div>
                <w:div w:id="590045731">
                  <w:marLeft w:val="0"/>
                  <w:marRight w:val="0"/>
                  <w:marTop w:val="0"/>
                  <w:marBottom w:val="0"/>
                  <w:divBdr>
                    <w:top w:val="none" w:sz="0" w:space="0" w:color="auto"/>
                    <w:left w:val="none" w:sz="0" w:space="0" w:color="auto"/>
                    <w:bottom w:val="none" w:sz="0" w:space="0" w:color="auto"/>
                    <w:right w:val="none" w:sz="0" w:space="0" w:color="auto"/>
                  </w:divBdr>
                </w:div>
                <w:div w:id="1860120002">
                  <w:marLeft w:val="0"/>
                  <w:marRight w:val="0"/>
                  <w:marTop w:val="0"/>
                  <w:marBottom w:val="0"/>
                  <w:divBdr>
                    <w:top w:val="none" w:sz="0" w:space="0" w:color="auto"/>
                    <w:left w:val="none" w:sz="0" w:space="0" w:color="auto"/>
                    <w:bottom w:val="none" w:sz="0" w:space="0" w:color="auto"/>
                    <w:right w:val="none" w:sz="0" w:space="0" w:color="auto"/>
                  </w:divBdr>
                </w:div>
                <w:div w:id="221599379">
                  <w:marLeft w:val="0"/>
                  <w:marRight w:val="0"/>
                  <w:marTop w:val="0"/>
                  <w:marBottom w:val="0"/>
                  <w:divBdr>
                    <w:top w:val="none" w:sz="0" w:space="0" w:color="auto"/>
                    <w:left w:val="none" w:sz="0" w:space="0" w:color="auto"/>
                    <w:bottom w:val="none" w:sz="0" w:space="0" w:color="auto"/>
                    <w:right w:val="none" w:sz="0" w:space="0" w:color="auto"/>
                  </w:divBdr>
                </w:div>
                <w:div w:id="1704358387">
                  <w:marLeft w:val="0"/>
                  <w:marRight w:val="0"/>
                  <w:marTop w:val="0"/>
                  <w:marBottom w:val="0"/>
                  <w:divBdr>
                    <w:top w:val="none" w:sz="0" w:space="0" w:color="auto"/>
                    <w:left w:val="none" w:sz="0" w:space="0" w:color="auto"/>
                    <w:bottom w:val="none" w:sz="0" w:space="0" w:color="auto"/>
                    <w:right w:val="none" w:sz="0" w:space="0" w:color="auto"/>
                  </w:divBdr>
                </w:div>
                <w:div w:id="437532578">
                  <w:marLeft w:val="0"/>
                  <w:marRight w:val="0"/>
                  <w:marTop w:val="0"/>
                  <w:marBottom w:val="0"/>
                  <w:divBdr>
                    <w:top w:val="none" w:sz="0" w:space="0" w:color="auto"/>
                    <w:left w:val="none" w:sz="0" w:space="0" w:color="auto"/>
                    <w:bottom w:val="none" w:sz="0" w:space="0" w:color="auto"/>
                    <w:right w:val="none" w:sz="0" w:space="0" w:color="auto"/>
                  </w:divBdr>
                </w:div>
                <w:div w:id="1262369641">
                  <w:marLeft w:val="0"/>
                  <w:marRight w:val="0"/>
                  <w:marTop w:val="0"/>
                  <w:marBottom w:val="0"/>
                  <w:divBdr>
                    <w:top w:val="none" w:sz="0" w:space="0" w:color="auto"/>
                    <w:left w:val="none" w:sz="0" w:space="0" w:color="auto"/>
                    <w:bottom w:val="none" w:sz="0" w:space="0" w:color="auto"/>
                    <w:right w:val="none" w:sz="0" w:space="0" w:color="auto"/>
                  </w:divBdr>
                </w:div>
                <w:div w:id="1296905723">
                  <w:marLeft w:val="0"/>
                  <w:marRight w:val="0"/>
                  <w:marTop w:val="0"/>
                  <w:marBottom w:val="0"/>
                  <w:divBdr>
                    <w:top w:val="none" w:sz="0" w:space="0" w:color="auto"/>
                    <w:left w:val="none" w:sz="0" w:space="0" w:color="auto"/>
                    <w:bottom w:val="none" w:sz="0" w:space="0" w:color="auto"/>
                    <w:right w:val="none" w:sz="0" w:space="0" w:color="auto"/>
                  </w:divBdr>
                </w:div>
                <w:div w:id="2081900450">
                  <w:marLeft w:val="0"/>
                  <w:marRight w:val="0"/>
                  <w:marTop w:val="0"/>
                  <w:marBottom w:val="0"/>
                  <w:divBdr>
                    <w:top w:val="none" w:sz="0" w:space="0" w:color="auto"/>
                    <w:left w:val="none" w:sz="0" w:space="0" w:color="auto"/>
                    <w:bottom w:val="none" w:sz="0" w:space="0" w:color="auto"/>
                    <w:right w:val="none" w:sz="0" w:space="0" w:color="auto"/>
                  </w:divBdr>
                </w:div>
                <w:div w:id="563834095">
                  <w:marLeft w:val="0"/>
                  <w:marRight w:val="0"/>
                  <w:marTop w:val="0"/>
                  <w:marBottom w:val="0"/>
                  <w:divBdr>
                    <w:top w:val="none" w:sz="0" w:space="0" w:color="auto"/>
                    <w:left w:val="none" w:sz="0" w:space="0" w:color="auto"/>
                    <w:bottom w:val="none" w:sz="0" w:space="0" w:color="auto"/>
                    <w:right w:val="none" w:sz="0" w:space="0" w:color="auto"/>
                  </w:divBdr>
                </w:div>
                <w:div w:id="987977071">
                  <w:marLeft w:val="0"/>
                  <w:marRight w:val="0"/>
                  <w:marTop w:val="0"/>
                  <w:marBottom w:val="0"/>
                  <w:divBdr>
                    <w:top w:val="none" w:sz="0" w:space="0" w:color="auto"/>
                    <w:left w:val="none" w:sz="0" w:space="0" w:color="auto"/>
                    <w:bottom w:val="none" w:sz="0" w:space="0" w:color="auto"/>
                    <w:right w:val="none" w:sz="0" w:space="0" w:color="auto"/>
                  </w:divBdr>
                </w:div>
                <w:div w:id="398871920">
                  <w:marLeft w:val="0"/>
                  <w:marRight w:val="0"/>
                  <w:marTop w:val="0"/>
                  <w:marBottom w:val="0"/>
                  <w:divBdr>
                    <w:top w:val="none" w:sz="0" w:space="0" w:color="auto"/>
                    <w:left w:val="none" w:sz="0" w:space="0" w:color="auto"/>
                    <w:bottom w:val="none" w:sz="0" w:space="0" w:color="auto"/>
                    <w:right w:val="none" w:sz="0" w:space="0" w:color="auto"/>
                  </w:divBdr>
                </w:div>
                <w:div w:id="1533153860">
                  <w:marLeft w:val="0"/>
                  <w:marRight w:val="0"/>
                  <w:marTop w:val="0"/>
                  <w:marBottom w:val="0"/>
                  <w:divBdr>
                    <w:top w:val="none" w:sz="0" w:space="0" w:color="auto"/>
                    <w:left w:val="none" w:sz="0" w:space="0" w:color="auto"/>
                    <w:bottom w:val="none" w:sz="0" w:space="0" w:color="auto"/>
                    <w:right w:val="none" w:sz="0" w:space="0" w:color="auto"/>
                  </w:divBdr>
                </w:div>
                <w:div w:id="1510213119">
                  <w:marLeft w:val="0"/>
                  <w:marRight w:val="0"/>
                  <w:marTop w:val="0"/>
                  <w:marBottom w:val="0"/>
                  <w:divBdr>
                    <w:top w:val="none" w:sz="0" w:space="0" w:color="auto"/>
                    <w:left w:val="none" w:sz="0" w:space="0" w:color="auto"/>
                    <w:bottom w:val="none" w:sz="0" w:space="0" w:color="auto"/>
                    <w:right w:val="none" w:sz="0" w:space="0" w:color="auto"/>
                  </w:divBdr>
                </w:div>
                <w:div w:id="588464840">
                  <w:marLeft w:val="0"/>
                  <w:marRight w:val="0"/>
                  <w:marTop w:val="0"/>
                  <w:marBottom w:val="0"/>
                  <w:divBdr>
                    <w:top w:val="none" w:sz="0" w:space="0" w:color="auto"/>
                    <w:left w:val="none" w:sz="0" w:space="0" w:color="auto"/>
                    <w:bottom w:val="none" w:sz="0" w:space="0" w:color="auto"/>
                    <w:right w:val="none" w:sz="0" w:space="0" w:color="auto"/>
                  </w:divBdr>
                </w:div>
                <w:div w:id="418059631">
                  <w:marLeft w:val="0"/>
                  <w:marRight w:val="0"/>
                  <w:marTop w:val="0"/>
                  <w:marBottom w:val="0"/>
                  <w:divBdr>
                    <w:top w:val="none" w:sz="0" w:space="0" w:color="auto"/>
                    <w:left w:val="none" w:sz="0" w:space="0" w:color="auto"/>
                    <w:bottom w:val="none" w:sz="0" w:space="0" w:color="auto"/>
                    <w:right w:val="none" w:sz="0" w:space="0" w:color="auto"/>
                  </w:divBdr>
                </w:div>
                <w:div w:id="1509900967">
                  <w:marLeft w:val="0"/>
                  <w:marRight w:val="0"/>
                  <w:marTop w:val="0"/>
                  <w:marBottom w:val="0"/>
                  <w:divBdr>
                    <w:top w:val="none" w:sz="0" w:space="0" w:color="auto"/>
                    <w:left w:val="none" w:sz="0" w:space="0" w:color="auto"/>
                    <w:bottom w:val="none" w:sz="0" w:space="0" w:color="auto"/>
                    <w:right w:val="none" w:sz="0" w:space="0" w:color="auto"/>
                  </w:divBdr>
                </w:div>
                <w:div w:id="671224490">
                  <w:marLeft w:val="0"/>
                  <w:marRight w:val="0"/>
                  <w:marTop w:val="0"/>
                  <w:marBottom w:val="0"/>
                  <w:divBdr>
                    <w:top w:val="none" w:sz="0" w:space="0" w:color="auto"/>
                    <w:left w:val="none" w:sz="0" w:space="0" w:color="auto"/>
                    <w:bottom w:val="none" w:sz="0" w:space="0" w:color="auto"/>
                    <w:right w:val="none" w:sz="0" w:space="0" w:color="auto"/>
                  </w:divBdr>
                </w:div>
                <w:div w:id="476341317">
                  <w:marLeft w:val="0"/>
                  <w:marRight w:val="0"/>
                  <w:marTop w:val="0"/>
                  <w:marBottom w:val="0"/>
                  <w:divBdr>
                    <w:top w:val="none" w:sz="0" w:space="0" w:color="auto"/>
                    <w:left w:val="none" w:sz="0" w:space="0" w:color="auto"/>
                    <w:bottom w:val="none" w:sz="0" w:space="0" w:color="auto"/>
                    <w:right w:val="none" w:sz="0" w:space="0" w:color="auto"/>
                  </w:divBdr>
                </w:div>
                <w:div w:id="127232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84194">
          <w:marLeft w:val="0"/>
          <w:marRight w:val="0"/>
          <w:marTop w:val="0"/>
          <w:marBottom w:val="0"/>
          <w:divBdr>
            <w:top w:val="none" w:sz="0" w:space="0" w:color="auto"/>
            <w:left w:val="none" w:sz="0" w:space="0" w:color="auto"/>
            <w:bottom w:val="none" w:sz="0" w:space="0" w:color="auto"/>
            <w:right w:val="none" w:sz="0" w:space="0" w:color="auto"/>
          </w:divBdr>
        </w:div>
        <w:div w:id="957878927">
          <w:marLeft w:val="0"/>
          <w:marRight w:val="0"/>
          <w:marTop w:val="0"/>
          <w:marBottom w:val="0"/>
          <w:divBdr>
            <w:top w:val="none" w:sz="0" w:space="0" w:color="auto"/>
            <w:left w:val="none" w:sz="0" w:space="0" w:color="auto"/>
            <w:bottom w:val="none" w:sz="0" w:space="0" w:color="auto"/>
            <w:right w:val="none" w:sz="0" w:space="0" w:color="auto"/>
          </w:divBdr>
        </w:div>
        <w:div w:id="1290471038">
          <w:marLeft w:val="0"/>
          <w:marRight w:val="0"/>
          <w:marTop w:val="0"/>
          <w:marBottom w:val="0"/>
          <w:divBdr>
            <w:top w:val="none" w:sz="0" w:space="0" w:color="auto"/>
            <w:left w:val="none" w:sz="0" w:space="0" w:color="auto"/>
            <w:bottom w:val="none" w:sz="0" w:space="0" w:color="auto"/>
            <w:right w:val="none" w:sz="0" w:space="0" w:color="auto"/>
          </w:divBdr>
          <w:divsChild>
            <w:div w:id="2135050861">
              <w:marLeft w:val="0"/>
              <w:marRight w:val="0"/>
              <w:marTop w:val="0"/>
              <w:marBottom w:val="0"/>
              <w:divBdr>
                <w:top w:val="none" w:sz="0" w:space="0" w:color="auto"/>
                <w:left w:val="none" w:sz="0" w:space="0" w:color="auto"/>
                <w:bottom w:val="none" w:sz="0" w:space="0" w:color="auto"/>
                <w:right w:val="none" w:sz="0" w:space="0" w:color="auto"/>
              </w:divBdr>
            </w:div>
          </w:divsChild>
        </w:div>
        <w:div w:id="116802531">
          <w:marLeft w:val="0"/>
          <w:marRight w:val="0"/>
          <w:marTop w:val="0"/>
          <w:marBottom w:val="0"/>
          <w:divBdr>
            <w:top w:val="none" w:sz="0" w:space="0" w:color="auto"/>
            <w:left w:val="none" w:sz="0" w:space="0" w:color="auto"/>
            <w:bottom w:val="none" w:sz="0" w:space="0" w:color="auto"/>
            <w:right w:val="none" w:sz="0" w:space="0" w:color="auto"/>
          </w:divBdr>
        </w:div>
        <w:div w:id="1923953945">
          <w:marLeft w:val="0"/>
          <w:marRight w:val="0"/>
          <w:marTop w:val="0"/>
          <w:marBottom w:val="0"/>
          <w:divBdr>
            <w:top w:val="none" w:sz="0" w:space="0" w:color="auto"/>
            <w:left w:val="none" w:sz="0" w:space="0" w:color="auto"/>
            <w:bottom w:val="none" w:sz="0" w:space="0" w:color="auto"/>
            <w:right w:val="none" w:sz="0" w:space="0" w:color="auto"/>
          </w:divBdr>
        </w:div>
        <w:div w:id="1534267419">
          <w:marLeft w:val="0"/>
          <w:marRight w:val="0"/>
          <w:marTop w:val="0"/>
          <w:marBottom w:val="0"/>
          <w:divBdr>
            <w:top w:val="none" w:sz="0" w:space="0" w:color="auto"/>
            <w:left w:val="none" w:sz="0" w:space="0" w:color="auto"/>
            <w:bottom w:val="none" w:sz="0" w:space="0" w:color="auto"/>
            <w:right w:val="none" w:sz="0" w:space="0" w:color="auto"/>
          </w:divBdr>
          <w:divsChild>
            <w:div w:id="1559894754">
              <w:marLeft w:val="0"/>
              <w:marRight w:val="0"/>
              <w:marTop w:val="0"/>
              <w:marBottom w:val="0"/>
              <w:divBdr>
                <w:top w:val="none" w:sz="0" w:space="0" w:color="auto"/>
                <w:left w:val="none" w:sz="0" w:space="0" w:color="auto"/>
                <w:bottom w:val="none" w:sz="0" w:space="0" w:color="auto"/>
                <w:right w:val="none" w:sz="0" w:space="0" w:color="auto"/>
              </w:divBdr>
              <w:divsChild>
                <w:div w:id="611548888">
                  <w:marLeft w:val="0"/>
                  <w:marRight w:val="0"/>
                  <w:marTop w:val="0"/>
                  <w:marBottom w:val="0"/>
                  <w:divBdr>
                    <w:top w:val="none" w:sz="0" w:space="0" w:color="auto"/>
                    <w:left w:val="none" w:sz="0" w:space="0" w:color="auto"/>
                    <w:bottom w:val="none" w:sz="0" w:space="0" w:color="auto"/>
                    <w:right w:val="none" w:sz="0" w:space="0" w:color="auto"/>
                  </w:divBdr>
                </w:div>
                <w:div w:id="1524786418">
                  <w:marLeft w:val="0"/>
                  <w:marRight w:val="0"/>
                  <w:marTop w:val="0"/>
                  <w:marBottom w:val="0"/>
                  <w:divBdr>
                    <w:top w:val="none" w:sz="0" w:space="0" w:color="auto"/>
                    <w:left w:val="none" w:sz="0" w:space="0" w:color="auto"/>
                    <w:bottom w:val="none" w:sz="0" w:space="0" w:color="auto"/>
                    <w:right w:val="none" w:sz="0" w:space="0" w:color="auto"/>
                  </w:divBdr>
                </w:div>
                <w:div w:id="1283461186">
                  <w:marLeft w:val="0"/>
                  <w:marRight w:val="0"/>
                  <w:marTop w:val="0"/>
                  <w:marBottom w:val="0"/>
                  <w:divBdr>
                    <w:top w:val="none" w:sz="0" w:space="0" w:color="auto"/>
                    <w:left w:val="none" w:sz="0" w:space="0" w:color="auto"/>
                    <w:bottom w:val="none" w:sz="0" w:space="0" w:color="auto"/>
                    <w:right w:val="none" w:sz="0" w:space="0" w:color="auto"/>
                  </w:divBdr>
                </w:div>
                <w:div w:id="833572051">
                  <w:marLeft w:val="0"/>
                  <w:marRight w:val="0"/>
                  <w:marTop w:val="0"/>
                  <w:marBottom w:val="0"/>
                  <w:divBdr>
                    <w:top w:val="none" w:sz="0" w:space="0" w:color="auto"/>
                    <w:left w:val="none" w:sz="0" w:space="0" w:color="auto"/>
                    <w:bottom w:val="none" w:sz="0" w:space="0" w:color="auto"/>
                    <w:right w:val="none" w:sz="0" w:space="0" w:color="auto"/>
                  </w:divBdr>
                </w:div>
                <w:div w:id="1740979264">
                  <w:marLeft w:val="0"/>
                  <w:marRight w:val="0"/>
                  <w:marTop w:val="0"/>
                  <w:marBottom w:val="0"/>
                  <w:divBdr>
                    <w:top w:val="none" w:sz="0" w:space="0" w:color="auto"/>
                    <w:left w:val="none" w:sz="0" w:space="0" w:color="auto"/>
                    <w:bottom w:val="none" w:sz="0" w:space="0" w:color="auto"/>
                    <w:right w:val="none" w:sz="0" w:space="0" w:color="auto"/>
                  </w:divBdr>
                </w:div>
                <w:div w:id="1843162521">
                  <w:marLeft w:val="0"/>
                  <w:marRight w:val="0"/>
                  <w:marTop w:val="0"/>
                  <w:marBottom w:val="0"/>
                  <w:divBdr>
                    <w:top w:val="none" w:sz="0" w:space="0" w:color="auto"/>
                    <w:left w:val="none" w:sz="0" w:space="0" w:color="auto"/>
                    <w:bottom w:val="none" w:sz="0" w:space="0" w:color="auto"/>
                    <w:right w:val="none" w:sz="0" w:space="0" w:color="auto"/>
                  </w:divBdr>
                </w:div>
                <w:div w:id="564026904">
                  <w:marLeft w:val="0"/>
                  <w:marRight w:val="0"/>
                  <w:marTop w:val="0"/>
                  <w:marBottom w:val="0"/>
                  <w:divBdr>
                    <w:top w:val="none" w:sz="0" w:space="0" w:color="auto"/>
                    <w:left w:val="none" w:sz="0" w:space="0" w:color="auto"/>
                    <w:bottom w:val="none" w:sz="0" w:space="0" w:color="auto"/>
                    <w:right w:val="none" w:sz="0" w:space="0" w:color="auto"/>
                  </w:divBdr>
                </w:div>
                <w:div w:id="1929725248">
                  <w:marLeft w:val="0"/>
                  <w:marRight w:val="0"/>
                  <w:marTop w:val="0"/>
                  <w:marBottom w:val="0"/>
                  <w:divBdr>
                    <w:top w:val="none" w:sz="0" w:space="0" w:color="auto"/>
                    <w:left w:val="none" w:sz="0" w:space="0" w:color="auto"/>
                    <w:bottom w:val="none" w:sz="0" w:space="0" w:color="auto"/>
                    <w:right w:val="none" w:sz="0" w:space="0" w:color="auto"/>
                  </w:divBdr>
                </w:div>
                <w:div w:id="847404821">
                  <w:marLeft w:val="0"/>
                  <w:marRight w:val="0"/>
                  <w:marTop w:val="0"/>
                  <w:marBottom w:val="0"/>
                  <w:divBdr>
                    <w:top w:val="none" w:sz="0" w:space="0" w:color="auto"/>
                    <w:left w:val="none" w:sz="0" w:space="0" w:color="auto"/>
                    <w:bottom w:val="none" w:sz="0" w:space="0" w:color="auto"/>
                    <w:right w:val="none" w:sz="0" w:space="0" w:color="auto"/>
                  </w:divBdr>
                </w:div>
                <w:div w:id="1316110871">
                  <w:marLeft w:val="0"/>
                  <w:marRight w:val="0"/>
                  <w:marTop w:val="0"/>
                  <w:marBottom w:val="0"/>
                  <w:divBdr>
                    <w:top w:val="none" w:sz="0" w:space="0" w:color="auto"/>
                    <w:left w:val="none" w:sz="0" w:space="0" w:color="auto"/>
                    <w:bottom w:val="none" w:sz="0" w:space="0" w:color="auto"/>
                    <w:right w:val="none" w:sz="0" w:space="0" w:color="auto"/>
                  </w:divBdr>
                </w:div>
                <w:div w:id="19478244">
                  <w:marLeft w:val="0"/>
                  <w:marRight w:val="0"/>
                  <w:marTop w:val="0"/>
                  <w:marBottom w:val="0"/>
                  <w:divBdr>
                    <w:top w:val="none" w:sz="0" w:space="0" w:color="auto"/>
                    <w:left w:val="none" w:sz="0" w:space="0" w:color="auto"/>
                    <w:bottom w:val="none" w:sz="0" w:space="0" w:color="auto"/>
                    <w:right w:val="none" w:sz="0" w:space="0" w:color="auto"/>
                  </w:divBdr>
                </w:div>
                <w:div w:id="1554730389">
                  <w:marLeft w:val="0"/>
                  <w:marRight w:val="0"/>
                  <w:marTop w:val="0"/>
                  <w:marBottom w:val="0"/>
                  <w:divBdr>
                    <w:top w:val="none" w:sz="0" w:space="0" w:color="auto"/>
                    <w:left w:val="none" w:sz="0" w:space="0" w:color="auto"/>
                    <w:bottom w:val="none" w:sz="0" w:space="0" w:color="auto"/>
                    <w:right w:val="none" w:sz="0" w:space="0" w:color="auto"/>
                  </w:divBdr>
                </w:div>
                <w:div w:id="1983919960">
                  <w:marLeft w:val="0"/>
                  <w:marRight w:val="0"/>
                  <w:marTop w:val="0"/>
                  <w:marBottom w:val="0"/>
                  <w:divBdr>
                    <w:top w:val="none" w:sz="0" w:space="0" w:color="auto"/>
                    <w:left w:val="none" w:sz="0" w:space="0" w:color="auto"/>
                    <w:bottom w:val="none" w:sz="0" w:space="0" w:color="auto"/>
                    <w:right w:val="none" w:sz="0" w:space="0" w:color="auto"/>
                  </w:divBdr>
                </w:div>
                <w:div w:id="1300920797">
                  <w:marLeft w:val="0"/>
                  <w:marRight w:val="0"/>
                  <w:marTop w:val="0"/>
                  <w:marBottom w:val="0"/>
                  <w:divBdr>
                    <w:top w:val="none" w:sz="0" w:space="0" w:color="auto"/>
                    <w:left w:val="none" w:sz="0" w:space="0" w:color="auto"/>
                    <w:bottom w:val="none" w:sz="0" w:space="0" w:color="auto"/>
                    <w:right w:val="none" w:sz="0" w:space="0" w:color="auto"/>
                  </w:divBdr>
                </w:div>
                <w:div w:id="1142115160">
                  <w:marLeft w:val="0"/>
                  <w:marRight w:val="0"/>
                  <w:marTop w:val="0"/>
                  <w:marBottom w:val="0"/>
                  <w:divBdr>
                    <w:top w:val="none" w:sz="0" w:space="0" w:color="auto"/>
                    <w:left w:val="none" w:sz="0" w:space="0" w:color="auto"/>
                    <w:bottom w:val="none" w:sz="0" w:space="0" w:color="auto"/>
                    <w:right w:val="none" w:sz="0" w:space="0" w:color="auto"/>
                  </w:divBdr>
                </w:div>
                <w:div w:id="2062627294">
                  <w:marLeft w:val="0"/>
                  <w:marRight w:val="0"/>
                  <w:marTop w:val="0"/>
                  <w:marBottom w:val="0"/>
                  <w:divBdr>
                    <w:top w:val="none" w:sz="0" w:space="0" w:color="auto"/>
                    <w:left w:val="none" w:sz="0" w:space="0" w:color="auto"/>
                    <w:bottom w:val="none" w:sz="0" w:space="0" w:color="auto"/>
                    <w:right w:val="none" w:sz="0" w:space="0" w:color="auto"/>
                  </w:divBdr>
                </w:div>
                <w:div w:id="790589944">
                  <w:marLeft w:val="0"/>
                  <w:marRight w:val="0"/>
                  <w:marTop w:val="0"/>
                  <w:marBottom w:val="0"/>
                  <w:divBdr>
                    <w:top w:val="none" w:sz="0" w:space="0" w:color="auto"/>
                    <w:left w:val="none" w:sz="0" w:space="0" w:color="auto"/>
                    <w:bottom w:val="none" w:sz="0" w:space="0" w:color="auto"/>
                    <w:right w:val="none" w:sz="0" w:space="0" w:color="auto"/>
                  </w:divBdr>
                </w:div>
                <w:div w:id="1774857780">
                  <w:marLeft w:val="0"/>
                  <w:marRight w:val="0"/>
                  <w:marTop w:val="0"/>
                  <w:marBottom w:val="0"/>
                  <w:divBdr>
                    <w:top w:val="none" w:sz="0" w:space="0" w:color="auto"/>
                    <w:left w:val="none" w:sz="0" w:space="0" w:color="auto"/>
                    <w:bottom w:val="none" w:sz="0" w:space="0" w:color="auto"/>
                    <w:right w:val="none" w:sz="0" w:space="0" w:color="auto"/>
                  </w:divBdr>
                </w:div>
                <w:div w:id="198013983">
                  <w:marLeft w:val="0"/>
                  <w:marRight w:val="0"/>
                  <w:marTop w:val="0"/>
                  <w:marBottom w:val="0"/>
                  <w:divBdr>
                    <w:top w:val="none" w:sz="0" w:space="0" w:color="auto"/>
                    <w:left w:val="none" w:sz="0" w:space="0" w:color="auto"/>
                    <w:bottom w:val="none" w:sz="0" w:space="0" w:color="auto"/>
                    <w:right w:val="none" w:sz="0" w:space="0" w:color="auto"/>
                  </w:divBdr>
                </w:div>
                <w:div w:id="1868832089">
                  <w:marLeft w:val="0"/>
                  <w:marRight w:val="0"/>
                  <w:marTop w:val="0"/>
                  <w:marBottom w:val="0"/>
                  <w:divBdr>
                    <w:top w:val="none" w:sz="0" w:space="0" w:color="auto"/>
                    <w:left w:val="none" w:sz="0" w:space="0" w:color="auto"/>
                    <w:bottom w:val="none" w:sz="0" w:space="0" w:color="auto"/>
                    <w:right w:val="none" w:sz="0" w:space="0" w:color="auto"/>
                  </w:divBdr>
                </w:div>
                <w:div w:id="1745956488">
                  <w:marLeft w:val="0"/>
                  <w:marRight w:val="0"/>
                  <w:marTop w:val="0"/>
                  <w:marBottom w:val="0"/>
                  <w:divBdr>
                    <w:top w:val="none" w:sz="0" w:space="0" w:color="auto"/>
                    <w:left w:val="none" w:sz="0" w:space="0" w:color="auto"/>
                    <w:bottom w:val="none" w:sz="0" w:space="0" w:color="auto"/>
                    <w:right w:val="none" w:sz="0" w:space="0" w:color="auto"/>
                  </w:divBdr>
                </w:div>
                <w:div w:id="496926540">
                  <w:marLeft w:val="0"/>
                  <w:marRight w:val="0"/>
                  <w:marTop w:val="0"/>
                  <w:marBottom w:val="0"/>
                  <w:divBdr>
                    <w:top w:val="none" w:sz="0" w:space="0" w:color="auto"/>
                    <w:left w:val="none" w:sz="0" w:space="0" w:color="auto"/>
                    <w:bottom w:val="none" w:sz="0" w:space="0" w:color="auto"/>
                    <w:right w:val="none" w:sz="0" w:space="0" w:color="auto"/>
                  </w:divBdr>
                </w:div>
                <w:div w:id="1198659947">
                  <w:marLeft w:val="0"/>
                  <w:marRight w:val="0"/>
                  <w:marTop w:val="0"/>
                  <w:marBottom w:val="0"/>
                  <w:divBdr>
                    <w:top w:val="none" w:sz="0" w:space="0" w:color="auto"/>
                    <w:left w:val="none" w:sz="0" w:space="0" w:color="auto"/>
                    <w:bottom w:val="none" w:sz="0" w:space="0" w:color="auto"/>
                    <w:right w:val="none" w:sz="0" w:space="0" w:color="auto"/>
                  </w:divBdr>
                </w:div>
                <w:div w:id="770200135">
                  <w:marLeft w:val="0"/>
                  <w:marRight w:val="0"/>
                  <w:marTop w:val="0"/>
                  <w:marBottom w:val="0"/>
                  <w:divBdr>
                    <w:top w:val="none" w:sz="0" w:space="0" w:color="auto"/>
                    <w:left w:val="none" w:sz="0" w:space="0" w:color="auto"/>
                    <w:bottom w:val="none" w:sz="0" w:space="0" w:color="auto"/>
                    <w:right w:val="none" w:sz="0" w:space="0" w:color="auto"/>
                  </w:divBdr>
                </w:div>
                <w:div w:id="69432486">
                  <w:marLeft w:val="0"/>
                  <w:marRight w:val="0"/>
                  <w:marTop w:val="0"/>
                  <w:marBottom w:val="0"/>
                  <w:divBdr>
                    <w:top w:val="none" w:sz="0" w:space="0" w:color="auto"/>
                    <w:left w:val="none" w:sz="0" w:space="0" w:color="auto"/>
                    <w:bottom w:val="none" w:sz="0" w:space="0" w:color="auto"/>
                    <w:right w:val="none" w:sz="0" w:space="0" w:color="auto"/>
                  </w:divBdr>
                </w:div>
                <w:div w:id="888227377">
                  <w:marLeft w:val="0"/>
                  <w:marRight w:val="0"/>
                  <w:marTop w:val="0"/>
                  <w:marBottom w:val="0"/>
                  <w:divBdr>
                    <w:top w:val="none" w:sz="0" w:space="0" w:color="auto"/>
                    <w:left w:val="none" w:sz="0" w:space="0" w:color="auto"/>
                    <w:bottom w:val="none" w:sz="0" w:space="0" w:color="auto"/>
                    <w:right w:val="none" w:sz="0" w:space="0" w:color="auto"/>
                  </w:divBdr>
                </w:div>
                <w:div w:id="1957639173">
                  <w:marLeft w:val="0"/>
                  <w:marRight w:val="0"/>
                  <w:marTop w:val="0"/>
                  <w:marBottom w:val="0"/>
                  <w:divBdr>
                    <w:top w:val="none" w:sz="0" w:space="0" w:color="auto"/>
                    <w:left w:val="none" w:sz="0" w:space="0" w:color="auto"/>
                    <w:bottom w:val="none" w:sz="0" w:space="0" w:color="auto"/>
                    <w:right w:val="none" w:sz="0" w:space="0" w:color="auto"/>
                  </w:divBdr>
                </w:div>
                <w:div w:id="1175339032">
                  <w:marLeft w:val="0"/>
                  <w:marRight w:val="0"/>
                  <w:marTop w:val="0"/>
                  <w:marBottom w:val="0"/>
                  <w:divBdr>
                    <w:top w:val="none" w:sz="0" w:space="0" w:color="auto"/>
                    <w:left w:val="none" w:sz="0" w:space="0" w:color="auto"/>
                    <w:bottom w:val="none" w:sz="0" w:space="0" w:color="auto"/>
                    <w:right w:val="none" w:sz="0" w:space="0" w:color="auto"/>
                  </w:divBdr>
                </w:div>
                <w:div w:id="2060468087">
                  <w:marLeft w:val="0"/>
                  <w:marRight w:val="0"/>
                  <w:marTop w:val="0"/>
                  <w:marBottom w:val="0"/>
                  <w:divBdr>
                    <w:top w:val="none" w:sz="0" w:space="0" w:color="auto"/>
                    <w:left w:val="none" w:sz="0" w:space="0" w:color="auto"/>
                    <w:bottom w:val="none" w:sz="0" w:space="0" w:color="auto"/>
                    <w:right w:val="none" w:sz="0" w:space="0" w:color="auto"/>
                  </w:divBdr>
                </w:div>
                <w:div w:id="1651594812">
                  <w:marLeft w:val="0"/>
                  <w:marRight w:val="0"/>
                  <w:marTop w:val="0"/>
                  <w:marBottom w:val="0"/>
                  <w:divBdr>
                    <w:top w:val="none" w:sz="0" w:space="0" w:color="auto"/>
                    <w:left w:val="none" w:sz="0" w:space="0" w:color="auto"/>
                    <w:bottom w:val="none" w:sz="0" w:space="0" w:color="auto"/>
                    <w:right w:val="none" w:sz="0" w:space="0" w:color="auto"/>
                  </w:divBdr>
                </w:div>
                <w:div w:id="1308706278">
                  <w:marLeft w:val="0"/>
                  <w:marRight w:val="0"/>
                  <w:marTop w:val="0"/>
                  <w:marBottom w:val="0"/>
                  <w:divBdr>
                    <w:top w:val="none" w:sz="0" w:space="0" w:color="auto"/>
                    <w:left w:val="none" w:sz="0" w:space="0" w:color="auto"/>
                    <w:bottom w:val="none" w:sz="0" w:space="0" w:color="auto"/>
                    <w:right w:val="none" w:sz="0" w:space="0" w:color="auto"/>
                  </w:divBdr>
                </w:div>
                <w:div w:id="548999660">
                  <w:marLeft w:val="0"/>
                  <w:marRight w:val="0"/>
                  <w:marTop w:val="0"/>
                  <w:marBottom w:val="0"/>
                  <w:divBdr>
                    <w:top w:val="none" w:sz="0" w:space="0" w:color="auto"/>
                    <w:left w:val="none" w:sz="0" w:space="0" w:color="auto"/>
                    <w:bottom w:val="none" w:sz="0" w:space="0" w:color="auto"/>
                    <w:right w:val="none" w:sz="0" w:space="0" w:color="auto"/>
                  </w:divBdr>
                </w:div>
                <w:div w:id="352608357">
                  <w:marLeft w:val="0"/>
                  <w:marRight w:val="0"/>
                  <w:marTop w:val="0"/>
                  <w:marBottom w:val="0"/>
                  <w:divBdr>
                    <w:top w:val="none" w:sz="0" w:space="0" w:color="auto"/>
                    <w:left w:val="none" w:sz="0" w:space="0" w:color="auto"/>
                    <w:bottom w:val="none" w:sz="0" w:space="0" w:color="auto"/>
                    <w:right w:val="none" w:sz="0" w:space="0" w:color="auto"/>
                  </w:divBdr>
                </w:div>
                <w:div w:id="544558773">
                  <w:marLeft w:val="0"/>
                  <w:marRight w:val="0"/>
                  <w:marTop w:val="0"/>
                  <w:marBottom w:val="0"/>
                  <w:divBdr>
                    <w:top w:val="none" w:sz="0" w:space="0" w:color="auto"/>
                    <w:left w:val="none" w:sz="0" w:space="0" w:color="auto"/>
                    <w:bottom w:val="none" w:sz="0" w:space="0" w:color="auto"/>
                    <w:right w:val="none" w:sz="0" w:space="0" w:color="auto"/>
                  </w:divBdr>
                </w:div>
                <w:div w:id="632249330">
                  <w:marLeft w:val="0"/>
                  <w:marRight w:val="0"/>
                  <w:marTop w:val="0"/>
                  <w:marBottom w:val="0"/>
                  <w:divBdr>
                    <w:top w:val="none" w:sz="0" w:space="0" w:color="auto"/>
                    <w:left w:val="none" w:sz="0" w:space="0" w:color="auto"/>
                    <w:bottom w:val="none" w:sz="0" w:space="0" w:color="auto"/>
                    <w:right w:val="none" w:sz="0" w:space="0" w:color="auto"/>
                  </w:divBdr>
                </w:div>
                <w:div w:id="1789280868">
                  <w:marLeft w:val="0"/>
                  <w:marRight w:val="0"/>
                  <w:marTop w:val="0"/>
                  <w:marBottom w:val="0"/>
                  <w:divBdr>
                    <w:top w:val="none" w:sz="0" w:space="0" w:color="auto"/>
                    <w:left w:val="none" w:sz="0" w:space="0" w:color="auto"/>
                    <w:bottom w:val="none" w:sz="0" w:space="0" w:color="auto"/>
                    <w:right w:val="none" w:sz="0" w:space="0" w:color="auto"/>
                  </w:divBdr>
                </w:div>
                <w:div w:id="534119870">
                  <w:marLeft w:val="0"/>
                  <w:marRight w:val="0"/>
                  <w:marTop w:val="0"/>
                  <w:marBottom w:val="0"/>
                  <w:divBdr>
                    <w:top w:val="none" w:sz="0" w:space="0" w:color="auto"/>
                    <w:left w:val="none" w:sz="0" w:space="0" w:color="auto"/>
                    <w:bottom w:val="none" w:sz="0" w:space="0" w:color="auto"/>
                    <w:right w:val="none" w:sz="0" w:space="0" w:color="auto"/>
                  </w:divBdr>
                </w:div>
                <w:div w:id="1674259194">
                  <w:marLeft w:val="0"/>
                  <w:marRight w:val="0"/>
                  <w:marTop w:val="0"/>
                  <w:marBottom w:val="0"/>
                  <w:divBdr>
                    <w:top w:val="none" w:sz="0" w:space="0" w:color="auto"/>
                    <w:left w:val="none" w:sz="0" w:space="0" w:color="auto"/>
                    <w:bottom w:val="none" w:sz="0" w:space="0" w:color="auto"/>
                    <w:right w:val="none" w:sz="0" w:space="0" w:color="auto"/>
                  </w:divBdr>
                </w:div>
                <w:div w:id="1218318924">
                  <w:marLeft w:val="0"/>
                  <w:marRight w:val="0"/>
                  <w:marTop w:val="0"/>
                  <w:marBottom w:val="0"/>
                  <w:divBdr>
                    <w:top w:val="none" w:sz="0" w:space="0" w:color="auto"/>
                    <w:left w:val="none" w:sz="0" w:space="0" w:color="auto"/>
                    <w:bottom w:val="none" w:sz="0" w:space="0" w:color="auto"/>
                    <w:right w:val="none" w:sz="0" w:space="0" w:color="auto"/>
                  </w:divBdr>
                </w:div>
                <w:div w:id="1927569048">
                  <w:marLeft w:val="0"/>
                  <w:marRight w:val="0"/>
                  <w:marTop w:val="0"/>
                  <w:marBottom w:val="0"/>
                  <w:divBdr>
                    <w:top w:val="none" w:sz="0" w:space="0" w:color="auto"/>
                    <w:left w:val="none" w:sz="0" w:space="0" w:color="auto"/>
                    <w:bottom w:val="none" w:sz="0" w:space="0" w:color="auto"/>
                    <w:right w:val="none" w:sz="0" w:space="0" w:color="auto"/>
                  </w:divBdr>
                </w:div>
                <w:div w:id="127822355">
                  <w:marLeft w:val="0"/>
                  <w:marRight w:val="0"/>
                  <w:marTop w:val="0"/>
                  <w:marBottom w:val="0"/>
                  <w:divBdr>
                    <w:top w:val="none" w:sz="0" w:space="0" w:color="auto"/>
                    <w:left w:val="none" w:sz="0" w:space="0" w:color="auto"/>
                    <w:bottom w:val="none" w:sz="0" w:space="0" w:color="auto"/>
                    <w:right w:val="none" w:sz="0" w:space="0" w:color="auto"/>
                  </w:divBdr>
                </w:div>
                <w:div w:id="1873421182">
                  <w:marLeft w:val="0"/>
                  <w:marRight w:val="0"/>
                  <w:marTop w:val="0"/>
                  <w:marBottom w:val="0"/>
                  <w:divBdr>
                    <w:top w:val="none" w:sz="0" w:space="0" w:color="auto"/>
                    <w:left w:val="none" w:sz="0" w:space="0" w:color="auto"/>
                    <w:bottom w:val="none" w:sz="0" w:space="0" w:color="auto"/>
                    <w:right w:val="none" w:sz="0" w:space="0" w:color="auto"/>
                  </w:divBdr>
                </w:div>
                <w:div w:id="567106728">
                  <w:marLeft w:val="0"/>
                  <w:marRight w:val="0"/>
                  <w:marTop w:val="0"/>
                  <w:marBottom w:val="0"/>
                  <w:divBdr>
                    <w:top w:val="none" w:sz="0" w:space="0" w:color="auto"/>
                    <w:left w:val="none" w:sz="0" w:space="0" w:color="auto"/>
                    <w:bottom w:val="none" w:sz="0" w:space="0" w:color="auto"/>
                    <w:right w:val="none" w:sz="0" w:space="0" w:color="auto"/>
                  </w:divBdr>
                </w:div>
                <w:div w:id="1072853605">
                  <w:marLeft w:val="0"/>
                  <w:marRight w:val="0"/>
                  <w:marTop w:val="0"/>
                  <w:marBottom w:val="0"/>
                  <w:divBdr>
                    <w:top w:val="none" w:sz="0" w:space="0" w:color="auto"/>
                    <w:left w:val="none" w:sz="0" w:space="0" w:color="auto"/>
                    <w:bottom w:val="none" w:sz="0" w:space="0" w:color="auto"/>
                    <w:right w:val="none" w:sz="0" w:space="0" w:color="auto"/>
                  </w:divBdr>
                </w:div>
                <w:div w:id="1204829675">
                  <w:marLeft w:val="0"/>
                  <w:marRight w:val="0"/>
                  <w:marTop w:val="0"/>
                  <w:marBottom w:val="0"/>
                  <w:divBdr>
                    <w:top w:val="none" w:sz="0" w:space="0" w:color="auto"/>
                    <w:left w:val="none" w:sz="0" w:space="0" w:color="auto"/>
                    <w:bottom w:val="none" w:sz="0" w:space="0" w:color="auto"/>
                    <w:right w:val="none" w:sz="0" w:space="0" w:color="auto"/>
                  </w:divBdr>
                </w:div>
                <w:div w:id="50811646">
                  <w:marLeft w:val="0"/>
                  <w:marRight w:val="0"/>
                  <w:marTop w:val="0"/>
                  <w:marBottom w:val="0"/>
                  <w:divBdr>
                    <w:top w:val="none" w:sz="0" w:space="0" w:color="auto"/>
                    <w:left w:val="none" w:sz="0" w:space="0" w:color="auto"/>
                    <w:bottom w:val="none" w:sz="0" w:space="0" w:color="auto"/>
                    <w:right w:val="none" w:sz="0" w:space="0" w:color="auto"/>
                  </w:divBdr>
                </w:div>
                <w:div w:id="18624851">
                  <w:marLeft w:val="0"/>
                  <w:marRight w:val="0"/>
                  <w:marTop w:val="0"/>
                  <w:marBottom w:val="0"/>
                  <w:divBdr>
                    <w:top w:val="none" w:sz="0" w:space="0" w:color="auto"/>
                    <w:left w:val="none" w:sz="0" w:space="0" w:color="auto"/>
                    <w:bottom w:val="none" w:sz="0" w:space="0" w:color="auto"/>
                    <w:right w:val="none" w:sz="0" w:space="0" w:color="auto"/>
                  </w:divBdr>
                </w:div>
                <w:div w:id="1434939541">
                  <w:marLeft w:val="0"/>
                  <w:marRight w:val="0"/>
                  <w:marTop w:val="0"/>
                  <w:marBottom w:val="0"/>
                  <w:divBdr>
                    <w:top w:val="none" w:sz="0" w:space="0" w:color="auto"/>
                    <w:left w:val="none" w:sz="0" w:space="0" w:color="auto"/>
                    <w:bottom w:val="none" w:sz="0" w:space="0" w:color="auto"/>
                    <w:right w:val="none" w:sz="0" w:space="0" w:color="auto"/>
                  </w:divBdr>
                </w:div>
                <w:div w:id="605576964">
                  <w:marLeft w:val="0"/>
                  <w:marRight w:val="0"/>
                  <w:marTop w:val="0"/>
                  <w:marBottom w:val="0"/>
                  <w:divBdr>
                    <w:top w:val="none" w:sz="0" w:space="0" w:color="auto"/>
                    <w:left w:val="none" w:sz="0" w:space="0" w:color="auto"/>
                    <w:bottom w:val="none" w:sz="0" w:space="0" w:color="auto"/>
                    <w:right w:val="none" w:sz="0" w:space="0" w:color="auto"/>
                  </w:divBdr>
                </w:div>
                <w:div w:id="1182403708">
                  <w:marLeft w:val="0"/>
                  <w:marRight w:val="0"/>
                  <w:marTop w:val="0"/>
                  <w:marBottom w:val="0"/>
                  <w:divBdr>
                    <w:top w:val="none" w:sz="0" w:space="0" w:color="auto"/>
                    <w:left w:val="none" w:sz="0" w:space="0" w:color="auto"/>
                    <w:bottom w:val="none" w:sz="0" w:space="0" w:color="auto"/>
                    <w:right w:val="none" w:sz="0" w:space="0" w:color="auto"/>
                  </w:divBdr>
                </w:div>
                <w:div w:id="98911023">
                  <w:marLeft w:val="0"/>
                  <w:marRight w:val="0"/>
                  <w:marTop w:val="0"/>
                  <w:marBottom w:val="0"/>
                  <w:divBdr>
                    <w:top w:val="none" w:sz="0" w:space="0" w:color="auto"/>
                    <w:left w:val="none" w:sz="0" w:space="0" w:color="auto"/>
                    <w:bottom w:val="none" w:sz="0" w:space="0" w:color="auto"/>
                    <w:right w:val="none" w:sz="0" w:space="0" w:color="auto"/>
                  </w:divBdr>
                </w:div>
                <w:div w:id="1842505798">
                  <w:marLeft w:val="0"/>
                  <w:marRight w:val="0"/>
                  <w:marTop w:val="0"/>
                  <w:marBottom w:val="0"/>
                  <w:divBdr>
                    <w:top w:val="none" w:sz="0" w:space="0" w:color="auto"/>
                    <w:left w:val="none" w:sz="0" w:space="0" w:color="auto"/>
                    <w:bottom w:val="none" w:sz="0" w:space="0" w:color="auto"/>
                    <w:right w:val="none" w:sz="0" w:space="0" w:color="auto"/>
                  </w:divBdr>
                </w:div>
                <w:div w:id="1934624806">
                  <w:marLeft w:val="0"/>
                  <w:marRight w:val="0"/>
                  <w:marTop w:val="0"/>
                  <w:marBottom w:val="0"/>
                  <w:divBdr>
                    <w:top w:val="none" w:sz="0" w:space="0" w:color="auto"/>
                    <w:left w:val="none" w:sz="0" w:space="0" w:color="auto"/>
                    <w:bottom w:val="none" w:sz="0" w:space="0" w:color="auto"/>
                    <w:right w:val="none" w:sz="0" w:space="0" w:color="auto"/>
                  </w:divBdr>
                </w:div>
                <w:div w:id="560671673">
                  <w:marLeft w:val="0"/>
                  <w:marRight w:val="0"/>
                  <w:marTop w:val="0"/>
                  <w:marBottom w:val="0"/>
                  <w:divBdr>
                    <w:top w:val="none" w:sz="0" w:space="0" w:color="auto"/>
                    <w:left w:val="none" w:sz="0" w:space="0" w:color="auto"/>
                    <w:bottom w:val="none" w:sz="0" w:space="0" w:color="auto"/>
                    <w:right w:val="none" w:sz="0" w:space="0" w:color="auto"/>
                  </w:divBdr>
                </w:div>
                <w:div w:id="2049253582">
                  <w:marLeft w:val="0"/>
                  <w:marRight w:val="0"/>
                  <w:marTop w:val="0"/>
                  <w:marBottom w:val="0"/>
                  <w:divBdr>
                    <w:top w:val="none" w:sz="0" w:space="0" w:color="auto"/>
                    <w:left w:val="none" w:sz="0" w:space="0" w:color="auto"/>
                    <w:bottom w:val="none" w:sz="0" w:space="0" w:color="auto"/>
                    <w:right w:val="none" w:sz="0" w:space="0" w:color="auto"/>
                  </w:divBdr>
                </w:div>
                <w:div w:id="511147272">
                  <w:marLeft w:val="0"/>
                  <w:marRight w:val="0"/>
                  <w:marTop w:val="0"/>
                  <w:marBottom w:val="0"/>
                  <w:divBdr>
                    <w:top w:val="none" w:sz="0" w:space="0" w:color="auto"/>
                    <w:left w:val="none" w:sz="0" w:space="0" w:color="auto"/>
                    <w:bottom w:val="none" w:sz="0" w:space="0" w:color="auto"/>
                    <w:right w:val="none" w:sz="0" w:space="0" w:color="auto"/>
                  </w:divBdr>
                </w:div>
                <w:div w:id="923883103">
                  <w:marLeft w:val="0"/>
                  <w:marRight w:val="0"/>
                  <w:marTop w:val="0"/>
                  <w:marBottom w:val="0"/>
                  <w:divBdr>
                    <w:top w:val="none" w:sz="0" w:space="0" w:color="auto"/>
                    <w:left w:val="none" w:sz="0" w:space="0" w:color="auto"/>
                    <w:bottom w:val="none" w:sz="0" w:space="0" w:color="auto"/>
                    <w:right w:val="none" w:sz="0" w:space="0" w:color="auto"/>
                  </w:divBdr>
                </w:div>
                <w:div w:id="161815899">
                  <w:marLeft w:val="0"/>
                  <w:marRight w:val="0"/>
                  <w:marTop w:val="0"/>
                  <w:marBottom w:val="0"/>
                  <w:divBdr>
                    <w:top w:val="none" w:sz="0" w:space="0" w:color="auto"/>
                    <w:left w:val="none" w:sz="0" w:space="0" w:color="auto"/>
                    <w:bottom w:val="none" w:sz="0" w:space="0" w:color="auto"/>
                    <w:right w:val="none" w:sz="0" w:space="0" w:color="auto"/>
                  </w:divBdr>
                </w:div>
                <w:div w:id="773594208">
                  <w:marLeft w:val="0"/>
                  <w:marRight w:val="0"/>
                  <w:marTop w:val="0"/>
                  <w:marBottom w:val="0"/>
                  <w:divBdr>
                    <w:top w:val="none" w:sz="0" w:space="0" w:color="auto"/>
                    <w:left w:val="none" w:sz="0" w:space="0" w:color="auto"/>
                    <w:bottom w:val="none" w:sz="0" w:space="0" w:color="auto"/>
                    <w:right w:val="none" w:sz="0" w:space="0" w:color="auto"/>
                  </w:divBdr>
                </w:div>
                <w:div w:id="366371878">
                  <w:marLeft w:val="0"/>
                  <w:marRight w:val="0"/>
                  <w:marTop w:val="0"/>
                  <w:marBottom w:val="0"/>
                  <w:divBdr>
                    <w:top w:val="none" w:sz="0" w:space="0" w:color="auto"/>
                    <w:left w:val="none" w:sz="0" w:space="0" w:color="auto"/>
                    <w:bottom w:val="none" w:sz="0" w:space="0" w:color="auto"/>
                    <w:right w:val="none" w:sz="0" w:space="0" w:color="auto"/>
                  </w:divBdr>
                </w:div>
                <w:div w:id="1050571026">
                  <w:marLeft w:val="0"/>
                  <w:marRight w:val="0"/>
                  <w:marTop w:val="0"/>
                  <w:marBottom w:val="0"/>
                  <w:divBdr>
                    <w:top w:val="none" w:sz="0" w:space="0" w:color="auto"/>
                    <w:left w:val="none" w:sz="0" w:space="0" w:color="auto"/>
                    <w:bottom w:val="none" w:sz="0" w:space="0" w:color="auto"/>
                    <w:right w:val="none" w:sz="0" w:space="0" w:color="auto"/>
                  </w:divBdr>
                </w:div>
                <w:div w:id="2048682484">
                  <w:marLeft w:val="0"/>
                  <w:marRight w:val="0"/>
                  <w:marTop w:val="0"/>
                  <w:marBottom w:val="0"/>
                  <w:divBdr>
                    <w:top w:val="none" w:sz="0" w:space="0" w:color="auto"/>
                    <w:left w:val="none" w:sz="0" w:space="0" w:color="auto"/>
                    <w:bottom w:val="none" w:sz="0" w:space="0" w:color="auto"/>
                    <w:right w:val="none" w:sz="0" w:space="0" w:color="auto"/>
                  </w:divBdr>
                </w:div>
                <w:div w:id="1398437735">
                  <w:marLeft w:val="0"/>
                  <w:marRight w:val="0"/>
                  <w:marTop w:val="0"/>
                  <w:marBottom w:val="0"/>
                  <w:divBdr>
                    <w:top w:val="none" w:sz="0" w:space="0" w:color="auto"/>
                    <w:left w:val="none" w:sz="0" w:space="0" w:color="auto"/>
                    <w:bottom w:val="none" w:sz="0" w:space="0" w:color="auto"/>
                    <w:right w:val="none" w:sz="0" w:space="0" w:color="auto"/>
                  </w:divBdr>
                </w:div>
                <w:div w:id="1269115885">
                  <w:marLeft w:val="0"/>
                  <w:marRight w:val="0"/>
                  <w:marTop w:val="0"/>
                  <w:marBottom w:val="0"/>
                  <w:divBdr>
                    <w:top w:val="none" w:sz="0" w:space="0" w:color="auto"/>
                    <w:left w:val="none" w:sz="0" w:space="0" w:color="auto"/>
                    <w:bottom w:val="none" w:sz="0" w:space="0" w:color="auto"/>
                    <w:right w:val="none" w:sz="0" w:space="0" w:color="auto"/>
                  </w:divBdr>
                </w:div>
                <w:div w:id="103477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61637">
          <w:marLeft w:val="0"/>
          <w:marRight w:val="0"/>
          <w:marTop w:val="0"/>
          <w:marBottom w:val="0"/>
          <w:divBdr>
            <w:top w:val="none" w:sz="0" w:space="0" w:color="auto"/>
            <w:left w:val="none" w:sz="0" w:space="0" w:color="auto"/>
            <w:bottom w:val="none" w:sz="0" w:space="0" w:color="auto"/>
            <w:right w:val="none" w:sz="0" w:space="0" w:color="auto"/>
          </w:divBdr>
        </w:div>
        <w:div w:id="1656185559">
          <w:marLeft w:val="0"/>
          <w:marRight w:val="0"/>
          <w:marTop w:val="0"/>
          <w:marBottom w:val="0"/>
          <w:divBdr>
            <w:top w:val="none" w:sz="0" w:space="0" w:color="auto"/>
            <w:left w:val="none" w:sz="0" w:space="0" w:color="auto"/>
            <w:bottom w:val="none" w:sz="0" w:space="0" w:color="auto"/>
            <w:right w:val="none" w:sz="0" w:space="0" w:color="auto"/>
          </w:divBdr>
          <w:divsChild>
            <w:div w:id="103963673">
              <w:marLeft w:val="0"/>
              <w:marRight w:val="0"/>
              <w:marTop w:val="0"/>
              <w:marBottom w:val="0"/>
              <w:divBdr>
                <w:top w:val="none" w:sz="0" w:space="0" w:color="auto"/>
                <w:left w:val="none" w:sz="0" w:space="0" w:color="auto"/>
                <w:bottom w:val="none" w:sz="0" w:space="0" w:color="auto"/>
                <w:right w:val="none" w:sz="0" w:space="0" w:color="auto"/>
              </w:divBdr>
            </w:div>
            <w:div w:id="1155688094">
              <w:marLeft w:val="0"/>
              <w:marRight w:val="0"/>
              <w:marTop w:val="0"/>
              <w:marBottom w:val="0"/>
              <w:divBdr>
                <w:top w:val="none" w:sz="0" w:space="0" w:color="auto"/>
                <w:left w:val="none" w:sz="0" w:space="0" w:color="auto"/>
                <w:bottom w:val="none" w:sz="0" w:space="0" w:color="auto"/>
                <w:right w:val="none" w:sz="0" w:space="0" w:color="auto"/>
              </w:divBdr>
            </w:div>
            <w:div w:id="1431661220">
              <w:marLeft w:val="0"/>
              <w:marRight w:val="0"/>
              <w:marTop w:val="0"/>
              <w:marBottom w:val="0"/>
              <w:divBdr>
                <w:top w:val="none" w:sz="0" w:space="0" w:color="auto"/>
                <w:left w:val="none" w:sz="0" w:space="0" w:color="auto"/>
                <w:bottom w:val="none" w:sz="0" w:space="0" w:color="auto"/>
                <w:right w:val="none" w:sz="0" w:space="0" w:color="auto"/>
              </w:divBdr>
            </w:div>
            <w:div w:id="1064186083">
              <w:marLeft w:val="0"/>
              <w:marRight w:val="0"/>
              <w:marTop w:val="0"/>
              <w:marBottom w:val="0"/>
              <w:divBdr>
                <w:top w:val="none" w:sz="0" w:space="0" w:color="auto"/>
                <w:left w:val="none" w:sz="0" w:space="0" w:color="auto"/>
                <w:bottom w:val="none" w:sz="0" w:space="0" w:color="auto"/>
                <w:right w:val="none" w:sz="0" w:space="0" w:color="auto"/>
              </w:divBdr>
            </w:div>
            <w:div w:id="2068449007">
              <w:marLeft w:val="0"/>
              <w:marRight w:val="0"/>
              <w:marTop w:val="0"/>
              <w:marBottom w:val="0"/>
              <w:divBdr>
                <w:top w:val="none" w:sz="0" w:space="0" w:color="auto"/>
                <w:left w:val="none" w:sz="0" w:space="0" w:color="auto"/>
                <w:bottom w:val="none" w:sz="0" w:space="0" w:color="auto"/>
                <w:right w:val="none" w:sz="0" w:space="0" w:color="auto"/>
              </w:divBdr>
            </w:div>
            <w:div w:id="422461781">
              <w:marLeft w:val="0"/>
              <w:marRight w:val="0"/>
              <w:marTop w:val="0"/>
              <w:marBottom w:val="0"/>
              <w:divBdr>
                <w:top w:val="none" w:sz="0" w:space="0" w:color="auto"/>
                <w:left w:val="none" w:sz="0" w:space="0" w:color="auto"/>
                <w:bottom w:val="none" w:sz="0" w:space="0" w:color="auto"/>
                <w:right w:val="none" w:sz="0" w:space="0" w:color="auto"/>
              </w:divBdr>
            </w:div>
            <w:div w:id="29692635">
              <w:marLeft w:val="0"/>
              <w:marRight w:val="0"/>
              <w:marTop w:val="0"/>
              <w:marBottom w:val="0"/>
              <w:divBdr>
                <w:top w:val="none" w:sz="0" w:space="0" w:color="auto"/>
                <w:left w:val="none" w:sz="0" w:space="0" w:color="auto"/>
                <w:bottom w:val="none" w:sz="0" w:space="0" w:color="auto"/>
                <w:right w:val="none" w:sz="0" w:space="0" w:color="auto"/>
              </w:divBdr>
            </w:div>
            <w:div w:id="1707214144">
              <w:marLeft w:val="0"/>
              <w:marRight w:val="0"/>
              <w:marTop w:val="0"/>
              <w:marBottom w:val="0"/>
              <w:divBdr>
                <w:top w:val="none" w:sz="0" w:space="0" w:color="auto"/>
                <w:left w:val="none" w:sz="0" w:space="0" w:color="auto"/>
                <w:bottom w:val="none" w:sz="0" w:space="0" w:color="auto"/>
                <w:right w:val="none" w:sz="0" w:space="0" w:color="auto"/>
              </w:divBdr>
            </w:div>
            <w:div w:id="2141261304">
              <w:marLeft w:val="0"/>
              <w:marRight w:val="0"/>
              <w:marTop w:val="0"/>
              <w:marBottom w:val="0"/>
              <w:divBdr>
                <w:top w:val="none" w:sz="0" w:space="0" w:color="auto"/>
                <w:left w:val="none" w:sz="0" w:space="0" w:color="auto"/>
                <w:bottom w:val="none" w:sz="0" w:space="0" w:color="auto"/>
                <w:right w:val="none" w:sz="0" w:space="0" w:color="auto"/>
              </w:divBdr>
            </w:div>
            <w:div w:id="1980911538">
              <w:marLeft w:val="0"/>
              <w:marRight w:val="0"/>
              <w:marTop w:val="0"/>
              <w:marBottom w:val="0"/>
              <w:divBdr>
                <w:top w:val="none" w:sz="0" w:space="0" w:color="auto"/>
                <w:left w:val="none" w:sz="0" w:space="0" w:color="auto"/>
                <w:bottom w:val="none" w:sz="0" w:space="0" w:color="auto"/>
                <w:right w:val="none" w:sz="0" w:space="0" w:color="auto"/>
              </w:divBdr>
            </w:div>
            <w:div w:id="2136480344">
              <w:marLeft w:val="0"/>
              <w:marRight w:val="0"/>
              <w:marTop w:val="0"/>
              <w:marBottom w:val="0"/>
              <w:divBdr>
                <w:top w:val="none" w:sz="0" w:space="0" w:color="auto"/>
                <w:left w:val="none" w:sz="0" w:space="0" w:color="auto"/>
                <w:bottom w:val="none" w:sz="0" w:space="0" w:color="auto"/>
                <w:right w:val="none" w:sz="0" w:space="0" w:color="auto"/>
              </w:divBdr>
            </w:div>
            <w:div w:id="582448831">
              <w:marLeft w:val="0"/>
              <w:marRight w:val="0"/>
              <w:marTop w:val="0"/>
              <w:marBottom w:val="0"/>
              <w:divBdr>
                <w:top w:val="none" w:sz="0" w:space="0" w:color="auto"/>
                <w:left w:val="none" w:sz="0" w:space="0" w:color="auto"/>
                <w:bottom w:val="none" w:sz="0" w:space="0" w:color="auto"/>
                <w:right w:val="none" w:sz="0" w:space="0" w:color="auto"/>
              </w:divBdr>
            </w:div>
            <w:div w:id="416947819">
              <w:marLeft w:val="0"/>
              <w:marRight w:val="0"/>
              <w:marTop w:val="0"/>
              <w:marBottom w:val="0"/>
              <w:divBdr>
                <w:top w:val="none" w:sz="0" w:space="0" w:color="auto"/>
                <w:left w:val="none" w:sz="0" w:space="0" w:color="auto"/>
                <w:bottom w:val="none" w:sz="0" w:space="0" w:color="auto"/>
                <w:right w:val="none" w:sz="0" w:space="0" w:color="auto"/>
              </w:divBdr>
            </w:div>
            <w:div w:id="1966538823">
              <w:marLeft w:val="0"/>
              <w:marRight w:val="0"/>
              <w:marTop w:val="0"/>
              <w:marBottom w:val="0"/>
              <w:divBdr>
                <w:top w:val="none" w:sz="0" w:space="0" w:color="auto"/>
                <w:left w:val="none" w:sz="0" w:space="0" w:color="auto"/>
                <w:bottom w:val="none" w:sz="0" w:space="0" w:color="auto"/>
                <w:right w:val="none" w:sz="0" w:space="0" w:color="auto"/>
              </w:divBdr>
            </w:div>
            <w:div w:id="905190986">
              <w:marLeft w:val="0"/>
              <w:marRight w:val="0"/>
              <w:marTop w:val="0"/>
              <w:marBottom w:val="0"/>
              <w:divBdr>
                <w:top w:val="none" w:sz="0" w:space="0" w:color="auto"/>
                <w:left w:val="none" w:sz="0" w:space="0" w:color="auto"/>
                <w:bottom w:val="none" w:sz="0" w:space="0" w:color="auto"/>
                <w:right w:val="none" w:sz="0" w:space="0" w:color="auto"/>
              </w:divBdr>
            </w:div>
            <w:div w:id="238564065">
              <w:marLeft w:val="0"/>
              <w:marRight w:val="0"/>
              <w:marTop w:val="0"/>
              <w:marBottom w:val="0"/>
              <w:divBdr>
                <w:top w:val="none" w:sz="0" w:space="0" w:color="auto"/>
                <w:left w:val="none" w:sz="0" w:space="0" w:color="auto"/>
                <w:bottom w:val="none" w:sz="0" w:space="0" w:color="auto"/>
                <w:right w:val="none" w:sz="0" w:space="0" w:color="auto"/>
              </w:divBdr>
            </w:div>
            <w:div w:id="1827621365">
              <w:marLeft w:val="0"/>
              <w:marRight w:val="0"/>
              <w:marTop w:val="0"/>
              <w:marBottom w:val="0"/>
              <w:divBdr>
                <w:top w:val="none" w:sz="0" w:space="0" w:color="auto"/>
                <w:left w:val="none" w:sz="0" w:space="0" w:color="auto"/>
                <w:bottom w:val="none" w:sz="0" w:space="0" w:color="auto"/>
                <w:right w:val="none" w:sz="0" w:space="0" w:color="auto"/>
              </w:divBdr>
            </w:div>
            <w:div w:id="1714311383">
              <w:marLeft w:val="0"/>
              <w:marRight w:val="0"/>
              <w:marTop w:val="0"/>
              <w:marBottom w:val="0"/>
              <w:divBdr>
                <w:top w:val="none" w:sz="0" w:space="0" w:color="auto"/>
                <w:left w:val="none" w:sz="0" w:space="0" w:color="auto"/>
                <w:bottom w:val="none" w:sz="0" w:space="0" w:color="auto"/>
                <w:right w:val="none" w:sz="0" w:space="0" w:color="auto"/>
              </w:divBdr>
            </w:div>
            <w:div w:id="2011714651">
              <w:marLeft w:val="0"/>
              <w:marRight w:val="0"/>
              <w:marTop w:val="0"/>
              <w:marBottom w:val="0"/>
              <w:divBdr>
                <w:top w:val="none" w:sz="0" w:space="0" w:color="auto"/>
                <w:left w:val="none" w:sz="0" w:space="0" w:color="auto"/>
                <w:bottom w:val="none" w:sz="0" w:space="0" w:color="auto"/>
                <w:right w:val="none" w:sz="0" w:space="0" w:color="auto"/>
              </w:divBdr>
            </w:div>
            <w:div w:id="1279727632">
              <w:marLeft w:val="0"/>
              <w:marRight w:val="0"/>
              <w:marTop w:val="0"/>
              <w:marBottom w:val="0"/>
              <w:divBdr>
                <w:top w:val="none" w:sz="0" w:space="0" w:color="auto"/>
                <w:left w:val="none" w:sz="0" w:space="0" w:color="auto"/>
                <w:bottom w:val="none" w:sz="0" w:space="0" w:color="auto"/>
                <w:right w:val="none" w:sz="0" w:space="0" w:color="auto"/>
              </w:divBdr>
            </w:div>
            <w:div w:id="691954484">
              <w:marLeft w:val="0"/>
              <w:marRight w:val="0"/>
              <w:marTop w:val="0"/>
              <w:marBottom w:val="0"/>
              <w:divBdr>
                <w:top w:val="none" w:sz="0" w:space="0" w:color="auto"/>
                <w:left w:val="none" w:sz="0" w:space="0" w:color="auto"/>
                <w:bottom w:val="none" w:sz="0" w:space="0" w:color="auto"/>
                <w:right w:val="none" w:sz="0" w:space="0" w:color="auto"/>
              </w:divBdr>
            </w:div>
            <w:div w:id="1565752640">
              <w:marLeft w:val="0"/>
              <w:marRight w:val="0"/>
              <w:marTop w:val="0"/>
              <w:marBottom w:val="0"/>
              <w:divBdr>
                <w:top w:val="none" w:sz="0" w:space="0" w:color="auto"/>
                <w:left w:val="none" w:sz="0" w:space="0" w:color="auto"/>
                <w:bottom w:val="none" w:sz="0" w:space="0" w:color="auto"/>
                <w:right w:val="none" w:sz="0" w:space="0" w:color="auto"/>
              </w:divBdr>
            </w:div>
            <w:div w:id="856112738">
              <w:marLeft w:val="0"/>
              <w:marRight w:val="0"/>
              <w:marTop w:val="0"/>
              <w:marBottom w:val="0"/>
              <w:divBdr>
                <w:top w:val="none" w:sz="0" w:space="0" w:color="auto"/>
                <w:left w:val="none" w:sz="0" w:space="0" w:color="auto"/>
                <w:bottom w:val="none" w:sz="0" w:space="0" w:color="auto"/>
                <w:right w:val="none" w:sz="0" w:space="0" w:color="auto"/>
              </w:divBdr>
            </w:div>
            <w:div w:id="1325552364">
              <w:marLeft w:val="0"/>
              <w:marRight w:val="0"/>
              <w:marTop w:val="0"/>
              <w:marBottom w:val="0"/>
              <w:divBdr>
                <w:top w:val="none" w:sz="0" w:space="0" w:color="auto"/>
                <w:left w:val="none" w:sz="0" w:space="0" w:color="auto"/>
                <w:bottom w:val="none" w:sz="0" w:space="0" w:color="auto"/>
                <w:right w:val="none" w:sz="0" w:space="0" w:color="auto"/>
              </w:divBdr>
            </w:div>
            <w:div w:id="1510363987">
              <w:marLeft w:val="0"/>
              <w:marRight w:val="0"/>
              <w:marTop w:val="0"/>
              <w:marBottom w:val="0"/>
              <w:divBdr>
                <w:top w:val="none" w:sz="0" w:space="0" w:color="auto"/>
                <w:left w:val="none" w:sz="0" w:space="0" w:color="auto"/>
                <w:bottom w:val="none" w:sz="0" w:space="0" w:color="auto"/>
                <w:right w:val="none" w:sz="0" w:space="0" w:color="auto"/>
              </w:divBdr>
            </w:div>
            <w:div w:id="744302430">
              <w:marLeft w:val="0"/>
              <w:marRight w:val="0"/>
              <w:marTop w:val="0"/>
              <w:marBottom w:val="0"/>
              <w:divBdr>
                <w:top w:val="none" w:sz="0" w:space="0" w:color="auto"/>
                <w:left w:val="none" w:sz="0" w:space="0" w:color="auto"/>
                <w:bottom w:val="none" w:sz="0" w:space="0" w:color="auto"/>
                <w:right w:val="none" w:sz="0" w:space="0" w:color="auto"/>
              </w:divBdr>
            </w:div>
            <w:div w:id="1474252750">
              <w:marLeft w:val="0"/>
              <w:marRight w:val="0"/>
              <w:marTop w:val="0"/>
              <w:marBottom w:val="0"/>
              <w:divBdr>
                <w:top w:val="none" w:sz="0" w:space="0" w:color="auto"/>
                <w:left w:val="none" w:sz="0" w:space="0" w:color="auto"/>
                <w:bottom w:val="none" w:sz="0" w:space="0" w:color="auto"/>
                <w:right w:val="none" w:sz="0" w:space="0" w:color="auto"/>
              </w:divBdr>
            </w:div>
            <w:div w:id="777331344">
              <w:marLeft w:val="0"/>
              <w:marRight w:val="0"/>
              <w:marTop w:val="0"/>
              <w:marBottom w:val="0"/>
              <w:divBdr>
                <w:top w:val="none" w:sz="0" w:space="0" w:color="auto"/>
                <w:left w:val="none" w:sz="0" w:space="0" w:color="auto"/>
                <w:bottom w:val="none" w:sz="0" w:space="0" w:color="auto"/>
                <w:right w:val="none" w:sz="0" w:space="0" w:color="auto"/>
              </w:divBdr>
            </w:div>
            <w:div w:id="119307993">
              <w:marLeft w:val="0"/>
              <w:marRight w:val="0"/>
              <w:marTop w:val="0"/>
              <w:marBottom w:val="0"/>
              <w:divBdr>
                <w:top w:val="none" w:sz="0" w:space="0" w:color="auto"/>
                <w:left w:val="none" w:sz="0" w:space="0" w:color="auto"/>
                <w:bottom w:val="none" w:sz="0" w:space="0" w:color="auto"/>
                <w:right w:val="none" w:sz="0" w:space="0" w:color="auto"/>
              </w:divBdr>
            </w:div>
            <w:div w:id="1966303274">
              <w:marLeft w:val="0"/>
              <w:marRight w:val="0"/>
              <w:marTop w:val="0"/>
              <w:marBottom w:val="0"/>
              <w:divBdr>
                <w:top w:val="none" w:sz="0" w:space="0" w:color="auto"/>
                <w:left w:val="none" w:sz="0" w:space="0" w:color="auto"/>
                <w:bottom w:val="none" w:sz="0" w:space="0" w:color="auto"/>
                <w:right w:val="none" w:sz="0" w:space="0" w:color="auto"/>
              </w:divBdr>
            </w:div>
            <w:div w:id="1149633889">
              <w:marLeft w:val="0"/>
              <w:marRight w:val="0"/>
              <w:marTop w:val="0"/>
              <w:marBottom w:val="0"/>
              <w:divBdr>
                <w:top w:val="none" w:sz="0" w:space="0" w:color="auto"/>
                <w:left w:val="none" w:sz="0" w:space="0" w:color="auto"/>
                <w:bottom w:val="none" w:sz="0" w:space="0" w:color="auto"/>
                <w:right w:val="none" w:sz="0" w:space="0" w:color="auto"/>
              </w:divBdr>
            </w:div>
            <w:div w:id="1558206024">
              <w:marLeft w:val="0"/>
              <w:marRight w:val="0"/>
              <w:marTop w:val="0"/>
              <w:marBottom w:val="0"/>
              <w:divBdr>
                <w:top w:val="none" w:sz="0" w:space="0" w:color="auto"/>
                <w:left w:val="none" w:sz="0" w:space="0" w:color="auto"/>
                <w:bottom w:val="none" w:sz="0" w:space="0" w:color="auto"/>
                <w:right w:val="none" w:sz="0" w:space="0" w:color="auto"/>
              </w:divBdr>
            </w:div>
            <w:div w:id="623270704">
              <w:marLeft w:val="0"/>
              <w:marRight w:val="0"/>
              <w:marTop w:val="0"/>
              <w:marBottom w:val="0"/>
              <w:divBdr>
                <w:top w:val="none" w:sz="0" w:space="0" w:color="auto"/>
                <w:left w:val="none" w:sz="0" w:space="0" w:color="auto"/>
                <w:bottom w:val="none" w:sz="0" w:space="0" w:color="auto"/>
                <w:right w:val="none" w:sz="0" w:space="0" w:color="auto"/>
              </w:divBdr>
            </w:div>
            <w:div w:id="1517844974">
              <w:marLeft w:val="0"/>
              <w:marRight w:val="0"/>
              <w:marTop w:val="0"/>
              <w:marBottom w:val="0"/>
              <w:divBdr>
                <w:top w:val="none" w:sz="0" w:space="0" w:color="auto"/>
                <w:left w:val="none" w:sz="0" w:space="0" w:color="auto"/>
                <w:bottom w:val="none" w:sz="0" w:space="0" w:color="auto"/>
                <w:right w:val="none" w:sz="0" w:space="0" w:color="auto"/>
              </w:divBdr>
            </w:div>
            <w:div w:id="1065420765">
              <w:marLeft w:val="0"/>
              <w:marRight w:val="0"/>
              <w:marTop w:val="0"/>
              <w:marBottom w:val="0"/>
              <w:divBdr>
                <w:top w:val="none" w:sz="0" w:space="0" w:color="auto"/>
                <w:left w:val="none" w:sz="0" w:space="0" w:color="auto"/>
                <w:bottom w:val="none" w:sz="0" w:space="0" w:color="auto"/>
                <w:right w:val="none" w:sz="0" w:space="0" w:color="auto"/>
              </w:divBdr>
            </w:div>
            <w:div w:id="766081031">
              <w:marLeft w:val="0"/>
              <w:marRight w:val="0"/>
              <w:marTop w:val="0"/>
              <w:marBottom w:val="0"/>
              <w:divBdr>
                <w:top w:val="none" w:sz="0" w:space="0" w:color="auto"/>
                <w:left w:val="none" w:sz="0" w:space="0" w:color="auto"/>
                <w:bottom w:val="none" w:sz="0" w:space="0" w:color="auto"/>
                <w:right w:val="none" w:sz="0" w:space="0" w:color="auto"/>
              </w:divBdr>
            </w:div>
            <w:div w:id="1037926042">
              <w:marLeft w:val="0"/>
              <w:marRight w:val="0"/>
              <w:marTop w:val="0"/>
              <w:marBottom w:val="0"/>
              <w:divBdr>
                <w:top w:val="none" w:sz="0" w:space="0" w:color="auto"/>
                <w:left w:val="none" w:sz="0" w:space="0" w:color="auto"/>
                <w:bottom w:val="none" w:sz="0" w:space="0" w:color="auto"/>
                <w:right w:val="none" w:sz="0" w:space="0" w:color="auto"/>
              </w:divBdr>
            </w:div>
          </w:divsChild>
        </w:div>
        <w:div w:id="1951353473">
          <w:marLeft w:val="0"/>
          <w:marRight w:val="0"/>
          <w:marTop w:val="0"/>
          <w:marBottom w:val="0"/>
          <w:divBdr>
            <w:top w:val="none" w:sz="0" w:space="0" w:color="auto"/>
            <w:left w:val="none" w:sz="0" w:space="0" w:color="auto"/>
            <w:bottom w:val="none" w:sz="0" w:space="0" w:color="auto"/>
            <w:right w:val="none" w:sz="0" w:space="0" w:color="auto"/>
          </w:divBdr>
        </w:div>
        <w:div w:id="1739159762">
          <w:marLeft w:val="0"/>
          <w:marRight w:val="0"/>
          <w:marTop w:val="0"/>
          <w:marBottom w:val="0"/>
          <w:divBdr>
            <w:top w:val="none" w:sz="0" w:space="0" w:color="auto"/>
            <w:left w:val="none" w:sz="0" w:space="0" w:color="auto"/>
            <w:bottom w:val="none" w:sz="0" w:space="0" w:color="auto"/>
            <w:right w:val="none" w:sz="0" w:space="0" w:color="auto"/>
          </w:divBdr>
        </w:div>
        <w:div w:id="1886483587">
          <w:marLeft w:val="0"/>
          <w:marRight w:val="0"/>
          <w:marTop w:val="0"/>
          <w:marBottom w:val="0"/>
          <w:divBdr>
            <w:top w:val="none" w:sz="0" w:space="0" w:color="auto"/>
            <w:left w:val="none" w:sz="0" w:space="0" w:color="auto"/>
            <w:bottom w:val="none" w:sz="0" w:space="0" w:color="auto"/>
            <w:right w:val="none" w:sz="0" w:space="0" w:color="auto"/>
          </w:divBdr>
          <w:divsChild>
            <w:div w:id="1264649209">
              <w:marLeft w:val="0"/>
              <w:marRight w:val="0"/>
              <w:marTop w:val="0"/>
              <w:marBottom w:val="0"/>
              <w:divBdr>
                <w:top w:val="none" w:sz="0" w:space="0" w:color="auto"/>
                <w:left w:val="none" w:sz="0" w:space="0" w:color="auto"/>
                <w:bottom w:val="none" w:sz="0" w:space="0" w:color="auto"/>
                <w:right w:val="none" w:sz="0" w:space="0" w:color="auto"/>
              </w:divBdr>
            </w:div>
          </w:divsChild>
        </w:div>
        <w:div w:id="13311525">
          <w:marLeft w:val="0"/>
          <w:marRight w:val="0"/>
          <w:marTop w:val="0"/>
          <w:marBottom w:val="0"/>
          <w:divBdr>
            <w:top w:val="none" w:sz="0" w:space="0" w:color="auto"/>
            <w:left w:val="none" w:sz="0" w:space="0" w:color="auto"/>
            <w:bottom w:val="none" w:sz="0" w:space="0" w:color="auto"/>
            <w:right w:val="none" w:sz="0" w:space="0" w:color="auto"/>
          </w:divBdr>
        </w:div>
        <w:div w:id="2128768313">
          <w:marLeft w:val="0"/>
          <w:marRight w:val="0"/>
          <w:marTop w:val="0"/>
          <w:marBottom w:val="0"/>
          <w:divBdr>
            <w:top w:val="none" w:sz="0" w:space="0" w:color="auto"/>
            <w:left w:val="none" w:sz="0" w:space="0" w:color="auto"/>
            <w:bottom w:val="none" w:sz="0" w:space="0" w:color="auto"/>
            <w:right w:val="none" w:sz="0" w:space="0" w:color="auto"/>
          </w:divBdr>
        </w:div>
        <w:div w:id="1585528946">
          <w:marLeft w:val="0"/>
          <w:marRight w:val="0"/>
          <w:marTop w:val="0"/>
          <w:marBottom w:val="0"/>
          <w:divBdr>
            <w:top w:val="none" w:sz="0" w:space="0" w:color="auto"/>
            <w:left w:val="none" w:sz="0" w:space="0" w:color="auto"/>
            <w:bottom w:val="none" w:sz="0" w:space="0" w:color="auto"/>
            <w:right w:val="none" w:sz="0" w:space="0" w:color="auto"/>
          </w:divBdr>
        </w:div>
        <w:div w:id="1588033718">
          <w:marLeft w:val="0"/>
          <w:marRight w:val="0"/>
          <w:marTop w:val="0"/>
          <w:marBottom w:val="0"/>
          <w:divBdr>
            <w:top w:val="none" w:sz="0" w:space="0" w:color="auto"/>
            <w:left w:val="none" w:sz="0" w:space="0" w:color="auto"/>
            <w:bottom w:val="none" w:sz="0" w:space="0" w:color="auto"/>
            <w:right w:val="none" w:sz="0" w:space="0" w:color="auto"/>
          </w:divBdr>
        </w:div>
        <w:div w:id="2079355723">
          <w:marLeft w:val="0"/>
          <w:marRight w:val="0"/>
          <w:marTop w:val="0"/>
          <w:marBottom w:val="0"/>
          <w:divBdr>
            <w:top w:val="none" w:sz="0" w:space="0" w:color="auto"/>
            <w:left w:val="none" w:sz="0" w:space="0" w:color="auto"/>
            <w:bottom w:val="none" w:sz="0" w:space="0" w:color="auto"/>
            <w:right w:val="none" w:sz="0" w:space="0" w:color="auto"/>
          </w:divBdr>
        </w:div>
        <w:div w:id="52508389">
          <w:marLeft w:val="0"/>
          <w:marRight w:val="0"/>
          <w:marTop w:val="0"/>
          <w:marBottom w:val="0"/>
          <w:divBdr>
            <w:top w:val="none" w:sz="0" w:space="0" w:color="auto"/>
            <w:left w:val="none" w:sz="0" w:space="0" w:color="auto"/>
            <w:bottom w:val="none" w:sz="0" w:space="0" w:color="auto"/>
            <w:right w:val="none" w:sz="0" w:space="0" w:color="auto"/>
          </w:divBdr>
          <w:divsChild>
            <w:div w:id="850144169">
              <w:marLeft w:val="0"/>
              <w:marRight w:val="0"/>
              <w:marTop w:val="0"/>
              <w:marBottom w:val="0"/>
              <w:divBdr>
                <w:top w:val="none" w:sz="0" w:space="0" w:color="auto"/>
                <w:left w:val="none" w:sz="0" w:space="0" w:color="auto"/>
                <w:bottom w:val="none" w:sz="0" w:space="0" w:color="auto"/>
                <w:right w:val="none" w:sz="0" w:space="0" w:color="auto"/>
              </w:divBdr>
            </w:div>
          </w:divsChild>
        </w:div>
        <w:div w:id="6563775">
          <w:marLeft w:val="0"/>
          <w:marRight w:val="0"/>
          <w:marTop w:val="0"/>
          <w:marBottom w:val="0"/>
          <w:divBdr>
            <w:top w:val="none" w:sz="0" w:space="0" w:color="auto"/>
            <w:left w:val="none" w:sz="0" w:space="0" w:color="auto"/>
            <w:bottom w:val="none" w:sz="0" w:space="0" w:color="auto"/>
            <w:right w:val="none" w:sz="0" w:space="0" w:color="auto"/>
          </w:divBdr>
        </w:div>
        <w:div w:id="1895848400">
          <w:marLeft w:val="0"/>
          <w:marRight w:val="0"/>
          <w:marTop w:val="0"/>
          <w:marBottom w:val="0"/>
          <w:divBdr>
            <w:top w:val="none" w:sz="0" w:space="0" w:color="auto"/>
            <w:left w:val="none" w:sz="0" w:space="0" w:color="auto"/>
            <w:bottom w:val="none" w:sz="0" w:space="0" w:color="auto"/>
            <w:right w:val="none" w:sz="0" w:space="0" w:color="auto"/>
          </w:divBdr>
        </w:div>
        <w:div w:id="292175218">
          <w:marLeft w:val="0"/>
          <w:marRight w:val="0"/>
          <w:marTop w:val="0"/>
          <w:marBottom w:val="0"/>
          <w:divBdr>
            <w:top w:val="none" w:sz="0" w:space="0" w:color="auto"/>
            <w:left w:val="none" w:sz="0" w:space="0" w:color="auto"/>
            <w:bottom w:val="none" w:sz="0" w:space="0" w:color="auto"/>
            <w:right w:val="none" w:sz="0" w:space="0" w:color="auto"/>
          </w:divBdr>
        </w:div>
        <w:div w:id="1717702915">
          <w:marLeft w:val="0"/>
          <w:marRight w:val="0"/>
          <w:marTop w:val="0"/>
          <w:marBottom w:val="0"/>
          <w:divBdr>
            <w:top w:val="none" w:sz="0" w:space="0" w:color="auto"/>
            <w:left w:val="none" w:sz="0" w:space="0" w:color="auto"/>
            <w:bottom w:val="none" w:sz="0" w:space="0" w:color="auto"/>
            <w:right w:val="none" w:sz="0" w:space="0" w:color="auto"/>
          </w:divBdr>
        </w:div>
        <w:div w:id="966862353">
          <w:marLeft w:val="0"/>
          <w:marRight w:val="0"/>
          <w:marTop w:val="0"/>
          <w:marBottom w:val="0"/>
          <w:divBdr>
            <w:top w:val="none" w:sz="0" w:space="0" w:color="auto"/>
            <w:left w:val="none" w:sz="0" w:space="0" w:color="auto"/>
            <w:bottom w:val="none" w:sz="0" w:space="0" w:color="auto"/>
            <w:right w:val="none" w:sz="0" w:space="0" w:color="auto"/>
          </w:divBdr>
        </w:div>
        <w:div w:id="1750998952">
          <w:marLeft w:val="0"/>
          <w:marRight w:val="0"/>
          <w:marTop w:val="0"/>
          <w:marBottom w:val="0"/>
          <w:divBdr>
            <w:top w:val="none" w:sz="0" w:space="0" w:color="auto"/>
            <w:left w:val="none" w:sz="0" w:space="0" w:color="auto"/>
            <w:bottom w:val="none" w:sz="0" w:space="0" w:color="auto"/>
            <w:right w:val="none" w:sz="0" w:space="0" w:color="auto"/>
          </w:divBdr>
        </w:div>
        <w:div w:id="256181940">
          <w:marLeft w:val="0"/>
          <w:marRight w:val="0"/>
          <w:marTop w:val="0"/>
          <w:marBottom w:val="0"/>
          <w:divBdr>
            <w:top w:val="none" w:sz="0" w:space="0" w:color="auto"/>
            <w:left w:val="none" w:sz="0" w:space="0" w:color="auto"/>
            <w:bottom w:val="none" w:sz="0" w:space="0" w:color="auto"/>
            <w:right w:val="none" w:sz="0" w:space="0" w:color="auto"/>
          </w:divBdr>
        </w:div>
        <w:div w:id="2082872232">
          <w:marLeft w:val="0"/>
          <w:marRight w:val="0"/>
          <w:marTop w:val="0"/>
          <w:marBottom w:val="0"/>
          <w:divBdr>
            <w:top w:val="none" w:sz="0" w:space="0" w:color="auto"/>
            <w:left w:val="none" w:sz="0" w:space="0" w:color="auto"/>
            <w:bottom w:val="none" w:sz="0" w:space="0" w:color="auto"/>
            <w:right w:val="none" w:sz="0" w:space="0" w:color="auto"/>
          </w:divBdr>
          <w:divsChild>
            <w:div w:id="1008337610">
              <w:marLeft w:val="0"/>
              <w:marRight w:val="0"/>
              <w:marTop w:val="0"/>
              <w:marBottom w:val="0"/>
              <w:divBdr>
                <w:top w:val="none" w:sz="0" w:space="0" w:color="auto"/>
                <w:left w:val="none" w:sz="0" w:space="0" w:color="auto"/>
                <w:bottom w:val="none" w:sz="0" w:space="0" w:color="auto"/>
                <w:right w:val="none" w:sz="0" w:space="0" w:color="auto"/>
              </w:divBdr>
            </w:div>
          </w:divsChild>
        </w:div>
        <w:div w:id="225772415">
          <w:marLeft w:val="0"/>
          <w:marRight w:val="0"/>
          <w:marTop w:val="0"/>
          <w:marBottom w:val="0"/>
          <w:divBdr>
            <w:top w:val="none" w:sz="0" w:space="0" w:color="auto"/>
            <w:left w:val="none" w:sz="0" w:space="0" w:color="auto"/>
            <w:bottom w:val="none" w:sz="0" w:space="0" w:color="auto"/>
            <w:right w:val="none" w:sz="0" w:space="0" w:color="auto"/>
          </w:divBdr>
        </w:div>
        <w:div w:id="630862310">
          <w:marLeft w:val="0"/>
          <w:marRight w:val="0"/>
          <w:marTop w:val="0"/>
          <w:marBottom w:val="0"/>
          <w:divBdr>
            <w:top w:val="none" w:sz="0" w:space="0" w:color="auto"/>
            <w:left w:val="none" w:sz="0" w:space="0" w:color="auto"/>
            <w:bottom w:val="none" w:sz="0" w:space="0" w:color="auto"/>
            <w:right w:val="none" w:sz="0" w:space="0" w:color="auto"/>
          </w:divBdr>
        </w:div>
        <w:div w:id="1798790549">
          <w:marLeft w:val="0"/>
          <w:marRight w:val="0"/>
          <w:marTop w:val="0"/>
          <w:marBottom w:val="0"/>
          <w:divBdr>
            <w:top w:val="none" w:sz="0" w:space="0" w:color="auto"/>
            <w:left w:val="none" w:sz="0" w:space="0" w:color="auto"/>
            <w:bottom w:val="none" w:sz="0" w:space="0" w:color="auto"/>
            <w:right w:val="none" w:sz="0" w:space="0" w:color="auto"/>
          </w:divBdr>
        </w:div>
        <w:div w:id="1274164530">
          <w:marLeft w:val="0"/>
          <w:marRight w:val="0"/>
          <w:marTop w:val="0"/>
          <w:marBottom w:val="0"/>
          <w:divBdr>
            <w:top w:val="none" w:sz="0" w:space="0" w:color="auto"/>
            <w:left w:val="none" w:sz="0" w:space="0" w:color="auto"/>
            <w:bottom w:val="none" w:sz="0" w:space="0" w:color="auto"/>
            <w:right w:val="none" w:sz="0" w:space="0" w:color="auto"/>
          </w:divBdr>
        </w:div>
        <w:div w:id="1533693279">
          <w:marLeft w:val="0"/>
          <w:marRight w:val="0"/>
          <w:marTop w:val="0"/>
          <w:marBottom w:val="0"/>
          <w:divBdr>
            <w:top w:val="none" w:sz="0" w:space="0" w:color="auto"/>
            <w:left w:val="none" w:sz="0" w:space="0" w:color="auto"/>
            <w:bottom w:val="none" w:sz="0" w:space="0" w:color="auto"/>
            <w:right w:val="none" w:sz="0" w:space="0" w:color="auto"/>
          </w:divBdr>
        </w:div>
        <w:div w:id="1716004080">
          <w:marLeft w:val="0"/>
          <w:marRight w:val="0"/>
          <w:marTop w:val="0"/>
          <w:marBottom w:val="0"/>
          <w:divBdr>
            <w:top w:val="none" w:sz="0" w:space="0" w:color="auto"/>
            <w:left w:val="none" w:sz="0" w:space="0" w:color="auto"/>
            <w:bottom w:val="none" w:sz="0" w:space="0" w:color="auto"/>
            <w:right w:val="none" w:sz="0" w:space="0" w:color="auto"/>
          </w:divBdr>
        </w:div>
        <w:div w:id="217783546">
          <w:marLeft w:val="0"/>
          <w:marRight w:val="0"/>
          <w:marTop w:val="0"/>
          <w:marBottom w:val="0"/>
          <w:divBdr>
            <w:top w:val="none" w:sz="0" w:space="0" w:color="auto"/>
            <w:left w:val="none" w:sz="0" w:space="0" w:color="auto"/>
            <w:bottom w:val="none" w:sz="0" w:space="0" w:color="auto"/>
            <w:right w:val="none" w:sz="0" w:space="0" w:color="auto"/>
          </w:divBdr>
        </w:div>
        <w:div w:id="880482608">
          <w:marLeft w:val="0"/>
          <w:marRight w:val="0"/>
          <w:marTop w:val="0"/>
          <w:marBottom w:val="0"/>
          <w:divBdr>
            <w:top w:val="none" w:sz="0" w:space="0" w:color="auto"/>
            <w:left w:val="none" w:sz="0" w:space="0" w:color="auto"/>
            <w:bottom w:val="none" w:sz="0" w:space="0" w:color="auto"/>
            <w:right w:val="none" w:sz="0" w:space="0" w:color="auto"/>
          </w:divBdr>
        </w:div>
        <w:div w:id="1603760829">
          <w:marLeft w:val="0"/>
          <w:marRight w:val="0"/>
          <w:marTop w:val="0"/>
          <w:marBottom w:val="0"/>
          <w:divBdr>
            <w:top w:val="none" w:sz="0" w:space="0" w:color="auto"/>
            <w:left w:val="none" w:sz="0" w:space="0" w:color="auto"/>
            <w:bottom w:val="none" w:sz="0" w:space="0" w:color="auto"/>
            <w:right w:val="none" w:sz="0" w:space="0" w:color="auto"/>
          </w:divBdr>
        </w:div>
        <w:div w:id="2027900557">
          <w:marLeft w:val="0"/>
          <w:marRight w:val="0"/>
          <w:marTop w:val="0"/>
          <w:marBottom w:val="0"/>
          <w:divBdr>
            <w:top w:val="none" w:sz="0" w:space="0" w:color="auto"/>
            <w:left w:val="none" w:sz="0" w:space="0" w:color="auto"/>
            <w:bottom w:val="none" w:sz="0" w:space="0" w:color="auto"/>
            <w:right w:val="none" w:sz="0" w:space="0" w:color="auto"/>
          </w:divBdr>
        </w:div>
        <w:div w:id="279149325">
          <w:marLeft w:val="0"/>
          <w:marRight w:val="0"/>
          <w:marTop w:val="0"/>
          <w:marBottom w:val="0"/>
          <w:divBdr>
            <w:top w:val="none" w:sz="0" w:space="0" w:color="auto"/>
            <w:left w:val="none" w:sz="0" w:space="0" w:color="auto"/>
            <w:bottom w:val="none" w:sz="0" w:space="0" w:color="auto"/>
            <w:right w:val="none" w:sz="0" w:space="0" w:color="auto"/>
          </w:divBdr>
        </w:div>
        <w:div w:id="1682121618">
          <w:marLeft w:val="0"/>
          <w:marRight w:val="0"/>
          <w:marTop w:val="0"/>
          <w:marBottom w:val="0"/>
          <w:divBdr>
            <w:top w:val="none" w:sz="0" w:space="0" w:color="auto"/>
            <w:left w:val="none" w:sz="0" w:space="0" w:color="auto"/>
            <w:bottom w:val="none" w:sz="0" w:space="0" w:color="auto"/>
            <w:right w:val="none" w:sz="0" w:space="0" w:color="auto"/>
          </w:divBdr>
          <w:divsChild>
            <w:div w:id="1495685722">
              <w:marLeft w:val="0"/>
              <w:marRight w:val="0"/>
              <w:marTop w:val="0"/>
              <w:marBottom w:val="0"/>
              <w:divBdr>
                <w:top w:val="none" w:sz="0" w:space="0" w:color="auto"/>
                <w:left w:val="none" w:sz="0" w:space="0" w:color="auto"/>
                <w:bottom w:val="none" w:sz="0" w:space="0" w:color="auto"/>
                <w:right w:val="none" w:sz="0" w:space="0" w:color="auto"/>
              </w:divBdr>
            </w:div>
          </w:divsChild>
        </w:div>
        <w:div w:id="878975082">
          <w:marLeft w:val="0"/>
          <w:marRight w:val="0"/>
          <w:marTop w:val="0"/>
          <w:marBottom w:val="0"/>
          <w:divBdr>
            <w:top w:val="none" w:sz="0" w:space="0" w:color="auto"/>
            <w:left w:val="none" w:sz="0" w:space="0" w:color="auto"/>
            <w:bottom w:val="none" w:sz="0" w:space="0" w:color="auto"/>
            <w:right w:val="none" w:sz="0" w:space="0" w:color="auto"/>
          </w:divBdr>
        </w:div>
        <w:div w:id="689455867">
          <w:marLeft w:val="0"/>
          <w:marRight w:val="0"/>
          <w:marTop w:val="0"/>
          <w:marBottom w:val="0"/>
          <w:divBdr>
            <w:top w:val="none" w:sz="0" w:space="0" w:color="auto"/>
            <w:left w:val="none" w:sz="0" w:space="0" w:color="auto"/>
            <w:bottom w:val="none" w:sz="0" w:space="0" w:color="auto"/>
            <w:right w:val="none" w:sz="0" w:space="0" w:color="auto"/>
          </w:divBdr>
        </w:div>
        <w:div w:id="997076983">
          <w:marLeft w:val="0"/>
          <w:marRight w:val="0"/>
          <w:marTop w:val="0"/>
          <w:marBottom w:val="0"/>
          <w:divBdr>
            <w:top w:val="none" w:sz="0" w:space="0" w:color="auto"/>
            <w:left w:val="none" w:sz="0" w:space="0" w:color="auto"/>
            <w:bottom w:val="none" w:sz="0" w:space="0" w:color="auto"/>
            <w:right w:val="none" w:sz="0" w:space="0" w:color="auto"/>
          </w:divBdr>
        </w:div>
        <w:div w:id="1065176782">
          <w:marLeft w:val="0"/>
          <w:marRight w:val="0"/>
          <w:marTop w:val="0"/>
          <w:marBottom w:val="0"/>
          <w:divBdr>
            <w:top w:val="none" w:sz="0" w:space="0" w:color="auto"/>
            <w:left w:val="none" w:sz="0" w:space="0" w:color="auto"/>
            <w:bottom w:val="none" w:sz="0" w:space="0" w:color="auto"/>
            <w:right w:val="none" w:sz="0" w:space="0" w:color="auto"/>
          </w:divBdr>
        </w:div>
        <w:div w:id="1668439284">
          <w:marLeft w:val="0"/>
          <w:marRight w:val="0"/>
          <w:marTop w:val="0"/>
          <w:marBottom w:val="0"/>
          <w:divBdr>
            <w:top w:val="none" w:sz="0" w:space="0" w:color="auto"/>
            <w:left w:val="none" w:sz="0" w:space="0" w:color="auto"/>
            <w:bottom w:val="none" w:sz="0" w:space="0" w:color="auto"/>
            <w:right w:val="none" w:sz="0" w:space="0" w:color="auto"/>
          </w:divBdr>
        </w:div>
        <w:div w:id="1630822941">
          <w:marLeft w:val="0"/>
          <w:marRight w:val="0"/>
          <w:marTop w:val="0"/>
          <w:marBottom w:val="0"/>
          <w:divBdr>
            <w:top w:val="none" w:sz="0" w:space="0" w:color="auto"/>
            <w:left w:val="none" w:sz="0" w:space="0" w:color="auto"/>
            <w:bottom w:val="none" w:sz="0" w:space="0" w:color="auto"/>
            <w:right w:val="none" w:sz="0" w:space="0" w:color="auto"/>
          </w:divBdr>
        </w:div>
        <w:div w:id="1221214928">
          <w:marLeft w:val="0"/>
          <w:marRight w:val="0"/>
          <w:marTop w:val="0"/>
          <w:marBottom w:val="0"/>
          <w:divBdr>
            <w:top w:val="none" w:sz="0" w:space="0" w:color="auto"/>
            <w:left w:val="none" w:sz="0" w:space="0" w:color="auto"/>
            <w:bottom w:val="none" w:sz="0" w:space="0" w:color="auto"/>
            <w:right w:val="none" w:sz="0" w:space="0" w:color="auto"/>
          </w:divBdr>
        </w:div>
        <w:div w:id="1183739047">
          <w:marLeft w:val="0"/>
          <w:marRight w:val="0"/>
          <w:marTop w:val="0"/>
          <w:marBottom w:val="0"/>
          <w:divBdr>
            <w:top w:val="none" w:sz="0" w:space="0" w:color="auto"/>
            <w:left w:val="none" w:sz="0" w:space="0" w:color="auto"/>
            <w:bottom w:val="none" w:sz="0" w:space="0" w:color="auto"/>
            <w:right w:val="none" w:sz="0" w:space="0" w:color="auto"/>
          </w:divBdr>
        </w:div>
        <w:div w:id="1680740729">
          <w:marLeft w:val="0"/>
          <w:marRight w:val="0"/>
          <w:marTop w:val="0"/>
          <w:marBottom w:val="0"/>
          <w:divBdr>
            <w:top w:val="none" w:sz="0" w:space="0" w:color="auto"/>
            <w:left w:val="none" w:sz="0" w:space="0" w:color="auto"/>
            <w:bottom w:val="none" w:sz="0" w:space="0" w:color="auto"/>
            <w:right w:val="none" w:sz="0" w:space="0" w:color="auto"/>
          </w:divBdr>
        </w:div>
        <w:div w:id="1321887952">
          <w:marLeft w:val="0"/>
          <w:marRight w:val="0"/>
          <w:marTop w:val="0"/>
          <w:marBottom w:val="0"/>
          <w:divBdr>
            <w:top w:val="none" w:sz="0" w:space="0" w:color="auto"/>
            <w:left w:val="none" w:sz="0" w:space="0" w:color="auto"/>
            <w:bottom w:val="none" w:sz="0" w:space="0" w:color="auto"/>
            <w:right w:val="none" w:sz="0" w:space="0" w:color="auto"/>
          </w:divBdr>
        </w:div>
        <w:div w:id="538981197">
          <w:marLeft w:val="0"/>
          <w:marRight w:val="0"/>
          <w:marTop w:val="0"/>
          <w:marBottom w:val="0"/>
          <w:divBdr>
            <w:top w:val="none" w:sz="0" w:space="0" w:color="auto"/>
            <w:left w:val="none" w:sz="0" w:space="0" w:color="auto"/>
            <w:bottom w:val="none" w:sz="0" w:space="0" w:color="auto"/>
            <w:right w:val="none" w:sz="0" w:space="0" w:color="auto"/>
          </w:divBdr>
        </w:div>
        <w:div w:id="151995172">
          <w:marLeft w:val="0"/>
          <w:marRight w:val="0"/>
          <w:marTop w:val="0"/>
          <w:marBottom w:val="0"/>
          <w:divBdr>
            <w:top w:val="none" w:sz="0" w:space="0" w:color="auto"/>
            <w:left w:val="none" w:sz="0" w:space="0" w:color="auto"/>
            <w:bottom w:val="none" w:sz="0" w:space="0" w:color="auto"/>
            <w:right w:val="none" w:sz="0" w:space="0" w:color="auto"/>
          </w:divBdr>
          <w:divsChild>
            <w:div w:id="798497027">
              <w:marLeft w:val="0"/>
              <w:marRight w:val="0"/>
              <w:marTop w:val="0"/>
              <w:marBottom w:val="0"/>
              <w:divBdr>
                <w:top w:val="none" w:sz="0" w:space="0" w:color="auto"/>
                <w:left w:val="none" w:sz="0" w:space="0" w:color="auto"/>
                <w:bottom w:val="none" w:sz="0" w:space="0" w:color="auto"/>
                <w:right w:val="none" w:sz="0" w:space="0" w:color="auto"/>
              </w:divBdr>
            </w:div>
          </w:divsChild>
        </w:div>
        <w:div w:id="1529370272">
          <w:marLeft w:val="0"/>
          <w:marRight w:val="0"/>
          <w:marTop w:val="0"/>
          <w:marBottom w:val="0"/>
          <w:divBdr>
            <w:top w:val="none" w:sz="0" w:space="0" w:color="auto"/>
            <w:left w:val="none" w:sz="0" w:space="0" w:color="auto"/>
            <w:bottom w:val="none" w:sz="0" w:space="0" w:color="auto"/>
            <w:right w:val="none" w:sz="0" w:space="0" w:color="auto"/>
          </w:divBdr>
        </w:div>
        <w:div w:id="1662614254">
          <w:marLeft w:val="0"/>
          <w:marRight w:val="0"/>
          <w:marTop w:val="0"/>
          <w:marBottom w:val="0"/>
          <w:divBdr>
            <w:top w:val="none" w:sz="0" w:space="0" w:color="auto"/>
            <w:left w:val="none" w:sz="0" w:space="0" w:color="auto"/>
            <w:bottom w:val="none" w:sz="0" w:space="0" w:color="auto"/>
            <w:right w:val="none" w:sz="0" w:space="0" w:color="auto"/>
          </w:divBdr>
        </w:div>
        <w:div w:id="845242785">
          <w:marLeft w:val="0"/>
          <w:marRight w:val="0"/>
          <w:marTop w:val="0"/>
          <w:marBottom w:val="0"/>
          <w:divBdr>
            <w:top w:val="none" w:sz="0" w:space="0" w:color="auto"/>
            <w:left w:val="none" w:sz="0" w:space="0" w:color="auto"/>
            <w:bottom w:val="none" w:sz="0" w:space="0" w:color="auto"/>
            <w:right w:val="none" w:sz="0" w:space="0" w:color="auto"/>
          </w:divBdr>
        </w:div>
        <w:div w:id="17631872">
          <w:marLeft w:val="0"/>
          <w:marRight w:val="0"/>
          <w:marTop w:val="0"/>
          <w:marBottom w:val="0"/>
          <w:divBdr>
            <w:top w:val="none" w:sz="0" w:space="0" w:color="auto"/>
            <w:left w:val="none" w:sz="0" w:space="0" w:color="auto"/>
            <w:bottom w:val="none" w:sz="0" w:space="0" w:color="auto"/>
            <w:right w:val="none" w:sz="0" w:space="0" w:color="auto"/>
          </w:divBdr>
        </w:div>
        <w:div w:id="1718580224">
          <w:marLeft w:val="0"/>
          <w:marRight w:val="0"/>
          <w:marTop w:val="0"/>
          <w:marBottom w:val="0"/>
          <w:divBdr>
            <w:top w:val="none" w:sz="0" w:space="0" w:color="auto"/>
            <w:left w:val="none" w:sz="0" w:space="0" w:color="auto"/>
            <w:bottom w:val="none" w:sz="0" w:space="0" w:color="auto"/>
            <w:right w:val="none" w:sz="0" w:space="0" w:color="auto"/>
          </w:divBdr>
        </w:div>
        <w:div w:id="1458525103">
          <w:marLeft w:val="0"/>
          <w:marRight w:val="0"/>
          <w:marTop w:val="0"/>
          <w:marBottom w:val="0"/>
          <w:divBdr>
            <w:top w:val="none" w:sz="0" w:space="0" w:color="auto"/>
            <w:left w:val="none" w:sz="0" w:space="0" w:color="auto"/>
            <w:bottom w:val="none" w:sz="0" w:space="0" w:color="auto"/>
            <w:right w:val="none" w:sz="0" w:space="0" w:color="auto"/>
          </w:divBdr>
        </w:div>
        <w:div w:id="1903827302">
          <w:marLeft w:val="0"/>
          <w:marRight w:val="0"/>
          <w:marTop w:val="0"/>
          <w:marBottom w:val="0"/>
          <w:divBdr>
            <w:top w:val="none" w:sz="0" w:space="0" w:color="auto"/>
            <w:left w:val="none" w:sz="0" w:space="0" w:color="auto"/>
            <w:bottom w:val="none" w:sz="0" w:space="0" w:color="auto"/>
            <w:right w:val="none" w:sz="0" w:space="0" w:color="auto"/>
          </w:divBdr>
        </w:div>
        <w:div w:id="1666787518">
          <w:marLeft w:val="0"/>
          <w:marRight w:val="0"/>
          <w:marTop w:val="0"/>
          <w:marBottom w:val="0"/>
          <w:divBdr>
            <w:top w:val="none" w:sz="0" w:space="0" w:color="auto"/>
            <w:left w:val="none" w:sz="0" w:space="0" w:color="auto"/>
            <w:bottom w:val="none" w:sz="0" w:space="0" w:color="auto"/>
            <w:right w:val="none" w:sz="0" w:space="0" w:color="auto"/>
          </w:divBdr>
        </w:div>
        <w:div w:id="1681423738">
          <w:marLeft w:val="0"/>
          <w:marRight w:val="0"/>
          <w:marTop w:val="0"/>
          <w:marBottom w:val="0"/>
          <w:divBdr>
            <w:top w:val="none" w:sz="0" w:space="0" w:color="auto"/>
            <w:left w:val="none" w:sz="0" w:space="0" w:color="auto"/>
            <w:bottom w:val="none" w:sz="0" w:space="0" w:color="auto"/>
            <w:right w:val="none" w:sz="0" w:space="0" w:color="auto"/>
          </w:divBdr>
        </w:div>
        <w:div w:id="1326933483">
          <w:marLeft w:val="0"/>
          <w:marRight w:val="0"/>
          <w:marTop w:val="0"/>
          <w:marBottom w:val="0"/>
          <w:divBdr>
            <w:top w:val="none" w:sz="0" w:space="0" w:color="auto"/>
            <w:left w:val="none" w:sz="0" w:space="0" w:color="auto"/>
            <w:bottom w:val="none" w:sz="0" w:space="0" w:color="auto"/>
            <w:right w:val="none" w:sz="0" w:space="0" w:color="auto"/>
          </w:divBdr>
        </w:div>
        <w:div w:id="1208489760">
          <w:marLeft w:val="0"/>
          <w:marRight w:val="0"/>
          <w:marTop w:val="0"/>
          <w:marBottom w:val="0"/>
          <w:divBdr>
            <w:top w:val="none" w:sz="0" w:space="0" w:color="auto"/>
            <w:left w:val="none" w:sz="0" w:space="0" w:color="auto"/>
            <w:bottom w:val="none" w:sz="0" w:space="0" w:color="auto"/>
            <w:right w:val="none" w:sz="0" w:space="0" w:color="auto"/>
          </w:divBdr>
        </w:div>
        <w:div w:id="605430295">
          <w:marLeft w:val="0"/>
          <w:marRight w:val="0"/>
          <w:marTop w:val="0"/>
          <w:marBottom w:val="0"/>
          <w:divBdr>
            <w:top w:val="none" w:sz="0" w:space="0" w:color="auto"/>
            <w:left w:val="none" w:sz="0" w:space="0" w:color="auto"/>
            <w:bottom w:val="none" w:sz="0" w:space="0" w:color="auto"/>
            <w:right w:val="none" w:sz="0" w:space="0" w:color="auto"/>
          </w:divBdr>
        </w:div>
        <w:div w:id="617613223">
          <w:marLeft w:val="0"/>
          <w:marRight w:val="0"/>
          <w:marTop w:val="0"/>
          <w:marBottom w:val="0"/>
          <w:divBdr>
            <w:top w:val="none" w:sz="0" w:space="0" w:color="auto"/>
            <w:left w:val="none" w:sz="0" w:space="0" w:color="auto"/>
            <w:bottom w:val="none" w:sz="0" w:space="0" w:color="auto"/>
            <w:right w:val="none" w:sz="0" w:space="0" w:color="auto"/>
          </w:divBdr>
          <w:divsChild>
            <w:div w:id="1345935007">
              <w:marLeft w:val="0"/>
              <w:marRight w:val="0"/>
              <w:marTop w:val="0"/>
              <w:marBottom w:val="0"/>
              <w:divBdr>
                <w:top w:val="none" w:sz="0" w:space="0" w:color="auto"/>
                <w:left w:val="none" w:sz="0" w:space="0" w:color="auto"/>
                <w:bottom w:val="none" w:sz="0" w:space="0" w:color="auto"/>
                <w:right w:val="none" w:sz="0" w:space="0" w:color="auto"/>
              </w:divBdr>
            </w:div>
          </w:divsChild>
        </w:div>
        <w:div w:id="782380295">
          <w:marLeft w:val="0"/>
          <w:marRight w:val="0"/>
          <w:marTop w:val="0"/>
          <w:marBottom w:val="0"/>
          <w:divBdr>
            <w:top w:val="none" w:sz="0" w:space="0" w:color="auto"/>
            <w:left w:val="none" w:sz="0" w:space="0" w:color="auto"/>
            <w:bottom w:val="none" w:sz="0" w:space="0" w:color="auto"/>
            <w:right w:val="none" w:sz="0" w:space="0" w:color="auto"/>
          </w:divBdr>
        </w:div>
        <w:div w:id="202864959">
          <w:marLeft w:val="0"/>
          <w:marRight w:val="0"/>
          <w:marTop w:val="0"/>
          <w:marBottom w:val="0"/>
          <w:divBdr>
            <w:top w:val="none" w:sz="0" w:space="0" w:color="auto"/>
            <w:left w:val="none" w:sz="0" w:space="0" w:color="auto"/>
            <w:bottom w:val="none" w:sz="0" w:space="0" w:color="auto"/>
            <w:right w:val="none" w:sz="0" w:space="0" w:color="auto"/>
          </w:divBdr>
        </w:div>
        <w:div w:id="286661808">
          <w:marLeft w:val="0"/>
          <w:marRight w:val="0"/>
          <w:marTop w:val="0"/>
          <w:marBottom w:val="0"/>
          <w:divBdr>
            <w:top w:val="none" w:sz="0" w:space="0" w:color="auto"/>
            <w:left w:val="none" w:sz="0" w:space="0" w:color="auto"/>
            <w:bottom w:val="none" w:sz="0" w:space="0" w:color="auto"/>
            <w:right w:val="none" w:sz="0" w:space="0" w:color="auto"/>
          </w:divBdr>
        </w:div>
        <w:div w:id="547490894">
          <w:marLeft w:val="0"/>
          <w:marRight w:val="0"/>
          <w:marTop w:val="0"/>
          <w:marBottom w:val="0"/>
          <w:divBdr>
            <w:top w:val="none" w:sz="0" w:space="0" w:color="auto"/>
            <w:left w:val="none" w:sz="0" w:space="0" w:color="auto"/>
            <w:bottom w:val="none" w:sz="0" w:space="0" w:color="auto"/>
            <w:right w:val="none" w:sz="0" w:space="0" w:color="auto"/>
          </w:divBdr>
        </w:div>
        <w:div w:id="637732430">
          <w:marLeft w:val="0"/>
          <w:marRight w:val="0"/>
          <w:marTop w:val="0"/>
          <w:marBottom w:val="0"/>
          <w:divBdr>
            <w:top w:val="none" w:sz="0" w:space="0" w:color="auto"/>
            <w:left w:val="none" w:sz="0" w:space="0" w:color="auto"/>
            <w:bottom w:val="none" w:sz="0" w:space="0" w:color="auto"/>
            <w:right w:val="none" w:sz="0" w:space="0" w:color="auto"/>
          </w:divBdr>
        </w:div>
        <w:div w:id="1805582634">
          <w:marLeft w:val="0"/>
          <w:marRight w:val="0"/>
          <w:marTop w:val="0"/>
          <w:marBottom w:val="0"/>
          <w:divBdr>
            <w:top w:val="none" w:sz="0" w:space="0" w:color="auto"/>
            <w:left w:val="none" w:sz="0" w:space="0" w:color="auto"/>
            <w:bottom w:val="none" w:sz="0" w:space="0" w:color="auto"/>
            <w:right w:val="none" w:sz="0" w:space="0" w:color="auto"/>
          </w:divBdr>
        </w:div>
        <w:div w:id="711080250">
          <w:marLeft w:val="0"/>
          <w:marRight w:val="0"/>
          <w:marTop w:val="0"/>
          <w:marBottom w:val="0"/>
          <w:divBdr>
            <w:top w:val="none" w:sz="0" w:space="0" w:color="auto"/>
            <w:left w:val="none" w:sz="0" w:space="0" w:color="auto"/>
            <w:bottom w:val="none" w:sz="0" w:space="0" w:color="auto"/>
            <w:right w:val="none" w:sz="0" w:space="0" w:color="auto"/>
          </w:divBdr>
        </w:div>
        <w:div w:id="1454640032">
          <w:marLeft w:val="0"/>
          <w:marRight w:val="0"/>
          <w:marTop w:val="0"/>
          <w:marBottom w:val="0"/>
          <w:divBdr>
            <w:top w:val="none" w:sz="0" w:space="0" w:color="auto"/>
            <w:left w:val="none" w:sz="0" w:space="0" w:color="auto"/>
            <w:bottom w:val="none" w:sz="0" w:space="0" w:color="auto"/>
            <w:right w:val="none" w:sz="0" w:space="0" w:color="auto"/>
          </w:divBdr>
        </w:div>
        <w:div w:id="736515177">
          <w:marLeft w:val="0"/>
          <w:marRight w:val="0"/>
          <w:marTop w:val="0"/>
          <w:marBottom w:val="0"/>
          <w:divBdr>
            <w:top w:val="none" w:sz="0" w:space="0" w:color="auto"/>
            <w:left w:val="none" w:sz="0" w:space="0" w:color="auto"/>
            <w:bottom w:val="none" w:sz="0" w:space="0" w:color="auto"/>
            <w:right w:val="none" w:sz="0" w:space="0" w:color="auto"/>
          </w:divBdr>
        </w:div>
        <w:div w:id="2098014228">
          <w:marLeft w:val="0"/>
          <w:marRight w:val="0"/>
          <w:marTop w:val="0"/>
          <w:marBottom w:val="0"/>
          <w:divBdr>
            <w:top w:val="none" w:sz="0" w:space="0" w:color="auto"/>
            <w:left w:val="none" w:sz="0" w:space="0" w:color="auto"/>
            <w:bottom w:val="none" w:sz="0" w:space="0" w:color="auto"/>
            <w:right w:val="none" w:sz="0" w:space="0" w:color="auto"/>
          </w:divBdr>
        </w:div>
        <w:div w:id="760301958">
          <w:marLeft w:val="0"/>
          <w:marRight w:val="0"/>
          <w:marTop w:val="0"/>
          <w:marBottom w:val="0"/>
          <w:divBdr>
            <w:top w:val="none" w:sz="0" w:space="0" w:color="auto"/>
            <w:left w:val="none" w:sz="0" w:space="0" w:color="auto"/>
            <w:bottom w:val="none" w:sz="0" w:space="0" w:color="auto"/>
            <w:right w:val="none" w:sz="0" w:space="0" w:color="auto"/>
          </w:divBdr>
        </w:div>
        <w:div w:id="1656449944">
          <w:marLeft w:val="0"/>
          <w:marRight w:val="0"/>
          <w:marTop w:val="0"/>
          <w:marBottom w:val="0"/>
          <w:divBdr>
            <w:top w:val="none" w:sz="0" w:space="0" w:color="auto"/>
            <w:left w:val="none" w:sz="0" w:space="0" w:color="auto"/>
            <w:bottom w:val="none" w:sz="0" w:space="0" w:color="auto"/>
            <w:right w:val="none" w:sz="0" w:space="0" w:color="auto"/>
          </w:divBdr>
        </w:div>
        <w:div w:id="1560825522">
          <w:marLeft w:val="0"/>
          <w:marRight w:val="0"/>
          <w:marTop w:val="0"/>
          <w:marBottom w:val="0"/>
          <w:divBdr>
            <w:top w:val="none" w:sz="0" w:space="0" w:color="auto"/>
            <w:left w:val="none" w:sz="0" w:space="0" w:color="auto"/>
            <w:bottom w:val="none" w:sz="0" w:space="0" w:color="auto"/>
            <w:right w:val="none" w:sz="0" w:space="0" w:color="auto"/>
          </w:divBdr>
        </w:div>
        <w:div w:id="470708684">
          <w:marLeft w:val="0"/>
          <w:marRight w:val="0"/>
          <w:marTop w:val="0"/>
          <w:marBottom w:val="0"/>
          <w:divBdr>
            <w:top w:val="none" w:sz="0" w:space="0" w:color="auto"/>
            <w:left w:val="none" w:sz="0" w:space="0" w:color="auto"/>
            <w:bottom w:val="none" w:sz="0" w:space="0" w:color="auto"/>
            <w:right w:val="none" w:sz="0" w:space="0" w:color="auto"/>
          </w:divBdr>
        </w:div>
        <w:div w:id="1853907670">
          <w:marLeft w:val="0"/>
          <w:marRight w:val="0"/>
          <w:marTop w:val="0"/>
          <w:marBottom w:val="0"/>
          <w:divBdr>
            <w:top w:val="none" w:sz="0" w:space="0" w:color="auto"/>
            <w:left w:val="none" w:sz="0" w:space="0" w:color="auto"/>
            <w:bottom w:val="none" w:sz="0" w:space="0" w:color="auto"/>
            <w:right w:val="none" w:sz="0" w:space="0" w:color="auto"/>
          </w:divBdr>
          <w:divsChild>
            <w:div w:id="970136304">
              <w:marLeft w:val="0"/>
              <w:marRight w:val="0"/>
              <w:marTop w:val="0"/>
              <w:marBottom w:val="0"/>
              <w:divBdr>
                <w:top w:val="none" w:sz="0" w:space="0" w:color="auto"/>
                <w:left w:val="none" w:sz="0" w:space="0" w:color="auto"/>
                <w:bottom w:val="none" w:sz="0" w:space="0" w:color="auto"/>
                <w:right w:val="none" w:sz="0" w:space="0" w:color="auto"/>
              </w:divBdr>
            </w:div>
          </w:divsChild>
        </w:div>
        <w:div w:id="1389918572">
          <w:marLeft w:val="0"/>
          <w:marRight w:val="0"/>
          <w:marTop w:val="0"/>
          <w:marBottom w:val="0"/>
          <w:divBdr>
            <w:top w:val="none" w:sz="0" w:space="0" w:color="auto"/>
            <w:left w:val="none" w:sz="0" w:space="0" w:color="auto"/>
            <w:bottom w:val="none" w:sz="0" w:space="0" w:color="auto"/>
            <w:right w:val="none" w:sz="0" w:space="0" w:color="auto"/>
          </w:divBdr>
        </w:div>
        <w:div w:id="1217552372">
          <w:marLeft w:val="0"/>
          <w:marRight w:val="0"/>
          <w:marTop w:val="0"/>
          <w:marBottom w:val="0"/>
          <w:divBdr>
            <w:top w:val="none" w:sz="0" w:space="0" w:color="auto"/>
            <w:left w:val="none" w:sz="0" w:space="0" w:color="auto"/>
            <w:bottom w:val="none" w:sz="0" w:space="0" w:color="auto"/>
            <w:right w:val="none" w:sz="0" w:space="0" w:color="auto"/>
          </w:divBdr>
        </w:div>
        <w:div w:id="1252398593">
          <w:marLeft w:val="0"/>
          <w:marRight w:val="0"/>
          <w:marTop w:val="0"/>
          <w:marBottom w:val="0"/>
          <w:divBdr>
            <w:top w:val="none" w:sz="0" w:space="0" w:color="auto"/>
            <w:left w:val="none" w:sz="0" w:space="0" w:color="auto"/>
            <w:bottom w:val="none" w:sz="0" w:space="0" w:color="auto"/>
            <w:right w:val="none" w:sz="0" w:space="0" w:color="auto"/>
          </w:divBdr>
        </w:div>
        <w:div w:id="784079137">
          <w:marLeft w:val="0"/>
          <w:marRight w:val="0"/>
          <w:marTop w:val="0"/>
          <w:marBottom w:val="0"/>
          <w:divBdr>
            <w:top w:val="none" w:sz="0" w:space="0" w:color="auto"/>
            <w:left w:val="none" w:sz="0" w:space="0" w:color="auto"/>
            <w:bottom w:val="none" w:sz="0" w:space="0" w:color="auto"/>
            <w:right w:val="none" w:sz="0" w:space="0" w:color="auto"/>
          </w:divBdr>
          <w:divsChild>
            <w:div w:id="897083390">
              <w:marLeft w:val="0"/>
              <w:marRight w:val="0"/>
              <w:marTop w:val="0"/>
              <w:marBottom w:val="0"/>
              <w:divBdr>
                <w:top w:val="none" w:sz="0" w:space="0" w:color="auto"/>
                <w:left w:val="none" w:sz="0" w:space="0" w:color="auto"/>
                <w:bottom w:val="none" w:sz="0" w:space="0" w:color="auto"/>
                <w:right w:val="none" w:sz="0" w:space="0" w:color="auto"/>
              </w:divBdr>
            </w:div>
          </w:divsChild>
        </w:div>
        <w:div w:id="405810150">
          <w:marLeft w:val="0"/>
          <w:marRight w:val="0"/>
          <w:marTop w:val="0"/>
          <w:marBottom w:val="0"/>
          <w:divBdr>
            <w:top w:val="none" w:sz="0" w:space="0" w:color="auto"/>
            <w:left w:val="none" w:sz="0" w:space="0" w:color="auto"/>
            <w:bottom w:val="none" w:sz="0" w:space="0" w:color="auto"/>
            <w:right w:val="none" w:sz="0" w:space="0" w:color="auto"/>
          </w:divBdr>
        </w:div>
        <w:div w:id="623075853">
          <w:marLeft w:val="0"/>
          <w:marRight w:val="0"/>
          <w:marTop w:val="0"/>
          <w:marBottom w:val="0"/>
          <w:divBdr>
            <w:top w:val="none" w:sz="0" w:space="0" w:color="auto"/>
            <w:left w:val="none" w:sz="0" w:space="0" w:color="auto"/>
            <w:bottom w:val="none" w:sz="0" w:space="0" w:color="auto"/>
            <w:right w:val="none" w:sz="0" w:space="0" w:color="auto"/>
          </w:divBdr>
        </w:div>
        <w:div w:id="1018309664">
          <w:marLeft w:val="0"/>
          <w:marRight w:val="0"/>
          <w:marTop w:val="0"/>
          <w:marBottom w:val="0"/>
          <w:divBdr>
            <w:top w:val="none" w:sz="0" w:space="0" w:color="auto"/>
            <w:left w:val="none" w:sz="0" w:space="0" w:color="auto"/>
            <w:bottom w:val="none" w:sz="0" w:space="0" w:color="auto"/>
            <w:right w:val="none" w:sz="0" w:space="0" w:color="auto"/>
          </w:divBdr>
          <w:divsChild>
            <w:div w:id="1032339789">
              <w:marLeft w:val="0"/>
              <w:marRight w:val="0"/>
              <w:marTop w:val="0"/>
              <w:marBottom w:val="0"/>
              <w:divBdr>
                <w:top w:val="none" w:sz="0" w:space="0" w:color="auto"/>
                <w:left w:val="none" w:sz="0" w:space="0" w:color="auto"/>
                <w:bottom w:val="none" w:sz="0" w:space="0" w:color="auto"/>
                <w:right w:val="none" w:sz="0" w:space="0" w:color="auto"/>
              </w:divBdr>
            </w:div>
            <w:div w:id="1069813729">
              <w:marLeft w:val="0"/>
              <w:marRight w:val="0"/>
              <w:marTop w:val="0"/>
              <w:marBottom w:val="0"/>
              <w:divBdr>
                <w:top w:val="none" w:sz="0" w:space="0" w:color="auto"/>
                <w:left w:val="none" w:sz="0" w:space="0" w:color="auto"/>
                <w:bottom w:val="none" w:sz="0" w:space="0" w:color="auto"/>
                <w:right w:val="none" w:sz="0" w:space="0" w:color="auto"/>
              </w:divBdr>
            </w:div>
            <w:div w:id="1225870216">
              <w:marLeft w:val="0"/>
              <w:marRight w:val="0"/>
              <w:marTop w:val="0"/>
              <w:marBottom w:val="0"/>
              <w:divBdr>
                <w:top w:val="none" w:sz="0" w:space="0" w:color="auto"/>
                <w:left w:val="none" w:sz="0" w:space="0" w:color="auto"/>
                <w:bottom w:val="none" w:sz="0" w:space="0" w:color="auto"/>
                <w:right w:val="none" w:sz="0" w:space="0" w:color="auto"/>
              </w:divBdr>
            </w:div>
            <w:div w:id="977800165">
              <w:marLeft w:val="0"/>
              <w:marRight w:val="0"/>
              <w:marTop w:val="0"/>
              <w:marBottom w:val="0"/>
              <w:divBdr>
                <w:top w:val="none" w:sz="0" w:space="0" w:color="auto"/>
                <w:left w:val="none" w:sz="0" w:space="0" w:color="auto"/>
                <w:bottom w:val="none" w:sz="0" w:space="0" w:color="auto"/>
                <w:right w:val="none" w:sz="0" w:space="0" w:color="auto"/>
              </w:divBdr>
            </w:div>
            <w:div w:id="1690840083">
              <w:marLeft w:val="0"/>
              <w:marRight w:val="0"/>
              <w:marTop w:val="0"/>
              <w:marBottom w:val="0"/>
              <w:divBdr>
                <w:top w:val="none" w:sz="0" w:space="0" w:color="auto"/>
                <w:left w:val="none" w:sz="0" w:space="0" w:color="auto"/>
                <w:bottom w:val="none" w:sz="0" w:space="0" w:color="auto"/>
                <w:right w:val="none" w:sz="0" w:space="0" w:color="auto"/>
              </w:divBdr>
            </w:div>
            <w:div w:id="1690448215">
              <w:marLeft w:val="0"/>
              <w:marRight w:val="0"/>
              <w:marTop w:val="0"/>
              <w:marBottom w:val="0"/>
              <w:divBdr>
                <w:top w:val="none" w:sz="0" w:space="0" w:color="auto"/>
                <w:left w:val="none" w:sz="0" w:space="0" w:color="auto"/>
                <w:bottom w:val="none" w:sz="0" w:space="0" w:color="auto"/>
                <w:right w:val="none" w:sz="0" w:space="0" w:color="auto"/>
              </w:divBdr>
            </w:div>
            <w:div w:id="2092964379">
              <w:marLeft w:val="0"/>
              <w:marRight w:val="0"/>
              <w:marTop w:val="0"/>
              <w:marBottom w:val="0"/>
              <w:divBdr>
                <w:top w:val="none" w:sz="0" w:space="0" w:color="auto"/>
                <w:left w:val="none" w:sz="0" w:space="0" w:color="auto"/>
                <w:bottom w:val="none" w:sz="0" w:space="0" w:color="auto"/>
                <w:right w:val="none" w:sz="0" w:space="0" w:color="auto"/>
              </w:divBdr>
            </w:div>
            <w:div w:id="174417478">
              <w:marLeft w:val="0"/>
              <w:marRight w:val="0"/>
              <w:marTop w:val="0"/>
              <w:marBottom w:val="0"/>
              <w:divBdr>
                <w:top w:val="none" w:sz="0" w:space="0" w:color="auto"/>
                <w:left w:val="none" w:sz="0" w:space="0" w:color="auto"/>
                <w:bottom w:val="none" w:sz="0" w:space="0" w:color="auto"/>
                <w:right w:val="none" w:sz="0" w:space="0" w:color="auto"/>
              </w:divBdr>
            </w:div>
            <w:div w:id="761218607">
              <w:marLeft w:val="0"/>
              <w:marRight w:val="0"/>
              <w:marTop w:val="0"/>
              <w:marBottom w:val="0"/>
              <w:divBdr>
                <w:top w:val="none" w:sz="0" w:space="0" w:color="auto"/>
                <w:left w:val="none" w:sz="0" w:space="0" w:color="auto"/>
                <w:bottom w:val="none" w:sz="0" w:space="0" w:color="auto"/>
                <w:right w:val="none" w:sz="0" w:space="0" w:color="auto"/>
              </w:divBdr>
            </w:div>
            <w:div w:id="488445802">
              <w:marLeft w:val="0"/>
              <w:marRight w:val="0"/>
              <w:marTop w:val="0"/>
              <w:marBottom w:val="0"/>
              <w:divBdr>
                <w:top w:val="none" w:sz="0" w:space="0" w:color="auto"/>
                <w:left w:val="none" w:sz="0" w:space="0" w:color="auto"/>
                <w:bottom w:val="none" w:sz="0" w:space="0" w:color="auto"/>
                <w:right w:val="none" w:sz="0" w:space="0" w:color="auto"/>
              </w:divBdr>
            </w:div>
            <w:div w:id="1415322110">
              <w:marLeft w:val="0"/>
              <w:marRight w:val="0"/>
              <w:marTop w:val="0"/>
              <w:marBottom w:val="0"/>
              <w:divBdr>
                <w:top w:val="none" w:sz="0" w:space="0" w:color="auto"/>
                <w:left w:val="none" w:sz="0" w:space="0" w:color="auto"/>
                <w:bottom w:val="none" w:sz="0" w:space="0" w:color="auto"/>
                <w:right w:val="none" w:sz="0" w:space="0" w:color="auto"/>
              </w:divBdr>
            </w:div>
            <w:div w:id="808791305">
              <w:marLeft w:val="0"/>
              <w:marRight w:val="0"/>
              <w:marTop w:val="0"/>
              <w:marBottom w:val="0"/>
              <w:divBdr>
                <w:top w:val="none" w:sz="0" w:space="0" w:color="auto"/>
                <w:left w:val="none" w:sz="0" w:space="0" w:color="auto"/>
                <w:bottom w:val="none" w:sz="0" w:space="0" w:color="auto"/>
                <w:right w:val="none" w:sz="0" w:space="0" w:color="auto"/>
              </w:divBdr>
            </w:div>
            <w:div w:id="896358611">
              <w:marLeft w:val="0"/>
              <w:marRight w:val="0"/>
              <w:marTop w:val="0"/>
              <w:marBottom w:val="0"/>
              <w:divBdr>
                <w:top w:val="none" w:sz="0" w:space="0" w:color="auto"/>
                <w:left w:val="none" w:sz="0" w:space="0" w:color="auto"/>
                <w:bottom w:val="none" w:sz="0" w:space="0" w:color="auto"/>
                <w:right w:val="none" w:sz="0" w:space="0" w:color="auto"/>
              </w:divBdr>
            </w:div>
            <w:div w:id="842663850">
              <w:marLeft w:val="0"/>
              <w:marRight w:val="0"/>
              <w:marTop w:val="0"/>
              <w:marBottom w:val="0"/>
              <w:divBdr>
                <w:top w:val="none" w:sz="0" w:space="0" w:color="auto"/>
                <w:left w:val="none" w:sz="0" w:space="0" w:color="auto"/>
                <w:bottom w:val="none" w:sz="0" w:space="0" w:color="auto"/>
                <w:right w:val="none" w:sz="0" w:space="0" w:color="auto"/>
              </w:divBdr>
            </w:div>
            <w:div w:id="237789063">
              <w:marLeft w:val="0"/>
              <w:marRight w:val="0"/>
              <w:marTop w:val="0"/>
              <w:marBottom w:val="0"/>
              <w:divBdr>
                <w:top w:val="none" w:sz="0" w:space="0" w:color="auto"/>
                <w:left w:val="none" w:sz="0" w:space="0" w:color="auto"/>
                <w:bottom w:val="none" w:sz="0" w:space="0" w:color="auto"/>
                <w:right w:val="none" w:sz="0" w:space="0" w:color="auto"/>
              </w:divBdr>
            </w:div>
            <w:div w:id="1636137291">
              <w:marLeft w:val="0"/>
              <w:marRight w:val="0"/>
              <w:marTop w:val="0"/>
              <w:marBottom w:val="0"/>
              <w:divBdr>
                <w:top w:val="none" w:sz="0" w:space="0" w:color="auto"/>
                <w:left w:val="none" w:sz="0" w:space="0" w:color="auto"/>
                <w:bottom w:val="none" w:sz="0" w:space="0" w:color="auto"/>
                <w:right w:val="none" w:sz="0" w:space="0" w:color="auto"/>
              </w:divBdr>
            </w:div>
            <w:div w:id="1843622125">
              <w:marLeft w:val="0"/>
              <w:marRight w:val="0"/>
              <w:marTop w:val="0"/>
              <w:marBottom w:val="0"/>
              <w:divBdr>
                <w:top w:val="none" w:sz="0" w:space="0" w:color="auto"/>
                <w:left w:val="none" w:sz="0" w:space="0" w:color="auto"/>
                <w:bottom w:val="none" w:sz="0" w:space="0" w:color="auto"/>
                <w:right w:val="none" w:sz="0" w:space="0" w:color="auto"/>
              </w:divBdr>
            </w:div>
            <w:div w:id="1550654620">
              <w:marLeft w:val="0"/>
              <w:marRight w:val="0"/>
              <w:marTop w:val="0"/>
              <w:marBottom w:val="0"/>
              <w:divBdr>
                <w:top w:val="none" w:sz="0" w:space="0" w:color="auto"/>
                <w:left w:val="none" w:sz="0" w:space="0" w:color="auto"/>
                <w:bottom w:val="none" w:sz="0" w:space="0" w:color="auto"/>
                <w:right w:val="none" w:sz="0" w:space="0" w:color="auto"/>
              </w:divBdr>
            </w:div>
            <w:div w:id="233593618">
              <w:marLeft w:val="0"/>
              <w:marRight w:val="0"/>
              <w:marTop w:val="0"/>
              <w:marBottom w:val="0"/>
              <w:divBdr>
                <w:top w:val="none" w:sz="0" w:space="0" w:color="auto"/>
                <w:left w:val="none" w:sz="0" w:space="0" w:color="auto"/>
                <w:bottom w:val="none" w:sz="0" w:space="0" w:color="auto"/>
                <w:right w:val="none" w:sz="0" w:space="0" w:color="auto"/>
              </w:divBdr>
            </w:div>
            <w:div w:id="1765344332">
              <w:marLeft w:val="0"/>
              <w:marRight w:val="0"/>
              <w:marTop w:val="0"/>
              <w:marBottom w:val="0"/>
              <w:divBdr>
                <w:top w:val="none" w:sz="0" w:space="0" w:color="auto"/>
                <w:left w:val="none" w:sz="0" w:space="0" w:color="auto"/>
                <w:bottom w:val="none" w:sz="0" w:space="0" w:color="auto"/>
                <w:right w:val="none" w:sz="0" w:space="0" w:color="auto"/>
              </w:divBdr>
            </w:div>
            <w:div w:id="1460491923">
              <w:marLeft w:val="0"/>
              <w:marRight w:val="0"/>
              <w:marTop w:val="0"/>
              <w:marBottom w:val="0"/>
              <w:divBdr>
                <w:top w:val="none" w:sz="0" w:space="0" w:color="auto"/>
                <w:left w:val="none" w:sz="0" w:space="0" w:color="auto"/>
                <w:bottom w:val="none" w:sz="0" w:space="0" w:color="auto"/>
                <w:right w:val="none" w:sz="0" w:space="0" w:color="auto"/>
              </w:divBdr>
            </w:div>
            <w:div w:id="1465149569">
              <w:marLeft w:val="0"/>
              <w:marRight w:val="0"/>
              <w:marTop w:val="0"/>
              <w:marBottom w:val="0"/>
              <w:divBdr>
                <w:top w:val="none" w:sz="0" w:space="0" w:color="auto"/>
                <w:left w:val="none" w:sz="0" w:space="0" w:color="auto"/>
                <w:bottom w:val="none" w:sz="0" w:space="0" w:color="auto"/>
                <w:right w:val="none" w:sz="0" w:space="0" w:color="auto"/>
              </w:divBdr>
            </w:div>
            <w:div w:id="877551020">
              <w:marLeft w:val="0"/>
              <w:marRight w:val="0"/>
              <w:marTop w:val="0"/>
              <w:marBottom w:val="0"/>
              <w:divBdr>
                <w:top w:val="none" w:sz="0" w:space="0" w:color="auto"/>
                <w:left w:val="none" w:sz="0" w:space="0" w:color="auto"/>
                <w:bottom w:val="none" w:sz="0" w:space="0" w:color="auto"/>
                <w:right w:val="none" w:sz="0" w:space="0" w:color="auto"/>
              </w:divBdr>
            </w:div>
            <w:div w:id="1180202038">
              <w:marLeft w:val="0"/>
              <w:marRight w:val="0"/>
              <w:marTop w:val="0"/>
              <w:marBottom w:val="0"/>
              <w:divBdr>
                <w:top w:val="none" w:sz="0" w:space="0" w:color="auto"/>
                <w:left w:val="none" w:sz="0" w:space="0" w:color="auto"/>
                <w:bottom w:val="none" w:sz="0" w:space="0" w:color="auto"/>
                <w:right w:val="none" w:sz="0" w:space="0" w:color="auto"/>
              </w:divBdr>
            </w:div>
            <w:div w:id="1913543787">
              <w:marLeft w:val="0"/>
              <w:marRight w:val="0"/>
              <w:marTop w:val="0"/>
              <w:marBottom w:val="0"/>
              <w:divBdr>
                <w:top w:val="none" w:sz="0" w:space="0" w:color="auto"/>
                <w:left w:val="none" w:sz="0" w:space="0" w:color="auto"/>
                <w:bottom w:val="none" w:sz="0" w:space="0" w:color="auto"/>
                <w:right w:val="none" w:sz="0" w:space="0" w:color="auto"/>
              </w:divBdr>
            </w:div>
            <w:div w:id="95028404">
              <w:marLeft w:val="0"/>
              <w:marRight w:val="0"/>
              <w:marTop w:val="0"/>
              <w:marBottom w:val="0"/>
              <w:divBdr>
                <w:top w:val="none" w:sz="0" w:space="0" w:color="auto"/>
                <w:left w:val="none" w:sz="0" w:space="0" w:color="auto"/>
                <w:bottom w:val="none" w:sz="0" w:space="0" w:color="auto"/>
                <w:right w:val="none" w:sz="0" w:space="0" w:color="auto"/>
              </w:divBdr>
            </w:div>
            <w:div w:id="1765610485">
              <w:marLeft w:val="0"/>
              <w:marRight w:val="0"/>
              <w:marTop w:val="0"/>
              <w:marBottom w:val="0"/>
              <w:divBdr>
                <w:top w:val="none" w:sz="0" w:space="0" w:color="auto"/>
                <w:left w:val="none" w:sz="0" w:space="0" w:color="auto"/>
                <w:bottom w:val="none" w:sz="0" w:space="0" w:color="auto"/>
                <w:right w:val="none" w:sz="0" w:space="0" w:color="auto"/>
              </w:divBdr>
            </w:div>
            <w:div w:id="934898273">
              <w:marLeft w:val="0"/>
              <w:marRight w:val="0"/>
              <w:marTop w:val="0"/>
              <w:marBottom w:val="0"/>
              <w:divBdr>
                <w:top w:val="none" w:sz="0" w:space="0" w:color="auto"/>
                <w:left w:val="none" w:sz="0" w:space="0" w:color="auto"/>
                <w:bottom w:val="none" w:sz="0" w:space="0" w:color="auto"/>
                <w:right w:val="none" w:sz="0" w:space="0" w:color="auto"/>
              </w:divBdr>
            </w:div>
            <w:div w:id="614751871">
              <w:marLeft w:val="0"/>
              <w:marRight w:val="0"/>
              <w:marTop w:val="0"/>
              <w:marBottom w:val="0"/>
              <w:divBdr>
                <w:top w:val="none" w:sz="0" w:space="0" w:color="auto"/>
                <w:left w:val="none" w:sz="0" w:space="0" w:color="auto"/>
                <w:bottom w:val="none" w:sz="0" w:space="0" w:color="auto"/>
                <w:right w:val="none" w:sz="0" w:space="0" w:color="auto"/>
              </w:divBdr>
            </w:div>
            <w:div w:id="1536188746">
              <w:marLeft w:val="0"/>
              <w:marRight w:val="0"/>
              <w:marTop w:val="0"/>
              <w:marBottom w:val="0"/>
              <w:divBdr>
                <w:top w:val="none" w:sz="0" w:space="0" w:color="auto"/>
                <w:left w:val="none" w:sz="0" w:space="0" w:color="auto"/>
                <w:bottom w:val="none" w:sz="0" w:space="0" w:color="auto"/>
                <w:right w:val="none" w:sz="0" w:space="0" w:color="auto"/>
              </w:divBdr>
            </w:div>
            <w:div w:id="9382012">
              <w:marLeft w:val="0"/>
              <w:marRight w:val="0"/>
              <w:marTop w:val="0"/>
              <w:marBottom w:val="0"/>
              <w:divBdr>
                <w:top w:val="none" w:sz="0" w:space="0" w:color="auto"/>
                <w:left w:val="none" w:sz="0" w:space="0" w:color="auto"/>
                <w:bottom w:val="none" w:sz="0" w:space="0" w:color="auto"/>
                <w:right w:val="none" w:sz="0" w:space="0" w:color="auto"/>
              </w:divBdr>
            </w:div>
            <w:div w:id="783839939">
              <w:marLeft w:val="0"/>
              <w:marRight w:val="0"/>
              <w:marTop w:val="0"/>
              <w:marBottom w:val="0"/>
              <w:divBdr>
                <w:top w:val="none" w:sz="0" w:space="0" w:color="auto"/>
                <w:left w:val="none" w:sz="0" w:space="0" w:color="auto"/>
                <w:bottom w:val="none" w:sz="0" w:space="0" w:color="auto"/>
                <w:right w:val="none" w:sz="0" w:space="0" w:color="auto"/>
              </w:divBdr>
            </w:div>
            <w:div w:id="1105003942">
              <w:marLeft w:val="0"/>
              <w:marRight w:val="0"/>
              <w:marTop w:val="0"/>
              <w:marBottom w:val="0"/>
              <w:divBdr>
                <w:top w:val="none" w:sz="0" w:space="0" w:color="auto"/>
                <w:left w:val="none" w:sz="0" w:space="0" w:color="auto"/>
                <w:bottom w:val="none" w:sz="0" w:space="0" w:color="auto"/>
                <w:right w:val="none" w:sz="0" w:space="0" w:color="auto"/>
              </w:divBdr>
            </w:div>
            <w:div w:id="1255240327">
              <w:marLeft w:val="0"/>
              <w:marRight w:val="0"/>
              <w:marTop w:val="0"/>
              <w:marBottom w:val="0"/>
              <w:divBdr>
                <w:top w:val="none" w:sz="0" w:space="0" w:color="auto"/>
                <w:left w:val="none" w:sz="0" w:space="0" w:color="auto"/>
                <w:bottom w:val="none" w:sz="0" w:space="0" w:color="auto"/>
                <w:right w:val="none" w:sz="0" w:space="0" w:color="auto"/>
              </w:divBdr>
            </w:div>
            <w:div w:id="1191456805">
              <w:marLeft w:val="0"/>
              <w:marRight w:val="0"/>
              <w:marTop w:val="0"/>
              <w:marBottom w:val="0"/>
              <w:divBdr>
                <w:top w:val="none" w:sz="0" w:space="0" w:color="auto"/>
                <w:left w:val="none" w:sz="0" w:space="0" w:color="auto"/>
                <w:bottom w:val="none" w:sz="0" w:space="0" w:color="auto"/>
                <w:right w:val="none" w:sz="0" w:space="0" w:color="auto"/>
              </w:divBdr>
            </w:div>
            <w:div w:id="271671716">
              <w:marLeft w:val="0"/>
              <w:marRight w:val="0"/>
              <w:marTop w:val="0"/>
              <w:marBottom w:val="0"/>
              <w:divBdr>
                <w:top w:val="none" w:sz="0" w:space="0" w:color="auto"/>
                <w:left w:val="none" w:sz="0" w:space="0" w:color="auto"/>
                <w:bottom w:val="none" w:sz="0" w:space="0" w:color="auto"/>
                <w:right w:val="none" w:sz="0" w:space="0" w:color="auto"/>
              </w:divBdr>
            </w:div>
            <w:div w:id="1730419669">
              <w:marLeft w:val="0"/>
              <w:marRight w:val="0"/>
              <w:marTop w:val="0"/>
              <w:marBottom w:val="0"/>
              <w:divBdr>
                <w:top w:val="none" w:sz="0" w:space="0" w:color="auto"/>
                <w:left w:val="none" w:sz="0" w:space="0" w:color="auto"/>
                <w:bottom w:val="none" w:sz="0" w:space="0" w:color="auto"/>
                <w:right w:val="none" w:sz="0" w:space="0" w:color="auto"/>
              </w:divBdr>
            </w:div>
            <w:div w:id="1410887654">
              <w:marLeft w:val="0"/>
              <w:marRight w:val="0"/>
              <w:marTop w:val="0"/>
              <w:marBottom w:val="0"/>
              <w:divBdr>
                <w:top w:val="none" w:sz="0" w:space="0" w:color="auto"/>
                <w:left w:val="none" w:sz="0" w:space="0" w:color="auto"/>
                <w:bottom w:val="none" w:sz="0" w:space="0" w:color="auto"/>
                <w:right w:val="none" w:sz="0" w:space="0" w:color="auto"/>
              </w:divBdr>
            </w:div>
            <w:div w:id="2028286223">
              <w:marLeft w:val="0"/>
              <w:marRight w:val="0"/>
              <w:marTop w:val="0"/>
              <w:marBottom w:val="0"/>
              <w:divBdr>
                <w:top w:val="none" w:sz="0" w:space="0" w:color="auto"/>
                <w:left w:val="none" w:sz="0" w:space="0" w:color="auto"/>
                <w:bottom w:val="none" w:sz="0" w:space="0" w:color="auto"/>
                <w:right w:val="none" w:sz="0" w:space="0" w:color="auto"/>
              </w:divBdr>
            </w:div>
            <w:div w:id="345182574">
              <w:marLeft w:val="0"/>
              <w:marRight w:val="0"/>
              <w:marTop w:val="0"/>
              <w:marBottom w:val="0"/>
              <w:divBdr>
                <w:top w:val="none" w:sz="0" w:space="0" w:color="auto"/>
                <w:left w:val="none" w:sz="0" w:space="0" w:color="auto"/>
                <w:bottom w:val="none" w:sz="0" w:space="0" w:color="auto"/>
                <w:right w:val="none" w:sz="0" w:space="0" w:color="auto"/>
              </w:divBdr>
            </w:div>
            <w:div w:id="900751782">
              <w:marLeft w:val="0"/>
              <w:marRight w:val="0"/>
              <w:marTop w:val="0"/>
              <w:marBottom w:val="0"/>
              <w:divBdr>
                <w:top w:val="none" w:sz="0" w:space="0" w:color="auto"/>
                <w:left w:val="none" w:sz="0" w:space="0" w:color="auto"/>
                <w:bottom w:val="none" w:sz="0" w:space="0" w:color="auto"/>
                <w:right w:val="none" w:sz="0" w:space="0" w:color="auto"/>
              </w:divBdr>
            </w:div>
            <w:div w:id="1198548949">
              <w:marLeft w:val="0"/>
              <w:marRight w:val="0"/>
              <w:marTop w:val="0"/>
              <w:marBottom w:val="0"/>
              <w:divBdr>
                <w:top w:val="none" w:sz="0" w:space="0" w:color="auto"/>
                <w:left w:val="none" w:sz="0" w:space="0" w:color="auto"/>
                <w:bottom w:val="none" w:sz="0" w:space="0" w:color="auto"/>
                <w:right w:val="none" w:sz="0" w:space="0" w:color="auto"/>
              </w:divBdr>
            </w:div>
            <w:div w:id="1887714919">
              <w:marLeft w:val="0"/>
              <w:marRight w:val="0"/>
              <w:marTop w:val="0"/>
              <w:marBottom w:val="0"/>
              <w:divBdr>
                <w:top w:val="none" w:sz="0" w:space="0" w:color="auto"/>
                <w:left w:val="none" w:sz="0" w:space="0" w:color="auto"/>
                <w:bottom w:val="none" w:sz="0" w:space="0" w:color="auto"/>
                <w:right w:val="none" w:sz="0" w:space="0" w:color="auto"/>
              </w:divBdr>
            </w:div>
            <w:div w:id="465006689">
              <w:marLeft w:val="0"/>
              <w:marRight w:val="0"/>
              <w:marTop w:val="0"/>
              <w:marBottom w:val="0"/>
              <w:divBdr>
                <w:top w:val="none" w:sz="0" w:space="0" w:color="auto"/>
                <w:left w:val="none" w:sz="0" w:space="0" w:color="auto"/>
                <w:bottom w:val="none" w:sz="0" w:space="0" w:color="auto"/>
                <w:right w:val="none" w:sz="0" w:space="0" w:color="auto"/>
              </w:divBdr>
            </w:div>
            <w:div w:id="1934972362">
              <w:marLeft w:val="0"/>
              <w:marRight w:val="0"/>
              <w:marTop w:val="0"/>
              <w:marBottom w:val="0"/>
              <w:divBdr>
                <w:top w:val="none" w:sz="0" w:space="0" w:color="auto"/>
                <w:left w:val="none" w:sz="0" w:space="0" w:color="auto"/>
                <w:bottom w:val="none" w:sz="0" w:space="0" w:color="auto"/>
                <w:right w:val="none" w:sz="0" w:space="0" w:color="auto"/>
              </w:divBdr>
            </w:div>
            <w:div w:id="1040008834">
              <w:marLeft w:val="0"/>
              <w:marRight w:val="0"/>
              <w:marTop w:val="0"/>
              <w:marBottom w:val="0"/>
              <w:divBdr>
                <w:top w:val="none" w:sz="0" w:space="0" w:color="auto"/>
                <w:left w:val="none" w:sz="0" w:space="0" w:color="auto"/>
                <w:bottom w:val="none" w:sz="0" w:space="0" w:color="auto"/>
                <w:right w:val="none" w:sz="0" w:space="0" w:color="auto"/>
              </w:divBdr>
            </w:div>
            <w:div w:id="127356410">
              <w:marLeft w:val="0"/>
              <w:marRight w:val="0"/>
              <w:marTop w:val="0"/>
              <w:marBottom w:val="0"/>
              <w:divBdr>
                <w:top w:val="none" w:sz="0" w:space="0" w:color="auto"/>
                <w:left w:val="none" w:sz="0" w:space="0" w:color="auto"/>
                <w:bottom w:val="none" w:sz="0" w:space="0" w:color="auto"/>
                <w:right w:val="none" w:sz="0" w:space="0" w:color="auto"/>
              </w:divBdr>
            </w:div>
            <w:div w:id="2105033799">
              <w:marLeft w:val="0"/>
              <w:marRight w:val="0"/>
              <w:marTop w:val="0"/>
              <w:marBottom w:val="0"/>
              <w:divBdr>
                <w:top w:val="none" w:sz="0" w:space="0" w:color="auto"/>
                <w:left w:val="none" w:sz="0" w:space="0" w:color="auto"/>
                <w:bottom w:val="none" w:sz="0" w:space="0" w:color="auto"/>
                <w:right w:val="none" w:sz="0" w:space="0" w:color="auto"/>
              </w:divBdr>
            </w:div>
            <w:div w:id="2032871094">
              <w:marLeft w:val="0"/>
              <w:marRight w:val="0"/>
              <w:marTop w:val="0"/>
              <w:marBottom w:val="0"/>
              <w:divBdr>
                <w:top w:val="none" w:sz="0" w:space="0" w:color="auto"/>
                <w:left w:val="none" w:sz="0" w:space="0" w:color="auto"/>
                <w:bottom w:val="none" w:sz="0" w:space="0" w:color="auto"/>
                <w:right w:val="none" w:sz="0" w:space="0" w:color="auto"/>
              </w:divBdr>
            </w:div>
            <w:div w:id="829947984">
              <w:marLeft w:val="0"/>
              <w:marRight w:val="0"/>
              <w:marTop w:val="0"/>
              <w:marBottom w:val="0"/>
              <w:divBdr>
                <w:top w:val="none" w:sz="0" w:space="0" w:color="auto"/>
                <w:left w:val="none" w:sz="0" w:space="0" w:color="auto"/>
                <w:bottom w:val="none" w:sz="0" w:space="0" w:color="auto"/>
                <w:right w:val="none" w:sz="0" w:space="0" w:color="auto"/>
              </w:divBdr>
            </w:div>
            <w:div w:id="219098278">
              <w:marLeft w:val="0"/>
              <w:marRight w:val="0"/>
              <w:marTop w:val="0"/>
              <w:marBottom w:val="0"/>
              <w:divBdr>
                <w:top w:val="none" w:sz="0" w:space="0" w:color="auto"/>
                <w:left w:val="none" w:sz="0" w:space="0" w:color="auto"/>
                <w:bottom w:val="none" w:sz="0" w:space="0" w:color="auto"/>
                <w:right w:val="none" w:sz="0" w:space="0" w:color="auto"/>
              </w:divBdr>
            </w:div>
            <w:div w:id="1872496065">
              <w:marLeft w:val="0"/>
              <w:marRight w:val="0"/>
              <w:marTop w:val="0"/>
              <w:marBottom w:val="0"/>
              <w:divBdr>
                <w:top w:val="none" w:sz="0" w:space="0" w:color="auto"/>
                <w:left w:val="none" w:sz="0" w:space="0" w:color="auto"/>
                <w:bottom w:val="none" w:sz="0" w:space="0" w:color="auto"/>
                <w:right w:val="none" w:sz="0" w:space="0" w:color="auto"/>
              </w:divBdr>
            </w:div>
            <w:div w:id="1431700717">
              <w:marLeft w:val="0"/>
              <w:marRight w:val="0"/>
              <w:marTop w:val="0"/>
              <w:marBottom w:val="0"/>
              <w:divBdr>
                <w:top w:val="none" w:sz="0" w:space="0" w:color="auto"/>
                <w:left w:val="none" w:sz="0" w:space="0" w:color="auto"/>
                <w:bottom w:val="none" w:sz="0" w:space="0" w:color="auto"/>
                <w:right w:val="none" w:sz="0" w:space="0" w:color="auto"/>
              </w:divBdr>
            </w:div>
            <w:div w:id="2012053375">
              <w:marLeft w:val="0"/>
              <w:marRight w:val="0"/>
              <w:marTop w:val="0"/>
              <w:marBottom w:val="0"/>
              <w:divBdr>
                <w:top w:val="none" w:sz="0" w:space="0" w:color="auto"/>
                <w:left w:val="none" w:sz="0" w:space="0" w:color="auto"/>
                <w:bottom w:val="none" w:sz="0" w:space="0" w:color="auto"/>
                <w:right w:val="none" w:sz="0" w:space="0" w:color="auto"/>
              </w:divBdr>
            </w:div>
            <w:div w:id="1752770977">
              <w:marLeft w:val="0"/>
              <w:marRight w:val="0"/>
              <w:marTop w:val="0"/>
              <w:marBottom w:val="0"/>
              <w:divBdr>
                <w:top w:val="none" w:sz="0" w:space="0" w:color="auto"/>
                <w:left w:val="none" w:sz="0" w:space="0" w:color="auto"/>
                <w:bottom w:val="none" w:sz="0" w:space="0" w:color="auto"/>
                <w:right w:val="none" w:sz="0" w:space="0" w:color="auto"/>
              </w:divBdr>
            </w:div>
            <w:div w:id="484517859">
              <w:marLeft w:val="0"/>
              <w:marRight w:val="0"/>
              <w:marTop w:val="0"/>
              <w:marBottom w:val="0"/>
              <w:divBdr>
                <w:top w:val="none" w:sz="0" w:space="0" w:color="auto"/>
                <w:left w:val="none" w:sz="0" w:space="0" w:color="auto"/>
                <w:bottom w:val="none" w:sz="0" w:space="0" w:color="auto"/>
                <w:right w:val="none" w:sz="0" w:space="0" w:color="auto"/>
              </w:divBdr>
            </w:div>
            <w:div w:id="1344361283">
              <w:marLeft w:val="0"/>
              <w:marRight w:val="0"/>
              <w:marTop w:val="0"/>
              <w:marBottom w:val="0"/>
              <w:divBdr>
                <w:top w:val="none" w:sz="0" w:space="0" w:color="auto"/>
                <w:left w:val="none" w:sz="0" w:space="0" w:color="auto"/>
                <w:bottom w:val="none" w:sz="0" w:space="0" w:color="auto"/>
                <w:right w:val="none" w:sz="0" w:space="0" w:color="auto"/>
              </w:divBdr>
            </w:div>
            <w:div w:id="1148404134">
              <w:marLeft w:val="0"/>
              <w:marRight w:val="0"/>
              <w:marTop w:val="0"/>
              <w:marBottom w:val="0"/>
              <w:divBdr>
                <w:top w:val="none" w:sz="0" w:space="0" w:color="auto"/>
                <w:left w:val="none" w:sz="0" w:space="0" w:color="auto"/>
                <w:bottom w:val="none" w:sz="0" w:space="0" w:color="auto"/>
                <w:right w:val="none" w:sz="0" w:space="0" w:color="auto"/>
              </w:divBdr>
            </w:div>
            <w:div w:id="228418516">
              <w:marLeft w:val="0"/>
              <w:marRight w:val="0"/>
              <w:marTop w:val="0"/>
              <w:marBottom w:val="0"/>
              <w:divBdr>
                <w:top w:val="none" w:sz="0" w:space="0" w:color="auto"/>
                <w:left w:val="none" w:sz="0" w:space="0" w:color="auto"/>
                <w:bottom w:val="none" w:sz="0" w:space="0" w:color="auto"/>
                <w:right w:val="none" w:sz="0" w:space="0" w:color="auto"/>
              </w:divBdr>
            </w:div>
            <w:div w:id="1513257225">
              <w:marLeft w:val="0"/>
              <w:marRight w:val="0"/>
              <w:marTop w:val="0"/>
              <w:marBottom w:val="0"/>
              <w:divBdr>
                <w:top w:val="none" w:sz="0" w:space="0" w:color="auto"/>
                <w:left w:val="none" w:sz="0" w:space="0" w:color="auto"/>
                <w:bottom w:val="none" w:sz="0" w:space="0" w:color="auto"/>
                <w:right w:val="none" w:sz="0" w:space="0" w:color="auto"/>
              </w:divBdr>
            </w:div>
            <w:div w:id="1866096450">
              <w:marLeft w:val="0"/>
              <w:marRight w:val="0"/>
              <w:marTop w:val="0"/>
              <w:marBottom w:val="0"/>
              <w:divBdr>
                <w:top w:val="none" w:sz="0" w:space="0" w:color="auto"/>
                <w:left w:val="none" w:sz="0" w:space="0" w:color="auto"/>
                <w:bottom w:val="none" w:sz="0" w:space="0" w:color="auto"/>
                <w:right w:val="none" w:sz="0" w:space="0" w:color="auto"/>
              </w:divBdr>
            </w:div>
            <w:div w:id="2115398970">
              <w:marLeft w:val="0"/>
              <w:marRight w:val="0"/>
              <w:marTop w:val="0"/>
              <w:marBottom w:val="0"/>
              <w:divBdr>
                <w:top w:val="none" w:sz="0" w:space="0" w:color="auto"/>
                <w:left w:val="none" w:sz="0" w:space="0" w:color="auto"/>
                <w:bottom w:val="none" w:sz="0" w:space="0" w:color="auto"/>
                <w:right w:val="none" w:sz="0" w:space="0" w:color="auto"/>
              </w:divBdr>
            </w:div>
            <w:div w:id="34548686">
              <w:marLeft w:val="0"/>
              <w:marRight w:val="0"/>
              <w:marTop w:val="0"/>
              <w:marBottom w:val="0"/>
              <w:divBdr>
                <w:top w:val="none" w:sz="0" w:space="0" w:color="auto"/>
                <w:left w:val="none" w:sz="0" w:space="0" w:color="auto"/>
                <w:bottom w:val="none" w:sz="0" w:space="0" w:color="auto"/>
                <w:right w:val="none" w:sz="0" w:space="0" w:color="auto"/>
              </w:divBdr>
            </w:div>
            <w:div w:id="25839554">
              <w:marLeft w:val="0"/>
              <w:marRight w:val="0"/>
              <w:marTop w:val="0"/>
              <w:marBottom w:val="0"/>
              <w:divBdr>
                <w:top w:val="none" w:sz="0" w:space="0" w:color="auto"/>
                <w:left w:val="none" w:sz="0" w:space="0" w:color="auto"/>
                <w:bottom w:val="none" w:sz="0" w:space="0" w:color="auto"/>
                <w:right w:val="none" w:sz="0" w:space="0" w:color="auto"/>
              </w:divBdr>
            </w:div>
            <w:div w:id="1759015422">
              <w:marLeft w:val="0"/>
              <w:marRight w:val="0"/>
              <w:marTop w:val="0"/>
              <w:marBottom w:val="0"/>
              <w:divBdr>
                <w:top w:val="none" w:sz="0" w:space="0" w:color="auto"/>
                <w:left w:val="none" w:sz="0" w:space="0" w:color="auto"/>
                <w:bottom w:val="none" w:sz="0" w:space="0" w:color="auto"/>
                <w:right w:val="none" w:sz="0" w:space="0" w:color="auto"/>
              </w:divBdr>
            </w:div>
            <w:div w:id="1168902899">
              <w:marLeft w:val="0"/>
              <w:marRight w:val="0"/>
              <w:marTop w:val="0"/>
              <w:marBottom w:val="0"/>
              <w:divBdr>
                <w:top w:val="none" w:sz="0" w:space="0" w:color="auto"/>
                <w:left w:val="none" w:sz="0" w:space="0" w:color="auto"/>
                <w:bottom w:val="none" w:sz="0" w:space="0" w:color="auto"/>
                <w:right w:val="none" w:sz="0" w:space="0" w:color="auto"/>
              </w:divBdr>
            </w:div>
            <w:div w:id="604531993">
              <w:marLeft w:val="0"/>
              <w:marRight w:val="0"/>
              <w:marTop w:val="0"/>
              <w:marBottom w:val="0"/>
              <w:divBdr>
                <w:top w:val="none" w:sz="0" w:space="0" w:color="auto"/>
                <w:left w:val="none" w:sz="0" w:space="0" w:color="auto"/>
                <w:bottom w:val="none" w:sz="0" w:space="0" w:color="auto"/>
                <w:right w:val="none" w:sz="0" w:space="0" w:color="auto"/>
              </w:divBdr>
            </w:div>
            <w:div w:id="90862843">
              <w:marLeft w:val="0"/>
              <w:marRight w:val="0"/>
              <w:marTop w:val="0"/>
              <w:marBottom w:val="0"/>
              <w:divBdr>
                <w:top w:val="none" w:sz="0" w:space="0" w:color="auto"/>
                <w:left w:val="none" w:sz="0" w:space="0" w:color="auto"/>
                <w:bottom w:val="none" w:sz="0" w:space="0" w:color="auto"/>
                <w:right w:val="none" w:sz="0" w:space="0" w:color="auto"/>
              </w:divBdr>
            </w:div>
            <w:div w:id="1934239338">
              <w:marLeft w:val="0"/>
              <w:marRight w:val="0"/>
              <w:marTop w:val="0"/>
              <w:marBottom w:val="0"/>
              <w:divBdr>
                <w:top w:val="none" w:sz="0" w:space="0" w:color="auto"/>
                <w:left w:val="none" w:sz="0" w:space="0" w:color="auto"/>
                <w:bottom w:val="none" w:sz="0" w:space="0" w:color="auto"/>
                <w:right w:val="none" w:sz="0" w:space="0" w:color="auto"/>
              </w:divBdr>
            </w:div>
            <w:div w:id="1182625229">
              <w:marLeft w:val="0"/>
              <w:marRight w:val="0"/>
              <w:marTop w:val="0"/>
              <w:marBottom w:val="0"/>
              <w:divBdr>
                <w:top w:val="none" w:sz="0" w:space="0" w:color="auto"/>
                <w:left w:val="none" w:sz="0" w:space="0" w:color="auto"/>
                <w:bottom w:val="none" w:sz="0" w:space="0" w:color="auto"/>
                <w:right w:val="none" w:sz="0" w:space="0" w:color="auto"/>
              </w:divBdr>
            </w:div>
            <w:div w:id="56053490">
              <w:marLeft w:val="0"/>
              <w:marRight w:val="0"/>
              <w:marTop w:val="0"/>
              <w:marBottom w:val="0"/>
              <w:divBdr>
                <w:top w:val="none" w:sz="0" w:space="0" w:color="auto"/>
                <w:left w:val="none" w:sz="0" w:space="0" w:color="auto"/>
                <w:bottom w:val="none" w:sz="0" w:space="0" w:color="auto"/>
                <w:right w:val="none" w:sz="0" w:space="0" w:color="auto"/>
              </w:divBdr>
            </w:div>
            <w:div w:id="1182469922">
              <w:marLeft w:val="0"/>
              <w:marRight w:val="0"/>
              <w:marTop w:val="0"/>
              <w:marBottom w:val="0"/>
              <w:divBdr>
                <w:top w:val="none" w:sz="0" w:space="0" w:color="auto"/>
                <w:left w:val="none" w:sz="0" w:space="0" w:color="auto"/>
                <w:bottom w:val="none" w:sz="0" w:space="0" w:color="auto"/>
                <w:right w:val="none" w:sz="0" w:space="0" w:color="auto"/>
              </w:divBdr>
            </w:div>
            <w:div w:id="368923050">
              <w:marLeft w:val="0"/>
              <w:marRight w:val="0"/>
              <w:marTop w:val="0"/>
              <w:marBottom w:val="0"/>
              <w:divBdr>
                <w:top w:val="none" w:sz="0" w:space="0" w:color="auto"/>
                <w:left w:val="none" w:sz="0" w:space="0" w:color="auto"/>
                <w:bottom w:val="none" w:sz="0" w:space="0" w:color="auto"/>
                <w:right w:val="none" w:sz="0" w:space="0" w:color="auto"/>
              </w:divBdr>
            </w:div>
            <w:div w:id="290287113">
              <w:marLeft w:val="0"/>
              <w:marRight w:val="0"/>
              <w:marTop w:val="0"/>
              <w:marBottom w:val="0"/>
              <w:divBdr>
                <w:top w:val="none" w:sz="0" w:space="0" w:color="auto"/>
                <w:left w:val="none" w:sz="0" w:space="0" w:color="auto"/>
                <w:bottom w:val="none" w:sz="0" w:space="0" w:color="auto"/>
                <w:right w:val="none" w:sz="0" w:space="0" w:color="auto"/>
              </w:divBdr>
            </w:div>
            <w:div w:id="1738748275">
              <w:marLeft w:val="0"/>
              <w:marRight w:val="0"/>
              <w:marTop w:val="0"/>
              <w:marBottom w:val="0"/>
              <w:divBdr>
                <w:top w:val="none" w:sz="0" w:space="0" w:color="auto"/>
                <w:left w:val="none" w:sz="0" w:space="0" w:color="auto"/>
                <w:bottom w:val="none" w:sz="0" w:space="0" w:color="auto"/>
                <w:right w:val="none" w:sz="0" w:space="0" w:color="auto"/>
              </w:divBdr>
            </w:div>
            <w:div w:id="729498018">
              <w:marLeft w:val="0"/>
              <w:marRight w:val="0"/>
              <w:marTop w:val="0"/>
              <w:marBottom w:val="0"/>
              <w:divBdr>
                <w:top w:val="none" w:sz="0" w:space="0" w:color="auto"/>
                <w:left w:val="none" w:sz="0" w:space="0" w:color="auto"/>
                <w:bottom w:val="none" w:sz="0" w:space="0" w:color="auto"/>
                <w:right w:val="none" w:sz="0" w:space="0" w:color="auto"/>
              </w:divBdr>
            </w:div>
            <w:div w:id="234363045">
              <w:marLeft w:val="0"/>
              <w:marRight w:val="0"/>
              <w:marTop w:val="0"/>
              <w:marBottom w:val="0"/>
              <w:divBdr>
                <w:top w:val="none" w:sz="0" w:space="0" w:color="auto"/>
                <w:left w:val="none" w:sz="0" w:space="0" w:color="auto"/>
                <w:bottom w:val="none" w:sz="0" w:space="0" w:color="auto"/>
                <w:right w:val="none" w:sz="0" w:space="0" w:color="auto"/>
              </w:divBdr>
            </w:div>
            <w:div w:id="302732288">
              <w:marLeft w:val="0"/>
              <w:marRight w:val="0"/>
              <w:marTop w:val="0"/>
              <w:marBottom w:val="0"/>
              <w:divBdr>
                <w:top w:val="none" w:sz="0" w:space="0" w:color="auto"/>
                <w:left w:val="none" w:sz="0" w:space="0" w:color="auto"/>
                <w:bottom w:val="none" w:sz="0" w:space="0" w:color="auto"/>
                <w:right w:val="none" w:sz="0" w:space="0" w:color="auto"/>
              </w:divBdr>
            </w:div>
            <w:div w:id="600114296">
              <w:marLeft w:val="0"/>
              <w:marRight w:val="0"/>
              <w:marTop w:val="0"/>
              <w:marBottom w:val="0"/>
              <w:divBdr>
                <w:top w:val="none" w:sz="0" w:space="0" w:color="auto"/>
                <w:left w:val="none" w:sz="0" w:space="0" w:color="auto"/>
                <w:bottom w:val="none" w:sz="0" w:space="0" w:color="auto"/>
                <w:right w:val="none" w:sz="0" w:space="0" w:color="auto"/>
              </w:divBdr>
            </w:div>
            <w:div w:id="157768349">
              <w:marLeft w:val="0"/>
              <w:marRight w:val="0"/>
              <w:marTop w:val="0"/>
              <w:marBottom w:val="0"/>
              <w:divBdr>
                <w:top w:val="none" w:sz="0" w:space="0" w:color="auto"/>
                <w:left w:val="none" w:sz="0" w:space="0" w:color="auto"/>
                <w:bottom w:val="none" w:sz="0" w:space="0" w:color="auto"/>
                <w:right w:val="none" w:sz="0" w:space="0" w:color="auto"/>
              </w:divBdr>
            </w:div>
            <w:div w:id="1476951155">
              <w:marLeft w:val="0"/>
              <w:marRight w:val="0"/>
              <w:marTop w:val="0"/>
              <w:marBottom w:val="0"/>
              <w:divBdr>
                <w:top w:val="none" w:sz="0" w:space="0" w:color="auto"/>
                <w:left w:val="none" w:sz="0" w:space="0" w:color="auto"/>
                <w:bottom w:val="none" w:sz="0" w:space="0" w:color="auto"/>
                <w:right w:val="none" w:sz="0" w:space="0" w:color="auto"/>
              </w:divBdr>
            </w:div>
            <w:div w:id="13118437">
              <w:marLeft w:val="0"/>
              <w:marRight w:val="0"/>
              <w:marTop w:val="0"/>
              <w:marBottom w:val="0"/>
              <w:divBdr>
                <w:top w:val="none" w:sz="0" w:space="0" w:color="auto"/>
                <w:left w:val="none" w:sz="0" w:space="0" w:color="auto"/>
                <w:bottom w:val="none" w:sz="0" w:space="0" w:color="auto"/>
                <w:right w:val="none" w:sz="0" w:space="0" w:color="auto"/>
              </w:divBdr>
            </w:div>
            <w:div w:id="329019660">
              <w:marLeft w:val="0"/>
              <w:marRight w:val="0"/>
              <w:marTop w:val="0"/>
              <w:marBottom w:val="0"/>
              <w:divBdr>
                <w:top w:val="none" w:sz="0" w:space="0" w:color="auto"/>
                <w:left w:val="none" w:sz="0" w:space="0" w:color="auto"/>
                <w:bottom w:val="none" w:sz="0" w:space="0" w:color="auto"/>
                <w:right w:val="none" w:sz="0" w:space="0" w:color="auto"/>
              </w:divBdr>
            </w:div>
            <w:div w:id="1989245650">
              <w:marLeft w:val="0"/>
              <w:marRight w:val="0"/>
              <w:marTop w:val="0"/>
              <w:marBottom w:val="0"/>
              <w:divBdr>
                <w:top w:val="none" w:sz="0" w:space="0" w:color="auto"/>
                <w:left w:val="none" w:sz="0" w:space="0" w:color="auto"/>
                <w:bottom w:val="none" w:sz="0" w:space="0" w:color="auto"/>
                <w:right w:val="none" w:sz="0" w:space="0" w:color="auto"/>
              </w:divBdr>
            </w:div>
            <w:div w:id="2087878147">
              <w:marLeft w:val="0"/>
              <w:marRight w:val="0"/>
              <w:marTop w:val="0"/>
              <w:marBottom w:val="0"/>
              <w:divBdr>
                <w:top w:val="none" w:sz="0" w:space="0" w:color="auto"/>
                <w:left w:val="none" w:sz="0" w:space="0" w:color="auto"/>
                <w:bottom w:val="none" w:sz="0" w:space="0" w:color="auto"/>
                <w:right w:val="none" w:sz="0" w:space="0" w:color="auto"/>
              </w:divBdr>
            </w:div>
            <w:div w:id="1509294878">
              <w:marLeft w:val="0"/>
              <w:marRight w:val="0"/>
              <w:marTop w:val="0"/>
              <w:marBottom w:val="0"/>
              <w:divBdr>
                <w:top w:val="none" w:sz="0" w:space="0" w:color="auto"/>
                <w:left w:val="none" w:sz="0" w:space="0" w:color="auto"/>
                <w:bottom w:val="none" w:sz="0" w:space="0" w:color="auto"/>
                <w:right w:val="none" w:sz="0" w:space="0" w:color="auto"/>
              </w:divBdr>
            </w:div>
            <w:div w:id="315500741">
              <w:marLeft w:val="0"/>
              <w:marRight w:val="0"/>
              <w:marTop w:val="0"/>
              <w:marBottom w:val="0"/>
              <w:divBdr>
                <w:top w:val="none" w:sz="0" w:space="0" w:color="auto"/>
                <w:left w:val="none" w:sz="0" w:space="0" w:color="auto"/>
                <w:bottom w:val="none" w:sz="0" w:space="0" w:color="auto"/>
                <w:right w:val="none" w:sz="0" w:space="0" w:color="auto"/>
              </w:divBdr>
            </w:div>
            <w:div w:id="253057583">
              <w:marLeft w:val="0"/>
              <w:marRight w:val="0"/>
              <w:marTop w:val="0"/>
              <w:marBottom w:val="0"/>
              <w:divBdr>
                <w:top w:val="none" w:sz="0" w:space="0" w:color="auto"/>
                <w:left w:val="none" w:sz="0" w:space="0" w:color="auto"/>
                <w:bottom w:val="none" w:sz="0" w:space="0" w:color="auto"/>
                <w:right w:val="none" w:sz="0" w:space="0" w:color="auto"/>
              </w:divBdr>
            </w:div>
            <w:div w:id="1453941461">
              <w:marLeft w:val="0"/>
              <w:marRight w:val="0"/>
              <w:marTop w:val="0"/>
              <w:marBottom w:val="0"/>
              <w:divBdr>
                <w:top w:val="none" w:sz="0" w:space="0" w:color="auto"/>
                <w:left w:val="none" w:sz="0" w:space="0" w:color="auto"/>
                <w:bottom w:val="none" w:sz="0" w:space="0" w:color="auto"/>
                <w:right w:val="none" w:sz="0" w:space="0" w:color="auto"/>
              </w:divBdr>
            </w:div>
            <w:div w:id="810631497">
              <w:marLeft w:val="0"/>
              <w:marRight w:val="0"/>
              <w:marTop w:val="0"/>
              <w:marBottom w:val="0"/>
              <w:divBdr>
                <w:top w:val="none" w:sz="0" w:space="0" w:color="auto"/>
                <w:left w:val="none" w:sz="0" w:space="0" w:color="auto"/>
                <w:bottom w:val="none" w:sz="0" w:space="0" w:color="auto"/>
                <w:right w:val="none" w:sz="0" w:space="0" w:color="auto"/>
              </w:divBdr>
            </w:div>
            <w:div w:id="612246567">
              <w:marLeft w:val="0"/>
              <w:marRight w:val="0"/>
              <w:marTop w:val="0"/>
              <w:marBottom w:val="0"/>
              <w:divBdr>
                <w:top w:val="none" w:sz="0" w:space="0" w:color="auto"/>
                <w:left w:val="none" w:sz="0" w:space="0" w:color="auto"/>
                <w:bottom w:val="none" w:sz="0" w:space="0" w:color="auto"/>
                <w:right w:val="none" w:sz="0" w:space="0" w:color="auto"/>
              </w:divBdr>
            </w:div>
            <w:div w:id="238515875">
              <w:marLeft w:val="0"/>
              <w:marRight w:val="0"/>
              <w:marTop w:val="0"/>
              <w:marBottom w:val="0"/>
              <w:divBdr>
                <w:top w:val="none" w:sz="0" w:space="0" w:color="auto"/>
                <w:left w:val="none" w:sz="0" w:space="0" w:color="auto"/>
                <w:bottom w:val="none" w:sz="0" w:space="0" w:color="auto"/>
                <w:right w:val="none" w:sz="0" w:space="0" w:color="auto"/>
              </w:divBdr>
            </w:div>
            <w:div w:id="1884946969">
              <w:marLeft w:val="0"/>
              <w:marRight w:val="0"/>
              <w:marTop w:val="0"/>
              <w:marBottom w:val="0"/>
              <w:divBdr>
                <w:top w:val="none" w:sz="0" w:space="0" w:color="auto"/>
                <w:left w:val="none" w:sz="0" w:space="0" w:color="auto"/>
                <w:bottom w:val="none" w:sz="0" w:space="0" w:color="auto"/>
                <w:right w:val="none" w:sz="0" w:space="0" w:color="auto"/>
              </w:divBdr>
            </w:div>
            <w:div w:id="2142839287">
              <w:marLeft w:val="0"/>
              <w:marRight w:val="0"/>
              <w:marTop w:val="0"/>
              <w:marBottom w:val="0"/>
              <w:divBdr>
                <w:top w:val="none" w:sz="0" w:space="0" w:color="auto"/>
                <w:left w:val="none" w:sz="0" w:space="0" w:color="auto"/>
                <w:bottom w:val="none" w:sz="0" w:space="0" w:color="auto"/>
                <w:right w:val="none" w:sz="0" w:space="0" w:color="auto"/>
              </w:divBdr>
            </w:div>
            <w:div w:id="476997904">
              <w:marLeft w:val="0"/>
              <w:marRight w:val="0"/>
              <w:marTop w:val="0"/>
              <w:marBottom w:val="0"/>
              <w:divBdr>
                <w:top w:val="none" w:sz="0" w:space="0" w:color="auto"/>
                <w:left w:val="none" w:sz="0" w:space="0" w:color="auto"/>
                <w:bottom w:val="none" w:sz="0" w:space="0" w:color="auto"/>
                <w:right w:val="none" w:sz="0" w:space="0" w:color="auto"/>
              </w:divBdr>
            </w:div>
            <w:div w:id="1044259836">
              <w:marLeft w:val="0"/>
              <w:marRight w:val="0"/>
              <w:marTop w:val="0"/>
              <w:marBottom w:val="0"/>
              <w:divBdr>
                <w:top w:val="none" w:sz="0" w:space="0" w:color="auto"/>
                <w:left w:val="none" w:sz="0" w:space="0" w:color="auto"/>
                <w:bottom w:val="none" w:sz="0" w:space="0" w:color="auto"/>
                <w:right w:val="none" w:sz="0" w:space="0" w:color="auto"/>
              </w:divBdr>
            </w:div>
            <w:div w:id="451215568">
              <w:marLeft w:val="0"/>
              <w:marRight w:val="0"/>
              <w:marTop w:val="0"/>
              <w:marBottom w:val="0"/>
              <w:divBdr>
                <w:top w:val="none" w:sz="0" w:space="0" w:color="auto"/>
                <w:left w:val="none" w:sz="0" w:space="0" w:color="auto"/>
                <w:bottom w:val="none" w:sz="0" w:space="0" w:color="auto"/>
                <w:right w:val="none" w:sz="0" w:space="0" w:color="auto"/>
              </w:divBdr>
            </w:div>
            <w:div w:id="771438857">
              <w:marLeft w:val="0"/>
              <w:marRight w:val="0"/>
              <w:marTop w:val="0"/>
              <w:marBottom w:val="0"/>
              <w:divBdr>
                <w:top w:val="none" w:sz="0" w:space="0" w:color="auto"/>
                <w:left w:val="none" w:sz="0" w:space="0" w:color="auto"/>
                <w:bottom w:val="none" w:sz="0" w:space="0" w:color="auto"/>
                <w:right w:val="none" w:sz="0" w:space="0" w:color="auto"/>
              </w:divBdr>
            </w:div>
          </w:divsChild>
        </w:div>
        <w:div w:id="1836139776">
          <w:marLeft w:val="0"/>
          <w:marRight w:val="0"/>
          <w:marTop w:val="0"/>
          <w:marBottom w:val="0"/>
          <w:divBdr>
            <w:top w:val="none" w:sz="0" w:space="0" w:color="auto"/>
            <w:left w:val="none" w:sz="0" w:space="0" w:color="auto"/>
            <w:bottom w:val="none" w:sz="0" w:space="0" w:color="auto"/>
            <w:right w:val="none" w:sz="0" w:space="0" w:color="auto"/>
          </w:divBdr>
        </w:div>
        <w:div w:id="976881136">
          <w:marLeft w:val="0"/>
          <w:marRight w:val="0"/>
          <w:marTop w:val="0"/>
          <w:marBottom w:val="0"/>
          <w:divBdr>
            <w:top w:val="none" w:sz="0" w:space="0" w:color="auto"/>
            <w:left w:val="none" w:sz="0" w:space="0" w:color="auto"/>
            <w:bottom w:val="none" w:sz="0" w:space="0" w:color="auto"/>
            <w:right w:val="none" w:sz="0" w:space="0" w:color="auto"/>
          </w:divBdr>
        </w:div>
        <w:div w:id="928781900">
          <w:marLeft w:val="0"/>
          <w:marRight w:val="0"/>
          <w:marTop w:val="0"/>
          <w:marBottom w:val="0"/>
          <w:divBdr>
            <w:top w:val="none" w:sz="0" w:space="0" w:color="auto"/>
            <w:left w:val="none" w:sz="0" w:space="0" w:color="auto"/>
            <w:bottom w:val="none" w:sz="0" w:space="0" w:color="auto"/>
            <w:right w:val="none" w:sz="0" w:space="0" w:color="auto"/>
          </w:divBdr>
          <w:divsChild>
            <w:div w:id="1622760396">
              <w:marLeft w:val="0"/>
              <w:marRight w:val="0"/>
              <w:marTop w:val="0"/>
              <w:marBottom w:val="0"/>
              <w:divBdr>
                <w:top w:val="none" w:sz="0" w:space="0" w:color="auto"/>
                <w:left w:val="none" w:sz="0" w:space="0" w:color="auto"/>
                <w:bottom w:val="none" w:sz="0" w:space="0" w:color="auto"/>
                <w:right w:val="none" w:sz="0" w:space="0" w:color="auto"/>
              </w:divBdr>
            </w:div>
          </w:divsChild>
        </w:div>
        <w:div w:id="1862627653">
          <w:marLeft w:val="0"/>
          <w:marRight w:val="0"/>
          <w:marTop w:val="0"/>
          <w:marBottom w:val="0"/>
          <w:divBdr>
            <w:top w:val="none" w:sz="0" w:space="0" w:color="auto"/>
            <w:left w:val="none" w:sz="0" w:space="0" w:color="auto"/>
            <w:bottom w:val="none" w:sz="0" w:space="0" w:color="auto"/>
            <w:right w:val="none" w:sz="0" w:space="0" w:color="auto"/>
          </w:divBdr>
        </w:div>
        <w:div w:id="75521084">
          <w:marLeft w:val="0"/>
          <w:marRight w:val="0"/>
          <w:marTop w:val="0"/>
          <w:marBottom w:val="0"/>
          <w:divBdr>
            <w:top w:val="none" w:sz="0" w:space="0" w:color="auto"/>
            <w:left w:val="none" w:sz="0" w:space="0" w:color="auto"/>
            <w:bottom w:val="none" w:sz="0" w:space="0" w:color="auto"/>
            <w:right w:val="none" w:sz="0" w:space="0" w:color="auto"/>
          </w:divBdr>
          <w:divsChild>
            <w:div w:id="471679366">
              <w:marLeft w:val="0"/>
              <w:marRight w:val="0"/>
              <w:marTop w:val="0"/>
              <w:marBottom w:val="0"/>
              <w:divBdr>
                <w:top w:val="none" w:sz="0" w:space="0" w:color="auto"/>
                <w:left w:val="none" w:sz="0" w:space="0" w:color="auto"/>
                <w:bottom w:val="none" w:sz="0" w:space="0" w:color="auto"/>
                <w:right w:val="none" w:sz="0" w:space="0" w:color="auto"/>
              </w:divBdr>
            </w:div>
            <w:div w:id="980383053">
              <w:marLeft w:val="0"/>
              <w:marRight w:val="0"/>
              <w:marTop w:val="0"/>
              <w:marBottom w:val="0"/>
              <w:divBdr>
                <w:top w:val="none" w:sz="0" w:space="0" w:color="auto"/>
                <w:left w:val="none" w:sz="0" w:space="0" w:color="auto"/>
                <w:bottom w:val="none" w:sz="0" w:space="0" w:color="auto"/>
                <w:right w:val="none" w:sz="0" w:space="0" w:color="auto"/>
              </w:divBdr>
            </w:div>
            <w:div w:id="698161858">
              <w:marLeft w:val="0"/>
              <w:marRight w:val="0"/>
              <w:marTop w:val="0"/>
              <w:marBottom w:val="0"/>
              <w:divBdr>
                <w:top w:val="none" w:sz="0" w:space="0" w:color="auto"/>
                <w:left w:val="none" w:sz="0" w:space="0" w:color="auto"/>
                <w:bottom w:val="none" w:sz="0" w:space="0" w:color="auto"/>
                <w:right w:val="none" w:sz="0" w:space="0" w:color="auto"/>
              </w:divBdr>
            </w:div>
            <w:div w:id="472992508">
              <w:marLeft w:val="0"/>
              <w:marRight w:val="0"/>
              <w:marTop w:val="0"/>
              <w:marBottom w:val="0"/>
              <w:divBdr>
                <w:top w:val="none" w:sz="0" w:space="0" w:color="auto"/>
                <w:left w:val="none" w:sz="0" w:space="0" w:color="auto"/>
                <w:bottom w:val="none" w:sz="0" w:space="0" w:color="auto"/>
                <w:right w:val="none" w:sz="0" w:space="0" w:color="auto"/>
              </w:divBdr>
            </w:div>
            <w:div w:id="924341491">
              <w:marLeft w:val="0"/>
              <w:marRight w:val="0"/>
              <w:marTop w:val="0"/>
              <w:marBottom w:val="0"/>
              <w:divBdr>
                <w:top w:val="none" w:sz="0" w:space="0" w:color="auto"/>
                <w:left w:val="none" w:sz="0" w:space="0" w:color="auto"/>
                <w:bottom w:val="none" w:sz="0" w:space="0" w:color="auto"/>
                <w:right w:val="none" w:sz="0" w:space="0" w:color="auto"/>
              </w:divBdr>
            </w:div>
            <w:div w:id="231622487">
              <w:marLeft w:val="0"/>
              <w:marRight w:val="0"/>
              <w:marTop w:val="0"/>
              <w:marBottom w:val="0"/>
              <w:divBdr>
                <w:top w:val="none" w:sz="0" w:space="0" w:color="auto"/>
                <w:left w:val="none" w:sz="0" w:space="0" w:color="auto"/>
                <w:bottom w:val="none" w:sz="0" w:space="0" w:color="auto"/>
                <w:right w:val="none" w:sz="0" w:space="0" w:color="auto"/>
              </w:divBdr>
            </w:div>
            <w:div w:id="2083675715">
              <w:marLeft w:val="0"/>
              <w:marRight w:val="0"/>
              <w:marTop w:val="0"/>
              <w:marBottom w:val="0"/>
              <w:divBdr>
                <w:top w:val="none" w:sz="0" w:space="0" w:color="auto"/>
                <w:left w:val="none" w:sz="0" w:space="0" w:color="auto"/>
                <w:bottom w:val="none" w:sz="0" w:space="0" w:color="auto"/>
                <w:right w:val="none" w:sz="0" w:space="0" w:color="auto"/>
              </w:divBdr>
            </w:div>
            <w:div w:id="1249576780">
              <w:marLeft w:val="0"/>
              <w:marRight w:val="0"/>
              <w:marTop w:val="0"/>
              <w:marBottom w:val="0"/>
              <w:divBdr>
                <w:top w:val="none" w:sz="0" w:space="0" w:color="auto"/>
                <w:left w:val="none" w:sz="0" w:space="0" w:color="auto"/>
                <w:bottom w:val="none" w:sz="0" w:space="0" w:color="auto"/>
                <w:right w:val="none" w:sz="0" w:space="0" w:color="auto"/>
              </w:divBdr>
            </w:div>
            <w:div w:id="2006858284">
              <w:marLeft w:val="0"/>
              <w:marRight w:val="0"/>
              <w:marTop w:val="0"/>
              <w:marBottom w:val="0"/>
              <w:divBdr>
                <w:top w:val="none" w:sz="0" w:space="0" w:color="auto"/>
                <w:left w:val="none" w:sz="0" w:space="0" w:color="auto"/>
                <w:bottom w:val="none" w:sz="0" w:space="0" w:color="auto"/>
                <w:right w:val="none" w:sz="0" w:space="0" w:color="auto"/>
              </w:divBdr>
            </w:div>
            <w:div w:id="1333991384">
              <w:marLeft w:val="0"/>
              <w:marRight w:val="0"/>
              <w:marTop w:val="0"/>
              <w:marBottom w:val="0"/>
              <w:divBdr>
                <w:top w:val="none" w:sz="0" w:space="0" w:color="auto"/>
                <w:left w:val="none" w:sz="0" w:space="0" w:color="auto"/>
                <w:bottom w:val="none" w:sz="0" w:space="0" w:color="auto"/>
                <w:right w:val="none" w:sz="0" w:space="0" w:color="auto"/>
              </w:divBdr>
            </w:div>
            <w:div w:id="1536774204">
              <w:marLeft w:val="0"/>
              <w:marRight w:val="0"/>
              <w:marTop w:val="0"/>
              <w:marBottom w:val="0"/>
              <w:divBdr>
                <w:top w:val="none" w:sz="0" w:space="0" w:color="auto"/>
                <w:left w:val="none" w:sz="0" w:space="0" w:color="auto"/>
                <w:bottom w:val="none" w:sz="0" w:space="0" w:color="auto"/>
                <w:right w:val="none" w:sz="0" w:space="0" w:color="auto"/>
              </w:divBdr>
            </w:div>
            <w:div w:id="564804991">
              <w:marLeft w:val="0"/>
              <w:marRight w:val="0"/>
              <w:marTop w:val="0"/>
              <w:marBottom w:val="0"/>
              <w:divBdr>
                <w:top w:val="none" w:sz="0" w:space="0" w:color="auto"/>
                <w:left w:val="none" w:sz="0" w:space="0" w:color="auto"/>
                <w:bottom w:val="none" w:sz="0" w:space="0" w:color="auto"/>
                <w:right w:val="none" w:sz="0" w:space="0" w:color="auto"/>
              </w:divBdr>
            </w:div>
            <w:div w:id="1119032203">
              <w:marLeft w:val="0"/>
              <w:marRight w:val="0"/>
              <w:marTop w:val="0"/>
              <w:marBottom w:val="0"/>
              <w:divBdr>
                <w:top w:val="none" w:sz="0" w:space="0" w:color="auto"/>
                <w:left w:val="none" w:sz="0" w:space="0" w:color="auto"/>
                <w:bottom w:val="none" w:sz="0" w:space="0" w:color="auto"/>
                <w:right w:val="none" w:sz="0" w:space="0" w:color="auto"/>
              </w:divBdr>
            </w:div>
            <w:div w:id="1355422340">
              <w:marLeft w:val="0"/>
              <w:marRight w:val="0"/>
              <w:marTop w:val="0"/>
              <w:marBottom w:val="0"/>
              <w:divBdr>
                <w:top w:val="none" w:sz="0" w:space="0" w:color="auto"/>
                <w:left w:val="none" w:sz="0" w:space="0" w:color="auto"/>
                <w:bottom w:val="none" w:sz="0" w:space="0" w:color="auto"/>
                <w:right w:val="none" w:sz="0" w:space="0" w:color="auto"/>
              </w:divBdr>
            </w:div>
            <w:div w:id="999232563">
              <w:marLeft w:val="0"/>
              <w:marRight w:val="0"/>
              <w:marTop w:val="0"/>
              <w:marBottom w:val="0"/>
              <w:divBdr>
                <w:top w:val="none" w:sz="0" w:space="0" w:color="auto"/>
                <w:left w:val="none" w:sz="0" w:space="0" w:color="auto"/>
                <w:bottom w:val="none" w:sz="0" w:space="0" w:color="auto"/>
                <w:right w:val="none" w:sz="0" w:space="0" w:color="auto"/>
              </w:divBdr>
            </w:div>
            <w:div w:id="2032216144">
              <w:marLeft w:val="0"/>
              <w:marRight w:val="0"/>
              <w:marTop w:val="0"/>
              <w:marBottom w:val="0"/>
              <w:divBdr>
                <w:top w:val="none" w:sz="0" w:space="0" w:color="auto"/>
                <w:left w:val="none" w:sz="0" w:space="0" w:color="auto"/>
                <w:bottom w:val="none" w:sz="0" w:space="0" w:color="auto"/>
                <w:right w:val="none" w:sz="0" w:space="0" w:color="auto"/>
              </w:divBdr>
            </w:div>
            <w:div w:id="492649599">
              <w:marLeft w:val="0"/>
              <w:marRight w:val="0"/>
              <w:marTop w:val="0"/>
              <w:marBottom w:val="0"/>
              <w:divBdr>
                <w:top w:val="none" w:sz="0" w:space="0" w:color="auto"/>
                <w:left w:val="none" w:sz="0" w:space="0" w:color="auto"/>
                <w:bottom w:val="none" w:sz="0" w:space="0" w:color="auto"/>
                <w:right w:val="none" w:sz="0" w:space="0" w:color="auto"/>
              </w:divBdr>
            </w:div>
            <w:div w:id="2112622444">
              <w:marLeft w:val="0"/>
              <w:marRight w:val="0"/>
              <w:marTop w:val="0"/>
              <w:marBottom w:val="0"/>
              <w:divBdr>
                <w:top w:val="none" w:sz="0" w:space="0" w:color="auto"/>
                <w:left w:val="none" w:sz="0" w:space="0" w:color="auto"/>
                <w:bottom w:val="none" w:sz="0" w:space="0" w:color="auto"/>
                <w:right w:val="none" w:sz="0" w:space="0" w:color="auto"/>
              </w:divBdr>
            </w:div>
            <w:div w:id="613291320">
              <w:marLeft w:val="0"/>
              <w:marRight w:val="0"/>
              <w:marTop w:val="0"/>
              <w:marBottom w:val="0"/>
              <w:divBdr>
                <w:top w:val="none" w:sz="0" w:space="0" w:color="auto"/>
                <w:left w:val="none" w:sz="0" w:space="0" w:color="auto"/>
                <w:bottom w:val="none" w:sz="0" w:space="0" w:color="auto"/>
                <w:right w:val="none" w:sz="0" w:space="0" w:color="auto"/>
              </w:divBdr>
            </w:div>
            <w:div w:id="230309276">
              <w:marLeft w:val="0"/>
              <w:marRight w:val="0"/>
              <w:marTop w:val="0"/>
              <w:marBottom w:val="0"/>
              <w:divBdr>
                <w:top w:val="none" w:sz="0" w:space="0" w:color="auto"/>
                <w:left w:val="none" w:sz="0" w:space="0" w:color="auto"/>
                <w:bottom w:val="none" w:sz="0" w:space="0" w:color="auto"/>
                <w:right w:val="none" w:sz="0" w:space="0" w:color="auto"/>
              </w:divBdr>
            </w:div>
            <w:div w:id="902522981">
              <w:marLeft w:val="0"/>
              <w:marRight w:val="0"/>
              <w:marTop w:val="0"/>
              <w:marBottom w:val="0"/>
              <w:divBdr>
                <w:top w:val="none" w:sz="0" w:space="0" w:color="auto"/>
                <w:left w:val="none" w:sz="0" w:space="0" w:color="auto"/>
                <w:bottom w:val="none" w:sz="0" w:space="0" w:color="auto"/>
                <w:right w:val="none" w:sz="0" w:space="0" w:color="auto"/>
              </w:divBdr>
            </w:div>
            <w:div w:id="126432896">
              <w:marLeft w:val="0"/>
              <w:marRight w:val="0"/>
              <w:marTop w:val="0"/>
              <w:marBottom w:val="0"/>
              <w:divBdr>
                <w:top w:val="none" w:sz="0" w:space="0" w:color="auto"/>
                <w:left w:val="none" w:sz="0" w:space="0" w:color="auto"/>
                <w:bottom w:val="none" w:sz="0" w:space="0" w:color="auto"/>
                <w:right w:val="none" w:sz="0" w:space="0" w:color="auto"/>
              </w:divBdr>
            </w:div>
            <w:div w:id="1892030960">
              <w:marLeft w:val="0"/>
              <w:marRight w:val="0"/>
              <w:marTop w:val="0"/>
              <w:marBottom w:val="0"/>
              <w:divBdr>
                <w:top w:val="none" w:sz="0" w:space="0" w:color="auto"/>
                <w:left w:val="none" w:sz="0" w:space="0" w:color="auto"/>
                <w:bottom w:val="none" w:sz="0" w:space="0" w:color="auto"/>
                <w:right w:val="none" w:sz="0" w:space="0" w:color="auto"/>
              </w:divBdr>
            </w:div>
            <w:div w:id="635910151">
              <w:marLeft w:val="0"/>
              <w:marRight w:val="0"/>
              <w:marTop w:val="0"/>
              <w:marBottom w:val="0"/>
              <w:divBdr>
                <w:top w:val="none" w:sz="0" w:space="0" w:color="auto"/>
                <w:left w:val="none" w:sz="0" w:space="0" w:color="auto"/>
                <w:bottom w:val="none" w:sz="0" w:space="0" w:color="auto"/>
                <w:right w:val="none" w:sz="0" w:space="0" w:color="auto"/>
              </w:divBdr>
            </w:div>
            <w:div w:id="1993096224">
              <w:marLeft w:val="0"/>
              <w:marRight w:val="0"/>
              <w:marTop w:val="0"/>
              <w:marBottom w:val="0"/>
              <w:divBdr>
                <w:top w:val="none" w:sz="0" w:space="0" w:color="auto"/>
                <w:left w:val="none" w:sz="0" w:space="0" w:color="auto"/>
                <w:bottom w:val="none" w:sz="0" w:space="0" w:color="auto"/>
                <w:right w:val="none" w:sz="0" w:space="0" w:color="auto"/>
              </w:divBdr>
            </w:div>
            <w:div w:id="593633609">
              <w:marLeft w:val="0"/>
              <w:marRight w:val="0"/>
              <w:marTop w:val="0"/>
              <w:marBottom w:val="0"/>
              <w:divBdr>
                <w:top w:val="none" w:sz="0" w:space="0" w:color="auto"/>
                <w:left w:val="none" w:sz="0" w:space="0" w:color="auto"/>
                <w:bottom w:val="none" w:sz="0" w:space="0" w:color="auto"/>
                <w:right w:val="none" w:sz="0" w:space="0" w:color="auto"/>
              </w:divBdr>
            </w:div>
            <w:div w:id="1944604389">
              <w:marLeft w:val="0"/>
              <w:marRight w:val="0"/>
              <w:marTop w:val="0"/>
              <w:marBottom w:val="0"/>
              <w:divBdr>
                <w:top w:val="none" w:sz="0" w:space="0" w:color="auto"/>
                <w:left w:val="none" w:sz="0" w:space="0" w:color="auto"/>
                <w:bottom w:val="none" w:sz="0" w:space="0" w:color="auto"/>
                <w:right w:val="none" w:sz="0" w:space="0" w:color="auto"/>
              </w:divBdr>
            </w:div>
            <w:div w:id="1145511776">
              <w:marLeft w:val="0"/>
              <w:marRight w:val="0"/>
              <w:marTop w:val="0"/>
              <w:marBottom w:val="0"/>
              <w:divBdr>
                <w:top w:val="none" w:sz="0" w:space="0" w:color="auto"/>
                <w:left w:val="none" w:sz="0" w:space="0" w:color="auto"/>
                <w:bottom w:val="none" w:sz="0" w:space="0" w:color="auto"/>
                <w:right w:val="none" w:sz="0" w:space="0" w:color="auto"/>
              </w:divBdr>
            </w:div>
            <w:div w:id="1002927164">
              <w:marLeft w:val="0"/>
              <w:marRight w:val="0"/>
              <w:marTop w:val="0"/>
              <w:marBottom w:val="0"/>
              <w:divBdr>
                <w:top w:val="none" w:sz="0" w:space="0" w:color="auto"/>
                <w:left w:val="none" w:sz="0" w:space="0" w:color="auto"/>
                <w:bottom w:val="none" w:sz="0" w:space="0" w:color="auto"/>
                <w:right w:val="none" w:sz="0" w:space="0" w:color="auto"/>
              </w:divBdr>
            </w:div>
            <w:div w:id="1438985946">
              <w:marLeft w:val="0"/>
              <w:marRight w:val="0"/>
              <w:marTop w:val="0"/>
              <w:marBottom w:val="0"/>
              <w:divBdr>
                <w:top w:val="none" w:sz="0" w:space="0" w:color="auto"/>
                <w:left w:val="none" w:sz="0" w:space="0" w:color="auto"/>
                <w:bottom w:val="none" w:sz="0" w:space="0" w:color="auto"/>
                <w:right w:val="none" w:sz="0" w:space="0" w:color="auto"/>
              </w:divBdr>
            </w:div>
            <w:div w:id="1909342875">
              <w:marLeft w:val="0"/>
              <w:marRight w:val="0"/>
              <w:marTop w:val="0"/>
              <w:marBottom w:val="0"/>
              <w:divBdr>
                <w:top w:val="none" w:sz="0" w:space="0" w:color="auto"/>
                <w:left w:val="none" w:sz="0" w:space="0" w:color="auto"/>
                <w:bottom w:val="none" w:sz="0" w:space="0" w:color="auto"/>
                <w:right w:val="none" w:sz="0" w:space="0" w:color="auto"/>
              </w:divBdr>
            </w:div>
            <w:div w:id="1097487130">
              <w:marLeft w:val="0"/>
              <w:marRight w:val="0"/>
              <w:marTop w:val="0"/>
              <w:marBottom w:val="0"/>
              <w:divBdr>
                <w:top w:val="none" w:sz="0" w:space="0" w:color="auto"/>
                <w:left w:val="none" w:sz="0" w:space="0" w:color="auto"/>
                <w:bottom w:val="none" w:sz="0" w:space="0" w:color="auto"/>
                <w:right w:val="none" w:sz="0" w:space="0" w:color="auto"/>
              </w:divBdr>
            </w:div>
            <w:div w:id="1063023333">
              <w:marLeft w:val="0"/>
              <w:marRight w:val="0"/>
              <w:marTop w:val="0"/>
              <w:marBottom w:val="0"/>
              <w:divBdr>
                <w:top w:val="none" w:sz="0" w:space="0" w:color="auto"/>
                <w:left w:val="none" w:sz="0" w:space="0" w:color="auto"/>
                <w:bottom w:val="none" w:sz="0" w:space="0" w:color="auto"/>
                <w:right w:val="none" w:sz="0" w:space="0" w:color="auto"/>
              </w:divBdr>
            </w:div>
            <w:div w:id="1481538611">
              <w:marLeft w:val="0"/>
              <w:marRight w:val="0"/>
              <w:marTop w:val="0"/>
              <w:marBottom w:val="0"/>
              <w:divBdr>
                <w:top w:val="none" w:sz="0" w:space="0" w:color="auto"/>
                <w:left w:val="none" w:sz="0" w:space="0" w:color="auto"/>
                <w:bottom w:val="none" w:sz="0" w:space="0" w:color="auto"/>
                <w:right w:val="none" w:sz="0" w:space="0" w:color="auto"/>
              </w:divBdr>
            </w:div>
            <w:div w:id="1256094710">
              <w:marLeft w:val="0"/>
              <w:marRight w:val="0"/>
              <w:marTop w:val="0"/>
              <w:marBottom w:val="0"/>
              <w:divBdr>
                <w:top w:val="none" w:sz="0" w:space="0" w:color="auto"/>
                <w:left w:val="none" w:sz="0" w:space="0" w:color="auto"/>
                <w:bottom w:val="none" w:sz="0" w:space="0" w:color="auto"/>
                <w:right w:val="none" w:sz="0" w:space="0" w:color="auto"/>
              </w:divBdr>
            </w:div>
            <w:div w:id="981618671">
              <w:marLeft w:val="0"/>
              <w:marRight w:val="0"/>
              <w:marTop w:val="0"/>
              <w:marBottom w:val="0"/>
              <w:divBdr>
                <w:top w:val="none" w:sz="0" w:space="0" w:color="auto"/>
                <w:left w:val="none" w:sz="0" w:space="0" w:color="auto"/>
                <w:bottom w:val="none" w:sz="0" w:space="0" w:color="auto"/>
                <w:right w:val="none" w:sz="0" w:space="0" w:color="auto"/>
              </w:divBdr>
            </w:div>
            <w:div w:id="527790433">
              <w:marLeft w:val="0"/>
              <w:marRight w:val="0"/>
              <w:marTop w:val="0"/>
              <w:marBottom w:val="0"/>
              <w:divBdr>
                <w:top w:val="none" w:sz="0" w:space="0" w:color="auto"/>
                <w:left w:val="none" w:sz="0" w:space="0" w:color="auto"/>
                <w:bottom w:val="none" w:sz="0" w:space="0" w:color="auto"/>
                <w:right w:val="none" w:sz="0" w:space="0" w:color="auto"/>
              </w:divBdr>
            </w:div>
            <w:div w:id="1198615907">
              <w:marLeft w:val="0"/>
              <w:marRight w:val="0"/>
              <w:marTop w:val="0"/>
              <w:marBottom w:val="0"/>
              <w:divBdr>
                <w:top w:val="none" w:sz="0" w:space="0" w:color="auto"/>
                <w:left w:val="none" w:sz="0" w:space="0" w:color="auto"/>
                <w:bottom w:val="none" w:sz="0" w:space="0" w:color="auto"/>
                <w:right w:val="none" w:sz="0" w:space="0" w:color="auto"/>
              </w:divBdr>
            </w:div>
            <w:div w:id="667253759">
              <w:marLeft w:val="0"/>
              <w:marRight w:val="0"/>
              <w:marTop w:val="0"/>
              <w:marBottom w:val="0"/>
              <w:divBdr>
                <w:top w:val="none" w:sz="0" w:space="0" w:color="auto"/>
                <w:left w:val="none" w:sz="0" w:space="0" w:color="auto"/>
                <w:bottom w:val="none" w:sz="0" w:space="0" w:color="auto"/>
                <w:right w:val="none" w:sz="0" w:space="0" w:color="auto"/>
              </w:divBdr>
            </w:div>
            <w:div w:id="433331345">
              <w:marLeft w:val="0"/>
              <w:marRight w:val="0"/>
              <w:marTop w:val="0"/>
              <w:marBottom w:val="0"/>
              <w:divBdr>
                <w:top w:val="none" w:sz="0" w:space="0" w:color="auto"/>
                <w:left w:val="none" w:sz="0" w:space="0" w:color="auto"/>
                <w:bottom w:val="none" w:sz="0" w:space="0" w:color="auto"/>
                <w:right w:val="none" w:sz="0" w:space="0" w:color="auto"/>
              </w:divBdr>
            </w:div>
            <w:div w:id="284670">
              <w:marLeft w:val="0"/>
              <w:marRight w:val="0"/>
              <w:marTop w:val="0"/>
              <w:marBottom w:val="0"/>
              <w:divBdr>
                <w:top w:val="none" w:sz="0" w:space="0" w:color="auto"/>
                <w:left w:val="none" w:sz="0" w:space="0" w:color="auto"/>
                <w:bottom w:val="none" w:sz="0" w:space="0" w:color="auto"/>
                <w:right w:val="none" w:sz="0" w:space="0" w:color="auto"/>
              </w:divBdr>
            </w:div>
            <w:div w:id="1261642757">
              <w:marLeft w:val="0"/>
              <w:marRight w:val="0"/>
              <w:marTop w:val="0"/>
              <w:marBottom w:val="0"/>
              <w:divBdr>
                <w:top w:val="none" w:sz="0" w:space="0" w:color="auto"/>
                <w:left w:val="none" w:sz="0" w:space="0" w:color="auto"/>
                <w:bottom w:val="none" w:sz="0" w:space="0" w:color="auto"/>
                <w:right w:val="none" w:sz="0" w:space="0" w:color="auto"/>
              </w:divBdr>
            </w:div>
            <w:div w:id="1741171327">
              <w:marLeft w:val="0"/>
              <w:marRight w:val="0"/>
              <w:marTop w:val="0"/>
              <w:marBottom w:val="0"/>
              <w:divBdr>
                <w:top w:val="none" w:sz="0" w:space="0" w:color="auto"/>
                <w:left w:val="none" w:sz="0" w:space="0" w:color="auto"/>
                <w:bottom w:val="none" w:sz="0" w:space="0" w:color="auto"/>
                <w:right w:val="none" w:sz="0" w:space="0" w:color="auto"/>
              </w:divBdr>
            </w:div>
            <w:div w:id="1439064686">
              <w:marLeft w:val="0"/>
              <w:marRight w:val="0"/>
              <w:marTop w:val="0"/>
              <w:marBottom w:val="0"/>
              <w:divBdr>
                <w:top w:val="none" w:sz="0" w:space="0" w:color="auto"/>
                <w:left w:val="none" w:sz="0" w:space="0" w:color="auto"/>
                <w:bottom w:val="none" w:sz="0" w:space="0" w:color="auto"/>
                <w:right w:val="none" w:sz="0" w:space="0" w:color="auto"/>
              </w:divBdr>
            </w:div>
            <w:div w:id="1150903418">
              <w:marLeft w:val="0"/>
              <w:marRight w:val="0"/>
              <w:marTop w:val="0"/>
              <w:marBottom w:val="0"/>
              <w:divBdr>
                <w:top w:val="none" w:sz="0" w:space="0" w:color="auto"/>
                <w:left w:val="none" w:sz="0" w:space="0" w:color="auto"/>
                <w:bottom w:val="none" w:sz="0" w:space="0" w:color="auto"/>
                <w:right w:val="none" w:sz="0" w:space="0" w:color="auto"/>
              </w:divBdr>
            </w:div>
            <w:div w:id="1044601938">
              <w:marLeft w:val="0"/>
              <w:marRight w:val="0"/>
              <w:marTop w:val="0"/>
              <w:marBottom w:val="0"/>
              <w:divBdr>
                <w:top w:val="none" w:sz="0" w:space="0" w:color="auto"/>
                <w:left w:val="none" w:sz="0" w:space="0" w:color="auto"/>
                <w:bottom w:val="none" w:sz="0" w:space="0" w:color="auto"/>
                <w:right w:val="none" w:sz="0" w:space="0" w:color="auto"/>
              </w:divBdr>
            </w:div>
            <w:div w:id="1359962328">
              <w:marLeft w:val="0"/>
              <w:marRight w:val="0"/>
              <w:marTop w:val="0"/>
              <w:marBottom w:val="0"/>
              <w:divBdr>
                <w:top w:val="none" w:sz="0" w:space="0" w:color="auto"/>
                <w:left w:val="none" w:sz="0" w:space="0" w:color="auto"/>
                <w:bottom w:val="none" w:sz="0" w:space="0" w:color="auto"/>
                <w:right w:val="none" w:sz="0" w:space="0" w:color="auto"/>
              </w:divBdr>
            </w:div>
            <w:div w:id="1384020109">
              <w:marLeft w:val="0"/>
              <w:marRight w:val="0"/>
              <w:marTop w:val="0"/>
              <w:marBottom w:val="0"/>
              <w:divBdr>
                <w:top w:val="none" w:sz="0" w:space="0" w:color="auto"/>
                <w:left w:val="none" w:sz="0" w:space="0" w:color="auto"/>
                <w:bottom w:val="none" w:sz="0" w:space="0" w:color="auto"/>
                <w:right w:val="none" w:sz="0" w:space="0" w:color="auto"/>
              </w:divBdr>
            </w:div>
            <w:div w:id="1536884904">
              <w:marLeft w:val="0"/>
              <w:marRight w:val="0"/>
              <w:marTop w:val="0"/>
              <w:marBottom w:val="0"/>
              <w:divBdr>
                <w:top w:val="none" w:sz="0" w:space="0" w:color="auto"/>
                <w:left w:val="none" w:sz="0" w:space="0" w:color="auto"/>
                <w:bottom w:val="none" w:sz="0" w:space="0" w:color="auto"/>
                <w:right w:val="none" w:sz="0" w:space="0" w:color="auto"/>
              </w:divBdr>
            </w:div>
            <w:div w:id="660278916">
              <w:marLeft w:val="0"/>
              <w:marRight w:val="0"/>
              <w:marTop w:val="0"/>
              <w:marBottom w:val="0"/>
              <w:divBdr>
                <w:top w:val="none" w:sz="0" w:space="0" w:color="auto"/>
                <w:left w:val="none" w:sz="0" w:space="0" w:color="auto"/>
                <w:bottom w:val="none" w:sz="0" w:space="0" w:color="auto"/>
                <w:right w:val="none" w:sz="0" w:space="0" w:color="auto"/>
              </w:divBdr>
            </w:div>
            <w:div w:id="1993827804">
              <w:marLeft w:val="0"/>
              <w:marRight w:val="0"/>
              <w:marTop w:val="0"/>
              <w:marBottom w:val="0"/>
              <w:divBdr>
                <w:top w:val="none" w:sz="0" w:space="0" w:color="auto"/>
                <w:left w:val="none" w:sz="0" w:space="0" w:color="auto"/>
                <w:bottom w:val="none" w:sz="0" w:space="0" w:color="auto"/>
                <w:right w:val="none" w:sz="0" w:space="0" w:color="auto"/>
              </w:divBdr>
            </w:div>
            <w:div w:id="1224441792">
              <w:marLeft w:val="0"/>
              <w:marRight w:val="0"/>
              <w:marTop w:val="0"/>
              <w:marBottom w:val="0"/>
              <w:divBdr>
                <w:top w:val="none" w:sz="0" w:space="0" w:color="auto"/>
                <w:left w:val="none" w:sz="0" w:space="0" w:color="auto"/>
                <w:bottom w:val="none" w:sz="0" w:space="0" w:color="auto"/>
                <w:right w:val="none" w:sz="0" w:space="0" w:color="auto"/>
              </w:divBdr>
            </w:div>
            <w:div w:id="526410778">
              <w:marLeft w:val="0"/>
              <w:marRight w:val="0"/>
              <w:marTop w:val="0"/>
              <w:marBottom w:val="0"/>
              <w:divBdr>
                <w:top w:val="none" w:sz="0" w:space="0" w:color="auto"/>
                <w:left w:val="none" w:sz="0" w:space="0" w:color="auto"/>
                <w:bottom w:val="none" w:sz="0" w:space="0" w:color="auto"/>
                <w:right w:val="none" w:sz="0" w:space="0" w:color="auto"/>
              </w:divBdr>
            </w:div>
            <w:div w:id="1565333844">
              <w:marLeft w:val="0"/>
              <w:marRight w:val="0"/>
              <w:marTop w:val="0"/>
              <w:marBottom w:val="0"/>
              <w:divBdr>
                <w:top w:val="none" w:sz="0" w:space="0" w:color="auto"/>
                <w:left w:val="none" w:sz="0" w:space="0" w:color="auto"/>
                <w:bottom w:val="none" w:sz="0" w:space="0" w:color="auto"/>
                <w:right w:val="none" w:sz="0" w:space="0" w:color="auto"/>
              </w:divBdr>
            </w:div>
            <w:div w:id="795292020">
              <w:marLeft w:val="0"/>
              <w:marRight w:val="0"/>
              <w:marTop w:val="0"/>
              <w:marBottom w:val="0"/>
              <w:divBdr>
                <w:top w:val="none" w:sz="0" w:space="0" w:color="auto"/>
                <w:left w:val="none" w:sz="0" w:space="0" w:color="auto"/>
                <w:bottom w:val="none" w:sz="0" w:space="0" w:color="auto"/>
                <w:right w:val="none" w:sz="0" w:space="0" w:color="auto"/>
              </w:divBdr>
            </w:div>
            <w:div w:id="1078016501">
              <w:marLeft w:val="0"/>
              <w:marRight w:val="0"/>
              <w:marTop w:val="0"/>
              <w:marBottom w:val="0"/>
              <w:divBdr>
                <w:top w:val="none" w:sz="0" w:space="0" w:color="auto"/>
                <w:left w:val="none" w:sz="0" w:space="0" w:color="auto"/>
                <w:bottom w:val="none" w:sz="0" w:space="0" w:color="auto"/>
                <w:right w:val="none" w:sz="0" w:space="0" w:color="auto"/>
              </w:divBdr>
            </w:div>
            <w:div w:id="2054766529">
              <w:marLeft w:val="0"/>
              <w:marRight w:val="0"/>
              <w:marTop w:val="0"/>
              <w:marBottom w:val="0"/>
              <w:divBdr>
                <w:top w:val="none" w:sz="0" w:space="0" w:color="auto"/>
                <w:left w:val="none" w:sz="0" w:space="0" w:color="auto"/>
                <w:bottom w:val="none" w:sz="0" w:space="0" w:color="auto"/>
                <w:right w:val="none" w:sz="0" w:space="0" w:color="auto"/>
              </w:divBdr>
            </w:div>
            <w:div w:id="1926332011">
              <w:marLeft w:val="0"/>
              <w:marRight w:val="0"/>
              <w:marTop w:val="0"/>
              <w:marBottom w:val="0"/>
              <w:divBdr>
                <w:top w:val="none" w:sz="0" w:space="0" w:color="auto"/>
                <w:left w:val="none" w:sz="0" w:space="0" w:color="auto"/>
                <w:bottom w:val="none" w:sz="0" w:space="0" w:color="auto"/>
                <w:right w:val="none" w:sz="0" w:space="0" w:color="auto"/>
              </w:divBdr>
            </w:div>
            <w:div w:id="117842304">
              <w:marLeft w:val="0"/>
              <w:marRight w:val="0"/>
              <w:marTop w:val="0"/>
              <w:marBottom w:val="0"/>
              <w:divBdr>
                <w:top w:val="none" w:sz="0" w:space="0" w:color="auto"/>
                <w:left w:val="none" w:sz="0" w:space="0" w:color="auto"/>
                <w:bottom w:val="none" w:sz="0" w:space="0" w:color="auto"/>
                <w:right w:val="none" w:sz="0" w:space="0" w:color="auto"/>
              </w:divBdr>
            </w:div>
            <w:div w:id="856188438">
              <w:marLeft w:val="0"/>
              <w:marRight w:val="0"/>
              <w:marTop w:val="0"/>
              <w:marBottom w:val="0"/>
              <w:divBdr>
                <w:top w:val="none" w:sz="0" w:space="0" w:color="auto"/>
                <w:left w:val="none" w:sz="0" w:space="0" w:color="auto"/>
                <w:bottom w:val="none" w:sz="0" w:space="0" w:color="auto"/>
                <w:right w:val="none" w:sz="0" w:space="0" w:color="auto"/>
              </w:divBdr>
            </w:div>
            <w:div w:id="2134667806">
              <w:marLeft w:val="0"/>
              <w:marRight w:val="0"/>
              <w:marTop w:val="0"/>
              <w:marBottom w:val="0"/>
              <w:divBdr>
                <w:top w:val="none" w:sz="0" w:space="0" w:color="auto"/>
                <w:left w:val="none" w:sz="0" w:space="0" w:color="auto"/>
                <w:bottom w:val="none" w:sz="0" w:space="0" w:color="auto"/>
                <w:right w:val="none" w:sz="0" w:space="0" w:color="auto"/>
              </w:divBdr>
            </w:div>
            <w:div w:id="339360610">
              <w:marLeft w:val="0"/>
              <w:marRight w:val="0"/>
              <w:marTop w:val="0"/>
              <w:marBottom w:val="0"/>
              <w:divBdr>
                <w:top w:val="none" w:sz="0" w:space="0" w:color="auto"/>
                <w:left w:val="none" w:sz="0" w:space="0" w:color="auto"/>
                <w:bottom w:val="none" w:sz="0" w:space="0" w:color="auto"/>
                <w:right w:val="none" w:sz="0" w:space="0" w:color="auto"/>
              </w:divBdr>
            </w:div>
            <w:div w:id="1253124024">
              <w:marLeft w:val="0"/>
              <w:marRight w:val="0"/>
              <w:marTop w:val="0"/>
              <w:marBottom w:val="0"/>
              <w:divBdr>
                <w:top w:val="none" w:sz="0" w:space="0" w:color="auto"/>
                <w:left w:val="none" w:sz="0" w:space="0" w:color="auto"/>
                <w:bottom w:val="none" w:sz="0" w:space="0" w:color="auto"/>
                <w:right w:val="none" w:sz="0" w:space="0" w:color="auto"/>
              </w:divBdr>
            </w:div>
            <w:div w:id="1690910816">
              <w:marLeft w:val="0"/>
              <w:marRight w:val="0"/>
              <w:marTop w:val="0"/>
              <w:marBottom w:val="0"/>
              <w:divBdr>
                <w:top w:val="none" w:sz="0" w:space="0" w:color="auto"/>
                <w:left w:val="none" w:sz="0" w:space="0" w:color="auto"/>
                <w:bottom w:val="none" w:sz="0" w:space="0" w:color="auto"/>
                <w:right w:val="none" w:sz="0" w:space="0" w:color="auto"/>
              </w:divBdr>
            </w:div>
            <w:div w:id="1228683800">
              <w:marLeft w:val="0"/>
              <w:marRight w:val="0"/>
              <w:marTop w:val="0"/>
              <w:marBottom w:val="0"/>
              <w:divBdr>
                <w:top w:val="none" w:sz="0" w:space="0" w:color="auto"/>
                <w:left w:val="none" w:sz="0" w:space="0" w:color="auto"/>
                <w:bottom w:val="none" w:sz="0" w:space="0" w:color="auto"/>
                <w:right w:val="none" w:sz="0" w:space="0" w:color="auto"/>
              </w:divBdr>
            </w:div>
            <w:div w:id="1306010992">
              <w:marLeft w:val="0"/>
              <w:marRight w:val="0"/>
              <w:marTop w:val="0"/>
              <w:marBottom w:val="0"/>
              <w:divBdr>
                <w:top w:val="none" w:sz="0" w:space="0" w:color="auto"/>
                <w:left w:val="none" w:sz="0" w:space="0" w:color="auto"/>
                <w:bottom w:val="none" w:sz="0" w:space="0" w:color="auto"/>
                <w:right w:val="none" w:sz="0" w:space="0" w:color="auto"/>
              </w:divBdr>
            </w:div>
            <w:div w:id="1463235435">
              <w:marLeft w:val="0"/>
              <w:marRight w:val="0"/>
              <w:marTop w:val="0"/>
              <w:marBottom w:val="0"/>
              <w:divBdr>
                <w:top w:val="none" w:sz="0" w:space="0" w:color="auto"/>
                <w:left w:val="none" w:sz="0" w:space="0" w:color="auto"/>
                <w:bottom w:val="none" w:sz="0" w:space="0" w:color="auto"/>
                <w:right w:val="none" w:sz="0" w:space="0" w:color="auto"/>
              </w:divBdr>
            </w:div>
            <w:div w:id="465899269">
              <w:marLeft w:val="0"/>
              <w:marRight w:val="0"/>
              <w:marTop w:val="0"/>
              <w:marBottom w:val="0"/>
              <w:divBdr>
                <w:top w:val="none" w:sz="0" w:space="0" w:color="auto"/>
                <w:left w:val="none" w:sz="0" w:space="0" w:color="auto"/>
                <w:bottom w:val="none" w:sz="0" w:space="0" w:color="auto"/>
                <w:right w:val="none" w:sz="0" w:space="0" w:color="auto"/>
              </w:divBdr>
            </w:div>
            <w:div w:id="798570092">
              <w:marLeft w:val="0"/>
              <w:marRight w:val="0"/>
              <w:marTop w:val="0"/>
              <w:marBottom w:val="0"/>
              <w:divBdr>
                <w:top w:val="none" w:sz="0" w:space="0" w:color="auto"/>
                <w:left w:val="none" w:sz="0" w:space="0" w:color="auto"/>
                <w:bottom w:val="none" w:sz="0" w:space="0" w:color="auto"/>
                <w:right w:val="none" w:sz="0" w:space="0" w:color="auto"/>
              </w:divBdr>
            </w:div>
            <w:div w:id="1601790437">
              <w:marLeft w:val="0"/>
              <w:marRight w:val="0"/>
              <w:marTop w:val="0"/>
              <w:marBottom w:val="0"/>
              <w:divBdr>
                <w:top w:val="none" w:sz="0" w:space="0" w:color="auto"/>
                <w:left w:val="none" w:sz="0" w:space="0" w:color="auto"/>
                <w:bottom w:val="none" w:sz="0" w:space="0" w:color="auto"/>
                <w:right w:val="none" w:sz="0" w:space="0" w:color="auto"/>
              </w:divBdr>
            </w:div>
            <w:div w:id="890574740">
              <w:marLeft w:val="0"/>
              <w:marRight w:val="0"/>
              <w:marTop w:val="0"/>
              <w:marBottom w:val="0"/>
              <w:divBdr>
                <w:top w:val="none" w:sz="0" w:space="0" w:color="auto"/>
                <w:left w:val="none" w:sz="0" w:space="0" w:color="auto"/>
                <w:bottom w:val="none" w:sz="0" w:space="0" w:color="auto"/>
                <w:right w:val="none" w:sz="0" w:space="0" w:color="auto"/>
              </w:divBdr>
            </w:div>
            <w:div w:id="125240138">
              <w:marLeft w:val="0"/>
              <w:marRight w:val="0"/>
              <w:marTop w:val="0"/>
              <w:marBottom w:val="0"/>
              <w:divBdr>
                <w:top w:val="none" w:sz="0" w:space="0" w:color="auto"/>
                <w:left w:val="none" w:sz="0" w:space="0" w:color="auto"/>
                <w:bottom w:val="none" w:sz="0" w:space="0" w:color="auto"/>
                <w:right w:val="none" w:sz="0" w:space="0" w:color="auto"/>
              </w:divBdr>
            </w:div>
            <w:div w:id="838472412">
              <w:marLeft w:val="0"/>
              <w:marRight w:val="0"/>
              <w:marTop w:val="0"/>
              <w:marBottom w:val="0"/>
              <w:divBdr>
                <w:top w:val="none" w:sz="0" w:space="0" w:color="auto"/>
                <w:left w:val="none" w:sz="0" w:space="0" w:color="auto"/>
                <w:bottom w:val="none" w:sz="0" w:space="0" w:color="auto"/>
                <w:right w:val="none" w:sz="0" w:space="0" w:color="auto"/>
              </w:divBdr>
            </w:div>
            <w:div w:id="211506317">
              <w:marLeft w:val="0"/>
              <w:marRight w:val="0"/>
              <w:marTop w:val="0"/>
              <w:marBottom w:val="0"/>
              <w:divBdr>
                <w:top w:val="none" w:sz="0" w:space="0" w:color="auto"/>
                <w:left w:val="none" w:sz="0" w:space="0" w:color="auto"/>
                <w:bottom w:val="none" w:sz="0" w:space="0" w:color="auto"/>
                <w:right w:val="none" w:sz="0" w:space="0" w:color="auto"/>
              </w:divBdr>
            </w:div>
            <w:div w:id="1046101422">
              <w:marLeft w:val="0"/>
              <w:marRight w:val="0"/>
              <w:marTop w:val="0"/>
              <w:marBottom w:val="0"/>
              <w:divBdr>
                <w:top w:val="none" w:sz="0" w:space="0" w:color="auto"/>
                <w:left w:val="none" w:sz="0" w:space="0" w:color="auto"/>
                <w:bottom w:val="none" w:sz="0" w:space="0" w:color="auto"/>
                <w:right w:val="none" w:sz="0" w:space="0" w:color="auto"/>
              </w:divBdr>
            </w:div>
            <w:div w:id="1538539832">
              <w:marLeft w:val="0"/>
              <w:marRight w:val="0"/>
              <w:marTop w:val="0"/>
              <w:marBottom w:val="0"/>
              <w:divBdr>
                <w:top w:val="none" w:sz="0" w:space="0" w:color="auto"/>
                <w:left w:val="none" w:sz="0" w:space="0" w:color="auto"/>
                <w:bottom w:val="none" w:sz="0" w:space="0" w:color="auto"/>
                <w:right w:val="none" w:sz="0" w:space="0" w:color="auto"/>
              </w:divBdr>
            </w:div>
            <w:div w:id="680011805">
              <w:marLeft w:val="0"/>
              <w:marRight w:val="0"/>
              <w:marTop w:val="0"/>
              <w:marBottom w:val="0"/>
              <w:divBdr>
                <w:top w:val="none" w:sz="0" w:space="0" w:color="auto"/>
                <w:left w:val="none" w:sz="0" w:space="0" w:color="auto"/>
                <w:bottom w:val="none" w:sz="0" w:space="0" w:color="auto"/>
                <w:right w:val="none" w:sz="0" w:space="0" w:color="auto"/>
              </w:divBdr>
            </w:div>
            <w:div w:id="1810319910">
              <w:marLeft w:val="0"/>
              <w:marRight w:val="0"/>
              <w:marTop w:val="0"/>
              <w:marBottom w:val="0"/>
              <w:divBdr>
                <w:top w:val="none" w:sz="0" w:space="0" w:color="auto"/>
                <w:left w:val="none" w:sz="0" w:space="0" w:color="auto"/>
                <w:bottom w:val="none" w:sz="0" w:space="0" w:color="auto"/>
                <w:right w:val="none" w:sz="0" w:space="0" w:color="auto"/>
              </w:divBdr>
            </w:div>
            <w:div w:id="931815294">
              <w:marLeft w:val="0"/>
              <w:marRight w:val="0"/>
              <w:marTop w:val="0"/>
              <w:marBottom w:val="0"/>
              <w:divBdr>
                <w:top w:val="none" w:sz="0" w:space="0" w:color="auto"/>
                <w:left w:val="none" w:sz="0" w:space="0" w:color="auto"/>
                <w:bottom w:val="none" w:sz="0" w:space="0" w:color="auto"/>
                <w:right w:val="none" w:sz="0" w:space="0" w:color="auto"/>
              </w:divBdr>
            </w:div>
            <w:div w:id="2142336671">
              <w:marLeft w:val="0"/>
              <w:marRight w:val="0"/>
              <w:marTop w:val="0"/>
              <w:marBottom w:val="0"/>
              <w:divBdr>
                <w:top w:val="none" w:sz="0" w:space="0" w:color="auto"/>
                <w:left w:val="none" w:sz="0" w:space="0" w:color="auto"/>
                <w:bottom w:val="none" w:sz="0" w:space="0" w:color="auto"/>
                <w:right w:val="none" w:sz="0" w:space="0" w:color="auto"/>
              </w:divBdr>
            </w:div>
            <w:div w:id="1472093097">
              <w:marLeft w:val="0"/>
              <w:marRight w:val="0"/>
              <w:marTop w:val="0"/>
              <w:marBottom w:val="0"/>
              <w:divBdr>
                <w:top w:val="none" w:sz="0" w:space="0" w:color="auto"/>
                <w:left w:val="none" w:sz="0" w:space="0" w:color="auto"/>
                <w:bottom w:val="none" w:sz="0" w:space="0" w:color="auto"/>
                <w:right w:val="none" w:sz="0" w:space="0" w:color="auto"/>
              </w:divBdr>
            </w:div>
            <w:div w:id="132404725">
              <w:marLeft w:val="0"/>
              <w:marRight w:val="0"/>
              <w:marTop w:val="0"/>
              <w:marBottom w:val="0"/>
              <w:divBdr>
                <w:top w:val="none" w:sz="0" w:space="0" w:color="auto"/>
                <w:left w:val="none" w:sz="0" w:space="0" w:color="auto"/>
                <w:bottom w:val="none" w:sz="0" w:space="0" w:color="auto"/>
                <w:right w:val="none" w:sz="0" w:space="0" w:color="auto"/>
              </w:divBdr>
            </w:div>
            <w:div w:id="983892710">
              <w:marLeft w:val="0"/>
              <w:marRight w:val="0"/>
              <w:marTop w:val="0"/>
              <w:marBottom w:val="0"/>
              <w:divBdr>
                <w:top w:val="none" w:sz="0" w:space="0" w:color="auto"/>
                <w:left w:val="none" w:sz="0" w:space="0" w:color="auto"/>
                <w:bottom w:val="none" w:sz="0" w:space="0" w:color="auto"/>
                <w:right w:val="none" w:sz="0" w:space="0" w:color="auto"/>
              </w:divBdr>
            </w:div>
            <w:div w:id="1042899660">
              <w:marLeft w:val="0"/>
              <w:marRight w:val="0"/>
              <w:marTop w:val="0"/>
              <w:marBottom w:val="0"/>
              <w:divBdr>
                <w:top w:val="none" w:sz="0" w:space="0" w:color="auto"/>
                <w:left w:val="none" w:sz="0" w:space="0" w:color="auto"/>
                <w:bottom w:val="none" w:sz="0" w:space="0" w:color="auto"/>
                <w:right w:val="none" w:sz="0" w:space="0" w:color="auto"/>
              </w:divBdr>
            </w:div>
            <w:div w:id="1625306728">
              <w:marLeft w:val="0"/>
              <w:marRight w:val="0"/>
              <w:marTop w:val="0"/>
              <w:marBottom w:val="0"/>
              <w:divBdr>
                <w:top w:val="none" w:sz="0" w:space="0" w:color="auto"/>
                <w:left w:val="none" w:sz="0" w:space="0" w:color="auto"/>
                <w:bottom w:val="none" w:sz="0" w:space="0" w:color="auto"/>
                <w:right w:val="none" w:sz="0" w:space="0" w:color="auto"/>
              </w:divBdr>
            </w:div>
            <w:div w:id="998846931">
              <w:marLeft w:val="0"/>
              <w:marRight w:val="0"/>
              <w:marTop w:val="0"/>
              <w:marBottom w:val="0"/>
              <w:divBdr>
                <w:top w:val="none" w:sz="0" w:space="0" w:color="auto"/>
                <w:left w:val="none" w:sz="0" w:space="0" w:color="auto"/>
                <w:bottom w:val="none" w:sz="0" w:space="0" w:color="auto"/>
                <w:right w:val="none" w:sz="0" w:space="0" w:color="auto"/>
              </w:divBdr>
            </w:div>
            <w:div w:id="331178254">
              <w:marLeft w:val="0"/>
              <w:marRight w:val="0"/>
              <w:marTop w:val="0"/>
              <w:marBottom w:val="0"/>
              <w:divBdr>
                <w:top w:val="none" w:sz="0" w:space="0" w:color="auto"/>
                <w:left w:val="none" w:sz="0" w:space="0" w:color="auto"/>
                <w:bottom w:val="none" w:sz="0" w:space="0" w:color="auto"/>
                <w:right w:val="none" w:sz="0" w:space="0" w:color="auto"/>
              </w:divBdr>
            </w:div>
            <w:div w:id="1840853053">
              <w:marLeft w:val="0"/>
              <w:marRight w:val="0"/>
              <w:marTop w:val="0"/>
              <w:marBottom w:val="0"/>
              <w:divBdr>
                <w:top w:val="none" w:sz="0" w:space="0" w:color="auto"/>
                <w:left w:val="none" w:sz="0" w:space="0" w:color="auto"/>
                <w:bottom w:val="none" w:sz="0" w:space="0" w:color="auto"/>
                <w:right w:val="none" w:sz="0" w:space="0" w:color="auto"/>
              </w:divBdr>
            </w:div>
            <w:div w:id="1029648113">
              <w:marLeft w:val="0"/>
              <w:marRight w:val="0"/>
              <w:marTop w:val="0"/>
              <w:marBottom w:val="0"/>
              <w:divBdr>
                <w:top w:val="none" w:sz="0" w:space="0" w:color="auto"/>
                <w:left w:val="none" w:sz="0" w:space="0" w:color="auto"/>
                <w:bottom w:val="none" w:sz="0" w:space="0" w:color="auto"/>
                <w:right w:val="none" w:sz="0" w:space="0" w:color="auto"/>
              </w:divBdr>
            </w:div>
            <w:div w:id="1722509790">
              <w:marLeft w:val="0"/>
              <w:marRight w:val="0"/>
              <w:marTop w:val="0"/>
              <w:marBottom w:val="0"/>
              <w:divBdr>
                <w:top w:val="none" w:sz="0" w:space="0" w:color="auto"/>
                <w:left w:val="none" w:sz="0" w:space="0" w:color="auto"/>
                <w:bottom w:val="none" w:sz="0" w:space="0" w:color="auto"/>
                <w:right w:val="none" w:sz="0" w:space="0" w:color="auto"/>
              </w:divBdr>
            </w:div>
            <w:div w:id="328754569">
              <w:marLeft w:val="0"/>
              <w:marRight w:val="0"/>
              <w:marTop w:val="0"/>
              <w:marBottom w:val="0"/>
              <w:divBdr>
                <w:top w:val="none" w:sz="0" w:space="0" w:color="auto"/>
                <w:left w:val="none" w:sz="0" w:space="0" w:color="auto"/>
                <w:bottom w:val="none" w:sz="0" w:space="0" w:color="auto"/>
                <w:right w:val="none" w:sz="0" w:space="0" w:color="auto"/>
              </w:divBdr>
            </w:div>
            <w:div w:id="1805851544">
              <w:marLeft w:val="0"/>
              <w:marRight w:val="0"/>
              <w:marTop w:val="0"/>
              <w:marBottom w:val="0"/>
              <w:divBdr>
                <w:top w:val="none" w:sz="0" w:space="0" w:color="auto"/>
                <w:left w:val="none" w:sz="0" w:space="0" w:color="auto"/>
                <w:bottom w:val="none" w:sz="0" w:space="0" w:color="auto"/>
                <w:right w:val="none" w:sz="0" w:space="0" w:color="auto"/>
              </w:divBdr>
            </w:div>
            <w:div w:id="900675190">
              <w:marLeft w:val="0"/>
              <w:marRight w:val="0"/>
              <w:marTop w:val="0"/>
              <w:marBottom w:val="0"/>
              <w:divBdr>
                <w:top w:val="none" w:sz="0" w:space="0" w:color="auto"/>
                <w:left w:val="none" w:sz="0" w:space="0" w:color="auto"/>
                <w:bottom w:val="none" w:sz="0" w:space="0" w:color="auto"/>
                <w:right w:val="none" w:sz="0" w:space="0" w:color="auto"/>
              </w:divBdr>
            </w:div>
            <w:div w:id="1589534183">
              <w:marLeft w:val="0"/>
              <w:marRight w:val="0"/>
              <w:marTop w:val="0"/>
              <w:marBottom w:val="0"/>
              <w:divBdr>
                <w:top w:val="none" w:sz="0" w:space="0" w:color="auto"/>
                <w:left w:val="none" w:sz="0" w:space="0" w:color="auto"/>
                <w:bottom w:val="none" w:sz="0" w:space="0" w:color="auto"/>
                <w:right w:val="none" w:sz="0" w:space="0" w:color="auto"/>
              </w:divBdr>
            </w:div>
            <w:div w:id="106320181">
              <w:marLeft w:val="0"/>
              <w:marRight w:val="0"/>
              <w:marTop w:val="0"/>
              <w:marBottom w:val="0"/>
              <w:divBdr>
                <w:top w:val="none" w:sz="0" w:space="0" w:color="auto"/>
                <w:left w:val="none" w:sz="0" w:space="0" w:color="auto"/>
                <w:bottom w:val="none" w:sz="0" w:space="0" w:color="auto"/>
                <w:right w:val="none" w:sz="0" w:space="0" w:color="auto"/>
              </w:divBdr>
            </w:div>
            <w:div w:id="1899512795">
              <w:marLeft w:val="0"/>
              <w:marRight w:val="0"/>
              <w:marTop w:val="0"/>
              <w:marBottom w:val="0"/>
              <w:divBdr>
                <w:top w:val="none" w:sz="0" w:space="0" w:color="auto"/>
                <w:left w:val="none" w:sz="0" w:space="0" w:color="auto"/>
                <w:bottom w:val="none" w:sz="0" w:space="0" w:color="auto"/>
                <w:right w:val="none" w:sz="0" w:space="0" w:color="auto"/>
              </w:divBdr>
            </w:div>
            <w:div w:id="1248735880">
              <w:marLeft w:val="0"/>
              <w:marRight w:val="0"/>
              <w:marTop w:val="0"/>
              <w:marBottom w:val="0"/>
              <w:divBdr>
                <w:top w:val="none" w:sz="0" w:space="0" w:color="auto"/>
                <w:left w:val="none" w:sz="0" w:space="0" w:color="auto"/>
                <w:bottom w:val="none" w:sz="0" w:space="0" w:color="auto"/>
                <w:right w:val="none" w:sz="0" w:space="0" w:color="auto"/>
              </w:divBdr>
            </w:div>
            <w:div w:id="283005773">
              <w:marLeft w:val="0"/>
              <w:marRight w:val="0"/>
              <w:marTop w:val="0"/>
              <w:marBottom w:val="0"/>
              <w:divBdr>
                <w:top w:val="none" w:sz="0" w:space="0" w:color="auto"/>
                <w:left w:val="none" w:sz="0" w:space="0" w:color="auto"/>
                <w:bottom w:val="none" w:sz="0" w:space="0" w:color="auto"/>
                <w:right w:val="none" w:sz="0" w:space="0" w:color="auto"/>
              </w:divBdr>
            </w:div>
          </w:divsChild>
        </w:div>
        <w:div w:id="2050718229">
          <w:marLeft w:val="0"/>
          <w:marRight w:val="0"/>
          <w:marTop w:val="0"/>
          <w:marBottom w:val="0"/>
          <w:divBdr>
            <w:top w:val="none" w:sz="0" w:space="0" w:color="auto"/>
            <w:left w:val="none" w:sz="0" w:space="0" w:color="auto"/>
            <w:bottom w:val="none" w:sz="0" w:space="0" w:color="auto"/>
            <w:right w:val="none" w:sz="0" w:space="0" w:color="auto"/>
          </w:divBdr>
        </w:div>
        <w:div w:id="728959941">
          <w:marLeft w:val="0"/>
          <w:marRight w:val="0"/>
          <w:marTop w:val="0"/>
          <w:marBottom w:val="0"/>
          <w:divBdr>
            <w:top w:val="none" w:sz="0" w:space="0" w:color="auto"/>
            <w:left w:val="none" w:sz="0" w:space="0" w:color="auto"/>
            <w:bottom w:val="none" w:sz="0" w:space="0" w:color="auto"/>
            <w:right w:val="none" w:sz="0" w:space="0" w:color="auto"/>
          </w:divBdr>
          <w:divsChild>
            <w:div w:id="365955035">
              <w:marLeft w:val="0"/>
              <w:marRight w:val="0"/>
              <w:marTop w:val="0"/>
              <w:marBottom w:val="0"/>
              <w:divBdr>
                <w:top w:val="none" w:sz="0" w:space="0" w:color="auto"/>
                <w:left w:val="none" w:sz="0" w:space="0" w:color="auto"/>
                <w:bottom w:val="none" w:sz="0" w:space="0" w:color="auto"/>
                <w:right w:val="none" w:sz="0" w:space="0" w:color="auto"/>
              </w:divBdr>
            </w:div>
            <w:div w:id="1468862081">
              <w:marLeft w:val="0"/>
              <w:marRight w:val="0"/>
              <w:marTop w:val="0"/>
              <w:marBottom w:val="0"/>
              <w:divBdr>
                <w:top w:val="none" w:sz="0" w:space="0" w:color="auto"/>
                <w:left w:val="none" w:sz="0" w:space="0" w:color="auto"/>
                <w:bottom w:val="none" w:sz="0" w:space="0" w:color="auto"/>
                <w:right w:val="none" w:sz="0" w:space="0" w:color="auto"/>
              </w:divBdr>
            </w:div>
            <w:div w:id="2083527117">
              <w:marLeft w:val="0"/>
              <w:marRight w:val="0"/>
              <w:marTop w:val="0"/>
              <w:marBottom w:val="0"/>
              <w:divBdr>
                <w:top w:val="none" w:sz="0" w:space="0" w:color="auto"/>
                <w:left w:val="none" w:sz="0" w:space="0" w:color="auto"/>
                <w:bottom w:val="none" w:sz="0" w:space="0" w:color="auto"/>
                <w:right w:val="none" w:sz="0" w:space="0" w:color="auto"/>
              </w:divBdr>
            </w:div>
            <w:div w:id="1449662104">
              <w:marLeft w:val="0"/>
              <w:marRight w:val="0"/>
              <w:marTop w:val="0"/>
              <w:marBottom w:val="0"/>
              <w:divBdr>
                <w:top w:val="none" w:sz="0" w:space="0" w:color="auto"/>
                <w:left w:val="none" w:sz="0" w:space="0" w:color="auto"/>
                <w:bottom w:val="none" w:sz="0" w:space="0" w:color="auto"/>
                <w:right w:val="none" w:sz="0" w:space="0" w:color="auto"/>
              </w:divBdr>
            </w:div>
            <w:div w:id="1447894454">
              <w:marLeft w:val="0"/>
              <w:marRight w:val="0"/>
              <w:marTop w:val="0"/>
              <w:marBottom w:val="0"/>
              <w:divBdr>
                <w:top w:val="none" w:sz="0" w:space="0" w:color="auto"/>
                <w:left w:val="none" w:sz="0" w:space="0" w:color="auto"/>
                <w:bottom w:val="none" w:sz="0" w:space="0" w:color="auto"/>
                <w:right w:val="none" w:sz="0" w:space="0" w:color="auto"/>
              </w:divBdr>
            </w:div>
            <w:div w:id="1917931395">
              <w:marLeft w:val="0"/>
              <w:marRight w:val="0"/>
              <w:marTop w:val="0"/>
              <w:marBottom w:val="0"/>
              <w:divBdr>
                <w:top w:val="none" w:sz="0" w:space="0" w:color="auto"/>
                <w:left w:val="none" w:sz="0" w:space="0" w:color="auto"/>
                <w:bottom w:val="none" w:sz="0" w:space="0" w:color="auto"/>
                <w:right w:val="none" w:sz="0" w:space="0" w:color="auto"/>
              </w:divBdr>
            </w:div>
            <w:div w:id="1667319834">
              <w:marLeft w:val="0"/>
              <w:marRight w:val="0"/>
              <w:marTop w:val="0"/>
              <w:marBottom w:val="0"/>
              <w:divBdr>
                <w:top w:val="none" w:sz="0" w:space="0" w:color="auto"/>
                <w:left w:val="none" w:sz="0" w:space="0" w:color="auto"/>
                <w:bottom w:val="none" w:sz="0" w:space="0" w:color="auto"/>
                <w:right w:val="none" w:sz="0" w:space="0" w:color="auto"/>
              </w:divBdr>
            </w:div>
            <w:div w:id="998577578">
              <w:marLeft w:val="0"/>
              <w:marRight w:val="0"/>
              <w:marTop w:val="0"/>
              <w:marBottom w:val="0"/>
              <w:divBdr>
                <w:top w:val="none" w:sz="0" w:space="0" w:color="auto"/>
                <w:left w:val="none" w:sz="0" w:space="0" w:color="auto"/>
                <w:bottom w:val="none" w:sz="0" w:space="0" w:color="auto"/>
                <w:right w:val="none" w:sz="0" w:space="0" w:color="auto"/>
              </w:divBdr>
            </w:div>
            <w:div w:id="547229159">
              <w:marLeft w:val="0"/>
              <w:marRight w:val="0"/>
              <w:marTop w:val="0"/>
              <w:marBottom w:val="0"/>
              <w:divBdr>
                <w:top w:val="none" w:sz="0" w:space="0" w:color="auto"/>
                <w:left w:val="none" w:sz="0" w:space="0" w:color="auto"/>
                <w:bottom w:val="none" w:sz="0" w:space="0" w:color="auto"/>
                <w:right w:val="none" w:sz="0" w:space="0" w:color="auto"/>
              </w:divBdr>
            </w:div>
            <w:div w:id="1881429403">
              <w:marLeft w:val="0"/>
              <w:marRight w:val="0"/>
              <w:marTop w:val="0"/>
              <w:marBottom w:val="0"/>
              <w:divBdr>
                <w:top w:val="none" w:sz="0" w:space="0" w:color="auto"/>
                <w:left w:val="none" w:sz="0" w:space="0" w:color="auto"/>
                <w:bottom w:val="none" w:sz="0" w:space="0" w:color="auto"/>
                <w:right w:val="none" w:sz="0" w:space="0" w:color="auto"/>
              </w:divBdr>
            </w:div>
            <w:div w:id="874974327">
              <w:marLeft w:val="0"/>
              <w:marRight w:val="0"/>
              <w:marTop w:val="0"/>
              <w:marBottom w:val="0"/>
              <w:divBdr>
                <w:top w:val="none" w:sz="0" w:space="0" w:color="auto"/>
                <w:left w:val="none" w:sz="0" w:space="0" w:color="auto"/>
                <w:bottom w:val="none" w:sz="0" w:space="0" w:color="auto"/>
                <w:right w:val="none" w:sz="0" w:space="0" w:color="auto"/>
              </w:divBdr>
            </w:div>
            <w:div w:id="896629254">
              <w:marLeft w:val="0"/>
              <w:marRight w:val="0"/>
              <w:marTop w:val="0"/>
              <w:marBottom w:val="0"/>
              <w:divBdr>
                <w:top w:val="none" w:sz="0" w:space="0" w:color="auto"/>
                <w:left w:val="none" w:sz="0" w:space="0" w:color="auto"/>
                <w:bottom w:val="none" w:sz="0" w:space="0" w:color="auto"/>
                <w:right w:val="none" w:sz="0" w:space="0" w:color="auto"/>
              </w:divBdr>
            </w:div>
            <w:div w:id="1490557678">
              <w:marLeft w:val="0"/>
              <w:marRight w:val="0"/>
              <w:marTop w:val="0"/>
              <w:marBottom w:val="0"/>
              <w:divBdr>
                <w:top w:val="none" w:sz="0" w:space="0" w:color="auto"/>
                <w:left w:val="none" w:sz="0" w:space="0" w:color="auto"/>
                <w:bottom w:val="none" w:sz="0" w:space="0" w:color="auto"/>
                <w:right w:val="none" w:sz="0" w:space="0" w:color="auto"/>
              </w:divBdr>
            </w:div>
            <w:div w:id="927932510">
              <w:marLeft w:val="0"/>
              <w:marRight w:val="0"/>
              <w:marTop w:val="0"/>
              <w:marBottom w:val="0"/>
              <w:divBdr>
                <w:top w:val="none" w:sz="0" w:space="0" w:color="auto"/>
                <w:left w:val="none" w:sz="0" w:space="0" w:color="auto"/>
                <w:bottom w:val="none" w:sz="0" w:space="0" w:color="auto"/>
                <w:right w:val="none" w:sz="0" w:space="0" w:color="auto"/>
              </w:divBdr>
            </w:div>
            <w:div w:id="1148203032">
              <w:marLeft w:val="0"/>
              <w:marRight w:val="0"/>
              <w:marTop w:val="0"/>
              <w:marBottom w:val="0"/>
              <w:divBdr>
                <w:top w:val="none" w:sz="0" w:space="0" w:color="auto"/>
                <w:left w:val="none" w:sz="0" w:space="0" w:color="auto"/>
                <w:bottom w:val="none" w:sz="0" w:space="0" w:color="auto"/>
                <w:right w:val="none" w:sz="0" w:space="0" w:color="auto"/>
              </w:divBdr>
            </w:div>
            <w:div w:id="419108675">
              <w:marLeft w:val="0"/>
              <w:marRight w:val="0"/>
              <w:marTop w:val="0"/>
              <w:marBottom w:val="0"/>
              <w:divBdr>
                <w:top w:val="none" w:sz="0" w:space="0" w:color="auto"/>
                <w:left w:val="none" w:sz="0" w:space="0" w:color="auto"/>
                <w:bottom w:val="none" w:sz="0" w:space="0" w:color="auto"/>
                <w:right w:val="none" w:sz="0" w:space="0" w:color="auto"/>
              </w:divBdr>
            </w:div>
            <w:div w:id="123080276">
              <w:marLeft w:val="0"/>
              <w:marRight w:val="0"/>
              <w:marTop w:val="0"/>
              <w:marBottom w:val="0"/>
              <w:divBdr>
                <w:top w:val="none" w:sz="0" w:space="0" w:color="auto"/>
                <w:left w:val="none" w:sz="0" w:space="0" w:color="auto"/>
                <w:bottom w:val="none" w:sz="0" w:space="0" w:color="auto"/>
                <w:right w:val="none" w:sz="0" w:space="0" w:color="auto"/>
              </w:divBdr>
            </w:div>
            <w:div w:id="841356374">
              <w:marLeft w:val="0"/>
              <w:marRight w:val="0"/>
              <w:marTop w:val="0"/>
              <w:marBottom w:val="0"/>
              <w:divBdr>
                <w:top w:val="none" w:sz="0" w:space="0" w:color="auto"/>
                <w:left w:val="none" w:sz="0" w:space="0" w:color="auto"/>
                <w:bottom w:val="none" w:sz="0" w:space="0" w:color="auto"/>
                <w:right w:val="none" w:sz="0" w:space="0" w:color="auto"/>
              </w:divBdr>
            </w:div>
            <w:div w:id="818618264">
              <w:marLeft w:val="0"/>
              <w:marRight w:val="0"/>
              <w:marTop w:val="0"/>
              <w:marBottom w:val="0"/>
              <w:divBdr>
                <w:top w:val="none" w:sz="0" w:space="0" w:color="auto"/>
                <w:left w:val="none" w:sz="0" w:space="0" w:color="auto"/>
                <w:bottom w:val="none" w:sz="0" w:space="0" w:color="auto"/>
                <w:right w:val="none" w:sz="0" w:space="0" w:color="auto"/>
              </w:divBdr>
            </w:div>
            <w:div w:id="375200659">
              <w:marLeft w:val="0"/>
              <w:marRight w:val="0"/>
              <w:marTop w:val="0"/>
              <w:marBottom w:val="0"/>
              <w:divBdr>
                <w:top w:val="none" w:sz="0" w:space="0" w:color="auto"/>
                <w:left w:val="none" w:sz="0" w:space="0" w:color="auto"/>
                <w:bottom w:val="none" w:sz="0" w:space="0" w:color="auto"/>
                <w:right w:val="none" w:sz="0" w:space="0" w:color="auto"/>
              </w:divBdr>
            </w:div>
            <w:div w:id="1448355962">
              <w:marLeft w:val="0"/>
              <w:marRight w:val="0"/>
              <w:marTop w:val="0"/>
              <w:marBottom w:val="0"/>
              <w:divBdr>
                <w:top w:val="none" w:sz="0" w:space="0" w:color="auto"/>
                <w:left w:val="none" w:sz="0" w:space="0" w:color="auto"/>
                <w:bottom w:val="none" w:sz="0" w:space="0" w:color="auto"/>
                <w:right w:val="none" w:sz="0" w:space="0" w:color="auto"/>
              </w:divBdr>
            </w:div>
            <w:div w:id="1955089799">
              <w:marLeft w:val="0"/>
              <w:marRight w:val="0"/>
              <w:marTop w:val="0"/>
              <w:marBottom w:val="0"/>
              <w:divBdr>
                <w:top w:val="none" w:sz="0" w:space="0" w:color="auto"/>
                <w:left w:val="none" w:sz="0" w:space="0" w:color="auto"/>
                <w:bottom w:val="none" w:sz="0" w:space="0" w:color="auto"/>
                <w:right w:val="none" w:sz="0" w:space="0" w:color="auto"/>
              </w:divBdr>
            </w:div>
            <w:div w:id="1166749910">
              <w:marLeft w:val="0"/>
              <w:marRight w:val="0"/>
              <w:marTop w:val="0"/>
              <w:marBottom w:val="0"/>
              <w:divBdr>
                <w:top w:val="none" w:sz="0" w:space="0" w:color="auto"/>
                <w:left w:val="none" w:sz="0" w:space="0" w:color="auto"/>
                <w:bottom w:val="none" w:sz="0" w:space="0" w:color="auto"/>
                <w:right w:val="none" w:sz="0" w:space="0" w:color="auto"/>
              </w:divBdr>
            </w:div>
            <w:div w:id="321465692">
              <w:marLeft w:val="0"/>
              <w:marRight w:val="0"/>
              <w:marTop w:val="0"/>
              <w:marBottom w:val="0"/>
              <w:divBdr>
                <w:top w:val="none" w:sz="0" w:space="0" w:color="auto"/>
                <w:left w:val="none" w:sz="0" w:space="0" w:color="auto"/>
                <w:bottom w:val="none" w:sz="0" w:space="0" w:color="auto"/>
                <w:right w:val="none" w:sz="0" w:space="0" w:color="auto"/>
              </w:divBdr>
            </w:div>
            <w:div w:id="792404980">
              <w:marLeft w:val="0"/>
              <w:marRight w:val="0"/>
              <w:marTop w:val="0"/>
              <w:marBottom w:val="0"/>
              <w:divBdr>
                <w:top w:val="none" w:sz="0" w:space="0" w:color="auto"/>
                <w:left w:val="none" w:sz="0" w:space="0" w:color="auto"/>
                <w:bottom w:val="none" w:sz="0" w:space="0" w:color="auto"/>
                <w:right w:val="none" w:sz="0" w:space="0" w:color="auto"/>
              </w:divBdr>
            </w:div>
            <w:div w:id="1637027929">
              <w:marLeft w:val="0"/>
              <w:marRight w:val="0"/>
              <w:marTop w:val="0"/>
              <w:marBottom w:val="0"/>
              <w:divBdr>
                <w:top w:val="none" w:sz="0" w:space="0" w:color="auto"/>
                <w:left w:val="none" w:sz="0" w:space="0" w:color="auto"/>
                <w:bottom w:val="none" w:sz="0" w:space="0" w:color="auto"/>
                <w:right w:val="none" w:sz="0" w:space="0" w:color="auto"/>
              </w:divBdr>
            </w:div>
            <w:div w:id="805858645">
              <w:marLeft w:val="0"/>
              <w:marRight w:val="0"/>
              <w:marTop w:val="0"/>
              <w:marBottom w:val="0"/>
              <w:divBdr>
                <w:top w:val="none" w:sz="0" w:space="0" w:color="auto"/>
                <w:left w:val="none" w:sz="0" w:space="0" w:color="auto"/>
                <w:bottom w:val="none" w:sz="0" w:space="0" w:color="auto"/>
                <w:right w:val="none" w:sz="0" w:space="0" w:color="auto"/>
              </w:divBdr>
            </w:div>
            <w:div w:id="134954796">
              <w:marLeft w:val="0"/>
              <w:marRight w:val="0"/>
              <w:marTop w:val="0"/>
              <w:marBottom w:val="0"/>
              <w:divBdr>
                <w:top w:val="none" w:sz="0" w:space="0" w:color="auto"/>
                <w:left w:val="none" w:sz="0" w:space="0" w:color="auto"/>
                <w:bottom w:val="none" w:sz="0" w:space="0" w:color="auto"/>
                <w:right w:val="none" w:sz="0" w:space="0" w:color="auto"/>
              </w:divBdr>
            </w:div>
            <w:div w:id="307587894">
              <w:marLeft w:val="0"/>
              <w:marRight w:val="0"/>
              <w:marTop w:val="0"/>
              <w:marBottom w:val="0"/>
              <w:divBdr>
                <w:top w:val="none" w:sz="0" w:space="0" w:color="auto"/>
                <w:left w:val="none" w:sz="0" w:space="0" w:color="auto"/>
                <w:bottom w:val="none" w:sz="0" w:space="0" w:color="auto"/>
                <w:right w:val="none" w:sz="0" w:space="0" w:color="auto"/>
              </w:divBdr>
            </w:div>
            <w:div w:id="659236552">
              <w:marLeft w:val="0"/>
              <w:marRight w:val="0"/>
              <w:marTop w:val="0"/>
              <w:marBottom w:val="0"/>
              <w:divBdr>
                <w:top w:val="none" w:sz="0" w:space="0" w:color="auto"/>
                <w:left w:val="none" w:sz="0" w:space="0" w:color="auto"/>
                <w:bottom w:val="none" w:sz="0" w:space="0" w:color="auto"/>
                <w:right w:val="none" w:sz="0" w:space="0" w:color="auto"/>
              </w:divBdr>
            </w:div>
            <w:div w:id="1498495926">
              <w:marLeft w:val="0"/>
              <w:marRight w:val="0"/>
              <w:marTop w:val="0"/>
              <w:marBottom w:val="0"/>
              <w:divBdr>
                <w:top w:val="none" w:sz="0" w:space="0" w:color="auto"/>
                <w:left w:val="none" w:sz="0" w:space="0" w:color="auto"/>
                <w:bottom w:val="none" w:sz="0" w:space="0" w:color="auto"/>
                <w:right w:val="none" w:sz="0" w:space="0" w:color="auto"/>
              </w:divBdr>
            </w:div>
            <w:div w:id="1258515834">
              <w:marLeft w:val="0"/>
              <w:marRight w:val="0"/>
              <w:marTop w:val="0"/>
              <w:marBottom w:val="0"/>
              <w:divBdr>
                <w:top w:val="none" w:sz="0" w:space="0" w:color="auto"/>
                <w:left w:val="none" w:sz="0" w:space="0" w:color="auto"/>
                <w:bottom w:val="none" w:sz="0" w:space="0" w:color="auto"/>
                <w:right w:val="none" w:sz="0" w:space="0" w:color="auto"/>
              </w:divBdr>
            </w:div>
            <w:div w:id="484053843">
              <w:marLeft w:val="0"/>
              <w:marRight w:val="0"/>
              <w:marTop w:val="0"/>
              <w:marBottom w:val="0"/>
              <w:divBdr>
                <w:top w:val="none" w:sz="0" w:space="0" w:color="auto"/>
                <w:left w:val="none" w:sz="0" w:space="0" w:color="auto"/>
                <w:bottom w:val="none" w:sz="0" w:space="0" w:color="auto"/>
                <w:right w:val="none" w:sz="0" w:space="0" w:color="auto"/>
              </w:divBdr>
            </w:div>
            <w:div w:id="1657999404">
              <w:marLeft w:val="0"/>
              <w:marRight w:val="0"/>
              <w:marTop w:val="0"/>
              <w:marBottom w:val="0"/>
              <w:divBdr>
                <w:top w:val="none" w:sz="0" w:space="0" w:color="auto"/>
                <w:left w:val="none" w:sz="0" w:space="0" w:color="auto"/>
                <w:bottom w:val="none" w:sz="0" w:space="0" w:color="auto"/>
                <w:right w:val="none" w:sz="0" w:space="0" w:color="auto"/>
              </w:divBdr>
            </w:div>
            <w:div w:id="2044476532">
              <w:marLeft w:val="0"/>
              <w:marRight w:val="0"/>
              <w:marTop w:val="0"/>
              <w:marBottom w:val="0"/>
              <w:divBdr>
                <w:top w:val="none" w:sz="0" w:space="0" w:color="auto"/>
                <w:left w:val="none" w:sz="0" w:space="0" w:color="auto"/>
                <w:bottom w:val="none" w:sz="0" w:space="0" w:color="auto"/>
                <w:right w:val="none" w:sz="0" w:space="0" w:color="auto"/>
              </w:divBdr>
            </w:div>
            <w:div w:id="1221288930">
              <w:marLeft w:val="0"/>
              <w:marRight w:val="0"/>
              <w:marTop w:val="0"/>
              <w:marBottom w:val="0"/>
              <w:divBdr>
                <w:top w:val="none" w:sz="0" w:space="0" w:color="auto"/>
                <w:left w:val="none" w:sz="0" w:space="0" w:color="auto"/>
                <w:bottom w:val="none" w:sz="0" w:space="0" w:color="auto"/>
                <w:right w:val="none" w:sz="0" w:space="0" w:color="auto"/>
              </w:divBdr>
            </w:div>
            <w:div w:id="2059162195">
              <w:marLeft w:val="0"/>
              <w:marRight w:val="0"/>
              <w:marTop w:val="0"/>
              <w:marBottom w:val="0"/>
              <w:divBdr>
                <w:top w:val="none" w:sz="0" w:space="0" w:color="auto"/>
                <w:left w:val="none" w:sz="0" w:space="0" w:color="auto"/>
                <w:bottom w:val="none" w:sz="0" w:space="0" w:color="auto"/>
                <w:right w:val="none" w:sz="0" w:space="0" w:color="auto"/>
              </w:divBdr>
            </w:div>
            <w:div w:id="1479690802">
              <w:marLeft w:val="0"/>
              <w:marRight w:val="0"/>
              <w:marTop w:val="0"/>
              <w:marBottom w:val="0"/>
              <w:divBdr>
                <w:top w:val="none" w:sz="0" w:space="0" w:color="auto"/>
                <w:left w:val="none" w:sz="0" w:space="0" w:color="auto"/>
                <w:bottom w:val="none" w:sz="0" w:space="0" w:color="auto"/>
                <w:right w:val="none" w:sz="0" w:space="0" w:color="auto"/>
              </w:divBdr>
            </w:div>
            <w:div w:id="200828492">
              <w:marLeft w:val="0"/>
              <w:marRight w:val="0"/>
              <w:marTop w:val="0"/>
              <w:marBottom w:val="0"/>
              <w:divBdr>
                <w:top w:val="none" w:sz="0" w:space="0" w:color="auto"/>
                <w:left w:val="none" w:sz="0" w:space="0" w:color="auto"/>
                <w:bottom w:val="none" w:sz="0" w:space="0" w:color="auto"/>
                <w:right w:val="none" w:sz="0" w:space="0" w:color="auto"/>
              </w:divBdr>
            </w:div>
            <w:div w:id="554976524">
              <w:marLeft w:val="0"/>
              <w:marRight w:val="0"/>
              <w:marTop w:val="0"/>
              <w:marBottom w:val="0"/>
              <w:divBdr>
                <w:top w:val="none" w:sz="0" w:space="0" w:color="auto"/>
                <w:left w:val="none" w:sz="0" w:space="0" w:color="auto"/>
                <w:bottom w:val="none" w:sz="0" w:space="0" w:color="auto"/>
                <w:right w:val="none" w:sz="0" w:space="0" w:color="auto"/>
              </w:divBdr>
            </w:div>
          </w:divsChild>
        </w:div>
        <w:div w:id="141123692">
          <w:marLeft w:val="0"/>
          <w:marRight w:val="0"/>
          <w:marTop w:val="0"/>
          <w:marBottom w:val="0"/>
          <w:divBdr>
            <w:top w:val="none" w:sz="0" w:space="0" w:color="auto"/>
            <w:left w:val="none" w:sz="0" w:space="0" w:color="auto"/>
            <w:bottom w:val="none" w:sz="0" w:space="0" w:color="auto"/>
            <w:right w:val="none" w:sz="0" w:space="0" w:color="auto"/>
          </w:divBdr>
        </w:div>
        <w:div w:id="1035084421">
          <w:marLeft w:val="0"/>
          <w:marRight w:val="0"/>
          <w:marTop w:val="0"/>
          <w:marBottom w:val="0"/>
          <w:divBdr>
            <w:top w:val="none" w:sz="0" w:space="0" w:color="auto"/>
            <w:left w:val="none" w:sz="0" w:space="0" w:color="auto"/>
            <w:bottom w:val="none" w:sz="0" w:space="0" w:color="auto"/>
            <w:right w:val="none" w:sz="0" w:space="0" w:color="auto"/>
          </w:divBdr>
        </w:div>
        <w:div w:id="761145712">
          <w:marLeft w:val="0"/>
          <w:marRight w:val="0"/>
          <w:marTop w:val="0"/>
          <w:marBottom w:val="0"/>
          <w:divBdr>
            <w:top w:val="none" w:sz="0" w:space="0" w:color="auto"/>
            <w:left w:val="none" w:sz="0" w:space="0" w:color="auto"/>
            <w:bottom w:val="none" w:sz="0" w:space="0" w:color="auto"/>
            <w:right w:val="none" w:sz="0" w:space="0" w:color="auto"/>
          </w:divBdr>
          <w:divsChild>
            <w:div w:id="1603606350">
              <w:marLeft w:val="0"/>
              <w:marRight w:val="0"/>
              <w:marTop w:val="0"/>
              <w:marBottom w:val="0"/>
              <w:divBdr>
                <w:top w:val="none" w:sz="0" w:space="0" w:color="auto"/>
                <w:left w:val="none" w:sz="0" w:space="0" w:color="auto"/>
                <w:bottom w:val="none" w:sz="0" w:space="0" w:color="auto"/>
                <w:right w:val="none" w:sz="0" w:space="0" w:color="auto"/>
              </w:divBdr>
            </w:div>
          </w:divsChild>
        </w:div>
        <w:div w:id="804471121">
          <w:marLeft w:val="0"/>
          <w:marRight w:val="0"/>
          <w:marTop w:val="0"/>
          <w:marBottom w:val="0"/>
          <w:divBdr>
            <w:top w:val="none" w:sz="0" w:space="0" w:color="auto"/>
            <w:left w:val="none" w:sz="0" w:space="0" w:color="auto"/>
            <w:bottom w:val="none" w:sz="0" w:space="0" w:color="auto"/>
            <w:right w:val="none" w:sz="0" w:space="0" w:color="auto"/>
          </w:divBdr>
        </w:div>
        <w:div w:id="1653753843">
          <w:marLeft w:val="0"/>
          <w:marRight w:val="0"/>
          <w:marTop w:val="0"/>
          <w:marBottom w:val="0"/>
          <w:divBdr>
            <w:top w:val="none" w:sz="0" w:space="0" w:color="auto"/>
            <w:left w:val="none" w:sz="0" w:space="0" w:color="auto"/>
            <w:bottom w:val="none" w:sz="0" w:space="0" w:color="auto"/>
            <w:right w:val="none" w:sz="0" w:space="0" w:color="auto"/>
          </w:divBdr>
        </w:div>
        <w:div w:id="1696811832">
          <w:marLeft w:val="0"/>
          <w:marRight w:val="0"/>
          <w:marTop w:val="0"/>
          <w:marBottom w:val="0"/>
          <w:divBdr>
            <w:top w:val="none" w:sz="0" w:space="0" w:color="auto"/>
            <w:left w:val="none" w:sz="0" w:space="0" w:color="auto"/>
            <w:bottom w:val="none" w:sz="0" w:space="0" w:color="auto"/>
            <w:right w:val="none" w:sz="0" w:space="0" w:color="auto"/>
          </w:divBdr>
          <w:divsChild>
            <w:div w:id="1323310397">
              <w:marLeft w:val="0"/>
              <w:marRight w:val="0"/>
              <w:marTop w:val="0"/>
              <w:marBottom w:val="0"/>
              <w:divBdr>
                <w:top w:val="none" w:sz="0" w:space="0" w:color="auto"/>
                <w:left w:val="none" w:sz="0" w:space="0" w:color="auto"/>
                <w:bottom w:val="none" w:sz="0" w:space="0" w:color="auto"/>
                <w:right w:val="none" w:sz="0" w:space="0" w:color="auto"/>
              </w:divBdr>
            </w:div>
            <w:div w:id="1357390767">
              <w:marLeft w:val="0"/>
              <w:marRight w:val="0"/>
              <w:marTop w:val="0"/>
              <w:marBottom w:val="0"/>
              <w:divBdr>
                <w:top w:val="none" w:sz="0" w:space="0" w:color="auto"/>
                <w:left w:val="none" w:sz="0" w:space="0" w:color="auto"/>
                <w:bottom w:val="none" w:sz="0" w:space="0" w:color="auto"/>
                <w:right w:val="none" w:sz="0" w:space="0" w:color="auto"/>
              </w:divBdr>
            </w:div>
            <w:div w:id="2144228780">
              <w:marLeft w:val="0"/>
              <w:marRight w:val="0"/>
              <w:marTop w:val="0"/>
              <w:marBottom w:val="0"/>
              <w:divBdr>
                <w:top w:val="none" w:sz="0" w:space="0" w:color="auto"/>
                <w:left w:val="none" w:sz="0" w:space="0" w:color="auto"/>
                <w:bottom w:val="none" w:sz="0" w:space="0" w:color="auto"/>
                <w:right w:val="none" w:sz="0" w:space="0" w:color="auto"/>
              </w:divBdr>
            </w:div>
            <w:div w:id="1225531942">
              <w:marLeft w:val="0"/>
              <w:marRight w:val="0"/>
              <w:marTop w:val="0"/>
              <w:marBottom w:val="0"/>
              <w:divBdr>
                <w:top w:val="none" w:sz="0" w:space="0" w:color="auto"/>
                <w:left w:val="none" w:sz="0" w:space="0" w:color="auto"/>
                <w:bottom w:val="none" w:sz="0" w:space="0" w:color="auto"/>
                <w:right w:val="none" w:sz="0" w:space="0" w:color="auto"/>
              </w:divBdr>
            </w:div>
            <w:div w:id="626740564">
              <w:marLeft w:val="0"/>
              <w:marRight w:val="0"/>
              <w:marTop w:val="0"/>
              <w:marBottom w:val="0"/>
              <w:divBdr>
                <w:top w:val="none" w:sz="0" w:space="0" w:color="auto"/>
                <w:left w:val="none" w:sz="0" w:space="0" w:color="auto"/>
                <w:bottom w:val="none" w:sz="0" w:space="0" w:color="auto"/>
                <w:right w:val="none" w:sz="0" w:space="0" w:color="auto"/>
              </w:divBdr>
            </w:div>
            <w:div w:id="576061668">
              <w:marLeft w:val="0"/>
              <w:marRight w:val="0"/>
              <w:marTop w:val="0"/>
              <w:marBottom w:val="0"/>
              <w:divBdr>
                <w:top w:val="none" w:sz="0" w:space="0" w:color="auto"/>
                <w:left w:val="none" w:sz="0" w:space="0" w:color="auto"/>
                <w:bottom w:val="none" w:sz="0" w:space="0" w:color="auto"/>
                <w:right w:val="none" w:sz="0" w:space="0" w:color="auto"/>
              </w:divBdr>
            </w:div>
            <w:div w:id="1145656395">
              <w:marLeft w:val="0"/>
              <w:marRight w:val="0"/>
              <w:marTop w:val="0"/>
              <w:marBottom w:val="0"/>
              <w:divBdr>
                <w:top w:val="none" w:sz="0" w:space="0" w:color="auto"/>
                <w:left w:val="none" w:sz="0" w:space="0" w:color="auto"/>
                <w:bottom w:val="none" w:sz="0" w:space="0" w:color="auto"/>
                <w:right w:val="none" w:sz="0" w:space="0" w:color="auto"/>
              </w:divBdr>
            </w:div>
            <w:div w:id="1636368904">
              <w:marLeft w:val="0"/>
              <w:marRight w:val="0"/>
              <w:marTop w:val="0"/>
              <w:marBottom w:val="0"/>
              <w:divBdr>
                <w:top w:val="none" w:sz="0" w:space="0" w:color="auto"/>
                <w:left w:val="none" w:sz="0" w:space="0" w:color="auto"/>
                <w:bottom w:val="none" w:sz="0" w:space="0" w:color="auto"/>
                <w:right w:val="none" w:sz="0" w:space="0" w:color="auto"/>
              </w:divBdr>
            </w:div>
            <w:div w:id="1887717561">
              <w:marLeft w:val="0"/>
              <w:marRight w:val="0"/>
              <w:marTop w:val="0"/>
              <w:marBottom w:val="0"/>
              <w:divBdr>
                <w:top w:val="none" w:sz="0" w:space="0" w:color="auto"/>
                <w:left w:val="none" w:sz="0" w:space="0" w:color="auto"/>
                <w:bottom w:val="none" w:sz="0" w:space="0" w:color="auto"/>
                <w:right w:val="none" w:sz="0" w:space="0" w:color="auto"/>
              </w:divBdr>
            </w:div>
            <w:div w:id="271133091">
              <w:marLeft w:val="0"/>
              <w:marRight w:val="0"/>
              <w:marTop w:val="0"/>
              <w:marBottom w:val="0"/>
              <w:divBdr>
                <w:top w:val="none" w:sz="0" w:space="0" w:color="auto"/>
                <w:left w:val="none" w:sz="0" w:space="0" w:color="auto"/>
                <w:bottom w:val="none" w:sz="0" w:space="0" w:color="auto"/>
                <w:right w:val="none" w:sz="0" w:space="0" w:color="auto"/>
              </w:divBdr>
            </w:div>
            <w:div w:id="1518348800">
              <w:marLeft w:val="0"/>
              <w:marRight w:val="0"/>
              <w:marTop w:val="0"/>
              <w:marBottom w:val="0"/>
              <w:divBdr>
                <w:top w:val="none" w:sz="0" w:space="0" w:color="auto"/>
                <w:left w:val="none" w:sz="0" w:space="0" w:color="auto"/>
                <w:bottom w:val="none" w:sz="0" w:space="0" w:color="auto"/>
                <w:right w:val="none" w:sz="0" w:space="0" w:color="auto"/>
              </w:divBdr>
            </w:div>
            <w:div w:id="1531841170">
              <w:marLeft w:val="0"/>
              <w:marRight w:val="0"/>
              <w:marTop w:val="0"/>
              <w:marBottom w:val="0"/>
              <w:divBdr>
                <w:top w:val="none" w:sz="0" w:space="0" w:color="auto"/>
                <w:left w:val="none" w:sz="0" w:space="0" w:color="auto"/>
                <w:bottom w:val="none" w:sz="0" w:space="0" w:color="auto"/>
                <w:right w:val="none" w:sz="0" w:space="0" w:color="auto"/>
              </w:divBdr>
            </w:div>
            <w:div w:id="160509505">
              <w:marLeft w:val="0"/>
              <w:marRight w:val="0"/>
              <w:marTop w:val="0"/>
              <w:marBottom w:val="0"/>
              <w:divBdr>
                <w:top w:val="none" w:sz="0" w:space="0" w:color="auto"/>
                <w:left w:val="none" w:sz="0" w:space="0" w:color="auto"/>
                <w:bottom w:val="none" w:sz="0" w:space="0" w:color="auto"/>
                <w:right w:val="none" w:sz="0" w:space="0" w:color="auto"/>
              </w:divBdr>
            </w:div>
            <w:div w:id="1983998436">
              <w:marLeft w:val="0"/>
              <w:marRight w:val="0"/>
              <w:marTop w:val="0"/>
              <w:marBottom w:val="0"/>
              <w:divBdr>
                <w:top w:val="none" w:sz="0" w:space="0" w:color="auto"/>
                <w:left w:val="none" w:sz="0" w:space="0" w:color="auto"/>
                <w:bottom w:val="none" w:sz="0" w:space="0" w:color="auto"/>
                <w:right w:val="none" w:sz="0" w:space="0" w:color="auto"/>
              </w:divBdr>
            </w:div>
            <w:div w:id="1827089508">
              <w:marLeft w:val="0"/>
              <w:marRight w:val="0"/>
              <w:marTop w:val="0"/>
              <w:marBottom w:val="0"/>
              <w:divBdr>
                <w:top w:val="none" w:sz="0" w:space="0" w:color="auto"/>
                <w:left w:val="none" w:sz="0" w:space="0" w:color="auto"/>
                <w:bottom w:val="none" w:sz="0" w:space="0" w:color="auto"/>
                <w:right w:val="none" w:sz="0" w:space="0" w:color="auto"/>
              </w:divBdr>
            </w:div>
            <w:div w:id="38013206">
              <w:marLeft w:val="0"/>
              <w:marRight w:val="0"/>
              <w:marTop w:val="0"/>
              <w:marBottom w:val="0"/>
              <w:divBdr>
                <w:top w:val="none" w:sz="0" w:space="0" w:color="auto"/>
                <w:left w:val="none" w:sz="0" w:space="0" w:color="auto"/>
                <w:bottom w:val="none" w:sz="0" w:space="0" w:color="auto"/>
                <w:right w:val="none" w:sz="0" w:space="0" w:color="auto"/>
              </w:divBdr>
            </w:div>
            <w:div w:id="770051424">
              <w:marLeft w:val="0"/>
              <w:marRight w:val="0"/>
              <w:marTop w:val="0"/>
              <w:marBottom w:val="0"/>
              <w:divBdr>
                <w:top w:val="none" w:sz="0" w:space="0" w:color="auto"/>
                <w:left w:val="none" w:sz="0" w:space="0" w:color="auto"/>
                <w:bottom w:val="none" w:sz="0" w:space="0" w:color="auto"/>
                <w:right w:val="none" w:sz="0" w:space="0" w:color="auto"/>
              </w:divBdr>
            </w:div>
            <w:div w:id="976568300">
              <w:marLeft w:val="0"/>
              <w:marRight w:val="0"/>
              <w:marTop w:val="0"/>
              <w:marBottom w:val="0"/>
              <w:divBdr>
                <w:top w:val="none" w:sz="0" w:space="0" w:color="auto"/>
                <w:left w:val="none" w:sz="0" w:space="0" w:color="auto"/>
                <w:bottom w:val="none" w:sz="0" w:space="0" w:color="auto"/>
                <w:right w:val="none" w:sz="0" w:space="0" w:color="auto"/>
              </w:divBdr>
            </w:div>
            <w:div w:id="1428423920">
              <w:marLeft w:val="0"/>
              <w:marRight w:val="0"/>
              <w:marTop w:val="0"/>
              <w:marBottom w:val="0"/>
              <w:divBdr>
                <w:top w:val="none" w:sz="0" w:space="0" w:color="auto"/>
                <w:left w:val="none" w:sz="0" w:space="0" w:color="auto"/>
                <w:bottom w:val="none" w:sz="0" w:space="0" w:color="auto"/>
                <w:right w:val="none" w:sz="0" w:space="0" w:color="auto"/>
              </w:divBdr>
            </w:div>
            <w:div w:id="1798330077">
              <w:marLeft w:val="0"/>
              <w:marRight w:val="0"/>
              <w:marTop w:val="0"/>
              <w:marBottom w:val="0"/>
              <w:divBdr>
                <w:top w:val="none" w:sz="0" w:space="0" w:color="auto"/>
                <w:left w:val="none" w:sz="0" w:space="0" w:color="auto"/>
                <w:bottom w:val="none" w:sz="0" w:space="0" w:color="auto"/>
                <w:right w:val="none" w:sz="0" w:space="0" w:color="auto"/>
              </w:divBdr>
            </w:div>
            <w:div w:id="50202455">
              <w:marLeft w:val="0"/>
              <w:marRight w:val="0"/>
              <w:marTop w:val="0"/>
              <w:marBottom w:val="0"/>
              <w:divBdr>
                <w:top w:val="none" w:sz="0" w:space="0" w:color="auto"/>
                <w:left w:val="none" w:sz="0" w:space="0" w:color="auto"/>
                <w:bottom w:val="none" w:sz="0" w:space="0" w:color="auto"/>
                <w:right w:val="none" w:sz="0" w:space="0" w:color="auto"/>
              </w:divBdr>
            </w:div>
            <w:div w:id="453601203">
              <w:marLeft w:val="0"/>
              <w:marRight w:val="0"/>
              <w:marTop w:val="0"/>
              <w:marBottom w:val="0"/>
              <w:divBdr>
                <w:top w:val="none" w:sz="0" w:space="0" w:color="auto"/>
                <w:left w:val="none" w:sz="0" w:space="0" w:color="auto"/>
                <w:bottom w:val="none" w:sz="0" w:space="0" w:color="auto"/>
                <w:right w:val="none" w:sz="0" w:space="0" w:color="auto"/>
              </w:divBdr>
            </w:div>
            <w:div w:id="1555703224">
              <w:marLeft w:val="0"/>
              <w:marRight w:val="0"/>
              <w:marTop w:val="0"/>
              <w:marBottom w:val="0"/>
              <w:divBdr>
                <w:top w:val="none" w:sz="0" w:space="0" w:color="auto"/>
                <w:left w:val="none" w:sz="0" w:space="0" w:color="auto"/>
                <w:bottom w:val="none" w:sz="0" w:space="0" w:color="auto"/>
                <w:right w:val="none" w:sz="0" w:space="0" w:color="auto"/>
              </w:divBdr>
            </w:div>
            <w:div w:id="522863886">
              <w:marLeft w:val="0"/>
              <w:marRight w:val="0"/>
              <w:marTop w:val="0"/>
              <w:marBottom w:val="0"/>
              <w:divBdr>
                <w:top w:val="none" w:sz="0" w:space="0" w:color="auto"/>
                <w:left w:val="none" w:sz="0" w:space="0" w:color="auto"/>
                <w:bottom w:val="none" w:sz="0" w:space="0" w:color="auto"/>
                <w:right w:val="none" w:sz="0" w:space="0" w:color="auto"/>
              </w:divBdr>
            </w:div>
            <w:div w:id="1495099641">
              <w:marLeft w:val="0"/>
              <w:marRight w:val="0"/>
              <w:marTop w:val="0"/>
              <w:marBottom w:val="0"/>
              <w:divBdr>
                <w:top w:val="none" w:sz="0" w:space="0" w:color="auto"/>
                <w:left w:val="none" w:sz="0" w:space="0" w:color="auto"/>
                <w:bottom w:val="none" w:sz="0" w:space="0" w:color="auto"/>
                <w:right w:val="none" w:sz="0" w:space="0" w:color="auto"/>
              </w:divBdr>
            </w:div>
            <w:div w:id="1131634545">
              <w:marLeft w:val="0"/>
              <w:marRight w:val="0"/>
              <w:marTop w:val="0"/>
              <w:marBottom w:val="0"/>
              <w:divBdr>
                <w:top w:val="none" w:sz="0" w:space="0" w:color="auto"/>
                <w:left w:val="none" w:sz="0" w:space="0" w:color="auto"/>
                <w:bottom w:val="none" w:sz="0" w:space="0" w:color="auto"/>
                <w:right w:val="none" w:sz="0" w:space="0" w:color="auto"/>
              </w:divBdr>
            </w:div>
            <w:div w:id="441071664">
              <w:marLeft w:val="0"/>
              <w:marRight w:val="0"/>
              <w:marTop w:val="0"/>
              <w:marBottom w:val="0"/>
              <w:divBdr>
                <w:top w:val="none" w:sz="0" w:space="0" w:color="auto"/>
                <w:left w:val="none" w:sz="0" w:space="0" w:color="auto"/>
                <w:bottom w:val="none" w:sz="0" w:space="0" w:color="auto"/>
                <w:right w:val="none" w:sz="0" w:space="0" w:color="auto"/>
              </w:divBdr>
            </w:div>
            <w:div w:id="767507242">
              <w:marLeft w:val="0"/>
              <w:marRight w:val="0"/>
              <w:marTop w:val="0"/>
              <w:marBottom w:val="0"/>
              <w:divBdr>
                <w:top w:val="none" w:sz="0" w:space="0" w:color="auto"/>
                <w:left w:val="none" w:sz="0" w:space="0" w:color="auto"/>
                <w:bottom w:val="none" w:sz="0" w:space="0" w:color="auto"/>
                <w:right w:val="none" w:sz="0" w:space="0" w:color="auto"/>
              </w:divBdr>
            </w:div>
            <w:div w:id="1087965088">
              <w:marLeft w:val="0"/>
              <w:marRight w:val="0"/>
              <w:marTop w:val="0"/>
              <w:marBottom w:val="0"/>
              <w:divBdr>
                <w:top w:val="none" w:sz="0" w:space="0" w:color="auto"/>
                <w:left w:val="none" w:sz="0" w:space="0" w:color="auto"/>
                <w:bottom w:val="none" w:sz="0" w:space="0" w:color="auto"/>
                <w:right w:val="none" w:sz="0" w:space="0" w:color="auto"/>
              </w:divBdr>
            </w:div>
            <w:div w:id="274871406">
              <w:marLeft w:val="0"/>
              <w:marRight w:val="0"/>
              <w:marTop w:val="0"/>
              <w:marBottom w:val="0"/>
              <w:divBdr>
                <w:top w:val="none" w:sz="0" w:space="0" w:color="auto"/>
                <w:left w:val="none" w:sz="0" w:space="0" w:color="auto"/>
                <w:bottom w:val="none" w:sz="0" w:space="0" w:color="auto"/>
                <w:right w:val="none" w:sz="0" w:space="0" w:color="auto"/>
              </w:divBdr>
            </w:div>
            <w:div w:id="175118088">
              <w:marLeft w:val="0"/>
              <w:marRight w:val="0"/>
              <w:marTop w:val="0"/>
              <w:marBottom w:val="0"/>
              <w:divBdr>
                <w:top w:val="none" w:sz="0" w:space="0" w:color="auto"/>
                <w:left w:val="none" w:sz="0" w:space="0" w:color="auto"/>
                <w:bottom w:val="none" w:sz="0" w:space="0" w:color="auto"/>
                <w:right w:val="none" w:sz="0" w:space="0" w:color="auto"/>
              </w:divBdr>
            </w:div>
            <w:div w:id="287709596">
              <w:marLeft w:val="0"/>
              <w:marRight w:val="0"/>
              <w:marTop w:val="0"/>
              <w:marBottom w:val="0"/>
              <w:divBdr>
                <w:top w:val="none" w:sz="0" w:space="0" w:color="auto"/>
                <w:left w:val="none" w:sz="0" w:space="0" w:color="auto"/>
                <w:bottom w:val="none" w:sz="0" w:space="0" w:color="auto"/>
                <w:right w:val="none" w:sz="0" w:space="0" w:color="auto"/>
              </w:divBdr>
            </w:div>
            <w:div w:id="2026242919">
              <w:marLeft w:val="0"/>
              <w:marRight w:val="0"/>
              <w:marTop w:val="0"/>
              <w:marBottom w:val="0"/>
              <w:divBdr>
                <w:top w:val="none" w:sz="0" w:space="0" w:color="auto"/>
                <w:left w:val="none" w:sz="0" w:space="0" w:color="auto"/>
                <w:bottom w:val="none" w:sz="0" w:space="0" w:color="auto"/>
                <w:right w:val="none" w:sz="0" w:space="0" w:color="auto"/>
              </w:divBdr>
            </w:div>
            <w:div w:id="2098555572">
              <w:marLeft w:val="0"/>
              <w:marRight w:val="0"/>
              <w:marTop w:val="0"/>
              <w:marBottom w:val="0"/>
              <w:divBdr>
                <w:top w:val="none" w:sz="0" w:space="0" w:color="auto"/>
                <w:left w:val="none" w:sz="0" w:space="0" w:color="auto"/>
                <w:bottom w:val="none" w:sz="0" w:space="0" w:color="auto"/>
                <w:right w:val="none" w:sz="0" w:space="0" w:color="auto"/>
              </w:divBdr>
            </w:div>
            <w:div w:id="269515607">
              <w:marLeft w:val="0"/>
              <w:marRight w:val="0"/>
              <w:marTop w:val="0"/>
              <w:marBottom w:val="0"/>
              <w:divBdr>
                <w:top w:val="none" w:sz="0" w:space="0" w:color="auto"/>
                <w:left w:val="none" w:sz="0" w:space="0" w:color="auto"/>
                <w:bottom w:val="none" w:sz="0" w:space="0" w:color="auto"/>
                <w:right w:val="none" w:sz="0" w:space="0" w:color="auto"/>
              </w:divBdr>
            </w:div>
            <w:div w:id="1565722423">
              <w:marLeft w:val="0"/>
              <w:marRight w:val="0"/>
              <w:marTop w:val="0"/>
              <w:marBottom w:val="0"/>
              <w:divBdr>
                <w:top w:val="none" w:sz="0" w:space="0" w:color="auto"/>
                <w:left w:val="none" w:sz="0" w:space="0" w:color="auto"/>
                <w:bottom w:val="none" w:sz="0" w:space="0" w:color="auto"/>
                <w:right w:val="none" w:sz="0" w:space="0" w:color="auto"/>
              </w:divBdr>
            </w:div>
            <w:div w:id="1182477871">
              <w:marLeft w:val="0"/>
              <w:marRight w:val="0"/>
              <w:marTop w:val="0"/>
              <w:marBottom w:val="0"/>
              <w:divBdr>
                <w:top w:val="none" w:sz="0" w:space="0" w:color="auto"/>
                <w:left w:val="none" w:sz="0" w:space="0" w:color="auto"/>
                <w:bottom w:val="none" w:sz="0" w:space="0" w:color="auto"/>
                <w:right w:val="none" w:sz="0" w:space="0" w:color="auto"/>
              </w:divBdr>
            </w:div>
            <w:div w:id="1669558843">
              <w:marLeft w:val="0"/>
              <w:marRight w:val="0"/>
              <w:marTop w:val="0"/>
              <w:marBottom w:val="0"/>
              <w:divBdr>
                <w:top w:val="none" w:sz="0" w:space="0" w:color="auto"/>
                <w:left w:val="none" w:sz="0" w:space="0" w:color="auto"/>
                <w:bottom w:val="none" w:sz="0" w:space="0" w:color="auto"/>
                <w:right w:val="none" w:sz="0" w:space="0" w:color="auto"/>
              </w:divBdr>
            </w:div>
            <w:div w:id="1914973658">
              <w:marLeft w:val="0"/>
              <w:marRight w:val="0"/>
              <w:marTop w:val="0"/>
              <w:marBottom w:val="0"/>
              <w:divBdr>
                <w:top w:val="none" w:sz="0" w:space="0" w:color="auto"/>
                <w:left w:val="none" w:sz="0" w:space="0" w:color="auto"/>
                <w:bottom w:val="none" w:sz="0" w:space="0" w:color="auto"/>
                <w:right w:val="none" w:sz="0" w:space="0" w:color="auto"/>
              </w:divBdr>
            </w:div>
            <w:div w:id="538974613">
              <w:marLeft w:val="0"/>
              <w:marRight w:val="0"/>
              <w:marTop w:val="0"/>
              <w:marBottom w:val="0"/>
              <w:divBdr>
                <w:top w:val="none" w:sz="0" w:space="0" w:color="auto"/>
                <w:left w:val="none" w:sz="0" w:space="0" w:color="auto"/>
                <w:bottom w:val="none" w:sz="0" w:space="0" w:color="auto"/>
                <w:right w:val="none" w:sz="0" w:space="0" w:color="auto"/>
              </w:divBdr>
            </w:div>
          </w:divsChild>
        </w:div>
        <w:div w:id="820120787">
          <w:marLeft w:val="0"/>
          <w:marRight w:val="0"/>
          <w:marTop w:val="0"/>
          <w:marBottom w:val="0"/>
          <w:divBdr>
            <w:top w:val="none" w:sz="0" w:space="0" w:color="auto"/>
            <w:left w:val="none" w:sz="0" w:space="0" w:color="auto"/>
            <w:bottom w:val="none" w:sz="0" w:space="0" w:color="auto"/>
            <w:right w:val="none" w:sz="0" w:space="0" w:color="auto"/>
          </w:divBdr>
          <w:divsChild>
            <w:div w:id="1036197184">
              <w:marLeft w:val="0"/>
              <w:marRight w:val="0"/>
              <w:marTop w:val="0"/>
              <w:marBottom w:val="0"/>
              <w:divBdr>
                <w:top w:val="none" w:sz="0" w:space="0" w:color="auto"/>
                <w:left w:val="none" w:sz="0" w:space="0" w:color="auto"/>
                <w:bottom w:val="none" w:sz="0" w:space="0" w:color="auto"/>
                <w:right w:val="none" w:sz="0" w:space="0" w:color="auto"/>
              </w:divBdr>
            </w:div>
            <w:div w:id="1006596861">
              <w:marLeft w:val="0"/>
              <w:marRight w:val="0"/>
              <w:marTop w:val="0"/>
              <w:marBottom w:val="0"/>
              <w:divBdr>
                <w:top w:val="none" w:sz="0" w:space="0" w:color="auto"/>
                <w:left w:val="none" w:sz="0" w:space="0" w:color="auto"/>
                <w:bottom w:val="none" w:sz="0" w:space="0" w:color="auto"/>
                <w:right w:val="none" w:sz="0" w:space="0" w:color="auto"/>
              </w:divBdr>
            </w:div>
            <w:div w:id="1940482703">
              <w:marLeft w:val="0"/>
              <w:marRight w:val="0"/>
              <w:marTop w:val="0"/>
              <w:marBottom w:val="0"/>
              <w:divBdr>
                <w:top w:val="none" w:sz="0" w:space="0" w:color="auto"/>
                <w:left w:val="none" w:sz="0" w:space="0" w:color="auto"/>
                <w:bottom w:val="none" w:sz="0" w:space="0" w:color="auto"/>
                <w:right w:val="none" w:sz="0" w:space="0" w:color="auto"/>
              </w:divBdr>
            </w:div>
            <w:div w:id="571426414">
              <w:marLeft w:val="0"/>
              <w:marRight w:val="0"/>
              <w:marTop w:val="0"/>
              <w:marBottom w:val="0"/>
              <w:divBdr>
                <w:top w:val="none" w:sz="0" w:space="0" w:color="auto"/>
                <w:left w:val="none" w:sz="0" w:space="0" w:color="auto"/>
                <w:bottom w:val="none" w:sz="0" w:space="0" w:color="auto"/>
                <w:right w:val="none" w:sz="0" w:space="0" w:color="auto"/>
              </w:divBdr>
            </w:div>
            <w:div w:id="87819044">
              <w:marLeft w:val="0"/>
              <w:marRight w:val="0"/>
              <w:marTop w:val="0"/>
              <w:marBottom w:val="0"/>
              <w:divBdr>
                <w:top w:val="none" w:sz="0" w:space="0" w:color="auto"/>
                <w:left w:val="none" w:sz="0" w:space="0" w:color="auto"/>
                <w:bottom w:val="none" w:sz="0" w:space="0" w:color="auto"/>
                <w:right w:val="none" w:sz="0" w:space="0" w:color="auto"/>
              </w:divBdr>
            </w:div>
            <w:div w:id="126243462">
              <w:marLeft w:val="0"/>
              <w:marRight w:val="0"/>
              <w:marTop w:val="0"/>
              <w:marBottom w:val="0"/>
              <w:divBdr>
                <w:top w:val="none" w:sz="0" w:space="0" w:color="auto"/>
                <w:left w:val="none" w:sz="0" w:space="0" w:color="auto"/>
                <w:bottom w:val="none" w:sz="0" w:space="0" w:color="auto"/>
                <w:right w:val="none" w:sz="0" w:space="0" w:color="auto"/>
              </w:divBdr>
            </w:div>
            <w:div w:id="2134709193">
              <w:marLeft w:val="0"/>
              <w:marRight w:val="0"/>
              <w:marTop w:val="0"/>
              <w:marBottom w:val="0"/>
              <w:divBdr>
                <w:top w:val="none" w:sz="0" w:space="0" w:color="auto"/>
                <w:left w:val="none" w:sz="0" w:space="0" w:color="auto"/>
                <w:bottom w:val="none" w:sz="0" w:space="0" w:color="auto"/>
                <w:right w:val="none" w:sz="0" w:space="0" w:color="auto"/>
              </w:divBdr>
            </w:div>
            <w:div w:id="551379849">
              <w:marLeft w:val="0"/>
              <w:marRight w:val="0"/>
              <w:marTop w:val="0"/>
              <w:marBottom w:val="0"/>
              <w:divBdr>
                <w:top w:val="none" w:sz="0" w:space="0" w:color="auto"/>
                <w:left w:val="none" w:sz="0" w:space="0" w:color="auto"/>
                <w:bottom w:val="none" w:sz="0" w:space="0" w:color="auto"/>
                <w:right w:val="none" w:sz="0" w:space="0" w:color="auto"/>
              </w:divBdr>
            </w:div>
            <w:div w:id="678850276">
              <w:marLeft w:val="0"/>
              <w:marRight w:val="0"/>
              <w:marTop w:val="0"/>
              <w:marBottom w:val="0"/>
              <w:divBdr>
                <w:top w:val="none" w:sz="0" w:space="0" w:color="auto"/>
                <w:left w:val="none" w:sz="0" w:space="0" w:color="auto"/>
                <w:bottom w:val="none" w:sz="0" w:space="0" w:color="auto"/>
                <w:right w:val="none" w:sz="0" w:space="0" w:color="auto"/>
              </w:divBdr>
            </w:div>
            <w:div w:id="1505785471">
              <w:marLeft w:val="0"/>
              <w:marRight w:val="0"/>
              <w:marTop w:val="0"/>
              <w:marBottom w:val="0"/>
              <w:divBdr>
                <w:top w:val="none" w:sz="0" w:space="0" w:color="auto"/>
                <w:left w:val="none" w:sz="0" w:space="0" w:color="auto"/>
                <w:bottom w:val="none" w:sz="0" w:space="0" w:color="auto"/>
                <w:right w:val="none" w:sz="0" w:space="0" w:color="auto"/>
              </w:divBdr>
            </w:div>
            <w:div w:id="191236167">
              <w:marLeft w:val="0"/>
              <w:marRight w:val="0"/>
              <w:marTop w:val="0"/>
              <w:marBottom w:val="0"/>
              <w:divBdr>
                <w:top w:val="none" w:sz="0" w:space="0" w:color="auto"/>
                <w:left w:val="none" w:sz="0" w:space="0" w:color="auto"/>
                <w:bottom w:val="none" w:sz="0" w:space="0" w:color="auto"/>
                <w:right w:val="none" w:sz="0" w:space="0" w:color="auto"/>
              </w:divBdr>
            </w:div>
            <w:div w:id="370955907">
              <w:marLeft w:val="0"/>
              <w:marRight w:val="0"/>
              <w:marTop w:val="0"/>
              <w:marBottom w:val="0"/>
              <w:divBdr>
                <w:top w:val="none" w:sz="0" w:space="0" w:color="auto"/>
                <w:left w:val="none" w:sz="0" w:space="0" w:color="auto"/>
                <w:bottom w:val="none" w:sz="0" w:space="0" w:color="auto"/>
                <w:right w:val="none" w:sz="0" w:space="0" w:color="auto"/>
              </w:divBdr>
            </w:div>
            <w:div w:id="163522553">
              <w:marLeft w:val="0"/>
              <w:marRight w:val="0"/>
              <w:marTop w:val="0"/>
              <w:marBottom w:val="0"/>
              <w:divBdr>
                <w:top w:val="none" w:sz="0" w:space="0" w:color="auto"/>
                <w:left w:val="none" w:sz="0" w:space="0" w:color="auto"/>
                <w:bottom w:val="none" w:sz="0" w:space="0" w:color="auto"/>
                <w:right w:val="none" w:sz="0" w:space="0" w:color="auto"/>
              </w:divBdr>
            </w:div>
            <w:div w:id="532229161">
              <w:marLeft w:val="0"/>
              <w:marRight w:val="0"/>
              <w:marTop w:val="0"/>
              <w:marBottom w:val="0"/>
              <w:divBdr>
                <w:top w:val="none" w:sz="0" w:space="0" w:color="auto"/>
                <w:left w:val="none" w:sz="0" w:space="0" w:color="auto"/>
                <w:bottom w:val="none" w:sz="0" w:space="0" w:color="auto"/>
                <w:right w:val="none" w:sz="0" w:space="0" w:color="auto"/>
              </w:divBdr>
            </w:div>
            <w:div w:id="796221865">
              <w:marLeft w:val="0"/>
              <w:marRight w:val="0"/>
              <w:marTop w:val="0"/>
              <w:marBottom w:val="0"/>
              <w:divBdr>
                <w:top w:val="none" w:sz="0" w:space="0" w:color="auto"/>
                <w:left w:val="none" w:sz="0" w:space="0" w:color="auto"/>
                <w:bottom w:val="none" w:sz="0" w:space="0" w:color="auto"/>
                <w:right w:val="none" w:sz="0" w:space="0" w:color="auto"/>
              </w:divBdr>
            </w:div>
            <w:div w:id="764613817">
              <w:marLeft w:val="0"/>
              <w:marRight w:val="0"/>
              <w:marTop w:val="0"/>
              <w:marBottom w:val="0"/>
              <w:divBdr>
                <w:top w:val="none" w:sz="0" w:space="0" w:color="auto"/>
                <w:left w:val="none" w:sz="0" w:space="0" w:color="auto"/>
                <w:bottom w:val="none" w:sz="0" w:space="0" w:color="auto"/>
                <w:right w:val="none" w:sz="0" w:space="0" w:color="auto"/>
              </w:divBdr>
            </w:div>
            <w:div w:id="364212100">
              <w:marLeft w:val="0"/>
              <w:marRight w:val="0"/>
              <w:marTop w:val="0"/>
              <w:marBottom w:val="0"/>
              <w:divBdr>
                <w:top w:val="none" w:sz="0" w:space="0" w:color="auto"/>
                <w:left w:val="none" w:sz="0" w:space="0" w:color="auto"/>
                <w:bottom w:val="none" w:sz="0" w:space="0" w:color="auto"/>
                <w:right w:val="none" w:sz="0" w:space="0" w:color="auto"/>
              </w:divBdr>
            </w:div>
            <w:div w:id="1341006262">
              <w:marLeft w:val="0"/>
              <w:marRight w:val="0"/>
              <w:marTop w:val="0"/>
              <w:marBottom w:val="0"/>
              <w:divBdr>
                <w:top w:val="none" w:sz="0" w:space="0" w:color="auto"/>
                <w:left w:val="none" w:sz="0" w:space="0" w:color="auto"/>
                <w:bottom w:val="none" w:sz="0" w:space="0" w:color="auto"/>
                <w:right w:val="none" w:sz="0" w:space="0" w:color="auto"/>
              </w:divBdr>
            </w:div>
            <w:div w:id="1550220047">
              <w:marLeft w:val="0"/>
              <w:marRight w:val="0"/>
              <w:marTop w:val="0"/>
              <w:marBottom w:val="0"/>
              <w:divBdr>
                <w:top w:val="none" w:sz="0" w:space="0" w:color="auto"/>
                <w:left w:val="none" w:sz="0" w:space="0" w:color="auto"/>
                <w:bottom w:val="none" w:sz="0" w:space="0" w:color="auto"/>
                <w:right w:val="none" w:sz="0" w:space="0" w:color="auto"/>
              </w:divBdr>
            </w:div>
            <w:div w:id="597756723">
              <w:marLeft w:val="0"/>
              <w:marRight w:val="0"/>
              <w:marTop w:val="0"/>
              <w:marBottom w:val="0"/>
              <w:divBdr>
                <w:top w:val="none" w:sz="0" w:space="0" w:color="auto"/>
                <w:left w:val="none" w:sz="0" w:space="0" w:color="auto"/>
                <w:bottom w:val="none" w:sz="0" w:space="0" w:color="auto"/>
                <w:right w:val="none" w:sz="0" w:space="0" w:color="auto"/>
              </w:divBdr>
            </w:div>
            <w:div w:id="532306949">
              <w:marLeft w:val="0"/>
              <w:marRight w:val="0"/>
              <w:marTop w:val="0"/>
              <w:marBottom w:val="0"/>
              <w:divBdr>
                <w:top w:val="none" w:sz="0" w:space="0" w:color="auto"/>
                <w:left w:val="none" w:sz="0" w:space="0" w:color="auto"/>
                <w:bottom w:val="none" w:sz="0" w:space="0" w:color="auto"/>
                <w:right w:val="none" w:sz="0" w:space="0" w:color="auto"/>
              </w:divBdr>
            </w:div>
            <w:div w:id="1048144663">
              <w:marLeft w:val="0"/>
              <w:marRight w:val="0"/>
              <w:marTop w:val="0"/>
              <w:marBottom w:val="0"/>
              <w:divBdr>
                <w:top w:val="none" w:sz="0" w:space="0" w:color="auto"/>
                <w:left w:val="none" w:sz="0" w:space="0" w:color="auto"/>
                <w:bottom w:val="none" w:sz="0" w:space="0" w:color="auto"/>
                <w:right w:val="none" w:sz="0" w:space="0" w:color="auto"/>
              </w:divBdr>
            </w:div>
            <w:div w:id="2042969805">
              <w:marLeft w:val="0"/>
              <w:marRight w:val="0"/>
              <w:marTop w:val="0"/>
              <w:marBottom w:val="0"/>
              <w:divBdr>
                <w:top w:val="none" w:sz="0" w:space="0" w:color="auto"/>
                <w:left w:val="none" w:sz="0" w:space="0" w:color="auto"/>
                <w:bottom w:val="none" w:sz="0" w:space="0" w:color="auto"/>
                <w:right w:val="none" w:sz="0" w:space="0" w:color="auto"/>
              </w:divBdr>
            </w:div>
            <w:div w:id="1666394291">
              <w:marLeft w:val="0"/>
              <w:marRight w:val="0"/>
              <w:marTop w:val="0"/>
              <w:marBottom w:val="0"/>
              <w:divBdr>
                <w:top w:val="none" w:sz="0" w:space="0" w:color="auto"/>
                <w:left w:val="none" w:sz="0" w:space="0" w:color="auto"/>
                <w:bottom w:val="none" w:sz="0" w:space="0" w:color="auto"/>
                <w:right w:val="none" w:sz="0" w:space="0" w:color="auto"/>
              </w:divBdr>
            </w:div>
            <w:div w:id="1889993604">
              <w:marLeft w:val="0"/>
              <w:marRight w:val="0"/>
              <w:marTop w:val="0"/>
              <w:marBottom w:val="0"/>
              <w:divBdr>
                <w:top w:val="none" w:sz="0" w:space="0" w:color="auto"/>
                <w:left w:val="none" w:sz="0" w:space="0" w:color="auto"/>
                <w:bottom w:val="none" w:sz="0" w:space="0" w:color="auto"/>
                <w:right w:val="none" w:sz="0" w:space="0" w:color="auto"/>
              </w:divBdr>
            </w:div>
            <w:div w:id="1422604241">
              <w:marLeft w:val="0"/>
              <w:marRight w:val="0"/>
              <w:marTop w:val="0"/>
              <w:marBottom w:val="0"/>
              <w:divBdr>
                <w:top w:val="none" w:sz="0" w:space="0" w:color="auto"/>
                <w:left w:val="none" w:sz="0" w:space="0" w:color="auto"/>
                <w:bottom w:val="none" w:sz="0" w:space="0" w:color="auto"/>
                <w:right w:val="none" w:sz="0" w:space="0" w:color="auto"/>
              </w:divBdr>
            </w:div>
            <w:div w:id="2013872835">
              <w:marLeft w:val="0"/>
              <w:marRight w:val="0"/>
              <w:marTop w:val="0"/>
              <w:marBottom w:val="0"/>
              <w:divBdr>
                <w:top w:val="none" w:sz="0" w:space="0" w:color="auto"/>
                <w:left w:val="none" w:sz="0" w:space="0" w:color="auto"/>
                <w:bottom w:val="none" w:sz="0" w:space="0" w:color="auto"/>
                <w:right w:val="none" w:sz="0" w:space="0" w:color="auto"/>
              </w:divBdr>
            </w:div>
            <w:div w:id="1529874751">
              <w:marLeft w:val="0"/>
              <w:marRight w:val="0"/>
              <w:marTop w:val="0"/>
              <w:marBottom w:val="0"/>
              <w:divBdr>
                <w:top w:val="none" w:sz="0" w:space="0" w:color="auto"/>
                <w:left w:val="none" w:sz="0" w:space="0" w:color="auto"/>
                <w:bottom w:val="none" w:sz="0" w:space="0" w:color="auto"/>
                <w:right w:val="none" w:sz="0" w:space="0" w:color="auto"/>
              </w:divBdr>
            </w:div>
          </w:divsChild>
        </w:div>
        <w:div w:id="682051532">
          <w:marLeft w:val="0"/>
          <w:marRight w:val="0"/>
          <w:marTop w:val="0"/>
          <w:marBottom w:val="0"/>
          <w:divBdr>
            <w:top w:val="none" w:sz="0" w:space="0" w:color="auto"/>
            <w:left w:val="none" w:sz="0" w:space="0" w:color="auto"/>
            <w:bottom w:val="none" w:sz="0" w:space="0" w:color="auto"/>
            <w:right w:val="none" w:sz="0" w:space="0" w:color="auto"/>
          </w:divBdr>
          <w:divsChild>
            <w:div w:id="196698755">
              <w:marLeft w:val="0"/>
              <w:marRight w:val="0"/>
              <w:marTop w:val="0"/>
              <w:marBottom w:val="0"/>
              <w:divBdr>
                <w:top w:val="none" w:sz="0" w:space="0" w:color="auto"/>
                <w:left w:val="none" w:sz="0" w:space="0" w:color="auto"/>
                <w:bottom w:val="none" w:sz="0" w:space="0" w:color="auto"/>
                <w:right w:val="none" w:sz="0" w:space="0" w:color="auto"/>
              </w:divBdr>
            </w:div>
            <w:div w:id="1514418207">
              <w:marLeft w:val="0"/>
              <w:marRight w:val="0"/>
              <w:marTop w:val="0"/>
              <w:marBottom w:val="0"/>
              <w:divBdr>
                <w:top w:val="none" w:sz="0" w:space="0" w:color="auto"/>
                <w:left w:val="none" w:sz="0" w:space="0" w:color="auto"/>
                <w:bottom w:val="none" w:sz="0" w:space="0" w:color="auto"/>
                <w:right w:val="none" w:sz="0" w:space="0" w:color="auto"/>
              </w:divBdr>
            </w:div>
            <w:div w:id="568003664">
              <w:marLeft w:val="0"/>
              <w:marRight w:val="0"/>
              <w:marTop w:val="0"/>
              <w:marBottom w:val="0"/>
              <w:divBdr>
                <w:top w:val="none" w:sz="0" w:space="0" w:color="auto"/>
                <w:left w:val="none" w:sz="0" w:space="0" w:color="auto"/>
                <w:bottom w:val="none" w:sz="0" w:space="0" w:color="auto"/>
                <w:right w:val="none" w:sz="0" w:space="0" w:color="auto"/>
              </w:divBdr>
            </w:div>
            <w:div w:id="1761490506">
              <w:marLeft w:val="0"/>
              <w:marRight w:val="0"/>
              <w:marTop w:val="0"/>
              <w:marBottom w:val="0"/>
              <w:divBdr>
                <w:top w:val="none" w:sz="0" w:space="0" w:color="auto"/>
                <w:left w:val="none" w:sz="0" w:space="0" w:color="auto"/>
                <w:bottom w:val="none" w:sz="0" w:space="0" w:color="auto"/>
                <w:right w:val="none" w:sz="0" w:space="0" w:color="auto"/>
              </w:divBdr>
            </w:div>
            <w:div w:id="1346634124">
              <w:marLeft w:val="0"/>
              <w:marRight w:val="0"/>
              <w:marTop w:val="0"/>
              <w:marBottom w:val="0"/>
              <w:divBdr>
                <w:top w:val="none" w:sz="0" w:space="0" w:color="auto"/>
                <w:left w:val="none" w:sz="0" w:space="0" w:color="auto"/>
                <w:bottom w:val="none" w:sz="0" w:space="0" w:color="auto"/>
                <w:right w:val="none" w:sz="0" w:space="0" w:color="auto"/>
              </w:divBdr>
            </w:div>
            <w:div w:id="1575778441">
              <w:marLeft w:val="0"/>
              <w:marRight w:val="0"/>
              <w:marTop w:val="0"/>
              <w:marBottom w:val="0"/>
              <w:divBdr>
                <w:top w:val="none" w:sz="0" w:space="0" w:color="auto"/>
                <w:left w:val="none" w:sz="0" w:space="0" w:color="auto"/>
                <w:bottom w:val="none" w:sz="0" w:space="0" w:color="auto"/>
                <w:right w:val="none" w:sz="0" w:space="0" w:color="auto"/>
              </w:divBdr>
            </w:div>
            <w:div w:id="1580405076">
              <w:marLeft w:val="0"/>
              <w:marRight w:val="0"/>
              <w:marTop w:val="0"/>
              <w:marBottom w:val="0"/>
              <w:divBdr>
                <w:top w:val="none" w:sz="0" w:space="0" w:color="auto"/>
                <w:left w:val="none" w:sz="0" w:space="0" w:color="auto"/>
                <w:bottom w:val="none" w:sz="0" w:space="0" w:color="auto"/>
                <w:right w:val="none" w:sz="0" w:space="0" w:color="auto"/>
              </w:divBdr>
            </w:div>
            <w:div w:id="1541819197">
              <w:marLeft w:val="0"/>
              <w:marRight w:val="0"/>
              <w:marTop w:val="0"/>
              <w:marBottom w:val="0"/>
              <w:divBdr>
                <w:top w:val="none" w:sz="0" w:space="0" w:color="auto"/>
                <w:left w:val="none" w:sz="0" w:space="0" w:color="auto"/>
                <w:bottom w:val="none" w:sz="0" w:space="0" w:color="auto"/>
                <w:right w:val="none" w:sz="0" w:space="0" w:color="auto"/>
              </w:divBdr>
            </w:div>
            <w:div w:id="1936940700">
              <w:marLeft w:val="0"/>
              <w:marRight w:val="0"/>
              <w:marTop w:val="0"/>
              <w:marBottom w:val="0"/>
              <w:divBdr>
                <w:top w:val="none" w:sz="0" w:space="0" w:color="auto"/>
                <w:left w:val="none" w:sz="0" w:space="0" w:color="auto"/>
                <w:bottom w:val="none" w:sz="0" w:space="0" w:color="auto"/>
                <w:right w:val="none" w:sz="0" w:space="0" w:color="auto"/>
              </w:divBdr>
            </w:div>
            <w:div w:id="1010058679">
              <w:marLeft w:val="0"/>
              <w:marRight w:val="0"/>
              <w:marTop w:val="0"/>
              <w:marBottom w:val="0"/>
              <w:divBdr>
                <w:top w:val="none" w:sz="0" w:space="0" w:color="auto"/>
                <w:left w:val="none" w:sz="0" w:space="0" w:color="auto"/>
                <w:bottom w:val="none" w:sz="0" w:space="0" w:color="auto"/>
                <w:right w:val="none" w:sz="0" w:space="0" w:color="auto"/>
              </w:divBdr>
            </w:div>
            <w:div w:id="219169805">
              <w:marLeft w:val="0"/>
              <w:marRight w:val="0"/>
              <w:marTop w:val="0"/>
              <w:marBottom w:val="0"/>
              <w:divBdr>
                <w:top w:val="none" w:sz="0" w:space="0" w:color="auto"/>
                <w:left w:val="none" w:sz="0" w:space="0" w:color="auto"/>
                <w:bottom w:val="none" w:sz="0" w:space="0" w:color="auto"/>
                <w:right w:val="none" w:sz="0" w:space="0" w:color="auto"/>
              </w:divBdr>
            </w:div>
            <w:div w:id="1056320809">
              <w:marLeft w:val="0"/>
              <w:marRight w:val="0"/>
              <w:marTop w:val="0"/>
              <w:marBottom w:val="0"/>
              <w:divBdr>
                <w:top w:val="none" w:sz="0" w:space="0" w:color="auto"/>
                <w:left w:val="none" w:sz="0" w:space="0" w:color="auto"/>
                <w:bottom w:val="none" w:sz="0" w:space="0" w:color="auto"/>
                <w:right w:val="none" w:sz="0" w:space="0" w:color="auto"/>
              </w:divBdr>
            </w:div>
            <w:div w:id="564295019">
              <w:marLeft w:val="0"/>
              <w:marRight w:val="0"/>
              <w:marTop w:val="0"/>
              <w:marBottom w:val="0"/>
              <w:divBdr>
                <w:top w:val="none" w:sz="0" w:space="0" w:color="auto"/>
                <w:left w:val="none" w:sz="0" w:space="0" w:color="auto"/>
                <w:bottom w:val="none" w:sz="0" w:space="0" w:color="auto"/>
                <w:right w:val="none" w:sz="0" w:space="0" w:color="auto"/>
              </w:divBdr>
            </w:div>
            <w:div w:id="1093207651">
              <w:marLeft w:val="0"/>
              <w:marRight w:val="0"/>
              <w:marTop w:val="0"/>
              <w:marBottom w:val="0"/>
              <w:divBdr>
                <w:top w:val="none" w:sz="0" w:space="0" w:color="auto"/>
                <w:left w:val="none" w:sz="0" w:space="0" w:color="auto"/>
                <w:bottom w:val="none" w:sz="0" w:space="0" w:color="auto"/>
                <w:right w:val="none" w:sz="0" w:space="0" w:color="auto"/>
              </w:divBdr>
            </w:div>
            <w:div w:id="538738588">
              <w:marLeft w:val="0"/>
              <w:marRight w:val="0"/>
              <w:marTop w:val="0"/>
              <w:marBottom w:val="0"/>
              <w:divBdr>
                <w:top w:val="none" w:sz="0" w:space="0" w:color="auto"/>
                <w:left w:val="none" w:sz="0" w:space="0" w:color="auto"/>
                <w:bottom w:val="none" w:sz="0" w:space="0" w:color="auto"/>
                <w:right w:val="none" w:sz="0" w:space="0" w:color="auto"/>
              </w:divBdr>
            </w:div>
            <w:div w:id="600337480">
              <w:marLeft w:val="0"/>
              <w:marRight w:val="0"/>
              <w:marTop w:val="0"/>
              <w:marBottom w:val="0"/>
              <w:divBdr>
                <w:top w:val="none" w:sz="0" w:space="0" w:color="auto"/>
                <w:left w:val="none" w:sz="0" w:space="0" w:color="auto"/>
                <w:bottom w:val="none" w:sz="0" w:space="0" w:color="auto"/>
                <w:right w:val="none" w:sz="0" w:space="0" w:color="auto"/>
              </w:divBdr>
            </w:div>
            <w:div w:id="758791619">
              <w:marLeft w:val="0"/>
              <w:marRight w:val="0"/>
              <w:marTop w:val="0"/>
              <w:marBottom w:val="0"/>
              <w:divBdr>
                <w:top w:val="none" w:sz="0" w:space="0" w:color="auto"/>
                <w:left w:val="none" w:sz="0" w:space="0" w:color="auto"/>
                <w:bottom w:val="none" w:sz="0" w:space="0" w:color="auto"/>
                <w:right w:val="none" w:sz="0" w:space="0" w:color="auto"/>
              </w:divBdr>
            </w:div>
            <w:div w:id="1929386700">
              <w:marLeft w:val="0"/>
              <w:marRight w:val="0"/>
              <w:marTop w:val="0"/>
              <w:marBottom w:val="0"/>
              <w:divBdr>
                <w:top w:val="none" w:sz="0" w:space="0" w:color="auto"/>
                <w:left w:val="none" w:sz="0" w:space="0" w:color="auto"/>
                <w:bottom w:val="none" w:sz="0" w:space="0" w:color="auto"/>
                <w:right w:val="none" w:sz="0" w:space="0" w:color="auto"/>
              </w:divBdr>
            </w:div>
            <w:div w:id="461582782">
              <w:marLeft w:val="0"/>
              <w:marRight w:val="0"/>
              <w:marTop w:val="0"/>
              <w:marBottom w:val="0"/>
              <w:divBdr>
                <w:top w:val="none" w:sz="0" w:space="0" w:color="auto"/>
                <w:left w:val="none" w:sz="0" w:space="0" w:color="auto"/>
                <w:bottom w:val="none" w:sz="0" w:space="0" w:color="auto"/>
                <w:right w:val="none" w:sz="0" w:space="0" w:color="auto"/>
              </w:divBdr>
            </w:div>
            <w:div w:id="1775444298">
              <w:marLeft w:val="0"/>
              <w:marRight w:val="0"/>
              <w:marTop w:val="0"/>
              <w:marBottom w:val="0"/>
              <w:divBdr>
                <w:top w:val="none" w:sz="0" w:space="0" w:color="auto"/>
                <w:left w:val="none" w:sz="0" w:space="0" w:color="auto"/>
                <w:bottom w:val="none" w:sz="0" w:space="0" w:color="auto"/>
                <w:right w:val="none" w:sz="0" w:space="0" w:color="auto"/>
              </w:divBdr>
            </w:div>
            <w:div w:id="393284260">
              <w:marLeft w:val="0"/>
              <w:marRight w:val="0"/>
              <w:marTop w:val="0"/>
              <w:marBottom w:val="0"/>
              <w:divBdr>
                <w:top w:val="none" w:sz="0" w:space="0" w:color="auto"/>
                <w:left w:val="none" w:sz="0" w:space="0" w:color="auto"/>
                <w:bottom w:val="none" w:sz="0" w:space="0" w:color="auto"/>
                <w:right w:val="none" w:sz="0" w:space="0" w:color="auto"/>
              </w:divBdr>
            </w:div>
            <w:div w:id="1230270503">
              <w:marLeft w:val="0"/>
              <w:marRight w:val="0"/>
              <w:marTop w:val="0"/>
              <w:marBottom w:val="0"/>
              <w:divBdr>
                <w:top w:val="none" w:sz="0" w:space="0" w:color="auto"/>
                <w:left w:val="none" w:sz="0" w:space="0" w:color="auto"/>
                <w:bottom w:val="none" w:sz="0" w:space="0" w:color="auto"/>
                <w:right w:val="none" w:sz="0" w:space="0" w:color="auto"/>
              </w:divBdr>
            </w:div>
            <w:div w:id="852954359">
              <w:marLeft w:val="0"/>
              <w:marRight w:val="0"/>
              <w:marTop w:val="0"/>
              <w:marBottom w:val="0"/>
              <w:divBdr>
                <w:top w:val="none" w:sz="0" w:space="0" w:color="auto"/>
                <w:left w:val="none" w:sz="0" w:space="0" w:color="auto"/>
                <w:bottom w:val="none" w:sz="0" w:space="0" w:color="auto"/>
                <w:right w:val="none" w:sz="0" w:space="0" w:color="auto"/>
              </w:divBdr>
            </w:div>
            <w:div w:id="1993366473">
              <w:marLeft w:val="0"/>
              <w:marRight w:val="0"/>
              <w:marTop w:val="0"/>
              <w:marBottom w:val="0"/>
              <w:divBdr>
                <w:top w:val="none" w:sz="0" w:space="0" w:color="auto"/>
                <w:left w:val="none" w:sz="0" w:space="0" w:color="auto"/>
                <w:bottom w:val="none" w:sz="0" w:space="0" w:color="auto"/>
                <w:right w:val="none" w:sz="0" w:space="0" w:color="auto"/>
              </w:divBdr>
            </w:div>
            <w:div w:id="1301109211">
              <w:marLeft w:val="0"/>
              <w:marRight w:val="0"/>
              <w:marTop w:val="0"/>
              <w:marBottom w:val="0"/>
              <w:divBdr>
                <w:top w:val="none" w:sz="0" w:space="0" w:color="auto"/>
                <w:left w:val="none" w:sz="0" w:space="0" w:color="auto"/>
                <w:bottom w:val="none" w:sz="0" w:space="0" w:color="auto"/>
                <w:right w:val="none" w:sz="0" w:space="0" w:color="auto"/>
              </w:divBdr>
            </w:div>
            <w:div w:id="1261834918">
              <w:marLeft w:val="0"/>
              <w:marRight w:val="0"/>
              <w:marTop w:val="0"/>
              <w:marBottom w:val="0"/>
              <w:divBdr>
                <w:top w:val="none" w:sz="0" w:space="0" w:color="auto"/>
                <w:left w:val="none" w:sz="0" w:space="0" w:color="auto"/>
                <w:bottom w:val="none" w:sz="0" w:space="0" w:color="auto"/>
                <w:right w:val="none" w:sz="0" w:space="0" w:color="auto"/>
              </w:divBdr>
            </w:div>
            <w:div w:id="1839926465">
              <w:marLeft w:val="0"/>
              <w:marRight w:val="0"/>
              <w:marTop w:val="0"/>
              <w:marBottom w:val="0"/>
              <w:divBdr>
                <w:top w:val="none" w:sz="0" w:space="0" w:color="auto"/>
                <w:left w:val="none" w:sz="0" w:space="0" w:color="auto"/>
                <w:bottom w:val="none" w:sz="0" w:space="0" w:color="auto"/>
                <w:right w:val="none" w:sz="0" w:space="0" w:color="auto"/>
              </w:divBdr>
            </w:div>
            <w:div w:id="1665401765">
              <w:marLeft w:val="0"/>
              <w:marRight w:val="0"/>
              <w:marTop w:val="0"/>
              <w:marBottom w:val="0"/>
              <w:divBdr>
                <w:top w:val="none" w:sz="0" w:space="0" w:color="auto"/>
                <w:left w:val="none" w:sz="0" w:space="0" w:color="auto"/>
                <w:bottom w:val="none" w:sz="0" w:space="0" w:color="auto"/>
                <w:right w:val="none" w:sz="0" w:space="0" w:color="auto"/>
              </w:divBdr>
            </w:div>
          </w:divsChild>
        </w:div>
        <w:div w:id="924874582">
          <w:marLeft w:val="0"/>
          <w:marRight w:val="0"/>
          <w:marTop w:val="0"/>
          <w:marBottom w:val="0"/>
          <w:divBdr>
            <w:top w:val="none" w:sz="0" w:space="0" w:color="auto"/>
            <w:left w:val="none" w:sz="0" w:space="0" w:color="auto"/>
            <w:bottom w:val="none" w:sz="0" w:space="0" w:color="auto"/>
            <w:right w:val="none" w:sz="0" w:space="0" w:color="auto"/>
          </w:divBdr>
          <w:divsChild>
            <w:div w:id="2090077788">
              <w:marLeft w:val="0"/>
              <w:marRight w:val="0"/>
              <w:marTop w:val="0"/>
              <w:marBottom w:val="0"/>
              <w:divBdr>
                <w:top w:val="none" w:sz="0" w:space="0" w:color="auto"/>
                <w:left w:val="none" w:sz="0" w:space="0" w:color="auto"/>
                <w:bottom w:val="none" w:sz="0" w:space="0" w:color="auto"/>
                <w:right w:val="none" w:sz="0" w:space="0" w:color="auto"/>
              </w:divBdr>
            </w:div>
            <w:div w:id="1924873674">
              <w:marLeft w:val="0"/>
              <w:marRight w:val="0"/>
              <w:marTop w:val="0"/>
              <w:marBottom w:val="0"/>
              <w:divBdr>
                <w:top w:val="none" w:sz="0" w:space="0" w:color="auto"/>
                <w:left w:val="none" w:sz="0" w:space="0" w:color="auto"/>
                <w:bottom w:val="none" w:sz="0" w:space="0" w:color="auto"/>
                <w:right w:val="none" w:sz="0" w:space="0" w:color="auto"/>
              </w:divBdr>
            </w:div>
            <w:div w:id="2144694620">
              <w:marLeft w:val="0"/>
              <w:marRight w:val="0"/>
              <w:marTop w:val="0"/>
              <w:marBottom w:val="0"/>
              <w:divBdr>
                <w:top w:val="none" w:sz="0" w:space="0" w:color="auto"/>
                <w:left w:val="none" w:sz="0" w:space="0" w:color="auto"/>
                <w:bottom w:val="none" w:sz="0" w:space="0" w:color="auto"/>
                <w:right w:val="none" w:sz="0" w:space="0" w:color="auto"/>
              </w:divBdr>
            </w:div>
            <w:div w:id="318190213">
              <w:marLeft w:val="0"/>
              <w:marRight w:val="0"/>
              <w:marTop w:val="0"/>
              <w:marBottom w:val="0"/>
              <w:divBdr>
                <w:top w:val="none" w:sz="0" w:space="0" w:color="auto"/>
                <w:left w:val="none" w:sz="0" w:space="0" w:color="auto"/>
                <w:bottom w:val="none" w:sz="0" w:space="0" w:color="auto"/>
                <w:right w:val="none" w:sz="0" w:space="0" w:color="auto"/>
              </w:divBdr>
            </w:div>
            <w:div w:id="856115784">
              <w:marLeft w:val="0"/>
              <w:marRight w:val="0"/>
              <w:marTop w:val="0"/>
              <w:marBottom w:val="0"/>
              <w:divBdr>
                <w:top w:val="none" w:sz="0" w:space="0" w:color="auto"/>
                <w:left w:val="none" w:sz="0" w:space="0" w:color="auto"/>
                <w:bottom w:val="none" w:sz="0" w:space="0" w:color="auto"/>
                <w:right w:val="none" w:sz="0" w:space="0" w:color="auto"/>
              </w:divBdr>
            </w:div>
            <w:div w:id="1293560107">
              <w:marLeft w:val="0"/>
              <w:marRight w:val="0"/>
              <w:marTop w:val="0"/>
              <w:marBottom w:val="0"/>
              <w:divBdr>
                <w:top w:val="none" w:sz="0" w:space="0" w:color="auto"/>
                <w:left w:val="none" w:sz="0" w:space="0" w:color="auto"/>
                <w:bottom w:val="none" w:sz="0" w:space="0" w:color="auto"/>
                <w:right w:val="none" w:sz="0" w:space="0" w:color="auto"/>
              </w:divBdr>
            </w:div>
            <w:div w:id="2110466593">
              <w:marLeft w:val="0"/>
              <w:marRight w:val="0"/>
              <w:marTop w:val="0"/>
              <w:marBottom w:val="0"/>
              <w:divBdr>
                <w:top w:val="none" w:sz="0" w:space="0" w:color="auto"/>
                <w:left w:val="none" w:sz="0" w:space="0" w:color="auto"/>
                <w:bottom w:val="none" w:sz="0" w:space="0" w:color="auto"/>
                <w:right w:val="none" w:sz="0" w:space="0" w:color="auto"/>
              </w:divBdr>
            </w:div>
            <w:div w:id="907763607">
              <w:marLeft w:val="0"/>
              <w:marRight w:val="0"/>
              <w:marTop w:val="0"/>
              <w:marBottom w:val="0"/>
              <w:divBdr>
                <w:top w:val="none" w:sz="0" w:space="0" w:color="auto"/>
                <w:left w:val="none" w:sz="0" w:space="0" w:color="auto"/>
                <w:bottom w:val="none" w:sz="0" w:space="0" w:color="auto"/>
                <w:right w:val="none" w:sz="0" w:space="0" w:color="auto"/>
              </w:divBdr>
            </w:div>
            <w:div w:id="1176573186">
              <w:marLeft w:val="0"/>
              <w:marRight w:val="0"/>
              <w:marTop w:val="0"/>
              <w:marBottom w:val="0"/>
              <w:divBdr>
                <w:top w:val="none" w:sz="0" w:space="0" w:color="auto"/>
                <w:left w:val="none" w:sz="0" w:space="0" w:color="auto"/>
                <w:bottom w:val="none" w:sz="0" w:space="0" w:color="auto"/>
                <w:right w:val="none" w:sz="0" w:space="0" w:color="auto"/>
              </w:divBdr>
            </w:div>
            <w:div w:id="2023891476">
              <w:marLeft w:val="0"/>
              <w:marRight w:val="0"/>
              <w:marTop w:val="0"/>
              <w:marBottom w:val="0"/>
              <w:divBdr>
                <w:top w:val="none" w:sz="0" w:space="0" w:color="auto"/>
                <w:left w:val="none" w:sz="0" w:space="0" w:color="auto"/>
                <w:bottom w:val="none" w:sz="0" w:space="0" w:color="auto"/>
                <w:right w:val="none" w:sz="0" w:space="0" w:color="auto"/>
              </w:divBdr>
            </w:div>
            <w:div w:id="1690137755">
              <w:marLeft w:val="0"/>
              <w:marRight w:val="0"/>
              <w:marTop w:val="0"/>
              <w:marBottom w:val="0"/>
              <w:divBdr>
                <w:top w:val="none" w:sz="0" w:space="0" w:color="auto"/>
                <w:left w:val="none" w:sz="0" w:space="0" w:color="auto"/>
                <w:bottom w:val="none" w:sz="0" w:space="0" w:color="auto"/>
                <w:right w:val="none" w:sz="0" w:space="0" w:color="auto"/>
              </w:divBdr>
            </w:div>
            <w:div w:id="269818168">
              <w:marLeft w:val="0"/>
              <w:marRight w:val="0"/>
              <w:marTop w:val="0"/>
              <w:marBottom w:val="0"/>
              <w:divBdr>
                <w:top w:val="none" w:sz="0" w:space="0" w:color="auto"/>
                <w:left w:val="none" w:sz="0" w:space="0" w:color="auto"/>
                <w:bottom w:val="none" w:sz="0" w:space="0" w:color="auto"/>
                <w:right w:val="none" w:sz="0" w:space="0" w:color="auto"/>
              </w:divBdr>
            </w:div>
            <w:div w:id="254755386">
              <w:marLeft w:val="0"/>
              <w:marRight w:val="0"/>
              <w:marTop w:val="0"/>
              <w:marBottom w:val="0"/>
              <w:divBdr>
                <w:top w:val="none" w:sz="0" w:space="0" w:color="auto"/>
                <w:left w:val="none" w:sz="0" w:space="0" w:color="auto"/>
                <w:bottom w:val="none" w:sz="0" w:space="0" w:color="auto"/>
                <w:right w:val="none" w:sz="0" w:space="0" w:color="auto"/>
              </w:divBdr>
            </w:div>
            <w:div w:id="1251281488">
              <w:marLeft w:val="0"/>
              <w:marRight w:val="0"/>
              <w:marTop w:val="0"/>
              <w:marBottom w:val="0"/>
              <w:divBdr>
                <w:top w:val="none" w:sz="0" w:space="0" w:color="auto"/>
                <w:left w:val="none" w:sz="0" w:space="0" w:color="auto"/>
                <w:bottom w:val="none" w:sz="0" w:space="0" w:color="auto"/>
                <w:right w:val="none" w:sz="0" w:space="0" w:color="auto"/>
              </w:divBdr>
            </w:div>
            <w:div w:id="705178112">
              <w:marLeft w:val="0"/>
              <w:marRight w:val="0"/>
              <w:marTop w:val="0"/>
              <w:marBottom w:val="0"/>
              <w:divBdr>
                <w:top w:val="none" w:sz="0" w:space="0" w:color="auto"/>
                <w:left w:val="none" w:sz="0" w:space="0" w:color="auto"/>
                <w:bottom w:val="none" w:sz="0" w:space="0" w:color="auto"/>
                <w:right w:val="none" w:sz="0" w:space="0" w:color="auto"/>
              </w:divBdr>
            </w:div>
            <w:div w:id="1393043674">
              <w:marLeft w:val="0"/>
              <w:marRight w:val="0"/>
              <w:marTop w:val="0"/>
              <w:marBottom w:val="0"/>
              <w:divBdr>
                <w:top w:val="none" w:sz="0" w:space="0" w:color="auto"/>
                <w:left w:val="none" w:sz="0" w:space="0" w:color="auto"/>
                <w:bottom w:val="none" w:sz="0" w:space="0" w:color="auto"/>
                <w:right w:val="none" w:sz="0" w:space="0" w:color="auto"/>
              </w:divBdr>
            </w:div>
            <w:div w:id="1043168181">
              <w:marLeft w:val="0"/>
              <w:marRight w:val="0"/>
              <w:marTop w:val="0"/>
              <w:marBottom w:val="0"/>
              <w:divBdr>
                <w:top w:val="none" w:sz="0" w:space="0" w:color="auto"/>
                <w:left w:val="none" w:sz="0" w:space="0" w:color="auto"/>
                <w:bottom w:val="none" w:sz="0" w:space="0" w:color="auto"/>
                <w:right w:val="none" w:sz="0" w:space="0" w:color="auto"/>
              </w:divBdr>
            </w:div>
            <w:div w:id="244729150">
              <w:marLeft w:val="0"/>
              <w:marRight w:val="0"/>
              <w:marTop w:val="0"/>
              <w:marBottom w:val="0"/>
              <w:divBdr>
                <w:top w:val="none" w:sz="0" w:space="0" w:color="auto"/>
                <w:left w:val="none" w:sz="0" w:space="0" w:color="auto"/>
                <w:bottom w:val="none" w:sz="0" w:space="0" w:color="auto"/>
                <w:right w:val="none" w:sz="0" w:space="0" w:color="auto"/>
              </w:divBdr>
            </w:div>
            <w:div w:id="2060280544">
              <w:marLeft w:val="0"/>
              <w:marRight w:val="0"/>
              <w:marTop w:val="0"/>
              <w:marBottom w:val="0"/>
              <w:divBdr>
                <w:top w:val="none" w:sz="0" w:space="0" w:color="auto"/>
                <w:left w:val="none" w:sz="0" w:space="0" w:color="auto"/>
                <w:bottom w:val="none" w:sz="0" w:space="0" w:color="auto"/>
                <w:right w:val="none" w:sz="0" w:space="0" w:color="auto"/>
              </w:divBdr>
            </w:div>
            <w:div w:id="1471484749">
              <w:marLeft w:val="0"/>
              <w:marRight w:val="0"/>
              <w:marTop w:val="0"/>
              <w:marBottom w:val="0"/>
              <w:divBdr>
                <w:top w:val="none" w:sz="0" w:space="0" w:color="auto"/>
                <w:left w:val="none" w:sz="0" w:space="0" w:color="auto"/>
                <w:bottom w:val="none" w:sz="0" w:space="0" w:color="auto"/>
                <w:right w:val="none" w:sz="0" w:space="0" w:color="auto"/>
              </w:divBdr>
            </w:div>
            <w:div w:id="68357724">
              <w:marLeft w:val="0"/>
              <w:marRight w:val="0"/>
              <w:marTop w:val="0"/>
              <w:marBottom w:val="0"/>
              <w:divBdr>
                <w:top w:val="none" w:sz="0" w:space="0" w:color="auto"/>
                <w:left w:val="none" w:sz="0" w:space="0" w:color="auto"/>
                <w:bottom w:val="none" w:sz="0" w:space="0" w:color="auto"/>
                <w:right w:val="none" w:sz="0" w:space="0" w:color="auto"/>
              </w:divBdr>
            </w:div>
            <w:div w:id="1916621891">
              <w:marLeft w:val="0"/>
              <w:marRight w:val="0"/>
              <w:marTop w:val="0"/>
              <w:marBottom w:val="0"/>
              <w:divBdr>
                <w:top w:val="none" w:sz="0" w:space="0" w:color="auto"/>
                <w:left w:val="none" w:sz="0" w:space="0" w:color="auto"/>
                <w:bottom w:val="none" w:sz="0" w:space="0" w:color="auto"/>
                <w:right w:val="none" w:sz="0" w:space="0" w:color="auto"/>
              </w:divBdr>
            </w:div>
            <w:div w:id="902983809">
              <w:marLeft w:val="0"/>
              <w:marRight w:val="0"/>
              <w:marTop w:val="0"/>
              <w:marBottom w:val="0"/>
              <w:divBdr>
                <w:top w:val="none" w:sz="0" w:space="0" w:color="auto"/>
                <w:left w:val="none" w:sz="0" w:space="0" w:color="auto"/>
                <w:bottom w:val="none" w:sz="0" w:space="0" w:color="auto"/>
                <w:right w:val="none" w:sz="0" w:space="0" w:color="auto"/>
              </w:divBdr>
            </w:div>
            <w:div w:id="682585247">
              <w:marLeft w:val="0"/>
              <w:marRight w:val="0"/>
              <w:marTop w:val="0"/>
              <w:marBottom w:val="0"/>
              <w:divBdr>
                <w:top w:val="none" w:sz="0" w:space="0" w:color="auto"/>
                <w:left w:val="none" w:sz="0" w:space="0" w:color="auto"/>
                <w:bottom w:val="none" w:sz="0" w:space="0" w:color="auto"/>
                <w:right w:val="none" w:sz="0" w:space="0" w:color="auto"/>
              </w:divBdr>
            </w:div>
            <w:div w:id="1222719130">
              <w:marLeft w:val="0"/>
              <w:marRight w:val="0"/>
              <w:marTop w:val="0"/>
              <w:marBottom w:val="0"/>
              <w:divBdr>
                <w:top w:val="none" w:sz="0" w:space="0" w:color="auto"/>
                <w:left w:val="none" w:sz="0" w:space="0" w:color="auto"/>
                <w:bottom w:val="none" w:sz="0" w:space="0" w:color="auto"/>
                <w:right w:val="none" w:sz="0" w:space="0" w:color="auto"/>
              </w:divBdr>
            </w:div>
            <w:div w:id="1170028599">
              <w:marLeft w:val="0"/>
              <w:marRight w:val="0"/>
              <w:marTop w:val="0"/>
              <w:marBottom w:val="0"/>
              <w:divBdr>
                <w:top w:val="none" w:sz="0" w:space="0" w:color="auto"/>
                <w:left w:val="none" w:sz="0" w:space="0" w:color="auto"/>
                <w:bottom w:val="none" w:sz="0" w:space="0" w:color="auto"/>
                <w:right w:val="none" w:sz="0" w:space="0" w:color="auto"/>
              </w:divBdr>
            </w:div>
            <w:div w:id="533004509">
              <w:marLeft w:val="0"/>
              <w:marRight w:val="0"/>
              <w:marTop w:val="0"/>
              <w:marBottom w:val="0"/>
              <w:divBdr>
                <w:top w:val="none" w:sz="0" w:space="0" w:color="auto"/>
                <w:left w:val="none" w:sz="0" w:space="0" w:color="auto"/>
                <w:bottom w:val="none" w:sz="0" w:space="0" w:color="auto"/>
                <w:right w:val="none" w:sz="0" w:space="0" w:color="auto"/>
              </w:divBdr>
            </w:div>
            <w:div w:id="862401071">
              <w:marLeft w:val="0"/>
              <w:marRight w:val="0"/>
              <w:marTop w:val="0"/>
              <w:marBottom w:val="0"/>
              <w:divBdr>
                <w:top w:val="none" w:sz="0" w:space="0" w:color="auto"/>
                <w:left w:val="none" w:sz="0" w:space="0" w:color="auto"/>
                <w:bottom w:val="none" w:sz="0" w:space="0" w:color="auto"/>
                <w:right w:val="none" w:sz="0" w:space="0" w:color="auto"/>
              </w:divBdr>
            </w:div>
          </w:divsChild>
        </w:div>
        <w:div w:id="933132158">
          <w:marLeft w:val="0"/>
          <w:marRight w:val="0"/>
          <w:marTop w:val="0"/>
          <w:marBottom w:val="0"/>
          <w:divBdr>
            <w:top w:val="none" w:sz="0" w:space="0" w:color="auto"/>
            <w:left w:val="none" w:sz="0" w:space="0" w:color="auto"/>
            <w:bottom w:val="none" w:sz="0" w:space="0" w:color="auto"/>
            <w:right w:val="none" w:sz="0" w:space="0" w:color="auto"/>
          </w:divBdr>
        </w:div>
        <w:div w:id="1482884183">
          <w:marLeft w:val="0"/>
          <w:marRight w:val="0"/>
          <w:marTop w:val="0"/>
          <w:marBottom w:val="0"/>
          <w:divBdr>
            <w:top w:val="none" w:sz="0" w:space="0" w:color="auto"/>
            <w:left w:val="none" w:sz="0" w:space="0" w:color="auto"/>
            <w:bottom w:val="none" w:sz="0" w:space="0" w:color="auto"/>
            <w:right w:val="none" w:sz="0" w:space="0" w:color="auto"/>
          </w:divBdr>
        </w:div>
        <w:div w:id="472530605">
          <w:marLeft w:val="0"/>
          <w:marRight w:val="0"/>
          <w:marTop w:val="0"/>
          <w:marBottom w:val="0"/>
          <w:divBdr>
            <w:top w:val="none" w:sz="0" w:space="0" w:color="auto"/>
            <w:left w:val="none" w:sz="0" w:space="0" w:color="auto"/>
            <w:bottom w:val="none" w:sz="0" w:space="0" w:color="auto"/>
            <w:right w:val="none" w:sz="0" w:space="0" w:color="auto"/>
          </w:divBdr>
          <w:divsChild>
            <w:div w:id="1989744846">
              <w:marLeft w:val="0"/>
              <w:marRight w:val="0"/>
              <w:marTop w:val="0"/>
              <w:marBottom w:val="0"/>
              <w:divBdr>
                <w:top w:val="none" w:sz="0" w:space="0" w:color="auto"/>
                <w:left w:val="none" w:sz="0" w:space="0" w:color="auto"/>
                <w:bottom w:val="none" w:sz="0" w:space="0" w:color="auto"/>
                <w:right w:val="none" w:sz="0" w:space="0" w:color="auto"/>
              </w:divBdr>
            </w:div>
          </w:divsChild>
        </w:div>
        <w:div w:id="2140342691">
          <w:marLeft w:val="0"/>
          <w:marRight w:val="0"/>
          <w:marTop w:val="0"/>
          <w:marBottom w:val="0"/>
          <w:divBdr>
            <w:top w:val="none" w:sz="0" w:space="0" w:color="auto"/>
            <w:left w:val="none" w:sz="0" w:space="0" w:color="auto"/>
            <w:bottom w:val="none" w:sz="0" w:space="0" w:color="auto"/>
            <w:right w:val="none" w:sz="0" w:space="0" w:color="auto"/>
          </w:divBdr>
        </w:div>
        <w:div w:id="754984708">
          <w:marLeft w:val="0"/>
          <w:marRight w:val="0"/>
          <w:marTop w:val="0"/>
          <w:marBottom w:val="0"/>
          <w:divBdr>
            <w:top w:val="none" w:sz="0" w:space="0" w:color="auto"/>
            <w:left w:val="none" w:sz="0" w:space="0" w:color="auto"/>
            <w:bottom w:val="none" w:sz="0" w:space="0" w:color="auto"/>
            <w:right w:val="none" w:sz="0" w:space="0" w:color="auto"/>
          </w:divBdr>
          <w:divsChild>
            <w:div w:id="826553733">
              <w:marLeft w:val="0"/>
              <w:marRight w:val="0"/>
              <w:marTop w:val="0"/>
              <w:marBottom w:val="0"/>
              <w:divBdr>
                <w:top w:val="none" w:sz="0" w:space="0" w:color="auto"/>
                <w:left w:val="none" w:sz="0" w:space="0" w:color="auto"/>
                <w:bottom w:val="none" w:sz="0" w:space="0" w:color="auto"/>
                <w:right w:val="none" w:sz="0" w:space="0" w:color="auto"/>
              </w:divBdr>
            </w:div>
            <w:div w:id="1410469346">
              <w:marLeft w:val="0"/>
              <w:marRight w:val="0"/>
              <w:marTop w:val="0"/>
              <w:marBottom w:val="0"/>
              <w:divBdr>
                <w:top w:val="none" w:sz="0" w:space="0" w:color="auto"/>
                <w:left w:val="none" w:sz="0" w:space="0" w:color="auto"/>
                <w:bottom w:val="none" w:sz="0" w:space="0" w:color="auto"/>
                <w:right w:val="none" w:sz="0" w:space="0" w:color="auto"/>
              </w:divBdr>
            </w:div>
            <w:div w:id="376704572">
              <w:marLeft w:val="0"/>
              <w:marRight w:val="0"/>
              <w:marTop w:val="0"/>
              <w:marBottom w:val="0"/>
              <w:divBdr>
                <w:top w:val="none" w:sz="0" w:space="0" w:color="auto"/>
                <w:left w:val="none" w:sz="0" w:space="0" w:color="auto"/>
                <w:bottom w:val="none" w:sz="0" w:space="0" w:color="auto"/>
                <w:right w:val="none" w:sz="0" w:space="0" w:color="auto"/>
              </w:divBdr>
            </w:div>
            <w:div w:id="328367973">
              <w:marLeft w:val="0"/>
              <w:marRight w:val="0"/>
              <w:marTop w:val="0"/>
              <w:marBottom w:val="0"/>
              <w:divBdr>
                <w:top w:val="none" w:sz="0" w:space="0" w:color="auto"/>
                <w:left w:val="none" w:sz="0" w:space="0" w:color="auto"/>
                <w:bottom w:val="none" w:sz="0" w:space="0" w:color="auto"/>
                <w:right w:val="none" w:sz="0" w:space="0" w:color="auto"/>
              </w:divBdr>
            </w:div>
            <w:div w:id="1761177388">
              <w:marLeft w:val="0"/>
              <w:marRight w:val="0"/>
              <w:marTop w:val="0"/>
              <w:marBottom w:val="0"/>
              <w:divBdr>
                <w:top w:val="none" w:sz="0" w:space="0" w:color="auto"/>
                <w:left w:val="none" w:sz="0" w:space="0" w:color="auto"/>
                <w:bottom w:val="none" w:sz="0" w:space="0" w:color="auto"/>
                <w:right w:val="none" w:sz="0" w:space="0" w:color="auto"/>
              </w:divBdr>
            </w:div>
            <w:div w:id="266429734">
              <w:marLeft w:val="0"/>
              <w:marRight w:val="0"/>
              <w:marTop w:val="0"/>
              <w:marBottom w:val="0"/>
              <w:divBdr>
                <w:top w:val="none" w:sz="0" w:space="0" w:color="auto"/>
                <w:left w:val="none" w:sz="0" w:space="0" w:color="auto"/>
                <w:bottom w:val="none" w:sz="0" w:space="0" w:color="auto"/>
                <w:right w:val="none" w:sz="0" w:space="0" w:color="auto"/>
              </w:divBdr>
            </w:div>
            <w:div w:id="1995183482">
              <w:marLeft w:val="0"/>
              <w:marRight w:val="0"/>
              <w:marTop w:val="0"/>
              <w:marBottom w:val="0"/>
              <w:divBdr>
                <w:top w:val="none" w:sz="0" w:space="0" w:color="auto"/>
                <w:left w:val="none" w:sz="0" w:space="0" w:color="auto"/>
                <w:bottom w:val="none" w:sz="0" w:space="0" w:color="auto"/>
                <w:right w:val="none" w:sz="0" w:space="0" w:color="auto"/>
              </w:divBdr>
            </w:div>
            <w:div w:id="111291687">
              <w:marLeft w:val="0"/>
              <w:marRight w:val="0"/>
              <w:marTop w:val="0"/>
              <w:marBottom w:val="0"/>
              <w:divBdr>
                <w:top w:val="none" w:sz="0" w:space="0" w:color="auto"/>
                <w:left w:val="none" w:sz="0" w:space="0" w:color="auto"/>
                <w:bottom w:val="none" w:sz="0" w:space="0" w:color="auto"/>
                <w:right w:val="none" w:sz="0" w:space="0" w:color="auto"/>
              </w:divBdr>
            </w:div>
            <w:div w:id="1404598098">
              <w:marLeft w:val="0"/>
              <w:marRight w:val="0"/>
              <w:marTop w:val="0"/>
              <w:marBottom w:val="0"/>
              <w:divBdr>
                <w:top w:val="none" w:sz="0" w:space="0" w:color="auto"/>
                <w:left w:val="none" w:sz="0" w:space="0" w:color="auto"/>
                <w:bottom w:val="none" w:sz="0" w:space="0" w:color="auto"/>
                <w:right w:val="none" w:sz="0" w:space="0" w:color="auto"/>
              </w:divBdr>
            </w:div>
            <w:div w:id="632637854">
              <w:marLeft w:val="0"/>
              <w:marRight w:val="0"/>
              <w:marTop w:val="0"/>
              <w:marBottom w:val="0"/>
              <w:divBdr>
                <w:top w:val="none" w:sz="0" w:space="0" w:color="auto"/>
                <w:left w:val="none" w:sz="0" w:space="0" w:color="auto"/>
                <w:bottom w:val="none" w:sz="0" w:space="0" w:color="auto"/>
                <w:right w:val="none" w:sz="0" w:space="0" w:color="auto"/>
              </w:divBdr>
            </w:div>
            <w:div w:id="1027098358">
              <w:marLeft w:val="0"/>
              <w:marRight w:val="0"/>
              <w:marTop w:val="0"/>
              <w:marBottom w:val="0"/>
              <w:divBdr>
                <w:top w:val="none" w:sz="0" w:space="0" w:color="auto"/>
                <w:left w:val="none" w:sz="0" w:space="0" w:color="auto"/>
                <w:bottom w:val="none" w:sz="0" w:space="0" w:color="auto"/>
                <w:right w:val="none" w:sz="0" w:space="0" w:color="auto"/>
              </w:divBdr>
            </w:div>
            <w:div w:id="1475757875">
              <w:marLeft w:val="0"/>
              <w:marRight w:val="0"/>
              <w:marTop w:val="0"/>
              <w:marBottom w:val="0"/>
              <w:divBdr>
                <w:top w:val="none" w:sz="0" w:space="0" w:color="auto"/>
                <w:left w:val="none" w:sz="0" w:space="0" w:color="auto"/>
                <w:bottom w:val="none" w:sz="0" w:space="0" w:color="auto"/>
                <w:right w:val="none" w:sz="0" w:space="0" w:color="auto"/>
              </w:divBdr>
            </w:div>
            <w:div w:id="59602233">
              <w:marLeft w:val="0"/>
              <w:marRight w:val="0"/>
              <w:marTop w:val="0"/>
              <w:marBottom w:val="0"/>
              <w:divBdr>
                <w:top w:val="none" w:sz="0" w:space="0" w:color="auto"/>
                <w:left w:val="none" w:sz="0" w:space="0" w:color="auto"/>
                <w:bottom w:val="none" w:sz="0" w:space="0" w:color="auto"/>
                <w:right w:val="none" w:sz="0" w:space="0" w:color="auto"/>
              </w:divBdr>
            </w:div>
            <w:div w:id="988746782">
              <w:marLeft w:val="0"/>
              <w:marRight w:val="0"/>
              <w:marTop w:val="0"/>
              <w:marBottom w:val="0"/>
              <w:divBdr>
                <w:top w:val="none" w:sz="0" w:space="0" w:color="auto"/>
                <w:left w:val="none" w:sz="0" w:space="0" w:color="auto"/>
                <w:bottom w:val="none" w:sz="0" w:space="0" w:color="auto"/>
                <w:right w:val="none" w:sz="0" w:space="0" w:color="auto"/>
              </w:divBdr>
            </w:div>
            <w:div w:id="1558123121">
              <w:marLeft w:val="0"/>
              <w:marRight w:val="0"/>
              <w:marTop w:val="0"/>
              <w:marBottom w:val="0"/>
              <w:divBdr>
                <w:top w:val="none" w:sz="0" w:space="0" w:color="auto"/>
                <w:left w:val="none" w:sz="0" w:space="0" w:color="auto"/>
                <w:bottom w:val="none" w:sz="0" w:space="0" w:color="auto"/>
                <w:right w:val="none" w:sz="0" w:space="0" w:color="auto"/>
              </w:divBdr>
            </w:div>
            <w:div w:id="1941445879">
              <w:marLeft w:val="0"/>
              <w:marRight w:val="0"/>
              <w:marTop w:val="0"/>
              <w:marBottom w:val="0"/>
              <w:divBdr>
                <w:top w:val="none" w:sz="0" w:space="0" w:color="auto"/>
                <w:left w:val="none" w:sz="0" w:space="0" w:color="auto"/>
                <w:bottom w:val="none" w:sz="0" w:space="0" w:color="auto"/>
                <w:right w:val="none" w:sz="0" w:space="0" w:color="auto"/>
              </w:divBdr>
            </w:div>
            <w:div w:id="1052659604">
              <w:marLeft w:val="0"/>
              <w:marRight w:val="0"/>
              <w:marTop w:val="0"/>
              <w:marBottom w:val="0"/>
              <w:divBdr>
                <w:top w:val="none" w:sz="0" w:space="0" w:color="auto"/>
                <w:left w:val="none" w:sz="0" w:space="0" w:color="auto"/>
                <w:bottom w:val="none" w:sz="0" w:space="0" w:color="auto"/>
                <w:right w:val="none" w:sz="0" w:space="0" w:color="auto"/>
              </w:divBdr>
            </w:div>
            <w:div w:id="1899129252">
              <w:marLeft w:val="0"/>
              <w:marRight w:val="0"/>
              <w:marTop w:val="0"/>
              <w:marBottom w:val="0"/>
              <w:divBdr>
                <w:top w:val="none" w:sz="0" w:space="0" w:color="auto"/>
                <w:left w:val="none" w:sz="0" w:space="0" w:color="auto"/>
                <w:bottom w:val="none" w:sz="0" w:space="0" w:color="auto"/>
                <w:right w:val="none" w:sz="0" w:space="0" w:color="auto"/>
              </w:divBdr>
            </w:div>
            <w:div w:id="1602909270">
              <w:marLeft w:val="0"/>
              <w:marRight w:val="0"/>
              <w:marTop w:val="0"/>
              <w:marBottom w:val="0"/>
              <w:divBdr>
                <w:top w:val="none" w:sz="0" w:space="0" w:color="auto"/>
                <w:left w:val="none" w:sz="0" w:space="0" w:color="auto"/>
                <w:bottom w:val="none" w:sz="0" w:space="0" w:color="auto"/>
                <w:right w:val="none" w:sz="0" w:space="0" w:color="auto"/>
              </w:divBdr>
            </w:div>
            <w:div w:id="1055813557">
              <w:marLeft w:val="0"/>
              <w:marRight w:val="0"/>
              <w:marTop w:val="0"/>
              <w:marBottom w:val="0"/>
              <w:divBdr>
                <w:top w:val="none" w:sz="0" w:space="0" w:color="auto"/>
                <w:left w:val="none" w:sz="0" w:space="0" w:color="auto"/>
                <w:bottom w:val="none" w:sz="0" w:space="0" w:color="auto"/>
                <w:right w:val="none" w:sz="0" w:space="0" w:color="auto"/>
              </w:divBdr>
            </w:div>
            <w:div w:id="207837849">
              <w:marLeft w:val="0"/>
              <w:marRight w:val="0"/>
              <w:marTop w:val="0"/>
              <w:marBottom w:val="0"/>
              <w:divBdr>
                <w:top w:val="none" w:sz="0" w:space="0" w:color="auto"/>
                <w:left w:val="none" w:sz="0" w:space="0" w:color="auto"/>
                <w:bottom w:val="none" w:sz="0" w:space="0" w:color="auto"/>
                <w:right w:val="none" w:sz="0" w:space="0" w:color="auto"/>
              </w:divBdr>
            </w:div>
            <w:div w:id="927735589">
              <w:marLeft w:val="0"/>
              <w:marRight w:val="0"/>
              <w:marTop w:val="0"/>
              <w:marBottom w:val="0"/>
              <w:divBdr>
                <w:top w:val="none" w:sz="0" w:space="0" w:color="auto"/>
                <w:left w:val="none" w:sz="0" w:space="0" w:color="auto"/>
                <w:bottom w:val="none" w:sz="0" w:space="0" w:color="auto"/>
                <w:right w:val="none" w:sz="0" w:space="0" w:color="auto"/>
              </w:divBdr>
            </w:div>
            <w:div w:id="1802916864">
              <w:marLeft w:val="0"/>
              <w:marRight w:val="0"/>
              <w:marTop w:val="0"/>
              <w:marBottom w:val="0"/>
              <w:divBdr>
                <w:top w:val="none" w:sz="0" w:space="0" w:color="auto"/>
                <w:left w:val="none" w:sz="0" w:space="0" w:color="auto"/>
                <w:bottom w:val="none" w:sz="0" w:space="0" w:color="auto"/>
                <w:right w:val="none" w:sz="0" w:space="0" w:color="auto"/>
              </w:divBdr>
            </w:div>
            <w:div w:id="937903838">
              <w:marLeft w:val="0"/>
              <w:marRight w:val="0"/>
              <w:marTop w:val="0"/>
              <w:marBottom w:val="0"/>
              <w:divBdr>
                <w:top w:val="none" w:sz="0" w:space="0" w:color="auto"/>
                <w:left w:val="none" w:sz="0" w:space="0" w:color="auto"/>
                <w:bottom w:val="none" w:sz="0" w:space="0" w:color="auto"/>
                <w:right w:val="none" w:sz="0" w:space="0" w:color="auto"/>
              </w:divBdr>
            </w:div>
            <w:div w:id="1612667782">
              <w:marLeft w:val="0"/>
              <w:marRight w:val="0"/>
              <w:marTop w:val="0"/>
              <w:marBottom w:val="0"/>
              <w:divBdr>
                <w:top w:val="none" w:sz="0" w:space="0" w:color="auto"/>
                <w:left w:val="none" w:sz="0" w:space="0" w:color="auto"/>
                <w:bottom w:val="none" w:sz="0" w:space="0" w:color="auto"/>
                <w:right w:val="none" w:sz="0" w:space="0" w:color="auto"/>
              </w:divBdr>
            </w:div>
            <w:div w:id="1313023893">
              <w:marLeft w:val="0"/>
              <w:marRight w:val="0"/>
              <w:marTop w:val="0"/>
              <w:marBottom w:val="0"/>
              <w:divBdr>
                <w:top w:val="none" w:sz="0" w:space="0" w:color="auto"/>
                <w:left w:val="none" w:sz="0" w:space="0" w:color="auto"/>
                <w:bottom w:val="none" w:sz="0" w:space="0" w:color="auto"/>
                <w:right w:val="none" w:sz="0" w:space="0" w:color="auto"/>
              </w:divBdr>
            </w:div>
            <w:div w:id="482508150">
              <w:marLeft w:val="0"/>
              <w:marRight w:val="0"/>
              <w:marTop w:val="0"/>
              <w:marBottom w:val="0"/>
              <w:divBdr>
                <w:top w:val="none" w:sz="0" w:space="0" w:color="auto"/>
                <w:left w:val="none" w:sz="0" w:space="0" w:color="auto"/>
                <w:bottom w:val="none" w:sz="0" w:space="0" w:color="auto"/>
                <w:right w:val="none" w:sz="0" w:space="0" w:color="auto"/>
              </w:divBdr>
            </w:div>
            <w:div w:id="1233396502">
              <w:marLeft w:val="0"/>
              <w:marRight w:val="0"/>
              <w:marTop w:val="0"/>
              <w:marBottom w:val="0"/>
              <w:divBdr>
                <w:top w:val="none" w:sz="0" w:space="0" w:color="auto"/>
                <w:left w:val="none" w:sz="0" w:space="0" w:color="auto"/>
                <w:bottom w:val="none" w:sz="0" w:space="0" w:color="auto"/>
                <w:right w:val="none" w:sz="0" w:space="0" w:color="auto"/>
              </w:divBdr>
            </w:div>
          </w:divsChild>
        </w:div>
        <w:div w:id="862742357">
          <w:marLeft w:val="0"/>
          <w:marRight w:val="0"/>
          <w:marTop w:val="0"/>
          <w:marBottom w:val="0"/>
          <w:divBdr>
            <w:top w:val="none" w:sz="0" w:space="0" w:color="auto"/>
            <w:left w:val="none" w:sz="0" w:space="0" w:color="auto"/>
            <w:bottom w:val="none" w:sz="0" w:space="0" w:color="auto"/>
            <w:right w:val="none" w:sz="0" w:space="0" w:color="auto"/>
          </w:divBdr>
          <w:divsChild>
            <w:div w:id="1518545202">
              <w:marLeft w:val="0"/>
              <w:marRight w:val="0"/>
              <w:marTop w:val="0"/>
              <w:marBottom w:val="0"/>
              <w:divBdr>
                <w:top w:val="none" w:sz="0" w:space="0" w:color="auto"/>
                <w:left w:val="none" w:sz="0" w:space="0" w:color="auto"/>
                <w:bottom w:val="none" w:sz="0" w:space="0" w:color="auto"/>
                <w:right w:val="none" w:sz="0" w:space="0" w:color="auto"/>
              </w:divBdr>
            </w:div>
            <w:div w:id="82991192">
              <w:marLeft w:val="0"/>
              <w:marRight w:val="0"/>
              <w:marTop w:val="0"/>
              <w:marBottom w:val="0"/>
              <w:divBdr>
                <w:top w:val="none" w:sz="0" w:space="0" w:color="auto"/>
                <w:left w:val="none" w:sz="0" w:space="0" w:color="auto"/>
                <w:bottom w:val="none" w:sz="0" w:space="0" w:color="auto"/>
                <w:right w:val="none" w:sz="0" w:space="0" w:color="auto"/>
              </w:divBdr>
            </w:div>
            <w:div w:id="1514298382">
              <w:marLeft w:val="0"/>
              <w:marRight w:val="0"/>
              <w:marTop w:val="0"/>
              <w:marBottom w:val="0"/>
              <w:divBdr>
                <w:top w:val="none" w:sz="0" w:space="0" w:color="auto"/>
                <w:left w:val="none" w:sz="0" w:space="0" w:color="auto"/>
                <w:bottom w:val="none" w:sz="0" w:space="0" w:color="auto"/>
                <w:right w:val="none" w:sz="0" w:space="0" w:color="auto"/>
              </w:divBdr>
            </w:div>
            <w:div w:id="929043683">
              <w:marLeft w:val="0"/>
              <w:marRight w:val="0"/>
              <w:marTop w:val="0"/>
              <w:marBottom w:val="0"/>
              <w:divBdr>
                <w:top w:val="none" w:sz="0" w:space="0" w:color="auto"/>
                <w:left w:val="none" w:sz="0" w:space="0" w:color="auto"/>
                <w:bottom w:val="none" w:sz="0" w:space="0" w:color="auto"/>
                <w:right w:val="none" w:sz="0" w:space="0" w:color="auto"/>
              </w:divBdr>
            </w:div>
            <w:div w:id="1691225197">
              <w:marLeft w:val="0"/>
              <w:marRight w:val="0"/>
              <w:marTop w:val="0"/>
              <w:marBottom w:val="0"/>
              <w:divBdr>
                <w:top w:val="none" w:sz="0" w:space="0" w:color="auto"/>
                <w:left w:val="none" w:sz="0" w:space="0" w:color="auto"/>
                <w:bottom w:val="none" w:sz="0" w:space="0" w:color="auto"/>
                <w:right w:val="none" w:sz="0" w:space="0" w:color="auto"/>
              </w:divBdr>
            </w:div>
            <w:div w:id="1025786144">
              <w:marLeft w:val="0"/>
              <w:marRight w:val="0"/>
              <w:marTop w:val="0"/>
              <w:marBottom w:val="0"/>
              <w:divBdr>
                <w:top w:val="none" w:sz="0" w:space="0" w:color="auto"/>
                <w:left w:val="none" w:sz="0" w:space="0" w:color="auto"/>
                <w:bottom w:val="none" w:sz="0" w:space="0" w:color="auto"/>
                <w:right w:val="none" w:sz="0" w:space="0" w:color="auto"/>
              </w:divBdr>
            </w:div>
            <w:div w:id="2118789738">
              <w:marLeft w:val="0"/>
              <w:marRight w:val="0"/>
              <w:marTop w:val="0"/>
              <w:marBottom w:val="0"/>
              <w:divBdr>
                <w:top w:val="none" w:sz="0" w:space="0" w:color="auto"/>
                <w:left w:val="none" w:sz="0" w:space="0" w:color="auto"/>
                <w:bottom w:val="none" w:sz="0" w:space="0" w:color="auto"/>
                <w:right w:val="none" w:sz="0" w:space="0" w:color="auto"/>
              </w:divBdr>
            </w:div>
            <w:div w:id="657225688">
              <w:marLeft w:val="0"/>
              <w:marRight w:val="0"/>
              <w:marTop w:val="0"/>
              <w:marBottom w:val="0"/>
              <w:divBdr>
                <w:top w:val="none" w:sz="0" w:space="0" w:color="auto"/>
                <w:left w:val="none" w:sz="0" w:space="0" w:color="auto"/>
                <w:bottom w:val="none" w:sz="0" w:space="0" w:color="auto"/>
                <w:right w:val="none" w:sz="0" w:space="0" w:color="auto"/>
              </w:divBdr>
            </w:div>
            <w:div w:id="1100183800">
              <w:marLeft w:val="0"/>
              <w:marRight w:val="0"/>
              <w:marTop w:val="0"/>
              <w:marBottom w:val="0"/>
              <w:divBdr>
                <w:top w:val="none" w:sz="0" w:space="0" w:color="auto"/>
                <w:left w:val="none" w:sz="0" w:space="0" w:color="auto"/>
                <w:bottom w:val="none" w:sz="0" w:space="0" w:color="auto"/>
                <w:right w:val="none" w:sz="0" w:space="0" w:color="auto"/>
              </w:divBdr>
            </w:div>
            <w:div w:id="1562129733">
              <w:marLeft w:val="0"/>
              <w:marRight w:val="0"/>
              <w:marTop w:val="0"/>
              <w:marBottom w:val="0"/>
              <w:divBdr>
                <w:top w:val="none" w:sz="0" w:space="0" w:color="auto"/>
                <w:left w:val="none" w:sz="0" w:space="0" w:color="auto"/>
                <w:bottom w:val="none" w:sz="0" w:space="0" w:color="auto"/>
                <w:right w:val="none" w:sz="0" w:space="0" w:color="auto"/>
              </w:divBdr>
            </w:div>
            <w:div w:id="938023687">
              <w:marLeft w:val="0"/>
              <w:marRight w:val="0"/>
              <w:marTop w:val="0"/>
              <w:marBottom w:val="0"/>
              <w:divBdr>
                <w:top w:val="none" w:sz="0" w:space="0" w:color="auto"/>
                <w:left w:val="none" w:sz="0" w:space="0" w:color="auto"/>
                <w:bottom w:val="none" w:sz="0" w:space="0" w:color="auto"/>
                <w:right w:val="none" w:sz="0" w:space="0" w:color="auto"/>
              </w:divBdr>
            </w:div>
            <w:div w:id="1833179255">
              <w:marLeft w:val="0"/>
              <w:marRight w:val="0"/>
              <w:marTop w:val="0"/>
              <w:marBottom w:val="0"/>
              <w:divBdr>
                <w:top w:val="none" w:sz="0" w:space="0" w:color="auto"/>
                <w:left w:val="none" w:sz="0" w:space="0" w:color="auto"/>
                <w:bottom w:val="none" w:sz="0" w:space="0" w:color="auto"/>
                <w:right w:val="none" w:sz="0" w:space="0" w:color="auto"/>
              </w:divBdr>
            </w:div>
            <w:div w:id="571626582">
              <w:marLeft w:val="0"/>
              <w:marRight w:val="0"/>
              <w:marTop w:val="0"/>
              <w:marBottom w:val="0"/>
              <w:divBdr>
                <w:top w:val="none" w:sz="0" w:space="0" w:color="auto"/>
                <w:left w:val="none" w:sz="0" w:space="0" w:color="auto"/>
                <w:bottom w:val="none" w:sz="0" w:space="0" w:color="auto"/>
                <w:right w:val="none" w:sz="0" w:space="0" w:color="auto"/>
              </w:divBdr>
            </w:div>
            <w:div w:id="316615556">
              <w:marLeft w:val="0"/>
              <w:marRight w:val="0"/>
              <w:marTop w:val="0"/>
              <w:marBottom w:val="0"/>
              <w:divBdr>
                <w:top w:val="none" w:sz="0" w:space="0" w:color="auto"/>
                <w:left w:val="none" w:sz="0" w:space="0" w:color="auto"/>
                <w:bottom w:val="none" w:sz="0" w:space="0" w:color="auto"/>
                <w:right w:val="none" w:sz="0" w:space="0" w:color="auto"/>
              </w:divBdr>
            </w:div>
            <w:div w:id="1861621421">
              <w:marLeft w:val="0"/>
              <w:marRight w:val="0"/>
              <w:marTop w:val="0"/>
              <w:marBottom w:val="0"/>
              <w:divBdr>
                <w:top w:val="none" w:sz="0" w:space="0" w:color="auto"/>
                <w:left w:val="none" w:sz="0" w:space="0" w:color="auto"/>
                <w:bottom w:val="none" w:sz="0" w:space="0" w:color="auto"/>
                <w:right w:val="none" w:sz="0" w:space="0" w:color="auto"/>
              </w:divBdr>
            </w:div>
            <w:div w:id="117526405">
              <w:marLeft w:val="0"/>
              <w:marRight w:val="0"/>
              <w:marTop w:val="0"/>
              <w:marBottom w:val="0"/>
              <w:divBdr>
                <w:top w:val="none" w:sz="0" w:space="0" w:color="auto"/>
                <w:left w:val="none" w:sz="0" w:space="0" w:color="auto"/>
                <w:bottom w:val="none" w:sz="0" w:space="0" w:color="auto"/>
                <w:right w:val="none" w:sz="0" w:space="0" w:color="auto"/>
              </w:divBdr>
            </w:div>
            <w:div w:id="1345127296">
              <w:marLeft w:val="0"/>
              <w:marRight w:val="0"/>
              <w:marTop w:val="0"/>
              <w:marBottom w:val="0"/>
              <w:divBdr>
                <w:top w:val="none" w:sz="0" w:space="0" w:color="auto"/>
                <w:left w:val="none" w:sz="0" w:space="0" w:color="auto"/>
                <w:bottom w:val="none" w:sz="0" w:space="0" w:color="auto"/>
                <w:right w:val="none" w:sz="0" w:space="0" w:color="auto"/>
              </w:divBdr>
            </w:div>
            <w:div w:id="1083333574">
              <w:marLeft w:val="0"/>
              <w:marRight w:val="0"/>
              <w:marTop w:val="0"/>
              <w:marBottom w:val="0"/>
              <w:divBdr>
                <w:top w:val="none" w:sz="0" w:space="0" w:color="auto"/>
                <w:left w:val="none" w:sz="0" w:space="0" w:color="auto"/>
                <w:bottom w:val="none" w:sz="0" w:space="0" w:color="auto"/>
                <w:right w:val="none" w:sz="0" w:space="0" w:color="auto"/>
              </w:divBdr>
            </w:div>
            <w:div w:id="1385250836">
              <w:marLeft w:val="0"/>
              <w:marRight w:val="0"/>
              <w:marTop w:val="0"/>
              <w:marBottom w:val="0"/>
              <w:divBdr>
                <w:top w:val="none" w:sz="0" w:space="0" w:color="auto"/>
                <w:left w:val="none" w:sz="0" w:space="0" w:color="auto"/>
                <w:bottom w:val="none" w:sz="0" w:space="0" w:color="auto"/>
                <w:right w:val="none" w:sz="0" w:space="0" w:color="auto"/>
              </w:divBdr>
            </w:div>
            <w:div w:id="1790127059">
              <w:marLeft w:val="0"/>
              <w:marRight w:val="0"/>
              <w:marTop w:val="0"/>
              <w:marBottom w:val="0"/>
              <w:divBdr>
                <w:top w:val="none" w:sz="0" w:space="0" w:color="auto"/>
                <w:left w:val="none" w:sz="0" w:space="0" w:color="auto"/>
                <w:bottom w:val="none" w:sz="0" w:space="0" w:color="auto"/>
                <w:right w:val="none" w:sz="0" w:space="0" w:color="auto"/>
              </w:divBdr>
            </w:div>
            <w:div w:id="1231042024">
              <w:marLeft w:val="0"/>
              <w:marRight w:val="0"/>
              <w:marTop w:val="0"/>
              <w:marBottom w:val="0"/>
              <w:divBdr>
                <w:top w:val="none" w:sz="0" w:space="0" w:color="auto"/>
                <w:left w:val="none" w:sz="0" w:space="0" w:color="auto"/>
                <w:bottom w:val="none" w:sz="0" w:space="0" w:color="auto"/>
                <w:right w:val="none" w:sz="0" w:space="0" w:color="auto"/>
              </w:divBdr>
            </w:div>
            <w:div w:id="783618667">
              <w:marLeft w:val="0"/>
              <w:marRight w:val="0"/>
              <w:marTop w:val="0"/>
              <w:marBottom w:val="0"/>
              <w:divBdr>
                <w:top w:val="none" w:sz="0" w:space="0" w:color="auto"/>
                <w:left w:val="none" w:sz="0" w:space="0" w:color="auto"/>
                <w:bottom w:val="none" w:sz="0" w:space="0" w:color="auto"/>
                <w:right w:val="none" w:sz="0" w:space="0" w:color="auto"/>
              </w:divBdr>
            </w:div>
            <w:div w:id="408624429">
              <w:marLeft w:val="0"/>
              <w:marRight w:val="0"/>
              <w:marTop w:val="0"/>
              <w:marBottom w:val="0"/>
              <w:divBdr>
                <w:top w:val="none" w:sz="0" w:space="0" w:color="auto"/>
                <w:left w:val="none" w:sz="0" w:space="0" w:color="auto"/>
                <w:bottom w:val="none" w:sz="0" w:space="0" w:color="auto"/>
                <w:right w:val="none" w:sz="0" w:space="0" w:color="auto"/>
              </w:divBdr>
            </w:div>
            <w:div w:id="1538397307">
              <w:marLeft w:val="0"/>
              <w:marRight w:val="0"/>
              <w:marTop w:val="0"/>
              <w:marBottom w:val="0"/>
              <w:divBdr>
                <w:top w:val="none" w:sz="0" w:space="0" w:color="auto"/>
                <w:left w:val="none" w:sz="0" w:space="0" w:color="auto"/>
                <w:bottom w:val="none" w:sz="0" w:space="0" w:color="auto"/>
                <w:right w:val="none" w:sz="0" w:space="0" w:color="auto"/>
              </w:divBdr>
            </w:div>
            <w:div w:id="1395468511">
              <w:marLeft w:val="0"/>
              <w:marRight w:val="0"/>
              <w:marTop w:val="0"/>
              <w:marBottom w:val="0"/>
              <w:divBdr>
                <w:top w:val="none" w:sz="0" w:space="0" w:color="auto"/>
                <w:left w:val="none" w:sz="0" w:space="0" w:color="auto"/>
                <w:bottom w:val="none" w:sz="0" w:space="0" w:color="auto"/>
                <w:right w:val="none" w:sz="0" w:space="0" w:color="auto"/>
              </w:divBdr>
            </w:div>
            <w:div w:id="62459489">
              <w:marLeft w:val="0"/>
              <w:marRight w:val="0"/>
              <w:marTop w:val="0"/>
              <w:marBottom w:val="0"/>
              <w:divBdr>
                <w:top w:val="none" w:sz="0" w:space="0" w:color="auto"/>
                <w:left w:val="none" w:sz="0" w:space="0" w:color="auto"/>
                <w:bottom w:val="none" w:sz="0" w:space="0" w:color="auto"/>
                <w:right w:val="none" w:sz="0" w:space="0" w:color="auto"/>
              </w:divBdr>
            </w:div>
            <w:div w:id="812067521">
              <w:marLeft w:val="0"/>
              <w:marRight w:val="0"/>
              <w:marTop w:val="0"/>
              <w:marBottom w:val="0"/>
              <w:divBdr>
                <w:top w:val="none" w:sz="0" w:space="0" w:color="auto"/>
                <w:left w:val="none" w:sz="0" w:space="0" w:color="auto"/>
                <w:bottom w:val="none" w:sz="0" w:space="0" w:color="auto"/>
                <w:right w:val="none" w:sz="0" w:space="0" w:color="auto"/>
              </w:divBdr>
            </w:div>
            <w:div w:id="1024549775">
              <w:marLeft w:val="0"/>
              <w:marRight w:val="0"/>
              <w:marTop w:val="0"/>
              <w:marBottom w:val="0"/>
              <w:divBdr>
                <w:top w:val="none" w:sz="0" w:space="0" w:color="auto"/>
                <w:left w:val="none" w:sz="0" w:space="0" w:color="auto"/>
                <w:bottom w:val="none" w:sz="0" w:space="0" w:color="auto"/>
                <w:right w:val="none" w:sz="0" w:space="0" w:color="auto"/>
              </w:divBdr>
            </w:div>
          </w:divsChild>
        </w:div>
        <w:div w:id="523979511">
          <w:marLeft w:val="0"/>
          <w:marRight w:val="0"/>
          <w:marTop w:val="0"/>
          <w:marBottom w:val="0"/>
          <w:divBdr>
            <w:top w:val="none" w:sz="0" w:space="0" w:color="auto"/>
            <w:left w:val="none" w:sz="0" w:space="0" w:color="auto"/>
            <w:bottom w:val="none" w:sz="0" w:space="0" w:color="auto"/>
            <w:right w:val="none" w:sz="0" w:space="0" w:color="auto"/>
          </w:divBdr>
          <w:divsChild>
            <w:div w:id="1550721685">
              <w:marLeft w:val="0"/>
              <w:marRight w:val="0"/>
              <w:marTop w:val="0"/>
              <w:marBottom w:val="0"/>
              <w:divBdr>
                <w:top w:val="none" w:sz="0" w:space="0" w:color="auto"/>
                <w:left w:val="none" w:sz="0" w:space="0" w:color="auto"/>
                <w:bottom w:val="none" w:sz="0" w:space="0" w:color="auto"/>
                <w:right w:val="none" w:sz="0" w:space="0" w:color="auto"/>
              </w:divBdr>
            </w:div>
            <w:div w:id="1160193970">
              <w:marLeft w:val="0"/>
              <w:marRight w:val="0"/>
              <w:marTop w:val="0"/>
              <w:marBottom w:val="0"/>
              <w:divBdr>
                <w:top w:val="none" w:sz="0" w:space="0" w:color="auto"/>
                <w:left w:val="none" w:sz="0" w:space="0" w:color="auto"/>
                <w:bottom w:val="none" w:sz="0" w:space="0" w:color="auto"/>
                <w:right w:val="none" w:sz="0" w:space="0" w:color="auto"/>
              </w:divBdr>
            </w:div>
            <w:div w:id="2096969909">
              <w:marLeft w:val="0"/>
              <w:marRight w:val="0"/>
              <w:marTop w:val="0"/>
              <w:marBottom w:val="0"/>
              <w:divBdr>
                <w:top w:val="none" w:sz="0" w:space="0" w:color="auto"/>
                <w:left w:val="none" w:sz="0" w:space="0" w:color="auto"/>
                <w:bottom w:val="none" w:sz="0" w:space="0" w:color="auto"/>
                <w:right w:val="none" w:sz="0" w:space="0" w:color="auto"/>
              </w:divBdr>
            </w:div>
            <w:div w:id="287784782">
              <w:marLeft w:val="0"/>
              <w:marRight w:val="0"/>
              <w:marTop w:val="0"/>
              <w:marBottom w:val="0"/>
              <w:divBdr>
                <w:top w:val="none" w:sz="0" w:space="0" w:color="auto"/>
                <w:left w:val="none" w:sz="0" w:space="0" w:color="auto"/>
                <w:bottom w:val="none" w:sz="0" w:space="0" w:color="auto"/>
                <w:right w:val="none" w:sz="0" w:space="0" w:color="auto"/>
              </w:divBdr>
            </w:div>
            <w:div w:id="977882322">
              <w:marLeft w:val="0"/>
              <w:marRight w:val="0"/>
              <w:marTop w:val="0"/>
              <w:marBottom w:val="0"/>
              <w:divBdr>
                <w:top w:val="none" w:sz="0" w:space="0" w:color="auto"/>
                <w:left w:val="none" w:sz="0" w:space="0" w:color="auto"/>
                <w:bottom w:val="none" w:sz="0" w:space="0" w:color="auto"/>
                <w:right w:val="none" w:sz="0" w:space="0" w:color="auto"/>
              </w:divBdr>
            </w:div>
            <w:div w:id="701127777">
              <w:marLeft w:val="0"/>
              <w:marRight w:val="0"/>
              <w:marTop w:val="0"/>
              <w:marBottom w:val="0"/>
              <w:divBdr>
                <w:top w:val="none" w:sz="0" w:space="0" w:color="auto"/>
                <w:left w:val="none" w:sz="0" w:space="0" w:color="auto"/>
                <w:bottom w:val="none" w:sz="0" w:space="0" w:color="auto"/>
                <w:right w:val="none" w:sz="0" w:space="0" w:color="auto"/>
              </w:divBdr>
            </w:div>
            <w:div w:id="736516079">
              <w:marLeft w:val="0"/>
              <w:marRight w:val="0"/>
              <w:marTop w:val="0"/>
              <w:marBottom w:val="0"/>
              <w:divBdr>
                <w:top w:val="none" w:sz="0" w:space="0" w:color="auto"/>
                <w:left w:val="none" w:sz="0" w:space="0" w:color="auto"/>
                <w:bottom w:val="none" w:sz="0" w:space="0" w:color="auto"/>
                <w:right w:val="none" w:sz="0" w:space="0" w:color="auto"/>
              </w:divBdr>
            </w:div>
            <w:div w:id="2136364415">
              <w:marLeft w:val="0"/>
              <w:marRight w:val="0"/>
              <w:marTop w:val="0"/>
              <w:marBottom w:val="0"/>
              <w:divBdr>
                <w:top w:val="none" w:sz="0" w:space="0" w:color="auto"/>
                <w:left w:val="none" w:sz="0" w:space="0" w:color="auto"/>
                <w:bottom w:val="none" w:sz="0" w:space="0" w:color="auto"/>
                <w:right w:val="none" w:sz="0" w:space="0" w:color="auto"/>
              </w:divBdr>
            </w:div>
            <w:div w:id="350298564">
              <w:marLeft w:val="0"/>
              <w:marRight w:val="0"/>
              <w:marTop w:val="0"/>
              <w:marBottom w:val="0"/>
              <w:divBdr>
                <w:top w:val="none" w:sz="0" w:space="0" w:color="auto"/>
                <w:left w:val="none" w:sz="0" w:space="0" w:color="auto"/>
                <w:bottom w:val="none" w:sz="0" w:space="0" w:color="auto"/>
                <w:right w:val="none" w:sz="0" w:space="0" w:color="auto"/>
              </w:divBdr>
            </w:div>
            <w:div w:id="1640963268">
              <w:marLeft w:val="0"/>
              <w:marRight w:val="0"/>
              <w:marTop w:val="0"/>
              <w:marBottom w:val="0"/>
              <w:divBdr>
                <w:top w:val="none" w:sz="0" w:space="0" w:color="auto"/>
                <w:left w:val="none" w:sz="0" w:space="0" w:color="auto"/>
                <w:bottom w:val="none" w:sz="0" w:space="0" w:color="auto"/>
                <w:right w:val="none" w:sz="0" w:space="0" w:color="auto"/>
              </w:divBdr>
            </w:div>
            <w:div w:id="461339964">
              <w:marLeft w:val="0"/>
              <w:marRight w:val="0"/>
              <w:marTop w:val="0"/>
              <w:marBottom w:val="0"/>
              <w:divBdr>
                <w:top w:val="none" w:sz="0" w:space="0" w:color="auto"/>
                <w:left w:val="none" w:sz="0" w:space="0" w:color="auto"/>
                <w:bottom w:val="none" w:sz="0" w:space="0" w:color="auto"/>
                <w:right w:val="none" w:sz="0" w:space="0" w:color="auto"/>
              </w:divBdr>
            </w:div>
            <w:div w:id="357237458">
              <w:marLeft w:val="0"/>
              <w:marRight w:val="0"/>
              <w:marTop w:val="0"/>
              <w:marBottom w:val="0"/>
              <w:divBdr>
                <w:top w:val="none" w:sz="0" w:space="0" w:color="auto"/>
                <w:left w:val="none" w:sz="0" w:space="0" w:color="auto"/>
                <w:bottom w:val="none" w:sz="0" w:space="0" w:color="auto"/>
                <w:right w:val="none" w:sz="0" w:space="0" w:color="auto"/>
              </w:divBdr>
            </w:div>
            <w:div w:id="1252469338">
              <w:marLeft w:val="0"/>
              <w:marRight w:val="0"/>
              <w:marTop w:val="0"/>
              <w:marBottom w:val="0"/>
              <w:divBdr>
                <w:top w:val="none" w:sz="0" w:space="0" w:color="auto"/>
                <w:left w:val="none" w:sz="0" w:space="0" w:color="auto"/>
                <w:bottom w:val="none" w:sz="0" w:space="0" w:color="auto"/>
                <w:right w:val="none" w:sz="0" w:space="0" w:color="auto"/>
              </w:divBdr>
            </w:div>
            <w:div w:id="1656567274">
              <w:marLeft w:val="0"/>
              <w:marRight w:val="0"/>
              <w:marTop w:val="0"/>
              <w:marBottom w:val="0"/>
              <w:divBdr>
                <w:top w:val="none" w:sz="0" w:space="0" w:color="auto"/>
                <w:left w:val="none" w:sz="0" w:space="0" w:color="auto"/>
                <w:bottom w:val="none" w:sz="0" w:space="0" w:color="auto"/>
                <w:right w:val="none" w:sz="0" w:space="0" w:color="auto"/>
              </w:divBdr>
            </w:div>
            <w:div w:id="1535536363">
              <w:marLeft w:val="0"/>
              <w:marRight w:val="0"/>
              <w:marTop w:val="0"/>
              <w:marBottom w:val="0"/>
              <w:divBdr>
                <w:top w:val="none" w:sz="0" w:space="0" w:color="auto"/>
                <w:left w:val="none" w:sz="0" w:space="0" w:color="auto"/>
                <w:bottom w:val="none" w:sz="0" w:space="0" w:color="auto"/>
                <w:right w:val="none" w:sz="0" w:space="0" w:color="auto"/>
              </w:divBdr>
            </w:div>
            <w:div w:id="581573440">
              <w:marLeft w:val="0"/>
              <w:marRight w:val="0"/>
              <w:marTop w:val="0"/>
              <w:marBottom w:val="0"/>
              <w:divBdr>
                <w:top w:val="none" w:sz="0" w:space="0" w:color="auto"/>
                <w:left w:val="none" w:sz="0" w:space="0" w:color="auto"/>
                <w:bottom w:val="none" w:sz="0" w:space="0" w:color="auto"/>
                <w:right w:val="none" w:sz="0" w:space="0" w:color="auto"/>
              </w:divBdr>
            </w:div>
            <w:div w:id="1690450688">
              <w:marLeft w:val="0"/>
              <w:marRight w:val="0"/>
              <w:marTop w:val="0"/>
              <w:marBottom w:val="0"/>
              <w:divBdr>
                <w:top w:val="none" w:sz="0" w:space="0" w:color="auto"/>
                <w:left w:val="none" w:sz="0" w:space="0" w:color="auto"/>
                <w:bottom w:val="none" w:sz="0" w:space="0" w:color="auto"/>
                <w:right w:val="none" w:sz="0" w:space="0" w:color="auto"/>
              </w:divBdr>
            </w:div>
            <w:div w:id="7681483">
              <w:marLeft w:val="0"/>
              <w:marRight w:val="0"/>
              <w:marTop w:val="0"/>
              <w:marBottom w:val="0"/>
              <w:divBdr>
                <w:top w:val="none" w:sz="0" w:space="0" w:color="auto"/>
                <w:left w:val="none" w:sz="0" w:space="0" w:color="auto"/>
                <w:bottom w:val="none" w:sz="0" w:space="0" w:color="auto"/>
                <w:right w:val="none" w:sz="0" w:space="0" w:color="auto"/>
              </w:divBdr>
            </w:div>
            <w:div w:id="858198524">
              <w:marLeft w:val="0"/>
              <w:marRight w:val="0"/>
              <w:marTop w:val="0"/>
              <w:marBottom w:val="0"/>
              <w:divBdr>
                <w:top w:val="none" w:sz="0" w:space="0" w:color="auto"/>
                <w:left w:val="none" w:sz="0" w:space="0" w:color="auto"/>
                <w:bottom w:val="none" w:sz="0" w:space="0" w:color="auto"/>
                <w:right w:val="none" w:sz="0" w:space="0" w:color="auto"/>
              </w:divBdr>
            </w:div>
            <w:div w:id="97215246">
              <w:marLeft w:val="0"/>
              <w:marRight w:val="0"/>
              <w:marTop w:val="0"/>
              <w:marBottom w:val="0"/>
              <w:divBdr>
                <w:top w:val="none" w:sz="0" w:space="0" w:color="auto"/>
                <w:left w:val="none" w:sz="0" w:space="0" w:color="auto"/>
                <w:bottom w:val="none" w:sz="0" w:space="0" w:color="auto"/>
                <w:right w:val="none" w:sz="0" w:space="0" w:color="auto"/>
              </w:divBdr>
            </w:div>
            <w:div w:id="1003894123">
              <w:marLeft w:val="0"/>
              <w:marRight w:val="0"/>
              <w:marTop w:val="0"/>
              <w:marBottom w:val="0"/>
              <w:divBdr>
                <w:top w:val="none" w:sz="0" w:space="0" w:color="auto"/>
                <w:left w:val="none" w:sz="0" w:space="0" w:color="auto"/>
                <w:bottom w:val="none" w:sz="0" w:space="0" w:color="auto"/>
                <w:right w:val="none" w:sz="0" w:space="0" w:color="auto"/>
              </w:divBdr>
            </w:div>
            <w:div w:id="1744637809">
              <w:marLeft w:val="0"/>
              <w:marRight w:val="0"/>
              <w:marTop w:val="0"/>
              <w:marBottom w:val="0"/>
              <w:divBdr>
                <w:top w:val="none" w:sz="0" w:space="0" w:color="auto"/>
                <w:left w:val="none" w:sz="0" w:space="0" w:color="auto"/>
                <w:bottom w:val="none" w:sz="0" w:space="0" w:color="auto"/>
                <w:right w:val="none" w:sz="0" w:space="0" w:color="auto"/>
              </w:divBdr>
            </w:div>
            <w:div w:id="1642005247">
              <w:marLeft w:val="0"/>
              <w:marRight w:val="0"/>
              <w:marTop w:val="0"/>
              <w:marBottom w:val="0"/>
              <w:divBdr>
                <w:top w:val="none" w:sz="0" w:space="0" w:color="auto"/>
                <w:left w:val="none" w:sz="0" w:space="0" w:color="auto"/>
                <w:bottom w:val="none" w:sz="0" w:space="0" w:color="auto"/>
                <w:right w:val="none" w:sz="0" w:space="0" w:color="auto"/>
              </w:divBdr>
            </w:div>
            <w:div w:id="1957253648">
              <w:marLeft w:val="0"/>
              <w:marRight w:val="0"/>
              <w:marTop w:val="0"/>
              <w:marBottom w:val="0"/>
              <w:divBdr>
                <w:top w:val="none" w:sz="0" w:space="0" w:color="auto"/>
                <w:left w:val="none" w:sz="0" w:space="0" w:color="auto"/>
                <w:bottom w:val="none" w:sz="0" w:space="0" w:color="auto"/>
                <w:right w:val="none" w:sz="0" w:space="0" w:color="auto"/>
              </w:divBdr>
            </w:div>
            <w:div w:id="1251505506">
              <w:marLeft w:val="0"/>
              <w:marRight w:val="0"/>
              <w:marTop w:val="0"/>
              <w:marBottom w:val="0"/>
              <w:divBdr>
                <w:top w:val="none" w:sz="0" w:space="0" w:color="auto"/>
                <w:left w:val="none" w:sz="0" w:space="0" w:color="auto"/>
                <w:bottom w:val="none" w:sz="0" w:space="0" w:color="auto"/>
                <w:right w:val="none" w:sz="0" w:space="0" w:color="auto"/>
              </w:divBdr>
            </w:div>
            <w:div w:id="1428044083">
              <w:marLeft w:val="0"/>
              <w:marRight w:val="0"/>
              <w:marTop w:val="0"/>
              <w:marBottom w:val="0"/>
              <w:divBdr>
                <w:top w:val="none" w:sz="0" w:space="0" w:color="auto"/>
                <w:left w:val="none" w:sz="0" w:space="0" w:color="auto"/>
                <w:bottom w:val="none" w:sz="0" w:space="0" w:color="auto"/>
                <w:right w:val="none" w:sz="0" w:space="0" w:color="auto"/>
              </w:divBdr>
            </w:div>
            <w:div w:id="2101101935">
              <w:marLeft w:val="0"/>
              <w:marRight w:val="0"/>
              <w:marTop w:val="0"/>
              <w:marBottom w:val="0"/>
              <w:divBdr>
                <w:top w:val="none" w:sz="0" w:space="0" w:color="auto"/>
                <w:left w:val="none" w:sz="0" w:space="0" w:color="auto"/>
                <w:bottom w:val="none" w:sz="0" w:space="0" w:color="auto"/>
                <w:right w:val="none" w:sz="0" w:space="0" w:color="auto"/>
              </w:divBdr>
            </w:div>
            <w:div w:id="1566798898">
              <w:marLeft w:val="0"/>
              <w:marRight w:val="0"/>
              <w:marTop w:val="0"/>
              <w:marBottom w:val="0"/>
              <w:divBdr>
                <w:top w:val="none" w:sz="0" w:space="0" w:color="auto"/>
                <w:left w:val="none" w:sz="0" w:space="0" w:color="auto"/>
                <w:bottom w:val="none" w:sz="0" w:space="0" w:color="auto"/>
                <w:right w:val="none" w:sz="0" w:space="0" w:color="auto"/>
              </w:divBdr>
            </w:div>
          </w:divsChild>
        </w:div>
        <w:div w:id="1660427303">
          <w:marLeft w:val="0"/>
          <w:marRight w:val="0"/>
          <w:marTop w:val="0"/>
          <w:marBottom w:val="0"/>
          <w:divBdr>
            <w:top w:val="none" w:sz="0" w:space="0" w:color="auto"/>
            <w:left w:val="none" w:sz="0" w:space="0" w:color="auto"/>
            <w:bottom w:val="none" w:sz="0" w:space="0" w:color="auto"/>
            <w:right w:val="none" w:sz="0" w:space="0" w:color="auto"/>
          </w:divBdr>
          <w:divsChild>
            <w:div w:id="115417350">
              <w:marLeft w:val="0"/>
              <w:marRight w:val="0"/>
              <w:marTop w:val="0"/>
              <w:marBottom w:val="0"/>
              <w:divBdr>
                <w:top w:val="none" w:sz="0" w:space="0" w:color="auto"/>
                <w:left w:val="none" w:sz="0" w:space="0" w:color="auto"/>
                <w:bottom w:val="none" w:sz="0" w:space="0" w:color="auto"/>
                <w:right w:val="none" w:sz="0" w:space="0" w:color="auto"/>
              </w:divBdr>
            </w:div>
            <w:div w:id="1640843581">
              <w:marLeft w:val="0"/>
              <w:marRight w:val="0"/>
              <w:marTop w:val="0"/>
              <w:marBottom w:val="0"/>
              <w:divBdr>
                <w:top w:val="none" w:sz="0" w:space="0" w:color="auto"/>
                <w:left w:val="none" w:sz="0" w:space="0" w:color="auto"/>
                <w:bottom w:val="none" w:sz="0" w:space="0" w:color="auto"/>
                <w:right w:val="none" w:sz="0" w:space="0" w:color="auto"/>
              </w:divBdr>
            </w:div>
            <w:div w:id="1131557989">
              <w:marLeft w:val="0"/>
              <w:marRight w:val="0"/>
              <w:marTop w:val="0"/>
              <w:marBottom w:val="0"/>
              <w:divBdr>
                <w:top w:val="none" w:sz="0" w:space="0" w:color="auto"/>
                <w:left w:val="none" w:sz="0" w:space="0" w:color="auto"/>
                <w:bottom w:val="none" w:sz="0" w:space="0" w:color="auto"/>
                <w:right w:val="none" w:sz="0" w:space="0" w:color="auto"/>
              </w:divBdr>
            </w:div>
            <w:div w:id="412627532">
              <w:marLeft w:val="0"/>
              <w:marRight w:val="0"/>
              <w:marTop w:val="0"/>
              <w:marBottom w:val="0"/>
              <w:divBdr>
                <w:top w:val="none" w:sz="0" w:space="0" w:color="auto"/>
                <w:left w:val="none" w:sz="0" w:space="0" w:color="auto"/>
                <w:bottom w:val="none" w:sz="0" w:space="0" w:color="auto"/>
                <w:right w:val="none" w:sz="0" w:space="0" w:color="auto"/>
              </w:divBdr>
            </w:div>
            <w:div w:id="320429403">
              <w:marLeft w:val="0"/>
              <w:marRight w:val="0"/>
              <w:marTop w:val="0"/>
              <w:marBottom w:val="0"/>
              <w:divBdr>
                <w:top w:val="none" w:sz="0" w:space="0" w:color="auto"/>
                <w:left w:val="none" w:sz="0" w:space="0" w:color="auto"/>
                <w:bottom w:val="none" w:sz="0" w:space="0" w:color="auto"/>
                <w:right w:val="none" w:sz="0" w:space="0" w:color="auto"/>
              </w:divBdr>
            </w:div>
            <w:div w:id="255866320">
              <w:marLeft w:val="0"/>
              <w:marRight w:val="0"/>
              <w:marTop w:val="0"/>
              <w:marBottom w:val="0"/>
              <w:divBdr>
                <w:top w:val="none" w:sz="0" w:space="0" w:color="auto"/>
                <w:left w:val="none" w:sz="0" w:space="0" w:color="auto"/>
                <w:bottom w:val="none" w:sz="0" w:space="0" w:color="auto"/>
                <w:right w:val="none" w:sz="0" w:space="0" w:color="auto"/>
              </w:divBdr>
            </w:div>
            <w:div w:id="141050090">
              <w:marLeft w:val="0"/>
              <w:marRight w:val="0"/>
              <w:marTop w:val="0"/>
              <w:marBottom w:val="0"/>
              <w:divBdr>
                <w:top w:val="none" w:sz="0" w:space="0" w:color="auto"/>
                <w:left w:val="none" w:sz="0" w:space="0" w:color="auto"/>
                <w:bottom w:val="none" w:sz="0" w:space="0" w:color="auto"/>
                <w:right w:val="none" w:sz="0" w:space="0" w:color="auto"/>
              </w:divBdr>
            </w:div>
            <w:div w:id="2010716663">
              <w:marLeft w:val="0"/>
              <w:marRight w:val="0"/>
              <w:marTop w:val="0"/>
              <w:marBottom w:val="0"/>
              <w:divBdr>
                <w:top w:val="none" w:sz="0" w:space="0" w:color="auto"/>
                <w:left w:val="none" w:sz="0" w:space="0" w:color="auto"/>
                <w:bottom w:val="none" w:sz="0" w:space="0" w:color="auto"/>
                <w:right w:val="none" w:sz="0" w:space="0" w:color="auto"/>
              </w:divBdr>
            </w:div>
            <w:div w:id="447816307">
              <w:marLeft w:val="0"/>
              <w:marRight w:val="0"/>
              <w:marTop w:val="0"/>
              <w:marBottom w:val="0"/>
              <w:divBdr>
                <w:top w:val="none" w:sz="0" w:space="0" w:color="auto"/>
                <w:left w:val="none" w:sz="0" w:space="0" w:color="auto"/>
                <w:bottom w:val="none" w:sz="0" w:space="0" w:color="auto"/>
                <w:right w:val="none" w:sz="0" w:space="0" w:color="auto"/>
              </w:divBdr>
            </w:div>
            <w:div w:id="981039235">
              <w:marLeft w:val="0"/>
              <w:marRight w:val="0"/>
              <w:marTop w:val="0"/>
              <w:marBottom w:val="0"/>
              <w:divBdr>
                <w:top w:val="none" w:sz="0" w:space="0" w:color="auto"/>
                <w:left w:val="none" w:sz="0" w:space="0" w:color="auto"/>
                <w:bottom w:val="none" w:sz="0" w:space="0" w:color="auto"/>
                <w:right w:val="none" w:sz="0" w:space="0" w:color="auto"/>
              </w:divBdr>
            </w:div>
            <w:div w:id="1589342349">
              <w:marLeft w:val="0"/>
              <w:marRight w:val="0"/>
              <w:marTop w:val="0"/>
              <w:marBottom w:val="0"/>
              <w:divBdr>
                <w:top w:val="none" w:sz="0" w:space="0" w:color="auto"/>
                <w:left w:val="none" w:sz="0" w:space="0" w:color="auto"/>
                <w:bottom w:val="none" w:sz="0" w:space="0" w:color="auto"/>
                <w:right w:val="none" w:sz="0" w:space="0" w:color="auto"/>
              </w:divBdr>
            </w:div>
            <w:div w:id="1975520455">
              <w:marLeft w:val="0"/>
              <w:marRight w:val="0"/>
              <w:marTop w:val="0"/>
              <w:marBottom w:val="0"/>
              <w:divBdr>
                <w:top w:val="none" w:sz="0" w:space="0" w:color="auto"/>
                <w:left w:val="none" w:sz="0" w:space="0" w:color="auto"/>
                <w:bottom w:val="none" w:sz="0" w:space="0" w:color="auto"/>
                <w:right w:val="none" w:sz="0" w:space="0" w:color="auto"/>
              </w:divBdr>
            </w:div>
            <w:div w:id="773398772">
              <w:marLeft w:val="0"/>
              <w:marRight w:val="0"/>
              <w:marTop w:val="0"/>
              <w:marBottom w:val="0"/>
              <w:divBdr>
                <w:top w:val="none" w:sz="0" w:space="0" w:color="auto"/>
                <w:left w:val="none" w:sz="0" w:space="0" w:color="auto"/>
                <w:bottom w:val="none" w:sz="0" w:space="0" w:color="auto"/>
                <w:right w:val="none" w:sz="0" w:space="0" w:color="auto"/>
              </w:divBdr>
            </w:div>
            <w:div w:id="1381441698">
              <w:marLeft w:val="0"/>
              <w:marRight w:val="0"/>
              <w:marTop w:val="0"/>
              <w:marBottom w:val="0"/>
              <w:divBdr>
                <w:top w:val="none" w:sz="0" w:space="0" w:color="auto"/>
                <w:left w:val="none" w:sz="0" w:space="0" w:color="auto"/>
                <w:bottom w:val="none" w:sz="0" w:space="0" w:color="auto"/>
                <w:right w:val="none" w:sz="0" w:space="0" w:color="auto"/>
              </w:divBdr>
            </w:div>
            <w:div w:id="12845107">
              <w:marLeft w:val="0"/>
              <w:marRight w:val="0"/>
              <w:marTop w:val="0"/>
              <w:marBottom w:val="0"/>
              <w:divBdr>
                <w:top w:val="none" w:sz="0" w:space="0" w:color="auto"/>
                <w:left w:val="none" w:sz="0" w:space="0" w:color="auto"/>
                <w:bottom w:val="none" w:sz="0" w:space="0" w:color="auto"/>
                <w:right w:val="none" w:sz="0" w:space="0" w:color="auto"/>
              </w:divBdr>
            </w:div>
            <w:div w:id="815684797">
              <w:marLeft w:val="0"/>
              <w:marRight w:val="0"/>
              <w:marTop w:val="0"/>
              <w:marBottom w:val="0"/>
              <w:divBdr>
                <w:top w:val="none" w:sz="0" w:space="0" w:color="auto"/>
                <w:left w:val="none" w:sz="0" w:space="0" w:color="auto"/>
                <w:bottom w:val="none" w:sz="0" w:space="0" w:color="auto"/>
                <w:right w:val="none" w:sz="0" w:space="0" w:color="auto"/>
              </w:divBdr>
            </w:div>
            <w:div w:id="1722050686">
              <w:marLeft w:val="0"/>
              <w:marRight w:val="0"/>
              <w:marTop w:val="0"/>
              <w:marBottom w:val="0"/>
              <w:divBdr>
                <w:top w:val="none" w:sz="0" w:space="0" w:color="auto"/>
                <w:left w:val="none" w:sz="0" w:space="0" w:color="auto"/>
                <w:bottom w:val="none" w:sz="0" w:space="0" w:color="auto"/>
                <w:right w:val="none" w:sz="0" w:space="0" w:color="auto"/>
              </w:divBdr>
            </w:div>
            <w:div w:id="1296176647">
              <w:marLeft w:val="0"/>
              <w:marRight w:val="0"/>
              <w:marTop w:val="0"/>
              <w:marBottom w:val="0"/>
              <w:divBdr>
                <w:top w:val="none" w:sz="0" w:space="0" w:color="auto"/>
                <w:left w:val="none" w:sz="0" w:space="0" w:color="auto"/>
                <w:bottom w:val="none" w:sz="0" w:space="0" w:color="auto"/>
                <w:right w:val="none" w:sz="0" w:space="0" w:color="auto"/>
              </w:divBdr>
            </w:div>
            <w:div w:id="125052885">
              <w:marLeft w:val="0"/>
              <w:marRight w:val="0"/>
              <w:marTop w:val="0"/>
              <w:marBottom w:val="0"/>
              <w:divBdr>
                <w:top w:val="none" w:sz="0" w:space="0" w:color="auto"/>
                <w:left w:val="none" w:sz="0" w:space="0" w:color="auto"/>
                <w:bottom w:val="none" w:sz="0" w:space="0" w:color="auto"/>
                <w:right w:val="none" w:sz="0" w:space="0" w:color="auto"/>
              </w:divBdr>
            </w:div>
            <w:div w:id="889849690">
              <w:marLeft w:val="0"/>
              <w:marRight w:val="0"/>
              <w:marTop w:val="0"/>
              <w:marBottom w:val="0"/>
              <w:divBdr>
                <w:top w:val="none" w:sz="0" w:space="0" w:color="auto"/>
                <w:left w:val="none" w:sz="0" w:space="0" w:color="auto"/>
                <w:bottom w:val="none" w:sz="0" w:space="0" w:color="auto"/>
                <w:right w:val="none" w:sz="0" w:space="0" w:color="auto"/>
              </w:divBdr>
            </w:div>
            <w:div w:id="392192377">
              <w:marLeft w:val="0"/>
              <w:marRight w:val="0"/>
              <w:marTop w:val="0"/>
              <w:marBottom w:val="0"/>
              <w:divBdr>
                <w:top w:val="none" w:sz="0" w:space="0" w:color="auto"/>
                <w:left w:val="none" w:sz="0" w:space="0" w:color="auto"/>
                <w:bottom w:val="none" w:sz="0" w:space="0" w:color="auto"/>
                <w:right w:val="none" w:sz="0" w:space="0" w:color="auto"/>
              </w:divBdr>
            </w:div>
            <w:div w:id="44720594">
              <w:marLeft w:val="0"/>
              <w:marRight w:val="0"/>
              <w:marTop w:val="0"/>
              <w:marBottom w:val="0"/>
              <w:divBdr>
                <w:top w:val="none" w:sz="0" w:space="0" w:color="auto"/>
                <w:left w:val="none" w:sz="0" w:space="0" w:color="auto"/>
                <w:bottom w:val="none" w:sz="0" w:space="0" w:color="auto"/>
                <w:right w:val="none" w:sz="0" w:space="0" w:color="auto"/>
              </w:divBdr>
            </w:div>
            <w:div w:id="1558201282">
              <w:marLeft w:val="0"/>
              <w:marRight w:val="0"/>
              <w:marTop w:val="0"/>
              <w:marBottom w:val="0"/>
              <w:divBdr>
                <w:top w:val="none" w:sz="0" w:space="0" w:color="auto"/>
                <w:left w:val="none" w:sz="0" w:space="0" w:color="auto"/>
                <w:bottom w:val="none" w:sz="0" w:space="0" w:color="auto"/>
                <w:right w:val="none" w:sz="0" w:space="0" w:color="auto"/>
              </w:divBdr>
            </w:div>
            <w:div w:id="178397328">
              <w:marLeft w:val="0"/>
              <w:marRight w:val="0"/>
              <w:marTop w:val="0"/>
              <w:marBottom w:val="0"/>
              <w:divBdr>
                <w:top w:val="none" w:sz="0" w:space="0" w:color="auto"/>
                <w:left w:val="none" w:sz="0" w:space="0" w:color="auto"/>
                <w:bottom w:val="none" w:sz="0" w:space="0" w:color="auto"/>
                <w:right w:val="none" w:sz="0" w:space="0" w:color="auto"/>
              </w:divBdr>
            </w:div>
            <w:div w:id="1069351702">
              <w:marLeft w:val="0"/>
              <w:marRight w:val="0"/>
              <w:marTop w:val="0"/>
              <w:marBottom w:val="0"/>
              <w:divBdr>
                <w:top w:val="none" w:sz="0" w:space="0" w:color="auto"/>
                <w:left w:val="none" w:sz="0" w:space="0" w:color="auto"/>
                <w:bottom w:val="none" w:sz="0" w:space="0" w:color="auto"/>
                <w:right w:val="none" w:sz="0" w:space="0" w:color="auto"/>
              </w:divBdr>
            </w:div>
            <w:div w:id="1521119920">
              <w:marLeft w:val="0"/>
              <w:marRight w:val="0"/>
              <w:marTop w:val="0"/>
              <w:marBottom w:val="0"/>
              <w:divBdr>
                <w:top w:val="none" w:sz="0" w:space="0" w:color="auto"/>
                <w:left w:val="none" w:sz="0" w:space="0" w:color="auto"/>
                <w:bottom w:val="none" w:sz="0" w:space="0" w:color="auto"/>
                <w:right w:val="none" w:sz="0" w:space="0" w:color="auto"/>
              </w:divBdr>
            </w:div>
            <w:div w:id="2002007383">
              <w:marLeft w:val="0"/>
              <w:marRight w:val="0"/>
              <w:marTop w:val="0"/>
              <w:marBottom w:val="0"/>
              <w:divBdr>
                <w:top w:val="none" w:sz="0" w:space="0" w:color="auto"/>
                <w:left w:val="none" w:sz="0" w:space="0" w:color="auto"/>
                <w:bottom w:val="none" w:sz="0" w:space="0" w:color="auto"/>
                <w:right w:val="none" w:sz="0" w:space="0" w:color="auto"/>
              </w:divBdr>
            </w:div>
            <w:div w:id="1490362586">
              <w:marLeft w:val="0"/>
              <w:marRight w:val="0"/>
              <w:marTop w:val="0"/>
              <w:marBottom w:val="0"/>
              <w:divBdr>
                <w:top w:val="none" w:sz="0" w:space="0" w:color="auto"/>
                <w:left w:val="none" w:sz="0" w:space="0" w:color="auto"/>
                <w:bottom w:val="none" w:sz="0" w:space="0" w:color="auto"/>
                <w:right w:val="none" w:sz="0" w:space="0" w:color="auto"/>
              </w:divBdr>
            </w:div>
          </w:divsChild>
        </w:div>
        <w:div w:id="287589918">
          <w:marLeft w:val="0"/>
          <w:marRight w:val="0"/>
          <w:marTop w:val="0"/>
          <w:marBottom w:val="0"/>
          <w:divBdr>
            <w:top w:val="none" w:sz="0" w:space="0" w:color="auto"/>
            <w:left w:val="none" w:sz="0" w:space="0" w:color="auto"/>
            <w:bottom w:val="none" w:sz="0" w:space="0" w:color="auto"/>
            <w:right w:val="none" w:sz="0" w:space="0" w:color="auto"/>
          </w:divBdr>
        </w:div>
        <w:div w:id="2023824099">
          <w:marLeft w:val="0"/>
          <w:marRight w:val="0"/>
          <w:marTop w:val="0"/>
          <w:marBottom w:val="0"/>
          <w:divBdr>
            <w:top w:val="none" w:sz="0" w:space="0" w:color="auto"/>
            <w:left w:val="none" w:sz="0" w:space="0" w:color="auto"/>
            <w:bottom w:val="none" w:sz="0" w:space="0" w:color="auto"/>
            <w:right w:val="none" w:sz="0" w:space="0" w:color="auto"/>
          </w:divBdr>
        </w:div>
        <w:div w:id="1423644650">
          <w:marLeft w:val="0"/>
          <w:marRight w:val="0"/>
          <w:marTop w:val="0"/>
          <w:marBottom w:val="0"/>
          <w:divBdr>
            <w:top w:val="none" w:sz="0" w:space="0" w:color="auto"/>
            <w:left w:val="none" w:sz="0" w:space="0" w:color="auto"/>
            <w:bottom w:val="none" w:sz="0" w:space="0" w:color="auto"/>
            <w:right w:val="none" w:sz="0" w:space="0" w:color="auto"/>
          </w:divBdr>
          <w:divsChild>
            <w:div w:id="378477906">
              <w:marLeft w:val="0"/>
              <w:marRight w:val="0"/>
              <w:marTop w:val="0"/>
              <w:marBottom w:val="0"/>
              <w:divBdr>
                <w:top w:val="none" w:sz="0" w:space="0" w:color="auto"/>
                <w:left w:val="none" w:sz="0" w:space="0" w:color="auto"/>
                <w:bottom w:val="none" w:sz="0" w:space="0" w:color="auto"/>
                <w:right w:val="none" w:sz="0" w:space="0" w:color="auto"/>
              </w:divBdr>
            </w:div>
          </w:divsChild>
        </w:div>
        <w:div w:id="157355143">
          <w:marLeft w:val="0"/>
          <w:marRight w:val="0"/>
          <w:marTop w:val="0"/>
          <w:marBottom w:val="0"/>
          <w:divBdr>
            <w:top w:val="none" w:sz="0" w:space="0" w:color="auto"/>
            <w:left w:val="none" w:sz="0" w:space="0" w:color="auto"/>
            <w:bottom w:val="none" w:sz="0" w:space="0" w:color="auto"/>
            <w:right w:val="none" w:sz="0" w:space="0" w:color="auto"/>
          </w:divBdr>
        </w:div>
        <w:div w:id="933706347">
          <w:marLeft w:val="0"/>
          <w:marRight w:val="0"/>
          <w:marTop w:val="0"/>
          <w:marBottom w:val="0"/>
          <w:divBdr>
            <w:top w:val="none" w:sz="0" w:space="0" w:color="auto"/>
            <w:left w:val="none" w:sz="0" w:space="0" w:color="auto"/>
            <w:bottom w:val="none" w:sz="0" w:space="0" w:color="auto"/>
            <w:right w:val="none" w:sz="0" w:space="0" w:color="auto"/>
          </w:divBdr>
          <w:divsChild>
            <w:div w:id="381100777">
              <w:marLeft w:val="0"/>
              <w:marRight w:val="0"/>
              <w:marTop w:val="0"/>
              <w:marBottom w:val="0"/>
              <w:divBdr>
                <w:top w:val="none" w:sz="0" w:space="0" w:color="auto"/>
                <w:left w:val="none" w:sz="0" w:space="0" w:color="auto"/>
                <w:bottom w:val="none" w:sz="0" w:space="0" w:color="auto"/>
                <w:right w:val="none" w:sz="0" w:space="0" w:color="auto"/>
              </w:divBdr>
            </w:div>
            <w:div w:id="1632633679">
              <w:marLeft w:val="0"/>
              <w:marRight w:val="0"/>
              <w:marTop w:val="0"/>
              <w:marBottom w:val="0"/>
              <w:divBdr>
                <w:top w:val="none" w:sz="0" w:space="0" w:color="auto"/>
                <w:left w:val="none" w:sz="0" w:space="0" w:color="auto"/>
                <w:bottom w:val="none" w:sz="0" w:space="0" w:color="auto"/>
                <w:right w:val="none" w:sz="0" w:space="0" w:color="auto"/>
              </w:divBdr>
            </w:div>
            <w:div w:id="129058267">
              <w:marLeft w:val="0"/>
              <w:marRight w:val="0"/>
              <w:marTop w:val="0"/>
              <w:marBottom w:val="0"/>
              <w:divBdr>
                <w:top w:val="none" w:sz="0" w:space="0" w:color="auto"/>
                <w:left w:val="none" w:sz="0" w:space="0" w:color="auto"/>
                <w:bottom w:val="none" w:sz="0" w:space="0" w:color="auto"/>
                <w:right w:val="none" w:sz="0" w:space="0" w:color="auto"/>
              </w:divBdr>
            </w:div>
            <w:div w:id="2081706342">
              <w:marLeft w:val="0"/>
              <w:marRight w:val="0"/>
              <w:marTop w:val="0"/>
              <w:marBottom w:val="0"/>
              <w:divBdr>
                <w:top w:val="none" w:sz="0" w:space="0" w:color="auto"/>
                <w:left w:val="none" w:sz="0" w:space="0" w:color="auto"/>
                <w:bottom w:val="none" w:sz="0" w:space="0" w:color="auto"/>
                <w:right w:val="none" w:sz="0" w:space="0" w:color="auto"/>
              </w:divBdr>
            </w:div>
            <w:div w:id="1380131224">
              <w:marLeft w:val="0"/>
              <w:marRight w:val="0"/>
              <w:marTop w:val="0"/>
              <w:marBottom w:val="0"/>
              <w:divBdr>
                <w:top w:val="none" w:sz="0" w:space="0" w:color="auto"/>
                <w:left w:val="none" w:sz="0" w:space="0" w:color="auto"/>
                <w:bottom w:val="none" w:sz="0" w:space="0" w:color="auto"/>
                <w:right w:val="none" w:sz="0" w:space="0" w:color="auto"/>
              </w:divBdr>
            </w:div>
            <w:div w:id="1411392542">
              <w:marLeft w:val="0"/>
              <w:marRight w:val="0"/>
              <w:marTop w:val="0"/>
              <w:marBottom w:val="0"/>
              <w:divBdr>
                <w:top w:val="none" w:sz="0" w:space="0" w:color="auto"/>
                <w:left w:val="none" w:sz="0" w:space="0" w:color="auto"/>
                <w:bottom w:val="none" w:sz="0" w:space="0" w:color="auto"/>
                <w:right w:val="none" w:sz="0" w:space="0" w:color="auto"/>
              </w:divBdr>
            </w:div>
            <w:div w:id="316035459">
              <w:marLeft w:val="0"/>
              <w:marRight w:val="0"/>
              <w:marTop w:val="0"/>
              <w:marBottom w:val="0"/>
              <w:divBdr>
                <w:top w:val="none" w:sz="0" w:space="0" w:color="auto"/>
                <w:left w:val="none" w:sz="0" w:space="0" w:color="auto"/>
                <w:bottom w:val="none" w:sz="0" w:space="0" w:color="auto"/>
                <w:right w:val="none" w:sz="0" w:space="0" w:color="auto"/>
              </w:divBdr>
            </w:div>
            <w:div w:id="887954671">
              <w:marLeft w:val="0"/>
              <w:marRight w:val="0"/>
              <w:marTop w:val="0"/>
              <w:marBottom w:val="0"/>
              <w:divBdr>
                <w:top w:val="none" w:sz="0" w:space="0" w:color="auto"/>
                <w:left w:val="none" w:sz="0" w:space="0" w:color="auto"/>
                <w:bottom w:val="none" w:sz="0" w:space="0" w:color="auto"/>
                <w:right w:val="none" w:sz="0" w:space="0" w:color="auto"/>
              </w:divBdr>
            </w:div>
            <w:div w:id="112478900">
              <w:marLeft w:val="0"/>
              <w:marRight w:val="0"/>
              <w:marTop w:val="0"/>
              <w:marBottom w:val="0"/>
              <w:divBdr>
                <w:top w:val="none" w:sz="0" w:space="0" w:color="auto"/>
                <w:left w:val="none" w:sz="0" w:space="0" w:color="auto"/>
                <w:bottom w:val="none" w:sz="0" w:space="0" w:color="auto"/>
                <w:right w:val="none" w:sz="0" w:space="0" w:color="auto"/>
              </w:divBdr>
            </w:div>
            <w:div w:id="1965572981">
              <w:marLeft w:val="0"/>
              <w:marRight w:val="0"/>
              <w:marTop w:val="0"/>
              <w:marBottom w:val="0"/>
              <w:divBdr>
                <w:top w:val="none" w:sz="0" w:space="0" w:color="auto"/>
                <w:left w:val="none" w:sz="0" w:space="0" w:color="auto"/>
                <w:bottom w:val="none" w:sz="0" w:space="0" w:color="auto"/>
                <w:right w:val="none" w:sz="0" w:space="0" w:color="auto"/>
              </w:divBdr>
            </w:div>
            <w:div w:id="1815635040">
              <w:marLeft w:val="0"/>
              <w:marRight w:val="0"/>
              <w:marTop w:val="0"/>
              <w:marBottom w:val="0"/>
              <w:divBdr>
                <w:top w:val="none" w:sz="0" w:space="0" w:color="auto"/>
                <w:left w:val="none" w:sz="0" w:space="0" w:color="auto"/>
                <w:bottom w:val="none" w:sz="0" w:space="0" w:color="auto"/>
                <w:right w:val="none" w:sz="0" w:space="0" w:color="auto"/>
              </w:divBdr>
            </w:div>
            <w:div w:id="1806848843">
              <w:marLeft w:val="0"/>
              <w:marRight w:val="0"/>
              <w:marTop w:val="0"/>
              <w:marBottom w:val="0"/>
              <w:divBdr>
                <w:top w:val="none" w:sz="0" w:space="0" w:color="auto"/>
                <w:left w:val="none" w:sz="0" w:space="0" w:color="auto"/>
                <w:bottom w:val="none" w:sz="0" w:space="0" w:color="auto"/>
                <w:right w:val="none" w:sz="0" w:space="0" w:color="auto"/>
              </w:divBdr>
            </w:div>
            <w:div w:id="127287167">
              <w:marLeft w:val="0"/>
              <w:marRight w:val="0"/>
              <w:marTop w:val="0"/>
              <w:marBottom w:val="0"/>
              <w:divBdr>
                <w:top w:val="none" w:sz="0" w:space="0" w:color="auto"/>
                <w:left w:val="none" w:sz="0" w:space="0" w:color="auto"/>
                <w:bottom w:val="none" w:sz="0" w:space="0" w:color="auto"/>
                <w:right w:val="none" w:sz="0" w:space="0" w:color="auto"/>
              </w:divBdr>
            </w:div>
            <w:div w:id="205606572">
              <w:marLeft w:val="0"/>
              <w:marRight w:val="0"/>
              <w:marTop w:val="0"/>
              <w:marBottom w:val="0"/>
              <w:divBdr>
                <w:top w:val="none" w:sz="0" w:space="0" w:color="auto"/>
                <w:left w:val="none" w:sz="0" w:space="0" w:color="auto"/>
                <w:bottom w:val="none" w:sz="0" w:space="0" w:color="auto"/>
                <w:right w:val="none" w:sz="0" w:space="0" w:color="auto"/>
              </w:divBdr>
            </w:div>
            <w:div w:id="1074552368">
              <w:marLeft w:val="0"/>
              <w:marRight w:val="0"/>
              <w:marTop w:val="0"/>
              <w:marBottom w:val="0"/>
              <w:divBdr>
                <w:top w:val="none" w:sz="0" w:space="0" w:color="auto"/>
                <w:left w:val="none" w:sz="0" w:space="0" w:color="auto"/>
                <w:bottom w:val="none" w:sz="0" w:space="0" w:color="auto"/>
                <w:right w:val="none" w:sz="0" w:space="0" w:color="auto"/>
              </w:divBdr>
            </w:div>
            <w:div w:id="2052413946">
              <w:marLeft w:val="0"/>
              <w:marRight w:val="0"/>
              <w:marTop w:val="0"/>
              <w:marBottom w:val="0"/>
              <w:divBdr>
                <w:top w:val="none" w:sz="0" w:space="0" w:color="auto"/>
                <w:left w:val="none" w:sz="0" w:space="0" w:color="auto"/>
                <w:bottom w:val="none" w:sz="0" w:space="0" w:color="auto"/>
                <w:right w:val="none" w:sz="0" w:space="0" w:color="auto"/>
              </w:divBdr>
            </w:div>
            <w:div w:id="1984891710">
              <w:marLeft w:val="0"/>
              <w:marRight w:val="0"/>
              <w:marTop w:val="0"/>
              <w:marBottom w:val="0"/>
              <w:divBdr>
                <w:top w:val="none" w:sz="0" w:space="0" w:color="auto"/>
                <w:left w:val="none" w:sz="0" w:space="0" w:color="auto"/>
                <w:bottom w:val="none" w:sz="0" w:space="0" w:color="auto"/>
                <w:right w:val="none" w:sz="0" w:space="0" w:color="auto"/>
              </w:divBdr>
            </w:div>
            <w:div w:id="1238633650">
              <w:marLeft w:val="0"/>
              <w:marRight w:val="0"/>
              <w:marTop w:val="0"/>
              <w:marBottom w:val="0"/>
              <w:divBdr>
                <w:top w:val="none" w:sz="0" w:space="0" w:color="auto"/>
                <w:left w:val="none" w:sz="0" w:space="0" w:color="auto"/>
                <w:bottom w:val="none" w:sz="0" w:space="0" w:color="auto"/>
                <w:right w:val="none" w:sz="0" w:space="0" w:color="auto"/>
              </w:divBdr>
            </w:div>
            <w:div w:id="418910280">
              <w:marLeft w:val="0"/>
              <w:marRight w:val="0"/>
              <w:marTop w:val="0"/>
              <w:marBottom w:val="0"/>
              <w:divBdr>
                <w:top w:val="none" w:sz="0" w:space="0" w:color="auto"/>
                <w:left w:val="none" w:sz="0" w:space="0" w:color="auto"/>
                <w:bottom w:val="none" w:sz="0" w:space="0" w:color="auto"/>
                <w:right w:val="none" w:sz="0" w:space="0" w:color="auto"/>
              </w:divBdr>
            </w:div>
            <w:div w:id="709261892">
              <w:marLeft w:val="0"/>
              <w:marRight w:val="0"/>
              <w:marTop w:val="0"/>
              <w:marBottom w:val="0"/>
              <w:divBdr>
                <w:top w:val="none" w:sz="0" w:space="0" w:color="auto"/>
                <w:left w:val="none" w:sz="0" w:space="0" w:color="auto"/>
                <w:bottom w:val="none" w:sz="0" w:space="0" w:color="auto"/>
                <w:right w:val="none" w:sz="0" w:space="0" w:color="auto"/>
              </w:divBdr>
            </w:div>
            <w:div w:id="977762400">
              <w:marLeft w:val="0"/>
              <w:marRight w:val="0"/>
              <w:marTop w:val="0"/>
              <w:marBottom w:val="0"/>
              <w:divBdr>
                <w:top w:val="none" w:sz="0" w:space="0" w:color="auto"/>
                <w:left w:val="none" w:sz="0" w:space="0" w:color="auto"/>
                <w:bottom w:val="none" w:sz="0" w:space="0" w:color="auto"/>
                <w:right w:val="none" w:sz="0" w:space="0" w:color="auto"/>
              </w:divBdr>
            </w:div>
            <w:div w:id="925650051">
              <w:marLeft w:val="0"/>
              <w:marRight w:val="0"/>
              <w:marTop w:val="0"/>
              <w:marBottom w:val="0"/>
              <w:divBdr>
                <w:top w:val="none" w:sz="0" w:space="0" w:color="auto"/>
                <w:left w:val="none" w:sz="0" w:space="0" w:color="auto"/>
                <w:bottom w:val="none" w:sz="0" w:space="0" w:color="auto"/>
                <w:right w:val="none" w:sz="0" w:space="0" w:color="auto"/>
              </w:divBdr>
            </w:div>
            <w:div w:id="1275096905">
              <w:marLeft w:val="0"/>
              <w:marRight w:val="0"/>
              <w:marTop w:val="0"/>
              <w:marBottom w:val="0"/>
              <w:divBdr>
                <w:top w:val="none" w:sz="0" w:space="0" w:color="auto"/>
                <w:left w:val="none" w:sz="0" w:space="0" w:color="auto"/>
                <w:bottom w:val="none" w:sz="0" w:space="0" w:color="auto"/>
                <w:right w:val="none" w:sz="0" w:space="0" w:color="auto"/>
              </w:divBdr>
            </w:div>
            <w:div w:id="1926766056">
              <w:marLeft w:val="0"/>
              <w:marRight w:val="0"/>
              <w:marTop w:val="0"/>
              <w:marBottom w:val="0"/>
              <w:divBdr>
                <w:top w:val="none" w:sz="0" w:space="0" w:color="auto"/>
                <w:left w:val="none" w:sz="0" w:space="0" w:color="auto"/>
                <w:bottom w:val="none" w:sz="0" w:space="0" w:color="auto"/>
                <w:right w:val="none" w:sz="0" w:space="0" w:color="auto"/>
              </w:divBdr>
            </w:div>
            <w:div w:id="1715155111">
              <w:marLeft w:val="0"/>
              <w:marRight w:val="0"/>
              <w:marTop w:val="0"/>
              <w:marBottom w:val="0"/>
              <w:divBdr>
                <w:top w:val="none" w:sz="0" w:space="0" w:color="auto"/>
                <w:left w:val="none" w:sz="0" w:space="0" w:color="auto"/>
                <w:bottom w:val="none" w:sz="0" w:space="0" w:color="auto"/>
                <w:right w:val="none" w:sz="0" w:space="0" w:color="auto"/>
              </w:divBdr>
            </w:div>
            <w:div w:id="2143034410">
              <w:marLeft w:val="0"/>
              <w:marRight w:val="0"/>
              <w:marTop w:val="0"/>
              <w:marBottom w:val="0"/>
              <w:divBdr>
                <w:top w:val="none" w:sz="0" w:space="0" w:color="auto"/>
                <w:left w:val="none" w:sz="0" w:space="0" w:color="auto"/>
                <w:bottom w:val="none" w:sz="0" w:space="0" w:color="auto"/>
                <w:right w:val="none" w:sz="0" w:space="0" w:color="auto"/>
              </w:divBdr>
            </w:div>
            <w:div w:id="374085410">
              <w:marLeft w:val="0"/>
              <w:marRight w:val="0"/>
              <w:marTop w:val="0"/>
              <w:marBottom w:val="0"/>
              <w:divBdr>
                <w:top w:val="none" w:sz="0" w:space="0" w:color="auto"/>
                <w:left w:val="none" w:sz="0" w:space="0" w:color="auto"/>
                <w:bottom w:val="none" w:sz="0" w:space="0" w:color="auto"/>
                <w:right w:val="none" w:sz="0" w:space="0" w:color="auto"/>
              </w:divBdr>
            </w:div>
            <w:div w:id="357856102">
              <w:marLeft w:val="0"/>
              <w:marRight w:val="0"/>
              <w:marTop w:val="0"/>
              <w:marBottom w:val="0"/>
              <w:divBdr>
                <w:top w:val="none" w:sz="0" w:space="0" w:color="auto"/>
                <w:left w:val="none" w:sz="0" w:space="0" w:color="auto"/>
                <w:bottom w:val="none" w:sz="0" w:space="0" w:color="auto"/>
                <w:right w:val="none" w:sz="0" w:space="0" w:color="auto"/>
              </w:divBdr>
            </w:div>
          </w:divsChild>
        </w:div>
        <w:div w:id="1280723479">
          <w:marLeft w:val="0"/>
          <w:marRight w:val="0"/>
          <w:marTop w:val="0"/>
          <w:marBottom w:val="0"/>
          <w:divBdr>
            <w:top w:val="none" w:sz="0" w:space="0" w:color="auto"/>
            <w:left w:val="none" w:sz="0" w:space="0" w:color="auto"/>
            <w:bottom w:val="none" w:sz="0" w:space="0" w:color="auto"/>
            <w:right w:val="none" w:sz="0" w:space="0" w:color="auto"/>
          </w:divBdr>
          <w:divsChild>
            <w:div w:id="1025325248">
              <w:marLeft w:val="0"/>
              <w:marRight w:val="0"/>
              <w:marTop w:val="0"/>
              <w:marBottom w:val="0"/>
              <w:divBdr>
                <w:top w:val="none" w:sz="0" w:space="0" w:color="auto"/>
                <w:left w:val="none" w:sz="0" w:space="0" w:color="auto"/>
                <w:bottom w:val="none" w:sz="0" w:space="0" w:color="auto"/>
                <w:right w:val="none" w:sz="0" w:space="0" w:color="auto"/>
              </w:divBdr>
            </w:div>
            <w:div w:id="1218934949">
              <w:marLeft w:val="0"/>
              <w:marRight w:val="0"/>
              <w:marTop w:val="0"/>
              <w:marBottom w:val="0"/>
              <w:divBdr>
                <w:top w:val="none" w:sz="0" w:space="0" w:color="auto"/>
                <w:left w:val="none" w:sz="0" w:space="0" w:color="auto"/>
                <w:bottom w:val="none" w:sz="0" w:space="0" w:color="auto"/>
                <w:right w:val="none" w:sz="0" w:space="0" w:color="auto"/>
              </w:divBdr>
            </w:div>
            <w:div w:id="187986741">
              <w:marLeft w:val="0"/>
              <w:marRight w:val="0"/>
              <w:marTop w:val="0"/>
              <w:marBottom w:val="0"/>
              <w:divBdr>
                <w:top w:val="none" w:sz="0" w:space="0" w:color="auto"/>
                <w:left w:val="none" w:sz="0" w:space="0" w:color="auto"/>
                <w:bottom w:val="none" w:sz="0" w:space="0" w:color="auto"/>
                <w:right w:val="none" w:sz="0" w:space="0" w:color="auto"/>
              </w:divBdr>
            </w:div>
            <w:div w:id="1557736559">
              <w:marLeft w:val="0"/>
              <w:marRight w:val="0"/>
              <w:marTop w:val="0"/>
              <w:marBottom w:val="0"/>
              <w:divBdr>
                <w:top w:val="none" w:sz="0" w:space="0" w:color="auto"/>
                <w:left w:val="none" w:sz="0" w:space="0" w:color="auto"/>
                <w:bottom w:val="none" w:sz="0" w:space="0" w:color="auto"/>
                <w:right w:val="none" w:sz="0" w:space="0" w:color="auto"/>
              </w:divBdr>
            </w:div>
            <w:div w:id="1070273584">
              <w:marLeft w:val="0"/>
              <w:marRight w:val="0"/>
              <w:marTop w:val="0"/>
              <w:marBottom w:val="0"/>
              <w:divBdr>
                <w:top w:val="none" w:sz="0" w:space="0" w:color="auto"/>
                <w:left w:val="none" w:sz="0" w:space="0" w:color="auto"/>
                <w:bottom w:val="none" w:sz="0" w:space="0" w:color="auto"/>
                <w:right w:val="none" w:sz="0" w:space="0" w:color="auto"/>
              </w:divBdr>
            </w:div>
            <w:div w:id="289745829">
              <w:marLeft w:val="0"/>
              <w:marRight w:val="0"/>
              <w:marTop w:val="0"/>
              <w:marBottom w:val="0"/>
              <w:divBdr>
                <w:top w:val="none" w:sz="0" w:space="0" w:color="auto"/>
                <w:left w:val="none" w:sz="0" w:space="0" w:color="auto"/>
                <w:bottom w:val="none" w:sz="0" w:space="0" w:color="auto"/>
                <w:right w:val="none" w:sz="0" w:space="0" w:color="auto"/>
              </w:divBdr>
            </w:div>
            <w:div w:id="1769085771">
              <w:marLeft w:val="0"/>
              <w:marRight w:val="0"/>
              <w:marTop w:val="0"/>
              <w:marBottom w:val="0"/>
              <w:divBdr>
                <w:top w:val="none" w:sz="0" w:space="0" w:color="auto"/>
                <w:left w:val="none" w:sz="0" w:space="0" w:color="auto"/>
                <w:bottom w:val="none" w:sz="0" w:space="0" w:color="auto"/>
                <w:right w:val="none" w:sz="0" w:space="0" w:color="auto"/>
              </w:divBdr>
            </w:div>
            <w:div w:id="198248217">
              <w:marLeft w:val="0"/>
              <w:marRight w:val="0"/>
              <w:marTop w:val="0"/>
              <w:marBottom w:val="0"/>
              <w:divBdr>
                <w:top w:val="none" w:sz="0" w:space="0" w:color="auto"/>
                <w:left w:val="none" w:sz="0" w:space="0" w:color="auto"/>
                <w:bottom w:val="none" w:sz="0" w:space="0" w:color="auto"/>
                <w:right w:val="none" w:sz="0" w:space="0" w:color="auto"/>
              </w:divBdr>
            </w:div>
            <w:div w:id="1146316209">
              <w:marLeft w:val="0"/>
              <w:marRight w:val="0"/>
              <w:marTop w:val="0"/>
              <w:marBottom w:val="0"/>
              <w:divBdr>
                <w:top w:val="none" w:sz="0" w:space="0" w:color="auto"/>
                <w:left w:val="none" w:sz="0" w:space="0" w:color="auto"/>
                <w:bottom w:val="none" w:sz="0" w:space="0" w:color="auto"/>
                <w:right w:val="none" w:sz="0" w:space="0" w:color="auto"/>
              </w:divBdr>
            </w:div>
            <w:div w:id="1793982980">
              <w:marLeft w:val="0"/>
              <w:marRight w:val="0"/>
              <w:marTop w:val="0"/>
              <w:marBottom w:val="0"/>
              <w:divBdr>
                <w:top w:val="none" w:sz="0" w:space="0" w:color="auto"/>
                <w:left w:val="none" w:sz="0" w:space="0" w:color="auto"/>
                <w:bottom w:val="none" w:sz="0" w:space="0" w:color="auto"/>
                <w:right w:val="none" w:sz="0" w:space="0" w:color="auto"/>
              </w:divBdr>
            </w:div>
            <w:div w:id="1785153672">
              <w:marLeft w:val="0"/>
              <w:marRight w:val="0"/>
              <w:marTop w:val="0"/>
              <w:marBottom w:val="0"/>
              <w:divBdr>
                <w:top w:val="none" w:sz="0" w:space="0" w:color="auto"/>
                <w:left w:val="none" w:sz="0" w:space="0" w:color="auto"/>
                <w:bottom w:val="none" w:sz="0" w:space="0" w:color="auto"/>
                <w:right w:val="none" w:sz="0" w:space="0" w:color="auto"/>
              </w:divBdr>
            </w:div>
            <w:div w:id="422261307">
              <w:marLeft w:val="0"/>
              <w:marRight w:val="0"/>
              <w:marTop w:val="0"/>
              <w:marBottom w:val="0"/>
              <w:divBdr>
                <w:top w:val="none" w:sz="0" w:space="0" w:color="auto"/>
                <w:left w:val="none" w:sz="0" w:space="0" w:color="auto"/>
                <w:bottom w:val="none" w:sz="0" w:space="0" w:color="auto"/>
                <w:right w:val="none" w:sz="0" w:space="0" w:color="auto"/>
              </w:divBdr>
            </w:div>
            <w:div w:id="393815350">
              <w:marLeft w:val="0"/>
              <w:marRight w:val="0"/>
              <w:marTop w:val="0"/>
              <w:marBottom w:val="0"/>
              <w:divBdr>
                <w:top w:val="none" w:sz="0" w:space="0" w:color="auto"/>
                <w:left w:val="none" w:sz="0" w:space="0" w:color="auto"/>
                <w:bottom w:val="none" w:sz="0" w:space="0" w:color="auto"/>
                <w:right w:val="none" w:sz="0" w:space="0" w:color="auto"/>
              </w:divBdr>
            </w:div>
            <w:div w:id="660079311">
              <w:marLeft w:val="0"/>
              <w:marRight w:val="0"/>
              <w:marTop w:val="0"/>
              <w:marBottom w:val="0"/>
              <w:divBdr>
                <w:top w:val="none" w:sz="0" w:space="0" w:color="auto"/>
                <w:left w:val="none" w:sz="0" w:space="0" w:color="auto"/>
                <w:bottom w:val="none" w:sz="0" w:space="0" w:color="auto"/>
                <w:right w:val="none" w:sz="0" w:space="0" w:color="auto"/>
              </w:divBdr>
            </w:div>
            <w:div w:id="1032068882">
              <w:marLeft w:val="0"/>
              <w:marRight w:val="0"/>
              <w:marTop w:val="0"/>
              <w:marBottom w:val="0"/>
              <w:divBdr>
                <w:top w:val="none" w:sz="0" w:space="0" w:color="auto"/>
                <w:left w:val="none" w:sz="0" w:space="0" w:color="auto"/>
                <w:bottom w:val="none" w:sz="0" w:space="0" w:color="auto"/>
                <w:right w:val="none" w:sz="0" w:space="0" w:color="auto"/>
              </w:divBdr>
            </w:div>
            <w:div w:id="1976330899">
              <w:marLeft w:val="0"/>
              <w:marRight w:val="0"/>
              <w:marTop w:val="0"/>
              <w:marBottom w:val="0"/>
              <w:divBdr>
                <w:top w:val="none" w:sz="0" w:space="0" w:color="auto"/>
                <w:left w:val="none" w:sz="0" w:space="0" w:color="auto"/>
                <w:bottom w:val="none" w:sz="0" w:space="0" w:color="auto"/>
                <w:right w:val="none" w:sz="0" w:space="0" w:color="auto"/>
              </w:divBdr>
            </w:div>
            <w:div w:id="609432169">
              <w:marLeft w:val="0"/>
              <w:marRight w:val="0"/>
              <w:marTop w:val="0"/>
              <w:marBottom w:val="0"/>
              <w:divBdr>
                <w:top w:val="none" w:sz="0" w:space="0" w:color="auto"/>
                <w:left w:val="none" w:sz="0" w:space="0" w:color="auto"/>
                <w:bottom w:val="none" w:sz="0" w:space="0" w:color="auto"/>
                <w:right w:val="none" w:sz="0" w:space="0" w:color="auto"/>
              </w:divBdr>
            </w:div>
            <w:div w:id="1978677906">
              <w:marLeft w:val="0"/>
              <w:marRight w:val="0"/>
              <w:marTop w:val="0"/>
              <w:marBottom w:val="0"/>
              <w:divBdr>
                <w:top w:val="none" w:sz="0" w:space="0" w:color="auto"/>
                <w:left w:val="none" w:sz="0" w:space="0" w:color="auto"/>
                <w:bottom w:val="none" w:sz="0" w:space="0" w:color="auto"/>
                <w:right w:val="none" w:sz="0" w:space="0" w:color="auto"/>
              </w:divBdr>
            </w:div>
            <w:div w:id="179658849">
              <w:marLeft w:val="0"/>
              <w:marRight w:val="0"/>
              <w:marTop w:val="0"/>
              <w:marBottom w:val="0"/>
              <w:divBdr>
                <w:top w:val="none" w:sz="0" w:space="0" w:color="auto"/>
                <w:left w:val="none" w:sz="0" w:space="0" w:color="auto"/>
                <w:bottom w:val="none" w:sz="0" w:space="0" w:color="auto"/>
                <w:right w:val="none" w:sz="0" w:space="0" w:color="auto"/>
              </w:divBdr>
            </w:div>
            <w:div w:id="499270215">
              <w:marLeft w:val="0"/>
              <w:marRight w:val="0"/>
              <w:marTop w:val="0"/>
              <w:marBottom w:val="0"/>
              <w:divBdr>
                <w:top w:val="none" w:sz="0" w:space="0" w:color="auto"/>
                <w:left w:val="none" w:sz="0" w:space="0" w:color="auto"/>
                <w:bottom w:val="none" w:sz="0" w:space="0" w:color="auto"/>
                <w:right w:val="none" w:sz="0" w:space="0" w:color="auto"/>
              </w:divBdr>
            </w:div>
            <w:div w:id="853765738">
              <w:marLeft w:val="0"/>
              <w:marRight w:val="0"/>
              <w:marTop w:val="0"/>
              <w:marBottom w:val="0"/>
              <w:divBdr>
                <w:top w:val="none" w:sz="0" w:space="0" w:color="auto"/>
                <w:left w:val="none" w:sz="0" w:space="0" w:color="auto"/>
                <w:bottom w:val="none" w:sz="0" w:space="0" w:color="auto"/>
                <w:right w:val="none" w:sz="0" w:space="0" w:color="auto"/>
              </w:divBdr>
            </w:div>
            <w:div w:id="2000229232">
              <w:marLeft w:val="0"/>
              <w:marRight w:val="0"/>
              <w:marTop w:val="0"/>
              <w:marBottom w:val="0"/>
              <w:divBdr>
                <w:top w:val="none" w:sz="0" w:space="0" w:color="auto"/>
                <w:left w:val="none" w:sz="0" w:space="0" w:color="auto"/>
                <w:bottom w:val="none" w:sz="0" w:space="0" w:color="auto"/>
                <w:right w:val="none" w:sz="0" w:space="0" w:color="auto"/>
              </w:divBdr>
            </w:div>
            <w:div w:id="1317874273">
              <w:marLeft w:val="0"/>
              <w:marRight w:val="0"/>
              <w:marTop w:val="0"/>
              <w:marBottom w:val="0"/>
              <w:divBdr>
                <w:top w:val="none" w:sz="0" w:space="0" w:color="auto"/>
                <w:left w:val="none" w:sz="0" w:space="0" w:color="auto"/>
                <w:bottom w:val="none" w:sz="0" w:space="0" w:color="auto"/>
                <w:right w:val="none" w:sz="0" w:space="0" w:color="auto"/>
              </w:divBdr>
            </w:div>
            <w:div w:id="1527448795">
              <w:marLeft w:val="0"/>
              <w:marRight w:val="0"/>
              <w:marTop w:val="0"/>
              <w:marBottom w:val="0"/>
              <w:divBdr>
                <w:top w:val="none" w:sz="0" w:space="0" w:color="auto"/>
                <w:left w:val="none" w:sz="0" w:space="0" w:color="auto"/>
                <w:bottom w:val="none" w:sz="0" w:space="0" w:color="auto"/>
                <w:right w:val="none" w:sz="0" w:space="0" w:color="auto"/>
              </w:divBdr>
            </w:div>
            <w:div w:id="1541938453">
              <w:marLeft w:val="0"/>
              <w:marRight w:val="0"/>
              <w:marTop w:val="0"/>
              <w:marBottom w:val="0"/>
              <w:divBdr>
                <w:top w:val="none" w:sz="0" w:space="0" w:color="auto"/>
                <w:left w:val="none" w:sz="0" w:space="0" w:color="auto"/>
                <w:bottom w:val="none" w:sz="0" w:space="0" w:color="auto"/>
                <w:right w:val="none" w:sz="0" w:space="0" w:color="auto"/>
              </w:divBdr>
            </w:div>
            <w:div w:id="1144661836">
              <w:marLeft w:val="0"/>
              <w:marRight w:val="0"/>
              <w:marTop w:val="0"/>
              <w:marBottom w:val="0"/>
              <w:divBdr>
                <w:top w:val="none" w:sz="0" w:space="0" w:color="auto"/>
                <w:left w:val="none" w:sz="0" w:space="0" w:color="auto"/>
                <w:bottom w:val="none" w:sz="0" w:space="0" w:color="auto"/>
                <w:right w:val="none" w:sz="0" w:space="0" w:color="auto"/>
              </w:divBdr>
            </w:div>
            <w:div w:id="274095230">
              <w:marLeft w:val="0"/>
              <w:marRight w:val="0"/>
              <w:marTop w:val="0"/>
              <w:marBottom w:val="0"/>
              <w:divBdr>
                <w:top w:val="none" w:sz="0" w:space="0" w:color="auto"/>
                <w:left w:val="none" w:sz="0" w:space="0" w:color="auto"/>
                <w:bottom w:val="none" w:sz="0" w:space="0" w:color="auto"/>
                <w:right w:val="none" w:sz="0" w:space="0" w:color="auto"/>
              </w:divBdr>
            </w:div>
            <w:div w:id="1984890112">
              <w:marLeft w:val="0"/>
              <w:marRight w:val="0"/>
              <w:marTop w:val="0"/>
              <w:marBottom w:val="0"/>
              <w:divBdr>
                <w:top w:val="none" w:sz="0" w:space="0" w:color="auto"/>
                <w:left w:val="none" w:sz="0" w:space="0" w:color="auto"/>
                <w:bottom w:val="none" w:sz="0" w:space="0" w:color="auto"/>
                <w:right w:val="none" w:sz="0" w:space="0" w:color="auto"/>
              </w:divBdr>
            </w:div>
          </w:divsChild>
        </w:div>
        <w:div w:id="679771200">
          <w:marLeft w:val="0"/>
          <w:marRight w:val="0"/>
          <w:marTop w:val="0"/>
          <w:marBottom w:val="0"/>
          <w:divBdr>
            <w:top w:val="none" w:sz="0" w:space="0" w:color="auto"/>
            <w:left w:val="none" w:sz="0" w:space="0" w:color="auto"/>
            <w:bottom w:val="none" w:sz="0" w:space="0" w:color="auto"/>
            <w:right w:val="none" w:sz="0" w:space="0" w:color="auto"/>
          </w:divBdr>
          <w:divsChild>
            <w:div w:id="1899828275">
              <w:marLeft w:val="0"/>
              <w:marRight w:val="0"/>
              <w:marTop w:val="0"/>
              <w:marBottom w:val="0"/>
              <w:divBdr>
                <w:top w:val="none" w:sz="0" w:space="0" w:color="auto"/>
                <w:left w:val="none" w:sz="0" w:space="0" w:color="auto"/>
                <w:bottom w:val="none" w:sz="0" w:space="0" w:color="auto"/>
                <w:right w:val="none" w:sz="0" w:space="0" w:color="auto"/>
              </w:divBdr>
            </w:div>
            <w:div w:id="1970816968">
              <w:marLeft w:val="0"/>
              <w:marRight w:val="0"/>
              <w:marTop w:val="0"/>
              <w:marBottom w:val="0"/>
              <w:divBdr>
                <w:top w:val="none" w:sz="0" w:space="0" w:color="auto"/>
                <w:left w:val="none" w:sz="0" w:space="0" w:color="auto"/>
                <w:bottom w:val="none" w:sz="0" w:space="0" w:color="auto"/>
                <w:right w:val="none" w:sz="0" w:space="0" w:color="auto"/>
              </w:divBdr>
            </w:div>
            <w:div w:id="1744789107">
              <w:marLeft w:val="0"/>
              <w:marRight w:val="0"/>
              <w:marTop w:val="0"/>
              <w:marBottom w:val="0"/>
              <w:divBdr>
                <w:top w:val="none" w:sz="0" w:space="0" w:color="auto"/>
                <w:left w:val="none" w:sz="0" w:space="0" w:color="auto"/>
                <w:bottom w:val="none" w:sz="0" w:space="0" w:color="auto"/>
                <w:right w:val="none" w:sz="0" w:space="0" w:color="auto"/>
              </w:divBdr>
            </w:div>
            <w:div w:id="382482013">
              <w:marLeft w:val="0"/>
              <w:marRight w:val="0"/>
              <w:marTop w:val="0"/>
              <w:marBottom w:val="0"/>
              <w:divBdr>
                <w:top w:val="none" w:sz="0" w:space="0" w:color="auto"/>
                <w:left w:val="none" w:sz="0" w:space="0" w:color="auto"/>
                <w:bottom w:val="none" w:sz="0" w:space="0" w:color="auto"/>
                <w:right w:val="none" w:sz="0" w:space="0" w:color="auto"/>
              </w:divBdr>
            </w:div>
            <w:div w:id="325983375">
              <w:marLeft w:val="0"/>
              <w:marRight w:val="0"/>
              <w:marTop w:val="0"/>
              <w:marBottom w:val="0"/>
              <w:divBdr>
                <w:top w:val="none" w:sz="0" w:space="0" w:color="auto"/>
                <w:left w:val="none" w:sz="0" w:space="0" w:color="auto"/>
                <w:bottom w:val="none" w:sz="0" w:space="0" w:color="auto"/>
                <w:right w:val="none" w:sz="0" w:space="0" w:color="auto"/>
              </w:divBdr>
            </w:div>
            <w:div w:id="1013265606">
              <w:marLeft w:val="0"/>
              <w:marRight w:val="0"/>
              <w:marTop w:val="0"/>
              <w:marBottom w:val="0"/>
              <w:divBdr>
                <w:top w:val="none" w:sz="0" w:space="0" w:color="auto"/>
                <w:left w:val="none" w:sz="0" w:space="0" w:color="auto"/>
                <w:bottom w:val="none" w:sz="0" w:space="0" w:color="auto"/>
                <w:right w:val="none" w:sz="0" w:space="0" w:color="auto"/>
              </w:divBdr>
            </w:div>
            <w:div w:id="475070681">
              <w:marLeft w:val="0"/>
              <w:marRight w:val="0"/>
              <w:marTop w:val="0"/>
              <w:marBottom w:val="0"/>
              <w:divBdr>
                <w:top w:val="none" w:sz="0" w:space="0" w:color="auto"/>
                <w:left w:val="none" w:sz="0" w:space="0" w:color="auto"/>
                <w:bottom w:val="none" w:sz="0" w:space="0" w:color="auto"/>
                <w:right w:val="none" w:sz="0" w:space="0" w:color="auto"/>
              </w:divBdr>
            </w:div>
            <w:div w:id="530262678">
              <w:marLeft w:val="0"/>
              <w:marRight w:val="0"/>
              <w:marTop w:val="0"/>
              <w:marBottom w:val="0"/>
              <w:divBdr>
                <w:top w:val="none" w:sz="0" w:space="0" w:color="auto"/>
                <w:left w:val="none" w:sz="0" w:space="0" w:color="auto"/>
                <w:bottom w:val="none" w:sz="0" w:space="0" w:color="auto"/>
                <w:right w:val="none" w:sz="0" w:space="0" w:color="auto"/>
              </w:divBdr>
            </w:div>
            <w:div w:id="1525633803">
              <w:marLeft w:val="0"/>
              <w:marRight w:val="0"/>
              <w:marTop w:val="0"/>
              <w:marBottom w:val="0"/>
              <w:divBdr>
                <w:top w:val="none" w:sz="0" w:space="0" w:color="auto"/>
                <w:left w:val="none" w:sz="0" w:space="0" w:color="auto"/>
                <w:bottom w:val="none" w:sz="0" w:space="0" w:color="auto"/>
                <w:right w:val="none" w:sz="0" w:space="0" w:color="auto"/>
              </w:divBdr>
            </w:div>
            <w:div w:id="1661501089">
              <w:marLeft w:val="0"/>
              <w:marRight w:val="0"/>
              <w:marTop w:val="0"/>
              <w:marBottom w:val="0"/>
              <w:divBdr>
                <w:top w:val="none" w:sz="0" w:space="0" w:color="auto"/>
                <w:left w:val="none" w:sz="0" w:space="0" w:color="auto"/>
                <w:bottom w:val="none" w:sz="0" w:space="0" w:color="auto"/>
                <w:right w:val="none" w:sz="0" w:space="0" w:color="auto"/>
              </w:divBdr>
            </w:div>
            <w:div w:id="554270408">
              <w:marLeft w:val="0"/>
              <w:marRight w:val="0"/>
              <w:marTop w:val="0"/>
              <w:marBottom w:val="0"/>
              <w:divBdr>
                <w:top w:val="none" w:sz="0" w:space="0" w:color="auto"/>
                <w:left w:val="none" w:sz="0" w:space="0" w:color="auto"/>
                <w:bottom w:val="none" w:sz="0" w:space="0" w:color="auto"/>
                <w:right w:val="none" w:sz="0" w:space="0" w:color="auto"/>
              </w:divBdr>
            </w:div>
            <w:div w:id="1943874736">
              <w:marLeft w:val="0"/>
              <w:marRight w:val="0"/>
              <w:marTop w:val="0"/>
              <w:marBottom w:val="0"/>
              <w:divBdr>
                <w:top w:val="none" w:sz="0" w:space="0" w:color="auto"/>
                <w:left w:val="none" w:sz="0" w:space="0" w:color="auto"/>
                <w:bottom w:val="none" w:sz="0" w:space="0" w:color="auto"/>
                <w:right w:val="none" w:sz="0" w:space="0" w:color="auto"/>
              </w:divBdr>
            </w:div>
            <w:div w:id="1660577743">
              <w:marLeft w:val="0"/>
              <w:marRight w:val="0"/>
              <w:marTop w:val="0"/>
              <w:marBottom w:val="0"/>
              <w:divBdr>
                <w:top w:val="none" w:sz="0" w:space="0" w:color="auto"/>
                <w:left w:val="none" w:sz="0" w:space="0" w:color="auto"/>
                <w:bottom w:val="none" w:sz="0" w:space="0" w:color="auto"/>
                <w:right w:val="none" w:sz="0" w:space="0" w:color="auto"/>
              </w:divBdr>
            </w:div>
            <w:div w:id="632907471">
              <w:marLeft w:val="0"/>
              <w:marRight w:val="0"/>
              <w:marTop w:val="0"/>
              <w:marBottom w:val="0"/>
              <w:divBdr>
                <w:top w:val="none" w:sz="0" w:space="0" w:color="auto"/>
                <w:left w:val="none" w:sz="0" w:space="0" w:color="auto"/>
                <w:bottom w:val="none" w:sz="0" w:space="0" w:color="auto"/>
                <w:right w:val="none" w:sz="0" w:space="0" w:color="auto"/>
              </w:divBdr>
            </w:div>
            <w:div w:id="958075532">
              <w:marLeft w:val="0"/>
              <w:marRight w:val="0"/>
              <w:marTop w:val="0"/>
              <w:marBottom w:val="0"/>
              <w:divBdr>
                <w:top w:val="none" w:sz="0" w:space="0" w:color="auto"/>
                <w:left w:val="none" w:sz="0" w:space="0" w:color="auto"/>
                <w:bottom w:val="none" w:sz="0" w:space="0" w:color="auto"/>
                <w:right w:val="none" w:sz="0" w:space="0" w:color="auto"/>
              </w:divBdr>
            </w:div>
            <w:div w:id="285283271">
              <w:marLeft w:val="0"/>
              <w:marRight w:val="0"/>
              <w:marTop w:val="0"/>
              <w:marBottom w:val="0"/>
              <w:divBdr>
                <w:top w:val="none" w:sz="0" w:space="0" w:color="auto"/>
                <w:left w:val="none" w:sz="0" w:space="0" w:color="auto"/>
                <w:bottom w:val="none" w:sz="0" w:space="0" w:color="auto"/>
                <w:right w:val="none" w:sz="0" w:space="0" w:color="auto"/>
              </w:divBdr>
            </w:div>
            <w:div w:id="1466502458">
              <w:marLeft w:val="0"/>
              <w:marRight w:val="0"/>
              <w:marTop w:val="0"/>
              <w:marBottom w:val="0"/>
              <w:divBdr>
                <w:top w:val="none" w:sz="0" w:space="0" w:color="auto"/>
                <w:left w:val="none" w:sz="0" w:space="0" w:color="auto"/>
                <w:bottom w:val="none" w:sz="0" w:space="0" w:color="auto"/>
                <w:right w:val="none" w:sz="0" w:space="0" w:color="auto"/>
              </w:divBdr>
            </w:div>
            <w:div w:id="79721998">
              <w:marLeft w:val="0"/>
              <w:marRight w:val="0"/>
              <w:marTop w:val="0"/>
              <w:marBottom w:val="0"/>
              <w:divBdr>
                <w:top w:val="none" w:sz="0" w:space="0" w:color="auto"/>
                <w:left w:val="none" w:sz="0" w:space="0" w:color="auto"/>
                <w:bottom w:val="none" w:sz="0" w:space="0" w:color="auto"/>
                <w:right w:val="none" w:sz="0" w:space="0" w:color="auto"/>
              </w:divBdr>
            </w:div>
            <w:div w:id="520702684">
              <w:marLeft w:val="0"/>
              <w:marRight w:val="0"/>
              <w:marTop w:val="0"/>
              <w:marBottom w:val="0"/>
              <w:divBdr>
                <w:top w:val="none" w:sz="0" w:space="0" w:color="auto"/>
                <w:left w:val="none" w:sz="0" w:space="0" w:color="auto"/>
                <w:bottom w:val="none" w:sz="0" w:space="0" w:color="auto"/>
                <w:right w:val="none" w:sz="0" w:space="0" w:color="auto"/>
              </w:divBdr>
            </w:div>
            <w:div w:id="135150544">
              <w:marLeft w:val="0"/>
              <w:marRight w:val="0"/>
              <w:marTop w:val="0"/>
              <w:marBottom w:val="0"/>
              <w:divBdr>
                <w:top w:val="none" w:sz="0" w:space="0" w:color="auto"/>
                <w:left w:val="none" w:sz="0" w:space="0" w:color="auto"/>
                <w:bottom w:val="none" w:sz="0" w:space="0" w:color="auto"/>
                <w:right w:val="none" w:sz="0" w:space="0" w:color="auto"/>
              </w:divBdr>
            </w:div>
            <w:div w:id="787240895">
              <w:marLeft w:val="0"/>
              <w:marRight w:val="0"/>
              <w:marTop w:val="0"/>
              <w:marBottom w:val="0"/>
              <w:divBdr>
                <w:top w:val="none" w:sz="0" w:space="0" w:color="auto"/>
                <w:left w:val="none" w:sz="0" w:space="0" w:color="auto"/>
                <w:bottom w:val="none" w:sz="0" w:space="0" w:color="auto"/>
                <w:right w:val="none" w:sz="0" w:space="0" w:color="auto"/>
              </w:divBdr>
            </w:div>
            <w:div w:id="1610313492">
              <w:marLeft w:val="0"/>
              <w:marRight w:val="0"/>
              <w:marTop w:val="0"/>
              <w:marBottom w:val="0"/>
              <w:divBdr>
                <w:top w:val="none" w:sz="0" w:space="0" w:color="auto"/>
                <w:left w:val="none" w:sz="0" w:space="0" w:color="auto"/>
                <w:bottom w:val="none" w:sz="0" w:space="0" w:color="auto"/>
                <w:right w:val="none" w:sz="0" w:space="0" w:color="auto"/>
              </w:divBdr>
            </w:div>
            <w:div w:id="2119712396">
              <w:marLeft w:val="0"/>
              <w:marRight w:val="0"/>
              <w:marTop w:val="0"/>
              <w:marBottom w:val="0"/>
              <w:divBdr>
                <w:top w:val="none" w:sz="0" w:space="0" w:color="auto"/>
                <w:left w:val="none" w:sz="0" w:space="0" w:color="auto"/>
                <w:bottom w:val="none" w:sz="0" w:space="0" w:color="auto"/>
                <w:right w:val="none" w:sz="0" w:space="0" w:color="auto"/>
              </w:divBdr>
            </w:div>
            <w:div w:id="677972082">
              <w:marLeft w:val="0"/>
              <w:marRight w:val="0"/>
              <w:marTop w:val="0"/>
              <w:marBottom w:val="0"/>
              <w:divBdr>
                <w:top w:val="none" w:sz="0" w:space="0" w:color="auto"/>
                <w:left w:val="none" w:sz="0" w:space="0" w:color="auto"/>
                <w:bottom w:val="none" w:sz="0" w:space="0" w:color="auto"/>
                <w:right w:val="none" w:sz="0" w:space="0" w:color="auto"/>
              </w:divBdr>
            </w:div>
            <w:div w:id="135029065">
              <w:marLeft w:val="0"/>
              <w:marRight w:val="0"/>
              <w:marTop w:val="0"/>
              <w:marBottom w:val="0"/>
              <w:divBdr>
                <w:top w:val="none" w:sz="0" w:space="0" w:color="auto"/>
                <w:left w:val="none" w:sz="0" w:space="0" w:color="auto"/>
                <w:bottom w:val="none" w:sz="0" w:space="0" w:color="auto"/>
                <w:right w:val="none" w:sz="0" w:space="0" w:color="auto"/>
              </w:divBdr>
            </w:div>
            <w:div w:id="1164050718">
              <w:marLeft w:val="0"/>
              <w:marRight w:val="0"/>
              <w:marTop w:val="0"/>
              <w:marBottom w:val="0"/>
              <w:divBdr>
                <w:top w:val="none" w:sz="0" w:space="0" w:color="auto"/>
                <w:left w:val="none" w:sz="0" w:space="0" w:color="auto"/>
                <w:bottom w:val="none" w:sz="0" w:space="0" w:color="auto"/>
                <w:right w:val="none" w:sz="0" w:space="0" w:color="auto"/>
              </w:divBdr>
            </w:div>
            <w:div w:id="1892300431">
              <w:marLeft w:val="0"/>
              <w:marRight w:val="0"/>
              <w:marTop w:val="0"/>
              <w:marBottom w:val="0"/>
              <w:divBdr>
                <w:top w:val="none" w:sz="0" w:space="0" w:color="auto"/>
                <w:left w:val="none" w:sz="0" w:space="0" w:color="auto"/>
                <w:bottom w:val="none" w:sz="0" w:space="0" w:color="auto"/>
                <w:right w:val="none" w:sz="0" w:space="0" w:color="auto"/>
              </w:divBdr>
            </w:div>
            <w:div w:id="681471247">
              <w:marLeft w:val="0"/>
              <w:marRight w:val="0"/>
              <w:marTop w:val="0"/>
              <w:marBottom w:val="0"/>
              <w:divBdr>
                <w:top w:val="none" w:sz="0" w:space="0" w:color="auto"/>
                <w:left w:val="none" w:sz="0" w:space="0" w:color="auto"/>
                <w:bottom w:val="none" w:sz="0" w:space="0" w:color="auto"/>
                <w:right w:val="none" w:sz="0" w:space="0" w:color="auto"/>
              </w:divBdr>
            </w:div>
          </w:divsChild>
        </w:div>
        <w:div w:id="1300265119">
          <w:marLeft w:val="0"/>
          <w:marRight w:val="0"/>
          <w:marTop w:val="0"/>
          <w:marBottom w:val="0"/>
          <w:divBdr>
            <w:top w:val="none" w:sz="0" w:space="0" w:color="auto"/>
            <w:left w:val="none" w:sz="0" w:space="0" w:color="auto"/>
            <w:bottom w:val="none" w:sz="0" w:space="0" w:color="auto"/>
            <w:right w:val="none" w:sz="0" w:space="0" w:color="auto"/>
          </w:divBdr>
        </w:div>
        <w:div w:id="569537912">
          <w:marLeft w:val="0"/>
          <w:marRight w:val="0"/>
          <w:marTop w:val="0"/>
          <w:marBottom w:val="0"/>
          <w:divBdr>
            <w:top w:val="none" w:sz="0" w:space="0" w:color="auto"/>
            <w:left w:val="none" w:sz="0" w:space="0" w:color="auto"/>
            <w:bottom w:val="none" w:sz="0" w:space="0" w:color="auto"/>
            <w:right w:val="none" w:sz="0" w:space="0" w:color="auto"/>
          </w:divBdr>
        </w:div>
        <w:div w:id="1677149483">
          <w:marLeft w:val="0"/>
          <w:marRight w:val="0"/>
          <w:marTop w:val="0"/>
          <w:marBottom w:val="0"/>
          <w:divBdr>
            <w:top w:val="none" w:sz="0" w:space="0" w:color="auto"/>
            <w:left w:val="none" w:sz="0" w:space="0" w:color="auto"/>
            <w:bottom w:val="none" w:sz="0" w:space="0" w:color="auto"/>
            <w:right w:val="none" w:sz="0" w:space="0" w:color="auto"/>
          </w:divBdr>
          <w:divsChild>
            <w:div w:id="929198644">
              <w:marLeft w:val="0"/>
              <w:marRight w:val="0"/>
              <w:marTop w:val="0"/>
              <w:marBottom w:val="0"/>
              <w:divBdr>
                <w:top w:val="none" w:sz="0" w:space="0" w:color="auto"/>
                <w:left w:val="none" w:sz="0" w:space="0" w:color="auto"/>
                <w:bottom w:val="none" w:sz="0" w:space="0" w:color="auto"/>
                <w:right w:val="none" w:sz="0" w:space="0" w:color="auto"/>
              </w:divBdr>
            </w:div>
          </w:divsChild>
        </w:div>
        <w:div w:id="597248775">
          <w:marLeft w:val="0"/>
          <w:marRight w:val="0"/>
          <w:marTop w:val="0"/>
          <w:marBottom w:val="0"/>
          <w:divBdr>
            <w:top w:val="none" w:sz="0" w:space="0" w:color="auto"/>
            <w:left w:val="none" w:sz="0" w:space="0" w:color="auto"/>
            <w:bottom w:val="none" w:sz="0" w:space="0" w:color="auto"/>
            <w:right w:val="none" w:sz="0" w:space="0" w:color="auto"/>
          </w:divBdr>
        </w:div>
        <w:div w:id="483471744">
          <w:marLeft w:val="0"/>
          <w:marRight w:val="0"/>
          <w:marTop w:val="0"/>
          <w:marBottom w:val="0"/>
          <w:divBdr>
            <w:top w:val="none" w:sz="0" w:space="0" w:color="auto"/>
            <w:left w:val="none" w:sz="0" w:space="0" w:color="auto"/>
            <w:bottom w:val="none" w:sz="0" w:space="0" w:color="auto"/>
            <w:right w:val="none" w:sz="0" w:space="0" w:color="auto"/>
          </w:divBdr>
          <w:divsChild>
            <w:div w:id="1972393274">
              <w:marLeft w:val="0"/>
              <w:marRight w:val="0"/>
              <w:marTop w:val="0"/>
              <w:marBottom w:val="0"/>
              <w:divBdr>
                <w:top w:val="none" w:sz="0" w:space="0" w:color="auto"/>
                <w:left w:val="none" w:sz="0" w:space="0" w:color="auto"/>
                <w:bottom w:val="none" w:sz="0" w:space="0" w:color="auto"/>
                <w:right w:val="none" w:sz="0" w:space="0" w:color="auto"/>
              </w:divBdr>
            </w:div>
            <w:div w:id="959847298">
              <w:marLeft w:val="0"/>
              <w:marRight w:val="0"/>
              <w:marTop w:val="0"/>
              <w:marBottom w:val="0"/>
              <w:divBdr>
                <w:top w:val="none" w:sz="0" w:space="0" w:color="auto"/>
                <w:left w:val="none" w:sz="0" w:space="0" w:color="auto"/>
                <w:bottom w:val="none" w:sz="0" w:space="0" w:color="auto"/>
                <w:right w:val="none" w:sz="0" w:space="0" w:color="auto"/>
              </w:divBdr>
            </w:div>
            <w:div w:id="1264798615">
              <w:marLeft w:val="0"/>
              <w:marRight w:val="0"/>
              <w:marTop w:val="0"/>
              <w:marBottom w:val="0"/>
              <w:divBdr>
                <w:top w:val="none" w:sz="0" w:space="0" w:color="auto"/>
                <w:left w:val="none" w:sz="0" w:space="0" w:color="auto"/>
                <w:bottom w:val="none" w:sz="0" w:space="0" w:color="auto"/>
                <w:right w:val="none" w:sz="0" w:space="0" w:color="auto"/>
              </w:divBdr>
            </w:div>
            <w:div w:id="2074348004">
              <w:marLeft w:val="0"/>
              <w:marRight w:val="0"/>
              <w:marTop w:val="0"/>
              <w:marBottom w:val="0"/>
              <w:divBdr>
                <w:top w:val="none" w:sz="0" w:space="0" w:color="auto"/>
                <w:left w:val="none" w:sz="0" w:space="0" w:color="auto"/>
                <w:bottom w:val="none" w:sz="0" w:space="0" w:color="auto"/>
                <w:right w:val="none" w:sz="0" w:space="0" w:color="auto"/>
              </w:divBdr>
            </w:div>
            <w:div w:id="2094693651">
              <w:marLeft w:val="0"/>
              <w:marRight w:val="0"/>
              <w:marTop w:val="0"/>
              <w:marBottom w:val="0"/>
              <w:divBdr>
                <w:top w:val="none" w:sz="0" w:space="0" w:color="auto"/>
                <w:left w:val="none" w:sz="0" w:space="0" w:color="auto"/>
                <w:bottom w:val="none" w:sz="0" w:space="0" w:color="auto"/>
                <w:right w:val="none" w:sz="0" w:space="0" w:color="auto"/>
              </w:divBdr>
            </w:div>
            <w:div w:id="2032561727">
              <w:marLeft w:val="0"/>
              <w:marRight w:val="0"/>
              <w:marTop w:val="0"/>
              <w:marBottom w:val="0"/>
              <w:divBdr>
                <w:top w:val="none" w:sz="0" w:space="0" w:color="auto"/>
                <w:left w:val="none" w:sz="0" w:space="0" w:color="auto"/>
                <w:bottom w:val="none" w:sz="0" w:space="0" w:color="auto"/>
                <w:right w:val="none" w:sz="0" w:space="0" w:color="auto"/>
              </w:divBdr>
            </w:div>
            <w:div w:id="2103839419">
              <w:marLeft w:val="0"/>
              <w:marRight w:val="0"/>
              <w:marTop w:val="0"/>
              <w:marBottom w:val="0"/>
              <w:divBdr>
                <w:top w:val="none" w:sz="0" w:space="0" w:color="auto"/>
                <w:left w:val="none" w:sz="0" w:space="0" w:color="auto"/>
                <w:bottom w:val="none" w:sz="0" w:space="0" w:color="auto"/>
                <w:right w:val="none" w:sz="0" w:space="0" w:color="auto"/>
              </w:divBdr>
            </w:div>
            <w:div w:id="1089741180">
              <w:marLeft w:val="0"/>
              <w:marRight w:val="0"/>
              <w:marTop w:val="0"/>
              <w:marBottom w:val="0"/>
              <w:divBdr>
                <w:top w:val="none" w:sz="0" w:space="0" w:color="auto"/>
                <w:left w:val="none" w:sz="0" w:space="0" w:color="auto"/>
                <w:bottom w:val="none" w:sz="0" w:space="0" w:color="auto"/>
                <w:right w:val="none" w:sz="0" w:space="0" w:color="auto"/>
              </w:divBdr>
            </w:div>
            <w:div w:id="891886477">
              <w:marLeft w:val="0"/>
              <w:marRight w:val="0"/>
              <w:marTop w:val="0"/>
              <w:marBottom w:val="0"/>
              <w:divBdr>
                <w:top w:val="none" w:sz="0" w:space="0" w:color="auto"/>
                <w:left w:val="none" w:sz="0" w:space="0" w:color="auto"/>
                <w:bottom w:val="none" w:sz="0" w:space="0" w:color="auto"/>
                <w:right w:val="none" w:sz="0" w:space="0" w:color="auto"/>
              </w:divBdr>
            </w:div>
            <w:div w:id="325281321">
              <w:marLeft w:val="0"/>
              <w:marRight w:val="0"/>
              <w:marTop w:val="0"/>
              <w:marBottom w:val="0"/>
              <w:divBdr>
                <w:top w:val="none" w:sz="0" w:space="0" w:color="auto"/>
                <w:left w:val="none" w:sz="0" w:space="0" w:color="auto"/>
                <w:bottom w:val="none" w:sz="0" w:space="0" w:color="auto"/>
                <w:right w:val="none" w:sz="0" w:space="0" w:color="auto"/>
              </w:divBdr>
            </w:div>
            <w:div w:id="1361858689">
              <w:marLeft w:val="0"/>
              <w:marRight w:val="0"/>
              <w:marTop w:val="0"/>
              <w:marBottom w:val="0"/>
              <w:divBdr>
                <w:top w:val="none" w:sz="0" w:space="0" w:color="auto"/>
                <w:left w:val="none" w:sz="0" w:space="0" w:color="auto"/>
                <w:bottom w:val="none" w:sz="0" w:space="0" w:color="auto"/>
                <w:right w:val="none" w:sz="0" w:space="0" w:color="auto"/>
              </w:divBdr>
            </w:div>
            <w:div w:id="326790940">
              <w:marLeft w:val="0"/>
              <w:marRight w:val="0"/>
              <w:marTop w:val="0"/>
              <w:marBottom w:val="0"/>
              <w:divBdr>
                <w:top w:val="none" w:sz="0" w:space="0" w:color="auto"/>
                <w:left w:val="none" w:sz="0" w:space="0" w:color="auto"/>
                <w:bottom w:val="none" w:sz="0" w:space="0" w:color="auto"/>
                <w:right w:val="none" w:sz="0" w:space="0" w:color="auto"/>
              </w:divBdr>
            </w:div>
            <w:div w:id="975254920">
              <w:marLeft w:val="0"/>
              <w:marRight w:val="0"/>
              <w:marTop w:val="0"/>
              <w:marBottom w:val="0"/>
              <w:divBdr>
                <w:top w:val="none" w:sz="0" w:space="0" w:color="auto"/>
                <w:left w:val="none" w:sz="0" w:space="0" w:color="auto"/>
                <w:bottom w:val="none" w:sz="0" w:space="0" w:color="auto"/>
                <w:right w:val="none" w:sz="0" w:space="0" w:color="auto"/>
              </w:divBdr>
            </w:div>
            <w:div w:id="1063408595">
              <w:marLeft w:val="0"/>
              <w:marRight w:val="0"/>
              <w:marTop w:val="0"/>
              <w:marBottom w:val="0"/>
              <w:divBdr>
                <w:top w:val="none" w:sz="0" w:space="0" w:color="auto"/>
                <w:left w:val="none" w:sz="0" w:space="0" w:color="auto"/>
                <w:bottom w:val="none" w:sz="0" w:space="0" w:color="auto"/>
                <w:right w:val="none" w:sz="0" w:space="0" w:color="auto"/>
              </w:divBdr>
            </w:div>
            <w:div w:id="1850675448">
              <w:marLeft w:val="0"/>
              <w:marRight w:val="0"/>
              <w:marTop w:val="0"/>
              <w:marBottom w:val="0"/>
              <w:divBdr>
                <w:top w:val="none" w:sz="0" w:space="0" w:color="auto"/>
                <w:left w:val="none" w:sz="0" w:space="0" w:color="auto"/>
                <w:bottom w:val="none" w:sz="0" w:space="0" w:color="auto"/>
                <w:right w:val="none" w:sz="0" w:space="0" w:color="auto"/>
              </w:divBdr>
            </w:div>
            <w:div w:id="2014184576">
              <w:marLeft w:val="0"/>
              <w:marRight w:val="0"/>
              <w:marTop w:val="0"/>
              <w:marBottom w:val="0"/>
              <w:divBdr>
                <w:top w:val="none" w:sz="0" w:space="0" w:color="auto"/>
                <w:left w:val="none" w:sz="0" w:space="0" w:color="auto"/>
                <w:bottom w:val="none" w:sz="0" w:space="0" w:color="auto"/>
                <w:right w:val="none" w:sz="0" w:space="0" w:color="auto"/>
              </w:divBdr>
            </w:div>
            <w:div w:id="591280816">
              <w:marLeft w:val="0"/>
              <w:marRight w:val="0"/>
              <w:marTop w:val="0"/>
              <w:marBottom w:val="0"/>
              <w:divBdr>
                <w:top w:val="none" w:sz="0" w:space="0" w:color="auto"/>
                <w:left w:val="none" w:sz="0" w:space="0" w:color="auto"/>
                <w:bottom w:val="none" w:sz="0" w:space="0" w:color="auto"/>
                <w:right w:val="none" w:sz="0" w:space="0" w:color="auto"/>
              </w:divBdr>
            </w:div>
            <w:div w:id="434442973">
              <w:marLeft w:val="0"/>
              <w:marRight w:val="0"/>
              <w:marTop w:val="0"/>
              <w:marBottom w:val="0"/>
              <w:divBdr>
                <w:top w:val="none" w:sz="0" w:space="0" w:color="auto"/>
                <w:left w:val="none" w:sz="0" w:space="0" w:color="auto"/>
                <w:bottom w:val="none" w:sz="0" w:space="0" w:color="auto"/>
                <w:right w:val="none" w:sz="0" w:space="0" w:color="auto"/>
              </w:divBdr>
            </w:div>
            <w:div w:id="731731898">
              <w:marLeft w:val="0"/>
              <w:marRight w:val="0"/>
              <w:marTop w:val="0"/>
              <w:marBottom w:val="0"/>
              <w:divBdr>
                <w:top w:val="none" w:sz="0" w:space="0" w:color="auto"/>
                <w:left w:val="none" w:sz="0" w:space="0" w:color="auto"/>
                <w:bottom w:val="none" w:sz="0" w:space="0" w:color="auto"/>
                <w:right w:val="none" w:sz="0" w:space="0" w:color="auto"/>
              </w:divBdr>
            </w:div>
            <w:div w:id="725563938">
              <w:marLeft w:val="0"/>
              <w:marRight w:val="0"/>
              <w:marTop w:val="0"/>
              <w:marBottom w:val="0"/>
              <w:divBdr>
                <w:top w:val="none" w:sz="0" w:space="0" w:color="auto"/>
                <w:left w:val="none" w:sz="0" w:space="0" w:color="auto"/>
                <w:bottom w:val="none" w:sz="0" w:space="0" w:color="auto"/>
                <w:right w:val="none" w:sz="0" w:space="0" w:color="auto"/>
              </w:divBdr>
            </w:div>
            <w:div w:id="887105488">
              <w:marLeft w:val="0"/>
              <w:marRight w:val="0"/>
              <w:marTop w:val="0"/>
              <w:marBottom w:val="0"/>
              <w:divBdr>
                <w:top w:val="none" w:sz="0" w:space="0" w:color="auto"/>
                <w:left w:val="none" w:sz="0" w:space="0" w:color="auto"/>
                <w:bottom w:val="none" w:sz="0" w:space="0" w:color="auto"/>
                <w:right w:val="none" w:sz="0" w:space="0" w:color="auto"/>
              </w:divBdr>
            </w:div>
            <w:div w:id="1743142029">
              <w:marLeft w:val="0"/>
              <w:marRight w:val="0"/>
              <w:marTop w:val="0"/>
              <w:marBottom w:val="0"/>
              <w:divBdr>
                <w:top w:val="none" w:sz="0" w:space="0" w:color="auto"/>
                <w:left w:val="none" w:sz="0" w:space="0" w:color="auto"/>
                <w:bottom w:val="none" w:sz="0" w:space="0" w:color="auto"/>
                <w:right w:val="none" w:sz="0" w:space="0" w:color="auto"/>
              </w:divBdr>
            </w:div>
            <w:div w:id="2016763569">
              <w:marLeft w:val="0"/>
              <w:marRight w:val="0"/>
              <w:marTop w:val="0"/>
              <w:marBottom w:val="0"/>
              <w:divBdr>
                <w:top w:val="none" w:sz="0" w:space="0" w:color="auto"/>
                <w:left w:val="none" w:sz="0" w:space="0" w:color="auto"/>
                <w:bottom w:val="none" w:sz="0" w:space="0" w:color="auto"/>
                <w:right w:val="none" w:sz="0" w:space="0" w:color="auto"/>
              </w:divBdr>
            </w:div>
            <w:div w:id="1200121168">
              <w:marLeft w:val="0"/>
              <w:marRight w:val="0"/>
              <w:marTop w:val="0"/>
              <w:marBottom w:val="0"/>
              <w:divBdr>
                <w:top w:val="none" w:sz="0" w:space="0" w:color="auto"/>
                <w:left w:val="none" w:sz="0" w:space="0" w:color="auto"/>
                <w:bottom w:val="none" w:sz="0" w:space="0" w:color="auto"/>
                <w:right w:val="none" w:sz="0" w:space="0" w:color="auto"/>
              </w:divBdr>
            </w:div>
            <w:div w:id="1467163674">
              <w:marLeft w:val="0"/>
              <w:marRight w:val="0"/>
              <w:marTop w:val="0"/>
              <w:marBottom w:val="0"/>
              <w:divBdr>
                <w:top w:val="none" w:sz="0" w:space="0" w:color="auto"/>
                <w:left w:val="none" w:sz="0" w:space="0" w:color="auto"/>
                <w:bottom w:val="none" w:sz="0" w:space="0" w:color="auto"/>
                <w:right w:val="none" w:sz="0" w:space="0" w:color="auto"/>
              </w:divBdr>
            </w:div>
            <w:div w:id="471407774">
              <w:marLeft w:val="0"/>
              <w:marRight w:val="0"/>
              <w:marTop w:val="0"/>
              <w:marBottom w:val="0"/>
              <w:divBdr>
                <w:top w:val="none" w:sz="0" w:space="0" w:color="auto"/>
                <w:left w:val="none" w:sz="0" w:space="0" w:color="auto"/>
                <w:bottom w:val="none" w:sz="0" w:space="0" w:color="auto"/>
                <w:right w:val="none" w:sz="0" w:space="0" w:color="auto"/>
              </w:divBdr>
            </w:div>
            <w:div w:id="1834182281">
              <w:marLeft w:val="0"/>
              <w:marRight w:val="0"/>
              <w:marTop w:val="0"/>
              <w:marBottom w:val="0"/>
              <w:divBdr>
                <w:top w:val="none" w:sz="0" w:space="0" w:color="auto"/>
                <w:left w:val="none" w:sz="0" w:space="0" w:color="auto"/>
                <w:bottom w:val="none" w:sz="0" w:space="0" w:color="auto"/>
                <w:right w:val="none" w:sz="0" w:space="0" w:color="auto"/>
              </w:divBdr>
            </w:div>
            <w:div w:id="1201281557">
              <w:marLeft w:val="0"/>
              <w:marRight w:val="0"/>
              <w:marTop w:val="0"/>
              <w:marBottom w:val="0"/>
              <w:divBdr>
                <w:top w:val="none" w:sz="0" w:space="0" w:color="auto"/>
                <w:left w:val="none" w:sz="0" w:space="0" w:color="auto"/>
                <w:bottom w:val="none" w:sz="0" w:space="0" w:color="auto"/>
                <w:right w:val="none" w:sz="0" w:space="0" w:color="auto"/>
              </w:divBdr>
            </w:div>
          </w:divsChild>
        </w:div>
        <w:div w:id="1427381012">
          <w:marLeft w:val="0"/>
          <w:marRight w:val="0"/>
          <w:marTop w:val="0"/>
          <w:marBottom w:val="0"/>
          <w:divBdr>
            <w:top w:val="none" w:sz="0" w:space="0" w:color="auto"/>
            <w:left w:val="none" w:sz="0" w:space="0" w:color="auto"/>
            <w:bottom w:val="none" w:sz="0" w:space="0" w:color="auto"/>
            <w:right w:val="none" w:sz="0" w:space="0" w:color="auto"/>
          </w:divBdr>
          <w:divsChild>
            <w:div w:id="935284">
              <w:marLeft w:val="0"/>
              <w:marRight w:val="0"/>
              <w:marTop w:val="0"/>
              <w:marBottom w:val="0"/>
              <w:divBdr>
                <w:top w:val="none" w:sz="0" w:space="0" w:color="auto"/>
                <w:left w:val="none" w:sz="0" w:space="0" w:color="auto"/>
                <w:bottom w:val="none" w:sz="0" w:space="0" w:color="auto"/>
                <w:right w:val="none" w:sz="0" w:space="0" w:color="auto"/>
              </w:divBdr>
            </w:div>
            <w:div w:id="2122217183">
              <w:marLeft w:val="0"/>
              <w:marRight w:val="0"/>
              <w:marTop w:val="0"/>
              <w:marBottom w:val="0"/>
              <w:divBdr>
                <w:top w:val="none" w:sz="0" w:space="0" w:color="auto"/>
                <w:left w:val="none" w:sz="0" w:space="0" w:color="auto"/>
                <w:bottom w:val="none" w:sz="0" w:space="0" w:color="auto"/>
                <w:right w:val="none" w:sz="0" w:space="0" w:color="auto"/>
              </w:divBdr>
            </w:div>
            <w:div w:id="2064600633">
              <w:marLeft w:val="0"/>
              <w:marRight w:val="0"/>
              <w:marTop w:val="0"/>
              <w:marBottom w:val="0"/>
              <w:divBdr>
                <w:top w:val="none" w:sz="0" w:space="0" w:color="auto"/>
                <w:left w:val="none" w:sz="0" w:space="0" w:color="auto"/>
                <w:bottom w:val="none" w:sz="0" w:space="0" w:color="auto"/>
                <w:right w:val="none" w:sz="0" w:space="0" w:color="auto"/>
              </w:divBdr>
            </w:div>
            <w:div w:id="2132160888">
              <w:marLeft w:val="0"/>
              <w:marRight w:val="0"/>
              <w:marTop w:val="0"/>
              <w:marBottom w:val="0"/>
              <w:divBdr>
                <w:top w:val="none" w:sz="0" w:space="0" w:color="auto"/>
                <w:left w:val="none" w:sz="0" w:space="0" w:color="auto"/>
                <w:bottom w:val="none" w:sz="0" w:space="0" w:color="auto"/>
                <w:right w:val="none" w:sz="0" w:space="0" w:color="auto"/>
              </w:divBdr>
            </w:div>
            <w:div w:id="1537237668">
              <w:marLeft w:val="0"/>
              <w:marRight w:val="0"/>
              <w:marTop w:val="0"/>
              <w:marBottom w:val="0"/>
              <w:divBdr>
                <w:top w:val="none" w:sz="0" w:space="0" w:color="auto"/>
                <w:left w:val="none" w:sz="0" w:space="0" w:color="auto"/>
                <w:bottom w:val="none" w:sz="0" w:space="0" w:color="auto"/>
                <w:right w:val="none" w:sz="0" w:space="0" w:color="auto"/>
              </w:divBdr>
            </w:div>
            <w:div w:id="1392775275">
              <w:marLeft w:val="0"/>
              <w:marRight w:val="0"/>
              <w:marTop w:val="0"/>
              <w:marBottom w:val="0"/>
              <w:divBdr>
                <w:top w:val="none" w:sz="0" w:space="0" w:color="auto"/>
                <w:left w:val="none" w:sz="0" w:space="0" w:color="auto"/>
                <w:bottom w:val="none" w:sz="0" w:space="0" w:color="auto"/>
                <w:right w:val="none" w:sz="0" w:space="0" w:color="auto"/>
              </w:divBdr>
            </w:div>
            <w:div w:id="1662080115">
              <w:marLeft w:val="0"/>
              <w:marRight w:val="0"/>
              <w:marTop w:val="0"/>
              <w:marBottom w:val="0"/>
              <w:divBdr>
                <w:top w:val="none" w:sz="0" w:space="0" w:color="auto"/>
                <w:left w:val="none" w:sz="0" w:space="0" w:color="auto"/>
                <w:bottom w:val="none" w:sz="0" w:space="0" w:color="auto"/>
                <w:right w:val="none" w:sz="0" w:space="0" w:color="auto"/>
              </w:divBdr>
            </w:div>
            <w:div w:id="1744570153">
              <w:marLeft w:val="0"/>
              <w:marRight w:val="0"/>
              <w:marTop w:val="0"/>
              <w:marBottom w:val="0"/>
              <w:divBdr>
                <w:top w:val="none" w:sz="0" w:space="0" w:color="auto"/>
                <w:left w:val="none" w:sz="0" w:space="0" w:color="auto"/>
                <w:bottom w:val="none" w:sz="0" w:space="0" w:color="auto"/>
                <w:right w:val="none" w:sz="0" w:space="0" w:color="auto"/>
              </w:divBdr>
            </w:div>
            <w:div w:id="1219318417">
              <w:marLeft w:val="0"/>
              <w:marRight w:val="0"/>
              <w:marTop w:val="0"/>
              <w:marBottom w:val="0"/>
              <w:divBdr>
                <w:top w:val="none" w:sz="0" w:space="0" w:color="auto"/>
                <w:left w:val="none" w:sz="0" w:space="0" w:color="auto"/>
                <w:bottom w:val="none" w:sz="0" w:space="0" w:color="auto"/>
                <w:right w:val="none" w:sz="0" w:space="0" w:color="auto"/>
              </w:divBdr>
            </w:div>
            <w:div w:id="439909383">
              <w:marLeft w:val="0"/>
              <w:marRight w:val="0"/>
              <w:marTop w:val="0"/>
              <w:marBottom w:val="0"/>
              <w:divBdr>
                <w:top w:val="none" w:sz="0" w:space="0" w:color="auto"/>
                <w:left w:val="none" w:sz="0" w:space="0" w:color="auto"/>
                <w:bottom w:val="none" w:sz="0" w:space="0" w:color="auto"/>
                <w:right w:val="none" w:sz="0" w:space="0" w:color="auto"/>
              </w:divBdr>
            </w:div>
            <w:div w:id="1211723852">
              <w:marLeft w:val="0"/>
              <w:marRight w:val="0"/>
              <w:marTop w:val="0"/>
              <w:marBottom w:val="0"/>
              <w:divBdr>
                <w:top w:val="none" w:sz="0" w:space="0" w:color="auto"/>
                <w:left w:val="none" w:sz="0" w:space="0" w:color="auto"/>
                <w:bottom w:val="none" w:sz="0" w:space="0" w:color="auto"/>
                <w:right w:val="none" w:sz="0" w:space="0" w:color="auto"/>
              </w:divBdr>
            </w:div>
            <w:div w:id="1154687505">
              <w:marLeft w:val="0"/>
              <w:marRight w:val="0"/>
              <w:marTop w:val="0"/>
              <w:marBottom w:val="0"/>
              <w:divBdr>
                <w:top w:val="none" w:sz="0" w:space="0" w:color="auto"/>
                <w:left w:val="none" w:sz="0" w:space="0" w:color="auto"/>
                <w:bottom w:val="none" w:sz="0" w:space="0" w:color="auto"/>
                <w:right w:val="none" w:sz="0" w:space="0" w:color="auto"/>
              </w:divBdr>
            </w:div>
            <w:div w:id="1901020714">
              <w:marLeft w:val="0"/>
              <w:marRight w:val="0"/>
              <w:marTop w:val="0"/>
              <w:marBottom w:val="0"/>
              <w:divBdr>
                <w:top w:val="none" w:sz="0" w:space="0" w:color="auto"/>
                <w:left w:val="none" w:sz="0" w:space="0" w:color="auto"/>
                <w:bottom w:val="none" w:sz="0" w:space="0" w:color="auto"/>
                <w:right w:val="none" w:sz="0" w:space="0" w:color="auto"/>
              </w:divBdr>
            </w:div>
            <w:div w:id="1385985876">
              <w:marLeft w:val="0"/>
              <w:marRight w:val="0"/>
              <w:marTop w:val="0"/>
              <w:marBottom w:val="0"/>
              <w:divBdr>
                <w:top w:val="none" w:sz="0" w:space="0" w:color="auto"/>
                <w:left w:val="none" w:sz="0" w:space="0" w:color="auto"/>
                <w:bottom w:val="none" w:sz="0" w:space="0" w:color="auto"/>
                <w:right w:val="none" w:sz="0" w:space="0" w:color="auto"/>
              </w:divBdr>
            </w:div>
            <w:div w:id="1782147110">
              <w:marLeft w:val="0"/>
              <w:marRight w:val="0"/>
              <w:marTop w:val="0"/>
              <w:marBottom w:val="0"/>
              <w:divBdr>
                <w:top w:val="none" w:sz="0" w:space="0" w:color="auto"/>
                <w:left w:val="none" w:sz="0" w:space="0" w:color="auto"/>
                <w:bottom w:val="none" w:sz="0" w:space="0" w:color="auto"/>
                <w:right w:val="none" w:sz="0" w:space="0" w:color="auto"/>
              </w:divBdr>
            </w:div>
            <w:div w:id="873272421">
              <w:marLeft w:val="0"/>
              <w:marRight w:val="0"/>
              <w:marTop w:val="0"/>
              <w:marBottom w:val="0"/>
              <w:divBdr>
                <w:top w:val="none" w:sz="0" w:space="0" w:color="auto"/>
                <w:left w:val="none" w:sz="0" w:space="0" w:color="auto"/>
                <w:bottom w:val="none" w:sz="0" w:space="0" w:color="auto"/>
                <w:right w:val="none" w:sz="0" w:space="0" w:color="auto"/>
              </w:divBdr>
            </w:div>
            <w:div w:id="2100515238">
              <w:marLeft w:val="0"/>
              <w:marRight w:val="0"/>
              <w:marTop w:val="0"/>
              <w:marBottom w:val="0"/>
              <w:divBdr>
                <w:top w:val="none" w:sz="0" w:space="0" w:color="auto"/>
                <w:left w:val="none" w:sz="0" w:space="0" w:color="auto"/>
                <w:bottom w:val="none" w:sz="0" w:space="0" w:color="auto"/>
                <w:right w:val="none" w:sz="0" w:space="0" w:color="auto"/>
              </w:divBdr>
            </w:div>
            <w:div w:id="2054883612">
              <w:marLeft w:val="0"/>
              <w:marRight w:val="0"/>
              <w:marTop w:val="0"/>
              <w:marBottom w:val="0"/>
              <w:divBdr>
                <w:top w:val="none" w:sz="0" w:space="0" w:color="auto"/>
                <w:left w:val="none" w:sz="0" w:space="0" w:color="auto"/>
                <w:bottom w:val="none" w:sz="0" w:space="0" w:color="auto"/>
                <w:right w:val="none" w:sz="0" w:space="0" w:color="auto"/>
              </w:divBdr>
            </w:div>
            <w:div w:id="275596979">
              <w:marLeft w:val="0"/>
              <w:marRight w:val="0"/>
              <w:marTop w:val="0"/>
              <w:marBottom w:val="0"/>
              <w:divBdr>
                <w:top w:val="none" w:sz="0" w:space="0" w:color="auto"/>
                <w:left w:val="none" w:sz="0" w:space="0" w:color="auto"/>
                <w:bottom w:val="none" w:sz="0" w:space="0" w:color="auto"/>
                <w:right w:val="none" w:sz="0" w:space="0" w:color="auto"/>
              </w:divBdr>
            </w:div>
            <w:div w:id="1415055690">
              <w:marLeft w:val="0"/>
              <w:marRight w:val="0"/>
              <w:marTop w:val="0"/>
              <w:marBottom w:val="0"/>
              <w:divBdr>
                <w:top w:val="none" w:sz="0" w:space="0" w:color="auto"/>
                <w:left w:val="none" w:sz="0" w:space="0" w:color="auto"/>
                <w:bottom w:val="none" w:sz="0" w:space="0" w:color="auto"/>
                <w:right w:val="none" w:sz="0" w:space="0" w:color="auto"/>
              </w:divBdr>
            </w:div>
            <w:div w:id="1809975940">
              <w:marLeft w:val="0"/>
              <w:marRight w:val="0"/>
              <w:marTop w:val="0"/>
              <w:marBottom w:val="0"/>
              <w:divBdr>
                <w:top w:val="none" w:sz="0" w:space="0" w:color="auto"/>
                <w:left w:val="none" w:sz="0" w:space="0" w:color="auto"/>
                <w:bottom w:val="none" w:sz="0" w:space="0" w:color="auto"/>
                <w:right w:val="none" w:sz="0" w:space="0" w:color="auto"/>
              </w:divBdr>
            </w:div>
            <w:div w:id="1708679055">
              <w:marLeft w:val="0"/>
              <w:marRight w:val="0"/>
              <w:marTop w:val="0"/>
              <w:marBottom w:val="0"/>
              <w:divBdr>
                <w:top w:val="none" w:sz="0" w:space="0" w:color="auto"/>
                <w:left w:val="none" w:sz="0" w:space="0" w:color="auto"/>
                <w:bottom w:val="none" w:sz="0" w:space="0" w:color="auto"/>
                <w:right w:val="none" w:sz="0" w:space="0" w:color="auto"/>
              </w:divBdr>
            </w:div>
            <w:div w:id="195697419">
              <w:marLeft w:val="0"/>
              <w:marRight w:val="0"/>
              <w:marTop w:val="0"/>
              <w:marBottom w:val="0"/>
              <w:divBdr>
                <w:top w:val="none" w:sz="0" w:space="0" w:color="auto"/>
                <w:left w:val="none" w:sz="0" w:space="0" w:color="auto"/>
                <w:bottom w:val="none" w:sz="0" w:space="0" w:color="auto"/>
                <w:right w:val="none" w:sz="0" w:space="0" w:color="auto"/>
              </w:divBdr>
            </w:div>
            <w:div w:id="251789518">
              <w:marLeft w:val="0"/>
              <w:marRight w:val="0"/>
              <w:marTop w:val="0"/>
              <w:marBottom w:val="0"/>
              <w:divBdr>
                <w:top w:val="none" w:sz="0" w:space="0" w:color="auto"/>
                <w:left w:val="none" w:sz="0" w:space="0" w:color="auto"/>
                <w:bottom w:val="none" w:sz="0" w:space="0" w:color="auto"/>
                <w:right w:val="none" w:sz="0" w:space="0" w:color="auto"/>
              </w:divBdr>
            </w:div>
            <w:div w:id="1412121917">
              <w:marLeft w:val="0"/>
              <w:marRight w:val="0"/>
              <w:marTop w:val="0"/>
              <w:marBottom w:val="0"/>
              <w:divBdr>
                <w:top w:val="none" w:sz="0" w:space="0" w:color="auto"/>
                <w:left w:val="none" w:sz="0" w:space="0" w:color="auto"/>
                <w:bottom w:val="none" w:sz="0" w:space="0" w:color="auto"/>
                <w:right w:val="none" w:sz="0" w:space="0" w:color="auto"/>
              </w:divBdr>
            </w:div>
            <w:div w:id="1479954240">
              <w:marLeft w:val="0"/>
              <w:marRight w:val="0"/>
              <w:marTop w:val="0"/>
              <w:marBottom w:val="0"/>
              <w:divBdr>
                <w:top w:val="none" w:sz="0" w:space="0" w:color="auto"/>
                <w:left w:val="none" w:sz="0" w:space="0" w:color="auto"/>
                <w:bottom w:val="none" w:sz="0" w:space="0" w:color="auto"/>
                <w:right w:val="none" w:sz="0" w:space="0" w:color="auto"/>
              </w:divBdr>
            </w:div>
            <w:div w:id="2023582686">
              <w:marLeft w:val="0"/>
              <w:marRight w:val="0"/>
              <w:marTop w:val="0"/>
              <w:marBottom w:val="0"/>
              <w:divBdr>
                <w:top w:val="none" w:sz="0" w:space="0" w:color="auto"/>
                <w:left w:val="none" w:sz="0" w:space="0" w:color="auto"/>
                <w:bottom w:val="none" w:sz="0" w:space="0" w:color="auto"/>
                <w:right w:val="none" w:sz="0" w:space="0" w:color="auto"/>
              </w:divBdr>
            </w:div>
            <w:div w:id="1165978800">
              <w:marLeft w:val="0"/>
              <w:marRight w:val="0"/>
              <w:marTop w:val="0"/>
              <w:marBottom w:val="0"/>
              <w:divBdr>
                <w:top w:val="none" w:sz="0" w:space="0" w:color="auto"/>
                <w:left w:val="none" w:sz="0" w:space="0" w:color="auto"/>
                <w:bottom w:val="none" w:sz="0" w:space="0" w:color="auto"/>
                <w:right w:val="none" w:sz="0" w:space="0" w:color="auto"/>
              </w:divBdr>
            </w:div>
          </w:divsChild>
        </w:div>
        <w:div w:id="1267693640">
          <w:marLeft w:val="0"/>
          <w:marRight w:val="0"/>
          <w:marTop w:val="0"/>
          <w:marBottom w:val="0"/>
          <w:divBdr>
            <w:top w:val="none" w:sz="0" w:space="0" w:color="auto"/>
            <w:left w:val="none" w:sz="0" w:space="0" w:color="auto"/>
            <w:bottom w:val="none" w:sz="0" w:space="0" w:color="auto"/>
            <w:right w:val="none" w:sz="0" w:space="0" w:color="auto"/>
          </w:divBdr>
        </w:div>
        <w:div w:id="97214197">
          <w:marLeft w:val="0"/>
          <w:marRight w:val="0"/>
          <w:marTop w:val="0"/>
          <w:marBottom w:val="0"/>
          <w:divBdr>
            <w:top w:val="none" w:sz="0" w:space="0" w:color="auto"/>
            <w:left w:val="none" w:sz="0" w:space="0" w:color="auto"/>
            <w:bottom w:val="none" w:sz="0" w:space="0" w:color="auto"/>
            <w:right w:val="none" w:sz="0" w:space="0" w:color="auto"/>
          </w:divBdr>
          <w:divsChild>
            <w:div w:id="321855046">
              <w:marLeft w:val="0"/>
              <w:marRight w:val="0"/>
              <w:marTop w:val="0"/>
              <w:marBottom w:val="0"/>
              <w:divBdr>
                <w:top w:val="none" w:sz="0" w:space="0" w:color="auto"/>
                <w:left w:val="none" w:sz="0" w:space="0" w:color="auto"/>
                <w:bottom w:val="none" w:sz="0" w:space="0" w:color="auto"/>
                <w:right w:val="none" w:sz="0" w:space="0" w:color="auto"/>
              </w:divBdr>
            </w:div>
            <w:div w:id="1891502971">
              <w:marLeft w:val="0"/>
              <w:marRight w:val="0"/>
              <w:marTop w:val="0"/>
              <w:marBottom w:val="0"/>
              <w:divBdr>
                <w:top w:val="none" w:sz="0" w:space="0" w:color="auto"/>
                <w:left w:val="none" w:sz="0" w:space="0" w:color="auto"/>
                <w:bottom w:val="none" w:sz="0" w:space="0" w:color="auto"/>
                <w:right w:val="none" w:sz="0" w:space="0" w:color="auto"/>
              </w:divBdr>
            </w:div>
            <w:div w:id="1715275169">
              <w:marLeft w:val="0"/>
              <w:marRight w:val="0"/>
              <w:marTop w:val="0"/>
              <w:marBottom w:val="0"/>
              <w:divBdr>
                <w:top w:val="none" w:sz="0" w:space="0" w:color="auto"/>
                <w:left w:val="none" w:sz="0" w:space="0" w:color="auto"/>
                <w:bottom w:val="none" w:sz="0" w:space="0" w:color="auto"/>
                <w:right w:val="none" w:sz="0" w:space="0" w:color="auto"/>
              </w:divBdr>
            </w:div>
            <w:div w:id="1932548508">
              <w:marLeft w:val="0"/>
              <w:marRight w:val="0"/>
              <w:marTop w:val="0"/>
              <w:marBottom w:val="0"/>
              <w:divBdr>
                <w:top w:val="none" w:sz="0" w:space="0" w:color="auto"/>
                <w:left w:val="none" w:sz="0" w:space="0" w:color="auto"/>
                <w:bottom w:val="none" w:sz="0" w:space="0" w:color="auto"/>
                <w:right w:val="none" w:sz="0" w:space="0" w:color="auto"/>
              </w:divBdr>
            </w:div>
            <w:div w:id="1301300888">
              <w:marLeft w:val="0"/>
              <w:marRight w:val="0"/>
              <w:marTop w:val="0"/>
              <w:marBottom w:val="0"/>
              <w:divBdr>
                <w:top w:val="none" w:sz="0" w:space="0" w:color="auto"/>
                <w:left w:val="none" w:sz="0" w:space="0" w:color="auto"/>
                <w:bottom w:val="none" w:sz="0" w:space="0" w:color="auto"/>
                <w:right w:val="none" w:sz="0" w:space="0" w:color="auto"/>
              </w:divBdr>
            </w:div>
            <w:div w:id="1400055981">
              <w:marLeft w:val="0"/>
              <w:marRight w:val="0"/>
              <w:marTop w:val="0"/>
              <w:marBottom w:val="0"/>
              <w:divBdr>
                <w:top w:val="none" w:sz="0" w:space="0" w:color="auto"/>
                <w:left w:val="none" w:sz="0" w:space="0" w:color="auto"/>
                <w:bottom w:val="none" w:sz="0" w:space="0" w:color="auto"/>
                <w:right w:val="none" w:sz="0" w:space="0" w:color="auto"/>
              </w:divBdr>
            </w:div>
            <w:div w:id="250555298">
              <w:marLeft w:val="0"/>
              <w:marRight w:val="0"/>
              <w:marTop w:val="0"/>
              <w:marBottom w:val="0"/>
              <w:divBdr>
                <w:top w:val="none" w:sz="0" w:space="0" w:color="auto"/>
                <w:left w:val="none" w:sz="0" w:space="0" w:color="auto"/>
                <w:bottom w:val="none" w:sz="0" w:space="0" w:color="auto"/>
                <w:right w:val="none" w:sz="0" w:space="0" w:color="auto"/>
              </w:divBdr>
            </w:div>
            <w:div w:id="50540249">
              <w:marLeft w:val="0"/>
              <w:marRight w:val="0"/>
              <w:marTop w:val="0"/>
              <w:marBottom w:val="0"/>
              <w:divBdr>
                <w:top w:val="none" w:sz="0" w:space="0" w:color="auto"/>
                <w:left w:val="none" w:sz="0" w:space="0" w:color="auto"/>
                <w:bottom w:val="none" w:sz="0" w:space="0" w:color="auto"/>
                <w:right w:val="none" w:sz="0" w:space="0" w:color="auto"/>
              </w:divBdr>
            </w:div>
            <w:div w:id="1369182776">
              <w:marLeft w:val="0"/>
              <w:marRight w:val="0"/>
              <w:marTop w:val="0"/>
              <w:marBottom w:val="0"/>
              <w:divBdr>
                <w:top w:val="none" w:sz="0" w:space="0" w:color="auto"/>
                <w:left w:val="none" w:sz="0" w:space="0" w:color="auto"/>
                <w:bottom w:val="none" w:sz="0" w:space="0" w:color="auto"/>
                <w:right w:val="none" w:sz="0" w:space="0" w:color="auto"/>
              </w:divBdr>
            </w:div>
            <w:div w:id="2031300575">
              <w:marLeft w:val="0"/>
              <w:marRight w:val="0"/>
              <w:marTop w:val="0"/>
              <w:marBottom w:val="0"/>
              <w:divBdr>
                <w:top w:val="none" w:sz="0" w:space="0" w:color="auto"/>
                <w:left w:val="none" w:sz="0" w:space="0" w:color="auto"/>
                <w:bottom w:val="none" w:sz="0" w:space="0" w:color="auto"/>
                <w:right w:val="none" w:sz="0" w:space="0" w:color="auto"/>
              </w:divBdr>
            </w:div>
            <w:div w:id="424111386">
              <w:marLeft w:val="0"/>
              <w:marRight w:val="0"/>
              <w:marTop w:val="0"/>
              <w:marBottom w:val="0"/>
              <w:divBdr>
                <w:top w:val="none" w:sz="0" w:space="0" w:color="auto"/>
                <w:left w:val="none" w:sz="0" w:space="0" w:color="auto"/>
                <w:bottom w:val="none" w:sz="0" w:space="0" w:color="auto"/>
                <w:right w:val="none" w:sz="0" w:space="0" w:color="auto"/>
              </w:divBdr>
            </w:div>
            <w:div w:id="779570425">
              <w:marLeft w:val="0"/>
              <w:marRight w:val="0"/>
              <w:marTop w:val="0"/>
              <w:marBottom w:val="0"/>
              <w:divBdr>
                <w:top w:val="none" w:sz="0" w:space="0" w:color="auto"/>
                <w:left w:val="none" w:sz="0" w:space="0" w:color="auto"/>
                <w:bottom w:val="none" w:sz="0" w:space="0" w:color="auto"/>
                <w:right w:val="none" w:sz="0" w:space="0" w:color="auto"/>
              </w:divBdr>
            </w:div>
            <w:div w:id="434524148">
              <w:marLeft w:val="0"/>
              <w:marRight w:val="0"/>
              <w:marTop w:val="0"/>
              <w:marBottom w:val="0"/>
              <w:divBdr>
                <w:top w:val="none" w:sz="0" w:space="0" w:color="auto"/>
                <w:left w:val="none" w:sz="0" w:space="0" w:color="auto"/>
                <w:bottom w:val="none" w:sz="0" w:space="0" w:color="auto"/>
                <w:right w:val="none" w:sz="0" w:space="0" w:color="auto"/>
              </w:divBdr>
            </w:div>
            <w:div w:id="1386952931">
              <w:marLeft w:val="0"/>
              <w:marRight w:val="0"/>
              <w:marTop w:val="0"/>
              <w:marBottom w:val="0"/>
              <w:divBdr>
                <w:top w:val="none" w:sz="0" w:space="0" w:color="auto"/>
                <w:left w:val="none" w:sz="0" w:space="0" w:color="auto"/>
                <w:bottom w:val="none" w:sz="0" w:space="0" w:color="auto"/>
                <w:right w:val="none" w:sz="0" w:space="0" w:color="auto"/>
              </w:divBdr>
            </w:div>
            <w:div w:id="1699240093">
              <w:marLeft w:val="0"/>
              <w:marRight w:val="0"/>
              <w:marTop w:val="0"/>
              <w:marBottom w:val="0"/>
              <w:divBdr>
                <w:top w:val="none" w:sz="0" w:space="0" w:color="auto"/>
                <w:left w:val="none" w:sz="0" w:space="0" w:color="auto"/>
                <w:bottom w:val="none" w:sz="0" w:space="0" w:color="auto"/>
                <w:right w:val="none" w:sz="0" w:space="0" w:color="auto"/>
              </w:divBdr>
            </w:div>
            <w:div w:id="403139208">
              <w:marLeft w:val="0"/>
              <w:marRight w:val="0"/>
              <w:marTop w:val="0"/>
              <w:marBottom w:val="0"/>
              <w:divBdr>
                <w:top w:val="none" w:sz="0" w:space="0" w:color="auto"/>
                <w:left w:val="none" w:sz="0" w:space="0" w:color="auto"/>
                <w:bottom w:val="none" w:sz="0" w:space="0" w:color="auto"/>
                <w:right w:val="none" w:sz="0" w:space="0" w:color="auto"/>
              </w:divBdr>
            </w:div>
            <w:div w:id="2022003939">
              <w:marLeft w:val="0"/>
              <w:marRight w:val="0"/>
              <w:marTop w:val="0"/>
              <w:marBottom w:val="0"/>
              <w:divBdr>
                <w:top w:val="none" w:sz="0" w:space="0" w:color="auto"/>
                <w:left w:val="none" w:sz="0" w:space="0" w:color="auto"/>
                <w:bottom w:val="none" w:sz="0" w:space="0" w:color="auto"/>
                <w:right w:val="none" w:sz="0" w:space="0" w:color="auto"/>
              </w:divBdr>
            </w:div>
            <w:div w:id="391738127">
              <w:marLeft w:val="0"/>
              <w:marRight w:val="0"/>
              <w:marTop w:val="0"/>
              <w:marBottom w:val="0"/>
              <w:divBdr>
                <w:top w:val="none" w:sz="0" w:space="0" w:color="auto"/>
                <w:left w:val="none" w:sz="0" w:space="0" w:color="auto"/>
                <w:bottom w:val="none" w:sz="0" w:space="0" w:color="auto"/>
                <w:right w:val="none" w:sz="0" w:space="0" w:color="auto"/>
              </w:divBdr>
            </w:div>
            <w:div w:id="1107850695">
              <w:marLeft w:val="0"/>
              <w:marRight w:val="0"/>
              <w:marTop w:val="0"/>
              <w:marBottom w:val="0"/>
              <w:divBdr>
                <w:top w:val="none" w:sz="0" w:space="0" w:color="auto"/>
                <w:left w:val="none" w:sz="0" w:space="0" w:color="auto"/>
                <w:bottom w:val="none" w:sz="0" w:space="0" w:color="auto"/>
                <w:right w:val="none" w:sz="0" w:space="0" w:color="auto"/>
              </w:divBdr>
            </w:div>
            <w:div w:id="162429757">
              <w:marLeft w:val="0"/>
              <w:marRight w:val="0"/>
              <w:marTop w:val="0"/>
              <w:marBottom w:val="0"/>
              <w:divBdr>
                <w:top w:val="none" w:sz="0" w:space="0" w:color="auto"/>
                <w:left w:val="none" w:sz="0" w:space="0" w:color="auto"/>
                <w:bottom w:val="none" w:sz="0" w:space="0" w:color="auto"/>
                <w:right w:val="none" w:sz="0" w:space="0" w:color="auto"/>
              </w:divBdr>
            </w:div>
            <w:div w:id="1922178331">
              <w:marLeft w:val="0"/>
              <w:marRight w:val="0"/>
              <w:marTop w:val="0"/>
              <w:marBottom w:val="0"/>
              <w:divBdr>
                <w:top w:val="none" w:sz="0" w:space="0" w:color="auto"/>
                <w:left w:val="none" w:sz="0" w:space="0" w:color="auto"/>
                <w:bottom w:val="none" w:sz="0" w:space="0" w:color="auto"/>
                <w:right w:val="none" w:sz="0" w:space="0" w:color="auto"/>
              </w:divBdr>
            </w:div>
            <w:div w:id="836725313">
              <w:marLeft w:val="0"/>
              <w:marRight w:val="0"/>
              <w:marTop w:val="0"/>
              <w:marBottom w:val="0"/>
              <w:divBdr>
                <w:top w:val="none" w:sz="0" w:space="0" w:color="auto"/>
                <w:left w:val="none" w:sz="0" w:space="0" w:color="auto"/>
                <w:bottom w:val="none" w:sz="0" w:space="0" w:color="auto"/>
                <w:right w:val="none" w:sz="0" w:space="0" w:color="auto"/>
              </w:divBdr>
            </w:div>
            <w:div w:id="1638101737">
              <w:marLeft w:val="0"/>
              <w:marRight w:val="0"/>
              <w:marTop w:val="0"/>
              <w:marBottom w:val="0"/>
              <w:divBdr>
                <w:top w:val="none" w:sz="0" w:space="0" w:color="auto"/>
                <w:left w:val="none" w:sz="0" w:space="0" w:color="auto"/>
                <w:bottom w:val="none" w:sz="0" w:space="0" w:color="auto"/>
                <w:right w:val="none" w:sz="0" w:space="0" w:color="auto"/>
              </w:divBdr>
            </w:div>
            <w:div w:id="1814445633">
              <w:marLeft w:val="0"/>
              <w:marRight w:val="0"/>
              <w:marTop w:val="0"/>
              <w:marBottom w:val="0"/>
              <w:divBdr>
                <w:top w:val="none" w:sz="0" w:space="0" w:color="auto"/>
                <w:left w:val="none" w:sz="0" w:space="0" w:color="auto"/>
                <w:bottom w:val="none" w:sz="0" w:space="0" w:color="auto"/>
                <w:right w:val="none" w:sz="0" w:space="0" w:color="auto"/>
              </w:divBdr>
            </w:div>
            <w:div w:id="1854875385">
              <w:marLeft w:val="0"/>
              <w:marRight w:val="0"/>
              <w:marTop w:val="0"/>
              <w:marBottom w:val="0"/>
              <w:divBdr>
                <w:top w:val="none" w:sz="0" w:space="0" w:color="auto"/>
                <w:left w:val="none" w:sz="0" w:space="0" w:color="auto"/>
                <w:bottom w:val="none" w:sz="0" w:space="0" w:color="auto"/>
                <w:right w:val="none" w:sz="0" w:space="0" w:color="auto"/>
              </w:divBdr>
            </w:div>
            <w:div w:id="797183021">
              <w:marLeft w:val="0"/>
              <w:marRight w:val="0"/>
              <w:marTop w:val="0"/>
              <w:marBottom w:val="0"/>
              <w:divBdr>
                <w:top w:val="none" w:sz="0" w:space="0" w:color="auto"/>
                <w:left w:val="none" w:sz="0" w:space="0" w:color="auto"/>
                <w:bottom w:val="none" w:sz="0" w:space="0" w:color="auto"/>
                <w:right w:val="none" w:sz="0" w:space="0" w:color="auto"/>
              </w:divBdr>
            </w:div>
            <w:div w:id="388379970">
              <w:marLeft w:val="0"/>
              <w:marRight w:val="0"/>
              <w:marTop w:val="0"/>
              <w:marBottom w:val="0"/>
              <w:divBdr>
                <w:top w:val="none" w:sz="0" w:space="0" w:color="auto"/>
                <w:left w:val="none" w:sz="0" w:space="0" w:color="auto"/>
                <w:bottom w:val="none" w:sz="0" w:space="0" w:color="auto"/>
                <w:right w:val="none" w:sz="0" w:space="0" w:color="auto"/>
              </w:divBdr>
            </w:div>
            <w:div w:id="1310744996">
              <w:marLeft w:val="0"/>
              <w:marRight w:val="0"/>
              <w:marTop w:val="0"/>
              <w:marBottom w:val="0"/>
              <w:divBdr>
                <w:top w:val="none" w:sz="0" w:space="0" w:color="auto"/>
                <w:left w:val="none" w:sz="0" w:space="0" w:color="auto"/>
                <w:bottom w:val="none" w:sz="0" w:space="0" w:color="auto"/>
                <w:right w:val="none" w:sz="0" w:space="0" w:color="auto"/>
              </w:divBdr>
            </w:div>
          </w:divsChild>
        </w:div>
        <w:div w:id="2104375659">
          <w:marLeft w:val="0"/>
          <w:marRight w:val="0"/>
          <w:marTop w:val="0"/>
          <w:marBottom w:val="0"/>
          <w:divBdr>
            <w:top w:val="none" w:sz="0" w:space="0" w:color="auto"/>
            <w:left w:val="none" w:sz="0" w:space="0" w:color="auto"/>
            <w:bottom w:val="none" w:sz="0" w:space="0" w:color="auto"/>
            <w:right w:val="none" w:sz="0" w:space="0" w:color="auto"/>
          </w:divBdr>
        </w:div>
        <w:div w:id="1530795869">
          <w:marLeft w:val="0"/>
          <w:marRight w:val="0"/>
          <w:marTop w:val="0"/>
          <w:marBottom w:val="0"/>
          <w:divBdr>
            <w:top w:val="none" w:sz="0" w:space="0" w:color="auto"/>
            <w:left w:val="none" w:sz="0" w:space="0" w:color="auto"/>
            <w:bottom w:val="none" w:sz="0" w:space="0" w:color="auto"/>
            <w:right w:val="none" w:sz="0" w:space="0" w:color="auto"/>
          </w:divBdr>
        </w:div>
        <w:div w:id="1262182477">
          <w:marLeft w:val="0"/>
          <w:marRight w:val="0"/>
          <w:marTop w:val="0"/>
          <w:marBottom w:val="0"/>
          <w:divBdr>
            <w:top w:val="none" w:sz="0" w:space="0" w:color="auto"/>
            <w:left w:val="none" w:sz="0" w:space="0" w:color="auto"/>
            <w:bottom w:val="none" w:sz="0" w:space="0" w:color="auto"/>
            <w:right w:val="none" w:sz="0" w:space="0" w:color="auto"/>
          </w:divBdr>
        </w:div>
        <w:div w:id="1527215497">
          <w:marLeft w:val="0"/>
          <w:marRight w:val="0"/>
          <w:marTop w:val="0"/>
          <w:marBottom w:val="0"/>
          <w:divBdr>
            <w:top w:val="none" w:sz="0" w:space="0" w:color="auto"/>
            <w:left w:val="none" w:sz="0" w:space="0" w:color="auto"/>
            <w:bottom w:val="none" w:sz="0" w:space="0" w:color="auto"/>
            <w:right w:val="none" w:sz="0" w:space="0" w:color="auto"/>
          </w:divBdr>
          <w:divsChild>
            <w:div w:id="412895469">
              <w:marLeft w:val="0"/>
              <w:marRight w:val="0"/>
              <w:marTop w:val="0"/>
              <w:marBottom w:val="0"/>
              <w:divBdr>
                <w:top w:val="none" w:sz="0" w:space="0" w:color="auto"/>
                <w:left w:val="none" w:sz="0" w:space="0" w:color="auto"/>
                <w:bottom w:val="none" w:sz="0" w:space="0" w:color="auto"/>
                <w:right w:val="none" w:sz="0" w:space="0" w:color="auto"/>
              </w:divBdr>
            </w:div>
          </w:divsChild>
        </w:div>
        <w:div w:id="562914437">
          <w:marLeft w:val="0"/>
          <w:marRight w:val="0"/>
          <w:marTop w:val="0"/>
          <w:marBottom w:val="0"/>
          <w:divBdr>
            <w:top w:val="none" w:sz="0" w:space="0" w:color="auto"/>
            <w:left w:val="none" w:sz="0" w:space="0" w:color="auto"/>
            <w:bottom w:val="none" w:sz="0" w:space="0" w:color="auto"/>
            <w:right w:val="none" w:sz="0" w:space="0" w:color="auto"/>
          </w:divBdr>
        </w:div>
        <w:div w:id="648903821">
          <w:marLeft w:val="0"/>
          <w:marRight w:val="0"/>
          <w:marTop w:val="0"/>
          <w:marBottom w:val="0"/>
          <w:divBdr>
            <w:top w:val="none" w:sz="0" w:space="0" w:color="auto"/>
            <w:left w:val="none" w:sz="0" w:space="0" w:color="auto"/>
            <w:bottom w:val="none" w:sz="0" w:space="0" w:color="auto"/>
            <w:right w:val="none" w:sz="0" w:space="0" w:color="auto"/>
          </w:divBdr>
          <w:divsChild>
            <w:div w:id="1547599469">
              <w:marLeft w:val="0"/>
              <w:marRight w:val="0"/>
              <w:marTop w:val="0"/>
              <w:marBottom w:val="0"/>
              <w:divBdr>
                <w:top w:val="none" w:sz="0" w:space="0" w:color="auto"/>
                <w:left w:val="none" w:sz="0" w:space="0" w:color="auto"/>
                <w:bottom w:val="none" w:sz="0" w:space="0" w:color="auto"/>
                <w:right w:val="none" w:sz="0" w:space="0" w:color="auto"/>
              </w:divBdr>
            </w:div>
            <w:div w:id="1114132349">
              <w:marLeft w:val="0"/>
              <w:marRight w:val="0"/>
              <w:marTop w:val="0"/>
              <w:marBottom w:val="0"/>
              <w:divBdr>
                <w:top w:val="none" w:sz="0" w:space="0" w:color="auto"/>
                <w:left w:val="none" w:sz="0" w:space="0" w:color="auto"/>
                <w:bottom w:val="none" w:sz="0" w:space="0" w:color="auto"/>
                <w:right w:val="none" w:sz="0" w:space="0" w:color="auto"/>
              </w:divBdr>
            </w:div>
            <w:div w:id="218438663">
              <w:marLeft w:val="0"/>
              <w:marRight w:val="0"/>
              <w:marTop w:val="0"/>
              <w:marBottom w:val="0"/>
              <w:divBdr>
                <w:top w:val="none" w:sz="0" w:space="0" w:color="auto"/>
                <w:left w:val="none" w:sz="0" w:space="0" w:color="auto"/>
                <w:bottom w:val="none" w:sz="0" w:space="0" w:color="auto"/>
                <w:right w:val="none" w:sz="0" w:space="0" w:color="auto"/>
              </w:divBdr>
            </w:div>
            <w:div w:id="1395352751">
              <w:marLeft w:val="0"/>
              <w:marRight w:val="0"/>
              <w:marTop w:val="0"/>
              <w:marBottom w:val="0"/>
              <w:divBdr>
                <w:top w:val="none" w:sz="0" w:space="0" w:color="auto"/>
                <w:left w:val="none" w:sz="0" w:space="0" w:color="auto"/>
                <w:bottom w:val="none" w:sz="0" w:space="0" w:color="auto"/>
                <w:right w:val="none" w:sz="0" w:space="0" w:color="auto"/>
              </w:divBdr>
            </w:div>
            <w:div w:id="949433292">
              <w:marLeft w:val="0"/>
              <w:marRight w:val="0"/>
              <w:marTop w:val="0"/>
              <w:marBottom w:val="0"/>
              <w:divBdr>
                <w:top w:val="none" w:sz="0" w:space="0" w:color="auto"/>
                <w:left w:val="none" w:sz="0" w:space="0" w:color="auto"/>
                <w:bottom w:val="none" w:sz="0" w:space="0" w:color="auto"/>
                <w:right w:val="none" w:sz="0" w:space="0" w:color="auto"/>
              </w:divBdr>
            </w:div>
            <w:div w:id="656422170">
              <w:marLeft w:val="0"/>
              <w:marRight w:val="0"/>
              <w:marTop w:val="0"/>
              <w:marBottom w:val="0"/>
              <w:divBdr>
                <w:top w:val="none" w:sz="0" w:space="0" w:color="auto"/>
                <w:left w:val="none" w:sz="0" w:space="0" w:color="auto"/>
                <w:bottom w:val="none" w:sz="0" w:space="0" w:color="auto"/>
                <w:right w:val="none" w:sz="0" w:space="0" w:color="auto"/>
              </w:divBdr>
            </w:div>
            <w:div w:id="1124810263">
              <w:marLeft w:val="0"/>
              <w:marRight w:val="0"/>
              <w:marTop w:val="0"/>
              <w:marBottom w:val="0"/>
              <w:divBdr>
                <w:top w:val="none" w:sz="0" w:space="0" w:color="auto"/>
                <w:left w:val="none" w:sz="0" w:space="0" w:color="auto"/>
                <w:bottom w:val="none" w:sz="0" w:space="0" w:color="auto"/>
                <w:right w:val="none" w:sz="0" w:space="0" w:color="auto"/>
              </w:divBdr>
            </w:div>
            <w:div w:id="24522409">
              <w:marLeft w:val="0"/>
              <w:marRight w:val="0"/>
              <w:marTop w:val="0"/>
              <w:marBottom w:val="0"/>
              <w:divBdr>
                <w:top w:val="none" w:sz="0" w:space="0" w:color="auto"/>
                <w:left w:val="none" w:sz="0" w:space="0" w:color="auto"/>
                <w:bottom w:val="none" w:sz="0" w:space="0" w:color="auto"/>
                <w:right w:val="none" w:sz="0" w:space="0" w:color="auto"/>
              </w:divBdr>
            </w:div>
            <w:div w:id="844366961">
              <w:marLeft w:val="0"/>
              <w:marRight w:val="0"/>
              <w:marTop w:val="0"/>
              <w:marBottom w:val="0"/>
              <w:divBdr>
                <w:top w:val="none" w:sz="0" w:space="0" w:color="auto"/>
                <w:left w:val="none" w:sz="0" w:space="0" w:color="auto"/>
                <w:bottom w:val="none" w:sz="0" w:space="0" w:color="auto"/>
                <w:right w:val="none" w:sz="0" w:space="0" w:color="auto"/>
              </w:divBdr>
            </w:div>
            <w:div w:id="1637101999">
              <w:marLeft w:val="0"/>
              <w:marRight w:val="0"/>
              <w:marTop w:val="0"/>
              <w:marBottom w:val="0"/>
              <w:divBdr>
                <w:top w:val="none" w:sz="0" w:space="0" w:color="auto"/>
                <w:left w:val="none" w:sz="0" w:space="0" w:color="auto"/>
                <w:bottom w:val="none" w:sz="0" w:space="0" w:color="auto"/>
                <w:right w:val="none" w:sz="0" w:space="0" w:color="auto"/>
              </w:divBdr>
            </w:div>
            <w:div w:id="753665940">
              <w:marLeft w:val="0"/>
              <w:marRight w:val="0"/>
              <w:marTop w:val="0"/>
              <w:marBottom w:val="0"/>
              <w:divBdr>
                <w:top w:val="none" w:sz="0" w:space="0" w:color="auto"/>
                <w:left w:val="none" w:sz="0" w:space="0" w:color="auto"/>
                <w:bottom w:val="none" w:sz="0" w:space="0" w:color="auto"/>
                <w:right w:val="none" w:sz="0" w:space="0" w:color="auto"/>
              </w:divBdr>
            </w:div>
            <w:div w:id="964626796">
              <w:marLeft w:val="0"/>
              <w:marRight w:val="0"/>
              <w:marTop w:val="0"/>
              <w:marBottom w:val="0"/>
              <w:divBdr>
                <w:top w:val="none" w:sz="0" w:space="0" w:color="auto"/>
                <w:left w:val="none" w:sz="0" w:space="0" w:color="auto"/>
                <w:bottom w:val="none" w:sz="0" w:space="0" w:color="auto"/>
                <w:right w:val="none" w:sz="0" w:space="0" w:color="auto"/>
              </w:divBdr>
            </w:div>
            <w:div w:id="275187031">
              <w:marLeft w:val="0"/>
              <w:marRight w:val="0"/>
              <w:marTop w:val="0"/>
              <w:marBottom w:val="0"/>
              <w:divBdr>
                <w:top w:val="none" w:sz="0" w:space="0" w:color="auto"/>
                <w:left w:val="none" w:sz="0" w:space="0" w:color="auto"/>
                <w:bottom w:val="none" w:sz="0" w:space="0" w:color="auto"/>
                <w:right w:val="none" w:sz="0" w:space="0" w:color="auto"/>
              </w:divBdr>
            </w:div>
            <w:div w:id="1764374147">
              <w:marLeft w:val="0"/>
              <w:marRight w:val="0"/>
              <w:marTop w:val="0"/>
              <w:marBottom w:val="0"/>
              <w:divBdr>
                <w:top w:val="none" w:sz="0" w:space="0" w:color="auto"/>
                <w:left w:val="none" w:sz="0" w:space="0" w:color="auto"/>
                <w:bottom w:val="none" w:sz="0" w:space="0" w:color="auto"/>
                <w:right w:val="none" w:sz="0" w:space="0" w:color="auto"/>
              </w:divBdr>
            </w:div>
            <w:div w:id="1377271131">
              <w:marLeft w:val="0"/>
              <w:marRight w:val="0"/>
              <w:marTop w:val="0"/>
              <w:marBottom w:val="0"/>
              <w:divBdr>
                <w:top w:val="none" w:sz="0" w:space="0" w:color="auto"/>
                <w:left w:val="none" w:sz="0" w:space="0" w:color="auto"/>
                <w:bottom w:val="none" w:sz="0" w:space="0" w:color="auto"/>
                <w:right w:val="none" w:sz="0" w:space="0" w:color="auto"/>
              </w:divBdr>
            </w:div>
            <w:div w:id="806892456">
              <w:marLeft w:val="0"/>
              <w:marRight w:val="0"/>
              <w:marTop w:val="0"/>
              <w:marBottom w:val="0"/>
              <w:divBdr>
                <w:top w:val="none" w:sz="0" w:space="0" w:color="auto"/>
                <w:left w:val="none" w:sz="0" w:space="0" w:color="auto"/>
                <w:bottom w:val="none" w:sz="0" w:space="0" w:color="auto"/>
                <w:right w:val="none" w:sz="0" w:space="0" w:color="auto"/>
              </w:divBdr>
            </w:div>
            <w:div w:id="1316374262">
              <w:marLeft w:val="0"/>
              <w:marRight w:val="0"/>
              <w:marTop w:val="0"/>
              <w:marBottom w:val="0"/>
              <w:divBdr>
                <w:top w:val="none" w:sz="0" w:space="0" w:color="auto"/>
                <w:left w:val="none" w:sz="0" w:space="0" w:color="auto"/>
                <w:bottom w:val="none" w:sz="0" w:space="0" w:color="auto"/>
                <w:right w:val="none" w:sz="0" w:space="0" w:color="auto"/>
              </w:divBdr>
            </w:div>
            <w:div w:id="1663270478">
              <w:marLeft w:val="0"/>
              <w:marRight w:val="0"/>
              <w:marTop w:val="0"/>
              <w:marBottom w:val="0"/>
              <w:divBdr>
                <w:top w:val="none" w:sz="0" w:space="0" w:color="auto"/>
                <w:left w:val="none" w:sz="0" w:space="0" w:color="auto"/>
                <w:bottom w:val="none" w:sz="0" w:space="0" w:color="auto"/>
                <w:right w:val="none" w:sz="0" w:space="0" w:color="auto"/>
              </w:divBdr>
            </w:div>
            <w:div w:id="790442400">
              <w:marLeft w:val="0"/>
              <w:marRight w:val="0"/>
              <w:marTop w:val="0"/>
              <w:marBottom w:val="0"/>
              <w:divBdr>
                <w:top w:val="none" w:sz="0" w:space="0" w:color="auto"/>
                <w:left w:val="none" w:sz="0" w:space="0" w:color="auto"/>
                <w:bottom w:val="none" w:sz="0" w:space="0" w:color="auto"/>
                <w:right w:val="none" w:sz="0" w:space="0" w:color="auto"/>
              </w:divBdr>
            </w:div>
            <w:div w:id="1632713266">
              <w:marLeft w:val="0"/>
              <w:marRight w:val="0"/>
              <w:marTop w:val="0"/>
              <w:marBottom w:val="0"/>
              <w:divBdr>
                <w:top w:val="none" w:sz="0" w:space="0" w:color="auto"/>
                <w:left w:val="none" w:sz="0" w:space="0" w:color="auto"/>
                <w:bottom w:val="none" w:sz="0" w:space="0" w:color="auto"/>
                <w:right w:val="none" w:sz="0" w:space="0" w:color="auto"/>
              </w:divBdr>
            </w:div>
            <w:div w:id="811942605">
              <w:marLeft w:val="0"/>
              <w:marRight w:val="0"/>
              <w:marTop w:val="0"/>
              <w:marBottom w:val="0"/>
              <w:divBdr>
                <w:top w:val="none" w:sz="0" w:space="0" w:color="auto"/>
                <w:left w:val="none" w:sz="0" w:space="0" w:color="auto"/>
                <w:bottom w:val="none" w:sz="0" w:space="0" w:color="auto"/>
                <w:right w:val="none" w:sz="0" w:space="0" w:color="auto"/>
              </w:divBdr>
            </w:div>
            <w:div w:id="1539052794">
              <w:marLeft w:val="0"/>
              <w:marRight w:val="0"/>
              <w:marTop w:val="0"/>
              <w:marBottom w:val="0"/>
              <w:divBdr>
                <w:top w:val="none" w:sz="0" w:space="0" w:color="auto"/>
                <w:left w:val="none" w:sz="0" w:space="0" w:color="auto"/>
                <w:bottom w:val="none" w:sz="0" w:space="0" w:color="auto"/>
                <w:right w:val="none" w:sz="0" w:space="0" w:color="auto"/>
              </w:divBdr>
            </w:div>
            <w:div w:id="1279221283">
              <w:marLeft w:val="0"/>
              <w:marRight w:val="0"/>
              <w:marTop w:val="0"/>
              <w:marBottom w:val="0"/>
              <w:divBdr>
                <w:top w:val="none" w:sz="0" w:space="0" w:color="auto"/>
                <w:left w:val="none" w:sz="0" w:space="0" w:color="auto"/>
                <w:bottom w:val="none" w:sz="0" w:space="0" w:color="auto"/>
                <w:right w:val="none" w:sz="0" w:space="0" w:color="auto"/>
              </w:divBdr>
            </w:div>
            <w:div w:id="2080325110">
              <w:marLeft w:val="0"/>
              <w:marRight w:val="0"/>
              <w:marTop w:val="0"/>
              <w:marBottom w:val="0"/>
              <w:divBdr>
                <w:top w:val="none" w:sz="0" w:space="0" w:color="auto"/>
                <w:left w:val="none" w:sz="0" w:space="0" w:color="auto"/>
                <w:bottom w:val="none" w:sz="0" w:space="0" w:color="auto"/>
                <w:right w:val="none" w:sz="0" w:space="0" w:color="auto"/>
              </w:divBdr>
            </w:div>
            <w:div w:id="603532664">
              <w:marLeft w:val="0"/>
              <w:marRight w:val="0"/>
              <w:marTop w:val="0"/>
              <w:marBottom w:val="0"/>
              <w:divBdr>
                <w:top w:val="none" w:sz="0" w:space="0" w:color="auto"/>
                <w:left w:val="none" w:sz="0" w:space="0" w:color="auto"/>
                <w:bottom w:val="none" w:sz="0" w:space="0" w:color="auto"/>
                <w:right w:val="none" w:sz="0" w:space="0" w:color="auto"/>
              </w:divBdr>
            </w:div>
            <w:div w:id="1595551047">
              <w:marLeft w:val="0"/>
              <w:marRight w:val="0"/>
              <w:marTop w:val="0"/>
              <w:marBottom w:val="0"/>
              <w:divBdr>
                <w:top w:val="none" w:sz="0" w:space="0" w:color="auto"/>
                <w:left w:val="none" w:sz="0" w:space="0" w:color="auto"/>
                <w:bottom w:val="none" w:sz="0" w:space="0" w:color="auto"/>
                <w:right w:val="none" w:sz="0" w:space="0" w:color="auto"/>
              </w:divBdr>
            </w:div>
            <w:div w:id="608045627">
              <w:marLeft w:val="0"/>
              <w:marRight w:val="0"/>
              <w:marTop w:val="0"/>
              <w:marBottom w:val="0"/>
              <w:divBdr>
                <w:top w:val="none" w:sz="0" w:space="0" w:color="auto"/>
                <w:left w:val="none" w:sz="0" w:space="0" w:color="auto"/>
                <w:bottom w:val="none" w:sz="0" w:space="0" w:color="auto"/>
                <w:right w:val="none" w:sz="0" w:space="0" w:color="auto"/>
              </w:divBdr>
            </w:div>
            <w:div w:id="2043436391">
              <w:marLeft w:val="0"/>
              <w:marRight w:val="0"/>
              <w:marTop w:val="0"/>
              <w:marBottom w:val="0"/>
              <w:divBdr>
                <w:top w:val="none" w:sz="0" w:space="0" w:color="auto"/>
                <w:left w:val="none" w:sz="0" w:space="0" w:color="auto"/>
                <w:bottom w:val="none" w:sz="0" w:space="0" w:color="auto"/>
                <w:right w:val="none" w:sz="0" w:space="0" w:color="auto"/>
              </w:divBdr>
            </w:div>
          </w:divsChild>
        </w:div>
        <w:div w:id="90930470">
          <w:marLeft w:val="0"/>
          <w:marRight w:val="0"/>
          <w:marTop w:val="0"/>
          <w:marBottom w:val="0"/>
          <w:divBdr>
            <w:top w:val="none" w:sz="0" w:space="0" w:color="auto"/>
            <w:left w:val="none" w:sz="0" w:space="0" w:color="auto"/>
            <w:bottom w:val="none" w:sz="0" w:space="0" w:color="auto"/>
            <w:right w:val="none" w:sz="0" w:space="0" w:color="auto"/>
          </w:divBdr>
          <w:divsChild>
            <w:div w:id="1434086518">
              <w:marLeft w:val="0"/>
              <w:marRight w:val="0"/>
              <w:marTop w:val="0"/>
              <w:marBottom w:val="0"/>
              <w:divBdr>
                <w:top w:val="none" w:sz="0" w:space="0" w:color="auto"/>
                <w:left w:val="none" w:sz="0" w:space="0" w:color="auto"/>
                <w:bottom w:val="none" w:sz="0" w:space="0" w:color="auto"/>
                <w:right w:val="none" w:sz="0" w:space="0" w:color="auto"/>
              </w:divBdr>
            </w:div>
            <w:div w:id="305206933">
              <w:marLeft w:val="0"/>
              <w:marRight w:val="0"/>
              <w:marTop w:val="0"/>
              <w:marBottom w:val="0"/>
              <w:divBdr>
                <w:top w:val="none" w:sz="0" w:space="0" w:color="auto"/>
                <w:left w:val="none" w:sz="0" w:space="0" w:color="auto"/>
                <w:bottom w:val="none" w:sz="0" w:space="0" w:color="auto"/>
                <w:right w:val="none" w:sz="0" w:space="0" w:color="auto"/>
              </w:divBdr>
            </w:div>
            <w:div w:id="1512184000">
              <w:marLeft w:val="0"/>
              <w:marRight w:val="0"/>
              <w:marTop w:val="0"/>
              <w:marBottom w:val="0"/>
              <w:divBdr>
                <w:top w:val="none" w:sz="0" w:space="0" w:color="auto"/>
                <w:left w:val="none" w:sz="0" w:space="0" w:color="auto"/>
                <w:bottom w:val="none" w:sz="0" w:space="0" w:color="auto"/>
                <w:right w:val="none" w:sz="0" w:space="0" w:color="auto"/>
              </w:divBdr>
            </w:div>
            <w:div w:id="339428428">
              <w:marLeft w:val="0"/>
              <w:marRight w:val="0"/>
              <w:marTop w:val="0"/>
              <w:marBottom w:val="0"/>
              <w:divBdr>
                <w:top w:val="none" w:sz="0" w:space="0" w:color="auto"/>
                <w:left w:val="none" w:sz="0" w:space="0" w:color="auto"/>
                <w:bottom w:val="none" w:sz="0" w:space="0" w:color="auto"/>
                <w:right w:val="none" w:sz="0" w:space="0" w:color="auto"/>
              </w:divBdr>
            </w:div>
            <w:div w:id="708988743">
              <w:marLeft w:val="0"/>
              <w:marRight w:val="0"/>
              <w:marTop w:val="0"/>
              <w:marBottom w:val="0"/>
              <w:divBdr>
                <w:top w:val="none" w:sz="0" w:space="0" w:color="auto"/>
                <w:left w:val="none" w:sz="0" w:space="0" w:color="auto"/>
                <w:bottom w:val="none" w:sz="0" w:space="0" w:color="auto"/>
                <w:right w:val="none" w:sz="0" w:space="0" w:color="auto"/>
              </w:divBdr>
            </w:div>
            <w:div w:id="1725056239">
              <w:marLeft w:val="0"/>
              <w:marRight w:val="0"/>
              <w:marTop w:val="0"/>
              <w:marBottom w:val="0"/>
              <w:divBdr>
                <w:top w:val="none" w:sz="0" w:space="0" w:color="auto"/>
                <w:left w:val="none" w:sz="0" w:space="0" w:color="auto"/>
                <w:bottom w:val="none" w:sz="0" w:space="0" w:color="auto"/>
                <w:right w:val="none" w:sz="0" w:space="0" w:color="auto"/>
              </w:divBdr>
            </w:div>
            <w:div w:id="306477674">
              <w:marLeft w:val="0"/>
              <w:marRight w:val="0"/>
              <w:marTop w:val="0"/>
              <w:marBottom w:val="0"/>
              <w:divBdr>
                <w:top w:val="none" w:sz="0" w:space="0" w:color="auto"/>
                <w:left w:val="none" w:sz="0" w:space="0" w:color="auto"/>
                <w:bottom w:val="none" w:sz="0" w:space="0" w:color="auto"/>
                <w:right w:val="none" w:sz="0" w:space="0" w:color="auto"/>
              </w:divBdr>
            </w:div>
            <w:div w:id="1950041680">
              <w:marLeft w:val="0"/>
              <w:marRight w:val="0"/>
              <w:marTop w:val="0"/>
              <w:marBottom w:val="0"/>
              <w:divBdr>
                <w:top w:val="none" w:sz="0" w:space="0" w:color="auto"/>
                <w:left w:val="none" w:sz="0" w:space="0" w:color="auto"/>
                <w:bottom w:val="none" w:sz="0" w:space="0" w:color="auto"/>
                <w:right w:val="none" w:sz="0" w:space="0" w:color="auto"/>
              </w:divBdr>
            </w:div>
            <w:div w:id="226113290">
              <w:marLeft w:val="0"/>
              <w:marRight w:val="0"/>
              <w:marTop w:val="0"/>
              <w:marBottom w:val="0"/>
              <w:divBdr>
                <w:top w:val="none" w:sz="0" w:space="0" w:color="auto"/>
                <w:left w:val="none" w:sz="0" w:space="0" w:color="auto"/>
                <w:bottom w:val="none" w:sz="0" w:space="0" w:color="auto"/>
                <w:right w:val="none" w:sz="0" w:space="0" w:color="auto"/>
              </w:divBdr>
            </w:div>
            <w:div w:id="307058214">
              <w:marLeft w:val="0"/>
              <w:marRight w:val="0"/>
              <w:marTop w:val="0"/>
              <w:marBottom w:val="0"/>
              <w:divBdr>
                <w:top w:val="none" w:sz="0" w:space="0" w:color="auto"/>
                <w:left w:val="none" w:sz="0" w:space="0" w:color="auto"/>
                <w:bottom w:val="none" w:sz="0" w:space="0" w:color="auto"/>
                <w:right w:val="none" w:sz="0" w:space="0" w:color="auto"/>
              </w:divBdr>
            </w:div>
            <w:div w:id="384528902">
              <w:marLeft w:val="0"/>
              <w:marRight w:val="0"/>
              <w:marTop w:val="0"/>
              <w:marBottom w:val="0"/>
              <w:divBdr>
                <w:top w:val="none" w:sz="0" w:space="0" w:color="auto"/>
                <w:left w:val="none" w:sz="0" w:space="0" w:color="auto"/>
                <w:bottom w:val="none" w:sz="0" w:space="0" w:color="auto"/>
                <w:right w:val="none" w:sz="0" w:space="0" w:color="auto"/>
              </w:divBdr>
            </w:div>
            <w:div w:id="119764689">
              <w:marLeft w:val="0"/>
              <w:marRight w:val="0"/>
              <w:marTop w:val="0"/>
              <w:marBottom w:val="0"/>
              <w:divBdr>
                <w:top w:val="none" w:sz="0" w:space="0" w:color="auto"/>
                <w:left w:val="none" w:sz="0" w:space="0" w:color="auto"/>
                <w:bottom w:val="none" w:sz="0" w:space="0" w:color="auto"/>
                <w:right w:val="none" w:sz="0" w:space="0" w:color="auto"/>
              </w:divBdr>
            </w:div>
            <w:div w:id="1605653771">
              <w:marLeft w:val="0"/>
              <w:marRight w:val="0"/>
              <w:marTop w:val="0"/>
              <w:marBottom w:val="0"/>
              <w:divBdr>
                <w:top w:val="none" w:sz="0" w:space="0" w:color="auto"/>
                <w:left w:val="none" w:sz="0" w:space="0" w:color="auto"/>
                <w:bottom w:val="none" w:sz="0" w:space="0" w:color="auto"/>
                <w:right w:val="none" w:sz="0" w:space="0" w:color="auto"/>
              </w:divBdr>
            </w:div>
            <w:div w:id="626012219">
              <w:marLeft w:val="0"/>
              <w:marRight w:val="0"/>
              <w:marTop w:val="0"/>
              <w:marBottom w:val="0"/>
              <w:divBdr>
                <w:top w:val="none" w:sz="0" w:space="0" w:color="auto"/>
                <w:left w:val="none" w:sz="0" w:space="0" w:color="auto"/>
                <w:bottom w:val="none" w:sz="0" w:space="0" w:color="auto"/>
                <w:right w:val="none" w:sz="0" w:space="0" w:color="auto"/>
              </w:divBdr>
            </w:div>
            <w:div w:id="1681740581">
              <w:marLeft w:val="0"/>
              <w:marRight w:val="0"/>
              <w:marTop w:val="0"/>
              <w:marBottom w:val="0"/>
              <w:divBdr>
                <w:top w:val="none" w:sz="0" w:space="0" w:color="auto"/>
                <w:left w:val="none" w:sz="0" w:space="0" w:color="auto"/>
                <w:bottom w:val="none" w:sz="0" w:space="0" w:color="auto"/>
                <w:right w:val="none" w:sz="0" w:space="0" w:color="auto"/>
              </w:divBdr>
            </w:div>
            <w:div w:id="1711609024">
              <w:marLeft w:val="0"/>
              <w:marRight w:val="0"/>
              <w:marTop w:val="0"/>
              <w:marBottom w:val="0"/>
              <w:divBdr>
                <w:top w:val="none" w:sz="0" w:space="0" w:color="auto"/>
                <w:left w:val="none" w:sz="0" w:space="0" w:color="auto"/>
                <w:bottom w:val="none" w:sz="0" w:space="0" w:color="auto"/>
                <w:right w:val="none" w:sz="0" w:space="0" w:color="auto"/>
              </w:divBdr>
            </w:div>
            <w:div w:id="449401278">
              <w:marLeft w:val="0"/>
              <w:marRight w:val="0"/>
              <w:marTop w:val="0"/>
              <w:marBottom w:val="0"/>
              <w:divBdr>
                <w:top w:val="none" w:sz="0" w:space="0" w:color="auto"/>
                <w:left w:val="none" w:sz="0" w:space="0" w:color="auto"/>
                <w:bottom w:val="none" w:sz="0" w:space="0" w:color="auto"/>
                <w:right w:val="none" w:sz="0" w:space="0" w:color="auto"/>
              </w:divBdr>
            </w:div>
            <w:div w:id="2001343840">
              <w:marLeft w:val="0"/>
              <w:marRight w:val="0"/>
              <w:marTop w:val="0"/>
              <w:marBottom w:val="0"/>
              <w:divBdr>
                <w:top w:val="none" w:sz="0" w:space="0" w:color="auto"/>
                <w:left w:val="none" w:sz="0" w:space="0" w:color="auto"/>
                <w:bottom w:val="none" w:sz="0" w:space="0" w:color="auto"/>
                <w:right w:val="none" w:sz="0" w:space="0" w:color="auto"/>
              </w:divBdr>
            </w:div>
            <w:div w:id="220675287">
              <w:marLeft w:val="0"/>
              <w:marRight w:val="0"/>
              <w:marTop w:val="0"/>
              <w:marBottom w:val="0"/>
              <w:divBdr>
                <w:top w:val="none" w:sz="0" w:space="0" w:color="auto"/>
                <w:left w:val="none" w:sz="0" w:space="0" w:color="auto"/>
                <w:bottom w:val="none" w:sz="0" w:space="0" w:color="auto"/>
                <w:right w:val="none" w:sz="0" w:space="0" w:color="auto"/>
              </w:divBdr>
            </w:div>
            <w:div w:id="454300167">
              <w:marLeft w:val="0"/>
              <w:marRight w:val="0"/>
              <w:marTop w:val="0"/>
              <w:marBottom w:val="0"/>
              <w:divBdr>
                <w:top w:val="none" w:sz="0" w:space="0" w:color="auto"/>
                <w:left w:val="none" w:sz="0" w:space="0" w:color="auto"/>
                <w:bottom w:val="none" w:sz="0" w:space="0" w:color="auto"/>
                <w:right w:val="none" w:sz="0" w:space="0" w:color="auto"/>
              </w:divBdr>
            </w:div>
            <w:div w:id="330333989">
              <w:marLeft w:val="0"/>
              <w:marRight w:val="0"/>
              <w:marTop w:val="0"/>
              <w:marBottom w:val="0"/>
              <w:divBdr>
                <w:top w:val="none" w:sz="0" w:space="0" w:color="auto"/>
                <w:left w:val="none" w:sz="0" w:space="0" w:color="auto"/>
                <w:bottom w:val="none" w:sz="0" w:space="0" w:color="auto"/>
                <w:right w:val="none" w:sz="0" w:space="0" w:color="auto"/>
              </w:divBdr>
            </w:div>
            <w:div w:id="1729260424">
              <w:marLeft w:val="0"/>
              <w:marRight w:val="0"/>
              <w:marTop w:val="0"/>
              <w:marBottom w:val="0"/>
              <w:divBdr>
                <w:top w:val="none" w:sz="0" w:space="0" w:color="auto"/>
                <w:left w:val="none" w:sz="0" w:space="0" w:color="auto"/>
                <w:bottom w:val="none" w:sz="0" w:space="0" w:color="auto"/>
                <w:right w:val="none" w:sz="0" w:space="0" w:color="auto"/>
              </w:divBdr>
            </w:div>
            <w:div w:id="1588882136">
              <w:marLeft w:val="0"/>
              <w:marRight w:val="0"/>
              <w:marTop w:val="0"/>
              <w:marBottom w:val="0"/>
              <w:divBdr>
                <w:top w:val="none" w:sz="0" w:space="0" w:color="auto"/>
                <w:left w:val="none" w:sz="0" w:space="0" w:color="auto"/>
                <w:bottom w:val="none" w:sz="0" w:space="0" w:color="auto"/>
                <w:right w:val="none" w:sz="0" w:space="0" w:color="auto"/>
              </w:divBdr>
            </w:div>
            <w:div w:id="91318490">
              <w:marLeft w:val="0"/>
              <w:marRight w:val="0"/>
              <w:marTop w:val="0"/>
              <w:marBottom w:val="0"/>
              <w:divBdr>
                <w:top w:val="none" w:sz="0" w:space="0" w:color="auto"/>
                <w:left w:val="none" w:sz="0" w:space="0" w:color="auto"/>
                <w:bottom w:val="none" w:sz="0" w:space="0" w:color="auto"/>
                <w:right w:val="none" w:sz="0" w:space="0" w:color="auto"/>
              </w:divBdr>
            </w:div>
            <w:div w:id="619799338">
              <w:marLeft w:val="0"/>
              <w:marRight w:val="0"/>
              <w:marTop w:val="0"/>
              <w:marBottom w:val="0"/>
              <w:divBdr>
                <w:top w:val="none" w:sz="0" w:space="0" w:color="auto"/>
                <w:left w:val="none" w:sz="0" w:space="0" w:color="auto"/>
                <w:bottom w:val="none" w:sz="0" w:space="0" w:color="auto"/>
                <w:right w:val="none" w:sz="0" w:space="0" w:color="auto"/>
              </w:divBdr>
            </w:div>
            <w:div w:id="2009402978">
              <w:marLeft w:val="0"/>
              <w:marRight w:val="0"/>
              <w:marTop w:val="0"/>
              <w:marBottom w:val="0"/>
              <w:divBdr>
                <w:top w:val="none" w:sz="0" w:space="0" w:color="auto"/>
                <w:left w:val="none" w:sz="0" w:space="0" w:color="auto"/>
                <w:bottom w:val="none" w:sz="0" w:space="0" w:color="auto"/>
                <w:right w:val="none" w:sz="0" w:space="0" w:color="auto"/>
              </w:divBdr>
            </w:div>
            <w:div w:id="1178539859">
              <w:marLeft w:val="0"/>
              <w:marRight w:val="0"/>
              <w:marTop w:val="0"/>
              <w:marBottom w:val="0"/>
              <w:divBdr>
                <w:top w:val="none" w:sz="0" w:space="0" w:color="auto"/>
                <w:left w:val="none" w:sz="0" w:space="0" w:color="auto"/>
                <w:bottom w:val="none" w:sz="0" w:space="0" w:color="auto"/>
                <w:right w:val="none" w:sz="0" w:space="0" w:color="auto"/>
              </w:divBdr>
            </w:div>
            <w:div w:id="1405178082">
              <w:marLeft w:val="0"/>
              <w:marRight w:val="0"/>
              <w:marTop w:val="0"/>
              <w:marBottom w:val="0"/>
              <w:divBdr>
                <w:top w:val="none" w:sz="0" w:space="0" w:color="auto"/>
                <w:left w:val="none" w:sz="0" w:space="0" w:color="auto"/>
                <w:bottom w:val="none" w:sz="0" w:space="0" w:color="auto"/>
                <w:right w:val="none" w:sz="0" w:space="0" w:color="auto"/>
              </w:divBdr>
            </w:div>
          </w:divsChild>
        </w:div>
        <w:div w:id="915936936">
          <w:marLeft w:val="0"/>
          <w:marRight w:val="0"/>
          <w:marTop w:val="0"/>
          <w:marBottom w:val="0"/>
          <w:divBdr>
            <w:top w:val="none" w:sz="0" w:space="0" w:color="auto"/>
            <w:left w:val="none" w:sz="0" w:space="0" w:color="auto"/>
            <w:bottom w:val="none" w:sz="0" w:space="0" w:color="auto"/>
            <w:right w:val="none" w:sz="0" w:space="0" w:color="auto"/>
          </w:divBdr>
          <w:divsChild>
            <w:div w:id="1441023872">
              <w:marLeft w:val="0"/>
              <w:marRight w:val="0"/>
              <w:marTop w:val="0"/>
              <w:marBottom w:val="0"/>
              <w:divBdr>
                <w:top w:val="none" w:sz="0" w:space="0" w:color="auto"/>
                <w:left w:val="none" w:sz="0" w:space="0" w:color="auto"/>
                <w:bottom w:val="none" w:sz="0" w:space="0" w:color="auto"/>
                <w:right w:val="none" w:sz="0" w:space="0" w:color="auto"/>
              </w:divBdr>
            </w:div>
            <w:div w:id="349844224">
              <w:marLeft w:val="0"/>
              <w:marRight w:val="0"/>
              <w:marTop w:val="0"/>
              <w:marBottom w:val="0"/>
              <w:divBdr>
                <w:top w:val="none" w:sz="0" w:space="0" w:color="auto"/>
                <w:left w:val="none" w:sz="0" w:space="0" w:color="auto"/>
                <w:bottom w:val="none" w:sz="0" w:space="0" w:color="auto"/>
                <w:right w:val="none" w:sz="0" w:space="0" w:color="auto"/>
              </w:divBdr>
            </w:div>
            <w:div w:id="412091236">
              <w:marLeft w:val="0"/>
              <w:marRight w:val="0"/>
              <w:marTop w:val="0"/>
              <w:marBottom w:val="0"/>
              <w:divBdr>
                <w:top w:val="none" w:sz="0" w:space="0" w:color="auto"/>
                <w:left w:val="none" w:sz="0" w:space="0" w:color="auto"/>
                <w:bottom w:val="none" w:sz="0" w:space="0" w:color="auto"/>
                <w:right w:val="none" w:sz="0" w:space="0" w:color="auto"/>
              </w:divBdr>
            </w:div>
            <w:div w:id="404568306">
              <w:marLeft w:val="0"/>
              <w:marRight w:val="0"/>
              <w:marTop w:val="0"/>
              <w:marBottom w:val="0"/>
              <w:divBdr>
                <w:top w:val="none" w:sz="0" w:space="0" w:color="auto"/>
                <w:left w:val="none" w:sz="0" w:space="0" w:color="auto"/>
                <w:bottom w:val="none" w:sz="0" w:space="0" w:color="auto"/>
                <w:right w:val="none" w:sz="0" w:space="0" w:color="auto"/>
              </w:divBdr>
            </w:div>
            <w:div w:id="639041675">
              <w:marLeft w:val="0"/>
              <w:marRight w:val="0"/>
              <w:marTop w:val="0"/>
              <w:marBottom w:val="0"/>
              <w:divBdr>
                <w:top w:val="none" w:sz="0" w:space="0" w:color="auto"/>
                <w:left w:val="none" w:sz="0" w:space="0" w:color="auto"/>
                <w:bottom w:val="none" w:sz="0" w:space="0" w:color="auto"/>
                <w:right w:val="none" w:sz="0" w:space="0" w:color="auto"/>
              </w:divBdr>
            </w:div>
            <w:div w:id="1463958847">
              <w:marLeft w:val="0"/>
              <w:marRight w:val="0"/>
              <w:marTop w:val="0"/>
              <w:marBottom w:val="0"/>
              <w:divBdr>
                <w:top w:val="none" w:sz="0" w:space="0" w:color="auto"/>
                <w:left w:val="none" w:sz="0" w:space="0" w:color="auto"/>
                <w:bottom w:val="none" w:sz="0" w:space="0" w:color="auto"/>
                <w:right w:val="none" w:sz="0" w:space="0" w:color="auto"/>
              </w:divBdr>
            </w:div>
            <w:div w:id="979650955">
              <w:marLeft w:val="0"/>
              <w:marRight w:val="0"/>
              <w:marTop w:val="0"/>
              <w:marBottom w:val="0"/>
              <w:divBdr>
                <w:top w:val="none" w:sz="0" w:space="0" w:color="auto"/>
                <w:left w:val="none" w:sz="0" w:space="0" w:color="auto"/>
                <w:bottom w:val="none" w:sz="0" w:space="0" w:color="auto"/>
                <w:right w:val="none" w:sz="0" w:space="0" w:color="auto"/>
              </w:divBdr>
            </w:div>
            <w:div w:id="2068723536">
              <w:marLeft w:val="0"/>
              <w:marRight w:val="0"/>
              <w:marTop w:val="0"/>
              <w:marBottom w:val="0"/>
              <w:divBdr>
                <w:top w:val="none" w:sz="0" w:space="0" w:color="auto"/>
                <w:left w:val="none" w:sz="0" w:space="0" w:color="auto"/>
                <w:bottom w:val="none" w:sz="0" w:space="0" w:color="auto"/>
                <w:right w:val="none" w:sz="0" w:space="0" w:color="auto"/>
              </w:divBdr>
            </w:div>
            <w:div w:id="417098942">
              <w:marLeft w:val="0"/>
              <w:marRight w:val="0"/>
              <w:marTop w:val="0"/>
              <w:marBottom w:val="0"/>
              <w:divBdr>
                <w:top w:val="none" w:sz="0" w:space="0" w:color="auto"/>
                <w:left w:val="none" w:sz="0" w:space="0" w:color="auto"/>
                <w:bottom w:val="none" w:sz="0" w:space="0" w:color="auto"/>
                <w:right w:val="none" w:sz="0" w:space="0" w:color="auto"/>
              </w:divBdr>
            </w:div>
            <w:div w:id="1442795301">
              <w:marLeft w:val="0"/>
              <w:marRight w:val="0"/>
              <w:marTop w:val="0"/>
              <w:marBottom w:val="0"/>
              <w:divBdr>
                <w:top w:val="none" w:sz="0" w:space="0" w:color="auto"/>
                <w:left w:val="none" w:sz="0" w:space="0" w:color="auto"/>
                <w:bottom w:val="none" w:sz="0" w:space="0" w:color="auto"/>
                <w:right w:val="none" w:sz="0" w:space="0" w:color="auto"/>
              </w:divBdr>
            </w:div>
            <w:div w:id="1806386949">
              <w:marLeft w:val="0"/>
              <w:marRight w:val="0"/>
              <w:marTop w:val="0"/>
              <w:marBottom w:val="0"/>
              <w:divBdr>
                <w:top w:val="none" w:sz="0" w:space="0" w:color="auto"/>
                <w:left w:val="none" w:sz="0" w:space="0" w:color="auto"/>
                <w:bottom w:val="none" w:sz="0" w:space="0" w:color="auto"/>
                <w:right w:val="none" w:sz="0" w:space="0" w:color="auto"/>
              </w:divBdr>
            </w:div>
            <w:div w:id="901673399">
              <w:marLeft w:val="0"/>
              <w:marRight w:val="0"/>
              <w:marTop w:val="0"/>
              <w:marBottom w:val="0"/>
              <w:divBdr>
                <w:top w:val="none" w:sz="0" w:space="0" w:color="auto"/>
                <w:left w:val="none" w:sz="0" w:space="0" w:color="auto"/>
                <w:bottom w:val="none" w:sz="0" w:space="0" w:color="auto"/>
                <w:right w:val="none" w:sz="0" w:space="0" w:color="auto"/>
              </w:divBdr>
            </w:div>
            <w:div w:id="588544758">
              <w:marLeft w:val="0"/>
              <w:marRight w:val="0"/>
              <w:marTop w:val="0"/>
              <w:marBottom w:val="0"/>
              <w:divBdr>
                <w:top w:val="none" w:sz="0" w:space="0" w:color="auto"/>
                <w:left w:val="none" w:sz="0" w:space="0" w:color="auto"/>
                <w:bottom w:val="none" w:sz="0" w:space="0" w:color="auto"/>
                <w:right w:val="none" w:sz="0" w:space="0" w:color="auto"/>
              </w:divBdr>
            </w:div>
            <w:div w:id="1494949140">
              <w:marLeft w:val="0"/>
              <w:marRight w:val="0"/>
              <w:marTop w:val="0"/>
              <w:marBottom w:val="0"/>
              <w:divBdr>
                <w:top w:val="none" w:sz="0" w:space="0" w:color="auto"/>
                <w:left w:val="none" w:sz="0" w:space="0" w:color="auto"/>
                <w:bottom w:val="none" w:sz="0" w:space="0" w:color="auto"/>
                <w:right w:val="none" w:sz="0" w:space="0" w:color="auto"/>
              </w:divBdr>
            </w:div>
            <w:div w:id="432210668">
              <w:marLeft w:val="0"/>
              <w:marRight w:val="0"/>
              <w:marTop w:val="0"/>
              <w:marBottom w:val="0"/>
              <w:divBdr>
                <w:top w:val="none" w:sz="0" w:space="0" w:color="auto"/>
                <w:left w:val="none" w:sz="0" w:space="0" w:color="auto"/>
                <w:bottom w:val="none" w:sz="0" w:space="0" w:color="auto"/>
                <w:right w:val="none" w:sz="0" w:space="0" w:color="auto"/>
              </w:divBdr>
            </w:div>
            <w:div w:id="434523145">
              <w:marLeft w:val="0"/>
              <w:marRight w:val="0"/>
              <w:marTop w:val="0"/>
              <w:marBottom w:val="0"/>
              <w:divBdr>
                <w:top w:val="none" w:sz="0" w:space="0" w:color="auto"/>
                <w:left w:val="none" w:sz="0" w:space="0" w:color="auto"/>
                <w:bottom w:val="none" w:sz="0" w:space="0" w:color="auto"/>
                <w:right w:val="none" w:sz="0" w:space="0" w:color="auto"/>
              </w:divBdr>
            </w:div>
            <w:div w:id="379983743">
              <w:marLeft w:val="0"/>
              <w:marRight w:val="0"/>
              <w:marTop w:val="0"/>
              <w:marBottom w:val="0"/>
              <w:divBdr>
                <w:top w:val="none" w:sz="0" w:space="0" w:color="auto"/>
                <w:left w:val="none" w:sz="0" w:space="0" w:color="auto"/>
                <w:bottom w:val="none" w:sz="0" w:space="0" w:color="auto"/>
                <w:right w:val="none" w:sz="0" w:space="0" w:color="auto"/>
              </w:divBdr>
            </w:div>
            <w:div w:id="1727298801">
              <w:marLeft w:val="0"/>
              <w:marRight w:val="0"/>
              <w:marTop w:val="0"/>
              <w:marBottom w:val="0"/>
              <w:divBdr>
                <w:top w:val="none" w:sz="0" w:space="0" w:color="auto"/>
                <w:left w:val="none" w:sz="0" w:space="0" w:color="auto"/>
                <w:bottom w:val="none" w:sz="0" w:space="0" w:color="auto"/>
                <w:right w:val="none" w:sz="0" w:space="0" w:color="auto"/>
              </w:divBdr>
            </w:div>
            <w:div w:id="1670477639">
              <w:marLeft w:val="0"/>
              <w:marRight w:val="0"/>
              <w:marTop w:val="0"/>
              <w:marBottom w:val="0"/>
              <w:divBdr>
                <w:top w:val="none" w:sz="0" w:space="0" w:color="auto"/>
                <w:left w:val="none" w:sz="0" w:space="0" w:color="auto"/>
                <w:bottom w:val="none" w:sz="0" w:space="0" w:color="auto"/>
                <w:right w:val="none" w:sz="0" w:space="0" w:color="auto"/>
              </w:divBdr>
            </w:div>
            <w:div w:id="208077736">
              <w:marLeft w:val="0"/>
              <w:marRight w:val="0"/>
              <w:marTop w:val="0"/>
              <w:marBottom w:val="0"/>
              <w:divBdr>
                <w:top w:val="none" w:sz="0" w:space="0" w:color="auto"/>
                <w:left w:val="none" w:sz="0" w:space="0" w:color="auto"/>
                <w:bottom w:val="none" w:sz="0" w:space="0" w:color="auto"/>
                <w:right w:val="none" w:sz="0" w:space="0" w:color="auto"/>
              </w:divBdr>
            </w:div>
            <w:div w:id="1576472356">
              <w:marLeft w:val="0"/>
              <w:marRight w:val="0"/>
              <w:marTop w:val="0"/>
              <w:marBottom w:val="0"/>
              <w:divBdr>
                <w:top w:val="none" w:sz="0" w:space="0" w:color="auto"/>
                <w:left w:val="none" w:sz="0" w:space="0" w:color="auto"/>
                <w:bottom w:val="none" w:sz="0" w:space="0" w:color="auto"/>
                <w:right w:val="none" w:sz="0" w:space="0" w:color="auto"/>
              </w:divBdr>
            </w:div>
            <w:div w:id="1996950324">
              <w:marLeft w:val="0"/>
              <w:marRight w:val="0"/>
              <w:marTop w:val="0"/>
              <w:marBottom w:val="0"/>
              <w:divBdr>
                <w:top w:val="none" w:sz="0" w:space="0" w:color="auto"/>
                <w:left w:val="none" w:sz="0" w:space="0" w:color="auto"/>
                <w:bottom w:val="none" w:sz="0" w:space="0" w:color="auto"/>
                <w:right w:val="none" w:sz="0" w:space="0" w:color="auto"/>
              </w:divBdr>
            </w:div>
            <w:div w:id="1447312543">
              <w:marLeft w:val="0"/>
              <w:marRight w:val="0"/>
              <w:marTop w:val="0"/>
              <w:marBottom w:val="0"/>
              <w:divBdr>
                <w:top w:val="none" w:sz="0" w:space="0" w:color="auto"/>
                <w:left w:val="none" w:sz="0" w:space="0" w:color="auto"/>
                <w:bottom w:val="none" w:sz="0" w:space="0" w:color="auto"/>
                <w:right w:val="none" w:sz="0" w:space="0" w:color="auto"/>
              </w:divBdr>
            </w:div>
            <w:div w:id="915087732">
              <w:marLeft w:val="0"/>
              <w:marRight w:val="0"/>
              <w:marTop w:val="0"/>
              <w:marBottom w:val="0"/>
              <w:divBdr>
                <w:top w:val="none" w:sz="0" w:space="0" w:color="auto"/>
                <w:left w:val="none" w:sz="0" w:space="0" w:color="auto"/>
                <w:bottom w:val="none" w:sz="0" w:space="0" w:color="auto"/>
                <w:right w:val="none" w:sz="0" w:space="0" w:color="auto"/>
              </w:divBdr>
            </w:div>
            <w:div w:id="2037193072">
              <w:marLeft w:val="0"/>
              <w:marRight w:val="0"/>
              <w:marTop w:val="0"/>
              <w:marBottom w:val="0"/>
              <w:divBdr>
                <w:top w:val="none" w:sz="0" w:space="0" w:color="auto"/>
                <w:left w:val="none" w:sz="0" w:space="0" w:color="auto"/>
                <w:bottom w:val="none" w:sz="0" w:space="0" w:color="auto"/>
                <w:right w:val="none" w:sz="0" w:space="0" w:color="auto"/>
              </w:divBdr>
            </w:div>
            <w:div w:id="2075735900">
              <w:marLeft w:val="0"/>
              <w:marRight w:val="0"/>
              <w:marTop w:val="0"/>
              <w:marBottom w:val="0"/>
              <w:divBdr>
                <w:top w:val="none" w:sz="0" w:space="0" w:color="auto"/>
                <w:left w:val="none" w:sz="0" w:space="0" w:color="auto"/>
                <w:bottom w:val="none" w:sz="0" w:space="0" w:color="auto"/>
                <w:right w:val="none" w:sz="0" w:space="0" w:color="auto"/>
              </w:divBdr>
            </w:div>
            <w:div w:id="1349680490">
              <w:marLeft w:val="0"/>
              <w:marRight w:val="0"/>
              <w:marTop w:val="0"/>
              <w:marBottom w:val="0"/>
              <w:divBdr>
                <w:top w:val="none" w:sz="0" w:space="0" w:color="auto"/>
                <w:left w:val="none" w:sz="0" w:space="0" w:color="auto"/>
                <w:bottom w:val="none" w:sz="0" w:space="0" w:color="auto"/>
                <w:right w:val="none" w:sz="0" w:space="0" w:color="auto"/>
              </w:divBdr>
            </w:div>
            <w:div w:id="1897354806">
              <w:marLeft w:val="0"/>
              <w:marRight w:val="0"/>
              <w:marTop w:val="0"/>
              <w:marBottom w:val="0"/>
              <w:divBdr>
                <w:top w:val="none" w:sz="0" w:space="0" w:color="auto"/>
                <w:left w:val="none" w:sz="0" w:space="0" w:color="auto"/>
                <w:bottom w:val="none" w:sz="0" w:space="0" w:color="auto"/>
                <w:right w:val="none" w:sz="0" w:space="0" w:color="auto"/>
              </w:divBdr>
            </w:div>
          </w:divsChild>
        </w:div>
        <w:div w:id="985351664">
          <w:marLeft w:val="0"/>
          <w:marRight w:val="0"/>
          <w:marTop w:val="0"/>
          <w:marBottom w:val="0"/>
          <w:divBdr>
            <w:top w:val="none" w:sz="0" w:space="0" w:color="auto"/>
            <w:left w:val="none" w:sz="0" w:space="0" w:color="auto"/>
            <w:bottom w:val="none" w:sz="0" w:space="0" w:color="auto"/>
            <w:right w:val="none" w:sz="0" w:space="0" w:color="auto"/>
          </w:divBdr>
          <w:divsChild>
            <w:div w:id="984354374">
              <w:marLeft w:val="0"/>
              <w:marRight w:val="0"/>
              <w:marTop w:val="0"/>
              <w:marBottom w:val="0"/>
              <w:divBdr>
                <w:top w:val="none" w:sz="0" w:space="0" w:color="auto"/>
                <w:left w:val="none" w:sz="0" w:space="0" w:color="auto"/>
                <w:bottom w:val="none" w:sz="0" w:space="0" w:color="auto"/>
                <w:right w:val="none" w:sz="0" w:space="0" w:color="auto"/>
              </w:divBdr>
            </w:div>
            <w:div w:id="726496915">
              <w:marLeft w:val="0"/>
              <w:marRight w:val="0"/>
              <w:marTop w:val="0"/>
              <w:marBottom w:val="0"/>
              <w:divBdr>
                <w:top w:val="none" w:sz="0" w:space="0" w:color="auto"/>
                <w:left w:val="none" w:sz="0" w:space="0" w:color="auto"/>
                <w:bottom w:val="none" w:sz="0" w:space="0" w:color="auto"/>
                <w:right w:val="none" w:sz="0" w:space="0" w:color="auto"/>
              </w:divBdr>
            </w:div>
            <w:div w:id="602032538">
              <w:marLeft w:val="0"/>
              <w:marRight w:val="0"/>
              <w:marTop w:val="0"/>
              <w:marBottom w:val="0"/>
              <w:divBdr>
                <w:top w:val="none" w:sz="0" w:space="0" w:color="auto"/>
                <w:left w:val="none" w:sz="0" w:space="0" w:color="auto"/>
                <w:bottom w:val="none" w:sz="0" w:space="0" w:color="auto"/>
                <w:right w:val="none" w:sz="0" w:space="0" w:color="auto"/>
              </w:divBdr>
            </w:div>
            <w:div w:id="914363215">
              <w:marLeft w:val="0"/>
              <w:marRight w:val="0"/>
              <w:marTop w:val="0"/>
              <w:marBottom w:val="0"/>
              <w:divBdr>
                <w:top w:val="none" w:sz="0" w:space="0" w:color="auto"/>
                <w:left w:val="none" w:sz="0" w:space="0" w:color="auto"/>
                <w:bottom w:val="none" w:sz="0" w:space="0" w:color="auto"/>
                <w:right w:val="none" w:sz="0" w:space="0" w:color="auto"/>
              </w:divBdr>
            </w:div>
            <w:div w:id="1106776976">
              <w:marLeft w:val="0"/>
              <w:marRight w:val="0"/>
              <w:marTop w:val="0"/>
              <w:marBottom w:val="0"/>
              <w:divBdr>
                <w:top w:val="none" w:sz="0" w:space="0" w:color="auto"/>
                <w:left w:val="none" w:sz="0" w:space="0" w:color="auto"/>
                <w:bottom w:val="none" w:sz="0" w:space="0" w:color="auto"/>
                <w:right w:val="none" w:sz="0" w:space="0" w:color="auto"/>
              </w:divBdr>
            </w:div>
            <w:div w:id="2052339128">
              <w:marLeft w:val="0"/>
              <w:marRight w:val="0"/>
              <w:marTop w:val="0"/>
              <w:marBottom w:val="0"/>
              <w:divBdr>
                <w:top w:val="none" w:sz="0" w:space="0" w:color="auto"/>
                <w:left w:val="none" w:sz="0" w:space="0" w:color="auto"/>
                <w:bottom w:val="none" w:sz="0" w:space="0" w:color="auto"/>
                <w:right w:val="none" w:sz="0" w:space="0" w:color="auto"/>
              </w:divBdr>
            </w:div>
            <w:div w:id="1506436536">
              <w:marLeft w:val="0"/>
              <w:marRight w:val="0"/>
              <w:marTop w:val="0"/>
              <w:marBottom w:val="0"/>
              <w:divBdr>
                <w:top w:val="none" w:sz="0" w:space="0" w:color="auto"/>
                <w:left w:val="none" w:sz="0" w:space="0" w:color="auto"/>
                <w:bottom w:val="none" w:sz="0" w:space="0" w:color="auto"/>
                <w:right w:val="none" w:sz="0" w:space="0" w:color="auto"/>
              </w:divBdr>
            </w:div>
            <w:div w:id="1748528971">
              <w:marLeft w:val="0"/>
              <w:marRight w:val="0"/>
              <w:marTop w:val="0"/>
              <w:marBottom w:val="0"/>
              <w:divBdr>
                <w:top w:val="none" w:sz="0" w:space="0" w:color="auto"/>
                <w:left w:val="none" w:sz="0" w:space="0" w:color="auto"/>
                <w:bottom w:val="none" w:sz="0" w:space="0" w:color="auto"/>
                <w:right w:val="none" w:sz="0" w:space="0" w:color="auto"/>
              </w:divBdr>
            </w:div>
            <w:div w:id="1284270233">
              <w:marLeft w:val="0"/>
              <w:marRight w:val="0"/>
              <w:marTop w:val="0"/>
              <w:marBottom w:val="0"/>
              <w:divBdr>
                <w:top w:val="none" w:sz="0" w:space="0" w:color="auto"/>
                <w:left w:val="none" w:sz="0" w:space="0" w:color="auto"/>
                <w:bottom w:val="none" w:sz="0" w:space="0" w:color="auto"/>
                <w:right w:val="none" w:sz="0" w:space="0" w:color="auto"/>
              </w:divBdr>
            </w:div>
            <w:div w:id="1501121721">
              <w:marLeft w:val="0"/>
              <w:marRight w:val="0"/>
              <w:marTop w:val="0"/>
              <w:marBottom w:val="0"/>
              <w:divBdr>
                <w:top w:val="none" w:sz="0" w:space="0" w:color="auto"/>
                <w:left w:val="none" w:sz="0" w:space="0" w:color="auto"/>
                <w:bottom w:val="none" w:sz="0" w:space="0" w:color="auto"/>
                <w:right w:val="none" w:sz="0" w:space="0" w:color="auto"/>
              </w:divBdr>
            </w:div>
            <w:div w:id="1831095210">
              <w:marLeft w:val="0"/>
              <w:marRight w:val="0"/>
              <w:marTop w:val="0"/>
              <w:marBottom w:val="0"/>
              <w:divBdr>
                <w:top w:val="none" w:sz="0" w:space="0" w:color="auto"/>
                <w:left w:val="none" w:sz="0" w:space="0" w:color="auto"/>
                <w:bottom w:val="none" w:sz="0" w:space="0" w:color="auto"/>
                <w:right w:val="none" w:sz="0" w:space="0" w:color="auto"/>
              </w:divBdr>
            </w:div>
            <w:div w:id="1604536774">
              <w:marLeft w:val="0"/>
              <w:marRight w:val="0"/>
              <w:marTop w:val="0"/>
              <w:marBottom w:val="0"/>
              <w:divBdr>
                <w:top w:val="none" w:sz="0" w:space="0" w:color="auto"/>
                <w:left w:val="none" w:sz="0" w:space="0" w:color="auto"/>
                <w:bottom w:val="none" w:sz="0" w:space="0" w:color="auto"/>
                <w:right w:val="none" w:sz="0" w:space="0" w:color="auto"/>
              </w:divBdr>
            </w:div>
            <w:div w:id="1105341396">
              <w:marLeft w:val="0"/>
              <w:marRight w:val="0"/>
              <w:marTop w:val="0"/>
              <w:marBottom w:val="0"/>
              <w:divBdr>
                <w:top w:val="none" w:sz="0" w:space="0" w:color="auto"/>
                <w:left w:val="none" w:sz="0" w:space="0" w:color="auto"/>
                <w:bottom w:val="none" w:sz="0" w:space="0" w:color="auto"/>
                <w:right w:val="none" w:sz="0" w:space="0" w:color="auto"/>
              </w:divBdr>
            </w:div>
            <w:div w:id="200283517">
              <w:marLeft w:val="0"/>
              <w:marRight w:val="0"/>
              <w:marTop w:val="0"/>
              <w:marBottom w:val="0"/>
              <w:divBdr>
                <w:top w:val="none" w:sz="0" w:space="0" w:color="auto"/>
                <w:left w:val="none" w:sz="0" w:space="0" w:color="auto"/>
                <w:bottom w:val="none" w:sz="0" w:space="0" w:color="auto"/>
                <w:right w:val="none" w:sz="0" w:space="0" w:color="auto"/>
              </w:divBdr>
            </w:div>
            <w:div w:id="2015179992">
              <w:marLeft w:val="0"/>
              <w:marRight w:val="0"/>
              <w:marTop w:val="0"/>
              <w:marBottom w:val="0"/>
              <w:divBdr>
                <w:top w:val="none" w:sz="0" w:space="0" w:color="auto"/>
                <w:left w:val="none" w:sz="0" w:space="0" w:color="auto"/>
                <w:bottom w:val="none" w:sz="0" w:space="0" w:color="auto"/>
                <w:right w:val="none" w:sz="0" w:space="0" w:color="auto"/>
              </w:divBdr>
            </w:div>
            <w:div w:id="1578897400">
              <w:marLeft w:val="0"/>
              <w:marRight w:val="0"/>
              <w:marTop w:val="0"/>
              <w:marBottom w:val="0"/>
              <w:divBdr>
                <w:top w:val="none" w:sz="0" w:space="0" w:color="auto"/>
                <w:left w:val="none" w:sz="0" w:space="0" w:color="auto"/>
                <w:bottom w:val="none" w:sz="0" w:space="0" w:color="auto"/>
                <w:right w:val="none" w:sz="0" w:space="0" w:color="auto"/>
              </w:divBdr>
            </w:div>
            <w:div w:id="745154122">
              <w:marLeft w:val="0"/>
              <w:marRight w:val="0"/>
              <w:marTop w:val="0"/>
              <w:marBottom w:val="0"/>
              <w:divBdr>
                <w:top w:val="none" w:sz="0" w:space="0" w:color="auto"/>
                <w:left w:val="none" w:sz="0" w:space="0" w:color="auto"/>
                <w:bottom w:val="none" w:sz="0" w:space="0" w:color="auto"/>
                <w:right w:val="none" w:sz="0" w:space="0" w:color="auto"/>
              </w:divBdr>
            </w:div>
            <w:div w:id="1833792969">
              <w:marLeft w:val="0"/>
              <w:marRight w:val="0"/>
              <w:marTop w:val="0"/>
              <w:marBottom w:val="0"/>
              <w:divBdr>
                <w:top w:val="none" w:sz="0" w:space="0" w:color="auto"/>
                <w:left w:val="none" w:sz="0" w:space="0" w:color="auto"/>
                <w:bottom w:val="none" w:sz="0" w:space="0" w:color="auto"/>
                <w:right w:val="none" w:sz="0" w:space="0" w:color="auto"/>
              </w:divBdr>
            </w:div>
            <w:div w:id="1378238899">
              <w:marLeft w:val="0"/>
              <w:marRight w:val="0"/>
              <w:marTop w:val="0"/>
              <w:marBottom w:val="0"/>
              <w:divBdr>
                <w:top w:val="none" w:sz="0" w:space="0" w:color="auto"/>
                <w:left w:val="none" w:sz="0" w:space="0" w:color="auto"/>
                <w:bottom w:val="none" w:sz="0" w:space="0" w:color="auto"/>
                <w:right w:val="none" w:sz="0" w:space="0" w:color="auto"/>
              </w:divBdr>
            </w:div>
            <w:div w:id="510991787">
              <w:marLeft w:val="0"/>
              <w:marRight w:val="0"/>
              <w:marTop w:val="0"/>
              <w:marBottom w:val="0"/>
              <w:divBdr>
                <w:top w:val="none" w:sz="0" w:space="0" w:color="auto"/>
                <w:left w:val="none" w:sz="0" w:space="0" w:color="auto"/>
                <w:bottom w:val="none" w:sz="0" w:space="0" w:color="auto"/>
                <w:right w:val="none" w:sz="0" w:space="0" w:color="auto"/>
              </w:divBdr>
            </w:div>
            <w:div w:id="1253204009">
              <w:marLeft w:val="0"/>
              <w:marRight w:val="0"/>
              <w:marTop w:val="0"/>
              <w:marBottom w:val="0"/>
              <w:divBdr>
                <w:top w:val="none" w:sz="0" w:space="0" w:color="auto"/>
                <w:left w:val="none" w:sz="0" w:space="0" w:color="auto"/>
                <w:bottom w:val="none" w:sz="0" w:space="0" w:color="auto"/>
                <w:right w:val="none" w:sz="0" w:space="0" w:color="auto"/>
              </w:divBdr>
            </w:div>
            <w:div w:id="938871502">
              <w:marLeft w:val="0"/>
              <w:marRight w:val="0"/>
              <w:marTop w:val="0"/>
              <w:marBottom w:val="0"/>
              <w:divBdr>
                <w:top w:val="none" w:sz="0" w:space="0" w:color="auto"/>
                <w:left w:val="none" w:sz="0" w:space="0" w:color="auto"/>
                <w:bottom w:val="none" w:sz="0" w:space="0" w:color="auto"/>
                <w:right w:val="none" w:sz="0" w:space="0" w:color="auto"/>
              </w:divBdr>
            </w:div>
            <w:div w:id="317610088">
              <w:marLeft w:val="0"/>
              <w:marRight w:val="0"/>
              <w:marTop w:val="0"/>
              <w:marBottom w:val="0"/>
              <w:divBdr>
                <w:top w:val="none" w:sz="0" w:space="0" w:color="auto"/>
                <w:left w:val="none" w:sz="0" w:space="0" w:color="auto"/>
                <w:bottom w:val="none" w:sz="0" w:space="0" w:color="auto"/>
                <w:right w:val="none" w:sz="0" w:space="0" w:color="auto"/>
              </w:divBdr>
            </w:div>
            <w:div w:id="874847784">
              <w:marLeft w:val="0"/>
              <w:marRight w:val="0"/>
              <w:marTop w:val="0"/>
              <w:marBottom w:val="0"/>
              <w:divBdr>
                <w:top w:val="none" w:sz="0" w:space="0" w:color="auto"/>
                <w:left w:val="none" w:sz="0" w:space="0" w:color="auto"/>
                <w:bottom w:val="none" w:sz="0" w:space="0" w:color="auto"/>
                <w:right w:val="none" w:sz="0" w:space="0" w:color="auto"/>
              </w:divBdr>
            </w:div>
            <w:div w:id="1735468679">
              <w:marLeft w:val="0"/>
              <w:marRight w:val="0"/>
              <w:marTop w:val="0"/>
              <w:marBottom w:val="0"/>
              <w:divBdr>
                <w:top w:val="none" w:sz="0" w:space="0" w:color="auto"/>
                <w:left w:val="none" w:sz="0" w:space="0" w:color="auto"/>
                <w:bottom w:val="none" w:sz="0" w:space="0" w:color="auto"/>
                <w:right w:val="none" w:sz="0" w:space="0" w:color="auto"/>
              </w:divBdr>
            </w:div>
            <w:div w:id="550965136">
              <w:marLeft w:val="0"/>
              <w:marRight w:val="0"/>
              <w:marTop w:val="0"/>
              <w:marBottom w:val="0"/>
              <w:divBdr>
                <w:top w:val="none" w:sz="0" w:space="0" w:color="auto"/>
                <w:left w:val="none" w:sz="0" w:space="0" w:color="auto"/>
                <w:bottom w:val="none" w:sz="0" w:space="0" w:color="auto"/>
                <w:right w:val="none" w:sz="0" w:space="0" w:color="auto"/>
              </w:divBdr>
            </w:div>
            <w:div w:id="392430192">
              <w:marLeft w:val="0"/>
              <w:marRight w:val="0"/>
              <w:marTop w:val="0"/>
              <w:marBottom w:val="0"/>
              <w:divBdr>
                <w:top w:val="none" w:sz="0" w:space="0" w:color="auto"/>
                <w:left w:val="none" w:sz="0" w:space="0" w:color="auto"/>
                <w:bottom w:val="none" w:sz="0" w:space="0" w:color="auto"/>
                <w:right w:val="none" w:sz="0" w:space="0" w:color="auto"/>
              </w:divBdr>
            </w:div>
            <w:div w:id="232661678">
              <w:marLeft w:val="0"/>
              <w:marRight w:val="0"/>
              <w:marTop w:val="0"/>
              <w:marBottom w:val="0"/>
              <w:divBdr>
                <w:top w:val="none" w:sz="0" w:space="0" w:color="auto"/>
                <w:left w:val="none" w:sz="0" w:space="0" w:color="auto"/>
                <w:bottom w:val="none" w:sz="0" w:space="0" w:color="auto"/>
                <w:right w:val="none" w:sz="0" w:space="0" w:color="auto"/>
              </w:divBdr>
            </w:div>
          </w:divsChild>
        </w:div>
        <w:div w:id="512956545">
          <w:marLeft w:val="0"/>
          <w:marRight w:val="0"/>
          <w:marTop w:val="0"/>
          <w:marBottom w:val="0"/>
          <w:divBdr>
            <w:top w:val="none" w:sz="0" w:space="0" w:color="auto"/>
            <w:left w:val="none" w:sz="0" w:space="0" w:color="auto"/>
            <w:bottom w:val="none" w:sz="0" w:space="0" w:color="auto"/>
            <w:right w:val="none" w:sz="0" w:space="0" w:color="auto"/>
          </w:divBdr>
        </w:div>
        <w:div w:id="656223816">
          <w:marLeft w:val="0"/>
          <w:marRight w:val="0"/>
          <w:marTop w:val="0"/>
          <w:marBottom w:val="0"/>
          <w:divBdr>
            <w:top w:val="none" w:sz="0" w:space="0" w:color="auto"/>
            <w:left w:val="none" w:sz="0" w:space="0" w:color="auto"/>
            <w:bottom w:val="none" w:sz="0" w:space="0" w:color="auto"/>
            <w:right w:val="none" w:sz="0" w:space="0" w:color="auto"/>
          </w:divBdr>
        </w:div>
        <w:div w:id="1406224348">
          <w:marLeft w:val="0"/>
          <w:marRight w:val="0"/>
          <w:marTop w:val="0"/>
          <w:marBottom w:val="0"/>
          <w:divBdr>
            <w:top w:val="none" w:sz="0" w:space="0" w:color="auto"/>
            <w:left w:val="none" w:sz="0" w:space="0" w:color="auto"/>
            <w:bottom w:val="none" w:sz="0" w:space="0" w:color="auto"/>
            <w:right w:val="none" w:sz="0" w:space="0" w:color="auto"/>
          </w:divBdr>
          <w:divsChild>
            <w:div w:id="286397267">
              <w:marLeft w:val="0"/>
              <w:marRight w:val="0"/>
              <w:marTop w:val="0"/>
              <w:marBottom w:val="0"/>
              <w:divBdr>
                <w:top w:val="none" w:sz="0" w:space="0" w:color="auto"/>
                <w:left w:val="none" w:sz="0" w:space="0" w:color="auto"/>
                <w:bottom w:val="none" w:sz="0" w:space="0" w:color="auto"/>
                <w:right w:val="none" w:sz="0" w:space="0" w:color="auto"/>
              </w:divBdr>
            </w:div>
          </w:divsChild>
        </w:div>
        <w:div w:id="1767117388">
          <w:marLeft w:val="0"/>
          <w:marRight w:val="0"/>
          <w:marTop w:val="0"/>
          <w:marBottom w:val="0"/>
          <w:divBdr>
            <w:top w:val="none" w:sz="0" w:space="0" w:color="auto"/>
            <w:left w:val="none" w:sz="0" w:space="0" w:color="auto"/>
            <w:bottom w:val="none" w:sz="0" w:space="0" w:color="auto"/>
            <w:right w:val="none" w:sz="0" w:space="0" w:color="auto"/>
          </w:divBdr>
        </w:div>
        <w:div w:id="2035761456">
          <w:marLeft w:val="0"/>
          <w:marRight w:val="0"/>
          <w:marTop w:val="0"/>
          <w:marBottom w:val="0"/>
          <w:divBdr>
            <w:top w:val="none" w:sz="0" w:space="0" w:color="auto"/>
            <w:left w:val="none" w:sz="0" w:space="0" w:color="auto"/>
            <w:bottom w:val="none" w:sz="0" w:space="0" w:color="auto"/>
            <w:right w:val="none" w:sz="0" w:space="0" w:color="auto"/>
          </w:divBdr>
          <w:divsChild>
            <w:div w:id="2104260683">
              <w:marLeft w:val="0"/>
              <w:marRight w:val="0"/>
              <w:marTop w:val="0"/>
              <w:marBottom w:val="0"/>
              <w:divBdr>
                <w:top w:val="none" w:sz="0" w:space="0" w:color="auto"/>
                <w:left w:val="none" w:sz="0" w:space="0" w:color="auto"/>
                <w:bottom w:val="none" w:sz="0" w:space="0" w:color="auto"/>
                <w:right w:val="none" w:sz="0" w:space="0" w:color="auto"/>
              </w:divBdr>
            </w:div>
            <w:div w:id="2010521607">
              <w:marLeft w:val="0"/>
              <w:marRight w:val="0"/>
              <w:marTop w:val="0"/>
              <w:marBottom w:val="0"/>
              <w:divBdr>
                <w:top w:val="none" w:sz="0" w:space="0" w:color="auto"/>
                <w:left w:val="none" w:sz="0" w:space="0" w:color="auto"/>
                <w:bottom w:val="none" w:sz="0" w:space="0" w:color="auto"/>
                <w:right w:val="none" w:sz="0" w:space="0" w:color="auto"/>
              </w:divBdr>
            </w:div>
            <w:div w:id="822819851">
              <w:marLeft w:val="0"/>
              <w:marRight w:val="0"/>
              <w:marTop w:val="0"/>
              <w:marBottom w:val="0"/>
              <w:divBdr>
                <w:top w:val="none" w:sz="0" w:space="0" w:color="auto"/>
                <w:left w:val="none" w:sz="0" w:space="0" w:color="auto"/>
                <w:bottom w:val="none" w:sz="0" w:space="0" w:color="auto"/>
                <w:right w:val="none" w:sz="0" w:space="0" w:color="auto"/>
              </w:divBdr>
            </w:div>
            <w:div w:id="356856005">
              <w:marLeft w:val="0"/>
              <w:marRight w:val="0"/>
              <w:marTop w:val="0"/>
              <w:marBottom w:val="0"/>
              <w:divBdr>
                <w:top w:val="none" w:sz="0" w:space="0" w:color="auto"/>
                <w:left w:val="none" w:sz="0" w:space="0" w:color="auto"/>
                <w:bottom w:val="none" w:sz="0" w:space="0" w:color="auto"/>
                <w:right w:val="none" w:sz="0" w:space="0" w:color="auto"/>
              </w:divBdr>
            </w:div>
            <w:div w:id="477383851">
              <w:marLeft w:val="0"/>
              <w:marRight w:val="0"/>
              <w:marTop w:val="0"/>
              <w:marBottom w:val="0"/>
              <w:divBdr>
                <w:top w:val="none" w:sz="0" w:space="0" w:color="auto"/>
                <w:left w:val="none" w:sz="0" w:space="0" w:color="auto"/>
                <w:bottom w:val="none" w:sz="0" w:space="0" w:color="auto"/>
                <w:right w:val="none" w:sz="0" w:space="0" w:color="auto"/>
              </w:divBdr>
            </w:div>
            <w:div w:id="1623923010">
              <w:marLeft w:val="0"/>
              <w:marRight w:val="0"/>
              <w:marTop w:val="0"/>
              <w:marBottom w:val="0"/>
              <w:divBdr>
                <w:top w:val="none" w:sz="0" w:space="0" w:color="auto"/>
                <w:left w:val="none" w:sz="0" w:space="0" w:color="auto"/>
                <w:bottom w:val="none" w:sz="0" w:space="0" w:color="auto"/>
                <w:right w:val="none" w:sz="0" w:space="0" w:color="auto"/>
              </w:divBdr>
            </w:div>
            <w:div w:id="314187041">
              <w:marLeft w:val="0"/>
              <w:marRight w:val="0"/>
              <w:marTop w:val="0"/>
              <w:marBottom w:val="0"/>
              <w:divBdr>
                <w:top w:val="none" w:sz="0" w:space="0" w:color="auto"/>
                <w:left w:val="none" w:sz="0" w:space="0" w:color="auto"/>
                <w:bottom w:val="none" w:sz="0" w:space="0" w:color="auto"/>
                <w:right w:val="none" w:sz="0" w:space="0" w:color="auto"/>
              </w:divBdr>
            </w:div>
            <w:div w:id="219631575">
              <w:marLeft w:val="0"/>
              <w:marRight w:val="0"/>
              <w:marTop w:val="0"/>
              <w:marBottom w:val="0"/>
              <w:divBdr>
                <w:top w:val="none" w:sz="0" w:space="0" w:color="auto"/>
                <w:left w:val="none" w:sz="0" w:space="0" w:color="auto"/>
                <w:bottom w:val="none" w:sz="0" w:space="0" w:color="auto"/>
                <w:right w:val="none" w:sz="0" w:space="0" w:color="auto"/>
              </w:divBdr>
            </w:div>
            <w:div w:id="2053578530">
              <w:marLeft w:val="0"/>
              <w:marRight w:val="0"/>
              <w:marTop w:val="0"/>
              <w:marBottom w:val="0"/>
              <w:divBdr>
                <w:top w:val="none" w:sz="0" w:space="0" w:color="auto"/>
                <w:left w:val="none" w:sz="0" w:space="0" w:color="auto"/>
                <w:bottom w:val="none" w:sz="0" w:space="0" w:color="auto"/>
                <w:right w:val="none" w:sz="0" w:space="0" w:color="auto"/>
              </w:divBdr>
            </w:div>
            <w:div w:id="2072339796">
              <w:marLeft w:val="0"/>
              <w:marRight w:val="0"/>
              <w:marTop w:val="0"/>
              <w:marBottom w:val="0"/>
              <w:divBdr>
                <w:top w:val="none" w:sz="0" w:space="0" w:color="auto"/>
                <w:left w:val="none" w:sz="0" w:space="0" w:color="auto"/>
                <w:bottom w:val="none" w:sz="0" w:space="0" w:color="auto"/>
                <w:right w:val="none" w:sz="0" w:space="0" w:color="auto"/>
              </w:divBdr>
            </w:div>
            <w:div w:id="1676883128">
              <w:marLeft w:val="0"/>
              <w:marRight w:val="0"/>
              <w:marTop w:val="0"/>
              <w:marBottom w:val="0"/>
              <w:divBdr>
                <w:top w:val="none" w:sz="0" w:space="0" w:color="auto"/>
                <w:left w:val="none" w:sz="0" w:space="0" w:color="auto"/>
                <w:bottom w:val="none" w:sz="0" w:space="0" w:color="auto"/>
                <w:right w:val="none" w:sz="0" w:space="0" w:color="auto"/>
              </w:divBdr>
            </w:div>
            <w:div w:id="347487699">
              <w:marLeft w:val="0"/>
              <w:marRight w:val="0"/>
              <w:marTop w:val="0"/>
              <w:marBottom w:val="0"/>
              <w:divBdr>
                <w:top w:val="none" w:sz="0" w:space="0" w:color="auto"/>
                <w:left w:val="none" w:sz="0" w:space="0" w:color="auto"/>
                <w:bottom w:val="none" w:sz="0" w:space="0" w:color="auto"/>
                <w:right w:val="none" w:sz="0" w:space="0" w:color="auto"/>
              </w:divBdr>
            </w:div>
            <w:div w:id="1534264764">
              <w:marLeft w:val="0"/>
              <w:marRight w:val="0"/>
              <w:marTop w:val="0"/>
              <w:marBottom w:val="0"/>
              <w:divBdr>
                <w:top w:val="none" w:sz="0" w:space="0" w:color="auto"/>
                <w:left w:val="none" w:sz="0" w:space="0" w:color="auto"/>
                <w:bottom w:val="none" w:sz="0" w:space="0" w:color="auto"/>
                <w:right w:val="none" w:sz="0" w:space="0" w:color="auto"/>
              </w:divBdr>
            </w:div>
            <w:div w:id="312376150">
              <w:marLeft w:val="0"/>
              <w:marRight w:val="0"/>
              <w:marTop w:val="0"/>
              <w:marBottom w:val="0"/>
              <w:divBdr>
                <w:top w:val="none" w:sz="0" w:space="0" w:color="auto"/>
                <w:left w:val="none" w:sz="0" w:space="0" w:color="auto"/>
                <w:bottom w:val="none" w:sz="0" w:space="0" w:color="auto"/>
                <w:right w:val="none" w:sz="0" w:space="0" w:color="auto"/>
              </w:divBdr>
            </w:div>
            <w:div w:id="797525231">
              <w:marLeft w:val="0"/>
              <w:marRight w:val="0"/>
              <w:marTop w:val="0"/>
              <w:marBottom w:val="0"/>
              <w:divBdr>
                <w:top w:val="none" w:sz="0" w:space="0" w:color="auto"/>
                <w:left w:val="none" w:sz="0" w:space="0" w:color="auto"/>
                <w:bottom w:val="none" w:sz="0" w:space="0" w:color="auto"/>
                <w:right w:val="none" w:sz="0" w:space="0" w:color="auto"/>
              </w:divBdr>
            </w:div>
            <w:div w:id="671106170">
              <w:marLeft w:val="0"/>
              <w:marRight w:val="0"/>
              <w:marTop w:val="0"/>
              <w:marBottom w:val="0"/>
              <w:divBdr>
                <w:top w:val="none" w:sz="0" w:space="0" w:color="auto"/>
                <w:left w:val="none" w:sz="0" w:space="0" w:color="auto"/>
                <w:bottom w:val="none" w:sz="0" w:space="0" w:color="auto"/>
                <w:right w:val="none" w:sz="0" w:space="0" w:color="auto"/>
              </w:divBdr>
            </w:div>
            <w:div w:id="497497053">
              <w:marLeft w:val="0"/>
              <w:marRight w:val="0"/>
              <w:marTop w:val="0"/>
              <w:marBottom w:val="0"/>
              <w:divBdr>
                <w:top w:val="none" w:sz="0" w:space="0" w:color="auto"/>
                <w:left w:val="none" w:sz="0" w:space="0" w:color="auto"/>
                <w:bottom w:val="none" w:sz="0" w:space="0" w:color="auto"/>
                <w:right w:val="none" w:sz="0" w:space="0" w:color="auto"/>
              </w:divBdr>
            </w:div>
            <w:div w:id="870874624">
              <w:marLeft w:val="0"/>
              <w:marRight w:val="0"/>
              <w:marTop w:val="0"/>
              <w:marBottom w:val="0"/>
              <w:divBdr>
                <w:top w:val="none" w:sz="0" w:space="0" w:color="auto"/>
                <w:left w:val="none" w:sz="0" w:space="0" w:color="auto"/>
                <w:bottom w:val="none" w:sz="0" w:space="0" w:color="auto"/>
                <w:right w:val="none" w:sz="0" w:space="0" w:color="auto"/>
              </w:divBdr>
            </w:div>
            <w:div w:id="1814904303">
              <w:marLeft w:val="0"/>
              <w:marRight w:val="0"/>
              <w:marTop w:val="0"/>
              <w:marBottom w:val="0"/>
              <w:divBdr>
                <w:top w:val="none" w:sz="0" w:space="0" w:color="auto"/>
                <w:left w:val="none" w:sz="0" w:space="0" w:color="auto"/>
                <w:bottom w:val="none" w:sz="0" w:space="0" w:color="auto"/>
                <w:right w:val="none" w:sz="0" w:space="0" w:color="auto"/>
              </w:divBdr>
            </w:div>
            <w:div w:id="47457405">
              <w:marLeft w:val="0"/>
              <w:marRight w:val="0"/>
              <w:marTop w:val="0"/>
              <w:marBottom w:val="0"/>
              <w:divBdr>
                <w:top w:val="none" w:sz="0" w:space="0" w:color="auto"/>
                <w:left w:val="none" w:sz="0" w:space="0" w:color="auto"/>
                <w:bottom w:val="none" w:sz="0" w:space="0" w:color="auto"/>
                <w:right w:val="none" w:sz="0" w:space="0" w:color="auto"/>
              </w:divBdr>
            </w:div>
            <w:div w:id="1941991248">
              <w:marLeft w:val="0"/>
              <w:marRight w:val="0"/>
              <w:marTop w:val="0"/>
              <w:marBottom w:val="0"/>
              <w:divBdr>
                <w:top w:val="none" w:sz="0" w:space="0" w:color="auto"/>
                <w:left w:val="none" w:sz="0" w:space="0" w:color="auto"/>
                <w:bottom w:val="none" w:sz="0" w:space="0" w:color="auto"/>
                <w:right w:val="none" w:sz="0" w:space="0" w:color="auto"/>
              </w:divBdr>
            </w:div>
            <w:div w:id="176310219">
              <w:marLeft w:val="0"/>
              <w:marRight w:val="0"/>
              <w:marTop w:val="0"/>
              <w:marBottom w:val="0"/>
              <w:divBdr>
                <w:top w:val="none" w:sz="0" w:space="0" w:color="auto"/>
                <w:left w:val="none" w:sz="0" w:space="0" w:color="auto"/>
                <w:bottom w:val="none" w:sz="0" w:space="0" w:color="auto"/>
                <w:right w:val="none" w:sz="0" w:space="0" w:color="auto"/>
              </w:divBdr>
            </w:div>
            <w:div w:id="1108962732">
              <w:marLeft w:val="0"/>
              <w:marRight w:val="0"/>
              <w:marTop w:val="0"/>
              <w:marBottom w:val="0"/>
              <w:divBdr>
                <w:top w:val="none" w:sz="0" w:space="0" w:color="auto"/>
                <w:left w:val="none" w:sz="0" w:space="0" w:color="auto"/>
                <w:bottom w:val="none" w:sz="0" w:space="0" w:color="auto"/>
                <w:right w:val="none" w:sz="0" w:space="0" w:color="auto"/>
              </w:divBdr>
            </w:div>
            <w:div w:id="1968269153">
              <w:marLeft w:val="0"/>
              <w:marRight w:val="0"/>
              <w:marTop w:val="0"/>
              <w:marBottom w:val="0"/>
              <w:divBdr>
                <w:top w:val="none" w:sz="0" w:space="0" w:color="auto"/>
                <w:left w:val="none" w:sz="0" w:space="0" w:color="auto"/>
                <w:bottom w:val="none" w:sz="0" w:space="0" w:color="auto"/>
                <w:right w:val="none" w:sz="0" w:space="0" w:color="auto"/>
              </w:divBdr>
            </w:div>
            <w:div w:id="335233080">
              <w:marLeft w:val="0"/>
              <w:marRight w:val="0"/>
              <w:marTop w:val="0"/>
              <w:marBottom w:val="0"/>
              <w:divBdr>
                <w:top w:val="none" w:sz="0" w:space="0" w:color="auto"/>
                <w:left w:val="none" w:sz="0" w:space="0" w:color="auto"/>
                <w:bottom w:val="none" w:sz="0" w:space="0" w:color="auto"/>
                <w:right w:val="none" w:sz="0" w:space="0" w:color="auto"/>
              </w:divBdr>
            </w:div>
            <w:div w:id="1197766754">
              <w:marLeft w:val="0"/>
              <w:marRight w:val="0"/>
              <w:marTop w:val="0"/>
              <w:marBottom w:val="0"/>
              <w:divBdr>
                <w:top w:val="none" w:sz="0" w:space="0" w:color="auto"/>
                <w:left w:val="none" w:sz="0" w:space="0" w:color="auto"/>
                <w:bottom w:val="none" w:sz="0" w:space="0" w:color="auto"/>
                <w:right w:val="none" w:sz="0" w:space="0" w:color="auto"/>
              </w:divBdr>
            </w:div>
            <w:div w:id="1822691648">
              <w:marLeft w:val="0"/>
              <w:marRight w:val="0"/>
              <w:marTop w:val="0"/>
              <w:marBottom w:val="0"/>
              <w:divBdr>
                <w:top w:val="none" w:sz="0" w:space="0" w:color="auto"/>
                <w:left w:val="none" w:sz="0" w:space="0" w:color="auto"/>
                <w:bottom w:val="none" w:sz="0" w:space="0" w:color="auto"/>
                <w:right w:val="none" w:sz="0" w:space="0" w:color="auto"/>
              </w:divBdr>
            </w:div>
            <w:div w:id="1602378248">
              <w:marLeft w:val="0"/>
              <w:marRight w:val="0"/>
              <w:marTop w:val="0"/>
              <w:marBottom w:val="0"/>
              <w:divBdr>
                <w:top w:val="none" w:sz="0" w:space="0" w:color="auto"/>
                <w:left w:val="none" w:sz="0" w:space="0" w:color="auto"/>
                <w:bottom w:val="none" w:sz="0" w:space="0" w:color="auto"/>
                <w:right w:val="none" w:sz="0" w:space="0" w:color="auto"/>
              </w:divBdr>
            </w:div>
          </w:divsChild>
        </w:div>
        <w:div w:id="281349575">
          <w:marLeft w:val="0"/>
          <w:marRight w:val="0"/>
          <w:marTop w:val="0"/>
          <w:marBottom w:val="0"/>
          <w:divBdr>
            <w:top w:val="none" w:sz="0" w:space="0" w:color="auto"/>
            <w:left w:val="none" w:sz="0" w:space="0" w:color="auto"/>
            <w:bottom w:val="none" w:sz="0" w:space="0" w:color="auto"/>
            <w:right w:val="none" w:sz="0" w:space="0" w:color="auto"/>
          </w:divBdr>
          <w:divsChild>
            <w:div w:id="2025203805">
              <w:marLeft w:val="0"/>
              <w:marRight w:val="0"/>
              <w:marTop w:val="0"/>
              <w:marBottom w:val="0"/>
              <w:divBdr>
                <w:top w:val="none" w:sz="0" w:space="0" w:color="auto"/>
                <w:left w:val="none" w:sz="0" w:space="0" w:color="auto"/>
                <w:bottom w:val="none" w:sz="0" w:space="0" w:color="auto"/>
                <w:right w:val="none" w:sz="0" w:space="0" w:color="auto"/>
              </w:divBdr>
            </w:div>
            <w:div w:id="178127545">
              <w:marLeft w:val="0"/>
              <w:marRight w:val="0"/>
              <w:marTop w:val="0"/>
              <w:marBottom w:val="0"/>
              <w:divBdr>
                <w:top w:val="none" w:sz="0" w:space="0" w:color="auto"/>
                <w:left w:val="none" w:sz="0" w:space="0" w:color="auto"/>
                <w:bottom w:val="none" w:sz="0" w:space="0" w:color="auto"/>
                <w:right w:val="none" w:sz="0" w:space="0" w:color="auto"/>
              </w:divBdr>
            </w:div>
            <w:div w:id="248780728">
              <w:marLeft w:val="0"/>
              <w:marRight w:val="0"/>
              <w:marTop w:val="0"/>
              <w:marBottom w:val="0"/>
              <w:divBdr>
                <w:top w:val="none" w:sz="0" w:space="0" w:color="auto"/>
                <w:left w:val="none" w:sz="0" w:space="0" w:color="auto"/>
                <w:bottom w:val="none" w:sz="0" w:space="0" w:color="auto"/>
                <w:right w:val="none" w:sz="0" w:space="0" w:color="auto"/>
              </w:divBdr>
            </w:div>
            <w:div w:id="54939974">
              <w:marLeft w:val="0"/>
              <w:marRight w:val="0"/>
              <w:marTop w:val="0"/>
              <w:marBottom w:val="0"/>
              <w:divBdr>
                <w:top w:val="none" w:sz="0" w:space="0" w:color="auto"/>
                <w:left w:val="none" w:sz="0" w:space="0" w:color="auto"/>
                <w:bottom w:val="none" w:sz="0" w:space="0" w:color="auto"/>
                <w:right w:val="none" w:sz="0" w:space="0" w:color="auto"/>
              </w:divBdr>
            </w:div>
            <w:div w:id="43527141">
              <w:marLeft w:val="0"/>
              <w:marRight w:val="0"/>
              <w:marTop w:val="0"/>
              <w:marBottom w:val="0"/>
              <w:divBdr>
                <w:top w:val="none" w:sz="0" w:space="0" w:color="auto"/>
                <w:left w:val="none" w:sz="0" w:space="0" w:color="auto"/>
                <w:bottom w:val="none" w:sz="0" w:space="0" w:color="auto"/>
                <w:right w:val="none" w:sz="0" w:space="0" w:color="auto"/>
              </w:divBdr>
            </w:div>
            <w:div w:id="1940482044">
              <w:marLeft w:val="0"/>
              <w:marRight w:val="0"/>
              <w:marTop w:val="0"/>
              <w:marBottom w:val="0"/>
              <w:divBdr>
                <w:top w:val="none" w:sz="0" w:space="0" w:color="auto"/>
                <w:left w:val="none" w:sz="0" w:space="0" w:color="auto"/>
                <w:bottom w:val="none" w:sz="0" w:space="0" w:color="auto"/>
                <w:right w:val="none" w:sz="0" w:space="0" w:color="auto"/>
              </w:divBdr>
            </w:div>
            <w:div w:id="1242905638">
              <w:marLeft w:val="0"/>
              <w:marRight w:val="0"/>
              <w:marTop w:val="0"/>
              <w:marBottom w:val="0"/>
              <w:divBdr>
                <w:top w:val="none" w:sz="0" w:space="0" w:color="auto"/>
                <w:left w:val="none" w:sz="0" w:space="0" w:color="auto"/>
                <w:bottom w:val="none" w:sz="0" w:space="0" w:color="auto"/>
                <w:right w:val="none" w:sz="0" w:space="0" w:color="auto"/>
              </w:divBdr>
            </w:div>
            <w:div w:id="380710046">
              <w:marLeft w:val="0"/>
              <w:marRight w:val="0"/>
              <w:marTop w:val="0"/>
              <w:marBottom w:val="0"/>
              <w:divBdr>
                <w:top w:val="none" w:sz="0" w:space="0" w:color="auto"/>
                <w:left w:val="none" w:sz="0" w:space="0" w:color="auto"/>
                <w:bottom w:val="none" w:sz="0" w:space="0" w:color="auto"/>
                <w:right w:val="none" w:sz="0" w:space="0" w:color="auto"/>
              </w:divBdr>
            </w:div>
            <w:div w:id="805662316">
              <w:marLeft w:val="0"/>
              <w:marRight w:val="0"/>
              <w:marTop w:val="0"/>
              <w:marBottom w:val="0"/>
              <w:divBdr>
                <w:top w:val="none" w:sz="0" w:space="0" w:color="auto"/>
                <w:left w:val="none" w:sz="0" w:space="0" w:color="auto"/>
                <w:bottom w:val="none" w:sz="0" w:space="0" w:color="auto"/>
                <w:right w:val="none" w:sz="0" w:space="0" w:color="auto"/>
              </w:divBdr>
            </w:div>
            <w:div w:id="1058362593">
              <w:marLeft w:val="0"/>
              <w:marRight w:val="0"/>
              <w:marTop w:val="0"/>
              <w:marBottom w:val="0"/>
              <w:divBdr>
                <w:top w:val="none" w:sz="0" w:space="0" w:color="auto"/>
                <w:left w:val="none" w:sz="0" w:space="0" w:color="auto"/>
                <w:bottom w:val="none" w:sz="0" w:space="0" w:color="auto"/>
                <w:right w:val="none" w:sz="0" w:space="0" w:color="auto"/>
              </w:divBdr>
            </w:div>
            <w:div w:id="1299147528">
              <w:marLeft w:val="0"/>
              <w:marRight w:val="0"/>
              <w:marTop w:val="0"/>
              <w:marBottom w:val="0"/>
              <w:divBdr>
                <w:top w:val="none" w:sz="0" w:space="0" w:color="auto"/>
                <w:left w:val="none" w:sz="0" w:space="0" w:color="auto"/>
                <w:bottom w:val="none" w:sz="0" w:space="0" w:color="auto"/>
                <w:right w:val="none" w:sz="0" w:space="0" w:color="auto"/>
              </w:divBdr>
            </w:div>
            <w:div w:id="675495171">
              <w:marLeft w:val="0"/>
              <w:marRight w:val="0"/>
              <w:marTop w:val="0"/>
              <w:marBottom w:val="0"/>
              <w:divBdr>
                <w:top w:val="none" w:sz="0" w:space="0" w:color="auto"/>
                <w:left w:val="none" w:sz="0" w:space="0" w:color="auto"/>
                <w:bottom w:val="none" w:sz="0" w:space="0" w:color="auto"/>
                <w:right w:val="none" w:sz="0" w:space="0" w:color="auto"/>
              </w:divBdr>
            </w:div>
            <w:div w:id="1042242345">
              <w:marLeft w:val="0"/>
              <w:marRight w:val="0"/>
              <w:marTop w:val="0"/>
              <w:marBottom w:val="0"/>
              <w:divBdr>
                <w:top w:val="none" w:sz="0" w:space="0" w:color="auto"/>
                <w:left w:val="none" w:sz="0" w:space="0" w:color="auto"/>
                <w:bottom w:val="none" w:sz="0" w:space="0" w:color="auto"/>
                <w:right w:val="none" w:sz="0" w:space="0" w:color="auto"/>
              </w:divBdr>
            </w:div>
            <w:div w:id="1611625048">
              <w:marLeft w:val="0"/>
              <w:marRight w:val="0"/>
              <w:marTop w:val="0"/>
              <w:marBottom w:val="0"/>
              <w:divBdr>
                <w:top w:val="none" w:sz="0" w:space="0" w:color="auto"/>
                <w:left w:val="none" w:sz="0" w:space="0" w:color="auto"/>
                <w:bottom w:val="none" w:sz="0" w:space="0" w:color="auto"/>
                <w:right w:val="none" w:sz="0" w:space="0" w:color="auto"/>
              </w:divBdr>
            </w:div>
            <w:div w:id="1140419872">
              <w:marLeft w:val="0"/>
              <w:marRight w:val="0"/>
              <w:marTop w:val="0"/>
              <w:marBottom w:val="0"/>
              <w:divBdr>
                <w:top w:val="none" w:sz="0" w:space="0" w:color="auto"/>
                <w:left w:val="none" w:sz="0" w:space="0" w:color="auto"/>
                <w:bottom w:val="none" w:sz="0" w:space="0" w:color="auto"/>
                <w:right w:val="none" w:sz="0" w:space="0" w:color="auto"/>
              </w:divBdr>
            </w:div>
            <w:div w:id="130363643">
              <w:marLeft w:val="0"/>
              <w:marRight w:val="0"/>
              <w:marTop w:val="0"/>
              <w:marBottom w:val="0"/>
              <w:divBdr>
                <w:top w:val="none" w:sz="0" w:space="0" w:color="auto"/>
                <w:left w:val="none" w:sz="0" w:space="0" w:color="auto"/>
                <w:bottom w:val="none" w:sz="0" w:space="0" w:color="auto"/>
                <w:right w:val="none" w:sz="0" w:space="0" w:color="auto"/>
              </w:divBdr>
            </w:div>
            <w:div w:id="826163848">
              <w:marLeft w:val="0"/>
              <w:marRight w:val="0"/>
              <w:marTop w:val="0"/>
              <w:marBottom w:val="0"/>
              <w:divBdr>
                <w:top w:val="none" w:sz="0" w:space="0" w:color="auto"/>
                <w:left w:val="none" w:sz="0" w:space="0" w:color="auto"/>
                <w:bottom w:val="none" w:sz="0" w:space="0" w:color="auto"/>
                <w:right w:val="none" w:sz="0" w:space="0" w:color="auto"/>
              </w:divBdr>
            </w:div>
            <w:div w:id="81034086">
              <w:marLeft w:val="0"/>
              <w:marRight w:val="0"/>
              <w:marTop w:val="0"/>
              <w:marBottom w:val="0"/>
              <w:divBdr>
                <w:top w:val="none" w:sz="0" w:space="0" w:color="auto"/>
                <w:left w:val="none" w:sz="0" w:space="0" w:color="auto"/>
                <w:bottom w:val="none" w:sz="0" w:space="0" w:color="auto"/>
                <w:right w:val="none" w:sz="0" w:space="0" w:color="auto"/>
              </w:divBdr>
            </w:div>
            <w:div w:id="501700666">
              <w:marLeft w:val="0"/>
              <w:marRight w:val="0"/>
              <w:marTop w:val="0"/>
              <w:marBottom w:val="0"/>
              <w:divBdr>
                <w:top w:val="none" w:sz="0" w:space="0" w:color="auto"/>
                <w:left w:val="none" w:sz="0" w:space="0" w:color="auto"/>
                <w:bottom w:val="none" w:sz="0" w:space="0" w:color="auto"/>
                <w:right w:val="none" w:sz="0" w:space="0" w:color="auto"/>
              </w:divBdr>
            </w:div>
            <w:div w:id="1198197615">
              <w:marLeft w:val="0"/>
              <w:marRight w:val="0"/>
              <w:marTop w:val="0"/>
              <w:marBottom w:val="0"/>
              <w:divBdr>
                <w:top w:val="none" w:sz="0" w:space="0" w:color="auto"/>
                <w:left w:val="none" w:sz="0" w:space="0" w:color="auto"/>
                <w:bottom w:val="none" w:sz="0" w:space="0" w:color="auto"/>
                <w:right w:val="none" w:sz="0" w:space="0" w:color="auto"/>
              </w:divBdr>
            </w:div>
            <w:div w:id="507792320">
              <w:marLeft w:val="0"/>
              <w:marRight w:val="0"/>
              <w:marTop w:val="0"/>
              <w:marBottom w:val="0"/>
              <w:divBdr>
                <w:top w:val="none" w:sz="0" w:space="0" w:color="auto"/>
                <w:left w:val="none" w:sz="0" w:space="0" w:color="auto"/>
                <w:bottom w:val="none" w:sz="0" w:space="0" w:color="auto"/>
                <w:right w:val="none" w:sz="0" w:space="0" w:color="auto"/>
              </w:divBdr>
            </w:div>
            <w:div w:id="398483775">
              <w:marLeft w:val="0"/>
              <w:marRight w:val="0"/>
              <w:marTop w:val="0"/>
              <w:marBottom w:val="0"/>
              <w:divBdr>
                <w:top w:val="none" w:sz="0" w:space="0" w:color="auto"/>
                <w:left w:val="none" w:sz="0" w:space="0" w:color="auto"/>
                <w:bottom w:val="none" w:sz="0" w:space="0" w:color="auto"/>
                <w:right w:val="none" w:sz="0" w:space="0" w:color="auto"/>
              </w:divBdr>
            </w:div>
            <w:div w:id="1435706906">
              <w:marLeft w:val="0"/>
              <w:marRight w:val="0"/>
              <w:marTop w:val="0"/>
              <w:marBottom w:val="0"/>
              <w:divBdr>
                <w:top w:val="none" w:sz="0" w:space="0" w:color="auto"/>
                <w:left w:val="none" w:sz="0" w:space="0" w:color="auto"/>
                <w:bottom w:val="none" w:sz="0" w:space="0" w:color="auto"/>
                <w:right w:val="none" w:sz="0" w:space="0" w:color="auto"/>
              </w:divBdr>
            </w:div>
            <w:div w:id="888421656">
              <w:marLeft w:val="0"/>
              <w:marRight w:val="0"/>
              <w:marTop w:val="0"/>
              <w:marBottom w:val="0"/>
              <w:divBdr>
                <w:top w:val="none" w:sz="0" w:space="0" w:color="auto"/>
                <w:left w:val="none" w:sz="0" w:space="0" w:color="auto"/>
                <w:bottom w:val="none" w:sz="0" w:space="0" w:color="auto"/>
                <w:right w:val="none" w:sz="0" w:space="0" w:color="auto"/>
              </w:divBdr>
            </w:div>
            <w:div w:id="1220823386">
              <w:marLeft w:val="0"/>
              <w:marRight w:val="0"/>
              <w:marTop w:val="0"/>
              <w:marBottom w:val="0"/>
              <w:divBdr>
                <w:top w:val="none" w:sz="0" w:space="0" w:color="auto"/>
                <w:left w:val="none" w:sz="0" w:space="0" w:color="auto"/>
                <w:bottom w:val="none" w:sz="0" w:space="0" w:color="auto"/>
                <w:right w:val="none" w:sz="0" w:space="0" w:color="auto"/>
              </w:divBdr>
            </w:div>
            <w:div w:id="514998875">
              <w:marLeft w:val="0"/>
              <w:marRight w:val="0"/>
              <w:marTop w:val="0"/>
              <w:marBottom w:val="0"/>
              <w:divBdr>
                <w:top w:val="none" w:sz="0" w:space="0" w:color="auto"/>
                <w:left w:val="none" w:sz="0" w:space="0" w:color="auto"/>
                <w:bottom w:val="none" w:sz="0" w:space="0" w:color="auto"/>
                <w:right w:val="none" w:sz="0" w:space="0" w:color="auto"/>
              </w:divBdr>
            </w:div>
            <w:div w:id="643774670">
              <w:marLeft w:val="0"/>
              <w:marRight w:val="0"/>
              <w:marTop w:val="0"/>
              <w:marBottom w:val="0"/>
              <w:divBdr>
                <w:top w:val="none" w:sz="0" w:space="0" w:color="auto"/>
                <w:left w:val="none" w:sz="0" w:space="0" w:color="auto"/>
                <w:bottom w:val="none" w:sz="0" w:space="0" w:color="auto"/>
                <w:right w:val="none" w:sz="0" w:space="0" w:color="auto"/>
              </w:divBdr>
            </w:div>
            <w:div w:id="1609855216">
              <w:marLeft w:val="0"/>
              <w:marRight w:val="0"/>
              <w:marTop w:val="0"/>
              <w:marBottom w:val="0"/>
              <w:divBdr>
                <w:top w:val="none" w:sz="0" w:space="0" w:color="auto"/>
                <w:left w:val="none" w:sz="0" w:space="0" w:color="auto"/>
                <w:bottom w:val="none" w:sz="0" w:space="0" w:color="auto"/>
                <w:right w:val="none" w:sz="0" w:space="0" w:color="auto"/>
              </w:divBdr>
            </w:div>
          </w:divsChild>
        </w:div>
        <w:div w:id="777604384">
          <w:marLeft w:val="0"/>
          <w:marRight w:val="0"/>
          <w:marTop w:val="0"/>
          <w:marBottom w:val="0"/>
          <w:divBdr>
            <w:top w:val="none" w:sz="0" w:space="0" w:color="auto"/>
            <w:left w:val="none" w:sz="0" w:space="0" w:color="auto"/>
            <w:bottom w:val="none" w:sz="0" w:space="0" w:color="auto"/>
            <w:right w:val="none" w:sz="0" w:space="0" w:color="auto"/>
          </w:divBdr>
          <w:divsChild>
            <w:div w:id="105275003">
              <w:marLeft w:val="0"/>
              <w:marRight w:val="0"/>
              <w:marTop w:val="0"/>
              <w:marBottom w:val="0"/>
              <w:divBdr>
                <w:top w:val="none" w:sz="0" w:space="0" w:color="auto"/>
                <w:left w:val="none" w:sz="0" w:space="0" w:color="auto"/>
                <w:bottom w:val="none" w:sz="0" w:space="0" w:color="auto"/>
                <w:right w:val="none" w:sz="0" w:space="0" w:color="auto"/>
              </w:divBdr>
            </w:div>
            <w:div w:id="932512243">
              <w:marLeft w:val="0"/>
              <w:marRight w:val="0"/>
              <w:marTop w:val="0"/>
              <w:marBottom w:val="0"/>
              <w:divBdr>
                <w:top w:val="none" w:sz="0" w:space="0" w:color="auto"/>
                <w:left w:val="none" w:sz="0" w:space="0" w:color="auto"/>
                <w:bottom w:val="none" w:sz="0" w:space="0" w:color="auto"/>
                <w:right w:val="none" w:sz="0" w:space="0" w:color="auto"/>
              </w:divBdr>
            </w:div>
            <w:div w:id="1018240329">
              <w:marLeft w:val="0"/>
              <w:marRight w:val="0"/>
              <w:marTop w:val="0"/>
              <w:marBottom w:val="0"/>
              <w:divBdr>
                <w:top w:val="none" w:sz="0" w:space="0" w:color="auto"/>
                <w:left w:val="none" w:sz="0" w:space="0" w:color="auto"/>
                <w:bottom w:val="none" w:sz="0" w:space="0" w:color="auto"/>
                <w:right w:val="none" w:sz="0" w:space="0" w:color="auto"/>
              </w:divBdr>
            </w:div>
            <w:div w:id="455224413">
              <w:marLeft w:val="0"/>
              <w:marRight w:val="0"/>
              <w:marTop w:val="0"/>
              <w:marBottom w:val="0"/>
              <w:divBdr>
                <w:top w:val="none" w:sz="0" w:space="0" w:color="auto"/>
                <w:left w:val="none" w:sz="0" w:space="0" w:color="auto"/>
                <w:bottom w:val="none" w:sz="0" w:space="0" w:color="auto"/>
                <w:right w:val="none" w:sz="0" w:space="0" w:color="auto"/>
              </w:divBdr>
            </w:div>
            <w:div w:id="229123112">
              <w:marLeft w:val="0"/>
              <w:marRight w:val="0"/>
              <w:marTop w:val="0"/>
              <w:marBottom w:val="0"/>
              <w:divBdr>
                <w:top w:val="none" w:sz="0" w:space="0" w:color="auto"/>
                <w:left w:val="none" w:sz="0" w:space="0" w:color="auto"/>
                <w:bottom w:val="none" w:sz="0" w:space="0" w:color="auto"/>
                <w:right w:val="none" w:sz="0" w:space="0" w:color="auto"/>
              </w:divBdr>
            </w:div>
            <w:div w:id="328413833">
              <w:marLeft w:val="0"/>
              <w:marRight w:val="0"/>
              <w:marTop w:val="0"/>
              <w:marBottom w:val="0"/>
              <w:divBdr>
                <w:top w:val="none" w:sz="0" w:space="0" w:color="auto"/>
                <w:left w:val="none" w:sz="0" w:space="0" w:color="auto"/>
                <w:bottom w:val="none" w:sz="0" w:space="0" w:color="auto"/>
                <w:right w:val="none" w:sz="0" w:space="0" w:color="auto"/>
              </w:divBdr>
            </w:div>
            <w:div w:id="1331520126">
              <w:marLeft w:val="0"/>
              <w:marRight w:val="0"/>
              <w:marTop w:val="0"/>
              <w:marBottom w:val="0"/>
              <w:divBdr>
                <w:top w:val="none" w:sz="0" w:space="0" w:color="auto"/>
                <w:left w:val="none" w:sz="0" w:space="0" w:color="auto"/>
                <w:bottom w:val="none" w:sz="0" w:space="0" w:color="auto"/>
                <w:right w:val="none" w:sz="0" w:space="0" w:color="auto"/>
              </w:divBdr>
            </w:div>
            <w:div w:id="843476512">
              <w:marLeft w:val="0"/>
              <w:marRight w:val="0"/>
              <w:marTop w:val="0"/>
              <w:marBottom w:val="0"/>
              <w:divBdr>
                <w:top w:val="none" w:sz="0" w:space="0" w:color="auto"/>
                <w:left w:val="none" w:sz="0" w:space="0" w:color="auto"/>
                <w:bottom w:val="none" w:sz="0" w:space="0" w:color="auto"/>
                <w:right w:val="none" w:sz="0" w:space="0" w:color="auto"/>
              </w:divBdr>
            </w:div>
            <w:div w:id="1686857854">
              <w:marLeft w:val="0"/>
              <w:marRight w:val="0"/>
              <w:marTop w:val="0"/>
              <w:marBottom w:val="0"/>
              <w:divBdr>
                <w:top w:val="none" w:sz="0" w:space="0" w:color="auto"/>
                <w:left w:val="none" w:sz="0" w:space="0" w:color="auto"/>
                <w:bottom w:val="none" w:sz="0" w:space="0" w:color="auto"/>
                <w:right w:val="none" w:sz="0" w:space="0" w:color="auto"/>
              </w:divBdr>
            </w:div>
            <w:div w:id="1586527073">
              <w:marLeft w:val="0"/>
              <w:marRight w:val="0"/>
              <w:marTop w:val="0"/>
              <w:marBottom w:val="0"/>
              <w:divBdr>
                <w:top w:val="none" w:sz="0" w:space="0" w:color="auto"/>
                <w:left w:val="none" w:sz="0" w:space="0" w:color="auto"/>
                <w:bottom w:val="none" w:sz="0" w:space="0" w:color="auto"/>
                <w:right w:val="none" w:sz="0" w:space="0" w:color="auto"/>
              </w:divBdr>
            </w:div>
            <w:div w:id="2005009650">
              <w:marLeft w:val="0"/>
              <w:marRight w:val="0"/>
              <w:marTop w:val="0"/>
              <w:marBottom w:val="0"/>
              <w:divBdr>
                <w:top w:val="none" w:sz="0" w:space="0" w:color="auto"/>
                <w:left w:val="none" w:sz="0" w:space="0" w:color="auto"/>
                <w:bottom w:val="none" w:sz="0" w:space="0" w:color="auto"/>
                <w:right w:val="none" w:sz="0" w:space="0" w:color="auto"/>
              </w:divBdr>
            </w:div>
            <w:div w:id="899438422">
              <w:marLeft w:val="0"/>
              <w:marRight w:val="0"/>
              <w:marTop w:val="0"/>
              <w:marBottom w:val="0"/>
              <w:divBdr>
                <w:top w:val="none" w:sz="0" w:space="0" w:color="auto"/>
                <w:left w:val="none" w:sz="0" w:space="0" w:color="auto"/>
                <w:bottom w:val="none" w:sz="0" w:space="0" w:color="auto"/>
                <w:right w:val="none" w:sz="0" w:space="0" w:color="auto"/>
              </w:divBdr>
            </w:div>
            <w:div w:id="598293282">
              <w:marLeft w:val="0"/>
              <w:marRight w:val="0"/>
              <w:marTop w:val="0"/>
              <w:marBottom w:val="0"/>
              <w:divBdr>
                <w:top w:val="none" w:sz="0" w:space="0" w:color="auto"/>
                <w:left w:val="none" w:sz="0" w:space="0" w:color="auto"/>
                <w:bottom w:val="none" w:sz="0" w:space="0" w:color="auto"/>
                <w:right w:val="none" w:sz="0" w:space="0" w:color="auto"/>
              </w:divBdr>
            </w:div>
            <w:div w:id="316886614">
              <w:marLeft w:val="0"/>
              <w:marRight w:val="0"/>
              <w:marTop w:val="0"/>
              <w:marBottom w:val="0"/>
              <w:divBdr>
                <w:top w:val="none" w:sz="0" w:space="0" w:color="auto"/>
                <w:left w:val="none" w:sz="0" w:space="0" w:color="auto"/>
                <w:bottom w:val="none" w:sz="0" w:space="0" w:color="auto"/>
                <w:right w:val="none" w:sz="0" w:space="0" w:color="auto"/>
              </w:divBdr>
            </w:div>
            <w:div w:id="1484737971">
              <w:marLeft w:val="0"/>
              <w:marRight w:val="0"/>
              <w:marTop w:val="0"/>
              <w:marBottom w:val="0"/>
              <w:divBdr>
                <w:top w:val="none" w:sz="0" w:space="0" w:color="auto"/>
                <w:left w:val="none" w:sz="0" w:space="0" w:color="auto"/>
                <w:bottom w:val="none" w:sz="0" w:space="0" w:color="auto"/>
                <w:right w:val="none" w:sz="0" w:space="0" w:color="auto"/>
              </w:divBdr>
            </w:div>
            <w:div w:id="1999117873">
              <w:marLeft w:val="0"/>
              <w:marRight w:val="0"/>
              <w:marTop w:val="0"/>
              <w:marBottom w:val="0"/>
              <w:divBdr>
                <w:top w:val="none" w:sz="0" w:space="0" w:color="auto"/>
                <w:left w:val="none" w:sz="0" w:space="0" w:color="auto"/>
                <w:bottom w:val="none" w:sz="0" w:space="0" w:color="auto"/>
                <w:right w:val="none" w:sz="0" w:space="0" w:color="auto"/>
              </w:divBdr>
            </w:div>
            <w:div w:id="1557817357">
              <w:marLeft w:val="0"/>
              <w:marRight w:val="0"/>
              <w:marTop w:val="0"/>
              <w:marBottom w:val="0"/>
              <w:divBdr>
                <w:top w:val="none" w:sz="0" w:space="0" w:color="auto"/>
                <w:left w:val="none" w:sz="0" w:space="0" w:color="auto"/>
                <w:bottom w:val="none" w:sz="0" w:space="0" w:color="auto"/>
                <w:right w:val="none" w:sz="0" w:space="0" w:color="auto"/>
              </w:divBdr>
            </w:div>
            <w:div w:id="1614632243">
              <w:marLeft w:val="0"/>
              <w:marRight w:val="0"/>
              <w:marTop w:val="0"/>
              <w:marBottom w:val="0"/>
              <w:divBdr>
                <w:top w:val="none" w:sz="0" w:space="0" w:color="auto"/>
                <w:left w:val="none" w:sz="0" w:space="0" w:color="auto"/>
                <w:bottom w:val="none" w:sz="0" w:space="0" w:color="auto"/>
                <w:right w:val="none" w:sz="0" w:space="0" w:color="auto"/>
              </w:divBdr>
            </w:div>
            <w:div w:id="863441019">
              <w:marLeft w:val="0"/>
              <w:marRight w:val="0"/>
              <w:marTop w:val="0"/>
              <w:marBottom w:val="0"/>
              <w:divBdr>
                <w:top w:val="none" w:sz="0" w:space="0" w:color="auto"/>
                <w:left w:val="none" w:sz="0" w:space="0" w:color="auto"/>
                <w:bottom w:val="none" w:sz="0" w:space="0" w:color="auto"/>
                <w:right w:val="none" w:sz="0" w:space="0" w:color="auto"/>
              </w:divBdr>
            </w:div>
            <w:div w:id="1049691278">
              <w:marLeft w:val="0"/>
              <w:marRight w:val="0"/>
              <w:marTop w:val="0"/>
              <w:marBottom w:val="0"/>
              <w:divBdr>
                <w:top w:val="none" w:sz="0" w:space="0" w:color="auto"/>
                <w:left w:val="none" w:sz="0" w:space="0" w:color="auto"/>
                <w:bottom w:val="none" w:sz="0" w:space="0" w:color="auto"/>
                <w:right w:val="none" w:sz="0" w:space="0" w:color="auto"/>
              </w:divBdr>
            </w:div>
            <w:div w:id="1339847579">
              <w:marLeft w:val="0"/>
              <w:marRight w:val="0"/>
              <w:marTop w:val="0"/>
              <w:marBottom w:val="0"/>
              <w:divBdr>
                <w:top w:val="none" w:sz="0" w:space="0" w:color="auto"/>
                <w:left w:val="none" w:sz="0" w:space="0" w:color="auto"/>
                <w:bottom w:val="none" w:sz="0" w:space="0" w:color="auto"/>
                <w:right w:val="none" w:sz="0" w:space="0" w:color="auto"/>
              </w:divBdr>
            </w:div>
            <w:div w:id="901595804">
              <w:marLeft w:val="0"/>
              <w:marRight w:val="0"/>
              <w:marTop w:val="0"/>
              <w:marBottom w:val="0"/>
              <w:divBdr>
                <w:top w:val="none" w:sz="0" w:space="0" w:color="auto"/>
                <w:left w:val="none" w:sz="0" w:space="0" w:color="auto"/>
                <w:bottom w:val="none" w:sz="0" w:space="0" w:color="auto"/>
                <w:right w:val="none" w:sz="0" w:space="0" w:color="auto"/>
              </w:divBdr>
            </w:div>
            <w:div w:id="2088459331">
              <w:marLeft w:val="0"/>
              <w:marRight w:val="0"/>
              <w:marTop w:val="0"/>
              <w:marBottom w:val="0"/>
              <w:divBdr>
                <w:top w:val="none" w:sz="0" w:space="0" w:color="auto"/>
                <w:left w:val="none" w:sz="0" w:space="0" w:color="auto"/>
                <w:bottom w:val="none" w:sz="0" w:space="0" w:color="auto"/>
                <w:right w:val="none" w:sz="0" w:space="0" w:color="auto"/>
              </w:divBdr>
            </w:div>
            <w:div w:id="190652034">
              <w:marLeft w:val="0"/>
              <w:marRight w:val="0"/>
              <w:marTop w:val="0"/>
              <w:marBottom w:val="0"/>
              <w:divBdr>
                <w:top w:val="none" w:sz="0" w:space="0" w:color="auto"/>
                <w:left w:val="none" w:sz="0" w:space="0" w:color="auto"/>
                <w:bottom w:val="none" w:sz="0" w:space="0" w:color="auto"/>
                <w:right w:val="none" w:sz="0" w:space="0" w:color="auto"/>
              </w:divBdr>
            </w:div>
            <w:div w:id="2016494244">
              <w:marLeft w:val="0"/>
              <w:marRight w:val="0"/>
              <w:marTop w:val="0"/>
              <w:marBottom w:val="0"/>
              <w:divBdr>
                <w:top w:val="none" w:sz="0" w:space="0" w:color="auto"/>
                <w:left w:val="none" w:sz="0" w:space="0" w:color="auto"/>
                <w:bottom w:val="none" w:sz="0" w:space="0" w:color="auto"/>
                <w:right w:val="none" w:sz="0" w:space="0" w:color="auto"/>
              </w:divBdr>
            </w:div>
            <w:div w:id="838618673">
              <w:marLeft w:val="0"/>
              <w:marRight w:val="0"/>
              <w:marTop w:val="0"/>
              <w:marBottom w:val="0"/>
              <w:divBdr>
                <w:top w:val="none" w:sz="0" w:space="0" w:color="auto"/>
                <w:left w:val="none" w:sz="0" w:space="0" w:color="auto"/>
                <w:bottom w:val="none" w:sz="0" w:space="0" w:color="auto"/>
                <w:right w:val="none" w:sz="0" w:space="0" w:color="auto"/>
              </w:divBdr>
            </w:div>
            <w:div w:id="1092043828">
              <w:marLeft w:val="0"/>
              <w:marRight w:val="0"/>
              <w:marTop w:val="0"/>
              <w:marBottom w:val="0"/>
              <w:divBdr>
                <w:top w:val="none" w:sz="0" w:space="0" w:color="auto"/>
                <w:left w:val="none" w:sz="0" w:space="0" w:color="auto"/>
                <w:bottom w:val="none" w:sz="0" w:space="0" w:color="auto"/>
                <w:right w:val="none" w:sz="0" w:space="0" w:color="auto"/>
              </w:divBdr>
            </w:div>
            <w:div w:id="599292658">
              <w:marLeft w:val="0"/>
              <w:marRight w:val="0"/>
              <w:marTop w:val="0"/>
              <w:marBottom w:val="0"/>
              <w:divBdr>
                <w:top w:val="none" w:sz="0" w:space="0" w:color="auto"/>
                <w:left w:val="none" w:sz="0" w:space="0" w:color="auto"/>
                <w:bottom w:val="none" w:sz="0" w:space="0" w:color="auto"/>
                <w:right w:val="none" w:sz="0" w:space="0" w:color="auto"/>
              </w:divBdr>
            </w:div>
          </w:divsChild>
        </w:div>
        <w:div w:id="151408103">
          <w:marLeft w:val="0"/>
          <w:marRight w:val="0"/>
          <w:marTop w:val="0"/>
          <w:marBottom w:val="0"/>
          <w:divBdr>
            <w:top w:val="none" w:sz="0" w:space="0" w:color="auto"/>
            <w:left w:val="none" w:sz="0" w:space="0" w:color="auto"/>
            <w:bottom w:val="none" w:sz="0" w:space="0" w:color="auto"/>
            <w:right w:val="none" w:sz="0" w:space="0" w:color="auto"/>
          </w:divBdr>
          <w:divsChild>
            <w:div w:id="1403019552">
              <w:marLeft w:val="0"/>
              <w:marRight w:val="0"/>
              <w:marTop w:val="0"/>
              <w:marBottom w:val="0"/>
              <w:divBdr>
                <w:top w:val="none" w:sz="0" w:space="0" w:color="auto"/>
                <w:left w:val="none" w:sz="0" w:space="0" w:color="auto"/>
                <w:bottom w:val="none" w:sz="0" w:space="0" w:color="auto"/>
                <w:right w:val="none" w:sz="0" w:space="0" w:color="auto"/>
              </w:divBdr>
            </w:div>
            <w:div w:id="692465460">
              <w:marLeft w:val="0"/>
              <w:marRight w:val="0"/>
              <w:marTop w:val="0"/>
              <w:marBottom w:val="0"/>
              <w:divBdr>
                <w:top w:val="none" w:sz="0" w:space="0" w:color="auto"/>
                <w:left w:val="none" w:sz="0" w:space="0" w:color="auto"/>
                <w:bottom w:val="none" w:sz="0" w:space="0" w:color="auto"/>
                <w:right w:val="none" w:sz="0" w:space="0" w:color="auto"/>
              </w:divBdr>
            </w:div>
            <w:div w:id="58215704">
              <w:marLeft w:val="0"/>
              <w:marRight w:val="0"/>
              <w:marTop w:val="0"/>
              <w:marBottom w:val="0"/>
              <w:divBdr>
                <w:top w:val="none" w:sz="0" w:space="0" w:color="auto"/>
                <w:left w:val="none" w:sz="0" w:space="0" w:color="auto"/>
                <w:bottom w:val="none" w:sz="0" w:space="0" w:color="auto"/>
                <w:right w:val="none" w:sz="0" w:space="0" w:color="auto"/>
              </w:divBdr>
            </w:div>
            <w:div w:id="519782299">
              <w:marLeft w:val="0"/>
              <w:marRight w:val="0"/>
              <w:marTop w:val="0"/>
              <w:marBottom w:val="0"/>
              <w:divBdr>
                <w:top w:val="none" w:sz="0" w:space="0" w:color="auto"/>
                <w:left w:val="none" w:sz="0" w:space="0" w:color="auto"/>
                <w:bottom w:val="none" w:sz="0" w:space="0" w:color="auto"/>
                <w:right w:val="none" w:sz="0" w:space="0" w:color="auto"/>
              </w:divBdr>
            </w:div>
            <w:div w:id="704209419">
              <w:marLeft w:val="0"/>
              <w:marRight w:val="0"/>
              <w:marTop w:val="0"/>
              <w:marBottom w:val="0"/>
              <w:divBdr>
                <w:top w:val="none" w:sz="0" w:space="0" w:color="auto"/>
                <w:left w:val="none" w:sz="0" w:space="0" w:color="auto"/>
                <w:bottom w:val="none" w:sz="0" w:space="0" w:color="auto"/>
                <w:right w:val="none" w:sz="0" w:space="0" w:color="auto"/>
              </w:divBdr>
            </w:div>
            <w:div w:id="1633442178">
              <w:marLeft w:val="0"/>
              <w:marRight w:val="0"/>
              <w:marTop w:val="0"/>
              <w:marBottom w:val="0"/>
              <w:divBdr>
                <w:top w:val="none" w:sz="0" w:space="0" w:color="auto"/>
                <w:left w:val="none" w:sz="0" w:space="0" w:color="auto"/>
                <w:bottom w:val="none" w:sz="0" w:space="0" w:color="auto"/>
                <w:right w:val="none" w:sz="0" w:space="0" w:color="auto"/>
              </w:divBdr>
            </w:div>
            <w:div w:id="1885562924">
              <w:marLeft w:val="0"/>
              <w:marRight w:val="0"/>
              <w:marTop w:val="0"/>
              <w:marBottom w:val="0"/>
              <w:divBdr>
                <w:top w:val="none" w:sz="0" w:space="0" w:color="auto"/>
                <w:left w:val="none" w:sz="0" w:space="0" w:color="auto"/>
                <w:bottom w:val="none" w:sz="0" w:space="0" w:color="auto"/>
                <w:right w:val="none" w:sz="0" w:space="0" w:color="auto"/>
              </w:divBdr>
            </w:div>
            <w:div w:id="437650343">
              <w:marLeft w:val="0"/>
              <w:marRight w:val="0"/>
              <w:marTop w:val="0"/>
              <w:marBottom w:val="0"/>
              <w:divBdr>
                <w:top w:val="none" w:sz="0" w:space="0" w:color="auto"/>
                <w:left w:val="none" w:sz="0" w:space="0" w:color="auto"/>
                <w:bottom w:val="none" w:sz="0" w:space="0" w:color="auto"/>
                <w:right w:val="none" w:sz="0" w:space="0" w:color="auto"/>
              </w:divBdr>
            </w:div>
            <w:div w:id="474762147">
              <w:marLeft w:val="0"/>
              <w:marRight w:val="0"/>
              <w:marTop w:val="0"/>
              <w:marBottom w:val="0"/>
              <w:divBdr>
                <w:top w:val="none" w:sz="0" w:space="0" w:color="auto"/>
                <w:left w:val="none" w:sz="0" w:space="0" w:color="auto"/>
                <w:bottom w:val="none" w:sz="0" w:space="0" w:color="auto"/>
                <w:right w:val="none" w:sz="0" w:space="0" w:color="auto"/>
              </w:divBdr>
            </w:div>
            <w:div w:id="1016155280">
              <w:marLeft w:val="0"/>
              <w:marRight w:val="0"/>
              <w:marTop w:val="0"/>
              <w:marBottom w:val="0"/>
              <w:divBdr>
                <w:top w:val="none" w:sz="0" w:space="0" w:color="auto"/>
                <w:left w:val="none" w:sz="0" w:space="0" w:color="auto"/>
                <w:bottom w:val="none" w:sz="0" w:space="0" w:color="auto"/>
                <w:right w:val="none" w:sz="0" w:space="0" w:color="auto"/>
              </w:divBdr>
            </w:div>
            <w:div w:id="1384593680">
              <w:marLeft w:val="0"/>
              <w:marRight w:val="0"/>
              <w:marTop w:val="0"/>
              <w:marBottom w:val="0"/>
              <w:divBdr>
                <w:top w:val="none" w:sz="0" w:space="0" w:color="auto"/>
                <w:left w:val="none" w:sz="0" w:space="0" w:color="auto"/>
                <w:bottom w:val="none" w:sz="0" w:space="0" w:color="auto"/>
                <w:right w:val="none" w:sz="0" w:space="0" w:color="auto"/>
              </w:divBdr>
            </w:div>
            <w:div w:id="751854225">
              <w:marLeft w:val="0"/>
              <w:marRight w:val="0"/>
              <w:marTop w:val="0"/>
              <w:marBottom w:val="0"/>
              <w:divBdr>
                <w:top w:val="none" w:sz="0" w:space="0" w:color="auto"/>
                <w:left w:val="none" w:sz="0" w:space="0" w:color="auto"/>
                <w:bottom w:val="none" w:sz="0" w:space="0" w:color="auto"/>
                <w:right w:val="none" w:sz="0" w:space="0" w:color="auto"/>
              </w:divBdr>
            </w:div>
            <w:div w:id="1749843335">
              <w:marLeft w:val="0"/>
              <w:marRight w:val="0"/>
              <w:marTop w:val="0"/>
              <w:marBottom w:val="0"/>
              <w:divBdr>
                <w:top w:val="none" w:sz="0" w:space="0" w:color="auto"/>
                <w:left w:val="none" w:sz="0" w:space="0" w:color="auto"/>
                <w:bottom w:val="none" w:sz="0" w:space="0" w:color="auto"/>
                <w:right w:val="none" w:sz="0" w:space="0" w:color="auto"/>
              </w:divBdr>
            </w:div>
            <w:div w:id="1211302981">
              <w:marLeft w:val="0"/>
              <w:marRight w:val="0"/>
              <w:marTop w:val="0"/>
              <w:marBottom w:val="0"/>
              <w:divBdr>
                <w:top w:val="none" w:sz="0" w:space="0" w:color="auto"/>
                <w:left w:val="none" w:sz="0" w:space="0" w:color="auto"/>
                <w:bottom w:val="none" w:sz="0" w:space="0" w:color="auto"/>
                <w:right w:val="none" w:sz="0" w:space="0" w:color="auto"/>
              </w:divBdr>
            </w:div>
            <w:div w:id="1730691872">
              <w:marLeft w:val="0"/>
              <w:marRight w:val="0"/>
              <w:marTop w:val="0"/>
              <w:marBottom w:val="0"/>
              <w:divBdr>
                <w:top w:val="none" w:sz="0" w:space="0" w:color="auto"/>
                <w:left w:val="none" w:sz="0" w:space="0" w:color="auto"/>
                <w:bottom w:val="none" w:sz="0" w:space="0" w:color="auto"/>
                <w:right w:val="none" w:sz="0" w:space="0" w:color="auto"/>
              </w:divBdr>
            </w:div>
            <w:div w:id="911936833">
              <w:marLeft w:val="0"/>
              <w:marRight w:val="0"/>
              <w:marTop w:val="0"/>
              <w:marBottom w:val="0"/>
              <w:divBdr>
                <w:top w:val="none" w:sz="0" w:space="0" w:color="auto"/>
                <w:left w:val="none" w:sz="0" w:space="0" w:color="auto"/>
                <w:bottom w:val="none" w:sz="0" w:space="0" w:color="auto"/>
                <w:right w:val="none" w:sz="0" w:space="0" w:color="auto"/>
              </w:divBdr>
            </w:div>
            <w:div w:id="162547867">
              <w:marLeft w:val="0"/>
              <w:marRight w:val="0"/>
              <w:marTop w:val="0"/>
              <w:marBottom w:val="0"/>
              <w:divBdr>
                <w:top w:val="none" w:sz="0" w:space="0" w:color="auto"/>
                <w:left w:val="none" w:sz="0" w:space="0" w:color="auto"/>
                <w:bottom w:val="none" w:sz="0" w:space="0" w:color="auto"/>
                <w:right w:val="none" w:sz="0" w:space="0" w:color="auto"/>
              </w:divBdr>
            </w:div>
            <w:div w:id="169755975">
              <w:marLeft w:val="0"/>
              <w:marRight w:val="0"/>
              <w:marTop w:val="0"/>
              <w:marBottom w:val="0"/>
              <w:divBdr>
                <w:top w:val="none" w:sz="0" w:space="0" w:color="auto"/>
                <w:left w:val="none" w:sz="0" w:space="0" w:color="auto"/>
                <w:bottom w:val="none" w:sz="0" w:space="0" w:color="auto"/>
                <w:right w:val="none" w:sz="0" w:space="0" w:color="auto"/>
              </w:divBdr>
            </w:div>
            <w:div w:id="1640307744">
              <w:marLeft w:val="0"/>
              <w:marRight w:val="0"/>
              <w:marTop w:val="0"/>
              <w:marBottom w:val="0"/>
              <w:divBdr>
                <w:top w:val="none" w:sz="0" w:space="0" w:color="auto"/>
                <w:left w:val="none" w:sz="0" w:space="0" w:color="auto"/>
                <w:bottom w:val="none" w:sz="0" w:space="0" w:color="auto"/>
                <w:right w:val="none" w:sz="0" w:space="0" w:color="auto"/>
              </w:divBdr>
            </w:div>
            <w:div w:id="2031567154">
              <w:marLeft w:val="0"/>
              <w:marRight w:val="0"/>
              <w:marTop w:val="0"/>
              <w:marBottom w:val="0"/>
              <w:divBdr>
                <w:top w:val="none" w:sz="0" w:space="0" w:color="auto"/>
                <w:left w:val="none" w:sz="0" w:space="0" w:color="auto"/>
                <w:bottom w:val="none" w:sz="0" w:space="0" w:color="auto"/>
                <w:right w:val="none" w:sz="0" w:space="0" w:color="auto"/>
              </w:divBdr>
            </w:div>
            <w:div w:id="865948306">
              <w:marLeft w:val="0"/>
              <w:marRight w:val="0"/>
              <w:marTop w:val="0"/>
              <w:marBottom w:val="0"/>
              <w:divBdr>
                <w:top w:val="none" w:sz="0" w:space="0" w:color="auto"/>
                <w:left w:val="none" w:sz="0" w:space="0" w:color="auto"/>
                <w:bottom w:val="none" w:sz="0" w:space="0" w:color="auto"/>
                <w:right w:val="none" w:sz="0" w:space="0" w:color="auto"/>
              </w:divBdr>
            </w:div>
            <w:div w:id="1021010471">
              <w:marLeft w:val="0"/>
              <w:marRight w:val="0"/>
              <w:marTop w:val="0"/>
              <w:marBottom w:val="0"/>
              <w:divBdr>
                <w:top w:val="none" w:sz="0" w:space="0" w:color="auto"/>
                <w:left w:val="none" w:sz="0" w:space="0" w:color="auto"/>
                <w:bottom w:val="none" w:sz="0" w:space="0" w:color="auto"/>
                <w:right w:val="none" w:sz="0" w:space="0" w:color="auto"/>
              </w:divBdr>
            </w:div>
            <w:div w:id="380524168">
              <w:marLeft w:val="0"/>
              <w:marRight w:val="0"/>
              <w:marTop w:val="0"/>
              <w:marBottom w:val="0"/>
              <w:divBdr>
                <w:top w:val="none" w:sz="0" w:space="0" w:color="auto"/>
                <w:left w:val="none" w:sz="0" w:space="0" w:color="auto"/>
                <w:bottom w:val="none" w:sz="0" w:space="0" w:color="auto"/>
                <w:right w:val="none" w:sz="0" w:space="0" w:color="auto"/>
              </w:divBdr>
            </w:div>
            <w:div w:id="1206285842">
              <w:marLeft w:val="0"/>
              <w:marRight w:val="0"/>
              <w:marTop w:val="0"/>
              <w:marBottom w:val="0"/>
              <w:divBdr>
                <w:top w:val="none" w:sz="0" w:space="0" w:color="auto"/>
                <w:left w:val="none" w:sz="0" w:space="0" w:color="auto"/>
                <w:bottom w:val="none" w:sz="0" w:space="0" w:color="auto"/>
                <w:right w:val="none" w:sz="0" w:space="0" w:color="auto"/>
              </w:divBdr>
            </w:div>
            <w:div w:id="803545398">
              <w:marLeft w:val="0"/>
              <w:marRight w:val="0"/>
              <w:marTop w:val="0"/>
              <w:marBottom w:val="0"/>
              <w:divBdr>
                <w:top w:val="none" w:sz="0" w:space="0" w:color="auto"/>
                <w:left w:val="none" w:sz="0" w:space="0" w:color="auto"/>
                <w:bottom w:val="none" w:sz="0" w:space="0" w:color="auto"/>
                <w:right w:val="none" w:sz="0" w:space="0" w:color="auto"/>
              </w:divBdr>
            </w:div>
            <w:div w:id="502404164">
              <w:marLeft w:val="0"/>
              <w:marRight w:val="0"/>
              <w:marTop w:val="0"/>
              <w:marBottom w:val="0"/>
              <w:divBdr>
                <w:top w:val="none" w:sz="0" w:space="0" w:color="auto"/>
                <w:left w:val="none" w:sz="0" w:space="0" w:color="auto"/>
                <w:bottom w:val="none" w:sz="0" w:space="0" w:color="auto"/>
                <w:right w:val="none" w:sz="0" w:space="0" w:color="auto"/>
              </w:divBdr>
            </w:div>
            <w:div w:id="319311848">
              <w:marLeft w:val="0"/>
              <w:marRight w:val="0"/>
              <w:marTop w:val="0"/>
              <w:marBottom w:val="0"/>
              <w:divBdr>
                <w:top w:val="none" w:sz="0" w:space="0" w:color="auto"/>
                <w:left w:val="none" w:sz="0" w:space="0" w:color="auto"/>
                <w:bottom w:val="none" w:sz="0" w:space="0" w:color="auto"/>
                <w:right w:val="none" w:sz="0" w:space="0" w:color="auto"/>
              </w:divBdr>
            </w:div>
            <w:div w:id="92239374">
              <w:marLeft w:val="0"/>
              <w:marRight w:val="0"/>
              <w:marTop w:val="0"/>
              <w:marBottom w:val="0"/>
              <w:divBdr>
                <w:top w:val="none" w:sz="0" w:space="0" w:color="auto"/>
                <w:left w:val="none" w:sz="0" w:space="0" w:color="auto"/>
                <w:bottom w:val="none" w:sz="0" w:space="0" w:color="auto"/>
                <w:right w:val="none" w:sz="0" w:space="0" w:color="auto"/>
              </w:divBdr>
            </w:div>
          </w:divsChild>
        </w:div>
        <w:div w:id="597099121">
          <w:marLeft w:val="0"/>
          <w:marRight w:val="0"/>
          <w:marTop w:val="0"/>
          <w:marBottom w:val="0"/>
          <w:divBdr>
            <w:top w:val="none" w:sz="0" w:space="0" w:color="auto"/>
            <w:left w:val="none" w:sz="0" w:space="0" w:color="auto"/>
            <w:bottom w:val="none" w:sz="0" w:space="0" w:color="auto"/>
            <w:right w:val="none" w:sz="0" w:space="0" w:color="auto"/>
          </w:divBdr>
        </w:div>
        <w:div w:id="1095980647">
          <w:marLeft w:val="0"/>
          <w:marRight w:val="0"/>
          <w:marTop w:val="0"/>
          <w:marBottom w:val="0"/>
          <w:divBdr>
            <w:top w:val="none" w:sz="0" w:space="0" w:color="auto"/>
            <w:left w:val="none" w:sz="0" w:space="0" w:color="auto"/>
            <w:bottom w:val="none" w:sz="0" w:space="0" w:color="auto"/>
            <w:right w:val="none" w:sz="0" w:space="0" w:color="auto"/>
          </w:divBdr>
        </w:div>
        <w:div w:id="422797937">
          <w:marLeft w:val="0"/>
          <w:marRight w:val="0"/>
          <w:marTop w:val="0"/>
          <w:marBottom w:val="0"/>
          <w:divBdr>
            <w:top w:val="none" w:sz="0" w:space="0" w:color="auto"/>
            <w:left w:val="none" w:sz="0" w:space="0" w:color="auto"/>
            <w:bottom w:val="none" w:sz="0" w:space="0" w:color="auto"/>
            <w:right w:val="none" w:sz="0" w:space="0" w:color="auto"/>
          </w:divBdr>
          <w:divsChild>
            <w:div w:id="1275014001">
              <w:marLeft w:val="0"/>
              <w:marRight w:val="0"/>
              <w:marTop w:val="0"/>
              <w:marBottom w:val="0"/>
              <w:divBdr>
                <w:top w:val="none" w:sz="0" w:space="0" w:color="auto"/>
                <w:left w:val="none" w:sz="0" w:space="0" w:color="auto"/>
                <w:bottom w:val="none" w:sz="0" w:space="0" w:color="auto"/>
                <w:right w:val="none" w:sz="0" w:space="0" w:color="auto"/>
              </w:divBdr>
            </w:div>
          </w:divsChild>
        </w:div>
        <w:div w:id="615991233">
          <w:marLeft w:val="0"/>
          <w:marRight w:val="0"/>
          <w:marTop w:val="0"/>
          <w:marBottom w:val="0"/>
          <w:divBdr>
            <w:top w:val="none" w:sz="0" w:space="0" w:color="auto"/>
            <w:left w:val="none" w:sz="0" w:space="0" w:color="auto"/>
            <w:bottom w:val="none" w:sz="0" w:space="0" w:color="auto"/>
            <w:right w:val="none" w:sz="0" w:space="0" w:color="auto"/>
          </w:divBdr>
        </w:div>
        <w:div w:id="1957325521">
          <w:marLeft w:val="0"/>
          <w:marRight w:val="0"/>
          <w:marTop w:val="0"/>
          <w:marBottom w:val="0"/>
          <w:divBdr>
            <w:top w:val="none" w:sz="0" w:space="0" w:color="auto"/>
            <w:left w:val="none" w:sz="0" w:space="0" w:color="auto"/>
            <w:bottom w:val="none" w:sz="0" w:space="0" w:color="auto"/>
            <w:right w:val="none" w:sz="0" w:space="0" w:color="auto"/>
          </w:divBdr>
          <w:divsChild>
            <w:div w:id="1308969729">
              <w:marLeft w:val="0"/>
              <w:marRight w:val="0"/>
              <w:marTop w:val="0"/>
              <w:marBottom w:val="0"/>
              <w:divBdr>
                <w:top w:val="none" w:sz="0" w:space="0" w:color="auto"/>
                <w:left w:val="none" w:sz="0" w:space="0" w:color="auto"/>
                <w:bottom w:val="none" w:sz="0" w:space="0" w:color="auto"/>
                <w:right w:val="none" w:sz="0" w:space="0" w:color="auto"/>
              </w:divBdr>
            </w:div>
            <w:div w:id="1972899093">
              <w:marLeft w:val="0"/>
              <w:marRight w:val="0"/>
              <w:marTop w:val="0"/>
              <w:marBottom w:val="0"/>
              <w:divBdr>
                <w:top w:val="none" w:sz="0" w:space="0" w:color="auto"/>
                <w:left w:val="none" w:sz="0" w:space="0" w:color="auto"/>
                <w:bottom w:val="none" w:sz="0" w:space="0" w:color="auto"/>
                <w:right w:val="none" w:sz="0" w:space="0" w:color="auto"/>
              </w:divBdr>
            </w:div>
            <w:div w:id="1712411787">
              <w:marLeft w:val="0"/>
              <w:marRight w:val="0"/>
              <w:marTop w:val="0"/>
              <w:marBottom w:val="0"/>
              <w:divBdr>
                <w:top w:val="none" w:sz="0" w:space="0" w:color="auto"/>
                <w:left w:val="none" w:sz="0" w:space="0" w:color="auto"/>
                <w:bottom w:val="none" w:sz="0" w:space="0" w:color="auto"/>
                <w:right w:val="none" w:sz="0" w:space="0" w:color="auto"/>
              </w:divBdr>
            </w:div>
            <w:div w:id="1891113410">
              <w:marLeft w:val="0"/>
              <w:marRight w:val="0"/>
              <w:marTop w:val="0"/>
              <w:marBottom w:val="0"/>
              <w:divBdr>
                <w:top w:val="none" w:sz="0" w:space="0" w:color="auto"/>
                <w:left w:val="none" w:sz="0" w:space="0" w:color="auto"/>
                <w:bottom w:val="none" w:sz="0" w:space="0" w:color="auto"/>
                <w:right w:val="none" w:sz="0" w:space="0" w:color="auto"/>
              </w:divBdr>
            </w:div>
            <w:div w:id="981080743">
              <w:marLeft w:val="0"/>
              <w:marRight w:val="0"/>
              <w:marTop w:val="0"/>
              <w:marBottom w:val="0"/>
              <w:divBdr>
                <w:top w:val="none" w:sz="0" w:space="0" w:color="auto"/>
                <w:left w:val="none" w:sz="0" w:space="0" w:color="auto"/>
                <w:bottom w:val="none" w:sz="0" w:space="0" w:color="auto"/>
                <w:right w:val="none" w:sz="0" w:space="0" w:color="auto"/>
              </w:divBdr>
            </w:div>
            <w:div w:id="1971089986">
              <w:marLeft w:val="0"/>
              <w:marRight w:val="0"/>
              <w:marTop w:val="0"/>
              <w:marBottom w:val="0"/>
              <w:divBdr>
                <w:top w:val="none" w:sz="0" w:space="0" w:color="auto"/>
                <w:left w:val="none" w:sz="0" w:space="0" w:color="auto"/>
                <w:bottom w:val="none" w:sz="0" w:space="0" w:color="auto"/>
                <w:right w:val="none" w:sz="0" w:space="0" w:color="auto"/>
              </w:divBdr>
            </w:div>
            <w:div w:id="23215436">
              <w:marLeft w:val="0"/>
              <w:marRight w:val="0"/>
              <w:marTop w:val="0"/>
              <w:marBottom w:val="0"/>
              <w:divBdr>
                <w:top w:val="none" w:sz="0" w:space="0" w:color="auto"/>
                <w:left w:val="none" w:sz="0" w:space="0" w:color="auto"/>
                <w:bottom w:val="none" w:sz="0" w:space="0" w:color="auto"/>
                <w:right w:val="none" w:sz="0" w:space="0" w:color="auto"/>
              </w:divBdr>
            </w:div>
            <w:div w:id="381292792">
              <w:marLeft w:val="0"/>
              <w:marRight w:val="0"/>
              <w:marTop w:val="0"/>
              <w:marBottom w:val="0"/>
              <w:divBdr>
                <w:top w:val="none" w:sz="0" w:space="0" w:color="auto"/>
                <w:left w:val="none" w:sz="0" w:space="0" w:color="auto"/>
                <w:bottom w:val="none" w:sz="0" w:space="0" w:color="auto"/>
                <w:right w:val="none" w:sz="0" w:space="0" w:color="auto"/>
              </w:divBdr>
            </w:div>
            <w:div w:id="2101246977">
              <w:marLeft w:val="0"/>
              <w:marRight w:val="0"/>
              <w:marTop w:val="0"/>
              <w:marBottom w:val="0"/>
              <w:divBdr>
                <w:top w:val="none" w:sz="0" w:space="0" w:color="auto"/>
                <w:left w:val="none" w:sz="0" w:space="0" w:color="auto"/>
                <w:bottom w:val="none" w:sz="0" w:space="0" w:color="auto"/>
                <w:right w:val="none" w:sz="0" w:space="0" w:color="auto"/>
              </w:divBdr>
            </w:div>
            <w:div w:id="1739090922">
              <w:marLeft w:val="0"/>
              <w:marRight w:val="0"/>
              <w:marTop w:val="0"/>
              <w:marBottom w:val="0"/>
              <w:divBdr>
                <w:top w:val="none" w:sz="0" w:space="0" w:color="auto"/>
                <w:left w:val="none" w:sz="0" w:space="0" w:color="auto"/>
                <w:bottom w:val="none" w:sz="0" w:space="0" w:color="auto"/>
                <w:right w:val="none" w:sz="0" w:space="0" w:color="auto"/>
              </w:divBdr>
            </w:div>
            <w:div w:id="391271716">
              <w:marLeft w:val="0"/>
              <w:marRight w:val="0"/>
              <w:marTop w:val="0"/>
              <w:marBottom w:val="0"/>
              <w:divBdr>
                <w:top w:val="none" w:sz="0" w:space="0" w:color="auto"/>
                <w:left w:val="none" w:sz="0" w:space="0" w:color="auto"/>
                <w:bottom w:val="none" w:sz="0" w:space="0" w:color="auto"/>
                <w:right w:val="none" w:sz="0" w:space="0" w:color="auto"/>
              </w:divBdr>
            </w:div>
            <w:div w:id="1874538877">
              <w:marLeft w:val="0"/>
              <w:marRight w:val="0"/>
              <w:marTop w:val="0"/>
              <w:marBottom w:val="0"/>
              <w:divBdr>
                <w:top w:val="none" w:sz="0" w:space="0" w:color="auto"/>
                <w:left w:val="none" w:sz="0" w:space="0" w:color="auto"/>
                <w:bottom w:val="none" w:sz="0" w:space="0" w:color="auto"/>
                <w:right w:val="none" w:sz="0" w:space="0" w:color="auto"/>
              </w:divBdr>
            </w:div>
            <w:div w:id="723794637">
              <w:marLeft w:val="0"/>
              <w:marRight w:val="0"/>
              <w:marTop w:val="0"/>
              <w:marBottom w:val="0"/>
              <w:divBdr>
                <w:top w:val="none" w:sz="0" w:space="0" w:color="auto"/>
                <w:left w:val="none" w:sz="0" w:space="0" w:color="auto"/>
                <w:bottom w:val="none" w:sz="0" w:space="0" w:color="auto"/>
                <w:right w:val="none" w:sz="0" w:space="0" w:color="auto"/>
              </w:divBdr>
            </w:div>
            <w:div w:id="1581675205">
              <w:marLeft w:val="0"/>
              <w:marRight w:val="0"/>
              <w:marTop w:val="0"/>
              <w:marBottom w:val="0"/>
              <w:divBdr>
                <w:top w:val="none" w:sz="0" w:space="0" w:color="auto"/>
                <w:left w:val="none" w:sz="0" w:space="0" w:color="auto"/>
                <w:bottom w:val="none" w:sz="0" w:space="0" w:color="auto"/>
                <w:right w:val="none" w:sz="0" w:space="0" w:color="auto"/>
              </w:divBdr>
            </w:div>
            <w:div w:id="311755032">
              <w:marLeft w:val="0"/>
              <w:marRight w:val="0"/>
              <w:marTop w:val="0"/>
              <w:marBottom w:val="0"/>
              <w:divBdr>
                <w:top w:val="none" w:sz="0" w:space="0" w:color="auto"/>
                <w:left w:val="none" w:sz="0" w:space="0" w:color="auto"/>
                <w:bottom w:val="none" w:sz="0" w:space="0" w:color="auto"/>
                <w:right w:val="none" w:sz="0" w:space="0" w:color="auto"/>
              </w:divBdr>
            </w:div>
            <w:div w:id="1915629975">
              <w:marLeft w:val="0"/>
              <w:marRight w:val="0"/>
              <w:marTop w:val="0"/>
              <w:marBottom w:val="0"/>
              <w:divBdr>
                <w:top w:val="none" w:sz="0" w:space="0" w:color="auto"/>
                <w:left w:val="none" w:sz="0" w:space="0" w:color="auto"/>
                <w:bottom w:val="none" w:sz="0" w:space="0" w:color="auto"/>
                <w:right w:val="none" w:sz="0" w:space="0" w:color="auto"/>
              </w:divBdr>
            </w:div>
            <w:div w:id="165902378">
              <w:marLeft w:val="0"/>
              <w:marRight w:val="0"/>
              <w:marTop w:val="0"/>
              <w:marBottom w:val="0"/>
              <w:divBdr>
                <w:top w:val="none" w:sz="0" w:space="0" w:color="auto"/>
                <w:left w:val="none" w:sz="0" w:space="0" w:color="auto"/>
                <w:bottom w:val="none" w:sz="0" w:space="0" w:color="auto"/>
                <w:right w:val="none" w:sz="0" w:space="0" w:color="auto"/>
              </w:divBdr>
            </w:div>
            <w:div w:id="135074866">
              <w:marLeft w:val="0"/>
              <w:marRight w:val="0"/>
              <w:marTop w:val="0"/>
              <w:marBottom w:val="0"/>
              <w:divBdr>
                <w:top w:val="none" w:sz="0" w:space="0" w:color="auto"/>
                <w:left w:val="none" w:sz="0" w:space="0" w:color="auto"/>
                <w:bottom w:val="none" w:sz="0" w:space="0" w:color="auto"/>
                <w:right w:val="none" w:sz="0" w:space="0" w:color="auto"/>
              </w:divBdr>
            </w:div>
            <w:div w:id="1635986973">
              <w:marLeft w:val="0"/>
              <w:marRight w:val="0"/>
              <w:marTop w:val="0"/>
              <w:marBottom w:val="0"/>
              <w:divBdr>
                <w:top w:val="none" w:sz="0" w:space="0" w:color="auto"/>
                <w:left w:val="none" w:sz="0" w:space="0" w:color="auto"/>
                <w:bottom w:val="none" w:sz="0" w:space="0" w:color="auto"/>
                <w:right w:val="none" w:sz="0" w:space="0" w:color="auto"/>
              </w:divBdr>
            </w:div>
            <w:div w:id="879317369">
              <w:marLeft w:val="0"/>
              <w:marRight w:val="0"/>
              <w:marTop w:val="0"/>
              <w:marBottom w:val="0"/>
              <w:divBdr>
                <w:top w:val="none" w:sz="0" w:space="0" w:color="auto"/>
                <w:left w:val="none" w:sz="0" w:space="0" w:color="auto"/>
                <w:bottom w:val="none" w:sz="0" w:space="0" w:color="auto"/>
                <w:right w:val="none" w:sz="0" w:space="0" w:color="auto"/>
              </w:divBdr>
            </w:div>
            <w:div w:id="867261237">
              <w:marLeft w:val="0"/>
              <w:marRight w:val="0"/>
              <w:marTop w:val="0"/>
              <w:marBottom w:val="0"/>
              <w:divBdr>
                <w:top w:val="none" w:sz="0" w:space="0" w:color="auto"/>
                <w:left w:val="none" w:sz="0" w:space="0" w:color="auto"/>
                <w:bottom w:val="none" w:sz="0" w:space="0" w:color="auto"/>
                <w:right w:val="none" w:sz="0" w:space="0" w:color="auto"/>
              </w:divBdr>
            </w:div>
            <w:div w:id="913319068">
              <w:marLeft w:val="0"/>
              <w:marRight w:val="0"/>
              <w:marTop w:val="0"/>
              <w:marBottom w:val="0"/>
              <w:divBdr>
                <w:top w:val="none" w:sz="0" w:space="0" w:color="auto"/>
                <w:left w:val="none" w:sz="0" w:space="0" w:color="auto"/>
                <w:bottom w:val="none" w:sz="0" w:space="0" w:color="auto"/>
                <w:right w:val="none" w:sz="0" w:space="0" w:color="auto"/>
              </w:divBdr>
            </w:div>
            <w:div w:id="363866811">
              <w:marLeft w:val="0"/>
              <w:marRight w:val="0"/>
              <w:marTop w:val="0"/>
              <w:marBottom w:val="0"/>
              <w:divBdr>
                <w:top w:val="none" w:sz="0" w:space="0" w:color="auto"/>
                <w:left w:val="none" w:sz="0" w:space="0" w:color="auto"/>
                <w:bottom w:val="none" w:sz="0" w:space="0" w:color="auto"/>
                <w:right w:val="none" w:sz="0" w:space="0" w:color="auto"/>
              </w:divBdr>
            </w:div>
            <w:div w:id="1647589673">
              <w:marLeft w:val="0"/>
              <w:marRight w:val="0"/>
              <w:marTop w:val="0"/>
              <w:marBottom w:val="0"/>
              <w:divBdr>
                <w:top w:val="none" w:sz="0" w:space="0" w:color="auto"/>
                <w:left w:val="none" w:sz="0" w:space="0" w:color="auto"/>
                <w:bottom w:val="none" w:sz="0" w:space="0" w:color="auto"/>
                <w:right w:val="none" w:sz="0" w:space="0" w:color="auto"/>
              </w:divBdr>
            </w:div>
            <w:div w:id="1712653431">
              <w:marLeft w:val="0"/>
              <w:marRight w:val="0"/>
              <w:marTop w:val="0"/>
              <w:marBottom w:val="0"/>
              <w:divBdr>
                <w:top w:val="none" w:sz="0" w:space="0" w:color="auto"/>
                <w:left w:val="none" w:sz="0" w:space="0" w:color="auto"/>
                <w:bottom w:val="none" w:sz="0" w:space="0" w:color="auto"/>
                <w:right w:val="none" w:sz="0" w:space="0" w:color="auto"/>
              </w:divBdr>
            </w:div>
            <w:div w:id="1508787371">
              <w:marLeft w:val="0"/>
              <w:marRight w:val="0"/>
              <w:marTop w:val="0"/>
              <w:marBottom w:val="0"/>
              <w:divBdr>
                <w:top w:val="none" w:sz="0" w:space="0" w:color="auto"/>
                <w:left w:val="none" w:sz="0" w:space="0" w:color="auto"/>
                <w:bottom w:val="none" w:sz="0" w:space="0" w:color="auto"/>
                <w:right w:val="none" w:sz="0" w:space="0" w:color="auto"/>
              </w:divBdr>
            </w:div>
            <w:div w:id="25763902">
              <w:marLeft w:val="0"/>
              <w:marRight w:val="0"/>
              <w:marTop w:val="0"/>
              <w:marBottom w:val="0"/>
              <w:divBdr>
                <w:top w:val="none" w:sz="0" w:space="0" w:color="auto"/>
                <w:left w:val="none" w:sz="0" w:space="0" w:color="auto"/>
                <w:bottom w:val="none" w:sz="0" w:space="0" w:color="auto"/>
                <w:right w:val="none" w:sz="0" w:space="0" w:color="auto"/>
              </w:divBdr>
            </w:div>
            <w:div w:id="13195626">
              <w:marLeft w:val="0"/>
              <w:marRight w:val="0"/>
              <w:marTop w:val="0"/>
              <w:marBottom w:val="0"/>
              <w:divBdr>
                <w:top w:val="none" w:sz="0" w:space="0" w:color="auto"/>
                <w:left w:val="none" w:sz="0" w:space="0" w:color="auto"/>
                <w:bottom w:val="none" w:sz="0" w:space="0" w:color="auto"/>
                <w:right w:val="none" w:sz="0" w:space="0" w:color="auto"/>
              </w:divBdr>
            </w:div>
          </w:divsChild>
        </w:div>
        <w:div w:id="1960068537">
          <w:marLeft w:val="0"/>
          <w:marRight w:val="0"/>
          <w:marTop w:val="0"/>
          <w:marBottom w:val="0"/>
          <w:divBdr>
            <w:top w:val="none" w:sz="0" w:space="0" w:color="auto"/>
            <w:left w:val="none" w:sz="0" w:space="0" w:color="auto"/>
            <w:bottom w:val="none" w:sz="0" w:space="0" w:color="auto"/>
            <w:right w:val="none" w:sz="0" w:space="0" w:color="auto"/>
          </w:divBdr>
          <w:divsChild>
            <w:div w:id="1898514759">
              <w:marLeft w:val="0"/>
              <w:marRight w:val="0"/>
              <w:marTop w:val="0"/>
              <w:marBottom w:val="0"/>
              <w:divBdr>
                <w:top w:val="none" w:sz="0" w:space="0" w:color="auto"/>
                <w:left w:val="none" w:sz="0" w:space="0" w:color="auto"/>
                <w:bottom w:val="none" w:sz="0" w:space="0" w:color="auto"/>
                <w:right w:val="none" w:sz="0" w:space="0" w:color="auto"/>
              </w:divBdr>
            </w:div>
            <w:div w:id="2094425621">
              <w:marLeft w:val="0"/>
              <w:marRight w:val="0"/>
              <w:marTop w:val="0"/>
              <w:marBottom w:val="0"/>
              <w:divBdr>
                <w:top w:val="none" w:sz="0" w:space="0" w:color="auto"/>
                <w:left w:val="none" w:sz="0" w:space="0" w:color="auto"/>
                <w:bottom w:val="none" w:sz="0" w:space="0" w:color="auto"/>
                <w:right w:val="none" w:sz="0" w:space="0" w:color="auto"/>
              </w:divBdr>
            </w:div>
            <w:div w:id="1809591027">
              <w:marLeft w:val="0"/>
              <w:marRight w:val="0"/>
              <w:marTop w:val="0"/>
              <w:marBottom w:val="0"/>
              <w:divBdr>
                <w:top w:val="none" w:sz="0" w:space="0" w:color="auto"/>
                <w:left w:val="none" w:sz="0" w:space="0" w:color="auto"/>
                <w:bottom w:val="none" w:sz="0" w:space="0" w:color="auto"/>
                <w:right w:val="none" w:sz="0" w:space="0" w:color="auto"/>
              </w:divBdr>
            </w:div>
            <w:div w:id="787696964">
              <w:marLeft w:val="0"/>
              <w:marRight w:val="0"/>
              <w:marTop w:val="0"/>
              <w:marBottom w:val="0"/>
              <w:divBdr>
                <w:top w:val="none" w:sz="0" w:space="0" w:color="auto"/>
                <w:left w:val="none" w:sz="0" w:space="0" w:color="auto"/>
                <w:bottom w:val="none" w:sz="0" w:space="0" w:color="auto"/>
                <w:right w:val="none" w:sz="0" w:space="0" w:color="auto"/>
              </w:divBdr>
            </w:div>
            <w:div w:id="987826115">
              <w:marLeft w:val="0"/>
              <w:marRight w:val="0"/>
              <w:marTop w:val="0"/>
              <w:marBottom w:val="0"/>
              <w:divBdr>
                <w:top w:val="none" w:sz="0" w:space="0" w:color="auto"/>
                <w:left w:val="none" w:sz="0" w:space="0" w:color="auto"/>
                <w:bottom w:val="none" w:sz="0" w:space="0" w:color="auto"/>
                <w:right w:val="none" w:sz="0" w:space="0" w:color="auto"/>
              </w:divBdr>
            </w:div>
            <w:div w:id="1016419802">
              <w:marLeft w:val="0"/>
              <w:marRight w:val="0"/>
              <w:marTop w:val="0"/>
              <w:marBottom w:val="0"/>
              <w:divBdr>
                <w:top w:val="none" w:sz="0" w:space="0" w:color="auto"/>
                <w:left w:val="none" w:sz="0" w:space="0" w:color="auto"/>
                <w:bottom w:val="none" w:sz="0" w:space="0" w:color="auto"/>
                <w:right w:val="none" w:sz="0" w:space="0" w:color="auto"/>
              </w:divBdr>
            </w:div>
            <w:div w:id="870610441">
              <w:marLeft w:val="0"/>
              <w:marRight w:val="0"/>
              <w:marTop w:val="0"/>
              <w:marBottom w:val="0"/>
              <w:divBdr>
                <w:top w:val="none" w:sz="0" w:space="0" w:color="auto"/>
                <w:left w:val="none" w:sz="0" w:space="0" w:color="auto"/>
                <w:bottom w:val="none" w:sz="0" w:space="0" w:color="auto"/>
                <w:right w:val="none" w:sz="0" w:space="0" w:color="auto"/>
              </w:divBdr>
            </w:div>
            <w:div w:id="1358122353">
              <w:marLeft w:val="0"/>
              <w:marRight w:val="0"/>
              <w:marTop w:val="0"/>
              <w:marBottom w:val="0"/>
              <w:divBdr>
                <w:top w:val="none" w:sz="0" w:space="0" w:color="auto"/>
                <w:left w:val="none" w:sz="0" w:space="0" w:color="auto"/>
                <w:bottom w:val="none" w:sz="0" w:space="0" w:color="auto"/>
                <w:right w:val="none" w:sz="0" w:space="0" w:color="auto"/>
              </w:divBdr>
            </w:div>
            <w:div w:id="2143421427">
              <w:marLeft w:val="0"/>
              <w:marRight w:val="0"/>
              <w:marTop w:val="0"/>
              <w:marBottom w:val="0"/>
              <w:divBdr>
                <w:top w:val="none" w:sz="0" w:space="0" w:color="auto"/>
                <w:left w:val="none" w:sz="0" w:space="0" w:color="auto"/>
                <w:bottom w:val="none" w:sz="0" w:space="0" w:color="auto"/>
                <w:right w:val="none" w:sz="0" w:space="0" w:color="auto"/>
              </w:divBdr>
            </w:div>
            <w:div w:id="395670371">
              <w:marLeft w:val="0"/>
              <w:marRight w:val="0"/>
              <w:marTop w:val="0"/>
              <w:marBottom w:val="0"/>
              <w:divBdr>
                <w:top w:val="none" w:sz="0" w:space="0" w:color="auto"/>
                <w:left w:val="none" w:sz="0" w:space="0" w:color="auto"/>
                <w:bottom w:val="none" w:sz="0" w:space="0" w:color="auto"/>
                <w:right w:val="none" w:sz="0" w:space="0" w:color="auto"/>
              </w:divBdr>
            </w:div>
            <w:div w:id="1321469819">
              <w:marLeft w:val="0"/>
              <w:marRight w:val="0"/>
              <w:marTop w:val="0"/>
              <w:marBottom w:val="0"/>
              <w:divBdr>
                <w:top w:val="none" w:sz="0" w:space="0" w:color="auto"/>
                <w:left w:val="none" w:sz="0" w:space="0" w:color="auto"/>
                <w:bottom w:val="none" w:sz="0" w:space="0" w:color="auto"/>
                <w:right w:val="none" w:sz="0" w:space="0" w:color="auto"/>
              </w:divBdr>
            </w:div>
            <w:div w:id="2129619541">
              <w:marLeft w:val="0"/>
              <w:marRight w:val="0"/>
              <w:marTop w:val="0"/>
              <w:marBottom w:val="0"/>
              <w:divBdr>
                <w:top w:val="none" w:sz="0" w:space="0" w:color="auto"/>
                <w:left w:val="none" w:sz="0" w:space="0" w:color="auto"/>
                <w:bottom w:val="none" w:sz="0" w:space="0" w:color="auto"/>
                <w:right w:val="none" w:sz="0" w:space="0" w:color="auto"/>
              </w:divBdr>
            </w:div>
            <w:div w:id="1816070720">
              <w:marLeft w:val="0"/>
              <w:marRight w:val="0"/>
              <w:marTop w:val="0"/>
              <w:marBottom w:val="0"/>
              <w:divBdr>
                <w:top w:val="none" w:sz="0" w:space="0" w:color="auto"/>
                <w:left w:val="none" w:sz="0" w:space="0" w:color="auto"/>
                <w:bottom w:val="none" w:sz="0" w:space="0" w:color="auto"/>
                <w:right w:val="none" w:sz="0" w:space="0" w:color="auto"/>
              </w:divBdr>
            </w:div>
            <w:div w:id="1213083166">
              <w:marLeft w:val="0"/>
              <w:marRight w:val="0"/>
              <w:marTop w:val="0"/>
              <w:marBottom w:val="0"/>
              <w:divBdr>
                <w:top w:val="none" w:sz="0" w:space="0" w:color="auto"/>
                <w:left w:val="none" w:sz="0" w:space="0" w:color="auto"/>
                <w:bottom w:val="none" w:sz="0" w:space="0" w:color="auto"/>
                <w:right w:val="none" w:sz="0" w:space="0" w:color="auto"/>
              </w:divBdr>
            </w:div>
            <w:div w:id="1020931918">
              <w:marLeft w:val="0"/>
              <w:marRight w:val="0"/>
              <w:marTop w:val="0"/>
              <w:marBottom w:val="0"/>
              <w:divBdr>
                <w:top w:val="none" w:sz="0" w:space="0" w:color="auto"/>
                <w:left w:val="none" w:sz="0" w:space="0" w:color="auto"/>
                <w:bottom w:val="none" w:sz="0" w:space="0" w:color="auto"/>
                <w:right w:val="none" w:sz="0" w:space="0" w:color="auto"/>
              </w:divBdr>
            </w:div>
            <w:div w:id="1227378448">
              <w:marLeft w:val="0"/>
              <w:marRight w:val="0"/>
              <w:marTop w:val="0"/>
              <w:marBottom w:val="0"/>
              <w:divBdr>
                <w:top w:val="none" w:sz="0" w:space="0" w:color="auto"/>
                <w:left w:val="none" w:sz="0" w:space="0" w:color="auto"/>
                <w:bottom w:val="none" w:sz="0" w:space="0" w:color="auto"/>
                <w:right w:val="none" w:sz="0" w:space="0" w:color="auto"/>
              </w:divBdr>
            </w:div>
            <w:div w:id="687488099">
              <w:marLeft w:val="0"/>
              <w:marRight w:val="0"/>
              <w:marTop w:val="0"/>
              <w:marBottom w:val="0"/>
              <w:divBdr>
                <w:top w:val="none" w:sz="0" w:space="0" w:color="auto"/>
                <w:left w:val="none" w:sz="0" w:space="0" w:color="auto"/>
                <w:bottom w:val="none" w:sz="0" w:space="0" w:color="auto"/>
                <w:right w:val="none" w:sz="0" w:space="0" w:color="auto"/>
              </w:divBdr>
            </w:div>
            <w:div w:id="804128218">
              <w:marLeft w:val="0"/>
              <w:marRight w:val="0"/>
              <w:marTop w:val="0"/>
              <w:marBottom w:val="0"/>
              <w:divBdr>
                <w:top w:val="none" w:sz="0" w:space="0" w:color="auto"/>
                <w:left w:val="none" w:sz="0" w:space="0" w:color="auto"/>
                <w:bottom w:val="none" w:sz="0" w:space="0" w:color="auto"/>
                <w:right w:val="none" w:sz="0" w:space="0" w:color="auto"/>
              </w:divBdr>
            </w:div>
            <w:div w:id="169486907">
              <w:marLeft w:val="0"/>
              <w:marRight w:val="0"/>
              <w:marTop w:val="0"/>
              <w:marBottom w:val="0"/>
              <w:divBdr>
                <w:top w:val="none" w:sz="0" w:space="0" w:color="auto"/>
                <w:left w:val="none" w:sz="0" w:space="0" w:color="auto"/>
                <w:bottom w:val="none" w:sz="0" w:space="0" w:color="auto"/>
                <w:right w:val="none" w:sz="0" w:space="0" w:color="auto"/>
              </w:divBdr>
            </w:div>
            <w:div w:id="873537481">
              <w:marLeft w:val="0"/>
              <w:marRight w:val="0"/>
              <w:marTop w:val="0"/>
              <w:marBottom w:val="0"/>
              <w:divBdr>
                <w:top w:val="none" w:sz="0" w:space="0" w:color="auto"/>
                <w:left w:val="none" w:sz="0" w:space="0" w:color="auto"/>
                <w:bottom w:val="none" w:sz="0" w:space="0" w:color="auto"/>
                <w:right w:val="none" w:sz="0" w:space="0" w:color="auto"/>
              </w:divBdr>
            </w:div>
            <w:div w:id="2014255815">
              <w:marLeft w:val="0"/>
              <w:marRight w:val="0"/>
              <w:marTop w:val="0"/>
              <w:marBottom w:val="0"/>
              <w:divBdr>
                <w:top w:val="none" w:sz="0" w:space="0" w:color="auto"/>
                <w:left w:val="none" w:sz="0" w:space="0" w:color="auto"/>
                <w:bottom w:val="none" w:sz="0" w:space="0" w:color="auto"/>
                <w:right w:val="none" w:sz="0" w:space="0" w:color="auto"/>
              </w:divBdr>
            </w:div>
            <w:div w:id="1279599988">
              <w:marLeft w:val="0"/>
              <w:marRight w:val="0"/>
              <w:marTop w:val="0"/>
              <w:marBottom w:val="0"/>
              <w:divBdr>
                <w:top w:val="none" w:sz="0" w:space="0" w:color="auto"/>
                <w:left w:val="none" w:sz="0" w:space="0" w:color="auto"/>
                <w:bottom w:val="none" w:sz="0" w:space="0" w:color="auto"/>
                <w:right w:val="none" w:sz="0" w:space="0" w:color="auto"/>
              </w:divBdr>
            </w:div>
            <w:div w:id="1590037768">
              <w:marLeft w:val="0"/>
              <w:marRight w:val="0"/>
              <w:marTop w:val="0"/>
              <w:marBottom w:val="0"/>
              <w:divBdr>
                <w:top w:val="none" w:sz="0" w:space="0" w:color="auto"/>
                <w:left w:val="none" w:sz="0" w:space="0" w:color="auto"/>
                <w:bottom w:val="none" w:sz="0" w:space="0" w:color="auto"/>
                <w:right w:val="none" w:sz="0" w:space="0" w:color="auto"/>
              </w:divBdr>
            </w:div>
            <w:div w:id="1893730833">
              <w:marLeft w:val="0"/>
              <w:marRight w:val="0"/>
              <w:marTop w:val="0"/>
              <w:marBottom w:val="0"/>
              <w:divBdr>
                <w:top w:val="none" w:sz="0" w:space="0" w:color="auto"/>
                <w:left w:val="none" w:sz="0" w:space="0" w:color="auto"/>
                <w:bottom w:val="none" w:sz="0" w:space="0" w:color="auto"/>
                <w:right w:val="none" w:sz="0" w:space="0" w:color="auto"/>
              </w:divBdr>
            </w:div>
            <w:div w:id="656420401">
              <w:marLeft w:val="0"/>
              <w:marRight w:val="0"/>
              <w:marTop w:val="0"/>
              <w:marBottom w:val="0"/>
              <w:divBdr>
                <w:top w:val="none" w:sz="0" w:space="0" w:color="auto"/>
                <w:left w:val="none" w:sz="0" w:space="0" w:color="auto"/>
                <w:bottom w:val="none" w:sz="0" w:space="0" w:color="auto"/>
                <w:right w:val="none" w:sz="0" w:space="0" w:color="auto"/>
              </w:divBdr>
            </w:div>
            <w:div w:id="858470997">
              <w:marLeft w:val="0"/>
              <w:marRight w:val="0"/>
              <w:marTop w:val="0"/>
              <w:marBottom w:val="0"/>
              <w:divBdr>
                <w:top w:val="none" w:sz="0" w:space="0" w:color="auto"/>
                <w:left w:val="none" w:sz="0" w:space="0" w:color="auto"/>
                <w:bottom w:val="none" w:sz="0" w:space="0" w:color="auto"/>
                <w:right w:val="none" w:sz="0" w:space="0" w:color="auto"/>
              </w:divBdr>
            </w:div>
            <w:div w:id="1950815872">
              <w:marLeft w:val="0"/>
              <w:marRight w:val="0"/>
              <w:marTop w:val="0"/>
              <w:marBottom w:val="0"/>
              <w:divBdr>
                <w:top w:val="none" w:sz="0" w:space="0" w:color="auto"/>
                <w:left w:val="none" w:sz="0" w:space="0" w:color="auto"/>
                <w:bottom w:val="none" w:sz="0" w:space="0" w:color="auto"/>
                <w:right w:val="none" w:sz="0" w:space="0" w:color="auto"/>
              </w:divBdr>
            </w:div>
            <w:div w:id="960497344">
              <w:marLeft w:val="0"/>
              <w:marRight w:val="0"/>
              <w:marTop w:val="0"/>
              <w:marBottom w:val="0"/>
              <w:divBdr>
                <w:top w:val="none" w:sz="0" w:space="0" w:color="auto"/>
                <w:left w:val="none" w:sz="0" w:space="0" w:color="auto"/>
                <w:bottom w:val="none" w:sz="0" w:space="0" w:color="auto"/>
                <w:right w:val="none" w:sz="0" w:space="0" w:color="auto"/>
              </w:divBdr>
            </w:div>
          </w:divsChild>
        </w:div>
        <w:div w:id="1909878626">
          <w:marLeft w:val="0"/>
          <w:marRight w:val="0"/>
          <w:marTop w:val="0"/>
          <w:marBottom w:val="0"/>
          <w:divBdr>
            <w:top w:val="none" w:sz="0" w:space="0" w:color="auto"/>
            <w:left w:val="none" w:sz="0" w:space="0" w:color="auto"/>
            <w:bottom w:val="none" w:sz="0" w:space="0" w:color="auto"/>
            <w:right w:val="none" w:sz="0" w:space="0" w:color="auto"/>
          </w:divBdr>
          <w:divsChild>
            <w:div w:id="1532258329">
              <w:marLeft w:val="0"/>
              <w:marRight w:val="0"/>
              <w:marTop w:val="0"/>
              <w:marBottom w:val="0"/>
              <w:divBdr>
                <w:top w:val="none" w:sz="0" w:space="0" w:color="auto"/>
                <w:left w:val="none" w:sz="0" w:space="0" w:color="auto"/>
                <w:bottom w:val="none" w:sz="0" w:space="0" w:color="auto"/>
                <w:right w:val="none" w:sz="0" w:space="0" w:color="auto"/>
              </w:divBdr>
            </w:div>
            <w:div w:id="774979773">
              <w:marLeft w:val="0"/>
              <w:marRight w:val="0"/>
              <w:marTop w:val="0"/>
              <w:marBottom w:val="0"/>
              <w:divBdr>
                <w:top w:val="none" w:sz="0" w:space="0" w:color="auto"/>
                <w:left w:val="none" w:sz="0" w:space="0" w:color="auto"/>
                <w:bottom w:val="none" w:sz="0" w:space="0" w:color="auto"/>
                <w:right w:val="none" w:sz="0" w:space="0" w:color="auto"/>
              </w:divBdr>
            </w:div>
            <w:div w:id="857356479">
              <w:marLeft w:val="0"/>
              <w:marRight w:val="0"/>
              <w:marTop w:val="0"/>
              <w:marBottom w:val="0"/>
              <w:divBdr>
                <w:top w:val="none" w:sz="0" w:space="0" w:color="auto"/>
                <w:left w:val="none" w:sz="0" w:space="0" w:color="auto"/>
                <w:bottom w:val="none" w:sz="0" w:space="0" w:color="auto"/>
                <w:right w:val="none" w:sz="0" w:space="0" w:color="auto"/>
              </w:divBdr>
            </w:div>
            <w:div w:id="324475141">
              <w:marLeft w:val="0"/>
              <w:marRight w:val="0"/>
              <w:marTop w:val="0"/>
              <w:marBottom w:val="0"/>
              <w:divBdr>
                <w:top w:val="none" w:sz="0" w:space="0" w:color="auto"/>
                <w:left w:val="none" w:sz="0" w:space="0" w:color="auto"/>
                <w:bottom w:val="none" w:sz="0" w:space="0" w:color="auto"/>
                <w:right w:val="none" w:sz="0" w:space="0" w:color="auto"/>
              </w:divBdr>
            </w:div>
            <w:div w:id="1591506746">
              <w:marLeft w:val="0"/>
              <w:marRight w:val="0"/>
              <w:marTop w:val="0"/>
              <w:marBottom w:val="0"/>
              <w:divBdr>
                <w:top w:val="none" w:sz="0" w:space="0" w:color="auto"/>
                <w:left w:val="none" w:sz="0" w:space="0" w:color="auto"/>
                <w:bottom w:val="none" w:sz="0" w:space="0" w:color="auto"/>
                <w:right w:val="none" w:sz="0" w:space="0" w:color="auto"/>
              </w:divBdr>
            </w:div>
            <w:div w:id="631444290">
              <w:marLeft w:val="0"/>
              <w:marRight w:val="0"/>
              <w:marTop w:val="0"/>
              <w:marBottom w:val="0"/>
              <w:divBdr>
                <w:top w:val="none" w:sz="0" w:space="0" w:color="auto"/>
                <w:left w:val="none" w:sz="0" w:space="0" w:color="auto"/>
                <w:bottom w:val="none" w:sz="0" w:space="0" w:color="auto"/>
                <w:right w:val="none" w:sz="0" w:space="0" w:color="auto"/>
              </w:divBdr>
            </w:div>
            <w:div w:id="1530415836">
              <w:marLeft w:val="0"/>
              <w:marRight w:val="0"/>
              <w:marTop w:val="0"/>
              <w:marBottom w:val="0"/>
              <w:divBdr>
                <w:top w:val="none" w:sz="0" w:space="0" w:color="auto"/>
                <w:left w:val="none" w:sz="0" w:space="0" w:color="auto"/>
                <w:bottom w:val="none" w:sz="0" w:space="0" w:color="auto"/>
                <w:right w:val="none" w:sz="0" w:space="0" w:color="auto"/>
              </w:divBdr>
            </w:div>
            <w:div w:id="1702784067">
              <w:marLeft w:val="0"/>
              <w:marRight w:val="0"/>
              <w:marTop w:val="0"/>
              <w:marBottom w:val="0"/>
              <w:divBdr>
                <w:top w:val="none" w:sz="0" w:space="0" w:color="auto"/>
                <w:left w:val="none" w:sz="0" w:space="0" w:color="auto"/>
                <w:bottom w:val="none" w:sz="0" w:space="0" w:color="auto"/>
                <w:right w:val="none" w:sz="0" w:space="0" w:color="auto"/>
              </w:divBdr>
            </w:div>
            <w:div w:id="1986659854">
              <w:marLeft w:val="0"/>
              <w:marRight w:val="0"/>
              <w:marTop w:val="0"/>
              <w:marBottom w:val="0"/>
              <w:divBdr>
                <w:top w:val="none" w:sz="0" w:space="0" w:color="auto"/>
                <w:left w:val="none" w:sz="0" w:space="0" w:color="auto"/>
                <w:bottom w:val="none" w:sz="0" w:space="0" w:color="auto"/>
                <w:right w:val="none" w:sz="0" w:space="0" w:color="auto"/>
              </w:divBdr>
            </w:div>
            <w:div w:id="1497844193">
              <w:marLeft w:val="0"/>
              <w:marRight w:val="0"/>
              <w:marTop w:val="0"/>
              <w:marBottom w:val="0"/>
              <w:divBdr>
                <w:top w:val="none" w:sz="0" w:space="0" w:color="auto"/>
                <w:left w:val="none" w:sz="0" w:space="0" w:color="auto"/>
                <w:bottom w:val="none" w:sz="0" w:space="0" w:color="auto"/>
                <w:right w:val="none" w:sz="0" w:space="0" w:color="auto"/>
              </w:divBdr>
            </w:div>
            <w:div w:id="1304965855">
              <w:marLeft w:val="0"/>
              <w:marRight w:val="0"/>
              <w:marTop w:val="0"/>
              <w:marBottom w:val="0"/>
              <w:divBdr>
                <w:top w:val="none" w:sz="0" w:space="0" w:color="auto"/>
                <w:left w:val="none" w:sz="0" w:space="0" w:color="auto"/>
                <w:bottom w:val="none" w:sz="0" w:space="0" w:color="auto"/>
                <w:right w:val="none" w:sz="0" w:space="0" w:color="auto"/>
              </w:divBdr>
            </w:div>
            <w:div w:id="578442583">
              <w:marLeft w:val="0"/>
              <w:marRight w:val="0"/>
              <w:marTop w:val="0"/>
              <w:marBottom w:val="0"/>
              <w:divBdr>
                <w:top w:val="none" w:sz="0" w:space="0" w:color="auto"/>
                <w:left w:val="none" w:sz="0" w:space="0" w:color="auto"/>
                <w:bottom w:val="none" w:sz="0" w:space="0" w:color="auto"/>
                <w:right w:val="none" w:sz="0" w:space="0" w:color="auto"/>
              </w:divBdr>
            </w:div>
            <w:div w:id="124592161">
              <w:marLeft w:val="0"/>
              <w:marRight w:val="0"/>
              <w:marTop w:val="0"/>
              <w:marBottom w:val="0"/>
              <w:divBdr>
                <w:top w:val="none" w:sz="0" w:space="0" w:color="auto"/>
                <w:left w:val="none" w:sz="0" w:space="0" w:color="auto"/>
                <w:bottom w:val="none" w:sz="0" w:space="0" w:color="auto"/>
                <w:right w:val="none" w:sz="0" w:space="0" w:color="auto"/>
              </w:divBdr>
            </w:div>
            <w:div w:id="334574739">
              <w:marLeft w:val="0"/>
              <w:marRight w:val="0"/>
              <w:marTop w:val="0"/>
              <w:marBottom w:val="0"/>
              <w:divBdr>
                <w:top w:val="none" w:sz="0" w:space="0" w:color="auto"/>
                <w:left w:val="none" w:sz="0" w:space="0" w:color="auto"/>
                <w:bottom w:val="none" w:sz="0" w:space="0" w:color="auto"/>
                <w:right w:val="none" w:sz="0" w:space="0" w:color="auto"/>
              </w:divBdr>
            </w:div>
            <w:div w:id="229972941">
              <w:marLeft w:val="0"/>
              <w:marRight w:val="0"/>
              <w:marTop w:val="0"/>
              <w:marBottom w:val="0"/>
              <w:divBdr>
                <w:top w:val="none" w:sz="0" w:space="0" w:color="auto"/>
                <w:left w:val="none" w:sz="0" w:space="0" w:color="auto"/>
                <w:bottom w:val="none" w:sz="0" w:space="0" w:color="auto"/>
                <w:right w:val="none" w:sz="0" w:space="0" w:color="auto"/>
              </w:divBdr>
            </w:div>
            <w:div w:id="186720786">
              <w:marLeft w:val="0"/>
              <w:marRight w:val="0"/>
              <w:marTop w:val="0"/>
              <w:marBottom w:val="0"/>
              <w:divBdr>
                <w:top w:val="none" w:sz="0" w:space="0" w:color="auto"/>
                <w:left w:val="none" w:sz="0" w:space="0" w:color="auto"/>
                <w:bottom w:val="none" w:sz="0" w:space="0" w:color="auto"/>
                <w:right w:val="none" w:sz="0" w:space="0" w:color="auto"/>
              </w:divBdr>
            </w:div>
            <w:div w:id="733432458">
              <w:marLeft w:val="0"/>
              <w:marRight w:val="0"/>
              <w:marTop w:val="0"/>
              <w:marBottom w:val="0"/>
              <w:divBdr>
                <w:top w:val="none" w:sz="0" w:space="0" w:color="auto"/>
                <w:left w:val="none" w:sz="0" w:space="0" w:color="auto"/>
                <w:bottom w:val="none" w:sz="0" w:space="0" w:color="auto"/>
                <w:right w:val="none" w:sz="0" w:space="0" w:color="auto"/>
              </w:divBdr>
            </w:div>
            <w:div w:id="461775833">
              <w:marLeft w:val="0"/>
              <w:marRight w:val="0"/>
              <w:marTop w:val="0"/>
              <w:marBottom w:val="0"/>
              <w:divBdr>
                <w:top w:val="none" w:sz="0" w:space="0" w:color="auto"/>
                <w:left w:val="none" w:sz="0" w:space="0" w:color="auto"/>
                <w:bottom w:val="none" w:sz="0" w:space="0" w:color="auto"/>
                <w:right w:val="none" w:sz="0" w:space="0" w:color="auto"/>
              </w:divBdr>
            </w:div>
            <w:div w:id="1108963711">
              <w:marLeft w:val="0"/>
              <w:marRight w:val="0"/>
              <w:marTop w:val="0"/>
              <w:marBottom w:val="0"/>
              <w:divBdr>
                <w:top w:val="none" w:sz="0" w:space="0" w:color="auto"/>
                <w:left w:val="none" w:sz="0" w:space="0" w:color="auto"/>
                <w:bottom w:val="none" w:sz="0" w:space="0" w:color="auto"/>
                <w:right w:val="none" w:sz="0" w:space="0" w:color="auto"/>
              </w:divBdr>
            </w:div>
            <w:div w:id="848906393">
              <w:marLeft w:val="0"/>
              <w:marRight w:val="0"/>
              <w:marTop w:val="0"/>
              <w:marBottom w:val="0"/>
              <w:divBdr>
                <w:top w:val="none" w:sz="0" w:space="0" w:color="auto"/>
                <w:left w:val="none" w:sz="0" w:space="0" w:color="auto"/>
                <w:bottom w:val="none" w:sz="0" w:space="0" w:color="auto"/>
                <w:right w:val="none" w:sz="0" w:space="0" w:color="auto"/>
              </w:divBdr>
            </w:div>
            <w:div w:id="935481261">
              <w:marLeft w:val="0"/>
              <w:marRight w:val="0"/>
              <w:marTop w:val="0"/>
              <w:marBottom w:val="0"/>
              <w:divBdr>
                <w:top w:val="none" w:sz="0" w:space="0" w:color="auto"/>
                <w:left w:val="none" w:sz="0" w:space="0" w:color="auto"/>
                <w:bottom w:val="none" w:sz="0" w:space="0" w:color="auto"/>
                <w:right w:val="none" w:sz="0" w:space="0" w:color="auto"/>
              </w:divBdr>
            </w:div>
            <w:div w:id="1156145041">
              <w:marLeft w:val="0"/>
              <w:marRight w:val="0"/>
              <w:marTop w:val="0"/>
              <w:marBottom w:val="0"/>
              <w:divBdr>
                <w:top w:val="none" w:sz="0" w:space="0" w:color="auto"/>
                <w:left w:val="none" w:sz="0" w:space="0" w:color="auto"/>
                <w:bottom w:val="none" w:sz="0" w:space="0" w:color="auto"/>
                <w:right w:val="none" w:sz="0" w:space="0" w:color="auto"/>
              </w:divBdr>
            </w:div>
            <w:div w:id="1847597831">
              <w:marLeft w:val="0"/>
              <w:marRight w:val="0"/>
              <w:marTop w:val="0"/>
              <w:marBottom w:val="0"/>
              <w:divBdr>
                <w:top w:val="none" w:sz="0" w:space="0" w:color="auto"/>
                <w:left w:val="none" w:sz="0" w:space="0" w:color="auto"/>
                <w:bottom w:val="none" w:sz="0" w:space="0" w:color="auto"/>
                <w:right w:val="none" w:sz="0" w:space="0" w:color="auto"/>
              </w:divBdr>
            </w:div>
            <w:div w:id="1944728119">
              <w:marLeft w:val="0"/>
              <w:marRight w:val="0"/>
              <w:marTop w:val="0"/>
              <w:marBottom w:val="0"/>
              <w:divBdr>
                <w:top w:val="none" w:sz="0" w:space="0" w:color="auto"/>
                <w:left w:val="none" w:sz="0" w:space="0" w:color="auto"/>
                <w:bottom w:val="none" w:sz="0" w:space="0" w:color="auto"/>
                <w:right w:val="none" w:sz="0" w:space="0" w:color="auto"/>
              </w:divBdr>
            </w:div>
            <w:div w:id="1911387057">
              <w:marLeft w:val="0"/>
              <w:marRight w:val="0"/>
              <w:marTop w:val="0"/>
              <w:marBottom w:val="0"/>
              <w:divBdr>
                <w:top w:val="none" w:sz="0" w:space="0" w:color="auto"/>
                <w:left w:val="none" w:sz="0" w:space="0" w:color="auto"/>
                <w:bottom w:val="none" w:sz="0" w:space="0" w:color="auto"/>
                <w:right w:val="none" w:sz="0" w:space="0" w:color="auto"/>
              </w:divBdr>
            </w:div>
            <w:div w:id="1768456068">
              <w:marLeft w:val="0"/>
              <w:marRight w:val="0"/>
              <w:marTop w:val="0"/>
              <w:marBottom w:val="0"/>
              <w:divBdr>
                <w:top w:val="none" w:sz="0" w:space="0" w:color="auto"/>
                <w:left w:val="none" w:sz="0" w:space="0" w:color="auto"/>
                <w:bottom w:val="none" w:sz="0" w:space="0" w:color="auto"/>
                <w:right w:val="none" w:sz="0" w:space="0" w:color="auto"/>
              </w:divBdr>
            </w:div>
            <w:div w:id="563415539">
              <w:marLeft w:val="0"/>
              <w:marRight w:val="0"/>
              <w:marTop w:val="0"/>
              <w:marBottom w:val="0"/>
              <w:divBdr>
                <w:top w:val="none" w:sz="0" w:space="0" w:color="auto"/>
                <w:left w:val="none" w:sz="0" w:space="0" w:color="auto"/>
                <w:bottom w:val="none" w:sz="0" w:space="0" w:color="auto"/>
                <w:right w:val="none" w:sz="0" w:space="0" w:color="auto"/>
              </w:divBdr>
            </w:div>
            <w:div w:id="1164706442">
              <w:marLeft w:val="0"/>
              <w:marRight w:val="0"/>
              <w:marTop w:val="0"/>
              <w:marBottom w:val="0"/>
              <w:divBdr>
                <w:top w:val="none" w:sz="0" w:space="0" w:color="auto"/>
                <w:left w:val="none" w:sz="0" w:space="0" w:color="auto"/>
                <w:bottom w:val="none" w:sz="0" w:space="0" w:color="auto"/>
                <w:right w:val="none" w:sz="0" w:space="0" w:color="auto"/>
              </w:divBdr>
            </w:div>
          </w:divsChild>
        </w:div>
        <w:div w:id="783693183">
          <w:marLeft w:val="0"/>
          <w:marRight w:val="0"/>
          <w:marTop w:val="0"/>
          <w:marBottom w:val="0"/>
          <w:divBdr>
            <w:top w:val="none" w:sz="0" w:space="0" w:color="auto"/>
            <w:left w:val="none" w:sz="0" w:space="0" w:color="auto"/>
            <w:bottom w:val="none" w:sz="0" w:space="0" w:color="auto"/>
            <w:right w:val="none" w:sz="0" w:space="0" w:color="auto"/>
          </w:divBdr>
        </w:div>
        <w:div w:id="1569606066">
          <w:marLeft w:val="0"/>
          <w:marRight w:val="0"/>
          <w:marTop w:val="0"/>
          <w:marBottom w:val="0"/>
          <w:divBdr>
            <w:top w:val="none" w:sz="0" w:space="0" w:color="auto"/>
            <w:left w:val="none" w:sz="0" w:space="0" w:color="auto"/>
            <w:bottom w:val="none" w:sz="0" w:space="0" w:color="auto"/>
            <w:right w:val="none" w:sz="0" w:space="0" w:color="auto"/>
          </w:divBdr>
        </w:div>
        <w:div w:id="1367829955">
          <w:marLeft w:val="0"/>
          <w:marRight w:val="0"/>
          <w:marTop w:val="0"/>
          <w:marBottom w:val="0"/>
          <w:divBdr>
            <w:top w:val="none" w:sz="0" w:space="0" w:color="auto"/>
            <w:left w:val="none" w:sz="0" w:space="0" w:color="auto"/>
            <w:bottom w:val="none" w:sz="0" w:space="0" w:color="auto"/>
            <w:right w:val="none" w:sz="0" w:space="0" w:color="auto"/>
          </w:divBdr>
        </w:div>
        <w:div w:id="1918203035">
          <w:marLeft w:val="0"/>
          <w:marRight w:val="0"/>
          <w:marTop w:val="0"/>
          <w:marBottom w:val="0"/>
          <w:divBdr>
            <w:top w:val="none" w:sz="0" w:space="0" w:color="auto"/>
            <w:left w:val="none" w:sz="0" w:space="0" w:color="auto"/>
            <w:bottom w:val="none" w:sz="0" w:space="0" w:color="auto"/>
            <w:right w:val="none" w:sz="0" w:space="0" w:color="auto"/>
          </w:divBdr>
        </w:div>
        <w:div w:id="906917048">
          <w:marLeft w:val="0"/>
          <w:marRight w:val="0"/>
          <w:marTop w:val="0"/>
          <w:marBottom w:val="0"/>
          <w:divBdr>
            <w:top w:val="none" w:sz="0" w:space="0" w:color="auto"/>
            <w:left w:val="none" w:sz="0" w:space="0" w:color="auto"/>
            <w:bottom w:val="none" w:sz="0" w:space="0" w:color="auto"/>
            <w:right w:val="none" w:sz="0" w:space="0" w:color="auto"/>
          </w:divBdr>
          <w:divsChild>
            <w:div w:id="304970929">
              <w:marLeft w:val="0"/>
              <w:marRight w:val="0"/>
              <w:marTop w:val="0"/>
              <w:marBottom w:val="0"/>
              <w:divBdr>
                <w:top w:val="none" w:sz="0" w:space="0" w:color="auto"/>
                <w:left w:val="none" w:sz="0" w:space="0" w:color="auto"/>
                <w:bottom w:val="none" w:sz="0" w:space="0" w:color="auto"/>
                <w:right w:val="none" w:sz="0" w:space="0" w:color="auto"/>
              </w:divBdr>
            </w:div>
          </w:divsChild>
        </w:div>
        <w:div w:id="1801876030">
          <w:marLeft w:val="0"/>
          <w:marRight w:val="0"/>
          <w:marTop w:val="0"/>
          <w:marBottom w:val="0"/>
          <w:divBdr>
            <w:top w:val="none" w:sz="0" w:space="0" w:color="auto"/>
            <w:left w:val="none" w:sz="0" w:space="0" w:color="auto"/>
            <w:bottom w:val="none" w:sz="0" w:space="0" w:color="auto"/>
            <w:right w:val="none" w:sz="0" w:space="0" w:color="auto"/>
          </w:divBdr>
        </w:div>
        <w:div w:id="1395664858">
          <w:marLeft w:val="0"/>
          <w:marRight w:val="0"/>
          <w:marTop w:val="0"/>
          <w:marBottom w:val="0"/>
          <w:divBdr>
            <w:top w:val="none" w:sz="0" w:space="0" w:color="auto"/>
            <w:left w:val="none" w:sz="0" w:space="0" w:color="auto"/>
            <w:bottom w:val="none" w:sz="0" w:space="0" w:color="auto"/>
            <w:right w:val="none" w:sz="0" w:space="0" w:color="auto"/>
          </w:divBdr>
        </w:div>
        <w:div w:id="14843427">
          <w:marLeft w:val="0"/>
          <w:marRight w:val="0"/>
          <w:marTop w:val="0"/>
          <w:marBottom w:val="0"/>
          <w:divBdr>
            <w:top w:val="none" w:sz="0" w:space="0" w:color="auto"/>
            <w:left w:val="none" w:sz="0" w:space="0" w:color="auto"/>
            <w:bottom w:val="none" w:sz="0" w:space="0" w:color="auto"/>
            <w:right w:val="none" w:sz="0" w:space="0" w:color="auto"/>
          </w:divBdr>
          <w:divsChild>
            <w:div w:id="1388073012">
              <w:marLeft w:val="0"/>
              <w:marRight w:val="0"/>
              <w:marTop w:val="0"/>
              <w:marBottom w:val="0"/>
              <w:divBdr>
                <w:top w:val="none" w:sz="0" w:space="0" w:color="auto"/>
                <w:left w:val="none" w:sz="0" w:space="0" w:color="auto"/>
                <w:bottom w:val="none" w:sz="0" w:space="0" w:color="auto"/>
                <w:right w:val="none" w:sz="0" w:space="0" w:color="auto"/>
              </w:divBdr>
              <w:divsChild>
                <w:div w:id="1714310350">
                  <w:marLeft w:val="0"/>
                  <w:marRight w:val="0"/>
                  <w:marTop w:val="0"/>
                  <w:marBottom w:val="0"/>
                  <w:divBdr>
                    <w:top w:val="none" w:sz="0" w:space="0" w:color="auto"/>
                    <w:left w:val="none" w:sz="0" w:space="0" w:color="auto"/>
                    <w:bottom w:val="none" w:sz="0" w:space="0" w:color="auto"/>
                    <w:right w:val="none" w:sz="0" w:space="0" w:color="auto"/>
                  </w:divBdr>
                </w:div>
                <w:div w:id="139542230">
                  <w:marLeft w:val="0"/>
                  <w:marRight w:val="0"/>
                  <w:marTop w:val="0"/>
                  <w:marBottom w:val="0"/>
                  <w:divBdr>
                    <w:top w:val="none" w:sz="0" w:space="0" w:color="auto"/>
                    <w:left w:val="none" w:sz="0" w:space="0" w:color="auto"/>
                    <w:bottom w:val="none" w:sz="0" w:space="0" w:color="auto"/>
                    <w:right w:val="none" w:sz="0" w:space="0" w:color="auto"/>
                  </w:divBdr>
                </w:div>
                <w:div w:id="530151551">
                  <w:marLeft w:val="0"/>
                  <w:marRight w:val="0"/>
                  <w:marTop w:val="0"/>
                  <w:marBottom w:val="0"/>
                  <w:divBdr>
                    <w:top w:val="none" w:sz="0" w:space="0" w:color="auto"/>
                    <w:left w:val="none" w:sz="0" w:space="0" w:color="auto"/>
                    <w:bottom w:val="none" w:sz="0" w:space="0" w:color="auto"/>
                    <w:right w:val="none" w:sz="0" w:space="0" w:color="auto"/>
                  </w:divBdr>
                </w:div>
                <w:div w:id="1482307045">
                  <w:marLeft w:val="0"/>
                  <w:marRight w:val="0"/>
                  <w:marTop w:val="0"/>
                  <w:marBottom w:val="0"/>
                  <w:divBdr>
                    <w:top w:val="none" w:sz="0" w:space="0" w:color="auto"/>
                    <w:left w:val="none" w:sz="0" w:space="0" w:color="auto"/>
                    <w:bottom w:val="none" w:sz="0" w:space="0" w:color="auto"/>
                    <w:right w:val="none" w:sz="0" w:space="0" w:color="auto"/>
                  </w:divBdr>
                </w:div>
                <w:div w:id="752898317">
                  <w:marLeft w:val="0"/>
                  <w:marRight w:val="0"/>
                  <w:marTop w:val="0"/>
                  <w:marBottom w:val="0"/>
                  <w:divBdr>
                    <w:top w:val="none" w:sz="0" w:space="0" w:color="auto"/>
                    <w:left w:val="none" w:sz="0" w:space="0" w:color="auto"/>
                    <w:bottom w:val="none" w:sz="0" w:space="0" w:color="auto"/>
                    <w:right w:val="none" w:sz="0" w:space="0" w:color="auto"/>
                  </w:divBdr>
                </w:div>
                <w:div w:id="11224223">
                  <w:marLeft w:val="0"/>
                  <w:marRight w:val="0"/>
                  <w:marTop w:val="0"/>
                  <w:marBottom w:val="0"/>
                  <w:divBdr>
                    <w:top w:val="none" w:sz="0" w:space="0" w:color="auto"/>
                    <w:left w:val="none" w:sz="0" w:space="0" w:color="auto"/>
                    <w:bottom w:val="none" w:sz="0" w:space="0" w:color="auto"/>
                    <w:right w:val="none" w:sz="0" w:space="0" w:color="auto"/>
                  </w:divBdr>
                </w:div>
                <w:div w:id="928848187">
                  <w:marLeft w:val="0"/>
                  <w:marRight w:val="0"/>
                  <w:marTop w:val="0"/>
                  <w:marBottom w:val="0"/>
                  <w:divBdr>
                    <w:top w:val="none" w:sz="0" w:space="0" w:color="auto"/>
                    <w:left w:val="none" w:sz="0" w:space="0" w:color="auto"/>
                    <w:bottom w:val="none" w:sz="0" w:space="0" w:color="auto"/>
                    <w:right w:val="none" w:sz="0" w:space="0" w:color="auto"/>
                  </w:divBdr>
                </w:div>
                <w:div w:id="92557605">
                  <w:marLeft w:val="0"/>
                  <w:marRight w:val="0"/>
                  <w:marTop w:val="0"/>
                  <w:marBottom w:val="0"/>
                  <w:divBdr>
                    <w:top w:val="none" w:sz="0" w:space="0" w:color="auto"/>
                    <w:left w:val="none" w:sz="0" w:space="0" w:color="auto"/>
                    <w:bottom w:val="none" w:sz="0" w:space="0" w:color="auto"/>
                    <w:right w:val="none" w:sz="0" w:space="0" w:color="auto"/>
                  </w:divBdr>
                </w:div>
                <w:div w:id="297102667">
                  <w:marLeft w:val="0"/>
                  <w:marRight w:val="0"/>
                  <w:marTop w:val="0"/>
                  <w:marBottom w:val="0"/>
                  <w:divBdr>
                    <w:top w:val="none" w:sz="0" w:space="0" w:color="auto"/>
                    <w:left w:val="none" w:sz="0" w:space="0" w:color="auto"/>
                    <w:bottom w:val="none" w:sz="0" w:space="0" w:color="auto"/>
                    <w:right w:val="none" w:sz="0" w:space="0" w:color="auto"/>
                  </w:divBdr>
                </w:div>
                <w:div w:id="168910910">
                  <w:marLeft w:val="0"/>
                  <w:marRight w:val="0"/>
                  <w:marTop w:val="0"/>
                  <w:marBottom w:val="0"/>
                  <w:divBdr>
                    <w:top w:val="none" w:sz="0" w:space="0" w:color="auto"/>
                    <w:left w:val="none" w:sz="0" w:space="0" w:color="auto"/>
                    <w:bottom w:val="none" w:sz="0" w:space="0" w:color="auto"/>
                    <w:right w:val="none" w:sz="0" w:space="0" w:color="auto"/>
                  </w:divBdr>
                </w:div>
                <w:div w:id="1354726436">
                  <w:marLeft w:val="0"/>
                  <w:marRight w:val="0"/>
                  <w:marTop w:val="0"/>
                  <w:marBottom w:val="0"/>
                  <w:divBdr>
                    <w:top w:val="none" w:sz="0" w:space="0" w:color="auto"/>
                    <w:left w:val="none" w:sz="0" w:space="0" w:color="auto"/>
                    <w:bottom w:val="none" w:sz="0" w:space="0" w:color="auto"/>
                    <w:right w:val="none" w:sz="0" w:space="0" w:color="auto"/>
                  </w:divBdr>
                </w:div>
                <w:div w:id="464127077">
                  <w:marLeft w:val="0"/>
                  <w:marRight w:val="0"/>
                  <w:marTop w:val="0"/>
                  <w:marBottom w:val="0"/>
                  <w:divBdr>
                    <w:top w:val="none" w:sz="0" w:space="0" w:color="auto"/>
                    <w:left w:val="none" w:sz="0" w:space="0" w:color="auto"/>
                    <w:bottom w:val="none" w:sz="0" w:space="0" w:color="auto"/>
                    <w:right w:val="none" w:sz="0" w:space="0" w:color="auto"/>
                  </w:divBdr>
                </w:div>
                <w:div w:id="827408480">
                  <w:marLeft w:val="0"/>
                  <w:marRight w:val="0"/>
                  <w:marTop w:val="0"/>
                  <w:marBottom w:val="0"/>
                  <w:divBdr>
                    <w:top w:val="none" w:sz="0" w:space="0" w:color="auto"/>
                    <w:left w:val="none" w:sz="0" w:space="0" w:color="auto"/>
                    <w:bottom w:val="none" w:sz="0" w:space="0" w:color="auto"/>
                    <w:right w:val="none" w:sz="0" w:space="0" w:color="auto"/>
                  </w:divBdr>
                </w:div>
                <w:div w:id="1033383854">
                  <w:marLeft w:val="0"/>
                  <w:marRight w:val="0"/>
                  <w:marTop w:val="0"/>
                  <w:marBottom w:val="0"/>
                  <w:divBdr>
                    <w:top w:val="none" w:sz="0" w:space="0" w:color="auto"/>
                    <w:left w:val="none" w:sz="0" w:space="0" w:color="auto"/>
                    <w:bottom w:val="none" w:sz="0" w:space="0" w:color="auto"/>
                    <w:right w:val="none" w:sz="0" w:space="0" w:color="auto"/>
                  </w:divBdr>
                </w:div>
                <w:div w:id="1133060223">
                  <w:marLeft w:val="0"/>
                  <w:marRight w:val="0"/>
                  <w:marTop w:val="0"/>
                  <w:marBottom w:val="0"/>
                  <w:divBdr>
                    <w:top w:val="none" w:sz="0" w:space="0" w:color="auto"/>
                    <w:left w:val="none" w:sz="0" w:space="0" w:color="auto"/>
                    <w:bottom w:val="none" w:sz="0" w:space="0" w:color="auto"/>
                    <w:right w:val="none" w:sz="0" w:space="0" w:color="auto"/>
                  </w:divBdr>
                </w:div>
                <w:div w:id="785196132">
                  <w:marLeft w:val="0"/>
                  <w:marRight w:val="0"/>
                  <w:marTop w:val="0"/>
                  <w:marBottom w:val="0"/>
                  <w:divBdr>
                    <w:top w:val="none" w:sz="0" w:space="0" w:color="auto"/>
                    <w:left w:val="none" w:sz="0" w:space="0" w:color="auto"/>
                    <w:bottom w:val="none" w:sz="0" w:space="0" w:color="auto"/>
                    <w:right w:val="none" w:sz="0" w:space="0" w:color="auto"/>
                  </w:divBdr>
                </w:div>
                <w:div w:id="887762506">
                  <w:marLeft w:val="0"/>
                  <w:marRight w:val="0"/>
                  <w:marTop w:val="0"/>
                  <w:marBottom w:val="0"/>
                  <w:divBdr>
                    <w:top w:val="none" w:sz="0" w:space="0" w:color="auto"/>
                    <w:left w:val="none" w:sz="0" w:space="0" w:color="auto"/>
                    <w:bottom w:val="none" w:sz="0" w:space="0" w:color="auto"/>
                    <w:right w:val="none" w:sz="0" w:space="0" w:color="auto"/>
                  </w:divBdr>
                </w:div>
                <w:div w:id="1565529445">
                  <w:marLeft w:val="0"/>
                  <w:marRight w:val="0"/>
                  <w:marTop w:val="0"/>
                  <w:marBottom w:val="0"/>
                  <w:divBdr>
                    <w:top w:val="none" w:sz="0" w:space="0" w:color="auto"/>
                    <w:left w:val="none" w:sz="0" w:space="0" w:color="auto"/>
                    <w:bottom w:val="none" w:sz="0" w:space="0" w:color="auto"/>
                    <w:right w:val="none" w:sz="0" w:space="0" w:color="auto"/>
                  </w:divBdr>
                </w:div>
                <w:div w:id="1342971850">
                  <w:marLeft w:val="0"/>
                  <w:marRight w:val="0"/>
                  <w:marTop w:val="0"/>
                  <w:marBottom w:val="0"/>
                  <w:divBdr>
                    <w:top w:val="none" w:sz="0" w:space="0" w:color="auto"/>
                    <w:left w:val="none" w:sz="0" w:space="0" w:color="auto"/>
                    <w:bottom w:val="none" w:sz="0" w:space="0" w:color="auto"/>
                    <w:right w:val="none" w:sz="0" w:space="0" w:color="auto"/>
                  </w:divBdr>
                </w:div>
                <w:div w:id="668798109">
                  <w:marLeft w:val="0"/>
                  <w:marRight w:val="0"/>
                  <w:marTop w:val="0"/>
                  <w:marBottom w:val="0"/>
                  <w:divBdr>
                    <w:top w:val="none" w:sz="0" w:space="0" w:color="auto"/>
                    <w:left w:val="none" w:sz="0" w:space="0" w:color="auto"/>
                    <w:bottom w:val="none" w:sz="0" w:space="0" w:color="auto"/>
                    <w:right w:val="none" w:sz="0" w:space="0" w:color="auto"/>
                  </w:divBdr>
                </w:div>
                <w:div w:id="1727333167">
                  <w:marLeft w:val="0"/>
                  <w:marRight w:val="0"/>
                  <w:marTop w:val="0"/>
                  <w:marBottom w:val="0"/>
                  <w:divBdr>
                    <w:top w:val="none" w:sz="0" w:space="0" w:color="auto"/>
                    <w:left w:val="none" w:sz="0" w:space="0" w:color="auto"/>
                    <w:bottom w:val="none" w:sz="0" w:space="0" w:color="auto"/>
                    <w:right w:val="none" w:sz="0" w:space="0" w:color="auto"/>
                  </w:divBdr>
                </w:div>
                <w:div w:id="559365614">
                  <w:marLeft w:val="0"/>
                  <w:marRight w:val="0"/>
                  <w:marTop w:val="0"/>
                  <w:marBottom w:val="0"/>
                  <w:divBdr>
                    <w:top w:val="none" w:sz="0" w:space="0" w:color="auto"/>
                    <w:left w:val="none" w:sz="0" w:space="0" w:color="auto"/>
                    <w:bottom w:val="none" w:sz="0" w:space="0" w:color="auto"/>
                    <w:right w:val="none" w:sz="0" w:space="0" w:color="auto"/>
                  </w:divBdr>
                </w:div>
                <w:div w:id="1674214181">
                  <w:marLeft w:val="0"/>
                  <w:marRight w:val="0"/>
                  <w:marTop w:val="0"/>
                  <w:marBottom w:val="0"/>
                  <w:divBdr>
                    <w:top w:val="none" w:sz="0" w:space="0" w:color="auto"/>
                    <w:left w:val="none" w:sz="0" w:space="0" w:color="auto"/>
                    <w:bottom w:val="none" w:sz="0" w:space="0" w:color="auto"/>
                    <w:right w:val="none" w:sz="0" w:space="0" w:color="auto"/>
                  </w:divBdr>
                </w:div>
                <w:div w:id="1829007173">
                  <w:marLeft w:val="0"/>
                  <w:marRight w:val="0"/>
                  <w:marTop w:val="0"/>
                  <w:marBottom w:val="0"/>
                  <w:divBdr>
                    <w:top w:val="none" w:sz="0" w:space="0" w:color="auto"/>
                    <w:left w:val="none" w:sz="0" w:space="0" w:color="auto"/>
                    <w:bottom w:val="none" w:sz="0" w:space="0" w:color="auto"/>
                    <w:right w:val="none" w:sz="0" w:space="0" w:color="auto"/>
                  </w:divBdr>
                </w:div>
                <w:div w:id="1577975814">
                  <w:marLeft w:val="0"/>
                  <w:marRight w:val="0"/>
                  <w:marTop w:val="0"/>
                  <w:marBottom w:val="0"/>
                  <w:divBdr>
                    <w:top w:val="none" w:sz="0" w:space="0" w:color="auto"/>
                    <w:left w:val="none" w:sz="0" w:space="0" w:color="auto"/>
                    <w:bottom w:val="none" w:sz="0" w:space="0" w:color="auto"/>
                    <w:right w:val="none" w:sz="0" w:space="0" w:color="auto"/>
                  </w:divBdr>
                </w:div>
                <w:div w:id="1945728720">
                  <w:marLeft w:val="0"/>
                  <w:marRight w:val="0"/>
                  <w:marTop w:val="0"/>
                  <w:marBottom w:val="0"/>
                  <w:divBdr>
                    <w:top w:val="none" w:sz="0" w:space="0" w:color="auto"/>
                    <w:left w:val="none" w:sz="0" w:space="0" w:color="auto"/>
                    <w:bottom w:val="none" w:sz="0" w:space="0" w:color="auto"/>
                    <w:right w:val="none" w:sz="0" w:space="0" w:color="auto"/>
                  </w:divBdr>
                </w:div>
                <w:div w:id="738334414">
                  <w:marLeft w:val="0"/>
                  <w:marRight w:val="0"/>
                  <w:marTop w:val="0"/>
                  <w:marBottom w:val="0"/>
                  <w:divBdr>
                    <w:top w:val="none" w:sz="0" w:space="0" w:color="auto"/>
                    <w:left w:val="none" w:sz="0" w:space="0" w:color="auto"/>
                    <w:bottom w:val="none" w:sz="0" w:space="0" w:color="auto"/>
                    <w:right w:val="none" w:sz="0" w:space="0" w:color="auto"/>
                  </w:divBdr>
                </w:div>
                <w:div w:id="1534030191">
                  <w:marLeft w:val="0"/>
                  <w:marRight w:val="0"/>
                  <w:marTop w:val="0"/>
                  <w:marBottom w:val="0"/>
                  <w:divBdr>
                    <w:top w:val="none" w:sz="0" w:space="0" w:color="auto"/>
                    <w:left w:val="none" w:sz="0" w:space="0" w:color="auto"/>
                    <w:bottom w:val="none" w:sz="0" w:space="0" w:color="auto"/>
                    <w:right w:val="none" w:sz="0" w:space="0" w:color="auto"/>
                  </w:divBdr>
                </w:div>
                <w:div w:id="1550527994">
                  <w:marLeft w:val="0"/>
                  <w:marRight w:val="0"/>
                  <w:marTop w:val="0"/>
                  <w:marBottom w:val="0"/>
                  <w:divBdr>
                    <w:top w:val="none" w:sz="0" w:space="0" w:color="auto"/>
                    <w:left w:val="none" w:sz="0" w:space="0" w:color="auto"/>
                    <w:bottom w:val="none" w:sz="0" w:space="0" w:color="auto"/>
                    <w:right w:val="none" w:sz="0" w:space="0" w:color="auto"/>
                  </w:divBdr>
                </w:div>
                <w:div w:id="1801848686">
                  <w:marLeft w:val="0"/>
                  <w:marRight w:val="0"/>
                  <w:marTop w:val="0"/>
                  <w:marBottom w:val="0"/>
                  <w:divBdr>
                    <w:top w:val="none" w:sz="0" w:space="0" w:color="auto"/>
                    <w:left w:val="none" w:sz="0" w:space="0" w:color="auto"/>
                    <w:bottom w:val="none" w:sz="0" w:space="0" w:color="auto"/>
                    <w:right w:val="none" w:sz="0" w:space="0" w:color="auto"/>
                  </w:divBdr>
                </w:div>
                <w:div w:id="26565884">
                  <w:marLeft w:val="0"/>
                  <w:marRight w:val="0"/>
                  <w:marTop w:val="0"/>
                  <w:marBottom w:val="0"/>
                  <w:divBdr>
                    <w:top w:val="none" w:sz="0" w:space="0" w:color="auto"/>
                    <w:left w:val="none" w:sz="0" w:space="0" w:color="auto"/>
                    <w:bottom w:val="none" w:sz="0" w:space="0" w:color="auto"/>
                    <w:right w:val="none" w:sz="0" w:space="0" w:color="auto"/>
                  </w:divBdr>
                </w:div>
                <w:div w:id="145740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20498">
          <w:marLeft w:val="0"/>
          <w:marRight w:val="0"/>
          <w:marTop w:val="0"/>
          <w:marBottom w:val="0"/>
          <w:divBdr>
            <w:top w:val="none" w:sz="0" w:space="0" w:color="auto"/>
            <w:left w:val="none" w:sz="0" w:space="0" w:color="auto"/>
            <w:bottom w:val="none" w:sz="0" w:space="0" w:color="auto"/>
            <w:right w:val="none" w:sz="0" w:space="0" w:color="auto"/>
          </w:divBdr>
        </w:div>
        <w:div w:id="637302716">
          <w:marLeft w:val="0"/>
          <w:marRight w:val="0"/>
          <w:marTop w:val="0"/>
          <w:marBottom w:val="0"/>
          <w:divBdr>
            <w:top w:val="none" w:sz="0" w:space="0" w:color="auto"/>
            <w:left w:val="none" w:sz="0" w:space="0" w:color="auto"/>
            <w:bottom w:val="none" w:sz="0" w:space="0" w:color="auto"/>
            <w:right w:val="none" w:sz="0" w:space="0" w:color="auto"/>
          </w:divBdr>
        </w:div>
        <w:div w:id="683828232">
          <w:marLeft w:val="0"/>
          <w:marRight w:val="0"/>
          <w:marTop w:val="0"/>
          <w:marBottom w:val="0"/>
          <w:divBdr>
            <w:top w:val="none" w:sz="0" w:space="0" w:color="auto"/>
            <w:left w:val="none" w:sz="0" w:space="0" w:color="auto"/>
            <w:bottom w:val="none" w:sz="0" w:space="0" w:color="auto"/>
            <w:right w:val="none" w:sz="0" w:space="0" w:color="auto"/>
          </w:divBdr>
        </w:div>
        <w:div w:id="843476676">
          <w:marLeft w:val="0"/>
          <w:marRight w:val="0"/>
          <w:marTop w:val="0"/>
          <w:marBottom w:val="0"/>
          <w:divBdr>
            <w:top w:val="none" w:sz="0" w:space="0" w:color="auto"/>
            <w:left w:val="none" w:sz="0" w:space="0" w:color="auto"/>
            <w:bottom w:val="none" w:sz="0" w:space="0" w:color="auto"/>
            <w:right w:val="none" w:sz="0" w:space="0" w:color="auto"/>
          </w:divBdr>
        </w:div>
        <w:div w:id="676926057">
          <w:marLeft w:val="0"/>
          <w:marRight w:val="0"/>
          <w:marTop w:val="0"/>
          <w:marBottom w:val="0"/>
          <w:divBdr>
            <w:top w:val="none" w:sz="0" w:space="0" w:color="auto"/>
            <w:left w:val="none" w:sz="0" w:space="0" w:color="auto"/>
            <w:bottom w:val="none" w:sz="0" w:space="0" w:color="auto"/>
            <w:right w:val="none" w:sz="0" w:space="0" w:color="auto"/>
          </w:divBdr>
          <w:divsChild>
            <w:div w:id="1891645044">
              <w:marLeft w:val="0"/>
              <w:marRight w:val="0"/>
              <w:marTop w:val="0"/>
              <w:marBottom w:val="0"/>
              <w:divBdr>
                <w:top w:val="none" w:sz="0" w:space="0" w:color="auto"/>
                <w:left w:val="none" w:sz="0" w:space="0" w:color="auto"/>
                <w:bottom w:val="none" w:sz="0" w:space="0" w:color="auto"/>
                <w:right w:val="none" w:sz="0" w:space="0" w:color="auto"/>
              </w:divBdr>
            </w:div>
          </w:divsChild>
        </w:div>
        <w:div w:id="1202475102">
          <w:marLeft w:val="0"/>
          <w:marRight w:val="0"/>
          <w:marTop w:val="0"/>
          <w:marBottom w:val="0"/>
          <w:divBdr>
            <w:top w:val="none" w:sz="0" w:space="0" w:color="auto"/>
            <w:left w:val="none" w:sz="0" w:space="0" w:color="auto"/>
            <w:bottom w:val="none" w:sz="0" w:space="0" w:color="auto"/>
            <w:right w:val="none" w:sz="0" w:space="0" w:color="auto"/>
          </w:divBdr>
        </w:div>
        <w:div w:id="1353914954">
          <w:marLeft w:val="0"/>
          <w:marRight w:val="0"/>
          <w:marTop w:val="0"/>
          <w:marBottom w:val="0"/>
          <w:divBdr>
            <w:top w:val="none" w:sz="0" w:space="0" w:color="auto"/>
            <w:left w:val="none" w:sz="0" w:space="0" w:color="auto"/>
            <w:bottom w:val="none" w:sz="0" w:space="0" w:color="auto"/>
            <w:right w:val="none" w:sz="0" w:space="0" w:color="auto"/>
          </w:divBdr>
        </w:div>
        <w:div w:id="175967578">
          <w:marLeft w:val="0"/>
          <w:marRight w:val="0"/>
          <w:marTop w:val="0"/>
          <w:marBottom w:val="0"/>
          <w:divBdr>
            <w:top w:val="none" w:sz="0" w:space="0" w:color="auto"/>
            <w:left w:val="none" w:sz="0" w:space="0" w:color="auto"/>
            <w:bottom w:val="none" w:sz="0" w:space="0" w:color="auto"/>
            <w:right w:val="none" w:sz="0" w:space="0" w:color="auto"/>
          </w:divBdr>
        </w:div>
        <w:div w:id="1416978200">
          <w:marLeft w:val="0"/>
          <w:marRight w:val="0"/>
          <w:marTop w:val="0"/>
          <w:marBottom w:val="0"/>
          <w:divBdr>
            <w:top w:val="none" w:sz="0" w:space="0" w:color="auto"/>
            <w:left w:val="none" w:sz="0" w:space="0" w:color="auto"/>
            <w:bottom w:val="none" w:sz="0" w:space="0" w:color="auto"/>
            <w:right w:val="none" w:sz="0" w:space="0" w:color="auto"/>
          </w:divBdr>
        </w:div>
        <w:div w:id="1027364060">
          <w:marLeft w:val="0"/>
          <w:marRight w:val="0"/>
          <w:marTop w:val="0"/>
          <w:marBottom w:val="0"/>
          <w:divBdr>
            <w:top w:val="none" w:sz="0" w:space="0" w:color="auto"/>
            <w:left w:val="none" w:sz="0" w:space="0" w:color="auto"/>
            <w:bottom w:val="none" w:sz="0" w:space="0" w:color="auto"/>
            <w:right w:val="none" w:sz="0" w:space="0" w:color="auto"/>
          </w:divBdr>
        </w:div>
        <w:div w:id="215049914">
          <w:marLeft w:val="0"/>
          <w:marRight w:val="0"/>
          <w:marTop w:val="0"/>
          <w:marBottom w:val="0"/>
          <w:divBdr>
            <w:top w:val="none" w:sz="0" w:space="0" w:color="auto"/>
            <w:left w:val="none" w:sz="0" w:space="0" w:color="auto"/>
            <w:bottom w:val="none" w:sz="0" w:space="0" w:color="auto"/>
            <w:right w:val="none" w:sz="0" w:space="0" w:color="auto"/>
          </w:divBdr>
        </w:div>
        <w:div w:id="216891268">
          <w:marLeft w:val="0"/>
          <w:marRight w:val="0"/>
          <w:marTop w:val="0"/>
          <w:marBottom w:val="0"/>
          <w:divBdr>
            <w:top w:val="none" w:sz="0" w:space="0" w:color="auto"/>
            <w:left w:val="none" w:sz="0" w:space="0" w:color="auto"/>
            <w:bottom w:val="none" w:sz="0" w:space="0" w:color="auto"/>
            <w:right w:val="none" w:sz="0" w:space="0" w:color="auto"/>
          </w:divBdr>
        </w:div>
        <w:div w:id="338510172">
          <w:marLeft w:val="0"/>
          <w:marRight w:val="0"/>
          <w:marTop w:val="0"/>
          <w:marBottom w:val="0"/>
          <w:divBdr>
            <w:top w:val="none" w:sz="0" w:space="0" w:color="auto"/>
            <w:left w:val="none" w:sz="0" w:space="0" w:color="auto"/>
            <w:bottom w:val="none" w:sz="0" w:space="0" w:color="auto"/>
            <w:right w:val="none" w:sz="0" w:space="0" w:color="auto"/>
          </w:divBdr>
        </w:div>
        <w:div w:id="2088842717">
          <w:marLeft w:val="0"/>
          <w:marRight w:val="0"/>
          <w:marTop w:val="0"/>
          <w:marBottom w:val="0"/>
          <w:divBdr>
            <w:top w:val="none" w:sz="0" w:space="0" w:color="auto"/>
            <w:left w:val="none" w:sz="0" w:space="0" w:color="auto"/>
            <w:bottom w:val="none" w:sz="0" w:space="0" w:color="auto"/>
            <w:right w:val="none" w:sz="0" w:space="0" w:color="auto"/>
          </w:divBdr>
          <w:divsChild>
            <w:div w:id="2065447676">
              <w:marLeft w:val="0"/>
              <w:marRight w:val="0"/>
              <w:marTop w:val="0"/>
              <w:marBottom w:val="0"/>
              <w:divBdr>
                <w:top w:val="none" w:sz="0" w:space="0" w:color="auto"/>
                <w:left w:val="none" w:sz="0" w:space="0" w:color="auto"/>
                <w:bottom w:val="none" w:sz="0" w:space="0" w:color="auto"/>
                <w:right w:val="none" w:sz="0" w:space="0" w:color="auto"/>
              </w:divBdr>
            </w:div>
          </w:divsChild>
        </w:div>
        <w:div w:id="1841309301">
          <w:marLeft w:val="0"/>
          <w:marRight w:val="0"/>
          <w:marTop w:val="0"/>
          <w:marBottom w:val="0"/>
          <w:divBdr>
            <w:top w:val="none" w:sz="0" w:space="0" w:color="auto"/>
            <w:left w:val="none" w:sz="0" w:space="0" w:color="auto"/>
            <w:bottom w:val="none" w:sz="0" w:space="0" w:color="auto"/>
            <w:right w:val="none" w:sz="0" w:space="0" w:color="auto"/>
          </w:divBdr>
        </w:div>
        <w:div w:id="1751075002">
          <w:marLeft w:val="0"/>
          <w:marRight w:val="0"/>
          <w:marTop w:val="0"/>
          <w:marBottom w:val="0"/>
          <w:divBdr>
            <w:top w:val="none" w:sz="0" w:space="0" w:color="auto"/>
            <w:left w:val="none" w:sz="0" w:space="0" w:color="auto"/>
            <w:bottom w:val="none" w:sz="0" w:space="0" w:color="auto"/>
            <w:right w:val="none" w:sz="0" w:space="0" w:color="auto"/>
          </w:divBdr>
        </w:div>
        <w:div w:id="629633044">
          <w:marLeft w:val="0"/>
          <w:marRight w:val="0"/>
          <w:marTop w:val="0"/>
          <w:marBottom w:val="0"/>
          <w:divBdr>
            <w:top w:val="none" w:sz="0" w:space="0" w:color="auto"/>
            <w:left w:val="none" w:sz="0" w:space="0" w:color="auto"/>
            <w:bottom w:val="none" w:sz="0" w:space="0" w:color="auto"/>
            <w:right w:val="none" w:sz="0" w:space="0" w:color="auto"/>
          </w:divBdr>
        </w:div>
        <w:div w:id="1168590848">
          <w:marLeft w:val="0"/>
          <w:marRight w:val="0"/>
          <w:marTop w:val="0"/>
          <w:marBottom w:val="0"/>
          <w:divBdr>
            <w:top w:val="none" w:sz="0" w:space="0" w:color="auto"/>
            <w:left w:val="none" w:sz="0" w:space="0" w:color="auto"/>
            <w:bottom w:val="none" w:sz="0" w:space="0" w:color="auto"/>
            <w:right w:val="none" w:sz="0" w:space="0" w:color="auto"/>
          </w:divBdr>
        </w:div>
        <w:div w:id="1442840797">
          <w:marLeft w:val="0"/>
          <w:marRight w:val="0"/>
          <w:marTop w:val="0"/>
          <w:marBottom w:val="0"/>
          <w:divBdr>
            <w:top w:val="none" w:sz="0" w:space="0" w:color="auto"/>
            <w:left w:val="none" w:sz="0" w:space="0" w:color="auto"/>
            <w:bottom w:val="none" w:sz="0" w:space="0" w:color="auto"/>
            <w:right w:val="none" w:sz="0" w:space="0" w:color="auto"/>
          </w:divBdr>
        </w:div>
        <w:div w:id="410665373">
          <w:marLeft w:val="0"/>
          <w:marRight w:val="0"/>
          <w:marTop w:val="0"/>
          <w:marBottom w:val="0"/>
          <w:divBdr>
            <w:top w:val="none" w:sz="0" w:space="0" w:color="auto"/>
            <w:left w:val="none" w:sz="0" w:space="0" w:color="auto"/>
            <w:bottom w:val="none" w:sz="0" w:space="0" w:color="auto"/>
            <w:right w:val="none" w:sz="0" w:space="0" w:color="auto"/>
          </w:divBdr>
        </w:div>
        <w:div w:id="541747365">
          <w:marLeft w:val="0"/>
          <w:marRight w:val="0"/>
          <w:marTop w:val="0"/>
          <w:marBottom w:val="0"/>
          <w:divBdr>
            <w:top w:val="none" w:sz="0" w:space="0" w:color="auto"/>
            <w:left w:val="none" w:sz="0" w:space="0" w:color="auto"/>
            <w:bottom w:val="none" w:sz="0" w:space="0" w:color="auto"/>
            <w:right w:val="none" w:sz="0" w:space="0" w:color="auto"/>
          </w:divBdr>
          <w:divsChild>
            <w:div w:id="955336663">
              <w:marLeft w:val="0"/>
              <w:marRight w:val="0"/>
              <w:marTop w:val="0"/>
              <w:marBottom w:val="0"/>
              <w:divBdr>
                <w:top w:val="none" w:sz="0" w:space="0" w:color="auto"/>
                <w:left w:val="none" w:sz="0" w:space="0" w:color="auto"/>
                <w:bottom w:val="none" w:sz="0" w:space="0" w:color="auto"/>
                <w:right w:val="none" w:sz="0" w:space="0" w:color="auto"/>
              </w:divBdr>
            </w:div>
          </w:divsChild>
        </w:div>
        <w:div w:id="935359157">
          <w:marLeft w:val="0"/>
          <w:marRight w:val="0"/>
          <w:marTop w:val="0"/>
          <w:marBottom w:val="0"/>
          <w:divBdr>
            <w:top w:val="none" w:sz="0" w:space="0" w:color="auto"/>
            <w:left w:val="none" w:sz="0" w:space="0" w:color="auto"/>
            <w:bottom w:val="none" w:sz="0" w:space="0" w:color="auto"/>
            <w:right w:val="none" w:sz="0" w:space="0" w:color="auto"/>
          </w:divBdr>
        </w:div>
        <w:div w:id="1109351955">
          <w:marLeft w:val="0"/>
          <w:marRight w:val="0"/>
          <w:marTop w:val="0"/>
          <w:marBottom w:val="0"/>
          <w:divBdr>
            <w:top w:val="none" w:sz="0" w:space="0" w:color="auto"/>
            <w:left w:val="none" w:sz="0" w:space="0" w:color="auto"/>
            <w:bottom w:val="none" w:sz="0" w:space="0" w:color="auto"/>
            <w:right w:val="none" w:sz="0" w:space="0" w:color="auto"/>
          </w:divBdr>
        </w:div>
        <w:div w:id="698821117">
          <w:marLeft w:val="0"/>
          <w:marRight w:val="0"/>
          <w:marTop w:val="0"/>
          <w:marBottom w:val="0"/>
          <w:divBdr>
            <w:top w:val="none" w:sz="0" w:space="0" w:color="auto"/>
            <w:left w:val="none" w:sz="0" w:space="0" w:color="auto"/>
            <w:bottom w:val="none" w:sz="0" w:space="0" w:color="auto"/>
            <w:right w:val="none" w:sz="0" w:space="0" w:color="auto"/>
          </w:divBdr>
        </w:div>
        <w:div w:id="1376077945">
          <w:marLeft w:val="0"/>
          <w:marRight w:val="0"/>
          <w:marTop w:val="0"/>
          <w:marBottom w:val="0"/>
          <w:divBdr>
            <w:top w:val="none" w:sz="0" w:space="0" w:color="auto"/>
            <w:left w:val="none" w:sz="0" w:space="0" w:color="auto"/>
            <w:bottom w:val="none" w:sz="0" w:space="0" w:color="auto"/>
            <w:right w:val="none" w:sz="0" w:space="0" w:color="auto"/>
          </w:divBdr>
        </w:div>
        <w:div w:id="2023582545">
          <w:marLeft w:val="0"/>
          <w:marRight w:val="0"/>
          <w:marTop w:val="0"/>
          <w:marBottom w:val="0"/>
          <w:divBdr>
            <w:top w:val="none" w:sz="0" w:space="0" w:color="auto"/>
            <w:left w:val="none" w:sz="0" w:space="0" w:color="auto"/>
            <w:bottom w:val="none" w:sz="0" w:space="0" w:color="auto"/>
            <w:right w:val="none" w:sz="0" w:space="0" w:color="auto"/>
          </w:divBdr>
        </w:div>
        <w:div w:id="1070229346">
          <w:marLeft w:val="0"/>
          <w:marRight w:val="0"/>
          <w:marTop w:val="0"/>
          <w:marBottom w:val="0"/>
          <w:divBdr>
            <w:top w:val="none" w:sz="0" w:space="0" w:color="auto"/>
            <w:left w:val="none" w:sz="0" w:space="0" w:color="auto"/>
            <w:bottom w:val="none" w:sz="0" w:space="0" w:color="auto"/>
            <w:right w:val="none" w:sz="0" w:space="0" w:color="auto"/>
          </w:divBdr>
        </w:div>
        <w:div w:id="1372076728">
          <w:marLeft w:val="0"/>
          <w:marRight w:val="0"/>
          <w:marTop w:val="0"/>
          <w:marBottom w:val="0"/>
          <w:divBdr>
            <w:top w:val="none" w:sz="0" w:space="0" w:color="auto"/>
            <w:left w:val="none" w:sz="0" w:space="0" w:color="auto"/>
            <w:bottom w:val="none" w:sz="0" w:space="0" w:color="auto"/>
            <w:right w:val="none" w:sz="0" w:space="0" w:color="auto"/>
          </w:divBdr>
        </w:div>
        <w:div w:id="1316951600">
          <w:marLeft w:val="0"/>
          <w:marRight w:val="0"/>
          <w:marTop w:val="0"/>
          <w:marBottom w:val="0"/>
          <w:divBdr>
            <w:top w:val="none" w:sz="0" w:space="0" w:color="auto"/>
            <w:left w:val="none" w:sz="0" w:space="0" w:color="auto"/>
            <w:bottom w:val="none" w:sz="0" w:space="0" w:color="auto"/>
            <w:right w:val="none" w:sz="0" w:space="0" w:color="auto"/>
          </w:divBdr>
          <w:divsChild>
            <w:div w:id="1223559260">
              <w:marLeft w:val="0"/>
              <w:marRight w:val="0"/>
              <w:marTop w:val="0"/>
              <w:marBottom w:val="0"/>
              <w:divBdr>
                <w:top w:val="none" w:sz="0" w:space="0" w:color="auto"/>
                <w:left w:val="none" w:sz="0" w:space="0" w:color="auto"/>
                <w:bottom w:val="none" w:sz="0" w:space="0" w:color="auto"/>
                <w:right w:val="none" w:sz="0" w:space="0" w:color="auto"/>
              </w:divBdr>
            </w:div>
          </w:divsChild>
        </w:div>
        <w:div w:id="1164468379">
          <w:marLeft w:val="0"/>
          <w:marRight w:val="0"/>
          <w:marTop w:val="0"/>
          <w:marBottom w:val="0"/>
          <w:divBdr>
            <w:top w:val="none" w:sz="0" w:space="0" w:color="auto"/>
            <w:left w:val="none" w:sz="0" w:space="0" w:color="auto"/>
            <w:bottom w:val="none" w:sz="0" w:space="0" w:color="auto"/>
            <w:right w:val="none" w:sz="0" w:space="0" w:color="auto"/>
          </w:divBdr>
        </w:div>
        <w:div w:id="974523539">
          <w:marLeft w:val="0"/>
          <w:marRight w:val="0"/>
          <w:marTop w:val="0"/>
          <w:marBottom w:val="0"/>
          <w:divBdr>
            <w:top w:val="none" w:sz="0" w:space="0" w:color="auto"/>
            <w:left w:val="none" w:sz="0" w:space="0" w:color="auto"/>
            <w:bottom w:val="none" w:sz="0" w:space="0" w:color="auto"/>
            <w:right w:val="none" w:sz="0" w:space="0" w:color="auto"/>
          </w:divBdr>
        </w:div>
        <w:div w:id="1738505434">
          <w:marLeft w:val="0"/>
          <w:marRight w:val="0"/>
          <w:marTop w:val="0"/>
          <w:marBottom w:val="0"/>
          <w:divBdr>
            <w:top w:val="none" w:sz="0" w:space="0" w:color="auto"/>
            <w:left w:val="none" w:sz="0" w:space="0" w:color="auto"/>
            <w:bottom w:val="none" w:sz="0" w:space="0" w:color="auto"/>
            <w:right w:val="none" w:sz="0" w:space="0" w:color="auto"/>
          </w:divBdr>
        </w:div>
        <w:div w:id="1738017856">
          <w:marLeft w:val="0"/>
          <w:marRight w:val="0"/>
          <w:marTop w:val="0"/>
          <w:marBottom w:val="0"/>
          <w:divBdr>
            <w:top w:val="none" w:sz="0" w:space="0" w:color="auto"/>
            <w:left w:val="none" w:sz="0" w:space="0" w:color="auto"/>
            <w:bottom w:val="none" w:sz="0" w:space="0" w:color="auto"/>
            <w:right w:val="none" w:sz="0" w:space="0" w:color="auto"/>
          </w:divBdr>
          <w:divsChild>
            <w:div w:id="1607687247">
              <w:marLeft w:val="0"/>
              <w:marRight w:val="0"/>
              <w:marTop w:val="0"/>
              <w:marBottom w:val="0"/>
              <w:divBdr>
                <w:top w:val="none" w:sz="0" w:space="0" w:color="auto"/>
                <w:left w:val="none" w:sz="0" w:space="0" w:color="auto"/>
                <w:bottom w:val="none" w:sz="0" w:space="0" w:color="auto"/>
                <w:right w:val="none" w:sz="0" w:space="0" w:color="auto"/>
              </w:divBdr>
            </w:div>
          </w:divsChild>
        </w:div>
        <w:div w:id="1998728947">
          <w:marLeft w:val="0"/>
          <w:marRight w:val="0"/>
          <w:marTop w:val="0"/>
          <w:marBottom w:val="0"/>
          <w:divBdr>
            <w:top w:val="none" w:sz="0" w:space="0" w:color="auto"/>
            <w:left w:val="none" w:sz="0" w:space="0" w:color="auto"/>
            <w:bottom w:val="none" w:sz="0" w:space="0" w:color="auto"/>
            <w:right w:val="none" w:sz="0" w:space="0" w:color="auto"/>
          </w:divBdr>
        </w:div>
        <w:div w:id="649141553">
          <w:marLeft w:val="0"/>
          <w:marRight w:val="0"/>
          <w:marTop w:val="0"/>
          <w:marBottom w:val="0"/>
          <w:divBdr>
            <w:top w:val="none" w:sz="0" w:space="0" w:color="auto"/>
            <w:left w:val="none" w:sz="0" w:space="0" w:color="auto"/>
            <w:bottom w:val="none" w:sz="0" w:space="0" w:color="auto"/>
            <w:right w:val="none" w:sz="0" w:space="0" w:color="auto"/>
          </w:divBdr>
        </w:div>
        <w:div w:id="1745639578">
          <w:marLeft w:val="0"/>
          <w:marRight w:val="0"/>
          <w:marTop w:val="0"/>
          <w:marBottom w:val="0"/>
          <w:divBdr>
            <w:top w:val="none" w:sz="0" w:space="0" w:color="auto"/>
            <w:left w:val="none" w:sz="0" w:space="0" w:color="auto"/>
            <w:bottom w:val="none" w:sz="0" w:space="0" w:color="auto"/>
            <w:right w:val="none" w:sz="0" w:space="0" w:color="auto"/>
          </w:divBdr>
        </w:div>
        <w:div w:id="529270536">
          <w:marLeft w:val="0"/>
          <w:marRight w:val="0"/>
          <w:marTop w:val="0"/>
          <w:marBottom w:val="0"/>
          <w:divBdr>
            <w:top w:val="none" w:sz="0" w:space="0" w:color="auto"/>
            <w:left w:val="none" w:sz="0" w:space="0" w:color="auto"/>
            <w:bottom w:val="none" w:sz="0" w:space="0" w:color="auto"/>
            <w:right w:val="none" w:sz="0" w:space="0" w:color="auto"/>
          </w:divBdr>
        </w:div>
        <w:div w:id="1499423226">
          <w:marLeft w:val="0"/>
          <w:marRight w:val="0"/>
          <w:marTop w:val="0"/>
          <w:marBottom w:val="0"/>
          <w:divBdr>
            <w:top w:val="none" w:sz="0" w:space="0" w:color="auto"/>
            <w:left w:val="none" w:sz="0" w:space="0" w:color="auto"/>
            <w:bottom w:val="none" w:sz="0" w:space="0" w:color="auto"/>
            <w:right w:val="none" w:sz="0" w:space="0" w:color="auto"/>
          </w:divBdr>
        </w:div>
        <w:div w:id="1325931674">
          <w:marLeft w:val="0"/>
          <w:marRight w:val="0"/>
          <w:marTop w:val="0"/>
          <w:marBottom w:val="0"/>
          <w:divBdr>
            <w:top w:val="none" w:sz="0" w:space="0" w:color="auto"/>
            <w:left w:val="none" w:sz="0" w:space="0" w:color="auto"/>
            <w:bottom w:val="none" w:sz="0" w:space="0" w:color="auto"/>
            <w:right w:val="none" w:sz="0" w:space="0" w:color="auto"/>
          </w:divBdr>
        </w:div>
        <w:div w:id="1593053838">
          <w:marLeft w:val="0"/>
          <w:marRight w:val="0"/>
          <w:marTop w:val="0"/>
          <w:marBottom w:val="0"/>
          <w:divBdr>
            <w:top w:val="none" w:sz="0" w:space="0" w:color="auto"/>
            <w:left w:val="none" w:sz="0" w:space="0" w:color="auto"/>
            <w:bottom w:val="none" w:sz="0" w:space="0" w:color="auto"/>
            <w:right w:val="none" w:sz="0" w:space="0" w:color="auto"/>
          </w:divBdr>
        </w:div>
        <w:div w:id="1508132891">
          <w:marLeft w:val="0"/>
          <w:marRight w:val="0"/>
          <w:marTop w:val="0"/>
          <w:marBottom w:val="0"/>
          <w:divBdr>
            <w:top w:val="none" w:sz="0" w:space="0" w:color="auto"/>
            <w:left w:val="none" w:sz="0" w:space="0" w:color="auto"/>
            <w:bottom w:val="none" w:sz="0" w:space="0" w:color="auto"/>
            <w:right w:val="none" w:sz="0" w:space="0" w:color="auto"/>
          </w:divBdr>
        </w:div>
        <w:div w:id="1084648794">
          <w:marLeft w:val="0"/>
          <w:marRight w:val="0"/>
          <w:marTop w:val="0"/>
          <w:marBottom w:val="0"/>
          <w:divBdr>
            <w:top w:val="none" w:sz="0" w:space="0" w:color="auto"/>
            <w:left w:val="none" w:sz="0" w:space="0" w:color="auto"/>
            <w:bottom w:val="none" w:sz="0" w:space="0" w:color="auto"/>
            <w:right w:val="none" w:sz="0" w:space="0" w:color="auto"/>
          </w:divBdr>
        </w:div>
        <w:div w:id="1000884635">
          <w:marLeft w:val="0"/>
          <w:marRight w:val="0"/>
          <w:marTop w:val="0"/>
          <w:marBottom w:val="0"/>
          <w:divBdr>
            <w:top w:val="none" w:sz="0" w:space="0" w:color="auto"/>
            <w:left w:val="none" w:sz="0" w:space="0" w:color="auto"/>
            <w:bottom w:val="none" w:sz="0" w:space="0" w:color="auto"/>
            <w:right w:val="none" w:sz="0" w:space="0" w:color="auto"/>
          </w:divBdr>
        </w:div>
        <w:div w:id="1885865298">
          <w:marLeft w:val="0"/>
          <w:marRight w:val="0"/>
          <w:marTop w:val="0"/>
          <w:marBottom w:val="0"/>
          <w:divBdr>
            <w:top w:val="none" w:sz="0" w:space="0" w:color="auto"/>
            <w:left w:val="none" w:sz="0" w:space="0" w:color="auto"/>
            <w:bottom w:val="none" w:sz="0" w:space="0" w:color="auto"/>
            <w:right w:val="none" w:sz="0" w:space="0" w:color="auto"/>
          </w:divBdr>
        </w:div>
        <w:div w:id="1978757517">
          <w:marLeft w:val="0"/>
          <w:marRight w:val="0"/>
          <w:marTop w:val="0"/>
          <w:marBottom w:val="0"/>
          <w:divBdr>
            <w:top w:val="none" w:sz="0" w:space="0" w:color="auto"/>
            <w:left w:val="none" w:sz="0" w:space="0" w:color="auto"/>
            <w:bottom w:val="none" w:sz="0" w:space="0" w:color="auto"/>
            <w:right w:val="none" w:sz="0" w:space="0" w:color="auto"/>
          </w:divBdr>
          <w:divsChild>
            <w:div w:id="310404116">
              <w:marLeft w:val="0"/>
              <w:marRight w:val="0"/>
              <w:marTop w:val="0"/>
              <w:marBottom w:val="0"/>
              <w:divBdr>
                <w:top w:val="none" w:sz="0" w:space="0" w:color="auto"/>
                <w:left w:val="none" w:sz="0" w:space="0" w:color="auto"/>
                <w:bottom w:val="none" w:sz="0" w:space="0" w:color="auto"/>
                <w:right w:val="none" w:sz="0" w:space="0" w:color="auto"/>
              </w:divBdr>
            </w:div>
          </w:divsChild>
        </w:div>
        <w:div w:id="1198929670">
          <w:marLeft w:val="0"/>
          <w:marRight w:val="0"/>
          <w:marTop w:val="0"/>
          <w:marBottom w:val="0"/>
          <w:divBdr>
            <w:top w:val="none" w:sz="0" w:space="0" w:color="auto"/>
            <w:left w:val="none" w:sz="0" w:space="0" w:color="auto"/>
            <w:bottom w:val="none" w:sz="0" w:space="0" w:color="auto"/>
            <w:right w:val="none" w:sz="0" w:space="0" w:color="auto"/>
          </w:divBdr>
        </w:div>
        <w:div w:id="1724207526">
          <w:marLeft w:val="0"/>
          <w:marRight w:val="0"/>
          <w:marTop w:val="0"/>
          <w:marBottom w:val="0"/>
          <w:divBdr>
            <w:top w:val="none" w:sz="0" w:space="0" w:color="auto"/>
            <w:left w:val="none" w:sz="0" w:space="0" w:color="auto"/>
            <w:bottom w:val="none" w:sz="0" w:space="0" w:color="auto"/>
            <w:right w:val="none" w:sz="0" w:space="0" w:color="auto"/>
          </w:divBdr>
        </w:div>
        <w:div w:id="1742437657">
          <w:marLeft w:val="0"/>
          <w:marRight w:val="0"/>
          <w:marTop w:val="0"/>
          <w:marBottom w:val="0"/>
          <w:divBdr>
            <w:top w:val="none" w:sz="0" w:space="0" w:color="auto"/>
            <w:left w:val="none" w:sz="0" w:space="0" w:color="auto"/>
            <w:bottom w:val="none" w:sz="0" w:space="0" w:color="auto"/>
            <w:right w:val="none" w:sz="0" w:space="0" w:color="auto"/>
          </w:divBdr>
          <w:divsChild>
            <w:div w:id="1573806516">
              <w:marLeft w:val="0"/>
              <w:marRight w:val="0"/>
              <w:marTop w:val="0"/>
              <w:marBottom w:val="0"/>
              <w:divBdr>
                <w:top w:val="none" w:sz="0" w:space="0" w:color="auto"/>
                <w:left w:val="none" w:sz="0" w:space="0" w:color="auto"/>
                <w:bottom w:val="none" w:sz="0" w:space="0" w:color="auto"/>
                <w:right w:val="none" w:sz="0" w:space="0" w:color="auto"/>
              </w:divBdr>
              <w:divsChild>
                <w:div w:id="1930962694">
                  <w:marLeft w:val="0"/>
                  <w:marRight w:val="0"/>
                  <w:marTop w:val="0"/>
                  <w:marBottom w:val="0"/>
                  <w:divBdr>
                    <w:top w:val="none" w:sz="0" w:space="0" w:color="auto"/>
                    <w:left w:val="none" w:sz="0" w:space="0" w:color="auto"/>
                    <w:bottom w:val="none" w:sz="0" w:space="0" w:color="auto"/>
                    <w:right w:val="none" w:sz="0" w:space="0" w:color="auto"/>
                  </w:divBdr>
                </w:div>
                <w:div w:id="893736410">
                  <w:marLeft w:val="0"/>
                  <w:marRight w:val="0"/>
                  <w:marTop w:val="0"/>
                  <w:marBottom w:val="0"/>
                  <w:divBdr>
                    <w:top w:val="none" w:sz="0" w:space="0" w:color="auto"/>
                    <w:left w:val="none" w:sz="0" w:space="0" w:color="auto"/>
                    <w:bottom w:val="none" w:sz="0" w:space="0" w:color="auto"/>
                    <w:right w:val="none" w:sz="0" w:space="0" w:color="auto"/>
                  </w:divBdr>
                </w:div>
                <w:div w:id="720860348">
                  <w:marLeft w:val="0"/>
                  <w:marRight w:val="0"/>
                  <w:marTop w:val="0"/>
                  <w:marBottom w:val="0"/>
                  <w:divBdr>
                    <w:top w:val="none" w:sz="0" w:space="0" w:color="auto"/>
                    <w:left w:val="none" w:sz="0" w:space="0" w:color="auto"/>
                    <w:bottom w:val="none" w:sz="0" w:space="0" w:color="auto"/>
                    <w:right w:val="none" w:sz="0" w:space="0" w:color="auto"/>
                  </w:divBdr>
                </w:div>
                <w:div w:id="2005350808">
                  <w:marLeft w:val="0"/>
                  <w:marRight w:val="0"/>
                  <w:marTop w:val="0"/>
                  <w:marBottom w:val="0"/>
                  <w:divBdr>
                    <w:top w:val="none" w:sz="0" w:space="0" w:color="auto"/>
                    <w:left w:val="none" w:sz="0" w:space="0" w:color="auto"/>
                    <w:bottom w:val="none" w:sz="0" w:space="0" w:color="auto"/>
                    <w:right w:val="none" w:sz="0" w:space="0" w:color="auto"/>
                  </w:divBdr>
                </w:div>
                <w:div w:id="157229345">
                  <w:marLeft w:val="0"/>
                  <w:marRight w:val="0"/>
                  <w:marTop w:val="0"/>
                  <w:marBottom w:val="0"/>
                  <w:divBdr>
                    <w:top w:val="none" w:sz="0" w:space="0" w:color="auto"/>
                    <w:left w:val="none" w:sz="0" w:space="0" w:color="auto"/>
                    <w:bottom w:val="none" w:sz="0" w:space="0" w:color="auto"/>
                    <w:right w:val="none" w:sz="0" w:space="0" w:color="auto"/>
                  </w:divBdr>
                </w:div>
                <w:div w:id="167604812">
                  <w:marLeft w:val="0"/>
                  <w:marRight w:val="0"/>
                  <w:marTop w:val="0"/>
                  <w:marBottom w:val="0"/>
                  <w:divBdr>
                    <w:top w:val="none" w:sz="0" w:space="0" w:color="auto"/>
                    <w:left w:val="none" w:sz="0" w:space="0" w:color="auto"/>
                    <w:bottom w:val="none" w:sz="0" w:space="0" w:color="auto"/>
                    <w:right w:val="none" w:sz="0" w:space="0" w:color="auto"/>
                  </w:divBdr>
                </w:div>
                <w:div w:id="2068675381">
                  <w:marLeft w:val="0"/>
                  <w:marRight w:val="0"/>
                  <w:marTop w:val="0"/>
                  <w:marBottom w:val="0"/>
                  <w:divBdr>
                    <w:top w:val="none" w:sz="0" w:space="0" w:color="auto"/>
                    <w:left w:val="none" w:sz="0" w:space="0" w:color="auto"/>
                    <w:bottom w:val="none" w:sz="0" w:space="0" w:color="auto"/>
                    <w:right w:val="none" w:sz="0" w:space="0" w:color="auto"/>
                  </w:divBdr>
                </w:div>
                <w:div w:id="1252737564">
                  <w:marLeft w:val="0"/>
                  <w:marRight w:val="0"/>
                  <w:marTop w:val="0"/>
                  <w:marBottom w:val="0"/>
                  <w:divBdr>
                    <w:top w:val="none" w:sz="0" w:space="0" w:color="auto"/>
                    <w:left w:val="none" w:sz="0" w:space="0" w:color="auto"/>
                    <w:bottom w:val="none" w:sz="0" w:space="0" w:color="auto"/>
                    <w:right w:val="none" w:sz="0" w:space="0" w:color="auto"/>
                  </w:divBdr>
                </w:div>
                <w:div w:id="945039143">
                  <w:marLeft w:val="0"/>
                  <w:marRight w:val="0"/>
                  <w:marTop w:val="0"/>
                  <w:marBottom w:val="0"/>
                  <w:divBdr>
                    <w:top w:val="none" w:sz="0" w:space="0" w:color="auto"/>
                    <w:left w:val="none" w:sz="0" w:space="0" w:color="auto"/>
                    <w:bottom w:val="none" w:sz="0" w:space="0" w:color="auto"/>
                    <w:right w:val="none" w:sz="0" w:space="0" w:color="auto"/>
                  </w:divBdr>
                </w:div>
                <w:div w:id="2668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2071">
          <w:marLeft w:val="0"/>
          <w:marRight w:val="0"/>
          <w:marTop w:val="0"/>
          <w:marBottom w:val="0"/>
          <w:divBdr>
            <w:top w:val="none" w:sz="0" w:space="0" w:color="auto"/>
            <w:left w:val="none" w:sz="0" w:space="0" w:color="auto"/>
            <w:bottom w:val="none" w:sz="0" w:space="0" w:color="auto"/>
            <w:right w:val="none" w:sz="0" w:space="0" w:color="auto"/>
          </w:divBdr>
        </w:div>
        <w:div w:id="1808550722">
          <w:marLeft w:val="0"/>
          <w:marRight w:val="0"/>
          <w:marTop w:val="0"/>
          <w:marBottom w:val="0"/>
          <w:divBdr>
            <w:top w:val="none" w:sz="0" w:space="0" w:color="auto"/>
            <w:left w:val="none" w:sz="0" w:space="0" w:color="auto"/>
            <w:bottom w:val="none" w:sz="0" w:space="0" w:color="auto"/>
            <w:right w:val="none" w:sz="0" w:space="0" w:color="auto"/>
          </w:divBdr>
        </w:div>
        <w:div w:id="1175341179">
          <w:marLeft w:val="0"/>
          <w:marRight w:val="0"/>
          <w:marTop w:val="0"/>
          <w:marBottom w:val="0"/>
          <w:divBdr>
            <w:top w:val="none" w:sz="0" w:space="0" w:color="auto"/>
            <w:left w:val="none" w:sz="0" w:space="0" w:color="auto"/>
            <w:bottom w:val="none" w:sz="0" w:space="0" w:color="auto"/>
            <w:right w:val="none" w:sz="0" w:space="0" w:color="auto"/>
          </w:divBdr>
        </w:div>
        <w:div w:id="974289941">
          <w:marLeft w:val="0"/>
          <w:marRight w:val="0"/>
          <w:marTop w:val="0"/>
          <w:marBottom w:val="0"/>
          <w:divBdr>
            <w:top w:val="none" w:sz="0" w:space="0" w:color="auto"/>
            <w:left w:val="none" w:sz="0" w:space="0" w:color="auto"/>
            <w:bottom w:val="none" w:sz="0" w:space="0" w:color="auto"/>
            <w:right w:val="none" w:sz="0" w:space="0" w:color="auto"/>
          </w:divBdr>
        </w:div>
        <w:div w:id="1323117396">
          <w:marLeft w:val="0"/>
          <w:marRight w:val="0"/>
          <w:marTop w:val="0"/>
          <w:marBottom w:val="0"/>
          <w:divBdr>
            <w:top w:val="none" w:sz="0" w:space="0" w:color="auto"/>
            <w:left w:val="none" w:sz="0" w:space="0" w:color="auto"/>
            <w:bottom w:val="none" w:sz="0" w:space="0" w:color="auto"/>
            <w:right w:val="none" w:sz="0" w:space="0" w:color="auto"/>
          </w:divBdr>
        </w:div>
        <w:div w:id="1526939665">
          <w:marLeft w:val="0"/>
          <w:marRight w:val="0"/>
          <w:marTop w:val="0"/>
          <w:marBottom w:val="0"/>
          <w:divBdr>
            <w:top w:val="none" w:sz="0" w:space="0" w:color="auto"/>
            <w:left w:val="none" w:sz="0" w:space="0" w:color="auto"/>
            <w:bottom w:val="none" w:sz="0" w:space="0" w:color="auto"/>
            <w:right w:val="none" w:sz="0" w:space="0" w:color="auto"/>
          </w:divBdr>
        </w:div>
        <w:div w:id="1702121538">
          <w:marLeft w:val="0"/>
          <w:marRight w:val="0"/>
          <w:marTop w:val="0"/>
          <w:marBottom w:val="0"/>
          <w:divBdr>
            <w:top w:val="none" w:sz="0" w:space="0" w:color="auto"/>
            <w:left w:val="none" w:sz="0" w:space="0" w:color="auto"/>
            <w:bottom w:val="none" w:sz="0" w:space="0" w:color="auto"/>
            <w:right w:val="none" w:sz="0" w:space="0" w:color="auto"/>
          </w:divBdr>
          <w:divsChild>
            <w:div w:id="1477646554">
              <w:marLeft w:val="0"/>
              <w:marRight w:val="0"/>
              <w:marTop w:val="0"/>
              <w:marBottom w:val="0"/>
              <w:divBdr>
                <w:top w:val="none" w:sz="0" w:space="0" w:color="auto"/>
                <w:left w:val="none" w:sz="0" w:space="0" w:color="auto"/>
                <w:bottom w:val="none" w:sz="0" w:space="0" w:color="auto"/>
                <w:right w:val="none" w:sz="0" w:space="0" w:color="auto"/>
              </w:divBdr>
            </w:div>
          </w:divsChild>
        </w:div>
        <w:div w:id="475688513">
          <w:marLeft w:val="0"/>
          <w:marRight w:val="0"/>
          <w:marTop w:val="0"/>
          <w:marBottom w:val="0"/>
          <w:divBdr>
            <w:top w:val="none" w:sz="0" w:space="0" w:color="auto"/>
            <w:left w:val="none" w:sz="0" w:space="0" w:color="auto"/>
            <w:bottom w:val="none" w:sz="0" w:space="0" w:color="auto"/>
            <w:right w:val="none" w:sz="0" w:space="0" w:color="auto"/>
          </w:divBdr>
        </w:div>
        <w:div w:id="1289238497">
          <w:marLeft w:val="0"/>
          <w:marRight w:val="0"/>
          <w:marTop w:val="0"/>
          <w:marBottom w:val="0"/>
          <w:divBdr>
            <w:top w:val="none" w:sz="0" w:space="0" w:color="auto"/>
            <w:left w:val="none" w:sz="0" w:space="0" w:color="auto"/>
            <w:bottom w:val="none" w:sz="0" w:space="0" w:color="auto"/>
            <w:right w:val="none" w:sz="0" w:space="0" w:color="auto"/>
          </w:divBdr>
          <w:divsChild>
            <w:div w:id="1612778388">
              <w:marLeft w:val="0"/>
              <w:marRight w:val="0"/>
              <w:marTop w:val="0"/>
              <w:marBottom w:val="0"/>
              <w:divBdr>
                <w:top w:val="none" w:sz="0" w:space="0" w:color="auto"/>
                <w:left w:val="none" w:sz="0" w:space="0" w:color="auto"/>
                <w:bottom w:val="none" w:sz="0" w:space="0" w:color="auto"/>
                <w:right w:val="none" w:sz="0" w:space="0" w:color="auto"/>
              </w:divBdr>
            </w:div>
            <w:div w:id="682828646">
              <w:marLeft w:val="0"/>
              <w:marRight w:val="0"/>
              <w:marTop w:val="0"/>
              <w:marBottom w:val="0"/>
              <w:divBdr>
                <w:top w:val="none" w:sz="0" w:space="0" w:color="auto"/>
                <w:left w:val="none" w:sz="0" w:space="0" w:color="auto"/>
                <w:bottom w:val="none" w:sz="0" w:space="0" w:color="auto"/>
                <w:right w:val="none" w:sz="0" w:space="0" w:color="auto"/>
              </w:divBdr>
            </w:div>
          </w:divsChild>
        </w:div>
        <w:div w:id="1021738000">
          <w:marLeft w:val="0"/>
          <w:marRight w:val="0"/>
          <w:marTop w:val="0"/>
          <w:marBottom w:val="0"/>
          <w:divBdr>
            <w:top w:val="none" w:sz="0" w:space="0" w:color="auto"/>
            <w:left w:val="none" w:sz="0" w:space="0" w:color="auto"/>
            <w:bottom w:val="none" w:sz="0" w:space="0" w:color="auto"/>
            <w:right w:val="none" w:sz="0" w:space="0" w:color="auto"/>
          </w:divBdr>
        </w:div>
        <w:div w:id="451553191">
          <w:marLeft w:val="0"/>
          <w:marRight w:val="0"/>
          <w:marTop w:val="0"/>
          <w:marBottom w:val="0"/>
          <w:divBdr>
            <w:top w:val="none" w:sz="0" w:space="0" w:color="auto"/>
            <w:left w:val="none" w:sz="0" w:space="0" w:color="auto"/>
            <w:bottom w:val="none" w:sz="0" w:space="0" w:color="auto"/>
            <w:right w:val="none" w:sz="0" w:space="0" w:color="auto"/>
          </w:divBdr>
        </w:div>
        <w:div w:id="902063484">
          <w:marLeft w:val="0"/>
          <w:marRight w:val="0"/>
          <w:marTop w:val="0"/>
          <w:marBottom w:val="0"/>
          <w:divBdr>
            <w:top w:val="none" w:sz="0" w:space="0" w:color="auto"/>
            <w:left w:val="none" w:sz="0" w:space="0" w:color="auto"/>
            <w:bottom w:val="none" w:sz="0" w:space="0" w:color="auto"/>
            <w:right w:val="none" w:sz="0" w:space="0" w:color="auto"/>
          </w:divBdr>
        </w:div>
        <w:div w:id="2134982550">
          <w:marLeft w:val="0"/>
          <w:marRight w:val="0"/>
          <w:marTop w:val="0"/>
          <w:marBottom w:val="0"/>
          <w:divBdr>
            <w:top w:val="none" w:sz="0" w:space="0" w:color="auto"/>
            <w:left w:val="none" w:sz="0" w:space="0" w:color="auto"/>
            <w:bottom w:val="none" w:sz="0" w:space="0" w:color="auto"/>
            <w:right w:val="none" w:sz="0" w:space="0" w:color="auto"/>
          </w:divBdr>
        </w:div>
        <w:div w:id="2002275796">
          <w:marLeft w:val="0"/>
          <w:marRight w:val="0"/>
          <w:marTop w:val="0"/>
          <w:marBottom w:val="0"/>
          <w:divBdr>
            <w:top w:val="none" w:sz="0" w:space="0" w:color="auto"/>
            <w:left w:val="none" w:sz="0" w:space="0" w:color="auto"/>
            <w:bottom w:val="none" w:sz="0" w:space="0" w:color="auto"/>
            <w:right w:val="none" w:sz="0" w:space="0" w:color="auto"/>
          </w:divBdr>
        </w:div>
        <w:div w:id="1517689779">
          <w:marLeft w:val="0"/>
          <w:marRight w:val="0"/>
          <w:marTop w:val="0"/>
          <w:marBottom w:val="0"/>
          <w:divBdr>
            <w:top w:val="none" w:sz="0" w:space="0" w:color="auto"/>
            <w:left w:val="none" w:sz="0" w:space="0" w:color="auto"/>
            <w:bottom w:val="none" w:sz="0" w:space="0" w:color="auto"/>
            <w:right w:val="none" w:sz="0" w:space="0" w:color="auto"/>
          </w:divBdr>
        </w:div>
        <w:div w:id="865558119">
          <w:marLeft w:val="0"/>
          <w:marRight w:val="0"/>
          <w:marTop w:val="0"/>
          <w:marBottom w:val="0"/>
          <w:divBdr>
            <w:top w:val="none" w:sz="0" w:space="0" w:color="auto"/>
            <w:left w:val="none" w:sz="0" w:space="0" w:color="auto"/>
            <w:bottom w:val="none" w:sz="0" w:space="0" w:color="auto"/>
            <w:right w:val="none" w:sz="0" w:space="0" w:color="auto"/>
          </w:divBdr>
        </w:div>
        <w:div w:id="1018043666">
          <w:marLeft w:val="0"/>
          <w:marRight w:val="0"/>
          <w:marTop w:val="0"/>
          <w:marBottom w:val="0"/>
          <w:divBdr>
            <w:top w:val="none" w:sz="0" w:space="0" w:color="auto"/>
            <w:left w:val="none" w:sz="0" w:space="0" w:color="auto"/>
            <w:bottom w:val="none" w:sz="0" w:space="0" w:color="auto"/>
            <w:right w:val="none" w:sz="0" w:space="0" w:color="auto"/>
          </w:divBdr>
        </w:div>
        <w:div w:id="13467891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hibit321q22020.htm" TargetMode="External"/><Relationship Id="rId3" Type="http://schemas.openxmlformats.org/officeDocument/2006/relationships/webSettings" Target="webSettings.xml"/><Relationship Id="rId7" Type="http://schemas.openxmlformats.org/officeDocument/2006/relationships/hyperlink" Target="exhibit312q22020.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hibit311q22020.htm" TargetMode="External"/><Relationship Id="rId11" Type="http://schemas.openxmlformats.org/officeDocument/2006/relationships/theme" Target="theme/theme1.xml"/><Relationship Id="rId5" Type="http://schemas.openxmlformats.org/officeDocument/2006/relationships/hyperlink" Target="exhibit102q22020.htm" TargetMode="External"/><Relationship Id="rId10" Type="http://schemas.openxmlformats.org/officeDocument/2006/relationships/fontTable" Target="fontTable.xml"/><Relationship Id="rId4" Type="http://schemas.openxmlformats.org/officeDocument/2006/relationships/hyperlink" Target="http://www.sec.gov/Archives/edgar/data/1012477/000110465920080648/tm2023976d1_ex10-1.htm" TargetMode="External"/><Relationship Id="rId9" Type="http://schemas.openxmlformats.org/officeDocument/2006/relationships/hyperlink" Target="exhibit322q2202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28210</Words>
  <Characters>160798</Characters>
  <Application>Microsoft Office Word</Application>
  <DocSecurity>0</DocSecurity>
  <Lines>1339</Lines>
  <Paragraphs>377</Paragraphs>
  <ScaleCrop>false</ScaleCrop>
  <Company/>
  <LinksUpToDate>false</LinksUpToDate>
  <CharactersWithSpaces>188631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2024-01-04T15:32:00Z</dcterms:created>
  <dcterms:modified xsi:type="dcterms:W3CDTF">2024-01-04T15:32:00Z</dcterms:modified>
</cp:coreProperties>
</file>