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C1FF7">
      <w:pPr>
        <w:spacing w:line="288" w:lineRule="auto"/>
        <w:divId w:val="486361842"/>
        <w:rPr>
          <w:rFonts w:eastAsia="Times New Roman"/>
          <w:sz w:val="20"/>
          <w:szCs w:val="20"/>
        </w:rPr>
      </w:pPr>
    </w:p>
    <w:p w:rsidR="00000000" w:rsidRDefault="009C1FF7">
      <w:pPr>
        <w:divId w:val="808860403"/>
        <w:rPr>
          <w:rFonts w:eastAsia="Times New Roman"/>
          <w:sz w:val="20"/>
          <w:szCs w:val="20"/>
        </w:rPr>
      </w:pPr>
    </w:p>
    <w:p w:rsidR="00000000" w:rsidRDefault="009C1FF7">
      <w:pPr>
        <w:spacing w:line="288" w:lineRule="auto"/>
        <w:jc w:val="center"/>
        <w:rPr>
          <w:rFonts w:eastAsia="Times New Roman"/>
          <w:sz w:val="36"/>
          <w:szCs w:val="36"/>
        </w:rPr>
      </w:pPr>
      <w:r>
        <w:rPr>
          <w:rFonts w:ascii="inherit" w:eastAsia="Times New Roman" w:hAnsi="inherit"/>
          <w:b/>
          <w:bCs/>
          <w:sz w:val="36"/>
          <w:szCs w:val="36"/>
        </w:rPr>
        <w:t>UNITED STATES</w:t>
      </w:r>
    </w:p>
    <w:p w:rsidR="00000000" w:rsidRDefault="009C1FF7">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rsidR="00000000" w:rsidRDefault="009C1FF7">
      <w:pPr>
        <w:spacing w:line="288" w:lineRule="auto"/>
        <w:jc w:val="center"/>
        <w:rPr>
          <w:rFonts w:eastAsia="Times New Roman"/>
        </w:rPr>
      </w:pPr>
      <w:r>
        <w:rPr>
          <w:rFonts w:ascii="inherit" w:eastAsia="Times New Roman" w:hAnsi="inherit"/>
          <w:b/>
          <w:bCs/>
        </w:rPr>
        <w:t>Washington, D.C. 20549</w:t>
      </w:r>
    </w:p>
    <w:p w:rsidR="00000000" w:rsidRDefault="009C1FF7">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p w:rsidR="00000000" w:rsidRDefault="009C1FF7">
      <w:pPr>
        <w:spacing w:line="288" w:lineRule="auto"/>
        <w:jc w:val="center"/>
        <w:rPr>
          <w:rFonts w:eastAsia="Times New Roman"/>
          <w:sz w:val="36"/>
          <w:szCs w:val="36"/>
        </w:rPr>
      </w:pPr>
      <w:r>
        <w:rPr>
          <w:rFonts w:ascii="inherit" w:eastAsia="Times New Roman" w:hAnsi="inherit"/>
          <w:b/>
          <w:bCs/>
          <w:sz w:val="36"/>
          <w:szCs w:val="36"/>
        </w:rPr>
        <w:t>Form 10-Q</w:t>
      </w:r>
    </w:p>
    <w:p w:rsidR="00000000" w:rsidRDefault="009C1FF7">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tbl>
      <w:tblPr>
        <w:tblW w:w="5000" w:type="pct"/>
        <w:tblCellMar>
          <w:left w:w="0" w:type="dxa"/>
          <w:right w:w="0" w:type="dxa"/>
        </w:tblCellMar>
        <w:tblLook w:val="04A0" w:firstRow="1" w:lastRow="0" w:firstColumn="1" w:lastColumn="0" w:noHBand="0" w:noVBand="1"/>
      </w:tblPr>
      <w:tblGrid>
        <w:gridCol w:w="498"/>
        <w:gridCol w:w="7808"/>
      </w:tblGrid>
      <w:tr w:rsidR="00000000">
        <w:trPr>
          <w:divId w:val="813714378"/>
        </w:trPr>
        <w:tc>
          <w:tcPr>
            <w:tcW w:w="0" w:type="auto"/>
            <w:gridSpan w:val="2"/>
            <w:vAlign w:val="center"/>
            <w:hideMark/>
          </w:tcPr>
          <w:p w:rsidR="00000000" w:rsidRDefault="009C1FF7">
            <w:pPr>
              <w:spacing w:line="288" w:lineRule="auto"/>
              <w:jc w:val="center"/>
              <w:rPr>
                <w:rFonts w:eastAsia="Times New Roman"/>
                <w:sz w:val="12"/>
                <w:szCs w:val="12"/>
              </w:rPr>
            </w:pPr>
          </w:p>
        </w:tc>
      </w:tr>
      <w:tr w:rsidR="00000000">
        <w:trPr>
          <w:divId w:val="813714378"/>
        </w:trPr>
        <w:tc>
          <w:tcPr>
            <w:tcW w:w="300" w:type="pct"/>
            <w:vAlign w:val="center"/>
            <w:hideMark/>
          </w:tcPr>
          <w:p w:rsidR="00000000" w:rsidRDefault="009C1FF7">
            <w:pPr>
              <w:rPr>
                <w:rFonts w:eastAsia="Times New Roman"/>
                <w:sz w:val="20"/>
                <w:szCs w:val="20"/>
              </w:rPr>
            </w:pPr>
          </w:p>
        </w:tc>
        <w:tc>
          <w:tcPr>
            <w:tcW w:w="4700" w:type="pct"/>
            <w:vAlign w:val="center"/>
            <w:hideMark/>
          </w:tcPr>
          <w:p w:rsidR="00000000" w:rsidRDefault="009C1FF7">
            <w:pPr>
              <w:rPr>
                <w:rFonts w:eastAsia="Times New Roman"/>
                <w:sz w:val="20"/>
                <w:szCs w:val="20"/>
              </w:rPr>
            </w:pPr>
          </w:p>
        </w:tc>
      </w:tr>
      <w:tr w:rsidR="00000000">
        <w:trPr>
          <w:divId w:val="813714378"/>
        </w:trPr>
        <w:tc>
          <w:tcPr>
            <w:tcW w:w="0" w:type="auto"/>
            <w:tcMar>
              <w:top w:w="30" w:type="dxa"/>
              <w:left w:w="30" w:type="dxa"/>
              <w:bottom w:w="30" w:type="dxa"/>
              <w:right w:w="30" w:type="dxa"/>
            </w:tcMar>
            <w:hideMark/>
          </w:tcPr>
          <w:p w:rsidR="00000000" w:rsidRDefault="009C1FF7">
            <w:pPr>
              <w:rPr>
                <w:rFonts w:eastAsia="Times New Roman"/>
              </w:rPr>
            </w:pPr>
            <w:r>
              <w:rPr>
                <w:rFonts w:ascii="Wingdings" w:eastAsia="Times New Roman" w:hAnsi="Wingdings"/>
              </w:rPr>
              <w:t>ý</w:t>
            </w:r>
          </w:p>
        </w:tc>
        <w:tc>
          <w:tcPr>
            <w:tcW w:w="0" w:type="auto"/>
            <w:tcMar>
              <w:top w:w="30" w:type="dxa"/>
              <w:left w:w="30" w:type="dxa"/>
              <w:bottom w:w="30" w:type="dxa"/>
              <w:right w:w="30" w:type="dxa"/>
            </w:tcMar>
            <w:hideMark/>
          </w:tcPr>
          <w:p w:rsidR="00000000" w:rsidRDefault="009C1FF7">
            <w:pPr>
              <w:rPr>
                <w:rFonts w:eastAsia="Times New Roman"/>
              </w:rPr>
            </w:pPr>
            <w:r>
              <w:rPr>
                <w:rFonts w:ascii="inherit" w:eastAsia="Times New Roman" w:hAnsi="inherit"/>
                <w:b/>
                <w:bCs/>
              </w:rPr>
              <w:t>QUARTERLY REPORT UNDER SECTION 13 OR 15 (d) OF THE SECURITIES EXCHANGE ACT OF 1934</w:t>
            </w:r>
          </w:p>
        </w:tc>
      </w:tr>
    </w:tbl>
    <w:p w:rsidR="00000000" w:rsidRDefault="009C1FF7">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2019</w:t>
      </w:r>
    </w:p>
    <w:tbl>
      <w:tblPr>
        <w:tblW w:w="5000" w:type="pct"/>
        <w:tblCellMar>
          <w:left w:w="0" w:type="dxa"/>
          <w:right w:w="0" w:type="dxa"/>
        </w:tblCellMar>
        <w:tblLook w:val="04A0" w:firstRow="1" w:lastRow="0" w:firstColumn="1" w:lastColumn="0" w:noHBand="0" w:noVBand="1"/>
      </w:tblPr>
      <w:tblGrid>
        <w:gridCol w:w="498"/>
        <w:gridCol w:w="7808"/>
      </w:tblGrid>
      <w:tr w:rsidR="00000000">
        <w:trPr>
          <w:divId w:val="647243102"/>
        </w:trPr>
        <w:tc>
          <w:tcPr>
            <w:tcW w:w="0" w:type="auto"/>
            <w:gridSpan w:val="2"/>
            <w:vAlign w:val="center"/>
            <w:hideMark/>
          </w:tcPr>
          <w:p w:rsidR="00000000" w:rsidRDefault="009C1FF7">
            <w:pPr>
              <w:spacing w:line="288" w:lineRule="auto"/>
              <w:jc w:val="center"/>
              <w:rPr>
                <w:rFonts w:eastAsia="Times New Roman"/>
                <w:sz w:val="20"/>
                <w:szCs w:val="20"/>
              </w:rPr>
            </w:pPr>
          </w:p>
        </w:tc>
      </w:tr>
      <w:tr w:rsidR="00000000">
        <w:trPr>
          <w:divId w:val="647243102"/>
        </w:trPr>
        <w:tc>
          <w:tcPr>
            <w:tcW w:w="300" w:type="pct"/>
            <w:vAlign w:val="center"/>
            <w:hideMark/>
          </w:tcPr>
          <w:p w:rsidR="00000000" w:rsidRDefault="009C1FF7">
            <w:pPr>
              <w:rPr>
                <w:rFonts w:eastAsia="Times New Roman"/>
                <w:sz w:val="20"/>
                <w:szCs w:val="20"/>
              </w:rPr>
            </w:pPr>
          </w:p>
        </w:tc>
        <w:tc>
          <w:tcPr>
            <w:tcW w:w="4700" w:type="pct"/>
            <w:vAlign w:val="center"/>
            <w:hideMark/>
          </w:tcPr>
          <w:p w:rsidR="00000000" w:rsidRDefault="009C1FF7">
            <w:pPr>
              <w:rPr>
                <w:rFonts w:eastAsia="Times New Roman"/>
                <w:sz w:val="20"/>
                <w:szCs w:val="20"/>
              </w:rPr>
            </w:pPr>
          </w:p>
        </w:tc>
      </w:tr>
      <w:tr w:rsidR="00000000">
        <w:trPr>
          <w:divId w:val="647243102"/>
        </w:trPr>
        <w:tc>
          <w:tcPr>
            <w:tcW w:w="0" w:type="auto"/>
            <w:tcMar>
              <w:top w:w="30" w:type="dxa"/>
              <w:left w:w="30" w:type="dxa"/>
              <w:bottom w:w="30" w:type="dxa"/>
              <w:right w:w="30" w:type="dxa"/>
            </w:tcMar>
            <w:hideMark/>
          </w:tcPr>
          <w:p w:rsidR="00000000" w:rsidRDefault="009C1FF7">
            <w:pPr>
              <w:rPr>
                <w:rFonts w:eastAsia="Times New Roman"/>
              </w:rPr>
            </w:pPr>
            <w:r>
              <w:rPr>
                <w:rFonts w:ascii="Wingdings" w:eastAsia="Times New Roman" w:hAnsi="Wingdings"/>
              </w:rPr>
              <w:t>¨</w:t>
            </w:r>
          </w:p>
        </w:tc>
        <w:tc>
          <w:tcPr>
            <w:tcW w:w="0" w:type="auto"/>
            <w:tcMar>
              <w:top w:w="30" w:type="dxa"/>
              <w:left w:w="30" w:type="dxa"/>
              <w:bottom w:w="30" w:type="dxa"/>
              <w:right w:w="30" w:type="dxa"/>
            </w:tcMar>
            <w:hideMark/>
          </w:tcPr>
          <w:p w:rsidR="00000000" w:rsidRDefault="009C1FF7">
            <w:pPr>
              <w:rPr>
                <w:rFonts w:eastAsia="Times New Roman"/>
              </w:rPr>
            </w:pPr>
            <w:r>
              <w:rPr>
                <w:rFonts w:ascii="inherit" w:eastAsia="Times New Roman" w:hAnsi="inherit"/>
                <w:b/>
                <w:bCs/>
              </w:rPr>
              <w:t>TRANSITION REPORT PURSUANT TO SECTION 13 OR 15 (d) OF THE SECURITIES EXCHANGE ACT OF 1934</w:t>
            </w:r>
          </w:p>
        </w:tc>
      </w:tr>
    </w:tbl>
    <w:p w:rsidR="00000000" w:rsidRDefault="009C1FF7">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TO</w:t>
      </w:r>
      <w:r>
        <w:rPr>
          <w:rFonts w:ascii="inherit" w:eastAsia="Times New Roman" w:hAnsi="inherit"/>
          <w:b/>
          <w:bCs/>
          <w:sz w:val="20"/>
          <w:szCs w:val="20"/>
        </w:rPr>
        <w:t xml:space="preserve"> </w:t>
      </w:r>
      <w:r>
        <w:rPr>
          <w:rFonts w:ascii="inherit" w:eastAsia="Times New Roman" w:hAnsi="inherit"/>
          <w:b/>
          <w:bCs/>
          <w:sz w:val="20"/>
          <w:szCs w:val="20"/>
          <w:u w:val="single"/>
        </w:rPr>
        <w:t>                    </w:t>
      </w:r>
    </w:p>
    <w:p w:rsidR="00000000" w:rsidRDefault="009C1FF7">
      <w:pPr>
        <w:spacing w:line="288" w:lineRule="auto"/>
        <w:jc w:val="center"/>
        <w:rPr>
          <w:rFonts w:eastAsia="Times New Roman"/>
          <w:sz w:val="20"/>
          <w:szCs w:val="20"/>
        </w:rPr>
      </w:pPr>
      <w:r>
        <w:rPr>
          <w:rFonts w:ascii="inherit" w:eastAsia="Times New Roman" w:hAnsi="inherit"/>
          <w:b/>
          <w:bCs/>
          <w:sz w:val="20"/>
          <w:szCs w:val="20"/>
        </w:rPr>
        <w:t>Commission file number 001-35647</w:t>
      </w:r>
    </w:p>
    <w:p w:rsidR="00000000" w:rsidRDefault="009C1FF7">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w:t>
      </w:r>
      <w:r>
        <w:rPr>
          <w:rFonts w:ascii="inherit" w:eastAsia="Times New Roman" w:hAnsi="inherit"/>
          <w:b/>
          <w:bCs/>
          <w:sz w:val="12"/>
          <w:szCs w:val="12"/>
        </w:rPr>
        <w:t>_________________________</w:t>
      </w:r>
    </w:p>
    <w:p w:rsidR="00000000" w:rsidRDefault="009C1FF7">
      <w:pPr>
        <w:spacing w:line="288" w:lineRule="auto"/>
        <w:jc w:val="center"/>
        <w:rPr>
          <w:rFonts w:eastAsia="Times New Roman"/>
          <w:sz w:val="48"/>
          <w:szCs w:val="48"/>
        </w:rPr>
      </w:pPr>
      <w:r>
        <w:rPr>
          <w:rFonts w:ascii="inherit" w:eastAsia="Times New Roman" w:hAnsi="inherit"/>
          <w:b/>
          <w:bCs/>
          <w:sz w:val="48"/>
          <w:szCs w:val="48"/>
        </w:rPr>
        <w:t>LIFEVANTAGE CORPORATION</w:t>
      </w:r>
    </w:p>
    <w:p w:rsidR="00000000" w:rsidRDefault="009C1FF7">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rsidR="00000000" w:rsidRDefault="009C1FF7">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tbl>
      <w:tblPr>
        <w:tblW w:w="5000" w:type="pct"/>
        <w:tblCellMar>
          <w:left w:w="0" w:type="dxa"/>
          <w:right w:w="0" w:type="dxa"/>
        </w:tblCellMar>
        <w:tblLook w:val="04A0" w:firstRow="1" w:lastRow="0" w:firstColumn="1" w:lastColumn="0" w:noHBand="0" w:noVBand="1"/>
      </w:tblPr>
      <w:tblGrid>
        <w:gridCol w:w="4070"/>
        <w:gridCol w:w="249"/>
        <w:gridCol w:w="3987"/>
      </w:tblGrid>
      <w:tr w:rsidR="00000000">
        <w:trPr>
          <w:divId w:val="750783492"/>
        </w:trPr>
        <w:tc>
          <w:tcPr>
            <w:tcW w:w="0" w:type="auto"/>
            <w:gridSpan w:val="3"/>
            <w:vAlign w:val="center"/>
            <w:hideMark/>
          </w:tcPr>
          <w:p w:rsidR="00000000" w:rsidRDefault="009C1FF7">
            <w:pPr>
              <w:spacing w:line="288" w:lineRule="auto"/>
              <w:jc w:val="center"/>
              <w:rPr>
                <w:rFonts w:eastAsia="Times New Roman"/>
                <w:sz w:val="12"/>
                <w:szCs w:val="12"/>
              </w:rPr>
            </w:pPr>
          </w:p>
        </w:tc>
      </w:tr>
      <w:tr w:rsidR="00000000">
        <w:trPr>
          <w:divId w:val="750783492"/>
        </w:trPr>
        <w:tc>
          <w:tcPr>
            <w:tcW w:w="2450" w:type="pct"/>
            <w:vAlign w:val="center"/>
            <w:hideMark/>
          </w:tcPr>
          <w:p w:rsidR="00000000" w:rsidRDefault="009C1FF7">
            <w:pPr>
              <w:rPr>
                <w:rFonts w:eastAsia="Times New Roman"/>
                <w:sz w:val="20"/>
                <w:szCs w:val="20"/>
              </w:rPr>
            </w:pPr>
          </w:p>
        </w:tc>
        <w:tc>
          <w:tcPr>
            <w:tcW w:w="150" w:type="pct"/>
            <w:vAlign w:val="center"/>
            <w:hideMark/>
          </w:tcPr>
          <w:p w:rsidR="00000000" w:rsidRDefault="009C1FF7">
            <w:pPr>
              <w:rPr>
                <w:rFonts w:eastAsia="Times New Roman"/>
                <w:sz w:val="20"/>
                <w:szCs w:val="20"/>
              </w:rPr>
            </w:pPr>
          </w:p>
        </w:tc>
        <w:tc>
          <w:tcPr>
            <w:tcW w:w="2400" w:type="pct"/>
            <w:vAlign w:val="center"/>
            <w:hideMark/>
          </w:tcPr>
          <w:p w:rsidR="00000000" w:rsidRDefault="009C1FF7">
            <w:pPr>
              <w:rPr>
                <w:rFonts w:eastAsia="Times New Roman"/>
                <w:sz w:val="20"/>
                <w:szCs w:val="20"/>
              </w:rPr>
            </w:pPr>
          </w:p>
        </w:tc>
      </w:tr>
      <w:tr w:rsidR="00000000">
        <w:trPr>
          <w:divId w:val="750783492"/>
        </w:trPr>
        <w:tc>
          <w:tcPr>
            <w:tcW w:w="0" w:type="auto"/>
            <w:tcMar>
              <w:top w:w="30" w:type="dxa"/>
              <w:left w:w="30" w:type="dxa"/>
              <w:bottom w:w="30" w:type="dxa"/>
              <w:right w:w="30" w:type="dxa"/>
            </w:tcMar>
            <w:hideMark/>
          </w:tcPr>
          <w:p w:rsidR="00000000" w:rsidRDefault="009C1FF7">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C1FF7">
            <w:pPr>
              <w:jc w:val="center"/>
              <w:rPr>
                <w:rFonts w:eastAsia="Times New Roman"/>
                <w:sz w:val="20"/>
                <w:szCs w:val="20"/>
              </w:rPr>
            </w:pPr>
            <w:r>
              <w:rPr>
                <w:rFonts w:ascii="inherit" w:eastAsia="Times New Roman" w:hAnsi="inherit"/>
                <w:b/>
                <w:bCs/>
                <w:sz w:val="20"/>
                <w:szCs w:val="20"/>
              </w:rPr>
              <w:t>90-0224471</w:t>
            </w:r>
          </w:p>
        </w:tc>
      </w:tr>
      <w:tr w:rsidR="00000000">
        <w:trPr>
          <w:divId w:val="750783492"/>
        </w:trPr>
        <w:tc>
          <w:tcPr>
            <w:tcW w:w="0" w:type="auto"/>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(State or other jurisdiction of</w:t>
            </w:r>
          </w:p>
          <w:p w:rsidR="00000000" w:rsidRDefault="009C1FF7">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(IRS Employer</w:t>
            </w:r>
          </w:p>
          <w:p w:rsidR="00000000" w:rsidRDefault="009C1FF7">
            <w:pPr>
              <w:jc w:val="center"/>
              <w:rPr>
                <w:rFonts w:eastAsia="Times New Roman"/>
                <w:sz w:val="16"/>
                <w:szCs w:val="16"/>
              </w:rPr>
            </w:pPr>
            <w:r>
              <w:rPr>
                <w:rFonts w:ascii="inherit" w:eastAsia="Times New Roman" w:hAnsi="inherit"/>
                <w:b/>
                <w:bCs/>
                <w:sz w:val="16"/>
                <w:szCs w:val="16"/>
              </w:rPr>
              <w:t>Identification No.)</w:t>
            </w:r>
          </w:p>
        </w:tc>
      </w:tr>
    </w:tbl>
    <w:p w:rsidR="00000000" w:rsidRDefault="009C1FF7">
      <w:pPr>
        <w:spacing w:line="288" w:lineRule="auto"/>
        <w:jc w:val="center"/>
        <w:rPr>
          <w:rFonts w:eastAsia="Times New Roman"/>
          <w:sz w:val="20"/>
          <w:szCs w:val="20"/>
        </w:rPr>
      </w:pPr>
      <w:r>
        <w:rPr>
          <w:rFonts w:ascii="inherit" w:eastAsia="Times New Roman" w:hAnsi="inherit"/>
          <w:b/>
          <w:bCs/>
          <w:sz w:val="20"/>
          <w:szCs w:val="20"/>
        </w:rPr>
        <w:t>9785 S. Monroe Street, Ste 400, Sandy, UT 84070</w:t>
      </w:r>
    </w:p>
    <w:p w:rsidR="00000000" w:rsidRDefault="009C1FF7">
      <w:pPr>
        <w:spacing w:line="288" w:lineRule="auto"/>
        <w:jc w:val="center"/>
        <w:rPr>
          <w:rFonts w:eastAsia="Times New Roman"/>
          <w:sz w:val="16"/>
          <w:szCs w:val="16"/>
        </w:rPr>
      </w:pPr>
      <w:r>
        <w:rPr>
          <w:rFonts w:ascii="inherit" w:eastAsia="Times New Roman" w:hAnsi="inherit"/>
          <w:b/>
          <w:bCs/>
          <w:sz w:val="16"/>
          <w:szCs w:val="16"/>
        </w:rPr>
        <w:t>(Address of principal executive offices)</w:t>
      </w:r>
    </w:p>
    <w:p w:rsidR="00000000" w:rsidRDefault="009C1FF7">
      <w:pPr>
        <w:spacing w:line="288" w:lineRule="auto"/>
        <w:jc w:val="center"/>
        <w:rPr>
          <w:rFonts w:eastAsia="Times New Roman"/>
          <w:sz w:val="20"/>
          <w:szCs w:val="20"/>
        </w:rPr>
      </w:pPr>
      <w:r>
        <w:rPr>
          <w:rFonts w:ascii="inherit" w:eastAsia="Times New Roman" w:hAnsi="inherit"/>
          <w:b/>
          <w:bCs/>
          <w:sz w:val="20"/>
          <w:szCs w:val="20"/>
        </w:rPr>
        <w:t>(801) 432-9000</w:t>
      </w:r>
    </w:p>
    <w:p w:rsidR="00000000" w:rsidRDefault="009C1FF7">
      <w:pPr>
        <w:spacing w:line="288" w:lineRule="auto"/>
        <w:jc w:val="center"/>
        <w:rPr>
          <w:rFonts w:eastAsia="Times New Roman"/>
          <w:sz w:val="16"/>
          <w:szCs w:val="16"/>
        </w:rPr>
      </w:pPr>
      <w:r>
        <w:rPr>
          <w:rFonts w:ascii="inherit" w:eastAsia="Times New Roman" w:hAnsi="inherit"/>
          <w:b/>
          <w:bCs/>
          <w:sz w:val="16"/>
          <w:szCs w:val="16"/>
        </w:rPr>
        <w:t>(Registrant’s telephone number)</w:t>
      </w:r>
    </w:p>
    <w:p w:rsidR="00000000" w:rsidRDefault="009C1FF7">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p w:rsidR="00000000" w:rsidRDefault="009C1FF7">
      <w:pPr>
        <w:spacing w:line="288" w:lineRule="auto"/>
        <w:divId w:val="446463412"/>
        <w:rPr>
          <w:rFonts w:eastAsia="Times New Roman"/>
          <w:sz w:val="20"/>
          <w:szCs w:val="20"/>
        </w:rPr>
      </w:pPr>
      <w:r>
        <w:rPr>
          <w:rFonts w:ascii="inherit" w:eastAsia="Times New Roman" w:hAnsi="inherit"/>
          <w:sz w:val="20"/>
          <w:szCs w:val="20"/>
        </w:rPr>
        <w:t>Indicate by check mark whether the regi</w:t>
      </w:r>
      <w:r>
        <w:rPr>
          <w:rFonts w:ascii="inherit" w:eastAsia="Times New Roman" w:hAnsi="inherit"/>
          <w:sz w:val="20"/>
          <w:szCs w:val="20"/>
        </w:rPr>
        <w:t>strant (1) has filed all reports required to be filed by Section 13 or 15 (d) of the Securities Exchange Act of 1934 during the preceding 12 months (or for such shorter period that the registrant was required to file such reports), and (2) has been subject</w:t>
      </w:r>
      <w:r>
        <w:rPr>
          <w:rFonts w:ascii="inherit" w:eastAsia="Times New Roman" w:hAnsi="inherit"/>
          <w:sz w:val="20"/>
          <w:szCs w:val="20"/>
        </w:rPr>
        <w:t xml:space="preserve"> to such filing requirements for the past 90 days.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rsidR="00000000" w:rsidRDefault="009C1FF7">
      <w:pPr>
        <w:spacing w:line="288" w:lineRule="auto"/>
        <w:divId w:val="145905757"/>
        <w:rPr>
          <w:rFonts w:eastAsia="Times New Roman"/>
          <w:sz w:val="20"/>
          <w:szCs w:val="20"/>
        </w:rPr>
      </w:pPr>
      <w:r>
        <w:rPr>
          <w:rFonts w:ascii="inherit" w:eastAsia="Times New Roman" w:hAnsi="inherit"/>
          <w:sz w:val="20"/>
          <w:szCs w:val="20"/>
        </w:rPr>
        <w:t>Indicate by check mark whether the registrant has submitted electronically Interactive Data File required to be submitted pursuant to Rule 405 of Regulation S-T (§232.405 of this chapter</w:t>
      </w:r>
      <w:r>
        <w:rPr>
          <w:rFonts w:ascii="inherit" w:eastAsia="Times New Roman" w:hAnsi="inherit"/>
          <w:sz w:val="20"/>
          <w:szCs w:val="20"/>
        </w:rPr>
        <w:t>) during the preceding 12 months (or for such shorter period that the registrant was required to submit such files).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rsidR="00000000" w:rsidRDefault="009C1FF7">
      <w:pPr>
        <w:spacing w:line="288" w:lineRule="auto"/>
        <w:divId w:val="2077318657"/>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w:t>
      </w:r>
      <w:r>
        <w:rPr>
          <w:rFonts w:ascii="inherit" w:eastAsia="Times New Roman" w:hAnsi="inherit"/>
          <w:sz w:val="20"/>
          <w:szCs w:val="20"/>
        </w:rPr>
        <w:t>r, a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5000" w:type="pct"/>
        <w:tblCellMar>
          <w:left w:w="0" w:type="dxa"/>
          <w:right w:w="0" w:type="dxa"/>
        </w:tblCellMar>
        <w:tblLook w:val="04A0" w:firstRow="1" w:lastRow="0" w:firstColumn="1" w:lastColumn="0" w:noHBand="0" w:noVBand="1"/>
      </w:tblPr>
      <w:tblGrid>
        <w:gridCol w:w="3821"/>
        <w:gridCol w:w="332"/>
        <w:gridCol w:w="3821"/>
        <w:gridCol w:w="332"/>
      </w:tblGrid>
      <w:tr w:rsidR="00000000">
        <w:trPr>
          <w:divId w:val="1743677425"/>
        </w:trPr>
        <w:tc>
          <w:tcPr>
            <w:tcW w:w="0" w:type="auto"/>
            <w:gridSpan w:val="4"/>
            <w:vAlign w:val="center"/>
            <w:hideMark/>
          </w:tcPr>
          <w:p w:rsidR="00000000" w:rsidRDefault="009C1FF7">
            <w:pPr>
              <w:spacing w:line="288" w:lineRule="auto"/>
              <w:rPr>
                <w:rFonts w:eastAsia="Times New Roman"/>
                <w:sz w:val="20"/>
                <w:szCs w:val="20"/>
              </w:rPr>
            </w:pPr>
          </w:p>
        </w:tc>
      </w:tr>
      <w:tr w:rsidR="00000000">
        <w:trPr>
          <w:divId w:val="1743677425"/>
        </w:trPr>
        <w:tc>
          <w:tcPr>
            <w:tcW w:w="2300" w:type="pct"/>
            <w:vAlign w:val="center"/>
            <w:hideMark/>
          </w:tcPr>
          <w:p w:rsidR="00000000" w:rsidRDefault="009C1FF7">
            <w:pPr>
              <w:rPr>
                <w:rFonts w:eastAsia="Times New Roman"/>
                <w:sz w:val="20"/>
                <w:szCs w:val="20"/>
              </w:rPr>
            </w:pPr>
          </w:p>
        </w:tc>
        <w:tc>
          <w:tcPr>
            <w:tcW w:w="200" w:type="pct"/>
            <w:vAlign w:val="center"/>
            <w:hideMark/>
          </w:tcPr>
          <w:p w:rsidR="00000000" w:rsidRDefault="009C1FF7">
            <w:pPr>
              <w:rPr>
                <w:rFonts w:eastAsia="Times New Roman"/>
                <w:sz w:val="20"/>
                <w:szCs w:val="20"/>
              </w:rPr>
            </w:pPr>
          </w:p>
        </w:tc>
        <w:tc>
          <w:tcPr>
            <w:tcW w:w="2300" w:type="pct"/>
            <w:vAlign w:val="center"/>
            <w:hideMark/>
          </w:tcPr>
          <w:p w:rsidR="00000000" w:rsidRDefault="009C1FF7">
            <w:pPr>
              <w:rPr>
                <w:rFonts w:eastAsia="Times New Roman"/>
                <w:sz w:val="20"/>
                <w:szCs w:val="20"/>
              </w:rPr>
            </w:pPr>
          </w:p>
        </w:tc>
        <w:tc>
          <w:tcPr>
            <w:tcW w:w="200" w:type="pct"/>
            <w:vAlign w:val="center"/>
            <w:hideMark/>
          </w:tcPr>
          <w:p w:rsidR="00000000" w:rsidRDefault="009C1FF7">
            <w:pPr>
              <w:rPr>
                <w:rFonts w:eastAsia="Times New Roman"/>
                <w:sz w:val="20"/>
                <w:szCs w:val="20"/>
              </w:rPr>
            </w:pPr>
          </w:p>
        </w:tc>
      </w:tr>
      <w:tr w:rsidR="00000000">
        <w:trPr>
          <w:divId w:val="1743677425"/>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Large </w:t>
            </w: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Wingdings" w:eastAsia="Times New Roman" w:hAnsi="Wingdings"/>
                <w:sz w:val="20"/>
                <w:szCs w:val="20"/>
              </w:rPr>
              <w:t>ý</w:t>
            </w:r>
          </w:p>
        </w:tc>
      </w:tr>
      <w:tr w:rsidR="00000000">
        <w:trPr>
          <w:divId w:val="1743677425"/>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Wingdings" w:eastAsia="Times New Roman" w:hAnsi="Wingdings"/>
                <w:sz w:val="20"/>
                <w:szCs w:val="20"/>
              </w:rPr>
              <w:t>¨</w:t>
            </w:r>
          </w:p>
        </w:tc>
      </w:tr>
      <w:tr w:rsidR="00000000">
        <w:trPr>
          <w:divId w:val="1743677425"/>
        </w:trPr>
        <w:tc>
          <w:tcPr>
            <w:tcW w:w="0" w:type="auto"/>
            <w:tcMar>
              <w:top w:w="30" w:type="dxa"/>
              <w:left w:w="30" w:type="dxa"/>
              <w:bottom w:w="30" w:type="dxa"/>
              <w:right w:w="30" w:type="dxa"/>
            </w:tcMar>
            <w:vAlign w:val="bottom"/>
            <w:hideMark/>
          </w:tcPr>
          <w:p w:rsidR="00000000" w:rsidRDefault="009C1FF7">
            <w:pPr>
              <w:divId w:val="1979995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796830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Wingdings" w:eastAsia="Times New Roman" w:hAnsi="Wingdings"/>
                <w:sz w:val="20"/>
                <w:szCs w:val="20"/>
              </w:rPr>
              <w:t>¨</w:t>
            </w:r>
          </w:p>
        </w:tc>
      </w:tr>
    </w:tbl>
    <w:p w:rsidR="00000000" w:rsidRDefault="009C1FF7">
      <w:pPr>
        <w:spacing w:line="288" w:lineRule="auto"/>
        <w:divId w:val="1326014276"/>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rsidR="00000000" w:rsidRDefault="009C1FF7">
      <w:pPr>
        <w:spacing w:line="288" w:lineRule="auto"/>
        <w:divId w:val="1674334878"/>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r>
        <w:rPr>
          <w:rFonts w:ascii="inherit" w:eastAsia="Times New Roman" w:hAnsi="inherit"/>
          <w:sz w:val="20"/>
          <w:szCs w:val="20"/>
        </w:rPr>
        <w:t xml:space="preserve"> </w:t>
      </w:r>
      <w:r>
        <w:rPr>
          <w:rFonts w:ascii="inherit" w:eastAsia="Times New Roman" w:hAnsi="inherit"/>
          <w:sz w:val="20"/>
          <w:szCs w:val="20"/>
        </w:rPr>
        <w:t>Yes  </w:t>
      </w:r>
      <w:r>
        <w:rPr>
          <w:rFonts w:ascii="Wingdings" w:eastAsia="Times New Roman" w:hAnsi="Wingdings"/>
          <w:sz w:val="20"/>
          <w:szCs w:val="20"/>
        </w:rPr>
        <w:t>¨</w:t>
      </w:r>
      <w:r>
        <w:rPr>
          <w:rFonts w:ascii="inherit" w:eastAsia="Times New Roman" w:hAnsi="inherit"/>
          <w:sz w:val="20"/>
          <w:szCs w:val="20"/>
        </w:rPr>
        <w:t>    No  </w:t>
      </w:r>
      <w:r>
        <w:rPr>
          <w:rFonts w:ascii="Wingdings" w:eastAsia="Times New Roman" w:hAnsi="Wingdings"/>
          <w:sz w:val="20"/>
          <w:szCs w:val="20"/>
        </w:rPr>
        <w:t>ý</w:t>
      </w:r>
    </w:p>
    <w:p w:rsidR="00000000" w:rsidRDefault="009C1FF7">
      <w:pPr>
        <w:spacing w:line="288" w:lineRule="auto"/>
        <w:divId w:val="606156374"/>
        <w:rPr>
          <w:rFonts w:eastAsia="Times New Roman"/>
          <w:sz w:val="20"/>
          <w:szCs w:val="20"/>
        </w:rPr>
      </w:pPr>
      <w:r>
        <w:rPr>
          <w:rFonts w:ascii="inherit" w:eastAsia="Times New Roman" w:hAnsi="inherit"/>
          <w:sz w:val="20"/>
          <w:szCs w:val="20"/>
        </w:rPr>
        <w:lastRenderedPageBreak/>
        <w:t>The number of shares outstanding of the issuer’s common stock, par value $0.0001 per share, as of</w:t>
      </w:r>
      <w:r>
        <w:rPr>
          <w:rFonts w:ascii="inherit" w:eastAsia="Times New Roman" w:hAnsi="inherit"/>
          <w:sz w:val="20"/>
          <w:szCs w:val="20"/>
        </w:rPr>
        <w:t xml:space="preserve"> </w:t>
      </w:r>
      <w:r>
        <w:rPr>
          <w:rFonts w:ascii="inherit" w:eastAsia="Times New Roman" w:hAnsi="inherit"/>
          <w:sz w:val="20"/>
          <w:szCs w:val="20"/>
        </w:rPr>
        <w:t>April 26, 2019 was</w:t>
      </w:r>
      <w:r>
        <w:rPr>
          <w:rFonts w:ascii="inherit" w:eastAsia="Times New Roman" w:hAnsi="inherit"/>
          <w:sz w:val="20"/>
          <w:szCs w:val="20"/>
        </w:rPr>
        <w:t xml:space="preserve"> </w:t>
      </w:r>
      <w:r>
        <w:rPr>
          <w:rFonts w:ascii="inherit" w:eastAsia="Times New Roman" w:hAnsi="inherit"/>
          <w:sz w:val="20"/>
          <w:szCs w:val="20"/>
        </w:rPr>
        <w:t>14,340,159</w:t>
      </w:r>
      <w:r>
        <w:rPr>
          <w:rFonts w:ascii="inherit" w:eastAsia="Times New Roman" w:hAnsi="inherit"/>
          <w:sz w:val="20"/>
          <w:szCs w:val="20"/>
        </w:rPr>
        <w:t>.</w:t>
      </w:r>
    </w:p>
    <w:p w:rsidR="00000000" w:rsidRDefault="009C1FF7">
      <w:pPr>
        <w:divId w:val="104615840"/>
        <w:rPr>
          <w:rFonts w:eastAsia="Times New Roman"/>
          <w:sz w:val="20"/>
          <w:szCs w:val="20"/>
        </w:rPr>
      </w:pPr>
    </w:p>
    <w:p w:rsidR="00000000" w:rsidRDefault="009C1FF7">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9C1FF7">
      <w:pPr>
        <w:spacing w:line="288" w:lineRule="auto"/>
        <w:divId w:val="1396512824"/>
        <w:rPr>
          <w:rFonts w:eastAsia="Times New Roman"/>
          <w:sz w:val="20"/>
          <w:szCs w:val="20"/>
        </w:rPr>
      </w:pPr>
      <w:bookmarkStart w:id="0" w:name="sEBD6E3B244EB5C238A1BD5246F7C181D"/>
      <w:bookmarkEnd w:id="0"/>
    </w:p>
    <w:p w:rsidR="00000000" w:rsidRDefault="009C1FF7">
      <w:pPr>
        <w:divId w:val="184252669"/>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b/>
          <w:bCs/>
          <w:sz w:val="20"/>
          <w:szCs w:val="20"/>
        </w:rPr>
        <w:t>CAUTIONARY NOTE REGARDING FORWARD-LOOKING STATEMENTS</w:t>
      </w:r>
    </w:p>
    <w:p w:rsidR="00000000" w:rsidRDefault="009C1FF7">
      <w:pPr>
        <w:spacing w:line="288" w:lineRule="auto"/>
        <w:ind w:firstLine="480"/>
        <w:divId w:val="1038552299"/>
        <w:rPr>
          <w:rFonts w:eastAsia="Times New Roman"/>
          <w:sz w:val="20"/>
          <w:szCs w:val="20"/>
        </w:rPr>
      </w:pPr>
      <w:r>
        <w:rPr>
          <w:rFonts w:ascii="inherit" w:eastAsia="Times New Roman" w:hAnsi="inherit"/>
          <w:sz w:val="20"/>
          <w:szCs w:val="20"/>
        </w:rPr>
        <w:t>This quarterly report on Form 10-Q, in particular</w:t>
      </w:r>
      <w:r>
        <w:rPr>
          <w:rFonts w:ascii="inherit" w:eastAsia="Times New Roman" w:hAnsi="inherit"/>
          <w:sz w:val="20"/>
          <w:szCs w:val="20"/>
        </w:rPr>
        <w:t xml:space="preserve"> </w:t>
      </w:r>
      <w:r>
        <w:rPr>
          <w:rFonts w:ascii="inherit" w:eastAsia="Times New Roman" w:hAnsi="inherit"/>
          <w:sz w:val="20"/>
          <w:szCs w:val="20"/>
        </w:rPr>
        <w:t>“Item 2.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the info</w:t>
      </w:r>
      <w:r>
        <w:rPr>
          <w:rFonts w:ascii="inherit" w:eastAsia="Times New Roman" w:hAnsi="inherit"/>
          <w:sz w:val="20"/>
          <w:szCs w:val="20"/>
        </w:rPr>
        <w:t>rmation incorporated by reference herein contains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(as such term is defined in Section 27A of the Securities Act of 1933, as amended and Section 21E of the Securities Exchange Act of 1934, as amended). These statements, which in</w:t>
      </w:r>
      <w:r>
        <w:rPr>
          <w:rFonts w:ascii="inherit" w:eastAsia="Times New Roman" w:hAnsi="inherit"/>
          <w:sz w:val="20"/>
          <w:szCs w:val="20"/>
        </w:rPr>
        <w:t>volve risks and uncertainties, reflect our current expectations, intentions, or strategies regarding our possible future results of operations, performance, and achievements. Forward-looking statements include, without limitation: statements regarding futu</w:t>
      </w:r>
      <w:r>
        <w:rPr>
          <w:rFonts w:ascii="inherit" w:eastAsia="Times New Roman" w:hAnsi="inherit"/>
          <w:sz w:val="20"/>
          <w:szCs w:val="20"/>
        </w:rPr>
        <w:t>re products or product development; statements regarding future selling, general and administrative costs and research and development spending; statements regarding the future performance of our network marketing efforts; statements regarding our expectat</w:t>
      </w:r>
      <w:r>
        <w:rPr>
          <w:rFonts w:ascii="inherit" w:eastAsia="Times New Roman" w:hAnsi="inherit"/>
          <w:sz w:val="20"/>
          <w:szCs w:val="20"/>
        </w:rPr>
        <w:t xml:space="preserve">ions regarding ongoing litigation; statements regarding international growth; and statements regarding future financial performance, results of operations, capital expenditures and sufficiency of capital resources to fund our operating requirements. These </w:t>
      </w:r>
      <w:r>
        <w:rPr>
          <w:rFonts w:ascii="inherit" w:eastAsia="Times New Roman" w:hAnsi="inherit"/>
          <w:sz w:val="20"/>
          <w:szCs w:val="20"/>
        </w:rPr>
        <w:t>forward-looking statements are made pursuant to the safe harbor provisions of the Private Securities Litigation Reform Act of 1995 and applicable rules of the Securities and Exchange Commission and common law.</w:t>
      </w:r>
    </w:p>
    <w:p w:rsidR="00000000" w:rsidRDefault="009C1FF7">
      <w:pPr>
        <w:spacing w:line="288" w:lineRule="auto"/>
        <w:ind w:firstLine="480"/>
        <w:divId w:val="609557456"/>
        <w:rPr>
          <w:rFonts w:eastAsia="Times New Roman"/>
          <w:sz w:val="20"/>
          <w:szCs w:val="20"/>
        </w:rPr>
      </w:pPr>
      <w:r>
        <w:rPr>
          <w:rFonts w:ascii="inherit" w:eastAsia="Times New Roman" w:hAnsi="inherit"/>
          <w:sz w:val="20"/>
          <w:szCs w:val="20"/>
        </w:rPr>
        <w:t>These forward-looking statements may be identi</w:t>
      </w:r>
      <w:r>
        <w:rPr>
          <w:rFonts w:ascii="inherit" w:eastAsia="Times New Roman" w:hAnsi="inherit"/>
          <w:sz w:val="20"/>
          <w:szCs w:val="20"/>
        </w:rPr>
        <w:t>fied in this report and the information incorporated by reference by words such as</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“predict”,</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and similar terms and expressions, including references to assumptio</w:t>
      </w:r>
      <w:r>
        <w:rPr>
          <w:rFonts w:ascii="inherit" w:eastAsia="Times New Roman" w:hAnsi="inherit"/>
          <w:sz w:val="20"/>
          <w:szCs w:val="20"/>
        </w:rPr>
        <w:t>ns and strategies. These statements reflect our current beliefs and are based on information currently available to us. Accordingly, these statements are subject to certain risks, uncertainties, and contingencies, which could cause our actual results, perf</w:t>
      </w:r>
      <w:r>
        <w:rPr>
          <w:rFonts w:ascii="inherit" w:eastAsia="Times New Roman" w:hAnsi="inherit"/>
          <w:sz w:val="20"/>
          <w:szCs w:val="20"/>
        </w:rPr>
        <w:t>ormance, or achievements to differ materially from those expressed in, or implied by, such statements.</w:t>
      </w:r>
    </w:p>
    <w:p w:rsidR="00000000" w:rsidRDefault="009C1FF7">
      <w:pPr>
        <w:spacing w:line="288" w:lineRule="auto"/>
        <w:ind w:firstLine="480"/>
        <w:divId w:val="252863326"/>
        <w:rPr>
          <w:rFonts w:eastAsia="Times New Roman"/>
          <w:sz w:val="20"/>
          <w:szCs w:val="20"/>
        </w:rPr>
      </w:pPr>
      <w:r>
        <w:rPr>
          <w:rFonts w:ascii="inherit" w:eastAsia="Times New Roman" w:hAnsi="inherit"/>
          <w:sz w:val="20"/>
          <w:szCs w:val="20"/>
        </w:rPr>
        <w:t>The following factors are among those that may cause actual results to differ materially from our forward-looking statements:</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spacing w:line="288" w:lineRule="auto"/>
              <w:ind w:firstLine="480"/>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652106059"/>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 xml:space="preserve">Inability to properly </w:t>
            </w:r>
            <w:r>
              <w:rPr>
                <w:rFonts w:ascii="inherit" w:eastAsia="Times New Roman" w:hAnsi="inherit"/>
                <w:sz w:val="20"/>
                <w:szCs w:val="20"/>
              </w:rPr>
              <w:t>manage, motivate and retain our independent distributors or to attract new independent distributors on an ongoing basis;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200430913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to manage existing markets, open new international markets or expand our operations;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469788077"/>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Non-compliance by our independent distributors with applicable legal requirements or our policies and procedures;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069812279"/>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of new products and tec</w:t>
            </w:r>
            <w:r>
              <w:rPr>
                <w:rFonts w:ascii="inherit" w:eastAsia="Times New Roman" w:hAnsi="inherit"/>
                <w:sz w:val="20"/>
                <w:szCs w:val="20"/>
              </w:rPr>
              <w:t>hnological innovations to gain distributor or market acceptance;</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72641947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to execute our product launch process due to increased pressure on our supply chain, information systems and management;</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145"/>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373456426"/>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to appropriately manage our inventory;</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778649509"/>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Potential adverse effects on our business and stock price due to ineffective internal controls;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399"/>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97467536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Disruptions in our information technology systems;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148"/>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594678928"/>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to protect against cyber security risks and to maintain the integrity of data;</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65635656"/>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to comply with financial covenants imposed by our credit facility and the impact of debt service obligations and restrictive debt covenants;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66677170"/>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International trade or foreign exchange restrictions, increased tariffs, foreign currency exchange fluctuations;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5805"/>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093210245"/>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Inability to raise additional capital or complete desired acquisitions;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935"/>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786922250"/>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Dependence upon a few products for revenue;</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15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670136706"/>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High quality materials for our products may become difficult to obtain or expensive;</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988"/>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25698201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Dependence on third parties to manufacture our products;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398"/>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134906664"/>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Disruptions to the transportation channels used to distribute our products;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251"/>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959458535"/>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We may be subject to a product recall;</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330"/>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965307127"/>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Unfavorable publicity on our business or products;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295331894"/>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Our direct selling program could be found to not be in compliance with current or newly adopted laws or regulations in various markets;</w:t>
            </w:r>
          </w:p>
        </w:tc>
      </w:tr>
    </w:tbl>
    <w:p w:rsidR="00000000" w:rsidRDefault="009C1FF7">
      <w:pPr>
        <w:divId w:val="2117018362"/>
        <w:rPr>
          <w:rFonts w:eastAsia="Times New Roman"/>
          <w:sz w:val="20"/>
          <w:szCs w:val="20"/>
        </w:rPr>
      </w:pPr>
    </w:p>
    <w:p w:rsidR="00000000" w:rsidRDefault="009C1FF7">
      <w:pPr>
        <w:spacing w:line="288" w:lineRule="auto"/>
        <w:jc w:val="center"/>
        <w:divId w:val="1702628167"/>
        <w:rPr>
          <w:rFonts w:eastAsia="Times New Roman"/>
          <w:sz w:val="20"/>
          <w:szCs w:val="20"/>
        </w:rPr>
      </w:pPr>
      <w:r>
        <w:rPr>
          <w:rFonts w:ascii="inherit" w:eastAsia="Times New Roman" w:hAnsi="inherit"/>
          <w:sz w:val="20"/>
          <w:szCs w:val="20"/>
        </w:rPr>
        <w:t>2</w:t>
      </w:r>
    </w:p>
    <w:p w:rsidR="00000000" w:rsidRDefault="009C1FF7">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9C1FF7">
      <w:pPr>
        <w:spacing w:line="288" w:lineRule="auto"/>
        <w:divId w:val="534004071"/>
        <w:rPr>
          <w:rFonts w:eastAsia="Times New Roman"/>
          <w:sz w:val="20"/>
          <w:szCs w:val="20"/>
        </w:rPr>
      </w:pPr>
    </w:p>
    <w:p w:rsidR="00000000" w:rsidRDefault="009C1FF7">
      <w:pPr>
        <w:divId w:val="1743288210"/>
        <w:rPr>
          <w:rFonts w:eastAsia="Times New Roman"/>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932"/>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519276944"/>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Legal proceedings may be expensive and time consuming;</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003"/>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29829742"/>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Strict government regulations on our business;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619"/>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4876579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Regulations governing the production or marketing of our skin care products;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788"/>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38959916"/>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Risk of investigatory and enforcement action by the Federal Trade Commission;</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933828469"/>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Government authorities may question our tax positions or transfer pricing policies or change their laws in a manner that could increase our effective tax rate or otherwise harm our business;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783"/>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699548306"/>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Failure to comply with anti-corruption laws;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185"/>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442337616"/>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Inabil</w:t>
            </w:r>
            <w:r>
              <w:rPr>
                <w:rFonts w:ascii="inherit" w:eastAsia="Times New Roman" w:hAnsi="inherit"/>
                <w:sz w:val="20"/>
                <w:szCs w:val="20"/>
              </w:rPr>
              <w:t>ity to build and integrate our new management team could harm our business;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798"/>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9408376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Loss of, or inability to attract, key personnel;</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797382339"/>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We may be held responsible for certain taxes or assessments relating to the activity of our independent distributors;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018"/>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242518964"/>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Competition in the dietary supplement market;</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70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312148831"/>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Our inability to protect our intellectual property rights;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5554"/>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984090395"/>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Third party claims that we infringe on their intellectual property;</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2919"/>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319264399"/>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Product liability claims against us;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090202955"/>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Economic, political, foreign exchange and other risks associated with international operations;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23786491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Potential delisting of our common stock due to non-compliance with Nasdaq's continued listing requirements;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344"/>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789621538"/>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Volatility of the market price of our common stock;</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886063394"/>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Substantial sales of shares may negatively impact the market price of our common stock; and</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35730197"/>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 xml:space="preserve">Dilution of outstanding common shares may occur if holders of our existing options exercise their </w:t>
            </w:r>
            <w:r>
              <w:rPr>
                <w:rFonts w:ascii="inherit" w:eastAsia="Times New Roman" w:hAnsi="inherit"/>
                <w:sz w:val="20"/>
                <w:szCs w:val="20"/>
              </w:rPr>
              <w:t>securities or upon future vesting of performance restricted stock units.</w:t>
            </w:r>
          </w:p>
        </w:tc>
      </w:tr>
    </w:tbl>
    <w:p w:rsidR="00000000" w:rsidRDefault="009C1FF7">
      <w:pPr>
        <w:spacing w:line="288" w:lineRule="auto"/>
        <w:ind w:firstLine="360"/>
        <w:divId w:val="108821515"/>
        <w:rPr>
          <w:rFonts w:eastAsia="Times New Roman"/>
          <w:sz w:val="20"/>
          <w:szCs w:val="20"/>
        </w:rPr>
      </w:pPr>
      <w:r>
        <w:rPr>
          <w:rFonts w:ascii="inherit" w:eastAsia="Times New Roman" w:hAnsi="inherit"/>
          <w:sz w:val="20"/>
          <w:szCs w:val="20"/>
        </w:rPr>
        <w:t>When considering these forward-looking statements, you should keep in mind the cautionary statements in this report and the documents incorporated by reference. Except as required by</w:t>
      </w:r>
      <w:r>
        <w:rPr>
          <w:rFonts w:ascii="inherit" w:eastAsia="Times New Roman" w:hAnsi="inherit"/>
          <w:sz w:val="20"/>
          <w:szCs w:val="20"/>
        </w:rPr>
        <w:t xml:space="preserve"> law, we have no obligation and do not undertake to update or revise any such forward-looking statements to reflect events or circumstances after the date of this report.</w:t>
      </w:r>
    </w:p>
    <w:p w:rsidR="00000000" w:rsidRDefault="009C1FF7">
      <w:pPr>
        <w:divId w:val="1701081133"/>
        <w:rPr>
          <w:rFonts w:eastAsia="Times New Roman"/>
          <w:sz w:val="20"/>
          <w:szCs w:val="20"/>
        </w:rPr>
      </w:pPr>
    </w:p>
    <w:p w:rsidR="00000000" w:rsidRDefault="009C1FF7">
      <w:pPr>
        <w:spacing w:line="288" w:lineRule="auto"/>
        <w:jc w:val="center"/>
        <w:divId w:val="186720986"/>
        <w:rPr>
          <w:rFonts w:eastAsia="Times New Roman"/>
          <w:sz w:val="20"/>
          <w:szCs w:val="20"/>
        </w:rPr>
      </w:pPr>
      <w:r>
        <w:rPr>
          <w:rFonts w:ascii="inherit" w:eastAsia="Times New Roman" w:hAnsi="inherit"/>
          <w:sz w:val="20"/>
          <w:szCs w:val="20"/>
        </w:rPr>
        <w:t>3</w:t>
      </w:r>
    </w:p>
    <w:p w:rsidR="00000000" w:rsidRDefault="009C1FF7">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9C1FF7">
      <w:pPr>
        <w:spacing w:line="288" w:lineRule="auto"/>
        <w:divId w:val="602880821"/>
        <w:rPr>
          <w:rFonts w:eastAsia="Times New Roman"/>
          <w:sz w:val="20"/>
          <w:szCs w:val="20"/>
        </w:rPr>
      </w:pPr>
      <w:bookmarkStart w:id="1" w:name="s6AB3CD32877453C9AE66A61D6BEA05A8"/>
      <w:bookmarkEnd w:id="1"/>
    </w:p>
    <w:p w:rsidR="00000000" w:rsidRDefault="009C1FF7">
      <w:pPr>
        <w:divId w:val="946959679"/>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sz w:val="20"/>
          <w:szCs w:val="20"/>
        </w:rPr>
        <w:t>LIFEVANTAGE CORPORATION</w:t>
      </w:r>
    </w:p>
    <w:p w:rsidR="00000000" w:rsidRDefault="009C1FF7">
      <w:pPr>
        <w:spacing w:line="288" w:lineRule="auto"/>
        <w:jc w:val="center"/>
        <w:rPr>
          <w:rFonts w:eastAsia="Times New Roman"/>
          <w:sz w:val="20"/>
          <w:szCs w:val="20"/>
        </w:rPr>
      </w:pPr>
      <w:r>
        <w:rPr>
          <w:rFonts w:ascii="inherit" w:eastAsia="Times New Roman" w:hAnsi="inherit"/>
          <w:sz w:val="20"/>
          <w:szCs w:val="20"/>
        </w:rPr>
        <w:t>INDEX</w:t>
      </w:r>
    </w:p>
    <w:p w:rsidR="00000000" w:rsidRDefault="009C1FF7">
      <w:pPr>
        <w:spacing w:line="288" w:lineRule="auto"/>
        <w:divId w:val="180969513"/>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968"/>
        <w:gridCol w:w="6659"/>
        <w:gridCol w:w="679"/>
      </w:tblGrid>
      <w:tr w:rsidR="00000000">
        <w:trPr>
          <w:divId w:val="594558990"/>
        </w:trPr>
        <w:tc>
          <w:tcPr>
            <w:tcW w:w="0" w:type="auto"/>
            <w:gridSpan w:val="3"/>
            <w:vAlign w:val="center"/>
            <w:hideMark/>
          </w:tcPr>
          <w:p w:rsidR="00000000" w:rsidRDefault="009C1FF7">
            <w:pPr>
              <w:spacing w:line="288" w:lineRule="auto"/>
              <w:rPr>
                <w:rFonts w:eastAsia="Times New Roman"/>
                <w:sz w:val="18"/>
                <w:szCs w:val="18"/>
              </w:rPr>
            </w:pPr>
          </w:p>
        </w:tc>
      </w:tr>
      <w:tr w:rsidR="00000000">
        <w:trPr>
          <w:divId w:val="594558990"/>
        </w:trPr>
        <w:tc>
          <w:tcPr>
            <w:tcW w:w="500" w:type="pct"/>
            <w:vAlign w:val="center"/>
            <w:hideMark/>
          </w:tcPr>
          <w:p w:rsidR="00000000" w:rsidRDefault="009C1FF7">
            <w:pPr>
              <w:rPr>
                <w:rFonts w:eastAsia="Times New Roman"/>
                <w:sz w:val="20"/>
                <w:szCs w:val="20"/>
              </w:rPr>
            </w:pPr>
          </w:p>
        </w:tc>
        <w:tc>
          <w:tcPr>
            <w:tcW w:w="40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907837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980616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5226815"/>
              <w:rPr>
                <w:rFonts w:eastAsia="Times New Roman"/>
                <w:sz w:val="20"/>
                <w:szCs w:val="20"/>
              </w:rPr>
            </w:pPr>
            <w:r>
              <w:rPr>
                <w:rFonts w:ascii="inherit" w:eastAsia="Times New Roman" w:hAnsi="inherit"/>
                <w:sz w:val="20"/>
                <w:szCs w:val="20"/>
              </w:rPr>
              <w:t> </w:t>
            </w:r>
          </w:p>
        </w:tc>
      </w:tr>
      <w:tr w:rsidR="00000000">
        <w:trPr>
          <w:divId w:val="594558990"/>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PAGE</w:t>
            </w:r>
          </w:p>
        </w:tc>
      </w:tr>
      <w:tr w:rsidR="00000000">
        <w:trPr>
          <w:divId w:val="594558990"/>
        </w:trPr>
        <w:tc>
          <w:tcPr>
            <w:tcW w:w="0" w:type="auto"/>
            <w:gridSpan w:val="2"/>
            <w:tcMar>
              <w:top w:w="30" w:type="dxa"/>
              <w:left w:w="30" w:type="dxa"/>
              <w:bottom w:w="30" w:type="dxa"/>
              <w:right w:w="30" w:type="dxa"/>
            </w:tcMar>
            <w:hideMark/>
          </w:tcPr>
          <w:p w:rsidR="00000000" w:rsidRDefault="009C1FF7">
            <w:pPr>
              <w:divId w:val="727341934"/>
              <w:rPr>
                <w:rFonts w:eastAsia="Times New Roman"/>
                <w:sz w:val="20"/>
                <w:szCs w:val="20"/>
              </w:rPr>
            </w:pPr>
            <w:hyperlink w:anchor="sD39BF13B8E1156488A9A78B01E2589FC"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D39BF13B8E1156488A9A78B01E2589FC" w:history="1">
              <w:r>
                <w:rPr>
                  <w:rStyle w:val="a3"/>
                  <w:rFonts w:ascii="inherit" w:eastAsia="Times New Roman" w:hAnsi="inherit"/>
                  <w:sz w:val="20"/>
                  <w:szCs w:val="20"/>
                </w:rPr>
                <w:t>5</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hideMark/>
          </w:tcPr>
          <w:p w:rsidR="00000000" w:rsidRDefault="009C1FF7">
            <w:pPr>
              <w:divId w:val="1007826999"/>
              <w:rPr>
                <w:rFonts w:eastAsia="Times New Roman"/>
                <w:sz w:val="20"/>
                <w:szCs w:val="20"/>
              </w:rPr>
            </w:pPr>
            <w:hyperlink w:anchor="s3DE9C9DB8BA2518F866191CEBE9BCFF0"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3DE9C9DB8BA2518F866191CEBE9BCFF0" w:history="1">
              <w:r>
                <w:rPr>
                  <w:rStyle w:val="a3"/>
                  <w:rFonts w:ascii="inherit" w:eastAsia="Times New Roman" w:hAnsi="inherit"/>
                  <w:sz w:val="20"/>
                  <w:szCs w:val="20"/>
                </w:rPr>
                <w:t>5</w:t>
              </w:r>
            </w:hyperlink>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928393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hyperlink w:anchor="s8A2F6DD791315375BDE88A1209BC318C"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8A2F6DD791315375BDE88A1209BC318C" w:history="1">
              <w:r>
                <w:rPr>
                  <w:rStyle w:val="a3"/>
                  <w:rFonts w:ascii="inherit" w:eastAsia="Times New Roman" w:hAnsi="inherit"/>
                  <w:sz w:val="20"/>
                  <w:szCs w:val="20"/>
                </w:rPr>
                <w:t>5</w:t>
              </w:r>
            </w:hyperlink>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1543129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hyperlink w:anchor="s8F15A27820EB531ABD0CA63F3A7370A8" w:history="1">
              <w:r>
                <w:rPr>
                  <w:rStyle w:val="a3"/>
                  <w:rFonts w:ascii="inherit" w:eastAsia="Times New Roman" w:hAnsi="inherit"/>
                  <w:sz w:val="20"/>
                  <w:szCs w:val="20"/>
                </w:rPr>
                <w:t>Condensed Consolidated Statements of Operations and Comprehensive Income (unaudited)</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8F15A27820EB531ABD0CA63F3A7370A8" w:history="1">
              <w:r>
                <w:rPr>
                  <w:rStyle w:val="a3"/>
                  <w:rFonts w:ascii="inherit" w:eastAsia="Times New Roman" w:hAnsi="inherit"/>
                  <w:sz w:val="20"/>
                  <w:szCs w:val="20"/>
                </w:rPr>
                <w:t>6</w:t>
              </w:r>
            </w:hyperlink>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175600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1430538909"/>
              <w:rPr>
                <w:rFonts w:eastAsia="Times New Roman"/>
                <w:sz w:val="20"/>
                <w:szCs w:val="20"/>
              </w:rPr>
            </w:pPr>
            <w:hyperlink w:anchor="s17D8C38574D859999EA8EB54E3EE669A" w:history="1">
              <w:r>
                <w:rPr>
                  <w:rStyle w:val="a3"/>
                  <w:rFonts w:ascii="inherit" w:eastAsia="Times New Roman" w:hAnsi="inherit"/>
                  <w:sz w:val="20"/>
                  <w:szCs w:val="20"/>
                </w:rPr>
                <w:t>Condensed Consolidated Statement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w:t>
              </w:r>
              <w:r>
                <w:rPr>
                  <w:rStyle w:val="a3"/>
                  <w:rFonts w:ascii="inherit" w:eastAsia="Times New Roman" w:hAnsi="inherit"/>
                  <w:sz w:val="20"/>
                  <w:szCs w:val="20"/>
                </w:rPr>
                <w:t>ty (unaudited)</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17D8C38574D859999EA8EB54E3EE669A" w:history="1">
              <w:r>
                <w:rPr>
                  <w:rStyle w:val="a3"/>
                  <w:rFonts w:ascii="inherit" w:eastAsia="Times New Roman" w:hAnsi="inherit"/>
                  <w:sz w:val="20"/>
                  <w:szCs w:val="20"/>
                </w:rPr>
                <w:t>7</w:t>
              </w:r>
            </w:hyperlink>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1978142719"/>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000000" w:rsidRDefault="009C1FF7">
            <w:pPr>
              <w:divId w:val="1124276399"/>
              <w:rPr>
                <w:rFonts w:eastAsia="Times New Roman"/>
                <w:sz w:val="20"/>
                <w:szCs w:val="20"/>
              </w:rPr>
            </w:pPr>
            <w:hyperlink w:anchor="s8BBEF128D9EC57DE96FA7F3F645529DB"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8BBEF128D9EC57DE96FA7F3F645529DB" w:history="1">
              <w:r>
                <w:rPr>
                  <w:rStyle w:val="a3"/>
                  <w:rFonts w:ascii="inherit" w:eastAsia="Times New Roman" w:hAnsi="inherit"/>
                  <w:sz w:val="20"/>
                  <w:szCs w:val="20"/>
                </w:rPr>
                <w:t>8</w:t>
              </w:r>
            </w:hyperlink>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2034840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908733836"/>
              <w:rPr>
                <w:rFonts w:eastAsia="Times New Roman"/>
                <w:sz w:val="20"/>
                <w:szCs w:val="20"/>
              </w:rPr>
            </w:pPr>
            <w:hyperlink w:anchor="sA952C01FACCF5982908872FE37811A4C" w:history="1">
              <w:r>
                <w:rPr>
                  <w:rStyle w:val="a3"/>
                  <w:rFonts w:ascii="inherit" w:eastAsia="Times New Roman" w:hAnsi="inherit"/>
                  <w:sz w:val="20"/>
                  <w:szCs w:val="20"/>
                </w:rPr>
                <w:t>Notes to Condensed Consolidated Financial Statements (unaudited)</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A952C01FACCF5982908872FE37811A4C" w:history="1">
              <w:r>
                <w:rPr>
                  <w:rStyle w:val="a3"/>
                  <w:rFonts w:ascii="inherit" w:eastAsia="Times New Roman" w:hAnsi="inherit"/>
                  <w:sz w:val="20"/>
                  <w:szCs w:val="20"/>
                </w:rPr>
                <w:t>9</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hideMark/>
          </w:tcPr>
          <w:p w:rsidR="00000000" w:rsidRDefault="009C1FF7">
            <w:pPr>
              <w:divId w:val="1804151391"/>
              <w:rPr>
                <w:rFonts w:eastAsia="Times New Roman"/>
                <w:sz w:val="20"/>
                <w:szCs w:val="20"/>
              </w:rPr>
            </w:pPr>
            <w:hyperlink w:anchor="sC9FE48CFAD835C69AC3D95317571200E"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C9FE48CFAD835C69AC3D95317571200E" w:history="1">
              <w:r>
                <w:rPr>
                  <w:rStyle w:val="a3"/>
                  <w:rFonts w:ascii="inherit" w:eastAsia="Times New Roman" w:hAnsi="inherit"/>
                  <w:sz w:val="20"/>
                  <w:szCs w:val="20"/>
                </w:rPr>
                <w:t>18</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hideMark/>
          </w:tcPr>
          <w:p w:rsidR="00000000" w:rsidRDefault="009C1FF7">
            <w:pPr>
              <w:divId w:val="299117293"/>
              <w:rPr>
                <w:rFonts w:eastAsia="Times New Roman"/>
                <w:sz w:val="20"/>
                <w:szCs w:val="20"/>
              </w:rPr>
            </w:pPr>
            <w:hyperlink w:anchor="s83A9F679752E54949E165E0C84281DEA"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83A9F679752E54949E165E0C84281DEA" w:history="1">
              <w:r>
                <w:rPr>
                  <w:rStyle w:val="a3"/>
                  <w:rFonts w:ascii="inherit" w:eastAsia="Times New Roman" w:hAnsi="inherit"/>
                  <w:sz w:val="20"/>
                  <w:szCs w:val="20"/>
                </w:rPr>
                <w:t>25</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hideMark/>
          </w:tcPr>
          <w:p w:rsidR="00000000" w:rsidRDefault="009C1FF7">
            <w:pPr>
              <w:divId w:val="1784350143"/>
              <w:rPr>
                <w:rFonts w:eastAsia="Times New Roman"/>
                <w:sz w:val="20"/>
                <w:szCs w:val="20"/>
              </w:rPr>
            </w:pPr>
            <w:hyperlink w:anchor="s7A68C58DEF09505C86B503858A08F9AE"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7A68C58DEF09505C86B503858A08F9AE" w:history="1">
              <w:r>
                <w:rPr>
                  <w:rStyle w:val="a3"/>
                  <w:rFonts w:ascii="inherit" w:eastAsia="Times New Roman" w:hAnsi="inherit"/>
                  <w:sz w:val="20"/>
                  <w:szCs w:val="20"/>
                </w:rPr>
                <w:t>26</w:t>
              </w:r>
            </w:hyperlink>
          </w:p>
        </w:tc>
      </w:tr>
      <w:tr w:rsidR="00000000">
        <w:trPr>
          <w:divId w:val="594558990"/>
        </w:trPr>
        <w:tc>
          <w:tcPr>
            <w:tcW w:w="0" w:type="auto"/>
            <w:tcMar>
              <w:top w:w="30" w:type="dxa"/>
              <w:left w:w="30" w:type="dxa"/>
              <w:bottom w:w="30" w:type="dxa"/>
              <w:right w:w="30" w:type="dxa"/>
            </w:tcMar>
            <w:vAlign w:val="bottom"/>
            <w:hideMark/>
          </w:tcPr>
          <w:p w:rsidR="00000000" w:rsidRDefault="009C1FF7">
            <w:pPr>
              <w:divId w:val="2055428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20598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664236010"/>
              <w:rPr>
                <w:rFonts w:eastAsia="Times New Roman"/>
                <w:sz w:val="20"/>
                <w:szCs w:val="20"/>
              </w:rPr>
            </w:pPr>
            <w:r>
              <w:rPr>
                <w:rFonts w:ascii="inherit" w:eastAsia="Times New Roman" w:hAnsi="inherit"/>
                <w:sz w:val="20"/>
                <w:szCs w:val="20"/>
              </w:rPr>
              <w:t> </w:t>
            </w:r>
          </w:p>
        </w:tc>
      </w:tr>
      <w:tr w:rsidR="00000000">
        <w:trPr>
          <w:divId w:val="594558990"/>
        </w:trPr>
        <w:tc>
          <w:tcPr>
            <w:tcW w:w="0" w:type="auto"/>
            <w:gridSpan w:val="2"/>
            <w:tcMar>
              <w:top w:w="30" w:type="dxa"/>
              <w:left w:w="30" w:type="dxa"/>
              <w:bottom w:w="30" w:type="dxa"/>
              <w:right w:w="30" w:type="dxa"/>
            </w:tcMar>
            <w:hideMark/>
          </w:tcPr>
          <w:p w:rsidR="00000000" w:rsidRDefault="009C1FF7">
            <w:pPr>
              <w:divId w:val="1839878432"/>
              <w:rPr>
                <w:rFonts w:eastAsia="Times New Roman"/>
                <w:sz w:val="20"/>
                <w:szCs w:val="20"/>
              </w:rPr>
            </w:pPr>
            <w:hyperlink w:anchor="sD96CEDD572775BC48C197B77B0C650CB"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D96CEDD572775BC48C197B77B0C650CB" w:history="1">
              <w:r>
                <w:rPr>
                  <w:rStyle w:val="a3"/>
                  <w:rFonts w:ascii="inherit" w:eastAsia="Times New Roman" w:hAnsi="inherit"/>
                  <w:sz w:val="20"/>
                  <w:szCs w:val="20"/>
                </w:rPr>
                <w:t>26</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hideMark/>
          </w:tcPr>
          <w:p w:rsidR="00000000" w:rsidRDefault="009C1FF7">
            <w:pPr>
              <w:divId w:val="1556353196"/>
              <w:rPr>
                <w:rFonts w:eastAsia="Times New Roman"/>
                <w:sz w:val="20"/>
                <w:szCs w:val="20"/>
              </w:rPr>
            </w:pPr>
            <w:hyperlink w:anchor="s531F7D8877225A3992A943CB43017FA8"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531F7D8877225A3992A943CB43017FA8" w:history="1">
              <w:r>
                <w:rPr>
                  <w:rStyle w:val="a3"/>
                  <w:rFonts w:ascii="inherit" w:eastAsia="Times New Roman" w:hAnsi="inherit"/>
                  <w:sz w:val="20"/>
                  <w:szCs w:val="20"/>
                </w:rPr>
                <w:t>26</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hideMark/>
          </w:tcPr>
          <w:p w:rsidR="00000000" w:rsidRDefault="009C1FF7">
            <w:pPr>
              <w:divId w:val="710955576"/>
              <w:rPr>
                <w:rFonts w:eastAsia="Times New Roman"/>
                <w:sz w:val="20"/>
                <w:szCs w:val="20"/>
              </w:rPr>
            </w:pPr>
            <w:hyperlink w:anchor="s41F3F3F805D15BBB8013A270EE802BDE"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41F3F3F805D15BBB8013A270EE802BDE" w:history="1">
              <w:r>
                <w:rPr>
                  <w:rStyle w:val="a3"/>
                  <w:rFonts w:ascii="inherit" w:eastAsia="Times New Roman" w:hAnsi="inherit"/>
                  <w:sz w:val="20"/>
                  <w:szCs w:val="20"/>
                </w:rPr>
                <w:t>27</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hideMark/>
          </w:tcPr>
          <w:p w:rsidR="00000000" w:rsidRDefault="009C1FF7">
            <w:pPr>
              <w:divId w:val="1095710133"/>
              <w:rPr>
                <w:rFonts w:eastAsia="Times New Roman"/>
                <w:sz w:val="20"/>
                <w:szCs w:val="20"/>
              </w:rPr>
            </w:pPr>
            <w:hyperlink w:anchor="s2D394FC2AD2B5BFD9C65D85A21EBE507"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2D394FC2AD2B5BFD9C65D85A21EBE507" w:history="1">
              <w:r>
                <w:rPr>
                  <w:rStyle w:val="a3"/>
                  <w:rFonts w:ascii="inherit" w:eastAsia="Times New Roman" w:hAnsi="inherit"/>
                  <w:sz w:val="20"/>
                  <w:szCs w:val="20"/>
                </w:rPr>
                <w:t>27</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hideMark/>
          </w:tcPr>
          <w:p w:rsidR="00000000" w:rsidRDefault="009C1FF7">
            <w:pPr>
              <w:divId w:val="1864977094"/>
              <w:rPr>
                <w:rFonts w:eastAsia="Times New Roman"/>
                <w:sz w:val="20"/>
                <w:szCs w:val="20"/>
              </w:rPr>
            </w:pPr>
            <w:hyperlink w:anchor="s2F606A71184A5AD48968848A74516665"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2F606A71184A5AD48968848A74516665" w:history="1">
              <w:r>
                <w:rPr>
                  <w:rStyle w:val="a3"/>
                  <w:rFonts w:ascii="inherit" w:eastAsia="Times New Roman" w:hAnsi="inherit"/>
                  <w:sz w:val="20"/>
                  <w:szCs w:val="20"/>
                </w:rPr>
                <w:t>27</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hideMark/>
          </w:tcPr>
          <w:p w:rsidR="00000000" w:rsidRDefault="009C1FF7">
            <w:pPr>
              <w:divId w:val="621814116"/>
              <w:rPr>
                <w:rFonts w:eastAsia="Times New Roman"/>
                <w:sz w:val="20"/>
                <w:szCs w:val="20"/>
              </w:rPr>
            </w:pPr>
            <w:hyperlink w:anchor="sB4A3F71044895FC4893449B7BF38BFA8"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B4A3F71044895FC4893449B7BF38BFA8" w:history="1">
              <w:r>
                <w:rPr>
                  <w:rStyle w:val="a3"/>
                  <w:rFonts w:ascii="inherit" w:eastAsia="Times New Roman" w:hAnsi="inherit"/>
                  <w:sz w:val="20"/>
                  <w:szCs w:val="20"/>
                </w:rPr>
                <w:t>27</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hideMark/>
          </w:tcPr>
          <w:p w:rsidR="00000000" w:rsidRDefault="009C1FF7">
            <w:pPr>
              <w:divId w:val="437062450"/>
              <w:rPr>
                <w:rFonts w:eastAsia="Times New Roman"/>
                <w:sz w:val="20"/>
                <w:szCs w:val="20"/>
              </w:rPr>
            </w:pPr>
            <w:hyperlink w:anchor="s2A78C3F3A87B5BE78FE2D624D31EC2D5"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2A78C3F3A87B5BE78FE2D624D31EC2D5" w:history="1">
              <w:r>
                <w:rPr>
                  <w:rStyle w:val="a3"/>
                  <w:rFonts w:ascii="inherit" w:eastAsia="Times New Roman" w:hAnsi="inherit"/>
                  <w:sz w:val="20"/>
                  <w:szCs w:val="20"/>
                </w:rPr>
                <w:t>27</w:t>
              </w:r>
            </w:hyperlink>
          </w:p>
        </w:tc>
      </w:tr>
      <w:tr w:rsidR="00000000">
        <w:trPr>
          <w:divId w:val="594558990"/>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hideMark/>
          </w:tcPr>
          <w:p w:rsidR="00000000" w:rsidRDefault="009C1FF7">
            <w:pPr>
              <w:divId w:val="2041347808"/>
              <w:rPr>
                <w:rFonts w:eastAsia="Times New Roman"/>
                <w:sz w:val="20"/>
                <w:szCs w:val="20"/>
              </w:rPr>
            </w:pPr>
            <w:hyperlink w:anchor="s9D95908BA5005FE6A61939D942C60BEF"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9D95908BA5005FE6A61939D942C60BEF" w:history="1">
              <w:r>
                <w:rPr>
                  <w:rStyle w:val="a3"/>
                  <w:rFonts w:ascii="inherit" w:eastAsia="Times New Roman" w:hAnsi="inherit"/>
                  <w:sz w:val="20"/>
                  <w:szCs w:val="20"/>
                </w:rPr>
                <w:t>28</w:t>
              </w:r>
            </w:hyperlink>
          </w:p>
        </w:tc>
      </w:tr>
      <w:tr w:rsidR="00000000">
        <w:trPr>
          <w:divId w:val="594558990"/>
        </w:trPr>
        <w:tc>
          <w:tcPr>
            <w:tcW w:w="0" w:type="auto"/>
            <w:tcMar>
              <w:top w:w="30" w:type="dxa"/>
              <w:left w:w="30" w:type="dxa"/>
              <w:bottom w:w="30" w:type="dxa"/>
              <w:right w:w="30" w:type="dxa"/>
            </w:tcMar>
            <w:hideMark/>
          </w:tcPr>
          <w:p w:rsidR="00000000" w:rsidRDefault="009C1FF7">
            <w:pPr>
              <w:divId w:val="933519"/>
              <w:rPr>
                <w:rFonts w:eastAsia="Times New Roman"/>
                <w:sz w:val="20"/>
                <w:szCs w:val="20"/>
              </w:rPr>
            </w:pPr>
            <w:hyperlink w:anchor="sFB984596A9605762BF4AC1ED47344B36"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9C1FF7">
            <w:pPr>
              <w:divId w:val="2425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jc w:val="right"/>
              <w:rPr>
                <w:rFonts w:eastAsia="Times New Roman"/>
                <w:sz w:val="20"/>
                <w:szCs w:val="20"/>
              </w:rPr>
            </w:pPr>
            <w:hyperlink w:anchor="sFB984596A9605762BF4AC1ED47344B36" w:history="1">
              <w:r>
                <w:rPr>
                  <w:rStyle w:val="a3"/>
                  <w:rFonts w:ascii="inherit" w:eastAsia="Times New Roman" w:hAnsi="inherit"/>
                  <w:sz w:val="20"/>
                  <w:szCs w:val="20"/>
                </w:rPr>
                <w:t>29</w:t>
              </w:r>
            </w:hyperlink>
          </w:p>
        </w:tc>
      </w:tr>
    </w:tbl>
    <w:p w:rsidR="00000000" w:rsidRDefault="009C1FF7">
      <w:pPr>
        <w:divId w:val="775295552"/>
        <w:rPr>
          <w:rFonts w:eastAsia="Times New Roman"/>
          <w:sz w:val="20"/>
          <w:szCs w:val="20"/>
        </w:rPr>
      </w:pPr>
    </w:p>
    <w:p w:rsidR="00000000" w:rsidRDefault="009C1FF7">
      <w:pPr>
        <w:spacing w:line="288" w:lineRule="auto"/>
        <w:jc w:val="center"/>
        <w:divId w:val="662775683"/>
        <w:rPr>
          <w:rFonts w:eastAsia="Times New Roman"/>
          <w:sz w:val="20"/>
          <w:szCs w:val="20"/>
        </w:rPr>
      </w:pPr>
      <w:r>
        <w:rPr>
          <w:rFonts w:ascii="inherit" w:eastAsia="Times New Roman" w:hAnsi="inherit"/>
          <w:sz w:val="20"/>
          <w:szCs w:val="20"/>
        </w:rPr>
        <w:t>4</w:t>
      </w:r>
    </w:p>
    <w:p w:rsidR="00000000" w:rsidRDefault="009C1FF7">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9C1FF7">
      <w:pPr>
        <w:spacing w:line="288" w:lineRule="auto"/>
        <w:divId w:val="1655181854"/>
        <w:rPr>
          <w:rFonts w:eastAsia="Times New Roman"/>
          <w:sz w:val="20"/>
          <w:szCs w:val="20"/>
        </w:rPr>
      </w:pPr>
      <w:bookmarkStart w:id="2" w:name="sD39BF13B8E1156488A9A78B01E2589FC"/>
      <w:bookmarkEnd w:id="2"/>
    </w:p>
    <w:p w:rsidR="00000000" w:rsidRDefault="009C1FF7">
      <w:pPr>
        <w:divId w:val="1010109355"/>
        <w:rPr>
          <w:rFonts w:eastAsia="Times New Roman"/>
          <w:sz w:val="20"/>
          <w:szCs w:val="20"/>
        </w:rPr>
      </w:pPr>
    </w:p>
    <w:p w:rsidR="00000000" w:rsidRDefault="009C1FF7">
      <w:pPr>
        <w:spacing w:line="288" w:lineRule="auto"/>
        <w:divId w:val="682905033"/>
        <w:rPr>
          <w:rFonts w:eastAsia="Times New Roman"/>
          <w:sz w:val="20"/>
          <w:szCs w:val="20"/>
        </w:rPr>
      </w:pPr>
      <w:r>
        <w:rPr>
          <w:rFonts w:ascii="inherit" w:eastAsia="Times New Roman" w:hAnsi="inherit"/>
          <w:b/>
          <w:bCs/>
          <w:sz w:val="20"/>
          <w:szCs w:val="20"/>
        </w:rPr>
        <w:t>PART I. Financial Information</w:t>
      </w:r>
    </w:p>
    <w:p w:rsidR="00000000" w:rsidRDefault="009C1FF7">
      <w:pPr>
        <w:spacing w:line="288" w:lineRule="auto"/>
        <w:divId w:val="643705793"/>
        <w:rPr>
          <w:rFonts w:eastAsia="Times New Roman"/>
          <w:sz w:val="20"/>
          <w:szCs w:val="20"/>
        </w:rPr>
      </w:pPr>
      <w:bookmarkStart w:id="3" w:name="s3DE9C9DB8BA2518F866191CEBE9BCFF0"/>
      <w:bookmarkEnd w:id="3"/>
      <w:r>
        <w:rPr>
          <w:rFonts w:ascii="inherit" w:eastAsia="Times New Roman" w:hAnsi="inherit"/>
          <w:b/>
          <w:bCs/>
          <w:sz w:val="20"/>
          <w:szCs w:val="20"/>
        </w:rPr>
        <w:t>Item 1. Financial Statements</w:t>
      </w:r>
    </w:p>
    <w:p w:rsidR="00000000" w:rsidRDefault="009C1FF7">
      <w:pPr>
        <w:spacing w:line="288" w:lineRule="auto"/>
        <w:jc w:val="center"/>
        <w:rPr>
          <w:rFonts w:eastAsia="Times New Roman"/>
          <w:sz w:val="20"/>
          <w:szCs w:val="20"/>
        </w:rPr>
      </w:pPr>
      <w:bookmarkStart w:id="4" w:name="s8A2F6DD791315375BDE88A1209BC318C"/>
      <w:bookmarkEnd w:id="4"/>
      <w:r>
        <w:rPr>
          <w:rFonts w:ascii="inherit" w:eastAsia="Times New Roman" w:hAnsi="inherit"/>
          <w:sz w:val="20"/>
          <w:szCs w:val="20"/>
        </w:rPr>
        <w:t>LIFEVANTAGE CORPORATION AND SUBSIDIARIES</w:t>
      </w:r>
    </w:p>
    <w:p w:rsidR="00000000" w:rsidRDefault="009C1FF7">
      <w:pPr>
        <w:spacing w:line="288" w:lineRule="auto"/>
        <w:jc w:val="center"/>
        <w:rPr>
          <w:rFonts w:eastAsia="Times New Roman"/>
          <w:sz w:val="20"/>
          <w:szCs w:val="20"/>
        </w:rPr>
      </w:pPr>
      <w:r>
        <w:rPr>
          <w:rFonts w:ascii="inherit" w:eastAsia="Times New Roman" w:hAnsi="inherit"/>
          <w:sz w:val="20"/>
          <w:szCs w:val="20"/>
        </w:rPr>
        <w:t>CONDENSED CONSOLIDATED BALANCE SHEETS</w:t>
      </w:r>
    </w:p>
    <w:p w:rsidR="00000000" w:rsidRDefault="009C1FF7">
      <w:pPr>
        <w:spacing w:line="288" w:lineRule="auto"/>
        <w:jc w:val="center"/>
        <w:rPr>
          <w:rFonts w:eastAsia="Times New Roman"/>
          <w:sz w:val="20"/>
          <w:szCs w:val="20"/>
        </w:rPr>
      </w:pPr>
      <w:r>
        <w:rPr>
          <w:rFonts w:ascii="inherit" w:eastAsia="Times New Roman" w:hAnsi="inherit"/>
          <w:sz w:val="20"/>
          <w:szCs w:val="20"/>
        </w:rPr>
        <w:t>(Unaudited)</w:t>
      </w:r>
    </w:p>
    <w:tbl>
      <w:tblPr>
        <w:tblW w:w="5000" w:type="pct"/>
        <w:tblCellMar>
          <w:left w:w="0" w:type="dxa"/>
          <w:right w:w="0" w:type="dxa"/>
        </w:tblCellMar>
        <w:tblLook w:val="04A0" w:firstRow="1" w:lastRow="0" w:firstColumn="1" w:lastColumn="0" w:noHBand="0" w:noVBand="1"/>
      </w:tblPr>
      <w:tblGrid>
        <w:gridCol w:w="5508"/>
        <w:gridCol w:w="133"/>
        <w:gridCol w:w="1106"/>
        <w:gridCol w:w="107"/>
        <w:gridCol w:w="105"/>
        <w:gridCol w:w="133"/>
        <w:gridCol w:w="1107"/>
        <w:gridCol w:w="107"/>
      </w:tblGrid>
      <w:tr w:rsidR="00000000">
        <w:trPr>
          <w:divId w:val="363822687"/>
        </w:trPr>
        <w:tc>
          <w:tcPr>
            <w:tcW w:w="0" w:type="auto"/>
            <w:gridSpan w:val="8"/>
            <w:vAlign w:val="center"/>
            <w:hideMark/>
          </w:tcPr>
          <w:p w:rsidR="00000000" w:rsidRDefault="009C1FF7">
            <w:pPr>
              <w:spacing w:line="288" w:lineRule="auto"/>
              <w:jc w:val="center"/>
              <w:rPr>
                <w:rFonts w:eastAsia="Times New Roman"/>
                <w:sz w:val="20"/>
                <w:szCs w:val="20"/>
              </w:rPr>
            </w:pPr>
          </w:p>
        </w:tc>
      </w:tr>
      <w:tr w:rsidR="00000000">
        <w:trPr>
          <w:divId w:val="363822687"/>
        </w:trPr>
        <w:tc>
          <w:tcPr>
            <w:tcW w:w="33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7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7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363822687"/>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9C1FF7">
            <w:pPr>
              <w:divId w:val="5888507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June 30, 2018</w:t>
            </w:r>
          </w:p>
        </w:tc>
      </w:tr>
      <w:tr w:rsidR="00000000">
        <w:trPr>
          <w:divId w:val="363822687"/>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i/>
                <w:iCs/>
                <w:sz w:val="16"/>
                <w:szCs w:val="16"/>
              </w:rPr>
              <w:t>(In thousands, except per share data)</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683242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r>
      <w:tr w:rsidR="00000000">
        <w:trPr>
          <w:divId w:val="363822687"/>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618071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479688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11174663"/>
              <w:rPr>
                <w:rFonts w:eastAsia="Times New Roman"/>
                <w:sz w:val="20"/>
                <w:szCs w:val="20"/>
              </w:rPr>
            </w:pPr>
            <w:r>
              <w:rPr>
                <w:rFonts w:ascii="inherit" w:eastAsia="Times New Roman" w:hAnsi="inherit"/>
                <w:sz w:val="20"/>
                <w:szCs w:val="20"/>
              </w:rPr>
              <w:t> </w:t>
            </w:r>
          </w:p>
        </w:tc>
      </w:tr>
      <w:tr w:rsidR="00000000">
        <w:trPr>
          <w:divId w:val="363822687"/>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9C1FF7">
            <w:pPr>
              <w:divId w:val="20822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63000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082144003"/>
              <w:rPr>
                <w:rFonts w:eastAsia="Times New Roman"/>
                <w:sz w:val="20"/>
                <w:szCs w:val="20"/>
              </w:rPr>
            </w:pPr>
            <w:r>
              <w:rPr>
                <w:rFonts w:ascii="inherit" w:eastAsia="Times New Roman" w:hAnsi="inherit"/>
                <w:sz w:val="20"/>
                <w:szCs w:val="20"/>
              </w:rPr>
              <w:t> </w:t>
            </w: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15,913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970208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16,652</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1,916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73247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2,067</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Income tax receivable</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2,718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919950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451</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Inventory, net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14,490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61274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13,627</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Prepaid expenses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7,640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43408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6,141</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42,677</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32071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38,938</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30" w:type="dxa"/>
              <w:bottom w:w="30" w:type="dxa"/>
              <w:right w:w="30" w:type="dxa"/>
            </w:tcMar>
            <w:vAlign w:val="bottom"/>
            <w:hideMark/>
          </w:tcPr>
          <w:p w:rsidR="00000000" w:rsidRDefault="009C1FF7">
            <w:pPr>
              <w:divId w:val="623385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721170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540098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201239927"/>
              <w:rPr>
                <w:rFonts w:eastAsia="Times New Roman"/>
                <w:sz w:val="20"/>
                <w:szCs w:val="20"/>
              </w:rPr>
            </w:pPr>
            <w:r>
              <w:rPr>
                <w:rFonts w:ascii="inherit" w:eastAsia="Times New Roman" w:hAnsi="inherit"/>
                <w:sz w:val="20"/>
                <w:szCs w:val="20"/>
              </w:rPr>
              <w:t> </w:t>
            </w: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6,818</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100879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6,587</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1,016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67929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1,115</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Deferred income tax asset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2,349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07679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3,255</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long-term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1,245</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55612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1,247</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54,105</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52536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51,142</w:t>
            </w:r>
          </w:p>
        </w:tc>
        <w:tc>
          <w:tcPr>
            <w:tcW w:w="0" w:type="auto"/>
            <w:tcBorders>
              <w:bottom w:val="double" w:sz="6" w:space="0" w:color="000000"/>
            </w:tcBorders>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30" w:type="dxa"/>
              <w:bottom w:w="30" w:type="dxa"/>
              <w:right w:w="30" w:type="dxa"/>
            </w:tcMar>
            <w:vAlign w:val="bottom"/>
            <w:hideMark/>
          </w:tcPr>
          <w:p w:rsidR="00000000" w:rsidRDefault="009C1FF7">
            <w:pPr>
              <w:divId w:val="1880969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546984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819074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2120099043"/>
              <w:rPr>
                <w:rFonts w:eastAsia="Times New Roman"/>
                <w:sz w:val="20"/>
                <w:szCs w:val="20"/>
              </w:rPr>
            </w:pPr>
            <w:r>
              <w:rPr>
                <w:rFonts w:ascii="inherit" w:eastAsia="Times New Roman" w:hAnsi="inherit"/>
                <w:sz w:val="20"/>
                <w:szCs w:val="20"/>
              </w:rPr>
              <w:t> </w:t>
            </w:r>
          </w:p>
        </w:tc>
      </w:tr>
      <w:tr w:rsidR="00000000">
        <w:trPr>
          <w:divId w:val="363822687"/>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9C1FF7">
            <w:pPr>
              <w:divId w:val="835612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87871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2137869111"/>
              <w:rPr>
                <w:rFonts w:eastAsia="Times New Roman"/>
                <w:sz w:val="20"/>
                <w:szCs w:val="20"/>
              </w:rPr>
            </w:pPr>
            <w:r>
              <w:rPr>
                <w:rFonts w:ascii="inherit" w:eastAsia="Times New Roman" w:hAnsi="inherit"/>
                <w:sz w:val="20"/>
                <w:szCs w:val="20"/>
              </w:rPr>
              <w:t> </w:t>
            </w:r>
          </w:p>
        </w:tc>
      </w:tr>
      <w:tr w:rsidR="00000000">
        <w:trPr>
          <w:divId w:val="363822687"/>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736708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511947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21464239"/>
              <w:rPr>
                <w:rFonts w:eastAsia="Times New Roman"/>
                <w:sz w:val="20"/>
                <w:szCs w:val="20"/>
              </w:rPr>
            </w:pPr>
            <w:r>
              <w:rPr>
                <w:rFonts w:ascii="inherit" w:eastAsia="Times New Roman" w:hAnsi="inherit"/>
                <w:sz w:val="20"/>
                <w:szCs w:val="20"/>
              </w:rPr>
              <w:t> </w:t>
            </w: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5,065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32953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3,813</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Commissions payable</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8,336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74667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7,546</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Income tax payable</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188</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7608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39</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lastRenderedPageBreak/>
              <w:t>Other accrued expenses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11,950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86224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10,407</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Current portion of long-term debt,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1,939</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773794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27,478</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144614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23,805</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30" w:type="dxa"/>
              <w:bottom w:w="30" w:type="dxa"/>
              <w:right w:w="30" w:type="dxa"/>
            </w:tcMar>
            <w:vAlign w:val="bottom"/>
            <w:hideMark/>
          </w:tcPr>
          <w:p w:rsidR="00000000" w:rsidRDefault="009C1FF7">
            <w:pPr>
              <w:divId w:val="1823504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860243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715735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030374839"/>
              <w:rPr>
                <w:rFonts w:eastAsia="Times New Roman"/>
                <w:sz w:val="20"/>
                <w:szCs w:val="20"/>
              </w:rPr>
            </w:pPr>
            <w:r>
              <w:rPr>
                <w:rFonts w:ascii="inherit" w:eastAsia="Times New Roman" w:hAnsi="inherit"/>
                <w:sz w:val="20"/>
                <w:szCs w:val="20"/>
              </w:rPr>
              <w:t> </w:t>
            </w:r>
          </w:p>
        </w:tc>
      </w:tr>
      <w:tr w:rsidR="00000000">
        <w:trPr>
          <w:divId w:val="363822687"/>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Long-term debt</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636495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228297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648583991"/>
              <w:rPr>
                <w:rFonts w:eastAsia="Times New Roman"/>
                <w:sz w:val="20"/>
                <w:szCs w:val="20"/>
              </w:rPr>
            </w:pPr>
            <w:r>
              <w:rPr>
                <w:rFonts w:ascii="inherit" w:eastAsia="Times New Roman" w:hAnsi="inherit"/>
                <w:sz w:val="20"/>
                <w:szCs w:val="20"/>
              </w:rPr>
              <w:t> </w:t>
            </w: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Principal amount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644362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3,500</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Less:</w:t>
            </w:r>
            <w:r>
              <w:rPr>
                <w:rFonts w:ascii="inherit" w:eastAsia="Times New Roman" w:hAnsi="inherit"/>
                <w:sz w:val="20"/>
                <w:szCs w:val="20"/>
              </w:rPr>
              <w:t xml:space="preserve"> </w:t>
            </w:r>
            <w:r>
              <w:rPr>
                <w:rFonts w:ascii="inherit" w:eastAsia="Times New Roman" w:hAnsi="inherit"/>
                <w:sz w:val="20"/>
                <w:szCs w:val="20"/>
              </w:rPr>
              <w:t>unamortized discount and deferred offering costs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4143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Long-term debt, net of unamortized discount and deferred offering costs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072375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3,412</w:t>
            </w:r>
          </w:p>
        </w:tc>
        <w:tc>
          <w:tcPr>
            <w:tcW w:w="0" w:type="auto"/>
            <w:tcBorders>
              <w:top w:val="single" w:sz="6" w:space="0" w:color="000000"/>
            </w:tcBorders>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1,881</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72127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1,978</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29,359</w:t>
            </w:r>
          </w:p>
        </w:tc>
        <w:tc>
          <w:tcPr>
            <w:tcW w:w="0" w:type="auto"/>
            <w:tcBorders>
              <w:top w:val="single" w:sz="6" w:space="0" w:color="000000"/>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28541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29,195</w:t>
            </w:r>
          </w:p>
        </w:tc>
        <w:tc>
          <w:tcPr>
            <w:tcW w:w="0" w:type="auto"/>
            <w:tcBorders>
              <w:top w:val="single" w:sz="6" w:space="0" w:color="000000"/>
              <w:bottom w:val="single" w:sz="6" w:space="0" w:color="000000"/>
            </w:tcBorders>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Commitments and contingencies - Note 7</w:t>
            </w:r>
          </w:p>
        </w:tc>
        <w:tc>
          <w:tcPr>
            <w:tcW w:w="0" w:type="auto"/>
            <w:gridSpan w:val="3"/>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70597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p>
        </w:tc>
      </w:tr>
      <w:tr w:rsidR="00000000">
        <w:trPr>
          <w:divId w:val="363822687"/>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9C1FF7">
            <w:pPr>
              <w:divId w:val="181968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419255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2012877496"/>
              <w:rPr>
                <w:rFonts w:eastAsia="Times New Roman"/>
                <w:sz w:val="20"/>
                <w:szCs w:val="20"/>
              </w:rPr>
            </w:pPr>
            <w:r>
              <w:rPr>
                <w:rFonts w:ascii="inherit" w:eastAsia="Times New Roman" w:hAnsi="inherit"/>
                <w:sz w:val="20"/>
                <w:szCs w:val="20"/>
              </w:rPr>
              <w:t> </w:t>
            </w: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Preferred stock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par value $0.0001 per share, 5,000 shares authorized, no shares issued or outstanding</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00809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divId w:val="581179163"/>
              <w:rPr>
                <w:rFonts w:eastAsia="Times New Roman"/>
                <w:sz w:val="20"/>
                <w:szCs w:val="20"/>
              </w:rPr>
            </w:pPr>
            <w:r>
              <w:rPr>
                <w:rFonts w:ascii="inherit" w:eastAsia="Times New Roman" w:hAnsi="inherit"/>
                <w:color w:val="000000"/>
                <w:sz w:val="20"/>
                <w:szCs w:val="20"/>
              </w:rPr>
              <w:t>Common stock</w:t>
            </w:r>
            <w:r>
              <w:rPr>
                <w:rFonts w:ascii="inherit" w:eastAsia="Times New Roman" w:hAnsi="inherit"/>
                <w:color w:val="000000"/>
                <w:sz w:val="20"/>
                <w:szCs w:val="20"/>
              </w:rPr>
              <w:t xml:space="preserve"> </w:t>
            </w:r>
            <w:r>
              <w:rPr>
                <w:rFonts w:ascii="inherit" w:eastAsia="Times New Roman" w:hAnsi="inherit"/>
                <w:color w:val="000000"/>
                <w:sz w:val="20"/>
                <w:szCs w:val="20"/>
              </w:rPr>
              <w:t>—</w:t>
            </w:r>
            <w:r>
              <w:rPr>
                <w:rFonts w:ascii="inherit" w:eastAsia="Times New Roman" w:hAnsi="inherit"/>
                <w:color w:val="000000"/>
                <w:sz w:val="20"/>
                <w:szCs w:val="20"/>
              </w:rPr>
              <w:t xml:space="preserve"> </w:t>
            </w:r>
            <w:r>
              <w:rPr>
                <w:rFonts w:ascii="inherit" w:eastAsia="Times New Roman" w:hAnsi="inherit"/>
                <w:color w:val="000000"/>
                <w:sz w:val="20"/>
                <w:szCs w:val="20"/>
              </w:rPr>
              <w:t>par value $0.0001 per share, 40,000 shares authorized and 14,328 and 14,073 issued and outstanding as of March 31, 2019 and June 30, 2018, respectively</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90314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125,695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67627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124,663</w:t>
            </w:r>
          </w:p>
        </w:tc>
        <w:tc>
          <w:tcPr>
            <w:tcW w:w="0" w:type="auto"/>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Accumulated deficit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(100,918</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950549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(102,731</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363822687"/>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073091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363822687"/>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24,746</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26533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21,947</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363822687"/>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54,105</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057521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51,142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9C1FF7">
      <w:pPr>
        <w:divId w:val="449011718"/>
        <w:rPr>
          <w:rFonts w:eastAsia="Times New Roman"/>
          <w:sz w:val="20"/>
          <w:szCs w:val="20"/>
        </w:rPr>
      </w:pPr>
    </w:p>
    <w:p w:rsidR="00000000" w:rsidRDefault="009C1FF7">
      <w:pPr>
        <w:spacing w:line="288" w:lineRule="auto"/>
        <w:jc w:val="center"/>
        <w:divId w:val="1712998261"/>
        <w:rPr>
          <w:rFonts w:eastAsia="Times New Roman"/>
          <w:sz w:val="20"/>
          <w:szCs w:val="20"/>
        </w:rPr>
      </w:pPr>
      <w:r>
        <w:rPr>
          <w:rFonts w:ascii="inherit" w:eastAsia="Times New Roman" w:hAnsi="inherit"/>
          <w:sz w:val="20"/>
          <w:szCs w:val="20"/>
        </w:rPr>
        <w:t>5</w:t>
      </w:r>
    </w:p>
    <w:p w:rsidR="00000000" w:rsidRDefault="009C1FF7">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9C1FF7">
      <w:pPr>
        <w:spacing w:line="288" w:lineRule="auto"/>
        <w:divId w:val="2085757423"/>
        <w:rPr>
          <w:rFonts w:eastAsia="Times New Roman"/>
          <w:sz w:val="20"/>
          <w:szCs w:val="20"/>
        </w:rPr>
      </w:pPr>
      <w:bookmarkStart w:id="5" w:name="s8F15A27820EB531ABD0CA63F3A7370A8"/>
      <w:bookmarkEnd w:id="5"/>
    </w:p>
    <w:p w:rsidR="00000000" w:rsidRDefault="009C1FF7">
      <w:pPr>
        <w:divId w:val="1067336208"/>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9C1FF7">
      <w:pPr>
        <w:spacing w:line="288" w:lineRule="auto"/>
        <w:jc w:val="center"/>
        <w:rPr>
          <w:rFonts w:eastAsia="Times New Roman"/>
          <w:sz w:val="20"/>
          <w:szCs w:val="20"/>
        </w:rPr>
      </w:pPr>
      <w:r>
        <w:rPr>
          <w:rFonts w:ascii="inherit" w:eastAsia="Times New Roman" w:hAnsi="inherit"/>
          <w:sz w:val="20"/>
          <w:szCs w:val="20"/>
        </w:rPr>
        <w:t>CONDENSED CONSOLIDATED STATEMENTS OF OPERATIONS AND COMPREHENSIVE INCOME</w:t>
      </w:r>
    </w:p>
    <w:p w:rsidR="00000000" w:rsidRDefault="009C1FF7">
      <w:pPr>
        <w:spacing w:line="288" w:lineRule="auto"/>
        <w:jc w:val="center"/>
        <w:rPr>
          <w:rFonts w:eastAsia="Times New Roman"/>
          <w:sz w:val="20"/>
          <w:szCs w:val="20"/>
        </w:rPr>
      </w:pPr>
      <w:r>
        <w:rPr>
          <w:rFonts w:ascii="inherit" w:eastAsia="Times New Roman" w:hAnsi="inherit"/>
          <w:sz w:val="20"/>
          <w:szCs w:val="20"/>
        </w:rPr>
        <w:t>(Unaudited)</w:t>
      </w:r>
    </w:p>
    <w:tbl>
      <w:tblPr>
        <w:tblW w:w="5000" w:type="pct"/>
        <w:tblCellMar>
          <w:left w:w="0" w:type="dxa"/>
          <w:right w:w="0" w:type="dxa"/>
        </w:tblCellMar>
        <w:tblLook w:val="04A0" w:firstRow="1" w:lastRow="0" w:firstColumn="1" w:lastColumn="0" w:noHBand="0" w:noVBand="1"/>
      </w:tblPr>
      <w:tblGrid>
        <w:gridCol w:w="3666"/>
        <w:gridCol w:w="132"/>
        <w:gridCol w:w="842"/>
        <w:gridCol w:w="107"/>
        <w:gridCol w:w="105"/>
        <w:gridCol w:w="132"/>
        <w:gridCol w:w="842"/>
        <w:gridCol w:w="107"/>
        <w:gridCol w:w="105"/>
        <w:gridCol w:w="132"/>
        <w:gridCol w:w="842"/>
        <w:gridCol w:w="107"/>
        <w:gridCol w:w="105"/>
        <w:gridCol w:w="132"/>
        <w:gridCol w:w="843"/>
        <w:gridCol w:w="107"/>
      </w:tblGrid>
      <w:tr w:rsidR="00000000">
        <w:trPr>
          <w:divId w:val="1009605295"/>
        </w:trPr>
        <w:tc>
          <w:tcPr>
            <w:tcW w:w="0" w:type="auto"/>
            <w:gridSpan w:val="16"/>
            <w:vAlign w:val="center"/>
            <w:hideMark/>
          </w:tcPr>
          <w:p w:rsidR="00000000" w:rsidRDefault="009C1FF7">
            <w:pPr>
              <w:spacing w:line="288" w:lineRule="auto"/>
              <w:jc w:val="center"/>
              <w:rPr>
                <w:rFonts w:eastAsia="Times New Roman"/>
                <w:sz w:val="20"/>
                <w:szCs w:val="20"/>
              </w:rPr>
            </w:pPr>
          </w:p>
        </w:tc>
      </w:tr>
      <w:tr w:rsidR="00000000">
        <w:trPr>
          <w:divId w:val="1009605295"/>
        </w:trPr>
        <w:tc>
          <w:tcPr>
            <w:tcW w:w="22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261084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r>
      <w:tr w:rsidR="00000000">
        <w:trPr>
          <w:divId w:val="1009605295"/>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820199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492987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160700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r>
      <w:tr w:rsidR="00000000">
        <w:trPr>
          <w:divId w:val="1009605295"/>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i/>
                <w:iCs/>
                <w:sz w:val="16"/>
                <w:szCs w:val="16"/>
              </w:rPr>
              <w:t>(In thousands, except per share data)</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1847591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726998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314376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r>
      <w:tr w:rsidR="00000000">
        <w:trPr>
          <w:divId w:val="1009605295"/>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Revenue, net</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56,012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8841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50,562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27414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169,788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18125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149,171</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Cost of sales</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9,270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63611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8,921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85882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28,263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57620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26,778</w:t>
            </w:r>
          </w:p>
        </w:tc>
        <w:tc>
          <w:tcPr>
            <w:tcW w:w="0" w:type="auto"/>
            <w:vAlign w:val="bottom"/>
            <w:hideMark/>
          </w:tcPr>
          <w:p w:rsidR="00000000" w:rsidRDefault="009C1FF7">
            <w:pPr>
              <w:rPr>
                <w:rFonts w:eastAsia="Times New Roman"/>
                <w:sz w:val="20"/>
                <w:szCs w:val="20"/>
              </w:rPr>
            </w:pPr>
          </w:p>
        </w:tc>
      </w:tr>
      <w:tr w:rsidR="00000000">
        <w:trPr>
          <w:divId w:val="1009605295"/>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46,742</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22000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41,641</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693809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141,525</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86953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122,393</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rsidR="00000000" w:rsidRDefault="009C1FF7">
            <w:pPr>
              <w:divId w:val="734085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416558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573129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44899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648705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793136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552425971"/>
              <w:rPr>
                <w:rFonts w:eastAsia="Times New Roman"/>
                <w:sz w:val="20"/>
                <w:szCs w:val="20"/>
              </w:rPr>
            </w:pPr>
            <w:r>
              <w:rPr>
                <w:rFonts w:ascii="inherit" w:eastAsia="Times New Roman" w:hAnsi="inherit"/>
                <w:sz w:val="20"/>
                <w:szCs w:val="20"/>
              </w:rPr>
              <w:t> </w:t>
            </w:r>
          </w:p>
        </w:tc>
      </w:tr>
      <w:tr w:rsidR="00000000">
        <w:trPr>
          <w:divId w:val="1009605295"/>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Commissions and incentives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27,205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67189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24,320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35393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83,166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120025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71,124</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Selling, general and administrative</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17,296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08566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15,023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96087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54,213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72875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45,246</w:t>
            </w:r>
          </w:p>
        </w:tc>
        <w:tc>
          <w:tcPr>
            <w:tcW w:w="0" w:type="auto"/>
            <w:vAlign w:val="bottom"/>
            <w:hideMark/>
          </w:tcPr>
          <w:p w:rsidR="00000000" w:rsidRDefault="009C1FF7">
            <w:pPr>
              <w:rPr>
                <w:rFonts w:eastAsia="Times New Roman"/>
                <w:sz w:val="20"/>
                <w:szCs w:val="20"/>
              </w:rPr>
            </w:pPr>
          </w:p>
        </w:tc>
      </w:tr>
      <w:tr w:rsidR="00000000">
        <w:trPr>
          <w:divId w:val="1009605295"/>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44,501</w:t>
            </w:r>
          </w:p>
        </w:tc>
        <w:tc>
          <w:tcPr>
            <w:tcW w:w="0" w:type="auto"/>
            <w:tcBorders>
              <w:top w:val="single" w:sz="6" w:space="0" w:color="000000"/>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24360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39,343</w:t>
            </w:r>
          </w:p>
        </w:tc>
        <w:tc>
          <w:tcPr>
            <w:tcW w:w="0" w:type="auto"/>
            <w:tcBorders>
              <w:top w:val="single" w:sz="6" w:space="0" w:color="000000"/>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25839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137,379</w:t>
            </w:r>
          </w:p>
        </w:tc>
        <w:tc>
          <w:tcPr>
            <w:tcW w:w="0" w:type="auto"/>
            <w:tcBorders>
              <w:top w:val="single" w:sz="6" w:space="0" w:color="000000"/>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62253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116,370</w:t>
            </w:r>
          </w:p>
        </w:tc>
        <w:tc>
          <w:tcPr>
            <w:tcW w:w="0" w:type="auto"/>
            <w:tcBorders>
              <w:top w:val="single" w:sz="6" w:space="0" w:color="000000"/>
              <w:bottom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Operating income</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2,241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42645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2,298</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49223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4,146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95091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6,023</w:t>
            </w:r>
          </w:p>
        </w:tc>
        <w:tc>
          <w:tcPr>
            <w:tcW w:w="0" w:type="auto"/>
            <w:vAlign w:val="bottom"/>
            <w:hideMark/>
          </w:tcPr>
          <w:p w:rsidR="00000000" w:rsidRDefault="009C1FF7">
            <w:pPr>
              <w:rPr>
                <w:rFonts w:eastAsia="Times New Roman"/>
                <w:sz w:val="20"/>
                <w:szCs w:val="20"/>
              </w:rPr>
            </w:pPr>
          </w:p>
        </w:tc>
      </w:tr>
      <w:tr w:rsidR="00000000">
        <w:trPr>
          <w:divId w:val="1009605295"/>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expense:</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116947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727989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999922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415931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662246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717509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901058130"/>
              <w:rPr>
                <w:rFonts w:eastAsia="Times New Roman"/>
                <w:sz w:val="20"/>
                <w:szCs w:val="20"/>
              </w:rPr>
            </w:pPr>
            <w:r>
              <w:rPr>
                <w:rFonts w:ascii="inherit" w:eastAsia="Times New Roman" w:hAnsi="inherit"/>
                <w:sz w:val="20"/>
                <w:szCs w:val="20"/>
              </w:rPr>
              <w:t> </w:t>
            </w:r>
          </w:p>
        </w:tc>
      </w:tr>
      <w:tr w:rsidR="00000000">
        <w:trPr>
          <w:divId w:val="1009605295"/>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536771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164779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(282</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503424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(357</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009605295"/>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828670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49510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(132</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2078355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009605295"/>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other expense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44245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355666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845319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009605295"/>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Income before income taxes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2,158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25765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2,233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30775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3,732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16347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5,546</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(376</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568271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(598</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957177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(210</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553783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(2,777</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009605295"/>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1,782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55693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1,635</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765198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3,522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077132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2,769</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 per share:</w:t>
            </w:r>
          </w:p>
        </w:tc>
        <w:tc>
          <w:tcPr>
            <w:tcW w:w="0" w:type="auto"/>
            <w:gridSpan w:val="3"/>
            <w:tcMar>
              <w:top w:w="30" w:type="dxa"/>
              <w:left w:w="30" w:type="dxa"/>
              <w:bottom w:w="30" w:type="dxa"/>
              <w:right w:w="30" w:type="dxa"/>
            </w:tcMar>
            <w:vAlign w:val="bottom"/>
            <w:hideMark/>
          </w:tcPr>
          <w:p w:rsidR="00000000" w:rsidRDefault="009C1FF7">
            <w:pPr>
              <w:divId w:val="375666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015244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36818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837698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318535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59754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519515274"/>
              <w:rPr>
                <w:rFonts w:eastAsia="Times New Roman"/>
                <w:sz w:val="20"/>
                <w:szCs w:val="20"/>
              </w:rPr>
            </w:pPr>
            <w:r>
              <w:rPr>
                <w:rFonts w:ascii="inherit" w:eastAsia="Times New Roman" w:hAnsi="inherit"/>
                <w:sz w:val="20"/>
                <w:szCs w:val="20"/>
              </w:rPr>
              <w:t> </w:t>
            </w:r>
          </w:p>
        </w:tc>
      </w:tr>
      <w:tr w:rsidR="00000000">
        <w:trPr>
          <w:divId w:val="1009605295"/>
        </w:trPr>
        <w:tc>
          <w:tcPr>
            <w:tcW w:w="0" w:type="auto"/>
            <w:shd w:val="clear" w:color="auto" w:fill="CCEEFF"/>
            <w:tcMar>
              <w:top w:w="30" w:type="dxa"/>
              <w:left w:w="30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45660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458453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28053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0.20</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9928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69605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13305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0.20</w:t>
            </w:r>
          </w:p>
        </w:tc>
        <w:tc>
          <w:tcPr>
            <w:tcW w:w="0" w:type="auto"/>
            <w:vAlign w:val="bottom"/>
            <w:hideMark/>
          </w:tcPr>
          <w:p w:rsidR="00000000" w:rsidRDefault="009C1FF7">
            <w:pPr>
              <w:rPr>
                <w:rFonts w:eastAsia="Times New Roman"/>
                <w:sz w:val="20"/>
                <w:szCs w:val="20"/>
              </w:rPr>
            </w:pPr>
          </w:p>
        </w:tc>
      </w:tr>
      <w:tr w:rsidR="00000000">
        <w:trPr>
          <w:divId w:val="1009605295"/>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Weighted-average shares outstanding:</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194806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997198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151101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825001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09545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653752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276474925"/>
              <w:rPr>
                <w:rFonts w:eastAsia="Times New Roman"/>
                <w:sz w:val="20"/>
                <w:szCs w:val="20"/>
              </w:rPr>
            </w:pPr>
            <w:r>
              <w:rPr>
                <w:rFonts w:ascii="inherit" w:eastAsia="Times New Roman" w:hAnsi="inherit"/>
                <w:sz w:val="20"/>
                <w:szCs w:val="20"/>
              </w:rPr>
              <w:t> </w:t>
            </w:r>
          </w:p>
        </w:tc>
      </w:tr>
      <w:tr w:rsidR="00000000">
        <w:trPr>
          <w:divId w:val="1009605295"/>
        </w:trPr>
        <w:tc>
          <w:tcPr>
            <w:tcW w:w="0" w:type="auto"/>
            <w:tcMar>
              <w:top w:w="30" w:type="dxa"/>
              <w:left w:w="30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14,165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18793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14,006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83506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14,027</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69968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13,975</w:t>
            </w:r>
          </w:p>
        </w:tc>
        <w:tc>
          <w:tcPr>
            <w:tcW w:w="0" w:type="auto"/>
            <w:vAlign w:val="bottom"/>
            <w:hideMark/>
          </w:tcPr>
          <w:p w:rsidR="00000000" w:rsidRDefault="009C1FF7">
            <w:pPr>
              <w:rPr>
                <w:rFonts w:eastAsia="Times New Roman"/>
                <w:sz w:val="20"/>
                <w:szCs w:val="20"/>
              </w:rPr>
            </w:pPr>
          </w:p>
        </w:tc>
      </w:tr>
      <w:tr w:rsidR="00000000">
        <w:trPr>
          <w:divId w:val="1009605295"/>
        </w:trPr>
        <w:tc>
          <w:tcPr>
            <w:tcW w:w="0" w:type="auto"/>
            <w:shd w:val="clear" w:color="auto" w:fill="CCEEFF"/>
            <w:tcMar>
              <w:top w:w="30" w:type="dxa"/>
              <w:left w:w="30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15,286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36794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14,178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51685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14,978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100443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14,136</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9C1FF7">
            <w:pPr>
              <w:divId w:val="2044091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502865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203961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241063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541551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424807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942614675"/>
              <w:rPr>
                <w:rFonts w:eastAsia="Times New Roman"/>
                <w:sz w:val="20"/>
                <w:szCs w:val="20"/>
              </w:rPr>
            </w:pPr>
            <w:r>
              <w:rPr>
                <w:rFonts w:ascii="inherit" w:eastAsia="Times New Roman" w:hAnsi="inherit"/>
                <w:sz w:val="20"/>
                <w:szCs w:val="20"/>
              </w:rPr>
              <w:t> </w:t>
            </w:r>
          </w:p>
        </w:tc>
      </w:tr>
      <w:tr w:rsidR="00000000">
        <w:trPr>
          <w:divId w:val="1009605295"/>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Foreign currency translation adjustment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358969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97</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46181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015039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163</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1009605295"/>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comprehensive income (loss), net of tax</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8860629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97</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221188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026950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163</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1009605295"/>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Comprehensive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1,740</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21668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1,732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75832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3,476</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09267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2,932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9C1FF7">
      <w:pPr>
        <w:divId w:val="724529587"/>
        <w:rPr>
          <w:rFonts w:eastAsia="Times New Roman"/>
          <w:sz w:val="20"/>
          <w:szCs w:val="20"/>
        </w:rPr>
      </w:pPr>
    </w:p>
    <w:p w:rsidR="00000000" w:rsidRDefault="009C1FF7">
      <w:pPr>
        <w:spacing w:line="288" w:lineRule="auto"/>
        <w:jc w:val="center"/>
        <w:divId w:val="167600471"/>
        <w:rPr>
          <w:rFonts w:eastAsia="Times New Roman"/>
          <w:sz w:val="20"/>
          <w:szCs w:val="20"/>
        </w:rPr>
      </w:pPr>
      <w:r>
        <w:rPr>
          <w:rFonts w:ascii="inherit" w:eastAsia="Times New Roman" w:hAnsi="inherit"/>
          <w:sz w:val="20"/>
          <w:szCs w:val="20"/>
        </w:rPr>
        <w:t>6</w:t>
      </w:r>
    </w:p>
    <w:p w:rsidR="00000000" w:rsidRDefault="009C1FF7">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9C1FF7">
      <w:pPr>
        <w:spacing w:line="288" w:lineRule="auto"/>
        <w:divId w:val="1678574896"/>
        <w:rPr>
          <w:rFonts w:eastAsia="Times New Roman"/>
          <w:sz w:val="20"/>
          <w:szCs w:val="20"/>
        </w:rPr>
      </w:pPr>
      <w:bookmarkStart w:id="6" w:name="s17D8C38574D859999EA8EB54E3EE669A"/>
      <w:bookmarkEnd w:id="6"/>
    </w:p>
    <w:p w:rsidR="00000000" w:rsidRDefault="009C1FF7">
      <w:pPr>
        <w:divId w:val="343631922"/>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9C1FF7">
      <w:pPr>
        <w:spacing w:line="288" w:lineRule="auto"/>
        <w:jc w:val="center"/>
        <w:rPr>
          <w:rFonts w:eastAsia="Times New Roman"/>
          <w:sz w:val="20"/>
          <w:szCs w:val="20"/>
        </w:rPr>
      </w:pPr>
      <w:r>
        <w:rPr>
          <w:rFonts w:ascii="inherit" w:eastAsia="Times New Roman" w:hAnsi="inherit"/>
          <w:sz w:val="20"/>
          <w:szCs w:val="20"/>
        </w:rPr>
        <w:t>CONDENSED CONSOLIDATED STATEMENT OF STOCKHOLDERS’</w:t>
      </w:r>
      <w:r>
        <w:rPr>
          <w:rFonts w:ascii="inherit" w:eastAsia="Times New Roman" w:hAnsi="inherit"/>
          <w:sz w:val="20"/>
          <w:szCs w:val="20"/>
        </w:rPr>
        <w:t xml:space="preserve"> </w:t>
      </w:r>
      <w:r>
        <w:rPr>
          <w:rFonts w:ascii="inherit" w:eastAsia="Times New Roman" w:hAnsi="inherit"/>
          <w:sz w:val="20"/>
          <w:szCs w:val="20"/>
        </w:rPr>
        <w:t>EQUITY</w:t>
      </w:r>
    </w:p>
    <w:p w:rsidR="00000000" w:rsidRDefault="009C1FF7">
      <w:pPr>
        <w:spacing w:line="288" w:lineRule="auto"/>
        <w:jc w:val="center"/>
        <w:rPr>
          <w:rFonts w:eastAsia="Times New Roman"/>
          <w:sz w:val="20"/>
          <w:szCs w:val="20"/>
        </w:rPr>
      </w:pPr>
      <w:r>
        <w:rPr>
          <w:rFonts w:ascii="inherit" w:eastAsia="Times New Roman" w:hAnsi="inherit"/>
          <w:sz w:val="20"/>
          <w:szCs w:val="20"/>
        </w:rPr>
        <w:t>(Unaudited)</w:t>
      </w:r>
    </w:p>
    <w:tbl>
      <w:tblPr>
        <w:tblW w:w="5000" w:type="pct"/>
        <w:tblCellMar>
          <w:left w:w="0" w:type="dxa"/>
          <w:right w:w="0" w:type="dxa"/>
        </w:tblCellMar>
        <w:tblLook w:val="04A0" w:firstRow="1" w:lastRow="0" w:firstColumn="1" w:lastColumn="0" w:noHBand="0" w:noVBand="1"/>
      </w:tblPr>
      <w:tblGrid>
        <w:gridCol w:w="2035"/>
        <w:gridCol w:w="669"/>
        <w:gridCol w:w="107"/>
        <w:gridCol w:w="105"/>
        <w:gridCol w:w="139"/>
        <w:gridCol w:w="531"/>
        <w:gridCol w:w="59"/>
        <w:gridCol w:w="105"/>
        <w:gridCol w:w="139"/>
        <w:gridCol w:w="758"/>
        <w:gridCol w:w="107"/>
        <w:gridCol w:w="105"/>
        <w:gridCol w:w="139"/>
        <w:gridCol w:w="839"/>
        <w:gridCol w:w="112"/>
        <w:gridCol w:w="105"/>
        <w:gridCol w:w="140"/>
        <w:gridCol w:w="1010"/>
        <w:gridCol w:w="112"/>
        <w:gridCol w:w="105"/>
        <w:gridCol w:w="139"/>
        <w:gridCol w:w="639"/>
        <w:gridCol w:w="107"/>
      </w:tblGrid>
      <w:tr w:rsidR="00000000">
        <w:trPr>
          <w:divId w:val="210843839"/>
        </w:trPr>
        <w:tc>
          <w:tcPr>
            <w:tcW w:w="0" w:type="auto"/>
            <w:gridSpan w:val="23"/>
            <w:vAlign w:val="center"/>
            <w:hideMark/>
          </w:tcPr>
          <w:p w:rsidR="00000000" w:rsidRDefault="009C1FF7">
            <w:pPr>
              <w:spacing w:line="288" w:lineRule="auto"/>
              <w:jc w:val="center"/>
              <w:rPr>
                <w:rFonts w:eastAsia="Times New Roman"/>
                <w:sz w:val="20"/>
                <w:szCs w:val="20"/>
              </w:rPr>
            </w:pPr>
          </w:p>
        </w:tc>
      </w:tr>
      <w:tr w:rsidR="00000000">
        <w:trPr>
          <w:divId w:val="210843839"/>
        </w:trPr>
        <w:tc>
          <w:tcPr>
            <w:tcW w:w="140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9C1FF7">
            <w:pPr>
              <w:divId w:val="213124041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Additional</w:t>
            </w:r>
          </w:p>
          <w:p w:rsidR="00000000" w:rsidRDefault="009C1FF7">
            <w:pPr>
              <w:jc w:val="center"/>
              <w:rPr>
                <w:rFonts w:eastAsia="Times New Roman"/>
                <w:sz w:val="16"/>
                <w:szCs w:val="16"/>
              </w:rPr>
            </w:pPr>
            <w:r>
              <w:rPr>
                <w:rFonts w:ascii="inherit" w:eastAsia="Times New Roman" w:hAnsi="inherit"/>
                <w:b/>
                <w:bCs/>
                <w:sz w:val="16"/>
                <w:szCs w:val="16"/>
              </w:rPr>
              <w:t>Paid-In</w:t>
            </w:r>
          </w:p>
          <w:p w:rsidR="00000000" w:rsidRDefault="009C1FF7">
            <w:pPr>
              <w:jc w:val="center"/>
              <w:rPr>
                <w:rFonts w:eastAsia="Times New Roman"/>
                <w:sz w:val="16"/>
                <w:szCs w:val="16"/>
              </w:rPr>
            </w:pP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9C1FF7">
            <w:pPr>
              <w:divId w:val="178646213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Accumulated</w:t>
            </w:r>
          </w:p>
          <w:p w:rsidR="00000000" w:rsidRDefault="009C1FF7">
            <w:pPr>
              <w:jc w:val="center"/>
              <w:rPr>
                <w:rFonts w:eastAsia="Times New Roman"/>
                <w:sz w:val="16"/>
                <w:szCs w:val="16"/>
              </w:rPr>
            </w:pP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9C1FF7">
            <w:pPr>
              <w:divId w:val="180823169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Accumulated</w:t>
            </w:r>
          </w:p>
          <w:p w:rsidR="00000000" w:rsidRDefault="009C1FF7">
            <w:pPr>
              <w:jc w:val="center"/>
              <w:rPr>
                <w:rFonts w:eastAsia="Times New Roman"/>
                <w:sz w:val="16"/>
                <w:szCs w:val="16"/>
              </w:rPr>
            </w:pPr>
            <w:r>
              <w:rPr>
                <w:rFonts w:ascii="inherit" w:eastAsia="Times New Roman" w:hAnsi="inherit"/>
                <w:b/>
                <w:bCs/>
                <w:sz w:val="16"/>
                <w:szCs w:val="16"/>
              </w:rPr>
              <w:t>Other</w:t>
            </w:r>
          </w:p>
          <w:p w:rsidR="00000000" w:rsidRDefault="009C1FF7">
            <w:pPr>
              <w:jc w:val="center"/>
              <w:rPr>
                <w:rFonts w:eastAsia="Times New Roman"/>
                <w:sz w:val="16"/>
                <w:szCs w:val="16"/>
              </w:rPr>
            </w:pPr>
            <w:r>
              <w:rPr>
                <w:rFonts w:ascii="inherit" w:eastAsia="Times New Roman" w:hAnsi="inherit"/>
                <w:b/>
                <w:bCs/>
                <w:sz w:val="16"/>
                <w:szCs w:val="16"/>
              </w:rPr>
              <w:t>Comprehensive Income (Loss)</w:t>
            </w:r>
          </w:p>
        </w:tc>
        <w:tc>
          <w:tcPr>
            <w:tcW w:w="0" w:type="auto"/>
            <w:vMerge w:val="restart"/>
            <w:tcMar>
              <w:top w:w="30" w:type="dxa"/>
              <w:left w:w="30" w:type="dxa"/>
              <w:bottom w:w="30" w:type="dxa"/>
              <w:right w:w="30" w:type="dxa"/>
            </w:tcMar>
            <w:vAlign w:val="bottom"/>
            <w:hideMark/>
          </w:tcPr>
          <w:p w:rsidR="00000000" w:rsidRDefault="009C1FF7">
            <w:pPr>
              <w:divId w:val="30305002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Total</w:t>
            </w:r>
          </w:p>
        </w:tc>
      </w:tr>
      <w:tr w:rsidR="00000000">
        <w:trPr>
          <w:divId w:val="210843839"/>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9C1FF7">
            <w:pPr>
              <w:divId w:val="615019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9C1FF7">
            <w:pPr>
              <w:divId w:val="142588441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9C1FF7">
            <w:pPr>
              <w:rPr>
                <w:rFonts w:eastAsia="Times New Roman"/>
                <w:sz w:val="16"/>
                <w:szCs w:val="16"/>
              </w:rPr>
            </w:pPr>
          </w:p>
        </w:tc>
        <w:tc>
          <w:tcPr>
            <w:tcW w:w="0" w:type="auto"/>
            <w:vMerge/>
            <w:vAlign w:val="center"/>
            <w:hideMark/>
          </w:tcPr>
          <w:p w:rsidR="00000000" w:rsidRDefault="009C1FF7">
            <w:pPr>
              <w:rPr>
                <w:rFonts w:eastAsia="Times New Roman"/>
                <w:sz w:val="20"/>
                <w:szCs w:val="20"/>
              </w:rPr>
            </w:pPr>
          </w:p>
        </w:tc>
        <w:tc>
          <w:tcPr>
            <w:tcW w:w="0" w:type="auto"/>
            <w:gridSpan w:val="3"/>
            <w:vMerge/>
            <w:tcBorders>
              <w:bottom w:val="single" w:sz="6" w:space="0" w:color="000000"/>
            </w:tcBorders>
            <w:vAlign w:val="center"/>
            <w:hideMark/>
          </w:tcPr>
          <w:p w:rsidR="00000000" w:rsidRDefault="009C1FF7">
            <w:pPr>
              <w:rPr>
                <w:rFonts w:eastAsia="Times New Roman"/>
                <w:sz w:val="16"/>
                <w:szCs w:val="16"/>
              </w:rPr>
            </w:pPr>
          </w:p>
        </w:tc>
        <w:tc>
          <w:tcPr>
            <w:tcW w:w="0" w:type="auto"/>
            <w:vMerge/>
            <w:vAlign w:val="center"/>
            <w:hideMark/>
          </w:tcPr>
          <w:p w:rsidR="00000000" w:rsidRDefault="009C1FF7">
            <w:pPr>
              <w:rPr>
                <w:rFonts w:eastAsia="Times New Roman"/>
                <w:sz w:val="20"/>
                <w:szCs w:val="20"/>
              </w:rPr>
            </w:pPr>
          </w:p>
        </w:tc>
        <w:tc>
          <w:tcPr>
            <w:tcW w:w="0" w:type="auto"/>
            <w:gridSpan w:val="3"/>
            <w:vMerge/>
            <w:tcBorders>
              <w:bottom w:val="single" w:sz="6" w:space="0" w:color="000000"/>
            </w:tcBorders>
            <w:vAlign w:val="center"/>
            <w:hideMark/>
          </w:tcPr>
          <w:p w:rsidR="00000000" w:rsidRDefault="009C1FF7">
            <w:pPr>
              <w:rPr>
                <w:rFonts w:eastAsia="Times New Roman"/>
                <w:sz w:val="16"/>
                <w:szCs w:val="16"/>
              </w:rPr>
            </w:pPr>
          </w:p>
        </w:tc>
        <w:tc>
          <w:tcPr>
            <w:tcW w:w="0" w:type="auto"/>
            <w:vMerge/>
            <w:vAlign w:val="center"/>
            <w:hideMark/>
          </w:tcPr>
          <w:p w:rsidR="00000000" w:rsidRDefault="009C1FF7">
            <w:pPr>
              <w:rPr>
                <w:rFonts w:eastAsia="Times New Roman"/>
                <w:sz w:val="20"/>
                <w:szCs w:val="20"/>
              </w:rPr>
            </w:pPr>
          </w:p>
        </w:tc>
        <w:tc>
          <w:tcPr>
            <w:tcW w:w="0" w:type="auto"/>
            <w:gridSpan w:val="3"/>
            <w:vMerge/>
            <w:tcBorders>
              <w:bottom w:val="single" w:sz="6" w:space="0" w:color="000000"/>
            </w:tcBorders>
            <w:vAlign w:val="center"/>
            <w:hideMark/>
          </w:tcPr>
          <w:p w:rsidR="00000000" w:rsidRDefault="009C1FF7">
            <w:pPr>
              <w:rPr>
                <w:rFonts w:eastAsia="Times New Roman"/>
                <w:sz w:val="16"/>
                <w:szCs w:val="16"/>
              </w:rPr>
            </w:pPr>
          </w:p>
        </w:tc>
      </w:tr>
      <w:tr w:rsidR="00000000">
        <w:trPr>
          <w:divId w:val="210843839"/>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i/>
                <w:iCs/>
                <w:sz w:val="16"/>
                <w:szCs w:val="16"/>
              </w:rPr>
              <w:t>(In thousands)</w:t>
            </w:r>
          </w:p>
        </w:tc>
        <w:tc>
          <w:tcPr>
            <w:tcW w:w="0" w:type="auto"/>
            <w:gridSpan w:val="2"/>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1802074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1166435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914247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214195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1981112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divId w:val="921375383"/>
              <w:rPr>
                <w:rFonts w:eastAsia="Times New Roman"/>
                <w:sz w:val="20"/>
                <w:szCs w:val="20"/>
              </w:rPr>
            </w:pPr>
            <w:r>
              <w:rPr>
                <w:rFonts w:ascii="inherit" w:eastAsia="Times New Roman" w:hAnsi="inherit"/>
                <w:b/>
                <w:bCs/>
                <w:sz w:val="20"/>
                <w:szCs w:val="20"/>
              </w:rPr>
              <w:t>Balances, June 30, 2018</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14,073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73257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74800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124,663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19124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(102,731</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750031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22311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21,947</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Cumulative effect of adoption of accounting principle</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47287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62764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779186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653723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17283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divId w:val="1509253055"/>
              <w:rPr>
                <w:rFonts w:eastAsia="Times New Roman"/>
                <w:sz w:val="20"/>
                <w:szCs w:val="20"/>
              </w:rPr>
            </w:pPr>
            <w:r>
              <w:rPr>
                <w:rFonts w:ascii="inherit" w:eastAsia="Times New Roman" w:hAnsi="inherit"/>
                <w:b/>
                <w:bCs/>
                <w:sz w:val="20"/>
                <w:szCs w:val="20"/>
              </w:rPr>
              <w:t>Balances, July 1, 2018</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14,073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64093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45674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124,663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252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(102,734</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28982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07042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21,944</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vAlign w:val="bottom"/>
            <w:hideMark/>
          </w:tcPr>
          <w:p w:rsidR="00000000" w:rsidRDefault="009C1FF7">
            <w:pPr>
              <w:divId w:val="181358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406997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37382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810710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24287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58480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25003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461731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077196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917206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7068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165626554"/>
              <w:rPr>
                <w:rFonts w:eastAsia="Times New Roman"/>
                <w:sz w:val="20"/>
                <w:szCs w:val="20"/>
              </w:rPr>
            </w:pPr>
            <w:r>
              <w:rPr>
                <w:rFonts w:ascii="inherit" w:eastAsia="Times New Roman" w:hAnsi="inherit"/>
                <w:sz w:val="20"/>
                <w:szCs w:val="20"/>
              </w:rPr>
              <w:t> </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Stock-based compensation</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63958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32434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629</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056001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33902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73759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629</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Exercise of options</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10177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75565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75135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5700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8334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172</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Shares canceled or surrendered as payment of tax withholding</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163592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039962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48839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55282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51047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Currency translation adjustment</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15433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98658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36421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36499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113673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446243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11977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0812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911</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95975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52497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911</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divId w:val="582380498"/>
              <w:rPr>
                <w:rFonts w:eastAsia="Times New Roman"/>
                <w:sz w:val="20"/>
                <w:szCs w:val="20"/>
              </w:rPr>
            </w:pPr>
            <w:r>
              <w:rPr>
                <w:rFonts w:ascii="inherit" w:eastAsia="Times New Roman" w:hAnsi="inherit"/>
                <w:b/>
                <w:bCs/>
                <w:sz w:val="20"/>
                <w:szCs w:val="20"/>
              </w:rPr>
              <w:t>Balances, September 30, 2018</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14,103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39810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21732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125,464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32606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(101,823</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9C1FF7">
            <w:pPr>
              <w:divId w:val="116261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(111</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9C1FF7">
            <w:pPr>
              <w:divId w:val="189642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23,531</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vAlign w:val="bottom"/>
            <w:hideMark/>
          </w:tcPr>
          <w:p w:rsidR="00000000" w:rsidRDefault="009C1FF7">
            <w:pPr>
              <w:divId w:val="1986008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82743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131678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676883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222669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620495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651209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918511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131126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411148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701512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883097932"/>
              <w:rPr>
                <w:rFonts w:eastAsia="Times New Roman"/>
                <w:sz w:val="20"/>
                <w:szCs w:val="20"/>
              </w:rPr>
            </w:pPr>
            <w:r>
              <w:rPr>
                <w:rFonts w:ascii="inherit" w:eastAsia="Times New Roman" w:hAnsi="inherit"/>
                <w:sz w:val="20"/>
                <w:szCs w:val="20"/>
              </w:rPr>
              <w:t> </w:t>
            </w: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85273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04854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999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3424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23682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74583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999</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Exercise of options</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71763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5338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084062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459033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25153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Common stock issued under equity award plans</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513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48677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13612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40837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04997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8176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Shares canceled or surrendered as payment of tax withholding</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(222</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387218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86481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(2,974</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591623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4682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96023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(2,974</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Repurchase of company stock</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(129</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168977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123450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7672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(1,500</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935598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20938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(1,500</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Currency translation adjustment</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78093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94899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6557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19532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37624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58286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44789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0074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829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04673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90071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829</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divId w:val="1710953703"/>
              <w:rPr>
                <w:rFonts w:eastAsia="Times New Roman"/>
                <w:sz w:val="20"/>
                <w:szCs w:val="20"/>
              </w:rPr>
            </w:pPr>
            <w:r>
              <w:rPr>
                <w:rFonts w:ascii="inherit" w:eastAsia="Times New Roman" w:hAnsi="inherit"/>
                <w:b/>
                <w:bCs/>
                <w:sz w:val="20"/>
                <w:szCs w:val="20"/>
              </w:rPr>
              <w:t>Balances,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14,267</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72734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606945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123,501</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15428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(102,494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115561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67653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21,018</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vAlign w:val="bottom"/>
            <w:hideMark/>
          </w:tcPr>
          <w:p w:rsidR="00000000" w:rsidRDefault="009C1FF7">
            <w:pPr>
              <w:divId w:val="1356228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681510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06466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601038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574127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604919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784298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84470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406803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1491797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921252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2025545979"/>
              <w:rPr>
                <w:rFonts w:eastAsia="Times New Roman"/>
                <w:sz w:val="20"/>
                <w:szCs w:val="20"/>
              </w:rPr>
            </w:pPr>
            <w:r>
              <w:rPr>
                <w:rFonts w:ascii="inherit" w:eastAsia="Times New Roman" w:hAnsi="inherit"/>
                <w:sz w:val="20"/>
                <w:szCs w:val="20"/>
              </w:rPr>
              <w:t> </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Stock-based compensation</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70773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75864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06954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6020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84338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2,006</w:t>
            </w:r>
          </w:p>
        </w:tc>
        <w:tc>
          <w:tcPr>
            <w:tcW w:w="0" w:type="auto"/>
            <w:shd w:val="clear" w:color="auto" w:fill="CCEEFF"/>
            <w:vAlign w:val="bottom"/>
            <w:hideMark/>
          </w:tcPr>
          <w:p w:rsidR="00000000" w:rsidRDefault="009C1FF7">
            <w:pPr>
              <w:rPr>
                <w:rFonts w:eastAsia="Times New Roman"/>
                <w:sz w:val="20"/>
                <w:szCs w:val="20"/>
              </w:rPr>
            </w:pP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Exercise of options</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12405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6650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22918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51583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78487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381</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Shares canceled or surrendered as payment of tax withholding</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241986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38563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(193</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213248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72445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8009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(193</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Repurchase of company stock</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753471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652761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63301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302465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17665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Currency translation adjustment</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57570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52667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64179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59439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422535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0843839"/>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189216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00135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69893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1,782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101022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771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1,782</w:t>
            </w:r>
          </w:p>
        </w:tc>
        <w:tc>
          <w:tcPr>
            <w:tcW w:w="0" w:type="auto"/>
            <w:vAlign w:val="bottom"/>
            <w:hideMark/>
          </w:tcPr>
          <w:p w:rsidR="00000000" w:rsidRDefault="009C1FF7">
            <w:pPr>
              <w:rPr>
                <w:rFonts w:eastAsia="Times New Roman"/>
                <w:sz w:val="20"/>
                <w:szCs w:val="20"/>
              </w:rPr>
            </w:pPr>
          </w:p>
        </w:tc>
      </w:tr>
      <w:tr w:rsidR="00000000">
        <w:trPr>
          <w:divId w:val="210843839"/>
        </w:trPr>
        <w:tc>
          <w:tcPr>
            <w:tcW w:w="0" w:type="auto"/>
            <w:shd w:val="clear" w:color="auto" w:fill="CCEEFF"/>
            <w:tcMar>
              <w:top w:w="30" w:type="dxa"/>
              <w:left w:w="30" w:type="dxa"/>
              <w:bottom w:w="30" w:type="dxa"/>
              <w:right w:w="30" w:type="dxa"/>
            </w:tcMar>
            <w:hideMark/>
          </w:tcPr>
          <w:p w:rsidR="00000000" w:rsidRDefault="009C1FF7">
            <w:pPr>
              <w:divId w:val="1701315850"/>
              <w:rPr>
                <w:rFonts w:eastAsia="Times New Roman"/>
                <w:sz w:val="20"/>
                <w:szCs w:val="20"/>
              </w:rPr>
            </w:pPr>
            <w:r>
              <w:rPr>
                <w:rFonts w:ascii="inherit" w:eastAsia="Times New Roman" w:hAnsi="inherit"/>
                <w:b/>
                <w:bCs/>
                <w:sz w:val="20"/>
                <w:szCs w:val="20"/>
              </w:rPr>
              <w:t>Balances,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14,328</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12834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9232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125,695</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25132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(100,918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050957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740771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24,746</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9C1FF7">
      <w:pPr>
        <w:spacing w:line="288" w:lineRule="auto"/>
        <w:divId w:val="1081950660"/>
        <w:rPr>
          <w:rFonts w:eastAsia="Times New Roman"/>
          <w:sz w:val="20"/>
          <w:szCs w:val="20"/>
        </w:rPr>
      </w:pPr>
    </w:p>
    <w:p w:rsidR="00000000" w:rsidRDefault="009C1FF7">
      <w:pPr>
        <w:divId w:val="621111306"/>
        <w:rPr>
          <w:rFonts w:eastAsia="Times New Roman"/>
          <w:sz w:val="20"/>
          <w:szCs w:val="20"/>
        </w:rPr>
      </w:pPr>
    </w:p>
    <w:p w:rsidR="00000000" w:rsidRDefault="009C1FF7">
      <w:pPr>
        <w:spacing w:line="288" w:lineRule="auto"/>
        <w:jc w:val="center"/>
        <w:divId w:val="1776514515"/>
        <w:rPr>
          <w:rFonts w:eastAsia="Times New Roman"/>
          <w:sz w:val="20"/>
          <w:szCs w:val="20"/>
        </w:rPr>
      </w:pPr>
      <w:r>
        <w:rPr>
          <w:rFonts w:ascii="inherit" w:eastAsia="Times New Roman" w:hAnsi="inherit"/>
          <w:sz w:val="20"/>
          <w:szCs w:val="20"/>
        </w:rPr>
        <w:t>7</w:t>
      </w:r>
    </w:p>
    <w:p w:rsidR="00000000" w:rsidRDefault="009C1FF7">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9C1FF7">
      <w:pPr>
        <w:spacing w:line="288" w:lineRule="auto"/>
        <w:divId w:val="1408958538"/>
        <w:rPr>
          <w:rFonts w:eastAsia="Times New Roman"/>
          <w:sz w:val="20"/>
          <w:szCs w:val="20"/>
        </w:rPr>
      </w:pPr>
      <w:bookmarkStart w:id="7" w:name="s8BBEF128D9EC57DE96FA7F3F645529DB"/>
      <w:bookmarkEnd w:id="7"/>
    </w:p>
    <w:p w:rsidR="00000000" w:rsidRDefault="009C1FF7">
      <w:pPr>
        <w:divId w:val="228732825"/>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9C1FF7">
      <w:pPr>
        <w:spacing w:line="288" w:lineRule="auto"/>
        <w:jc w:val="center"/>
        <w:rPr>
          <w:rFonts w:eastAsia="Times New Roman"/>
          <w:sz w:val="20"/>
          <w:szCs w:val="20"/>
        </w:rPr>
      </w:pPr>
      <w:r>
        <w:rPr>
          <w:rFonts w:ascii="inherit" w:eastAsia="Times New Roman" w:hAnsi="inherit"/>
          <w:sz w:val="20"/>
          <w:szCs w:val="20"/>
        </w:rPr>
        <w:t>CONDENSED CONSOLIDATED STATEMENTS OF CASH FLOWS</w:t>
      </w:r>
    </w:p>
    <w:p w:rsidR="00000000" w:rsidRDefault="009C1FF7">
      <w:pPr>
        <w:spacing w:line="288" w:lineRule="auto"/>
        <w:jc w:val="center"/>
        <w:rPr>
          <w:rFonts w:eastAsia="Times New Roman"/>
          <w:sz w:val="20"/>
          <w:szCs w:val="20"/>
        </w:rPr>
      </w:pPr>
      <w:r>
        <w:rPr>
          <w:rFonts w:ascii="inherit" w:eastAsia="Times New Roman" w:hAnsi="inherit"/>
          <w:sz w:val="20"/>
          <w:szCs w:val="20"/>
        </w:rPr>
        <w:t>(Unaudited)</w:t>
      </w:r>
    </w:p>
    <w:tbl>
      <w:tblPr>
        <w:tblW w:w="5000" w:type="pct"/>
        <w:tblCellMar>
          <w:left w:w="0" w:type="dxa"/>
          <w:right w:w="0" w:type="dxa"/>
        </w:tblCellMar>
        <w:tblLook w:val="04A0" w:firstRow="1" w:lastRow="0" w:firstColumn="1" w:lastColumn="0" w:noHBand="0" w:noVBand="1"/>
      </w:tblPr>
      <w:tblGrid>
        <w:gridCol w:w="5501"/>
        <w:gridCol w:w="139"/>
        <w:gridCol w:w="1099"/>
        <w:gridCol w:w="112"/>
        <w:gridCol w:w="105"/>
        <w:gridCol w:w="139"/>
        <w:gridCol w:w="1099"/>
        <w:gridCol w:w="112"/>
      </w:tblGrid>
      <w:tr w:rsidR="00000000">
        <w:trPr>
          <w:divId w:val="1567184433"/>
        </w:trPr>
        <w:tc>
          <w:tcPr>
            <w:tcW w:w="0" w:type="auto"/>
            <w:gridSpan w:val="8"/>
            <w:vAlign w:val="center"/>
            <w:hideMark/>
          </w:tcPr>
          <w:p w:rsidR="00000000" w:rsidRDefault="009C1FF7">
            <w:pPr>
              <w:spacing w:line="288" w:lineRule="auto"/>
              <w:jc w:val="center"/>
              <w:rPr>
                <w:rFonts w:eastAsia="Times New Roman"/>
                <w:sz w:val="20"/>
                <w:szCs w:val="20"/>
              </w:rPr>
            </w:pPr>
          </w:p>
        </w:tc>
      </w:tr>
      <w:tr w:rsidR="00000000">
        <w:trPr>
          <w:divId w:val="1567184433"/>
        </w:trPr>
        <w:tc>
          <w:tcPr>
            <w:tcW w:w="33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7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7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1567184433"/>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r>
      <w:tr w:rsidR="00000000">
        <w:trPr>
          <w:divId w:val="1567184433"/>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266158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r>
      <w:tr w:rsidR="00000000">
        <w:trPr>
          <w:divId w:val="1567184433"/>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i/>
                <w:iCs/>
                <w:sz w:val="16"/>
                <w:szCs w:val="16"/>
              </w:rPr>
              <w:t>(In thousands)</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388308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r>
      <w:tr w:rsidR="00000000">
        <w:trPr>
          <w:divId w:val="156718443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30289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862866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669599567"/>
              <w:rPr>
                <w:rFonts w:eastAsia="Times New Roman"/>
                <w:sz w:val="20"/>
                <w:szCs w:val="20"/>
              </w:rPr>
            </w:pPr>
            <w:r>
              <w:rPr>
                <w:rFonts w:ascii="inherit" w:eastAsia="Times New Roman" w:hAnsi="inherit"/>
                <w:sz w:val="20"/>
                <w:szCs w:val="20"/>
              </w:rPr>
              <w:t> </w:t>
            </w:r>
          </w:p>
        </w:tc>
      </w:tr>
      <w:tr w:rsidR="00000000">
        <w:trPr>
          <w:divId w:val="1567184433"/>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3,522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87396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2,769</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67233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486747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575359204"/>
              <w:rPr>
                <w:rFonts w:eastAsia="Times New Roman"/>
                <w:sz w:val="20"/>
                <w:szCs w:val="20"/>
              </w:rPr>
            </w:pPr>
            <w:r>
              <w:rPr>
                <w:rFonts w:ascii="inherit" w:eastAsia="Times New Roman" w:hAnsi="inherit"/>
                <w:sz w:val="20"/>
                <w:szCs w:val="20"/>
              </w:rPr>
              <w:t> </w:t>
            </w: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1,356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2920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942</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Stock-based compensation</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4,136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74441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2,110</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Amortization of deferred financing fees</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71894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Amortization of debt discount</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423763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Deferred income tax</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906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468477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493</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Changes in operating assets and liabilities: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012030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580970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662466335"/>
              <w:rPr>
                <w:rFonts w:eastAsia="Times New Roman"/>
                <w:sz w:val="20"/>
                <w:szCs w:val="20"/>
              </w:rPr>
            </w:pPr>
            <w:r>
              <w:rPr>
                <w:rFonts w:ascii="inherit" w:eastAsia="Times New Roman" w:hAnsi="inherit"/>
                <w:sz w:val="20"/>
                <w:szCs w:val="20"/>
              </w:rPr>
              <w:t> </w:t>
            </w: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33961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Income tax receivable</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(2,267</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597064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633</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Inventory, net</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(878</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697194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985</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Prepaid expenses and other</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692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32035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(2,668</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long-term assets</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69781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1,266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24732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Income tax payable</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42778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shd w:val="clear" w:color="auto" w:fill="CCEEFF"/>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accrued expenses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2,161</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57701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3,311</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78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(416</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421872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(588</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Net Cash Provided by Operating Activities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10,805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24800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7,785</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9C1FF7">
            <w:pPr>
              <w:divId w:val="215706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948001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755978248"/>
              <w:rPr>
                <w:rFonts w:eastAsia="Times New Roman"/>
                <w:sz w:val="20"/>
                <w:szCs w:val="20"/>
              </w:rPr>
            </w:pPr>
            <w:r>
              <w:rPr>
                <w:rFonts w:ascii="inherit" w:eastAsia="Times New Roman" w:hAnsi="inherit"/>
                <w:sz w:val="20"/>
                <w:szCs w:val="20"/>
              </w:rPr>
              <w:t> </w:t>
            </w:r>
          </w:p>
        </w:tc>
      </w:tr>
      <w:tr w:rsidR="00000000">
        <w:trPr>
          <w:divId w:val="1567184433"/>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Investments in convertible note receivable</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875731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Purchase of equipment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(1,689</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708726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(3,367</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(3,689</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31714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(3,367</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r>
      <w:tr w:rsidR="00000000">
        <w:trPr>
          <w:divId w:val="1567184433"/>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9C1FF7">
            <w:pPr>
              <w:divId w:val="826751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13649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642661740"/>
              <w:rPr>
                <w:rFonts w:eastAsia="Times New Roman"/>
                <w:sz w:val="20"/>
                <w:szCs w:val="20"/>
              </w:rPr>
            </w:pPr>
            <w:r>
              <w:rPr>
                <w:rFonts w:ascii="inherit" w:eastAsia="Times New Roman" w:hAnsi="inherit"/>
                <w:sz w:val="20"/>
                <w:szCs w:val="20"/>
              </w:rPr>
              <w:t> </w:t>
            </w:r>
          </w:p>
        </w:tc>
      </w:tr>
      <w:tr w:rsidR="00000000">
        <w:trPr>
          <w:divId w:val="1567184433"/>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Repurchase of company stock</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(1,706</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2085832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Payment on term loan</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(3,500</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226886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(1,500</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1567184433"/>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Shares purchased as payment of tax withholding</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(3,167</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405153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Exercise of options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565</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24007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Net Cash Used in Financing Activities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(7,808</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200674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(1,970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r>
      <w:tr w:rsidR="00000000">
        <w:trPr>
          <w:divId w:val="1567184433"/>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Foreign Currency Effect on Cash</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(47</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9C1FF7">
            <w:pPr>
              <w:divId w:val="101449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46</w:t>
            </w:r>
          </w:p>
        </w:tc>
        <w:tc>
          <w:tcPr>
            <w:tcW w:w="0" w:type="auto"/>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30" w:type="dxa"/>
              <w:bottom w:w="30" w:type="dxa"/>
              <w:right w:w="30" w:type="dxa"/>
            </w:tcMar>
            <w:hideMark/>
          </w:tcPr>
          <w:p w:rsidR="00000000" w:rsidRDefault="009C1FF7">
            <w:pPr>
              <w:divId w:val="1511749030"/>
              <w:rPr>
                <w:rFonts w:eastAsia="Times New Roman"/>
                <w:sz w:val="20"/>
                <w:szCs w:val="20"/>
              </w:rPr>
            </w:pPr>
            <w:r>
              <w:rPr>
                <w:rFonts w:ascii="inherit" w:eastAsia="Times New Roman" w:hAnsi="inherit"/>
                <w:b/>
                <w:bCs/>
                <w:sz w:val="20"/>
                <w:szCs w:val="20"/>
              </w:rPr>
              <w:t>Increase (Decrease)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(739</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2036538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2,494</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Cash and Cash Equivalents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16,652</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20399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11,458</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156718443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Cash and Cash Equivalents</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15,913</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049723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b/>
                <w:bCs/>
                <w:sz w:val="20"/>
                <w:szCs w:val="20"/>
              </w:rPr>
              <w:t>13,952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b/>
                <w:bCs/>
                <w:sz w:val="20"/>
                <w:szCs w:val="20"/>
              </w:rPr>
              <w:t>SUPPLEMENTAL DISCLOSURE OF CASH FLOW INFORMATION</w:t>
            </w:r>
          </w:p>
        </w:tc>
        <w:tc>
          <w:tcPr>
            <w:tcW w:w="0" w:type="auto"/>
            <w:gridSpan w:val="3"/>
            <w:tcMar>
              <w:top w:w="30" w:type="dxa"/>
              <w:left w:w="30" w:type="dxa"/>
              <w:bottom w:w="30" w:type="dxa"/>
              <w:right w:w="30" w:type="dxa"/>
            </w:tcMar>
            <w:vAlign w:val="bottom"/>
            <w:hideMark/>
          </w:tcPr>
          <w:p w:rsidR="00000000" w:rsidRDefault="009C1FF7">
            <w:pPr>
              <w:divId w:val="432088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78816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divId w:val="826245023"/>
              <w:rPr>
                <w:rFonts w:eastAsia="Times New Roman"/>
                <w:sz w:val="20"/>
                <w:szCs w:val="20"/>
              </w:rPr>
            </w:pPr>
            <w:r>
              <w:rPr>
                <w:rFonts w:ascii="inherit" w:eastAsia="Times New Roman" w:hAnsi="inherit"/>
                <w:sz w:val="20"/>
                <w:szCs w:val="20"/>
              </w:rPr>
              <w:t> </w:t>
            </w:r>
          </w:p>
        </w:tc>
      </w:tr>
      <w:tr w:rsidR="00000000">
        <w:trPr>
          <w:divId w:val="1567184433"/>
        </w:trPr>
        <w:tc>
          <w:tcPr>
            <w:tcW w:w="0" w:type="auto"/>
            <w:shd w:val="clear" w:color="auto" w:fill="CCEEFF"/>
            <w:tcMar>
              <w:top w:w="30" w:type="dxa"/>
              <w:left w:w="126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Cash paid for interest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73789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263</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567184433"/>
        </w:trPr>
        <w:tc>
          <w:tcPr>
            <w:tcW w:w="0" w:type="auto"/>
            <w:tcMar>
              <w:top w:w="30" w:type="dxa"/>
              <w:left w:w="126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Cash paid for income taxes</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1,195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49645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1,793</w:t>
            </w:r>
          </w:p>
        </w:tc>
        <w:tc>
          <w:tcPr>
            <w:tcW w:w="0" w:type="auto"/>
            <w:vAlign w:val="bottom"/>
            <w:hideMark/>
          </w:tcPr>
          <w:p w:rsidR="00000000" w:rsidRDefault="009C1FF7">
            <w:pPr>
              <w:rPr>
                <w:rFonts w:eastAsia="Times New Roman"/>
                <w:sz w:val="20"/>
                <w:szCs w:val="20"/>
              </w:rPr>
            </w:pPr>
          </w:p>
        </w:tc>
      </w:tr>
    </w:tbl>
    <w:p w:rsidR="00000000" w:rsidRDefault="009C1FF7">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9C1FF7">
      <w:pPr>
        <w:divId w:val="1107459866"/>
        <w:rPr>
          <w:rFonts w:eastAsia="Times New Roman"/>
          <w:sz w:val="20"/>
          <w:szCs w:val="20"/>
        </w:rPr>
      </w:pPr>
    </w:p>
    <w:p w:rsidR="00000000" w:rsidRDefault="009C1FF7">
      <w:pPr>
        <w:spacing w:line="288" w:lineRule="auto"/>
        <w:jc w:val="center"/>
        <w:divId w:val="892541262"/>
        <w:rPr>
          <w:rFonts w:eastAsia="Times New Roman"/>
          <w:sz w:val="20"/>
          <w:szCs w:val="20"/>
        </w:rPr>
      </w:pPr>
      <w:r>
        <w:rPr>
          <w:rFonts w:ascii="inherit" w:eastAsia="Times New Roman" w:hAnsi="inherit"/>
          <w:sz w:val="20"/>
          <w:szCs w:val="20"/>
        </w:rPr>
        <w:t>8</w:t>
      </w:r>
    </w:p>
    <w:p w:rsidR="00000000" w:rsidRDefault="009C1FF7">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9C1FF7">
      <w:pPr>
        <w:spacing w:line="288" w:lineRule="auto"/>
        <w:divId w:val="1160150036"/>
        <w:rPr>
          <w:rFonts w:eastAsia="Times New Roman"/>
          <w:sz w:val="20"/>
          <w:szCs w:val="20"/>
        </w:rPr>
      </w:pPr>
      <w:bookmarkStart w:id="8" w:name="sA952C01FACCF5982908872FE37811A4C"/>
      <w:bookmarkEnd w:id="8"/>
    </w:p>
    <w:p w:rsidR="00000000" w:rsidRDefault="009C1FF7">
      <w:pPr>
        <w:divId w:val="318769110"/>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9C1FF7">
      <w:pPr>
        <w:spacing w:line="288" w:lineRule="auto"/>
        <w:jc w:val="center"/>
        <w:rPr>
          <w:rFonts w:eastAsia="Times New Roman"/>
          <w:sz w:val="20"/>
          <w:szCs w:val="20"/>
        </w:rPr>
      </w:pPr>
      <w:r>
        <w:rPr>
          <w:rFonts w:ascii="inherit" w:eastAsia="Times New Roman" w:hAnsi="inherit"/>
          <w:sz w:val="20"/>
          <w:szCs w:val="20"/>
        </w:rPr>
        <w:t>NOTES TO CONDENSED CONSOLIDATED FINANCIAL STATEMENTS</w:t>
      </w:r>
    </w:p>
    <w:p w:rsidR="00000000" w:rsidRDefault="009C1FF7">
      <w:pPr>
        <w:spacing w:line="288" w:lineRule="auto"/>
        <w:jc w:val="center"/>
        <w:rPr>
          <w:rFonts w:eastAsia="Times New Roman"/>
          <w:sz w:val="20"/>
          <w:szCs w:val="20"/>
        </w:rPr>
      </w:pPr>
      <w:r>
        <w:rPr>
          <w:rFonts w:ascii="inherit" w:eastAsia="Times New Roman" w:hAnsi="inherit"/>
          <w:sz w:val="20"/>
          <w:szCs w:val="20"/>
        </w:rPr>
        <w:t>(Unaudited)</w:t>
      </w:r>
    </w:p>
    <w:p w:rsidR="00000000" w:rsidRDefault="009C1FF7">
      <w:pPr>
        <w:spacing w:line="288" w:lineRule="auto"/>
        <w:ind w:firstLine="480"/>
        <w:divId w:val="609630759"/>
        <w:rPr>
          <w:rFonts w:eastAsia="Times New Roman"/>
          <w:sz w:val="20"/>
          <w:szCs w:val="20"/>
        </w:rPr>
      </w:pPr>
      <w:r>
        <w:rPr>
          <w:rFonts w:ascii="inherit" w:eastAsia="Times New Roman" w:hAnsi="inherit"/>
          <w:sz w:val="20"/>
          <w:szCs w:val="20"/>
        </w:rPr>
        <w:t>These unaudited condensed consolidated financial statements and notes should be read in conjunction with the audited financial statements and notes of LifeVantage Corporation (the</w:t>
      </w:r>
      <w:r>
        <w:rPr>
          <w:rFonts w:ascii="inherit" w:eastAsia="Times New Roman" w:hAnsi="inherit"/>
          <w:sz w:val="20"/>
          <w:szCs w:val="20"/>
        </w:rPr>
        <w:t xml:space="preserve"> </w:t>
      </w:r>
      <w:r>
        <w:rPr>
          <w:rFonts w:ascii="inherit" w:eastAsia="Times New Roman" w:hAnsi="inherit"/>
          <w:sz w:val="20"/>
          <w:szCs w:val="20"/>
        </w:rPr>
        <w:t xml:space="preserve">“Company”) </w:t>
      </w:r>
      <w:r>
        <w:rPr>
          <w:rFonts w:ascii="inherit" w:eastAsia="Times New Roman" w:hAnsi="inherit"/>
          <w:sz w:val="20"/>
          <w:szCs w:val="20"/>
        </w:rPr>
        <w:t>as of and for the year ended</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 xml:space="preserve"> included in the annual report on Form 10-K filed with the Securities and Exchange Commission (“SEC”) on August 15, 2018.</w:t>
      </w:r>
    </w:p>
    <w:p w:rsidR="00000000" w:rsidRDefault="009C1FF7">
      <w:pPr>
        <w:spacing w:line="288" w:lineRule="auto"/>
        <w:divId w:val="330330509"/>
        <w:rPr>
          <w:rFonts w:eastAsia="Times New Roman"/>
          <w:sz w:val="20"/>
          <w:szCs w:val="20"/>
        </w:rPr>
      </w:pPr>
      <w:bookmarkStart w:id="9" w:name="s2C3F6B3139CA54C08B79584B49808DD5"/>
      <w:bookmarkEnd w:id="9"/>
      <w:r>
        <w:rPr>
          <w:rFonts w:ascii="inherit" w:eastAsia="Times New Roman" w:hAnsi="inherit"/>
          <w:b/>
          <w:bCs/>
          <w:sz w:val="20"/>
          <w:szCs w:val="20"/>
        </w:rPr>
        <w:t>Note 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Organization and Basis of Presentation</w:t>
      </w:r>
    </w:p>
    <w:p w:rsidR="00000000" w:rsidRDefault="009C1FF7">
      <w:pPr>
        <w:spacing w:line="288" w:lineRule="auto"/>
        <w:ind w:firstLine="450"/>
        <w:rPr>
          <w:rFonts w:eastAsia="Times New Roman"/>
          <w:sz w:val="20"/>
          <w:szCs w:val="20"/>
        </w:rPr>
      </w:pPr>
      <w:r>
        <w:rPr>
          <w:rFonts w:ascii="inherit" w:eastAsia="Times New Roman" w:hAnsi="inherit"/>
          <w:sz w:val="20"/>
          <w:szCs w:val="20"/>
        </w:rPr>
        <w:t>LifeVantage Corporation is a company focused</w:t>
      </w:r>
      <w:r>
        <w:rPr>
          <w:rFonts w:ascii="inherit" w:eastAsia="Times New Roman" w:hAnsi="inherit"/>
          <w:sz w:val="20"/>
          <w:szCs w:val="20"/>
        </w:rPr>
        <w:t xml:space="preserve"> on biohacking the aging code through nutrigenomics, the study of how nutrition and naturally occurring compounds affect our genes. The Company is dedicated to helping people achieve their health, wellness and financial goals. The Company provides quality,</w:t>
      </w:r>
      <w:r>
        <w:rPr>
          <w:rFonts w:ascii="inherit" w:eastAsia="Times New Roman" w:hAnsi="inherit"/>
          <w:sz w:val="20"/>
          <w:szCs w:val="20"/>
        </w:rPr>
        <w:t xml:space="preserve"> scientifically-validated products and a financially rewarding direct sales business opportunity to customers and independent distributors. The Company sells its products in the United States, Japan, Hong Kong, Australia, Canada, Mexico, Thailand, the Unit</w:t>
      </w:r>
      <w:r>
        <w:rPr>
          <w:rFonts w:ascii="inherit" w:eastAsia="Times New Roman" w:hAnsi="inherit"/>
          <w:sz w:val="20"/>
          <w:szCs w:val="20"/>
        </w:rPr>
        <w:t>ed Kingdom, the Netherlands, Germany, Austria, Taiwan and Spain. The Company also sells its products in a number of countries to customers for personal consumption only. In addition, the Company sells its products in China through an e-commerce business mo</w:t>
      </w:r>
      <w:r>
        <w:rPr>
          <w:rFonts w:ascii="inherit" w:eastAsia="Times New Roman" w:hAnsi="inherit"/>
          <w:sz w:val="20"/>
          <w:szCs w:val="20"/>
        </w:rPr>
        <w:t>del.</w:t>
      </w:r>
      <w:r>
        <w:rPr>
          <w:rFonts w:ascii="inherit" w:eastAsia="Times New Roman" w:hAnsi="inherit"/>
          <w:sz w:val="20"/>
          <w:szCs w:val="20"/>
        </w:rPr>
        <w:t xml:space="preserve"> </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Company engages in the identification, research, development and distribution of advanced nutraceutical dietary supplements and skin and hair care products, including its Protandim</w:t>
      </w:r>
      <w:r>
        <w:rPr>
          <w:rFonts w:ascii="inherit" w:eastAsia="Times New Roman" w:hAnsi="inherit"/>
          <w:sz w:val="14"/>
          <w:szCs w:val="14"/>
          <w:vertAlign w:val="superscript"/>
        </w:rPr>
        <w:t>®</w:t>
      </w:r>
      <w:r>
        <w:rPr>
          <w:rFonts w:ascii="inherit" w:eastAsia="Times New Roman" w:hAnsi="inherit"/>
          <w:sz w:val="20"/>
          <w:szCs w:val="20"/>
        </w:rPr>
        <w:t xml:space="preserve"> product line, Omega+ and ProBio dietary supplements, the TrueSci</w:t>
      </w:r>
      <w:r>
        <w:rPr>
          <w:rFonts w:ascii="inherit" w:eastAsia="Times New Roman" w:hAnsi="inherit"/>
          <w:sz w:val="20"/>
          <w:szCs w:val="20"/>
        </w:rPr>
        <w:t>ence</w:t>
      </w:r>
      <w:r>
        <w:rPr>
          <w:rFonts w:ascii="inherit" w:eastAsia="Times New Roman" w:hAnsi="inherit"/>
          <w:sz w:val="14"/>
          <w:szCs w:val="14"/>
          <w:vertAlign w:val="superscript"/>
        </w:rPr>
        <w:t>®</w:t>
      </w:r>
      <w:r>
        <w:rPr>
          <w:rFonts w:ascii="inherit" w:eastAsia="Times New Roman" w:hAnsi="inherit"/>
          <w:sz w:val="20"/>
          <w:szCs w:val="20"/>
        </w:rPr>
        <w:t xml:space="preserve"> line of Nrf2-infused skin and hair care products, Petandim</w:t>
      </w:r>
      <w:r>
        <w:rPr>
          <w:rFonts w:ascii="inherit" w:eastAsia="Times New Roman" w:hAnsi="inherit"/>
          <w:sz w:val="14"/>
          <w:szCs w:val="14"/>
          <w:vertAlign w:val="superscript"/>
        </w:rPr>
        <w:t>™</w:t>
      </w:r>
      <w:r>
        <w:rPr>
          <w:rFonts w:ascii="inherit" w:eastAsia="Times New Roman" w:hAnsi="inherit"/>
          <w:sz w:val="20"/>
          <w:szCs w:val="20"/>
        </w:rPr>
        <w:t xml:space="preserve"> for Dogs, Axio</w:t>
      </w:r>
      <w:r>
        <w:rPr>
          <w:rFonts w:ascii="inherit" w:eastAsia="Times New Roman" w:hAnsi="inherit"/>
          <w:sz w:val="14"/>
          <w:szCs w:val="14"/>
          <w:vertAlign w:val="superscript"/>
        </w:rPr>
        <w:t>®</w:t>
      </w:r>
      <w:r>
        <w:rPr>
          <w:rFonts w:ascii="inherit" w:eastAsia="Times New Roman" w:hAnsi="inherit"/>
          <w:sz w:val="20"/>
          <w:szCs w:val="20"/>
        </w:rPr>
        <w:t xml:space="preserve"> Smart Energy Drink mixes, and the PhysIQ</w:t>
      </w:r>
      <w:r>
        <w:rPr>
          <w:rFonts w:ascii="inherit" w:eastAsia="Times New Roman" w:hAnsi="inherit"/>
          <w:sz w:val="14"/>
          <w:szCs w:val="14"/>
          <w:vertAlign w:val="superscript"/>
        </w:rPr>
        <w:t>™</w:t>
      </w:r>
      <w:r>
        <w:rPr>
          <w:rFonts w:ascii="inherit" w:eastAsia="Times New Roman" w:hAnsi="inherit"/>
          <w:sz w:val="20"/>
          <w:szCs w:val="20"/>
        </w:rPr>
        <w:t xml:space="preserve"> Smart Weight Management System.</w:t>
      </w:r>
    </w:p>
    <w:p w:rsidR="00000000" w:rsidRDefault="009C1FF7">
      <w:pPr>
        <w:spacing w:line="288" w:lineRule="auto"/>
        <w:ind w:firstLine="450"/>
        <w:rPr>
          <w:rFonts w:eastAsia="Times New Roman"/>
          <w:sz w:val="20"/>
          <w:szCs w:val="20"/>
        </w:rPr>
      </w:pPr>
      <w:r>
        <w:rPr>
          <w:rFonts w:ascii="inherit" w:eastAsia="Times New Roman" w:hAnsi="inherit"/>
          <w:sz w:val="20"/>
          <w:szCs w:val="20"/>
        </w:rPr>
        <w:t>On March 9, 2018, following approval by the Company's stockholders and its 2018 Annual Meeting of St</w:t>
      </w:r>
      <w:r>
        <w:rPr>
          <w:rFonts w:ascii="inherit" w:eastAsia="Times New Roman" w:hAnsi="inherit"/>
          <w:sz w:val="20"/>
          <w:szCs w:val="20"/>
        </w:rPr>
        <w:t>ockholders, the Company changed its state of incorporation from the State of Colorado to the State of Delaware pursuant to a plan of conversion. All outstanding shares of common stock, options and share units of the Colorado corporation were converted into</w:t>
      </w:r>
      <w:r>
        <w:rPr>
          <w:rFonts w:ascii="inherit" w:eastAsia="Times New Roman" w:hAnsi="inherit"/>
          <w:sz w:val="20"/>
          <w:szCs w:val="20"/>
        </w:rPr>
        <w:t xml:space="preserve"> an equivalent share, option or share unit of the Delaware corporation and the par value of the Company's common stock was adjusted to</w:t>
      </w:r>
      <w:r>
        <w:rPr>
          <w:rFonts w:ascii="inherit" w:eastAsia="Times New Roman" w:hAnsi="inherit"/>
          <w:sz w:val="20"/>
          <w:szCs w:val="20"/>
        </w:rPr>
        <w:t xml:space="preserve"> </w:t>
      </w:r>
      <w:r>
        <w:rPr>
          <w:rFonts w:ascii="inherit" w:eastAsia="Times New Roman" w:hAnsi="inherit"/>
          <w:sz w:val="20"/>
          <w:szCs w:val="20"/>
        </w:rPr>
        <w:t>$0.0001. All directors and officers of the Colorado corporation held the same position within the Delaware corporation on</w:t>
      </w:r>
      <w:r>
        <w:rPr>
          <w:rFonts w:ascii="inherit" w:eastAsia="Times New Roman" w:hAnsi="inherit"/>
          <w:sz w:val="20"/>
          <w:szCs w:val="20"/>
        </w:rPr>
        <w:t xml:space="preserve"> the date</w:t>
      </w:r>
      <w:r>
        <w:rPr>
          <w:rFonts w:ascii="inherit" w:eastAsia="Times New Roman" w:hAnsi="inherit"/>
          <w:sz w:val="20"/>
          <w:szCs w:val="20"/>
        </w:rPr>
        <w:t xml:space="preserve"> </w:t>
      </w:r>
      <w:r>
        <w:rPr>
          <w:rFonts w:ascii="inherit" w:eastAsia="Times New Roman" w:hAnsi="inherit"/>
          <w:sz w:val="20"/>
          <w:szCs w:val="20"/>
        </w:rPr>
        <w:t>of reincorporation.</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condensed consolidated financial statements included herein have been prepared by the Company’s management, without audit, pursuant to the rules and regulations of the SEC. In the opinion of the Company’s management, these</w:t>
      </w:r>
      <w:r>
        <w:rPr>
          <w:rFonts w:ascii="inherit" w:eastAsia="Times New Roman" w:hAnsi="inherit"/>
          <w:sz w:val="20"/>
          <w:szCs w:val="20"/>
        </w:rPr>
        <w:t xml:space="preserve"> interim financial statements include all adjustments that are considered necessary for a fair presentation of its financial position as of</w:t>
      </w:r>
      <w:r>
        <w:rPr>
          <w:rFonts w:ascii="inherit" w:eastAsia="Times New Roman" w:hAnsi="inherit"/>
          <w:sz w:val="20"/>
          <w:szCs w:val="20"/>
        </w:rPr>
        <w:t xml:space="preserve"> </w:t>
      </w:r>
      <w:r>
        <w:rPr>
          <w:rFonts w:ascii="inherit" w:eastAsia="Times New Roman" w:hAnsi="inherit"/>
          <w:sz w:val="20"/>
          <w:szCs w:val="20"/>
        </w:rPr>
        <w:t>March 31, 2019, and the results of operations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and</w:t>
      </w:r>
      <w:r>
        <w:rPr>
          <w:rFonts w:ascii="inherit" w:eastAsia="Times New Roman" w:hAnsi="inherit"/>
          <w:sz w:val="20"/>
          <w:szCs w:val="20"/>
        </w:rPr>
        <w:t xml:space="preserve"> </w:t>
      </w:r>
      <w:r>
        <w:rPr>
          <w:rFonts w:ascii="inherit" w:eastAsia="Times New Roman" w:hAnsi="inherit"/>
          <w:sz w:val="20"/>
          <w:szCs w:val="20"/>
        </w:rPr>
        <w:t>2018, and the c</w:t>
      </w:r>
      <w:r>
        <w:rPr>
          <w:rFonts w:ascii="inherit" w:eastAsia="Times New Roman" w:hAnsi="inherit"/>
          <w:sz w:val="20"/>
          <w:szCs w:val="20"/>
        </w:rPr>
        <w:t>ash flows 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Interim results are not necessarily indicative of results for a full year or for any future period. Certain amounts in the prior year financial statements have been reclassified for comparative p</w:t>
      </w:r>
      <w:r>
        <w:rPr>
          <w:rFonts w:ascii="inherit" w:eastAsia="Times New Roman" w:hAnsi="inherit"/>
          <w:sz w:val="20"/>
          <w:szCs w:val="20"/>
        </w:rPr>
        <w:t>urposes in order to conform with current year presentation.</w:t>
      </w:r>
    </w:p>
    <w:p w:rsidR="00000000" w:rsidRDefault="009C1FF7">
      <w:pPr>
        <w:spacing w:line="288" w:lineRule="auto"/>
        <w:ind w:firstLine="480"/>
        <w:divId w:val="1197809426"/>
        <w:rPr>
          <w:rFonts w:eastAsia="Times New Roman"/>
          <w:sz w:val="20"/>
          <w:szCs w:val="20"/>
        </w:rPr>
      </w:pPr>
      <w:r>
        <w:rPr>
          <w:rFonts w:ascii="inherit" w:eastAsia="Times New Roman" w:hAnsi="inherit"/>
          <w:sz w:val="20"/>
          <w:szCs w:val="20"/>
        </w:rPr>
        <w:t>The condensed consolidated financial statements and notes included herein are presented as required by Form 10-Q, and do not contain certain information included in the Company’s audited financial</w:t>
      </w:r>
      <w:r>
        <w:rPr>
          <w:rFonts w:ascii="inherit" w:eastAsia="Times New Roman" w:hAnsi="inherit"/>
          <w:sz w:val="20"/>
          <w:szCs w:val="20"/>
        </w:rPr>
        <w:t xml:space="preserve"> statements and notes for the fiscal year ended</w:t>
      </w:r>
      <w:r>
        <w:rPr>
          <w:rFonts w:ascii="inherit" w:eastAsia="Times New Roman" w:hAnsi="inherit"/>
          <w:sz w:val="20"/>
          <w:szCs w:val="20"/>
        </w:rPr>
        <w:t xml:space="preserve"> </w:t>
      </w:r>
      <w:r>
        <w:rPr>
          <w:rFonts w:ascii="inherit" w:eastAsia="Times New Roman" w:hAnsi="inherit"/>
          <w:sz w:val="20"/>
          <w:szCs w:val="20"/>
        </w:rPr>
        <w:t>June 30, 2018, pursuant to the rules and regulations of the SEC. For further information, refer to the financial statements and notes thereto as of and for the year ended</w:t>
      </w:r>
      <w:r>
        <w:rPr>
          <w:rFonts w:ascii="inherit" w:eastAsia="Times New Roman" w:hAnsi="inherit"/>
          <w:sz w:val="20"/>
          <w:szCs w:val="20"/>
        </w:rPr>
        <w:t xml:space="preserve"> </w:t>
      </w:r>
      <w:r>
        <w:rPr>
          <w:rFonts w:ascii="inherit" w:eastAsia="Times New Roman" w:hAnsi="inherit"/>
          <w:sz w:val="20"/>
          <w:szCs w:val="20"/>
        </w:rPr>
        <w:t>June 30, 2018, and included in the an</w:t>
      </w:r>
      <w:r>
        <w:rPr>
          <w:rFonts w:ascii="inherit" w:eastAsia="Times New Roman" w:hAnsi="inherit"/>
          <w:sz w:val="20"/>
          <w:szCs w:val="20"/>
        </w:rPr>
        <w:t>nual report on Form 10-K on file with the SEC.</w:t>
      </w:r>
    </w:p>
    <w:p w:rsidR="00000000" w:rsidRDefault="009C1FF7">
      <w:pPr>
        <w:spacing w:line="288" w:lineRule="auto"/>
        <w:divId w:val="76945279"/>
        <w:rPr>
          <w:rFonts w:eastAsia="Times New Roman"/>
          <w:sz w:val="20"/>
          <w:szCs w:val="20"/>
        </w:rPr>
      </w:pPr>
      <w:bookmarkStart w:id="10" w:name="sC20FD8328124526F968DC52ED477035F"/>
      <w:bookmarkEnd w:id="10"/>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w:t>
      </w:r>
    </w:p>
    <w:p w:rsidR="00000000" w:rsidRDefault="009C1FF7">
      <w:pPr>
        <w:spacing w:line="288" w:lineRule="auto"/>
        <w:divId w:val="1855538181"/>
        <w:rPr>
          <w:rFonts w:eastAsia="Times New Roman"/>
          <w:sz w:val="20"/>
          <w:szCs w:val="20"/>
        </w:rPr>
      </w:pPr>
      <w:r>
        <w:rPr>
          <w:rFonts w:ascii="inherit" w:eastAsia="Times New Roman" w:hAnsi="inherit"/>
          <w:b/>
          <w:bCs/>
          <w:sz w:val="20"/>
          <w:szCs w:val="20"/>
        </w:rPr>
        <w:t>Consolidation</w:t>
      </w:r>
    </w:p>
    <w:p w:rsidR="00000000" w:rsidRDefault="009C1FF7">
      <w:pPr>
        <w:spacing w:line="288" w:lineRule="auto"/>
        <w:ind w:firstLine="480"/>
        <w:divId w:val="451095819"/>
        <w:rPr>
          <w:rFonts w:eastAsia="Times New Roman"/>
          <w:sz w:val="20"/>
          <w:szCs w:val="20"/>
        </w:rPr>
      </w:pPr>
      <w:r>
        <w:rPr>
          <w:rFonts w:ascii="inherit" w:eastAsia="Times New Roman" w:hAnsi="inherit"/>
          <w:sz w:val="20"/>
          <w:szCs w:val="20"/>
        </w:rPr>
        <w:t>The condensed consolidated financial statements include the accounts of the Company and its wholly-owned subsidiaries. All significant intercom</w:t>
      </w:r>
      <w:r>
        <w:rPr>
          <w:rFonts w:ascii="inherit" w:eastAsia="Times New Roman" w:hAnsi="inherit"/>
          <w:sz w:val="20"/>
          <w:szCs w:val="20"/>
        </w:rPr>
        <w:t>pany accounts and transactions are eliminated in consolidation.</w:t>
      </w:r>
      <w:r>
        <w:rPr>
          <w:rFonts w:ascii="inherit" w:eastAsia="Times New Roman" w:hAnsi="inherit"/>
          <w:sz w:val="20"/>
          <w:szCs w:val="20"/>
        </w:rPr>
        <w:t xml:space="preserve"> </w:t>
      </w:r>
    </w:p>
    <w:p w:rsidR="00000000" w:rsidRDefault="009C1FF7">
      <w:pPr>
        <w:spacing w:line="288" w:lineRule="auto"/>
        <w:divId w:val="106707497"/>
        <w:rPr>
          <w:rFonts w:eastAsia="Times New Roman"/>
          <w:sz w:val="20"/>
          <w:szCs w:val="20"/>
        </w:rPr>
      </w:pPr>
      <w:r>
        <w:rPr>
          <w:rFonts w:ascii="inherit" w:eastAsia="Times New Roman" w:hAnsi="inherit"/>
          <w:b/>
          <w:bCs/>
          <w:sz w:val="20"/>
          <w:szCs w:val="20"/>
        </w:rPr>
        <w:t>Use of Estimates</w:t>
      </w:r>
    </w:p>
    <w:p w:rsidR="00000000" w:rsidRDefault="009C1FF7">
      <w:pPr>
        <w:spacing w:line="288" w:lineRule="auto"/>
        <w:ind w:firstLine="450"/>
        <w:divId w:val="1113355415"/>
        <w:rPr>
          <w:rFonts w:eastAsia="Times New Roman"/>
          <w:sz w:val="20"/>
          <w:szCs w:val="20"/>
        </w:rPr>
      </w:pPr>
      <w:r>
        <w:rPr>
          <w:rFonts w:ascii="inherit" w:eastAsia="Times New Roman" w:hAnsi="inherit"/>
          <w:sz w:val="20"/>
          <w:szCs w:val="20"/>
        </w:rPr>
        <w:t>The Company prepares the condensed consolidated financial statements and related disclosures in conformity with accounting principles generally accepted in the United States of America (GAAP). In preparing these statements, the Company is required to use e</w:t>
      </w:r>
      <w:r>
        <w:rPr>
          <w:rFonts w:ascii="inherit" w:eastAsia="Times New Roman" w:hAnsi="inherit"/>
          <w:sz w:val="20"/>
          <w:szCs w:val="20"/>
        </w:rPr>
        <w:t xml:space="preserve">stimates and assumptions that affect the reported amounts of assets and liabilities, the disclosure of contingent assets and liabilities at the date of the financial statements and the reported amounts of revenues and expenses during the reporting period. </w:t>
      </w:r>
      <w:r>
        <w:rPr>
          <w:rFonts w:ascii="inherit" w:eastAsia="Times New Roman" w:hAnsi="inherit"/>
          <w:sz w:val="20"/>
          <w:szCs w:val="20"/>
        </w:rPr>
        <w:t>Actual results could differ materially from those estimates and assumptions. On an ongoing basis, the Company reviews its estimates, including those related to inventory valuation and obsolescence, sales returns, income taxes and tax valuation reserves, tr</w:t>
      </w:r>
      <w:r>
        <w:rPr>
          <w:rFonts w:ascii="inherit" w:eastAsia="Times New Roman" w:hAnsi="inherit"/>
          <w:sz w:val="20"/>
          <w:szCs w:val="20"/>
        </w:rPr>
        <w:t>ansfer pricing methodology and positions, impairment of receivables, share-based compensation, and loss contingencies.</w:t>
      </w:r>
    </w:p>
    <w:p w:rsidR="00000000" w:rsidRDefault="009C1FF7">
      <w:pPr>
        <w:divId w:val="1517677"/>
        <w:rPr>
          <w:rFonts w:eastAsia="Times New Roman"/>
          <w:sz w:val="20"/>
          <w:szCs w:val="20"/>
        </w:rPr>
      </w:pPr>
    </w:p>
    <w:p w:rsidR="00000000" w:rsidRDefault="009C1FF7">
      <w:pPr>
        <w:spacing w:line="288" w:lineRule="auto"/>
        <w:jc w:val="center"/>
        <w:divId w:val="2134860535"/>
        <w:rPr>
          <w:rFonts w:eastAsia="Times New Roman"/>
          <w:sz w:val="20"/>
          <w:szCs w:val="20"/>
        </w:rPr>
      </w:pPr>
      <w:r>
        <w:rPr>
          <w:rFonts w:ascii="inherit" w:eastAsia="Times New Roman" w:hAnsi="inherit"/>
          <w:sz w:val="20"/>
          <w:szCs w:val="20"/>
        </w:rPr>
        <w:t>9</w:t>
      </w:r>
    </w:p>
    <w:p w:rsidR="00000000" w:rsidRDefault="009C1FF7">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9C1FF7">
      <w:pPr>
        <w:spacing w:line="288" w:lineRule="auto"/>
        <w:divId w:val="1270698560"/>
        <w:rPr>
          <w:rFonts w:eastAsia="Times New Roman"/>
          <w:sz w:val="20"/>
          <w:szCs w:val="20"/>
        </w:rPr>
      </w:pPr>
    </w:p>
    <w:p w:rsidR="00000000" w:rsidRDefault="009C1FF7">
      <w:pPr>
        <w:divId w:val="1137142033"/>
        <w:rPr>
          <w:rFonts w:eastAsia="Times New Roman"/>
          <w:sz w:val="20"/>
          <w:szCs w:val="20"/>
        </w:rPr>
      </w:pPr>
    </w:p>
    <w:p w:rsidR="00000000" w:rsidRDefault="009C1FF7">
      <w:pPr>
        <w:spacing w:line="288" w:lineRule="auto"/>
        <w:divId w:val="1667173503"/>
        <w:rPr>
          <w:rFonts w:eastAsia="Times New Roman"/>
          <w:sz w:val="20"/>
          <w:szCs w:val="20"/>
        </w:rPr>
      </w:pPr>
      <w:r>
        <w:rPr>
          <w:rFonts w:ascii="inherit" w:eastAsia="Times New Roman" w:hAnsi="inherit"/>
          <w:b/>
          <w:bCs/>
          <w:sz w:val="20"/>
          <w:szCs w:val="20"/>
        </w:rPr>
        <w:t>Foreign Currency Translation</w:t>
      </w:r>
    </w:p>
    <w:p w:rsidR="00000000" w:rsidRDefault="009C1FF7">
      <w:pPr>
        <w:spacing w:line="288" w:lineRule="auto"/>
        <w:ind w:firstLine="450"/>
        <w:divId w:val="1846899742"/>
        <w:rPr>
          <w:rFonts w:eastAsia="Times New Roman"/>
          <w:sz w:val="20"/>
          <w:szCs w:val="20"/>
        </w:rPr>
      </w:pPr>
      <w:r>
        <w:rPr>
          <w:rFonts w:ascii="inherit" w:eastAsia="Times New Roman" w:hAnsi="inherit"/>
          <w:sz w:val="20"/>
          <w:szCs w:val="20"/>
        </w:rPr>
        <w:t>A portion of the Company’s business operations occurs outside t</w:t>
      </w:r>
      <w:r>
        <w:rPr>
          <w:rFonts w:ascii="inherit" w:eastAsia="Times New Roman" w:hAnsi="inherit"/>
          <w:sz w:val="20"/>
          <w:szCs w:val="20"/>
        </w:rPr>
        <w:t>he United States. The local currency of each of the Company’s subsidiaries is generally its functional currency. All assets and liabilities are translated into U.S. dollars at exchange rates existing at the balance sheet dates, revenue and expenses are tra</w:t>
      </w:r>
      <w:r>
        <w:rPr>
          <w:rFonts w:ascii="inherit" w:eastAsia="Times New Roman" w:hAnsi="inherit"/>
          <w:sz w:val="20"/>
          <w:szCs w:val="20"/>
        </w:rPr>
        <w:t>nslated at weighted-average exchange rates and stockholders’</w:t>
      </w:r>
      <w:r>
        <w:rPr>
          <w:rFonts w:ascii="inherit" w:eastAsia="Times New Roman" w:hAnsi="inherit"/>
          <w:sz w:val="20"/>
          <w:szCs w:val="20"/>
        </w:rPr>
        <w:t xml:space="preserve"> </w:t>
      </w:r>
      <w:r>
        <w:rPr>
          <w:rFonts w:ascii="inherit" w:eastAsia="Times New Roman" w:hAnsi="inherit"/>
          <w:sz w:val="20"/>
          <w:szCs w:val="20"/>
        </w:rPr>
        <w:t>equity is recorded at historical exchange rates. The resulting foreign currency translation adjustments are recorded as a separate component of stockholders’</w:t>
      </w:r>
      <w:r>
        <w:rPr>
          <w:rFonts w:ascii="inherit" w:eastAsia="Times New Roman" w:hAnsi="inherit"/>
          <w:sz w:val="20"/>
          <w:szCs w:val="20"/>
        </w:rPr>
        <w:t xml:space="preserve"> </w:t>
      </w:r>
      <w:r>
        <w:rPr>
          <w:rFonts w:ascii="inherit" w:eastAsia="Times New Roman" w:hAnsi="inherit"/>
          <w:sz w:val="20"/>
          <w:szCs w:val="20"/>
        </w:rPr>
        <w:t xml:space="preserve">equity in the condensed consolidated </w:t>
      </w:r>
      <w:r>
        <w:rPr>
          <w:rFonts w:ascii="inherit" w:eastAsia="Times New Roman" w:hAnsi="inherit"/>
          <w:sz w:val="20"/>
          <w:szCs w:val="20"/>
        </w:rPr>
        <w:t>balance sheets and as a component of comprehensive income. Transaction gains and losses are included in other expense, net in the condensed consolidated statements of operations and comprehensive income.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 xml:space="preserve">2018, </w:t>
      </w:r>
      <w:r>
        <w:rPr>
          <w:rFonts w:ascii="inherit" w:eastAsia="Times New Roman" w:hAnsi="inherit"/>
          <w:sz w:val="20"/>
          <w:szCs w:val="20"/>
        </w:rPr>
        <w:t>a net foreign currency loss of</w:t>
      </w:r>
      <w:r>
        <w:rPr>
          <w:rFonts w:ascii="inherit" w:eastAsia="Times New Roman" w:hAnsi="inherit"/>
          <w:sz w:val="20"/>
          <w:szCs w:val="20"/>
        </w:rPr>
        <w:t xml:space="preserve"> </w:t>
      </w:r>
      <w:r>
        <w:rPr>
          <w:rFonts w:ascii="inherit" w:eastAsia="Times New Roman" w:hAnsi="inherit"/>
          <w:sz w:val="20"/>
          <w:szCs w:val="20"/>
        </w:rPr>
        <w:t>$44,000 and a gain of</w:t>
      </w:r>
      <w:r>
        <w:rPr>
          <w:rFonts w:ascii="inherit" w:eastAsia="Times New Roman" w:hAnsi="inherit"/>
          <w:sz w:val="20"/>
          <w:szCs w:val="20"/>
        </w:rPr>
        <w:t xml:space="preserve"> </w:t>
      </w:r>
      <w:r>
        <w:rPr>
          <w:rFonts w:ascii="inherit" w:eastAsia="Times New Roman" w:hAnsi="inherit"/>
          <w:sz w:val="20"/>
          <w:szCs w:val="20"/>
        </w:rPr>
        <w:t>$0.1 million, respectively, are recorded in other expense, net. 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a net foreign currency loss of</w:t>
      </w:r>
      <w:r>
        <w:rPr>
          <w:rFonts w:ascii="inherit" w:eastAsia="Times New Roman" w:hAnsi="inherit"/>
          <w:sz w:val="20"/>
          <w:szCs w:val="20"/>
        </w:rPr>
        <w:t xml:space="preserve"> </w:t>
      </w:r>
      <w:r>
        <w:rPr>
          <w:rFonts w:ascii="inherit" w:eastAsia="Times New Roman" w:hAnsi="inherit"/>
          <w:sz w:val="20"/>
          <w:szCs w:val="20"/>
        </w:rPr>
        <w:t>$0.1 million and a gain of</w:t>
      </w:r>
      <w:r>
        <w:rPr>
          <w:rFonts w:ascii="inherit" w:eastAsia="Times New Roman" w:hAnsi="inherit"/>
          <w:sz w:val="20"/>
          <w:szCs w:val="20"/>
        </w:rPr>
        <w:t xml:space="preserve"> </w:t>
      </w:r>
      <w:r>
        <w:rPr>
          <w:rFonts w:ascii="inherit" w:eastAsia="Times New Roman" w:hAnsi="inherit"/>
          <w:sz w:val="20"/>
          <w:szCs w:val="20"/>
        </w:rPr>
        <w:t>$0.1 million, respectively, ar</w:t>
      </w:r>
      <w:r>
        <w:rPr>
          <w:rFonts w:ascii="inherit" w:eastAsia="Times New Roman" w:hAnsi="inherit"/>
          <w:sz w:val="20"/>
          <w:szCs w:val="20"/>
        </w:rPr>
        <w:t>e recorded in other expense, net.</w:t>
      </w:r>
    </w:p>
    <w:p w:rsidR="00000000" w:rsidRDefault="009C1FF7">
      <w:pPr>
        <w:spacing w:line="288" w:lineRule="auto"/>
        <w:divId w:val="1027871747"/>
        <w:rPr>
          <w:rFonts w:eastAsia="Times New Roman"/>
          <w:sz w:val="20"/>
          <w:szCs w:val="20"/>
        </w:rPr>
      </w:pPr>
      <w:r>
        <w:rPr>
          <w:rFonts w:ascii="inherit" w:eastAsia="Times New Roman" w:hAnsi="inherit"/>
          <w:b/>
          <w:bCs/>
          <w:sz w:val="20"/>
          <w:szCs w:val="20"/>
        </w:rPr>
        <w:t>Derivative Instruments and Hedging Activities</w:t>
      </w:r>
    </w:p>
    <w:p w:rsidR="00000000" w:rsidRDefault="009C1FF7">
      <w:pPr>
        <w:spacing w:line="288" w:lineRule="auto"/>
        <w:ind w:firstLine="450"/>
        <w:divId w:val="1221088120"/>
        <w:rPr>
          <w:rFonts w:eastAsia="Times New Roman"/>
          <w:sz w:val="20"/>
          <w:szCs w:val="20"/>
        </w:rPr>
      </w:pPr>
      <w:r>
        <w:rPr>
          <w:rFonts w:ascii="inherit" w:eastAsia="Times New Roman" w:hAnsi="inherit"/>
          <w:sz w:val="20"/>
          <w:szCs w:val="20"/>
        </w:rPr>
        <w:t>The Company's subsidiaries enter into transactions with each other which may not be denominated in the respective subsidiaries' functional currencies. The Company seeks to redu</w:t>
      </w:r>
      <w:r>
        <w:rPr>
          <w:rFonts w:ascii="inherit" w:eastAsia="Times New Roman" w:hAnsi="inherit"/>
          <w:sz w:val="20"/>
          <w:szCs w:val="20"/>
        </w:rPr>
        <w:t>ce its exposure to fluctuations in foreign exchange rates through the use of derivatives. The Company does not use such derivative financial instruments for trading or speculative purposes.</w:t>
      </w:r>
    </w:p>
    <w:p w:rsidR="00000000" w:rsidRDefault="009C1FF7">
      <w:pPr>
        <w:spacing w:line="288" w:lineRule="auto"/>
        <w:ind w:firstLine="450"/>
        <w:divId w:val="811289128"/>
        <w:rPr>
          <w:rFonts w:eastAsia="Times New Roman"/>
          <w:sz w:val="20"/>
          <w:szCs w:val="20"/>
        </w:rPr>
      </w:pPr>
      <w:r>
        <w:rPr>
          <w:rFonts w:ascii="inherit" w:eastAsia="Times New Roman" w:hAnsi="inherit"/>
          <w:sz w:val="20"/>
          <w:szCs w:val="20"/>
        </w:rPr>
        <w:t>To hedge risks associated with the foreign-currency-denominated in</w:t>
      </w:r>
      <w:r>
        <w:rPr>
          <w:rFonts w:ascii="inherit" w:eastAsia="Times New Roman" w:hAnsi="inherit"/>
          <w:sz w:val="20"/>
          <w:szCs w:val="20"/>
        </w:rPr>
        <w:t>tercompany transactions, the Company entered into forward foreign exchange contracts which were all settled by the end of</w:t>
      </w:r>
      <w:r>
        <w:rPr>
          <w:rFonts w:ascii="inherit" w:eastAsia="Times New Roman" w:hAnsi="inherit"/>
          <w:sz w:val="20"/>
          <w:szCs w:val="20"/>
        </w:rPr>
        <w:t xml:space="preserve"> </w:t>
      </w:r>
      <w:r>
        <w:rPr>
          <w:rFonts w:ascii="inherit" w:eastAsia="Times New Roman" w:hAnsi="inherit"/>
          <w:sz w:val="20"/>
          <w:szCs w:val="20"/>
        </w:rPr>
        <w:t>March 2019 and were not designated for hedge accounting.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realized losses of</w:t>
      </w:r>
      <w:r>
        <w:rPr>
          <w:rFonts w:ascii="inherit" w:eastAsia="Times New Roman" w:hAnsi="inherit"/>
          <w:sz w:val="20"/>
          <w:szCs w:val="20"/>
        </w:rPr>
        <w:t xml:space="preserve"> </w:t>
      </w:r>
      <w:r>
        <w:rPr>
          <w:rFonts w:ascii="inherit" w:eastAsia="Times New Roman" w:hAnsi="inherit"/>
          <w:sz w:val="20"/>
          <w:szCs w:val="20"/>
        </w:rPr>
        <w:t>$0.1 m</w:t>
      </w:r>
      <w:r>
        <w:rPr>
          <w:rFonts w:ascii="inherit" w:eastAsia="Times New Roman" w:hAnsi="inherit"/>
          <w:sz w:val="20"/>
          <w:szCs w:val="20"/>
        </w:rPr>
        <w:t>illion and</w:t>
      </w:r>
      <w:r>
        <w:rPr>
          <w:rFonts w:ascii="inherit" w:eastAsia="Times New Roman" w:hAnsi="inherit"/>
          <w:sz w:val="20"/>
          <w:szCs w:val="20"/>
        </w:rPr>
        <w:t xml:space="preserve"> </w:t>
      </w:r>
      <w:r>
        <w:rPr>
          <w:rFonts w:ascii="inherit" w:eastAsia="Times New Roman" w:hAnsi="inherit"/>
          <w:sz w:val="20"/>
          <w:szCs w:val="20"/>
        </w:rPr>
        <w:t>$0.1 million, respectively, related to forward contracts, are recorded in other expense, net. 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realized losses of</w:t>
      </w:r>
      <w:r>
        <w:rPr>
          <w:rFonts w:ascii="inherit" w:eastAsia="Times New Roman" w:hAnsi="inherit"/>
          <w:sz w:val="20"/>
          <w:szCs w:val="20"/>
        </w:rPr>
        <w:t xml:space="preserve"> </w:t>
      </w:r>
      <w:r>
        <w:rPr>
          <w:rFonts w:ascii="inherit" w:eastAsia="Times New Roman" w:hAnsi="inherit"/>
          <w:sz w:val="20"/>
          <w:szCs w:val="20"/>
        </w:rPr>
        <w:t>$0.2 million and</w:t>
      </w:r>
      <w:r>
        <w:rPr>
          <w:rFonts w:ascii="inherit" w:eastAsia="Times New Roman" w:hAnsi="inherit"/>
          <w:sz w:val="20"/>
          <w:szCs w:val="20"/>
        </w:rPr>
        <w:t xml:space="preserve"> </w:t>
      </w:r>
      <w:r>
        <w:rPr>
          <w:rFonts w:ascii="inherit" w:eastAsia="Times New Roman" w:hAnsi="inherit"/>
          <w:sz w:val="20"/>
          <w:szCs w:val="20"/>
        </w:rPr>
        <w:t>$0.2 million, respectively, related to forward contracts, are re</w:t>
      </w:r>
      <w:r>
        <w:rPr>
          <w:rFonts w:ascii="inherit" w:eastAsia="Times New Roman" w:hAnsi="inherit"/>
          <w:sz w:val="20"/>
          <w:szCs w:val="20"/>
        </w:rPr>
        <w:t>corded in other expense, net. The Company did not hold any derivative instruments at</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9C1FF7">
      <w:pPr>
        <w:spacing w:line="288" w:lineRule="auto"/>
        <w:divId w:val="287588397"/>
        <w:rPr>
          <w:rFonts w:eastAsia="Times New Roman"/>
          <w:sz w:val="20"/>
          <w:szCs w:val="20"/>
        </w:rPr>
      </w:pPr>
      <w:r>
        <w:rPr>
          <w:rFonts w:ascii="inherit" w:eastAsia="Times New Roman" w:hAnsi="inherit"/>
          <w:b/>
          <w:bCs/>
          <w:sz w:val="20"/>
          <w:szCs w:val="20"/>
        </w:rPr>
        <w:t>Cash and Cash Equivalents</w:t>
      </w:r>
    </w:p>
    <w:p w:rsidR="00000000" w:rsidRDefault="009C1FF7">
      <w:pPr>
        <w:spacing w:line="288" w:lineRule="auto"/>
        <w:ind w:firstLine="480"/>
        <w:divId w:val="498694320"/>
        <w:rPr>
          <w:rFonts w:eastAsia="Times New Roman"/>
          <w:sz w:val="20"/>
          <w:szCs w:val="20"/>
        </w:rPr>
      </w:pPr>
      <w:r>
        <w:rPr>
          <w:rFonts w:ascii="inherit" w:eastAsia="Times New Roman" w:hAnsi="inherit"/>
          <w:sz w:val="20"/>
          <w:szCs w:val="20"/>
        </w:rPr>
        <w:t>The Company considers only its monetary liquid assets with original maturities of three months or less as cash and cash equivalen</w:t>
      </w:r>
      <w:r>
        <w:rPr>
          <w:rFonts w:ascii="inherit" w:eastAsia="Times New Roman" w:hAnsi="inherit"/>
          <w:sz w:val="20"/>
          <w:szCs w:val="20"/>
        </w:rPr>
        <w:t>ts.</w:t>
      </w:r>
    </w:p>
    <w:p w:rsidR="00000000" w:rsidRDefault="009C1FF7">
      <w:pPr>
        <w:spacing w:line="288" w:lineRule="auto"/>
        <w:divId w:val="689838327"/>
        <w:rPr>
          <w:rFonts w:eastAsia="Times New Roman"/>
          <w:sz w:val="20"/>
          <w:szCs w:val="20"/>
        </w:rPr>
      </w:pPr>
      <w:r>
        <w:rPr>
          <w:rFonts w:ascii="inherit" w:eastAsia="Times New Roman" w:hAnsi="inherit"/>
          <w:b/>
          <w:bCs/>
          <w:sz w:val="20"/>
          <w:szCs w:val="20"/>
        </w:rPr>
        <w:t>Concentration of Credit Risk</w:t>
      </w:r>
    </w:p>
    <w:p w:rsidR="00000000" w:rsidRDefault="009C1FF7">
      <w:pPr>
        <w:spacing w:line="288" w:lineRule="auto"/>
        <w:ind w:firstLine="480"/>
        <w:divId w:val="1008368109"/>
        <w:rPr>
          <w:rFonts w:eastAsia="Times New Roman"/>
          <w:sz w:val="20"/>
          <w:szCs w:val="20"/>
        </w:rPr>
      </w:pPr>
      <w:r>
        <w:rPr>
          <w:rFonts w:ascii="inherit" w:eastAsia="Times New Roman" w:hAnsi="inherit"/>
          <w:sz w:val="20"/>
          <w:szCs w:val="20"/>
        </w:rPr>
        <w:t>Accounting guidance for financial instruments requires disclosure of significant concentrations of credit risk regardless of the degree of such risk. Financial instruments with significant credit risk include cash and inves</w:t>
      </w:r>
      <w:r>
        <w:rPr>
          <w:rFonts w:ascii="inherit" w:eastAsia="Times New Roman" w:hAnsi="inherit"/>
          <w:sz w:val="20"/>
          <w:szCs w:val="20"/>
        </w:rPr>
        <w:t>tments.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Company had</w:t>
      </w:r>
      <w:r>
        <w:rPr>
          <w:rFonts w:ascii="inherit" w:eastAsia="Times New Roman" w:hAnsi="inherit"/>
          <w:sz w:val="20"/>
          <w:szCs w:val="20"/>
        </w:rPr>
        <w:t xml:space="preserve"> </w:t>
      </w:r>
      <w:r>
        <w:rPr>
          <w:rFonts w:ascii="inherit" w:eastAsia="Times New Roman" w:hAnsi="inherit"/>
          <w:color w:val="000000"/>
          <w:sz w:val="20"/>
          <w:szCs w:val="20"/>
        </w:rPr>
        <w:t>$12.2 million</w:t>
      </w:r>
      <w:r>
        <w:rPr>
          <w:rFonts w:ascii="inherit" w:eastAsia="Times New Roman" w:hAnsi="inherit"/>
          <w:sz w:val="20"/>
          <w:szCs w:val="20"/>
        </w:rPr>
        <w:t xml:space="preserve"> in cash accounts at one financial institution and</w:t>
      </w:r>
      <w:r>
        <w:rPr>
          <w:rFonts w:ascii="inherit" w:eastAsia="Times New Roman" w:hAnsi="inherit"/>
          <w:sz w:val="20"/>
          <w:szCs w:val="20"/>
        </w:rPr>
        <w:t xml:space="preserve"> </w:t>
      </w:r>
      <w:r>
        <w:rPr>
          <w:rFonts w:ascii="inherit" w:eastAsia="Times New Roman" w:hAnsi="inherit"/>
          <w:color w:val="000000"/>
          <w:sz w:val="20"/>
          <w:szCs w:val="20"/>
        </w:rPr>
        <w:t>$3.7 million</w:t>
      </w:r>
      <w:r>
        <w:rPr>
          <w:rFonts w:ascii="inherit" w:eastAsia="Times New Roman" w:hAnsi="inherit"/>
          <w:sz w:val="20"/>
          <w:szCs w:val="20"/>
        </w:rPr>
        <w:t xml:space="preserve"> in accounts at other financial institutions.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 and during the periods then ended, the Company’s cash balances exceeded federally insured limits.</w:t>
      </w:r>
    </w:p>
    <w:p w:rsidR="00000000" w:rsidRDefault="009C1FF7">
      <w:pPr>
        <w:spacing w:line="288" w:lineRule="auto"/>
        <w:divId w:val="493692060"/>
        <w:rPr>
          <w:rFonts w:eastAsia="Times New Roman"/>
          <w:sz w:val="20"/>
          <w:szCs w:val="20"/>
        </w:rPr>
      </w:pPr>
      <w:r>
        <w:rPr>
          <w:rFonts w:ascii="inherit" w:eastAsia="Times New Roman" w:hAnsi="inherit"/>
          <w:b/>
          <w:bCs/>
          <w:sz w:val="20"/>
          <w:szCs w:val="20"/>
        </w:rPr>
        <w:t>Accounts Receivable</w:t>
      </w:r>
    </w:p>
    <w:p w:rsidR="00000000" w:rsidRDefault="009C1FF7">
      <w:pPr>
        <w:spacing w:line="288" w:lineRule="auto"/>
        <w:ind w:firstLine="480"/>
        <w:divId w:val="1971128627"/>
        <w:rPr>
          <w:rFonts w:eastAsia="Times New Roman"/>
          <w:sz w:val="20"/>
          <w:szCs w:val="20"/>
        </w:rPr>
      </w:pPr>
      <w:r>
        <w:rPr>
          <w:rFonts w:ascii="inherit" w:eastAsia="Times New Roman" w:hAnsi="inherit"/>
          <w:sz w:val="20"/>
          <w:szCs w:val="20"/>
        </w:rPr>
        <w:t>The Company’s accounts receivable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 xml:space="preserve"> consist primarily of credit card receivables. Based on the Comp</w:t>
      </w:r>
      <w:r>
        <w:rPr>
          <w:rFonts w:ascii="inherit" w:eastAsia="Times New Roman" w:hAnsi="inherit"/>
          <w:sz w:val="20"/>
          <w:szCs w:val="20"/>
        </w:rPr>
        <w:t>any’s verification process for customer credit cards and historical information available, management has determined that an allowance for doubtful accounts on credit card sales related to its customer sales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is not necessary.</w:t>
      </w:r>
      <w:r>
        <w:rPr>
          <w:rFonts w:ascii="inherit" w:eastAsia="Times New Roman" w:hAnsi="inherit"/>
          <w:sz w:val="20"/>
          <w:szCs w:val="20"/>
        </w:rPr>
        <w:t xml:space="preserve"> </w:t>
      </w:r>
      <w:r>
        <w:rPr>
          <w:rFonts w:ascii="inherit" w:eastAsia="Times New Roman" w:hAnsi="inherit"/>
          <w:sz w:val="20"/>
          <w:szCs w:val="20"/>
        </w:rPr>
        <w:t>No bad de</w:t>
      </w:r>
      <w:r>
        <w:rPr>
          <w:rFonts w:ascii="inherit" w:eastAsia="Times New Roman" w:hAnsi="inherit"/>
          <w:sz w:val="20"/>
          <w:szCs w:val="20"/>
        </w:rPr>
        <w:t>bt expense was recorded during the</w:t>
      </w:r>
      <w:r>
        <w:rPr>
          <w:rFonts w:ascii="inherit" w:eastAsia="Times New Roman" w:hAnsi="inherit"/>
          <w:sz w:val="20"/>
          <w:szCs w:val="20"/>
        </w:rPr>
        <w:t xml:space="preserve"> </w:t>
      </w:r>
      <w:r>
        <w:rPr>
          <w:rFonts w:ascii="inherit" w:eastAsia="Times New Roman" w:hAnsi="inherit"/>
          <w:sz w:val="20"/>
          <w:szCs w:val="20"/>
        </w:rPr>
        <w:t>three and nine months ended March 31, 2019 and</w:t>
      </w:r>
      <w:r>
        <w:rPr>
          <w:rFonts w:ascii="inherit" w:eastAsia="Times New Roman" w:hAnsi="inherit"/>
          <w:sz w:val="20"/>
          <w:szCs w:val="20"/>
        </w:rPr>
        <w:t xml:space="preserve"> </w:t>
      </w:r>
      <w:r>
        <w:rPr>
          <w:rFonts w:ascii="inherit" w:eastAsia="Times New Roman" w:hAnsi="inherit"/>
          <w:sz w:val="20"/>
          <w:szCs w:val="20"/>
        </w:rPr>
        <w:t>2018.</w:t>
      </w:r>
    </w:p>
    <w:p w:rsidR="00000000" w:rsidRDefault="009C1FF7">
      <w:pPr>
        <w:spacing w:line="288" w:lineRule="auto"/>
        <w:divId w:val="2085642980"/>
        <w:rPr>
          <w:rFonts w:eastAsia="Times New Roman"/>
          <w:sz w:val="20"/>
          <w:szCs w:val="20"/>
        </w:rPr>
      </w:pPr>
      <w:r>
        <w:rPr>
          <w:rFonts w:ascii="inherit" w:eastAsia="Times New Roman" w:hAnsi="inherit"/>
          <w:b/>
          <w:bCs/>
          <w:sz w:val="20"/>
          <w:szCs w:val="20"/>
        </w:rPr>
        <w:t>Inventory</w:t>
      </w:r>
    </w:p>
    <w:p w:rsidR="00000000" w:rsidRDefault="009C1FF7">
      <w:pPr>
        <w:spacing w:line="288" w:lineRule="auto"/>
        <w:ind w:firstLine="480"/>
        <w:divId w:val="1765882588"/>
        <w:rPr>
          <w:rFonts w:eastAsia="Times New Roman"/>
          <w:sz w:val="20"/>
          <w:szCs w:val="20"/>
        </w:rPr>
      </w:pPr>
      <w:r>
        <w:rPr>
          <w:rFonts w:ascii="inherit" w:eastAsia="Times New Roman" w:hAnsi="inherit"/>
          <w:sz w:val="20"/>
          <w:szCs w:val="20"/>
        </w:rPr>
        <w:t xml:space="preserve">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 inventory consisted of (in thousands):</w:t>
      </w:r>
    </w:p>
    <w:tbl>
      <w:tblPr>
        <w:tblW w:w="5000" w:type="pct"/>
        <w:tblCellMar>
          <w:left w:w="0" w:type="dxa"/>
          <w:right w:w="0" w:type="dxa"/>
        </w:tblCellMar>
        <w:tblLook w:val="04A0" w:firstRow="1" w:lastRow="0" w:firstColumn="1" w:lastColumn="0" w:noHBand="0" w:noVBand="1"/>
      </w:tblPr>
      <w:tblGrid>
        <w:gridCol w:w="5540"/>
        <w:gridCol w:w="133"/>
        <w:gridCol w:w="1139"/>
        <w:gridCol w:w="59"/>
        <w:gridCol w:w="105"/>
        <w:gridCol w:w="132"/>
        <w:gridCol w:w="1139"/>
        <w:gridCol w:w="59"/>
      </w:tblGrid>
      <w:tr w:rsidR="00000000">
        <w:trPr>
          <w:divId w:val="1508518311"/>
        </w:trPr>
        <w:tc>
          <w:tcPr>
            <w:tcW w:w="0" w:type="auto"/>
            <w:gridSpan w:val="8"/>
            <w:vAlign w:val="center"/>
            <w:hideMark/>
          </w:tcPr>
          <w:p w:rsidR="00000000" w:rsidRDefault="009C1FF7">
            <w:pPr>
              <w:spacing w:line="288" w:lineRule="auto"/>
              <w:ind w:firstLine="480"/>
              <w:rPr>
                <w:rFonts w:eastAsia="Times New Roman"/>
                <w:sz w:val="20"/>
                <w:szCs w:val="20"/>
              </w:rPr>
            </w:pPr>
          </w:p>
        </w:tc>
      </w:tr>
      <w:tr w:rsidR="00000000">
        <w:trPr>
          <w:divId w:val="1508518311"/>
        </w:trPr>
        <w:tc>
          <w:tcPr>
            <w:tcW w:w="33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7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7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1508518311"/>
        </w:trPr>
        <w:tc>
          <w:tcPr>
            <w:tcW w:w="0" w:type="auto"/>
            <w:tcMar>
              <w:top w:w="30" w:type="dxa"/>
              <w:left w:w="30" w:type="dxa"/>
              <w:bottom w:w="30" w:type="dxa"/>
              <w:right w:w="30" w:type="dxa"/>
            </w:tcMar>
            <w:vAlign w:val="bottom"/>
            <w:hideMark/>
          </w:tcPr>
          <w:p w:rsidR="00000000" w:rsidRDefault="009C1FF7">
            <w:pPr>
              <w:divId w:val="279802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610556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508518311"/>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Finished goods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10,237</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84084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7,859</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1508518311"/>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Raw materials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4,253</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53457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5,768</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1508518311"/>
        </w:trPr>
        <w:tc>
          <w:tcPr>
            <w:tcW w:w="0" w:type="auto"/>
            <w:shd w:val="clear" w:color="auto" w:fill="CCEEFF"/>
            <w:tcMar>
              <w:top w:w="30" w:type="dxa"/>
              <w:left w:w="54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inventory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14,490</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251874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13,627</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ind w:firstLine="450"/>
        <w:divId w:val="762141796"/>
        <w:rPr>
          <w:rFonts w:eastAsia="Times New Roman"/>
          <w:sz w:val="20"/>
          <w:szCs w:val="20"/>
        </w:rPr>
      </w:pPr>
      <w:r>
        <w:rPr>
          <w:rFonts w:ascii="inherit" w:eastAsia="Times New Roman" w:hAnsi="inherit"/>
          <w:sz w:val="20"/>
          <w:szCs w:val="20"/>
        </w:rPr>
        <w:t>Inventories are carried and depicted above at the lower of cost or market, using the first-in, first-out method, which includes a reduction in inventory values of</w:t>
      </w:r>
      <w:r>
        <w:rPr>
          <w:rFonts w:ascii="inherit" w:eastAsia="Times New Roman" w:hAnsi="inherit"/>
          <w:sz w:val="20"/>
          <w:szCs w:val="20"/>
        </w:rPr>
        <w:t xml:space="preserve"> </w:t>
      </w:r>
      <w:r>
        <w:rPr>
          <w:rFonts w:ascii="inherit" w:eastAsia="Times New Roman" w:hAnsi="inherit"/>
          <w:sz w:val="20"/>
          <w:szCs w:val="20"/>
        </w:rPr>
        <w:t>$0.5 million and</w:t>
      </w:r>
      <w:r>
        <w:rPr>
          <w:rFonts w:ascii="inherit" w:eastAsia="Times New Roman" w:hAnsi="inherit"/>
          <w:sz w:val="20"/>
          <w:szCs w:val="20"/>
        </w:rPr>
        <w:t xml:space="preserve"> </w:t>
      </w:r>
      <w:r>
        <w:rPr>
          <w:rFonts w:ascii="inherit" w:eastAsia="Times New Roman" w:hAnsi="inherit"/>
          <w:sz w:val="20"/>
          <w:szCs w:val="20"/>
        </w:rPr>
        <w:t>$1.4 million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June 30, 2018, respectively, related to o</w:t>
      </w:r>
      <w:r>
        <w:rPr>
          <w:rFonts w:ascii="inherit" w:eastAsia="Times New Roman" w:hAnsi="inherit"/>
          <w:sz w:val="20"/>
          <w:szCs w:val="20"/>
        </w:rPr>
        <w:t>bsolete and slow-moving inventory.</w:t>
      </w:r>
    </w:p>
    <w:p w:rsidR="00000000" w:rsidRDefault="009C1FF7">
      <w:pPr>
        <w:spacing w:line="288" w:lineRule="auto"/>
        <w:divId w:val="405734291"/>
        <w:rPr>
          <w:rFonts w:eastAsia="Times New Roman"/>
          <w:sz w:val="20"/>
          <w:szCs w:val="20"/>
        </w:rPr>
      </w:pPr>
      <w:r>
        <w:rPr>
          <w:rFonts w:ascii="inherit" w:eastAsia="Times New Roman" w:hAnsi="inherit"/>
          <w:b/>
          <w:bCs/>
          <w:sz w:val="20"/>
          <w:szCs w:val="20"/>
        </w:rPr>
        <w:t>Convertible Note Receivable</w:t>
      </w:r>
    </w:p>
    <w:p w:rsidR="00000000" w:rsidRDefault="009C1FF7">
      <w:pPr>
        <w:divId w:val="981230008"/>
        <w:rPr>
          <w:rFonts w:eastAsia="Times New Roman"/>
          <w:sz w:val="20"/>
          <w:szCs w:val="20"/>
        </w:rPr>
      </w:pPr>
    </w:p>
    <w:p w:rsidR="00000000" w:rsidRDefault="009C1FF7">
      <w:pPr>
        <w:spacing w:line="288" w:lineRule="auto"/>
        <w:jc w:val="center"/>
        <w:divId w:val="1810979599"/>
        <w:rPr>
          <w:rFonts w:eastAsia="Times New Roman"/>
          <w:sz w:val="20"/>
          <w:szCs w:val="20"/>
        </w:rPr>
      </w:pPr>
      <w:r>
        <w:rPr>
          <w:rFonts w:ascii="inherit" w:eastAsia="Times New Roman" w:hAnsi="inherit"/>
          <w:sz w:val="20"/>
          <w:szCs w:val="20"/>
        </w:rPr>
        <w:t>10</w:t>
      </w:r>
    </w:p>
    <w:p w:rsidR="00000000" w:rsidRDefault="009C1FF7">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9C1FF7">
      <w:pPr>
        <w:spacing w:line="288" w:lineRule="auto"/>
        <w:divId w:val="1937983902"/>
        <w:rPr>
          <w:rFonts w:eastAsia="Times New Roman"/>
          <w:sz w:val="20"/>
          <w:szCs w:val="20"/>
        </w:rPr>
      </w:pPr>
    </w:p>
    <w:p w:rsidR="00000000" w:rsidRDefault="009C1FF7">
      <w:pPr>
        <w:divId w:val="1484194668"/>
        <w:rPr>
          <w:rFonts w:eastAsia="Times New Roman"/>
          <w:sz w:val="20"/>
          <w:szCs w:val="20"/>
        </w:rPr>
      </w:pPr>
    </w:p>
    <w:p w:rsidR="00000000" w:rsidRDefault="009C1FF7">
      <w:pPr>
        <w:spacing w:line="288" w:lineRule="auto"/>
        <w:ind w:firstLine="450"/>
        <w:divId w:val="1320231396"/>
        <w:rPr>
          <w:rFonts w:eastAsia="Times New Roman"/>
          <w:sz w:val="20"/>
          <w:szCs w:val="20"/>
        </w:rPr>
      </w:pPr>
      <w:r>
        <w:rPr>
          <w:rFonts w:ascii="inherit" w:eastAsia="Times New Roman" w:hAnsi="inherit"/>
          <w:sz w:val="20"/>
          <w:szCs w:val="20"/>
        </w:rPr>
        <w:t>The Company entered into a convertible promissory note agreement with Gig Economy Group, Inc. ("GEG") pursuant to which the Company agreed to loan t</w:t>
      </w:r>
      <w:r>
        <w:rPr>
          <w:rFonts w:ascii="inherit" w:eastAsia="Times New Roman" w:hAnsi="inherit"/>
          <w:sz w:val="20"/>
          <w:szCs w:val="20"/>
        </w:rPr>
        <w:t>o GEG up to an aggregate of</w:t>
      </w:r>
      <w:r>
        <w:rPr>
          <w:rFonts w:ascii="inherit" w:eastAsia="Times New Roman" w:hAnsi="inherit"/>
          <w:sz w:val="20"/>
          <w:szCs w:val="20"/>
        </w:rPr>
        <w:t xml:space="preserve"> </w:t>
      </w:r>
      <w:r>
        <w:rPr>
          <w:rFonts w:ascii="inherit" w:eastAsia="Times New Roman" w:hAnsi="inherit"/>
          <w:sz w:val="20"/>
          <w:szCs w:val="20"/>
        </w:rPr>
        <w:t>$2.0 million in a series of loan installments, evidenced by a convertible promissory note having a maturity date of May 31, 2019. Interest shall accrue at a rate of</w:t>
      </w:r>
      <w:r>
        <w:rPr>
          <w:rFonts w:ascii="inherit" w:eastAsia="Times New Roman" w:hAnsi="inherit"/>
          <w:sz w:val="20"/>
          <w:szCs w:val="20"/>
        </w:rPr>
        <w:t xml:space="preserve"> </w:t>
      </w:r>
      <w:r>
        <w:rPr>
          <w:rFonts w:ascii="inherit" w:eastAsia="Times New Roman" w:hAnsi="inherit"/>
          <w:sz w:val="20"/>
          <w:szCs w:val="20"/>
        </w:rPr>
        <w:t>8% per annum, compounded annually. The principal and unpaid acc</w:t>
      </w:r>
      <w:r>
        <w:rPr>
          <w:rFonts w:ascii="inherit" w:eastAsia="Times New Roman" w:hAnsi="inherit"/>
          <w:sz w:val="20"/>
          <w:szCs w:val="20"/>
        </w:rPr>
        <w:t>rued interest of the note will either be repaid in cash or converted into shares of equity securities of GEG. As of</w:t>
      </w:r>
      <w:r>
        <w:rPr>
          <w:rFonts w:ascii="inherit" w:eastAsia="Times New Roman" w:hAnsi="inherit"/>
          <w:sz w:val="20"/>
          <w:szCs w:val="20"/>
        </w:rPr>
        <w:t xml:space="preserve"> </w:t>
      </w:r>
      <w:r>
        <w:rPr>
          <w:rFonts w:ascii="inherit" w:eastAsia="Times New Roman" w:hAnsi="inherit"/>
          <w:sz w:val="20"/>
          <w:szCs w:val="20"/>
        </w:rPr>
        <w:t>March 31, 2019, the note receivable balance was</w:t>
      </w:r>
      <w:r>
        <w:rPr>
          <w:rFonts w:ascii="inherit" w:eastAsia="Times New Roman" w:hAnsi="inherit"/>
          <w:sz w:val="20"/>
          <w:szCs w:val="20"/>
        </w:rPr>
        <w:t xml:space="preserve"> </w:t>
      </w:r>
      <w:r>
        <w:rPr>
          <w:rFonts w:ascii="inherit" w:eastAsia="Times New Roman" w:hAnsi="inherit"/>
          <w:sz w:val="20"/>
          <w:szCs w:val="20"/>
        </w:rPr>
        <w:t>$2.1 million, including accrued interest, which is included in prepaid expenses and other on</w:t>
      </w:r>
      <w:r>
        <w:rPr>
          <w:rFonts w:ascii="inherit" w:eastAsia="Times New Roman" w:hAnsi="inherit"/>
          <w:sz w:val="20"/>
          <w:szCs w:val="20"/>
        </w:rPr>
        <w:t xml:space="preserve"> the condensed consolidated balance sheet.</w:t>
      </w:r>
    </w:p>
    <w:p w:rsidR="00000000" w:rsidRDefault="009C1FF7">
      <w:pPr>
        <w:spacing w:line="288" w:lineRule="auto"/>
        <w:divId w:val="759526942"/>
        <w:rPr>
          <w:rFonts w:eastAsia="Times New Roman"/>
          <w:sz w:val="20"/>
          <w:szCs w:val="20"/>
        </w:rPr>
      </w:pPr>
      <w:r>
        <w:rPr>
          <w:rFonts w:ascii="inherit" w:eastAsia="Times New Roman" w:hAnsi="inherit"/>
          <w:b/>
          <w:bCs/>
          <w:sz w:val="20"/>
          <w:szCs w:val="20"/>
        </w:rPr>
        <w:t>Revenue Recognition</w:t>
      </w:r>
    </w:p>
    <w:p w:rsidR="00000000" w:rsidRDefault="009C1FF7">
      <w:pPr>
        <w:spacing w:line="288" w:lineRule="auto"/>
        <w:ind w:firstLine="480"/>
        <w:divId w:val="273169012"/>
        <w:rPr>
          <w:rFonts w:eastAsia="Times New Roman"/>
          <w:sz w:val="20"/>
          <w:szCs w:val="20"/>
        </w:rPr>
      </w:pPr>
      <w:r>
        <w:rPr>
          <w:rFonts w:ascii="inherit" w:eastAsia="Times New Roman" w:hAnsi="inherit"/>
          <w:sz w:val="20"/>
          <w:szCs w:val="20"/>
        </w:rPr>
        <w:t>The Company ships the majority of its product directly to the consumer and receives substantially all payment for these sales in the form of credit card receipts. Revenue from direct product sa</w:t>
      </w:r>
      <w:r>
        <w:rPr>
          <w:rFonts w:ascii="inherit" w:eastAsia="Times New Roman" w:hAnsi="inherit"/>
          <w:sz w:val="20"/>
          <w:szCs w:val="20"/>
        </w:rPr>
        <w:t>les to customers is recognized upon shipment, which is when passage of title and risk of loss occurs. Estimated returns are recorded when product is shipped. Subject to some exceptions based on local regulations, the Company’s return policy is to provide a</w:t>
      </w:r>
      <w:r>
        <w:rPr>
          <w:rFonts w:ascii="inherit" w:eastAsia="Times New Roman" w:hAnsi="inherit"/>
          <w:sz w:val="20"/>
          <w:szCs w:val="20"/>
        </w:rPr>
        <w:t xml:space="preserve"> full refund for product returned within</w:t>
      </w:r>
      <w:r>
        <w:rPr>
          <w:rFonts w:ascii="inherit" w:eastAsia="Times New Roman" w:hAnsi="inherit"/>
          <w:sz w:val="20"/>
          <w:szCs w:val="20"/>
        </w:rPr>
        <w:t xml:space="preserve"> </w:t>
      </w:r>
      <w:r>
        <w:rPr>
          <w:rFonts w:ascii="inherit" w:eastAsia="Times New Roman" w:hAnsi="inherit"/>
          <w:sz w:val="20"/>
          <w:szCs w:val="20"/>
        </w:rPr>
        <w:t>30 days if the returned product is unopened or defective. After</w:t>
      </w:r>
      <w:r>
        <w:rPr>
          <w:rFonts w:ascii="inherit" w:eastAsia="Times New Roman" w:hAnsi="inherit"/>
          <w:sz w:val="20"/>
          <w:szCs w:val="20"/>
        </w:rPr>
        <w:t xml:space="preserve"> </w:t>
      </w:r>
      <w:r>
        <w:rPr>
          <w:rFonts w:ascii="inherit" w:eastAsia="Times New Roman" w:hAnsi="inherit"/>
          <w:sz w:val="20"/>
          <w:szCs w:val="20"/>
        </w:rPr>
        <w:t>30 days, the Company generally does not issue refunds to customers for returned product. The Company allows terminating independent distributors to ret</w:t>
      </w:r>
      <w:r>
        <w:rPr>
          <w:rFonts w:ascii="inherit" w:eastAsia="Times New Roman" w:hAnsi="inherit"/>
          <w:sz w:val="20"/>
          <w:szCs w:val="20"/>
        </w:rPr>
        <w:t>urn up to</w:t>
      </w:r>
      <w:r>
        <w:rPr>
          <w:rFonts w:ascii="inherit" w:eastAsia="Times New Roman" w:hAnsi="inherit"/>
          <w:sz w:val="20"/>
          <w:szCs w:val="20"/>
        </w:rPr>
        <w:t xml:space="preserve"> </w:t>
      </w:r>
      <w:r>
        <w:rPr>
          <w:rFonts w:ascii="inherit" w:eastAsia="Times New Roman" w:hAnsi="inherit"/>
          <w:sz w:val="20"/>
          <w:szCs w:val="20"/>
        </w:rPr>
        <w:t>30% of unopened, unexpired product that they have purchased within the prior twelve months for a full refund, less a</w:t>
      </w:r>
      <w:r>
        <w:rPr>
          <w:rFonts w:ascii="inherit" w:eastAsia="Times New Roman" w:hAnsi="inherit"/>
          <w:sz w:val="20"/>
          <w:szCs w:val="20"/>
        </w:rPr>
        <w:t xml:space="preserve"> </w:t>
      </w:r>
      <w:r>
        <w:rPr>
          <w:rFonts w:ascii="inherit" w:eastAsia="Times New Roman" w:hAnsi="inherit"/>
          <w:color w:val="000000"/>
          <w:sz w:val="20"/>
          <w:szCs w:val="20"/>
        </w:rPr>
        <w:t>10%</w:t>
      </w:r>
      <w:r>
        <w:rPr>
          <w:rFonts w:ascii="inherit" w:eastAsia="Times New Roman" w:hAnsi="inherit"/>
          <w:sz w:val="20"/>
          <w:szCs w:val="20"/>
        </w:rPr>
        <w:t xml:space="preserve"> restocking fee.</w:t>
      </w:r>
    </w:p>
    <w:p w:rsidR="00000000" w:rsidRDefault="009C1FF7">
      <w:pPr>
        <w:spacing w:line="288" w:lineRule="auto"/>
        <w:divId w:val="31150419"/>
        <w:rPr>
          <w:rFonts w:eastAsia="Times New Roman"/>
          <w:sz w:val="20"/>
          <w:szCs w:val="20"/>
        </w:rPr>
      </w:pPr>
      <w:r>
        <w:rPr>
          <w:rFonts w:ascii="inherit" w:eastAsia="Times New Roman" w:hAnsi="inherit"/>
          <w:b/>
          <w:bCs/>
          <w:sz w:val="20"/>
          <w:szCs w:val="20"/>
        </w:rPr>
        <w:t>Shipping and Handling</w:t>
      </w:r>
    </w:p>
    <w:p w:rsidR="00000000" w:rsidRDefault="009C1FF7">
      <w:pPr>
        <w:spacing w:line="288" w:lineRule="auto"/>
        <w:ind w:firstLine="480"/>
        <w:divId w:val="151531597"/>
        <w:rPr>
          <w:rFonts w:eastAsia="Times New Roman"/>
          <w:sz w:val="20"/>
          <w:szCs w:val="20"/>
        </w:rPr>
      </w:pPr>
      <w:r>
        <w:rPr>
          <w:rFonts w:ascii="inherit" w:eastAsia="Times New Roman" w:hAnsi="inherit"/>
          <w:sz w:val="20"/>
          <w:szCs w:val="20"/>
        </w:rPr>
        <w:t>Shipping and handling costs associated with inbound freight and freight out to customer</w:t>
      </w:r>
      <w:r>
        <w:rPr>
          <w:rFonts w:ascii="inherit" w:eastAsia="Times New Roman" w:hAnsi="inherit"/>
          <w:sz w:val="20"/>
          <w:szCs w:val="20"/>
        </w:rPr>
        <w:t>s, including independent distributors, are included in cost of sales. Shipping and handling fees charged to customers are included in sales.</w:t>
      </w:r>
    </w:p>
    <w:p w:rsidR="00000000" w:rsidRDefault="009C1FF7">
      <w:pPr>
        <w:spacing w:line="288" w:lineRule="auto"/>
        <w:divId w:val="461924589"/>
        <w:rPr>
          <w:rFonts w:eastAsia="Times New Roman"/>
          <w:sz w:val="20"/>
          <w:szCs w:val="20"/>
        </w:rPr>
      </w:pPr>
      <w:r>
        <w:rPr>
          <w:rFonts w:ascii="inherit" w:eastAsia="Times New Roman" w:hAnsi="inherit"/>
          <w:b/>
          <w:bCs/>
          <w:sz w:val="20"/>
          <w:szCs w:val="20"/>
        </w:rPr>
        <w:t>Research and Development Costs</w:t>
      </w:r>
    </w:p>
    <w:p w:rsidR="00000000" w:rsidRDefault="009C1FF7">
      <w:pPr>
        <w:spacing w:line="288" w:lineRule="auto"/>
        <w:ind w:firstLine="480"/>
        <w:divId w:val="1749038329"/>
        <w:rPr>
          <w:rFonts w:eastAsia="Times New Roman"/>
          <w:sz w:val="20"/>
          <w:szCs w:val="20"/>
        </w:rPr>
      </w:pPr>
      <w:r>
        <w:rPr>
          <w:rFonts w:ascii="inherit" w:eastAsia="Times New Roman" w:hAnsi="inherit"/>
          <w:sz w:val="20"/>
          <w:szCs w:val="20"/>
        </w:rPr>
        <w:t>The Company expenses all costs related to research and development activities, as in</w:t>
      </w:r>
      <w:r>
        <w:rPr>
          <w:rFonts w:ascii="inherit" w:eastAsia="Times New Roman" w:hAnsi="inherit"/>
          <w:sz w:val="20"/>
          <w:szCs w:val="20"/>
        </w:rPr>
        <w:t>curred. Research and development expenses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were</w:t>
      </w:r>
      <w:r>
        <w:rPr>
          <w:rFonts w:ascii="inherit" w:eastAsia="Times New Roman" w:hAnsi="inherit"/>
          <w:sz w:val="20"/>
          <w:szCs w:val="20"/>
        </w:rPr>
        <w:t xml:space="preserve"> </w:t>
      </w:r>
      <w:r>
        <w:rPr>
          <w:rFonts w:ascii="inherit" w:eastAsia="Times New Roman" w:hAnsi="inherit"/>
          <w:sz w:val="20"/>
          <w:szCs w:val="20"/>
        </w:rPr>
        <w:t>$0.1 million and</w:t>
      </w:r>
      <w:r>
        <w:rPr>
          <w:rFonts w:ascii="inherit" w:eastAsia="Times New Roman" w:hAnsi="inherit"/>
          <w:sz w:val="20"/>
          <w:szCs w:val="20"/>
        </w:rPr>
        <w:t xml:space="preserve"> </w:t>
      </w:r>
      <w:r>
        <w:rPr>
          <w:rFonts w:ascii="inherit" w:eastAsia="Times New Roman" w:hAnsi="inherit"/>
          <w:sz w:val="20"/>
          <w:szCs w:val="20"/>
        </w:rPr>
        <w:t>$0.3 million, respectively. Research and development expenses 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were</w:t>
      </w:r>
      <w:r>
        <w:rPr>
          <w:rFonts w:ascii="inherit" w:eastAsia="Times New Roman" w:hAnsi="inherit"/>
          <w:sz w:val="20"/>
          <w:szCs w:val="20"/>
        </w:rPr>
        <w:t xml:space="preserve"> </w:t>
      </w:r>
      <w:r>
        <w:rPr>
          <w:rFonts w:ascii="inherit" w:eastAsia="Times New Roman" w:hAnsi="inherit"/>
          <w:sz w:val="20"/>
          <w:szCs w:val="20"/>
        </w:rPr>
        <w:t>$1.0 million and</w:t>
      </w:r>
      <w:r>
        <w:rPr>
          <w:rFonts w:ascii="inherit" w:eastAsia="Times New Roman" w:hAnsi="inherit"/>
          <w:sz w:val="20"/>
          <w:szCs w:val="20"/>
        </w:rPr>
        <w:t xml:space="preserve"> </w:t>
      </w:r>
      <w:r>
        <w:rPr>
          <w:rFonts w:ascii="inherit" w:eastAsia="Times New Roman" w:hAnsi="inherit"/>
          <w:sz w:val="20"/>
          <w:szCs w:val="20"/>
        </w:rPr>
        <w:t>$0.8 mi</w:t>
      </w:r>
      <w:r>
        <w:rPr>
          <w:rFonts w:ascii="inherit" w:eastAsia="Times New Roman" w:hAnsi="inherit"/>
          <w:sz w:val="20"/>
          <w:szCs w:val="20"/>
        </w:rPr>
        <w:t>llion, respectively.</w:t>
      </w:r>
    </w:p>
    <w:p w:rsidR="00000000" w:rsidRDefault="009C1FF7">
      <w:pPr>
        <w:spacing w:line="288" w:lineRule="auto"/>
        <w:divId w:val="1489905263"/>
        <w:rPr>
          <w:rFonts w:eastAsia="Times New Roman"/>
          <w:sz w:val="20"/>
          <w:szCs w:val="20"/>
        </w:rPr>
      </w:pPr>
      <w:r>
        <w:rPr>
          <w:rFonts w:ascii="inherit" w:eastAsia="Times New Roman" w:hAnsi="inherit"/>
          <w:b/>
          <w:bCs/>
          <w:sz w:val="20"/>
          <w:szCs w:val="20"/>
        </w:rPr>
        <w:t>Stock-Based Compensation</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Company recognizes stock-based compensation by measuring the cost of services to be rendered based on the grant date fair value of the equity award. The Company recognizes stock-based compensation, net of any estimated forfeitures, over the period an e</w:t>
      </w:r>
      <w:r>
        <w:rPr>
          <w:rFonts w:ascii="inherit" w:eastAsia="Times New Roman" w:hAnsi="inherit"/>
          <w:sz w:val="20"/>
          <w:szCs w:val="20"/>
        </w:rPr>
        <w:t>mployee is required to provide service in exchange for the award, generally referred to as the requisite service period. For awards with market-based performance conditions, the cost of the awards is recognized as the requisite service is rendered by emplo</w:t>
      </w:r>
      <w:r>
        <w:rPr>
          <w:rFonts w:ascii="inherit" w:eastAsia="Times New Roman" w:hAnsi="inherit"/>
          <w:sz w:val="20"/>
          <w:szCs w:val="20"/>
        </w:rPr>
        <w:t>yees, regardless of when, if ever, the market-based performance conditions are satisfied.</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Black-Scholes option pricing model is used to estimate the fair value of stock options. The determination of the fair value of stock options is affected by the Co</w:t>
      </w:r>
      <w:r>
        <w:rPr>
          <w:rFonts w:ascii="inherit" w:eastAsia="Times New Roman" w:hAnsi="inherit"/>
          <w:sz w:val="20"/>
          <w:szCs w:val="20"/>
        </w:rPr>
        <w:t>mpany's stock price and a number of assumptions, including expected volatility, expected life, risk-free interest rate and expected dividends. The Company uses historical data for estimating the expected volatility and expected life of stock options requir</w:t>
      </w:r>
      <w:r>
        <w:rPr>
          <w:rFonts w:ascii="inherit" w:eastAsia="Times New Roman" w:hAnsi="inherit"/>
          <w:sz w:val="20"/>
          <w:szCs w:val="20"/>
        </w:rPr>
        <w:t>ed in the Black-Scholes model. The risk-free interest rate assumption is based on observed interest rates appropriate for the expected terms of the stock options.</w:t>
      </w:r>
      <w:r>
        <w:rPr>
          <w:rFonts w:ascii="inherit" w:eastAsia="Times New Roman" w:hAnsi="inherit"/>
          <w:sz w:val="20"/>
          <w:szCs w:val="20"/>
        </w:rPr>
        <w:t xml:space="preserve"> </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fair value of restricted stock grants is based on the closing market price of the Compan</w:t>
      </w:r>
      <w:r>
        <w:rPr>
          <w:rFonts w:ascii="inherit" w:eastAsia="Times New Roman" w:hAnsi="inherit"/>
          <w:sz w:val="20"/>
          <w:szCs w:val="20"/>
        </w:rPr>
        <w:t>y's stock on the date of grant less the Company's expected dividend yield. The fair value of performance restricted stock units that include market-based performance conditions is based on the closing market price of the Company's stock on the date of gran</w:t>
      </w:r>
      <w:r>
        <w:rPr>
          <w:rFonts w:ascii="inherit" w:eastAsia="Times New Roman" w:hAnsi="inherit"/>
          <w:sz w:val="20"/>
          <w:szCs w:val="20"/>
        </w:rPr>
        <w:t>t less the Company's expected dividend yield, with further adjustments made to reflect the market conditions that must be satisfied in order for the units to vest by using a Monte-Carlo simulation model. Key assumptions for the Monte-Carlo simulation model</w:t>
      </w:r>
      <w:r>
        <w:rPr>
          <w:rFonts w:ascii="inherit" w:eastAsia="Times New Roman" w:hAnsi="inherit"/>
          <w:sz w:val="20"/>
          <w:szCs w:val="20"/>
        </w:rPr>
        <w:t xml:space="preserve"> include the risk-free rate, expected volatility, expected dividends and the correlation coefficient. The fair value of cash-settled performance-based awards, accounted for as liabilities, is remeasured at the end of each reporting period and is based on t</w:t>
      </w:r>
      <w:r>
        <w:rPr>
          <w:rFonts w:ascii="inherit" w:eastAsia="Times New Roman" w:hAnsi="inherit"/>
          <w:sz w:val="20"/>
          <w:szCs w:val="20"/>
        </w:rPr>
        <w:t xml:space="preserve">he closing market price of the Company’s stock on the last day of the reporting period. The Company recognizes compensation costs for awards with performance conditions when it concludes it is probable that the performance conditions will be achieved. The </w:t>
      </w:r>
      <w:r>
        <w:rPr>
          <w:rFonts w:ascii="inherit" w:eastAsia="Times New Roman" w:hAnsi="inherit"/>
          <w:sz w:val="20"/>
          <w:szCs w:val="20"/>
        </w:rPr>
        <w:t>Company reassesses the probability of vesting at each balance sheet date and adjusts compensation costs accordingly.</w:t>
      </w:r>
    </w:p>
    <w:p w:rsidR="00000000" w:rsidRDefault="009C1FF7">
      <w:pPr>
        <w:spacing w:line="288" w:lineRule="auto"/>
        <w:divId w:val="274409470"/>
        <w:rPr>
          <w:rFonts w:eastAsia="Times New Roman"/>
          <w:sz w:val="20"/>
          <w:szCs w:val="20"/>
        </w:rPr>
      </w:pPr>
      <w:r>
        <w:rPr>
          <w:rFonts w:ascii="inherit" w:eastAsia="Times New Roman" w:hAnsi="inherit"/>
          <w:b/>
          <w:bCs/>
          <w:sz w:val="20"/>
          <w:szCs w:val="20"/>
        </w:rPr>
        <w:t>Income Taxes</w:t>
      </w:r>
    </w:p>
    <w:p w:rsidR="00000000" w:rsidRDefault="009C1FF7">
      <w:pPr>
        <w:spacing w:line="288" w:lineRule="auto"/>
        <w:ind w:firstLine="480"/>
        <w:divId w:val="1644112931"/>
        <w:rPr>
          <w:rFonts w:eastAsia="Times New Roman"/>
          <w:sz w:val="20"/>
          <w:szCs w:val="20"/>
        </w:rPr>
      </w:pPr>
      <w:r>
        <w:rPr>
          <w:rFonts w:ascii="inherit" w:eastAsia="Times New Roman" w:hAnsi="inherit"/>
          <w:sz w:val="20"/>
          <w:szCs w:val="20"/>
        </w:rPr>
        <w:t>Income taxes are accounted for under the asset and liability method. Deferred tax assets and liabilities are recognized for th</w:t>
      </w:r>
      <w:r>
        <w:rPr>
          <w:rFonts w:ascii="inherit" w:eastAsia="Times New Roman" w:hAnsi="inherit"/>
          <w:sz w:val="20"/>
          <w:szCs w:val="20"/>
        </w:rPr>
        <w:t>e future tax consequences attributable to differences between the financial statement carrying amounts of existing assets and liabilities and their respective tax bases and operating loss and tax credit carry-forwards. Deferred tax assets and liabilities a</w:t>
      </w:r>
      <w:r>
        <w:rPr>
          <w:rFonts w:ascii="inherit" w:eastAsia="Times New Roman" w:hAnsi="inherit"/>
          <w:sz w:val="20"/>
          <w:szCs w:val="20"/>
        </w:rPr>
        <w:t>re measured using statutory tax rates expected to apply to taxable income in the years in which those temporary differences are expected to be recovered or settled, updated for new corporate tax rates. The effect on deferred tax assets and liabilities from</w:t>
      </w:r>
      <w:r>
        <w:rPr>
          <w:rFonts w:ascii="inherit" w:eastAsia="Times New Roman" w:hAnsi="inherit"/>
          <w:sz w:val="20"/>
          <w:szCs w:val="20"/>
        </w:rPr>
        <w:t xml:space="preserve"> a change in tax rates is recognized in income in the period that includes the effective date of the change. The Company recognizes tax liabilities or benefits from an uncertain position only if it is more likely than not that the position will be</w:t>
      </w:r>
      <w:r>
        <w:rPr>
          <w:rFonts w:ascii="inherit" w:eastAsia="Times New Roman" w:hAnsi="inherit"/>
          <w:sz w:val="20"/>
          <w:szCs w:val="20"/>
        </w:rPr>
        <w:t xml:space="preserve"> </w:t>
      </w:r>
    </w:p>
    <w:p w:rsidR="00000000" w:rsidRDefault="009C1FF7">
      <w:pPr>
        <w:divId w:val="1608728430"/>
        <w:rPr>
          <w:rFonts w:eastAsia="Times New Roman"/>
          <w:sz w:val="20"/>
          <w:szCs w:val="20"/>
        </w:rPr>
      </w:pPr>
    </w:p>
    <w:p w:rsidR="00000000" w:rsidRDefault="009C1FF7">
      <w:pPr>
        <w:spacing w:line="288" w:lineRule="auto"/>
        <w:jc w:val="center"/>
        <w:divId w:val="65618458"/>
        <w:rPr>
          <w:rFonts w:eastAsia="Times New Roman"/>
          <w:sz w:val="20"/>
          <w:szCs w:val="20"/>
        </w:rPr>
      </w:pPr>
      <w:r>
        <w:rPr>
          <w:rFonts w:ascii="inherit" w:eastAsia="Times New Roman" w:hAnsi="inherit"/>
          <w:sz w:val="20"/>
          <w:szCs w:val="20"/>
        </w:rPr>
        <w:t>11</w:t>
      </w:r>
    </w:p>
    <w:p w:rsidR="00000000" w:rsidRDefault="009C1FF7">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9C1FF7">
      <w:pPr>
        <w:spacing w:line="288" w:lineRule="auto"/>
        <w:divId w:val="2060089637"/>
        <w:rPr>
          <w:rFonts w:eastAsia="Times New Roman"/>
          <w:sz w:val="20"/>
          <w:szCs w:val="20"/>
        </w:rPr>
      </w:pPr>
    </w:p>
    <w:p w:rsidR="00000000" w:rsidRDefault="009C1FF7">
      <w:pPr>
        <w:divId w:val="913202972"/>
        <w:rPr>
          <w:rFonts w:eastAsia="Times New Roman"/>
          <w:sz w:val="20"/>
          <w:szCs w:val="20"/>
        </w:rPr>
      </w:pPr>
    </w:p>
    <w:p w:rsidR="00000000" w:rsidRDefault="009C1FF7">
      <w:pPr>
        <w:spacing w:line="288" w:lineRule="auto"/>
        <w:divId w:val="1387097289"/>
        <w:rPr>
          <w:rFonts w:eastAsia="Times New Roman"/>
          <w:sz w:val="20"/>
          <w:szCs w:val="20"/>
        </w:rPr>
      </w:pPr>
      <w:r>
        <w:rPr>
          <w:rFonts w:ascii="inherit" w:eastAsia="Times New Roman" w:hAnsi="inherit"/>
          <w:sz w:val="20"/>
          <w:szCs w:val="20"/>
        </w:rPr>
        <w:t>sustained upon examination by taxing authorities based on the technical merits of the issue. The amount recognized would be the largest liability or benefit that the Company believes has greater than a 50% likelihood o</w:t>
      </w:r>
      <w:r>
        <w:rPr>
          <w:rFonts w:ascii="inherit" w:eastAsia="Times New Roman" w:hAnsi="inherit"/>
          <w:sz w:val="20"/>
          <w:szCs w:val="20"/>
        </w:rPr>
        <w:t>f being realized upon settlement.</w:t>
      </w:r>
    </w:p>
    <w:p w:rsidR="00000000" w:rsidRDefault="009C1FF7">
      <w:pPr>
        <w:spacing w:line="288" w:lineRule="auto"/>
        <w:ind w:firstLine="480"/>
        <w:divId w:val="60645015"/>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Company recognized income tax expense of</w:t>
      </w:r>
      <w:r>
        <w:rPr>
          <w:rFonts w:ascii="inherit" w:eastAsia="Times New Roman" w:hAnsi="inherit"/>
          <w:sz w:val="20"/>
          <w:szCs w:val="20"/>
        </w:rPr>
        <w:t xml:space="preserve"> </w:t>
      </w:r>
      <w:r>
        <w:rPr>
          <w:rFonts w:ascii="inherit" w:eastAsia="Times New Roman" w:hAnsi="inherit"/>
          <w:sz w:val="20"/>
          <w:szCs w:val="20"/>
        </w:rPr>
        <w:t>$0.2 million and</w:t>
      </w:r>
      <w:r>
        <w:rPr>
          <w:rFonts w:ascii="inherit" w:eastAsia="Times New Roman" w:hAnsi="inherit"/>
          <w:sz w:val="20"/>
          <w:szCs w:val="20"/>
        </w:rPr>
        <w:t xml:space="preserve"> </w:t>
      </w:r>
      <w:r>
        <w:rPr>
          <w:rFonts w:ascii="inherit" w:eastAsia="Times New Roman" w:hAnsi="inherit"/>
          <w:sz w:val="20"/>
          <w:szCs w:val="20"/>
        </w:rPr>
        <w:t>$2.8 million, respectively, which is reflective of the Company’s current estimated federal, state and foreign</w:t>
      </w:r>
      <w:r>
        <w:rPr>
          <w:rFonts w:ascii="inherit" w:eastAsia="Times New Roman" w:hAnsi="inherit"/>
          <w:sz w:val="20"/>
          <w:szCs w:val="20"/>
        </w:rPr>
        <w:t xml:space="preserve"> effective tax rate. Realization of deferred tax assets is dependent upon future earnings in specific tax jurisdictions, the timing and amount of which are uncertain.</w:t>
      </w:r>
    </w:p>
    <w:p w:rsidR="00000000" w:rsidRDefault="009C1FF7">
      <w:pPr>
        <w:spacing w:line="288" w:lineRule="auto"/>
        <w:divId w:val="1980642722"/>
        <w:rPr>
          <w:rFonts w:eastAsia="Times New Roman"/>
          <w:sz w:val="20"/>
          <w:szCs w:val="20"/>
        </w:rPr>
      </w:pPr>
      <w:r>
        <w:rPr>
          <w:rFonts w:ascii="inherit" w:eastAsia="Times New Roman" w:hAnsi="inherit"/>
          <w:b/>
          <w:bCs/>
          <w:sz w:val="20"/>
          <w:szCs w:val="20"/>
        </w:rPr>
        <w:t>Income Per Share</w:t>
      </w:r>
    </w:p>
    <w:p w:rsidR="00000000" w:rsidRDefault="009C1FF7">
      <w:pPr>
        <w:spacing w:line="288" w:lineRule="auto"/>
        <w:ind w:firstLine="480"/>
        <w:divId w:val="236135441"/>
        <w:rPr>
          <w:rFonts w:eastAsia="Times New Roman"/>
          <w:sz w:val="20"/>
          <w:szCs w:val="20"/>
        </w:rPr>
      </w:pPr>
      <w:r>
        <w:rPr>
          <w:rFonts w:ascii="inherit" w:eastAsia="Times New Roman" w:hAnsi="inherit"/>
          <w:sz w:val="20"/>
          <w:szCs w:val="20"/>
        </w:rPr>
        <w:t xml:space="preserve">Basic income per common share is computed by dividing the net income by </w:t>
      </w:r>
      <w:r>
        <w:rPr>
          <w:rFonts w:ascii="inherit" w:eastAsia="Times New Roman" w:hAnsi="inherit"/>
          <w:sz w:val="20"/>
          <w:szCs w:val="20"/>
        </w:rPr>
        <w:t>the weighted-average number of common shares outstanding during the period, less unvested restricted stock awards. Diluted income per common share is computed by dividing net income by the weighted-average common shares and potentially dilutive common shar</w:t>
      </w:r>
      <w:r>
        <w:rPr>
          <w:rFonts w:ascii="inherit" w:eastAsia="Times New Roman" w:hAnsi="inherit"/>
          <w:sz w:val="20"/>
          <w:szCs w:val="20"/>
        </w:rPr>
        <w:t>e equivalents using the treasury stock method.</w:t>
      </w:r>
    </w:p>
    <w:p w:rsidR="00000000" w:rsidRDefault="009C1FF7">
      <w:pPr>
        <w:spacing w:line="288" w:lineRule="auto"/>
        <w:ind w:firstLine="480"/>
        <w:divId w:val="1119109913"/>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the effects of approximately</w:t>
      </w:r>
      <w:r>
        <w:rPr>
          <w:rFonts w:ascii="inherit" w:eastAsia="Times New Roman" w:hAnsi="inherit"/>
          <w:sz w:val="20"/>
          <w:szCs w:val="20"/>
        </w:rPr>
        <w:t xml:space="preserve"> </w:t>
      </w:r>
      <w:r>
        <w:rPr>
          <w:rFonts w:ascii="inherit" w:eastAsia="Times New Roman" w:hAnsi="inherit"/>
          <w:sz w:val="20"/>
          <w:szCs w:val="20"/>
        </w:rPr>
        <w:t>18,000 and</w:t>
      </w:r>
      <w:r>
        <w:rPr>
          <w:rFonts w:ascii="inherit" w:eastAsia="Times New Roman" w:hAnsi="inherit"/>
          <w:sz w:val="20"/>
          <w:szCs w:val="20"/>
        </w:rPr>
        <w:t xml:space="preserve"> </w:t>
      </w:r>
      <w:r>
        <w:rPr>
          <w:rFonts w:ascii="inherit" w:eastAsia="Times New Roman" w:hAnsi="inherit"/>
          <w:sz w:val="20"/>
          <w:szCs w:val="20"/>
        </w:rPr>
        <w:t xml:space="preserve">0.5 million common shares, respectively, issuable upon exercise of options and non-vested shares of restricted stock </w:t>
      </w:r>
      <w:r>
        <w:rPr>
          <w:rFonts w:ascii="inherit" w:eastAsia="Times New Roman" w:hAnsi="inherit"/>
          <w:sz w:val="20"/>
          <w:szCs w:val="20"/>
        </w:rPr>
        <w:t>are not included in computations as their effect was anti-dilutive. 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the effects of approximately</w:t>
      </w:r>
      <w:r>
        <w:rPr>
          <w:rFonts w:ascii="inherit" w:eastAsia="Times New Roman" w:hAnsi="inherit"/>
          <w:sz w:val="20"/>
          <w:szCs w:val="20"/>
        </w:rPr>
        <w:t xml:space="preserve"> </w:t>
      </w:r>
      <w:r>
        <w:rPr>
          <w:rFonts w:ascii="inherit" w:eastAsia="Times New Roman" w:hAnsi="inherit"/>
          <w:sz w:val="20"/>
          <w:szCs w:val="20"/>
        </w:rPr>
        <w:t>0.3 million and</w:t>
      </w:r>
      <w:r>
        <w:rPr>
          <w:rFonts w:ascii="inherit" w:eastAsia="Times New Roman" w:hAnsi="inherit"/>
          <w:sz w:val="20"/>
          <w:szCs w:val="20"/>
        </w:rPr>
        <w:t xml:space="preserve"> </w:t>
      </w:r>
      <w:r>
        <w:rPr>
          <w:rFonts w:ascii="inherit" w:eastAsia="Times New Roman" w:hAnsi="inherit"/>
          <w:sz w:val="20"/>
          <w:szCs w:val="20"/>
        </w:rPr>
        <w:t>0.6 million common shares, respectively, issuable upon exercise of options and non-vested sh</w:t>
      </w:r>
      <w:r>
        <w:rPr>
          <w:rFonts w:ascii="inherit" w:eastAsia="Times New Roman" w:hAnsi="inherit"/>
          <w:sz w:val="20"/>
          <w:szCs w:val="20"/>
        </w:rPr>
        <w:t>ares of restricted stock are not included in computations as their effect was anti-dilutive.</w:t>
      </w:r>
    </w:p>
    <w:p w:rsidR="00000000" w:rsidRDefault="009C1FF7">
      <w:pPr>
        <w:spacing w:line="288" w:lineRule="auto"/>
        <w:ind w:firstLine="480"/>
        <w:divId w:val="945771966"/>
        <w:rPr>
          <w:rFonts w:eastAsia="Times New Roman"/>
          <w:sz w:val="20"/>
          <w:szCs w:val="20"/>
        </w:rPr>
      </w:pPr>
      <w:r>
        <w:rPr>
          <w:rFonts w:ascii="inherit" w:eastAsia="Times New Roman" w:hAnsi="inherit"/>
          <w:sz w:val="20"/>
          <w:szCs w:val="20"/>
        </w:rPr>
        <w:t>The following is a reconciliation of net income per share and the weighted-average common shares outstanding for purposes of computing basic and diluted net income</w:t>
      </w:r>
      <w:r>
        <w:rPr>
          <w:rFonts w:ascii="inherit" w:eastAsia="Times New Roman" w:hAnsi="inherit"/>
          <w:sz w:val="20"/>
          <w:szCs w:val="20"/>
        </w:rPr>
        <w:t xml:space="preserve"> per share (in thousands except per share amounts):</w:t>
      </w:r>
    </w:p>
    <w:tbl>
      <w:tblPr>
        <w:tblW w:w="5000" w:type="pct"/>
        <w:tblCellMar>
          <w:left w:w="0" w:type="dxa"/>
          <w:right w:w="0" w:type="dxa"/>
        </w:tblCellMar>
        <w:tblLook w:val="04A0" w:firstRow="1" w:lastRow="0" w:firstColumn="1" w:lastColumn="0" w:noHBand="0" w:noVBand="1"/>
      </w:tblPr>
      <w:tblGrid>
        <w:gridCol w:w="3708"/>
        <w:gridCol w:w="133"/>
        <w:gridCol w:w="884"/>
        <w:gridCol w:w="53"/>
        <w:gridCol w:w="105"/>
        <w:gridCol w:w="133"/>
        <w:gridCol w:w="884"/>
        <w:gridCol w:w="53"/>
        <w:gridCol w:w="105"/>
        <w:gridCol w:w="133"/>
        <w:gridCol w:w="884"/>
        <w:gridCol w:w="54"/>
        <w:gridCol w:w="105"/>
        <w:gridCol w:w="133"/>
        <w:gridCol w:w="885"/>
        <w:gridCol w:w="54"/>
      </w:tblGrid>
      <w:tr w:rsidR="00000000">
        <w:trPr>
          <w:divId w:val="475024564"/>
        </w:trPr>
        <w:tc>
          <w:tcPr>
            <w:tcW w:w="0" w:type="auto"/>
            <w:gridSpan w:val="16"/>
            <w:vAlign w:val="center"/>
            <w:hideMark/>
          </w:tcPr>
          <w:p w:rsidR="00000000" w:rsidRDefault="009C1FF7">
            <w:pPr>
              <w:spacing w:line="288" w:lineRule="auto"/>
              <w:ind w:firstLine="480"/>
              <w:rPr>
                <w:rFonts w:eastAsia="Times New Roman"/>
                <w:sz w:val="20"/>
                <w:szCs w:val="20"/>
              </w:rPr>
            </w:pPr>
          </w:p>
        </w:tc>
      </w:tr>
      <w:tr w:rsidR="00000000">
        <w:trPr>
          <w:divId w:val="475024564"/>
        </w:trPr>
        <w:tc>
          <w:tcPr>
            <w:tcW w:w="22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475024564"/>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1884176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r>
      <w:tr w:rsidR="00000000">
        <w:trPr>
          <w:divId w:val="475024564"/>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2111005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909533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1500005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r>
      <w:tr w:rsidR="00000000">
        <w:trPr>
          <w:divId w:val="475024564"/>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Numerator:</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75801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037391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2043357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733691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2111273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572695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2022316340"/>
              <w:rPr>
                <w:rFonts w:eastAsia="Times New Roman"/>
                <w:sz w:val="20"/>
                <w:szCs w:val="20"/>
              </w:rPr>
            </w:pPr>
            <w:r>
              <w:rPr>
                <w:rFonts w:ascii="inherit" w:eastAsia="Times New Roman" w:hAnsi="inherit"/>
                <w:sz w:val="20"/>
                <w:szCs w:val="20"/>
              </w:rPr>
              <w:t> </w:t>
            </w:r>
          </w:p>
        </w:tc>
      </w:tr>
      <w:tr w:rsidR="00000000">
        <w:trPr>
          <w:divId w:val="475024564"/>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1,782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75971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1,635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7670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3,522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83971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2,769</w:t>
            </w:r>
          </w:p>
        </w:tc>
        <w:tc>
          <w:tcPr>
            <w:tcW w:w="0" w:type="auto"/>
            <w:vAlign w:val="bottom"/>
            <w:hideMark/>
          </w:tcPr>
          <w:p w:rsidR="00000000" w:rsidRDefault="009C1FF7">
            <w:pPr>
              <w:rPr>
                <w:rFonts w:eastAsia="Times New Roman"/>
                <w:sz w:val="20"/>
                <w:szCs w:val="20"/>
              </w:rPr>
            </w:pPr>
          </w:p>
        </w:tc>
      </w:tr>
      <w:tr w:rsidR="00000000">
        <w:trPr>
          <w:divId w:val="475024564"/>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Denominator:</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29788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135173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70606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68391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05467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341706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036392583"/>
              <w:rPr>
                <w:rFonts w:eastAsia="Times New Roman"/>
                <w:sz w:val="20"/>
                <w:szCs w:val="20"/>
              </w:rPr>
            </w:pPr>
            <w:r>
              <w:rPr>
                <w:rFonts w:ascii="inherit" w:eastAsia="Times New Roman" w:hAnsi="inherit"/>
                <w:sz w:val="20"/>
                <w:szCs w:val="20"/>
              </w:rPr>
              <w:t> </w:t>
            </w:r>
          </w:p>
        </w:tc>
      </w:tr>
      <w:tr w:rsidR="00000000">
        <w:trPr>
          <w:divId w:val="475024564"/>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Basic weighted-average common shares outstanding</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14,165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8397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14,006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82560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14,027</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74943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13,975</w:t>
            </w:r>
          </w:p>
        </w:tc>
        <w:tc>
          <w:tcPr>
            <w:tcW w:w="0" w:type="auto"/>
            <w:vAlign w:val="bottom"/>
            <w:hideMark/>
          </w:tcPr>
          <w:p w:rsidR="00000000" w:rsidRDefault="009C1FF7">
            <w:pPr>
              <w:rPr>
                <w:rFonts w:eastAsia="Times New Roman"/>
                <w:sz w:val="20"/>
                <w:szCs w:val="20"/>
              </w:rPr>
            </w:pPr>
          </w:p>
        </w:tc>
      </w:tr>
      <w:tr w:rsidR="00000000">
        <w:trPr>
          <w:divId w:val="475024564"/>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261883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116368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5738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932053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103576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173688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29789874"/>
              <w:rPr>
                <w:rFonts w:eastAsia="Times New Roman"/>
                <w:sz w:val="20"/>
                <w:szCs w:val="20"/>
              </w:rPr>
            </w:pPr>
            <w:r>
              <w:rPr>
                <w:rFonts w:ascii="inherit" w:eastAsia="Times New Roman" w:hAnsi="inherit"/>
                <w:sz w:val="20"/>
                <w:szCs w:val="20"/>
              </w:rPr>
              <w:t> </w:t>
            </w:r>
          </w:p>
        </w:tc>
      </w:tr>
      <w:tr w:rsidR="00000000">
        <w:trPr>
          <w:divId w:val="475024564"/>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Stock awards and options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1,121</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86501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172</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408771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951</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129856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161</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475024564"/>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Diluted weighted-average common shares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15,286</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4062849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14,178</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98103779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14,978</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2705910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14,136</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r w:rsidR="00000000">
        <w:trPr>
          <w:divId w:val="475024564"/>
        </w:trPr>
        <w:tc>
          <w:tcPr>
            <w:tcW w:w="0" w:type="auto"/>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 per share, basic</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0.13</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43276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0.12</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07077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0.25</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611745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0.20</w:t>
            </w:r>
          </w:p>
        </w:tc>
        <w:tc>
          <w:tcPr>
            <w:tcW w:w="0" w:type="auto"/>
            <w:tcBorders>
              <w:bottom w:val="double" w:sz="6" w:space="0" w:color="000000"/>
            </w:tcBorders>
            <w:vAlign w:val="bottom"/>
            <w:hideMark/>
          </w:tcPr>
          <w:p w:rsidR="00000000" w:rsidRDefault="009C1FF7">
            <w:pPr>
              <w:rPr>
                <w:rFonts w:eastAsia="Times New Roman"/>
                <w:sz w:val="20"/>
                <w:szCs w:val="20"/>
              </w:rPr>
            </w:pPr>
          </w:p>
        </w:tc>
      </w:tr>
      <w:tr w:rsidR="00000000">
        <w:trPr>
          <w:divId w:val="475024564"/>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Net income per share, 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990141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0.12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18911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0.24</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374745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0.20</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divId w:val="1949461465"/>
        <w:rPr>
          <w:rFonts w:eastAsia="Times New Roman"/>
          <w:sz w:val="20"/>
          <w:szCs w:val="20"/>
        </w:rPr>
      </w:pPr>
      <w:r>
        <w:rPr>
          <w:rFonts w:ascii="inherit" w:eastAsia="Times New Roman" w:hAnsi="inherit"/>
          <w:b/>
          <w:bCs/>
          <w:sz w:val="20"/>
          <w:szCs w:val="20"/>
        </w:rPr>
        <w:t>Segment Information</w:t>
      </w:r>
    </w:p>
    <w:p w:rsidR="00000000" w:rsidRDefault="009C1FF7">
      <w:pPr>
        <w:spacing w:line="288" w:lineRule="auto"/>
        <w:ind w:firstLine="480"/>
        <w:divId w:val="68967403"/>
        <w:rPr>
          <w:rFonts w:eastAsia="Times New Roman"/>
          <w:sz w:val="20"/>
          <w:szCs w:val="20"/>
        </w:rPr>
      </w:pPr>
      <w:r>
        <w:rPr>
          <w:rFonts w:ascii="inherit" w:eastAsia="Times New Roman" w:hAnsi="inherit"/>
          <w:sz w:val="20"/>
          <w:szCs w:val="20"/>
        </w:rPr>
        <w:t>The Company operates in a single operating segment by selling products to an international network of independent distributors that operates in an integrated manner from market to market. Commissions and incentives expenses are the Company’s largest expens</w:t>
      </w:r>
      <w:r>
        <w:rPr>
          <w:rFonts w:ascii="inherit" w:eastAsia="Times New Roman" w:hAnsi="inherit"/>
          <w:sz w:val="20"/>
          <w:szCs w:val="20"/>
        </w:rPr>
        <w:t>e comprised of the commissions paid to its independent distributors. The Company manages its business primarily by managing its international network of independent distributors. The Company does not use profitability reports on a regional or divisional ba</w:t>
      </w:r>
      <w:r>
        <w:rPr>
          <w:rFonts w:ascii="inherit" w:eastAsia="Times New Roman" w:hAnsi="inherit"/>
          <w:sz w:val="20"/>
          <w:szCs w:val="20"/>
        </w:rPr>
        <w:t>sis for making business decisions. However, the Company does disaggregate revenue in two geographic regions: the Americas region and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See disaggregated revenue in Note 3.</w:t>
      </w:r>
    </w:p>
    <w:p w:rsidR="00000000" w:rsidRDefault="009C1FF7">
      <w:pPr>
        <w:spacing w:line="288" w:lineRule="auto"/>
        <w:ind w:firstLine="480"/>
        <w:divId w:val="1493133309"/>
        <w:rPr>
          <w:rFonts w:eastAsia="Times New Roman"/>
          <w:sz w:val="20"/>
          <w:szCs w:val="20"/>
        </w:rPr>
      </w:pPr>
      <w:r>
        <w:rPr>
          <w:rFonts w:ascii="inherit" w:eastAsia="Times New Roman" w:hAnsi="inherit"/>
          <w:sz w:val="20"/>
          <w:szCs w:val="20"/>
        </w:rPr>
        <w:t>The following table presents the Company's long-live</w:t>
      </w:r>
      <w:r>
        <w:rPr>
          <w:rFonts w:ascii="inherit" w:eastAsia="Times New Roman" w:hAnsi="inherit"/>
          <w:sz w:val="20"/>
          <w:szCs w:val="20"/>
        </w:rPr>
        <w:t>d assets for its most significant geographic markets:</w:t>
      </w:r>
    </w:p>
    <w:tbl>
      <w:tblPr>
        <w:tblW w:w="4970" w:type="pct"/>
        <w:jc w:val="center"/>
        <w:tblCellMar>
          <w:left w:w="0" w:type="dxa"/>
          <w:right w:w="0" w:type="dxa"/>
        </w:tblCellMar>
        <w:tblLook w:val="04A0" w:firstRow="1" w:lastRow="0" w:firstColumn="1" w:lastColumn="0" w:noHBand="0" w:noVBand="1"/>
      </w:tblPr>
      <w:tblGrid>
        <w:gridCol w:w="6002"/>
        <w:gridCol w:w="133"/>
        <w:gridCol w:w="883"/>
        <w:gridCol w:w="60"/>
        <w:gridCol w:w="105"/>
        <w:gridCol w:w="133"/>
        <w:gridCol w:w="881"/>
        <w:gridCol w:w="59"/>
      </w:tblGrid>
      <w:tr w:rsidR="00000000">
        <w:trPr>
          <w:divId w:val="487986194"/>
          <w:jc w:val="center"/>
        </w:trPr>
        <w:tc>
          <w:tcPr>
            <w:tcW w:w="0" w:type="auto"/>
            <w:gridSpan w:val="8"/>
            <w:vAlign w:val="center"/>
            <w:hideMark/>
          </w:tcPr>
          <w:p w:rsidR="00000000" w:rsidRDefault="009C1FF7">
            <w:pPr>
              <w:spacing w:line="288" w:lineRule="auto"/>
              <w:ind w:firstLine="480"/>
              <w:rPr>
                <w:rFonts w:eastAsia="Times New Roman"/>
                <w:sz w:val="20"/>
                <w:szCs w:val="20"/>
              </w:rPr>
            </w:pPr>
          </w:p>
        </w:tc>
      </w:tr>
      <w:tr w:rsidR="00000000">
        <w:trPr>
          <w:divId w:val="487986194"/>
          <w:jc w:val="center"/>
        </w:trPr>
        <w:tc>
          <w:tcPr>
            <w:tcW w:w="36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487986194"/>
          <w:jc w:val="center"/>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19404124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87986194"/>
          <w:jc w:val="center"/>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9,112</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30118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9,778</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487986194"/>
          <w:jc w:val="center"/>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Japan</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936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3872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921</w:t>
            </w:r>
          </w:p>
        </w:tc>
        <w:tc>
          <w:tcPr>
            <w:tcW w:w="0" w:type="auto"/>
            <w:vAlign w:val="bottom"/>
            <w:hideMark/>
          </w:tcPr>
          <w:p w:rsidR="00000000" w:rsidRDefault="009C1FF7">
            <w:pPr>
              <w:rPr>
                <w:rFonts w:eastAsia="Times New Roman"/>
                <w:sz w:val="20"/>
                <w:szCs w:val="20"/>
              </w:rPr>
            </w:pPr>
          </w:p>
        </w:tc>
      </w:tr>
    </w:tbl>
    <w:p w:rsidR="00000000" w:rsidRDefault="009C1FF7">
      <w:pPr>
        <w:spacing w:line="288" w:lineRule="auto"/>
        <w:divId w:val="351150292"/>
        <w:rPr>
          <w:rFonts w:eastAsia="Times New Roman"/>
          <w:sz w:val="20"/>
          <w:szCs w:val="20"/>
        </w:rPr>
      </w:pPr>
      <w:r>
        <w:rPr>
          <w:rFonts w:ascii="inherit" w:eastAsia="Times New Roman" w:hAnsi="inherit"/>
          <w:b/>
          <w:bCs/>
          <w:sz w:val="20"/>
          <w:szCs w:val="20"/>
        </w:rPr>
        <w:t>Effect of New Accounting Pronouncements</w:t>
      </w:r>
    </w:p>
    <w:p w:rsidR="00000000" w:rsidRDefault="009C1FF7">
      <w:pPr>
        <w:spacing w:line="288" w:lineRule="auto"/>
        <w:ind w:firstLine="450"/>
        <w:rPr>
          <w:rFonts w:eastAsia="Times New Roman"/>
          <w:sz w:val="20"/>
          <w:szCs w:val="20"/>
        </w:rPr>
      </w:pPr>
      <w:r>
        <w:rPr>
          <w:rFonts w:ascii="inherit" w:eastAsia="Times New Roman" w:hAnsi="inherit"/>
          <w:sz w:val="20"/>
          <w:szCs w:val="20"/>
        </w:rPr>
        <w:t>In May 2014, the Financial Accounting Standards Board ("FASB") issued Accounting Standards Update ("ASU") 2014-09,</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w:t>
      </w:r>
      <w:r>
        <w:rPr>
          <w:rFonts w:ascii="inherit" w:eastAsia="Times New Roman" w:hAnsi="inherit"/>
          <w:sz w:val="20"/>
          <w:szCs w:val="20"/>
        </w:rPr>
        <w:t>, and has subsequently issued ASU 2015-14, </w:t>
      </w:r>
      <w:r>
        <w:rPr>
          <w:rFonts w:ascii="inherit" w:eastAsia="Times New Roman" w:hAnsi="inherit"/>
          <w:i/>
          <w:iCs/>
          <w:sz w:val="20"/>
          <w:szCs w:val="20"/>
        </w:rPr>
        <w:t>Revenue from Contracts with Customers (Topic 606)</w:t>
      </w:r>
      <w:r>
        <w:rPr>
          <w:rFonts w:ascii="inherit" w:eastAsia="Times New Roman" w:hAnsi="inherit"/>
          <w:i/>
          <w:iCs/>
          <w:sz w:val="20"/>
          <w:szCs w:val="20"/>
        </w:rPr>
        <w:t>: Deferral of the Effective Date</w:t>
      </w:r>
      <w:r>
        <w:rPr>
          <w:rFonts w:ascii="inherit" w:eastAsia="Times New Roman" w:hAnsi="inherit"/>
          <w:sz w:val="20"/>
          <w:szCs w:val="20"/>
        </w:rPr>
        <w:t>, ASU 2016-08,</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 Principal versus Agent Considerations (Reporting Revenue Gross versus Net)</w:t>
      </w:r>
      <w:r>
        <w:rPr>
          <w:rFonts w:ascii="inherit" w:eastAsia="Times New Roman" w:hAnsi="inherit"/>
          <w:sz w:val="20"/>
          <w:szCs w:val="20"/>
        </w:rPr>
        <w:t>, ASU 2016-10,</w:t>
      </w:r>
      <w:r>
        <w:rPr>
          <w:rFonts w:ascii="inherit" w:eastAsia="Times New Roman" w:hAnsi="inherit"/>
          <w:sz w:val="20"/>
          <w:szCs w:val="20"/>
        </w:rPr>
        <w:t xml:space="preserve"> </w:t>
      </w:r>
      <w:r>
        <w:rPr>
          <w:rFonts w:ascii="inherit" w:eastAsia="Times New Roman" w:hAnsi="inherit"/>
          <w:i/>
          <w:iCs/>
          <w:sz w:val="20"/>
          <w:szCs w:val="20"/>
        </w:rPr>
        <w:t>Revenue from</w:t>
      </w:r>
      <w:r>
        <w:rPr>
          <w:rFonts w:ascii="inherit" w:eastAsia="Times New Roman" w:hAnsi="inherit"/>
          <w:i/>
          <w:iCs/>
          <w:sz w:val="20"/>
          <w:szCs w:val="20"/>
        </w:rPr>
        <w:t xml:space="preserve"> </w:t>
      </w:r>
    </w:p>
    <w:p w:rsidR="00000000" w:rsidRDefault="009C1FF7">
      <w:pPr>
        <w:divId w:val="1802848389"/>
        <w:rPr>
          <w:rFonts w:eastAsia="Times New Roman"/>
          <w:sz w:val="20"/>
          <w:szCs w:val="20"/>
        </w:rPr>
      </w:pPr>
    </w:p>
    <w:p w:rsidR="00000000" w:rsidRDefault="009C1FF7">
      <w:pPr>
        <w:spacing w:line="288" w:lineRule="auto"/>
        <w:jc w:val="center"/>
        <w:divId w:val="951395648"/>
        <w:rPr>
          <w:rFonts w:eastAsia="Times New Roman"/>
          <w:sz w:val="20"/>
          <w:szCs w:val="20"/>
        </w:rPr>
      </w:pPr>
      <w:r>
        <w:rPr>
          <w:rFonts w:ascii="inherit" w:eastAsia="Times New Roman" w:hAnsi="inherit"/>
          <w:sz w:val="20"/>
          <w:szCs w:val="20"/>
        </w:rPr>
        <w:t>12</w:t>
      </w:r>
    </w:p>
    <w:p w:rsidR="00000000" w:rsidRDefault="009C1FF7">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9C1FF7">
      <w:pPr>
        <w:spacing w:line="288" w:lineRule="auto"/>
        <w:divId w:val="359165231"/>
        <w:rPr>
          <w:rFonts w:eastAsia="Times New Roman"/>
          <w:sz w:val="20"/>
          <w:szCs w:val="20"/>
        </w:rPr>
      </w:pPr>
    </w:p>
    <w:p w:rsidR="00000000" w:rsidRDefault="009C1FF7">
      <w:pPr>
        <w:divId w:val="125705303"/>
        <w:rPr>
          <w:rFonts w:eastAsia="Times New Roman"/>
          <w:sz w:val="20"/>
          <w:szCs w:val="20"/>
        </w:rPr>
      </w:pPr>
    </w:p>
    <w:p w:rsidR="00000000" w:rsidRDefault="009C1FF7">
      <w:pPr>
        <w:spacing w:line="288" w:lineRule="auto"/>
        <w:rPr>
          <w:rFonts w:eastAsia="Times New Roman"/>
          <w:sz w:val="20"/>
          <w:szCs w:val="20"/>
        </w:rPr>
      </w:pPr>
      <w:r>
        <w:rPr>
          <w:rFonts w:ascii="inherit" w:eastAsia="Times New Roman" w:hAnsi="inherit"/>
          <w:i/>
          <w:iCs/>
          <w:sz w:val="20"/>
          <w:szCs w:val="20"/>
        </w:rPr>
        <w:t>Contracts with Customers (Topic 606): Identifying Performance Obligations and Licensing</w:t>
      </w:r>
      <w:r>
        <w:rPr>
          <w:rFonts w:ascii="inherit" w:eastAsia="Times New Roman" w:hAnsi="inherit"/>
          <w:sz w:val="20"/>
          <w:szCs w:val="20"/>
        </w:rPr>
        <w:t>, ASU 2016-11,</w:t>
      </w:r>
      <w:r>
        <w:rPr>
          <w:rFonts w:ascii="inherit" w:eastAsia="Times New Roman" w:hAnsi="inherit"/>
          <w:sz w:val="20"/>
          <w:szCs w:val="20"/>
        </w:rPr>
        <w:t xml:space="preserve"> </w:t>
      </w:r>
      <w:r>
        <w:rPr>
          <w:rFonts w:ascii="inherit" w:eastAsia="Times New Roman" w:hAnsi="inherit"/>
          <w:i/>
          <w:iCs/>
          <w:sz w:val="20"/>
          <w:szCs w:val="20"/>
        </w:rPr>
        <w:t>Revenue Recognition (Topic 605) and Derivatives and Hedging (Topic 815)</w:t>
      </w:r>
      <w:r>
        <w:rPr>
          <w:rFonts w:ascii="inherit" w:eastAsia="Times New Roman" w:hAnsi="inherit"/>
          <w:sz w:val="20"/>
          <w:szCs w:val="20"/>
        </w:rPr>
        <w:t>, ASU 2016-12,</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 Narrow-Scope Impr</w:t>
      </w:r>
      <w:r>
        <w:rPr>
          <w:rFonts w:ascii="inherit" w:eastAsia="Times New Roman" w:hAnsi="inherit"/>
          <w:i/>
          <w:iCs/>
          <w:sz w:val="20"/>
          <w:szCs w:val="20"/>
        </w:rPr>
        <w:t>ovements and Practical Expedients</w:t>
      </w:r>
      <w:r>
        <w:rPr>
          <w:rFonts w:ascii="inherit" w:eastAsia="Times New Roman" w:hAnsi="inherit"/>
          <w:sz w:val="20"/>
          <w:szCs w:val="20"/>
        </w:rPr>
        <w:t>, and ASU 2016-20,</w:t>
      </w:r>
      <w:r>
        <w:rPr>
          <w:rFonts w:ascii="inherit" w:eastAsia="Times New Roman" w:hAnsi="inherit"/>
          <w:sz w:val="20"/>
          <w:szCs w:val="20"/>
        </w:rPr>
        <w:t xml:space="preserve"> </w:t>
      </w:r>
      <w:r>
        <w:rPr>
          <w:rFonts w:ascii="inherit" w:eastAsia="Times New Roman" w:hAnsi="inherit"/>
          <w:i/>
          <w:iCs/>
          <w:sz w:val="20"/>
          <w:szCs w:val="20"/>
        </w:rPr>
        <w:t>Technical Corrections and Improvements to Topic 606, Revenue from Contracts with Customers</w:t>
      </w:r>
      <w:r>
        <w:rPr>
          <w:rFonts w:ascii="inherit" w:eastAsia="Times New Roman" w:hAnsi="inherit"/>
          <w:sz w:val="20"/>
          <w:szCs w:val="20"/>
        </w:rPr>
        <w:t xml:space="preserve"> (collectively, Topic 606).</w:t>
      </w:r>
    </w:p>
    <w:p w:rsidR="00000000" w:rsidRDefault="009C1FF7">
      <w:pPr>
        <w:spacing w:line="288" w:lineRule="auto"/>
        <w:ind w:firstLine="450"/>
        <w:rPr>
          <w:rFonts w:eastAsia="Times New Roman"/>
          <w:sz w:val="20"/>
          <w:szCs w:val="20"/>
        </w:rPr>
      </w:pPr>
      <w:r>
        <w:rPr>
          <w:rFonts w:ascii="inherit" w:eastAsia="Times New Roman" w:hAnsi="inherit"/>
          <w:sz w:val="20"/>
          <w:szCs w:val="20"/>
        </w:rPr>
        <w:t xml:space="preserve">Topic 606 outlines a single comprehensive model for entities to use in accounting for </w:t>
      </w:r>
      <w:r>
        <w:rPr>
          <w:rFonts w:ascii="inherit" w:eastAsia="Times New Roman" w:hAnsi="inherit"/>
          <w:sz w:val="20"/>
          <w:szCs w:val="20"/>
        </w:rPr>
        <w:t xml:space="preserve">revenue arising from contracts with customers and supersedes most current revenue recognition guidance, including industry-specific guidance. The core principle of Topic 606 is for companies to recognize revenue to depict the transfer of goods or services </w:t>
      </w:r>
      <w:r>
        <w:rPr>
          <w:rFonts w:ascii="inherit" w:eastAsia="Times New Roman" w:hAnsi="inherit"/>
          <w:sz w:val="20"/>
          <w:szCs w:val="20"/>
        </w:rPr>
        <w:t>to customers in amounts that reflect the consideration it expects to receive in exchange for those goods or services. The guidance also requires additional disclosure about the nature, amount, timing and uncertainty of revenue and cash flows arising from c</w:t>
      </w:r>
      <w:r>
        <w:rPr>
          <w:rFonts w:ascii="inherit" w:eastAsia="Times New Roman" w:hAnsi="inherit"/>
          <w:sz w:val="20"/>
          <w:szCs w:val="20"/>
        </w:rPr>
        <w:t xml:space="preserve">ustomer contracts, including significant judgments and changes in judgments and assets recognized from costs incurred to fulfill a contract. This guidance was effective for the Company beginning on July 1, 2018 with the option to adopt using either a full </w:t>
      </w:r>
      <w:r>
        <w:rPr>
          <w:rFonts w:ascii="inherit" w:eastAsia="Times New Roman" w:hAnsi="inherit"/>
          <w:sz w:val="20"/>
          <w:szCs w:val="20"/>
        </w:rPr>
        <w:t>retrospective or a modified retrospective approach. The Company adopted Topic 606 using the modified retrospective approach, under which the cumulative effect of initially applying Topic 606 was recognized as an immaterial adjustment to the opening balance</w:t>
      </w:r>
      <w:r>
        <w:rPr>
          <w:rFonts w:ascii="inherit" w:eastAsia="Times New Roman" w:hAnsi="inherit"/>
          <w:sz w:val="20"/>
          <w:szCs w:val="20"/>
        </w:rPr>
        <w:t xml:space="preserve"> of retained earnings during the first quarter of fiscal 2019.</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Company evaluated each of its revenue streams and identified similar performance obligations under Topic 606 as compared to previous revenue recognition guidance. During its evaluation, the</w:t>
      </w:r>
      <w:r>
        <w:rPr>
          <w:rFonts w:ascii="inherit" w:eastAsia="Times New Roman" w:hAnsi="inherit"/>
          <w:sz w:val="20"/>
          <w:szCs w:val="20"/>
        </w:rPr>
        <w:t xml:space="preserve"> Company reviewed its loyalty points program and, based on the new guidance, changed the method of accounting from a cost provision method to a deferred revenue method, which resulted in immaterial adjustments to beginning balances upon adoption. As of Dec</w:t>
      </w:r>
      <w:r>
        <w:rPr>
          <w:rFonts w:ascii="inherit" w:eastAsia="Times New Roman" w:hAnsi="inherit"/>
          <w:sz w:val="20"/>
          <w:szCs w:val="20"/>
        </w:rPr>
        <w:t>ember 31, 2018, the Company discontinued its loyalty points program, which resulted in an increase in revenue of approximately</w:t>
      </w:r>
      <w:r>
        <w:rPr>
          <w:rFonts w:ascii="inherit" w:eastAsia="Times New Roman" w:hAnsi="inherit"/>
          <w:sz w:val="20"/>
          <w:szCs w:val="20"/>
        </w:rPr>
        <w:t xml:space="preserve"> </w:t>
      </w:r>
      <w:r>
        <w:rPr>
          <w:rFonts w:ascii="inherit" w:eastAsia="Times New Roman" w:hAnsi="inherit"/>
          <w:sz w:val="20"/>
          <w:szCs w:val="20"/>
        </w:rPr>
        <w:t>$0.5 million during the</w:t>
      </w:r>
      <w:r>
        <w:rPr>
          <w:rFonts w:ascii="inherit" w:eastAsia="Times New Roman" w:hAnsi="inherit"/>
          <w:sz w:val="20"/>
          <w:szCs w:val="20"/>
        </w:rPr>
        <w:t xml:space="preserve"> </w:t>
      </w:r>
      <w:r>
        <w:rPr>
          <w:rFonts w:ascii="inherit" w:eastAsia="Times New Roman" w:hAnsi="inherit"/>
          <w:sz w:val="20"/>
          <w:szCs w:val="20"/>
        </w:rPr>
        <w:t>nine months ended March 31, 2019 from the recognition of deferred revenue related to accrued loyalty poin</w:t>
      </w:r>
      <w:r>
        <w:rPr>
          <w:rFonts w:ascii="inherit" w:eastAsia="Times New Roman" w:hAnsi="inherit"/>
          <w:sz w:val="20"/>
          <w:szCs w:val="20"/>
        </w:rPr>
        <w:t>ts.</w:t>
      </w:r>
      <w:r>
        <w:rPr>
          <w:rFonts w:ascii="inherit" w:eastAsia="Times New Roman" w:hAnsi="inherit"/>
          <w:sz w:val="20"/>
          <w:szCs w:val="20"/>
        </w:rPr>
        <w:t xml:space="preserve"> </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There are also considerations related to internal control over financial reporting associated with implementing Topic 606. The Company evaluated its control framework for revenue recognition and identified no material changes needed in response to the</w:t>
      </w:r>
      <w:r>
        <w:rPr>
          <w:rFonts w:ascii="inherit" w:eastAsia="Times New Roman" w:hAnsi="inherit"/>
          <w:sz w:val="20"/>
          <w:szCs w:val="20"/>
        </w:rPr>
        <w:t xml:space="preserve"> new guidance. The Company also evaluated the expanded disclosure requirements under Topic 606 and designed and implemented the appropriate controls over gathering and reporting the information required under Topic 606. See Note 3.</w:t>
      </w:r>
    </w:p>
    <w:p w:rsidR="00000000" w:rsidRDefault="009C1FF7">
      <w:pPr>
        <w:spacing w:line="288" w:lineRule="auto"/>
        <w:ind w:firstLine="450"/>
        <w:rPr>
          <w:rFonts w:eastAsia="Times New Roman"/>
          <w:sz w:val="20"/>
          <w:szCs w:val="20"/>
        </w:rPr>
      </w:pPr>
      <w:r>
        <w:rPr>
          <w:rFonts w:ascii="inherit" w:eastAsia="Times New Roman" w:hAnsi="inherit"/>
          <w:sz w:val="20"/>
          <w:szCs w:val="20"/>
        </w:rPr>
        <w:t>In February 2016, FASB issued ASU No. 2016-02, </w:t>
      </w:r>
      <w:r>
        <w:rPr>
          <w:rFonts w:ascii="inherit" w:eastAsia="Times New Roman" w:hAnsi="inherit"/>
          <w:i/>
          <w:iCs/>
          <w:sz w:val="20"/>
          <w:szCs w:val="20"/>
        </w:rPr>
        <w:t>Leases (Topic 842)</w:t>
      </w:r>
      <w:r>
        <w:rPr>
          <w:rFonts w:ascii="inherit" w:eastAsia="Times New Roman" w:hAnsi="inherit"/>
          <w:sz w:val="20"/>
          <w:szCs w:val="20"/>
        </w:rPr>
        <w:t xml:space="preserve">. For lessees, this ASU requires that for all leases not considered to be short term, a company recognize both a right-of-use asset and lease liability on its balance sheet, representing the </w:t>
      </w:r>
      <w:r>
        <w:rPr>
          <w:rFonts w:ascii="inherit" w:eastAsia="Times New Roman" w:hAnsi="inherit"/>
          <w:sz w:val="20"/>
          <w:szCs w:val="20"/>
        </w:rPr>
        <w:t>obligation to make payments and the right to use or control the use of a specified asset for the lease term. This ASU is effective for annual periods beginning after December 15, 2018 and interim periods within those annual periods. The Company is currentl</w:t>
      </w:r>
      <w:r>
        <w:rPr>
          <w:rFonts w:ascii="inherit" w:eastAsia="Times New Roman" w:hAnsi="inherit"/>
          <w:sz w:val="20"/>
          <w:szCs w:val="20"/>
        </w:rPr>
        <w:t>y evaluating the impact of the ASU on the Company’s outstanding leases and it consolidated financial statements. The Company expects the adoption will result in a material increase to the assets and liabilities on the consolidated balance sheet, but does n</w:t>
      </w:r>
      <w:r>
        <w:rPr>
          <w:rFonts w:ascii="inherit" w:eastAsia="Times New Roman" w:hAnsi="inherit"/>
          <w:sz w:val="20"/>
          <w:szCs w:val="20"/>
        </w:rPr>
        <w:t>ot expect a material impact on the consolidated statements of operations and comprehensive income or consolidated statements of cash flows.</w:t>
      </w:r>
    </w:p>
    <w:p w:rsidR="00000000" w:rsidRDefault="009C1FF7">
      <w:pPr>
        <w:spacing w:line="288" w:lineRule="auto"/>
        <w:ind w:firstLine="450"/>
        <w:rPr>
          <w:rFonts w:eastAsia="Times New Roman"/>
          <w:sz w:val="20"/>
          <w:szCs w:val="20"/>
        </w:rPr>
      </w:pPr>
      <w:r>
        <w:rPr>
          <w:rFonts w:ascii="inherit" w:eastAsia="Times New Roman" w:hAnsi="inherit"/>
          <w:sz w:val="20"/>
          <w:szCs w:val="20"/>
        </w:rPr>
        <w:t>In May 2017, FASB issued ASU No. 2017-09,</w:t>
      </w:r>
      <w:r>
        <w:rPr>
          <w:rFonts w:ascii="inherit" w:eastAsia="Times New Roman" w:hAnsi="inherit"/>
          <w:sz w:val="20"/>
          <w:szCs w:val="20"/>
        </w:rPr>
        <w:t xml:space="preserve"> </w:t>
      </w:r>
      <w:r>
        <w:rPr>
          <w:rFonts w:ascii="inherit" w:eastAsia="Times New Roman" w:hAnsi="inherit"/>
          <w:i/>
          <w:iCs/>
          <w:sz w:val="20"/>
          <w:szCs w:val="20"/>
        </w:rPr>
        <w:t>Compensation - Stock Compensation (Topic 718): Scope of Modification Accou</w:t>
      </w:r>
      <w:r>
        <w:rPr>
          <w:rFonts w:ascii="inherit" w:eastAsia="Times New Roman" w:hAnsi="inherit"/>
          <w:i/>
          <w:iCs/>
          <w:sz w:val="20"/>
          <w:szCs w:val="20"/>
        </w:rPr>
        <w:t>nting</w:t>
      </w:r>
      <w:r>
        <w:rPr>
          <w:rFonts w:ascii="inherit" w:eastAsia="Times New Roman" w:hAnsi="inherit"/>
          <w:sz w:val="20"/>
          <w:szCs w:val="20"/>
        </w:rPr>
        <w:t xml:space="preserve">. The ASU provides guidance about which changes to the terms or conditions of a share-based award require an entity to apply modification accounting in Topic 718. An entity should account for the effects of a modification unless all the following are </w:t>
      </w:r>
      <w:r>
        <w:rPr>
          <w:rFonts w:ascii="inherit" w:eastAsia="Times New Roman" w:hAnsi="inherit"/>
          <w:sz w:val="20"/>
          <w:szCs w:val="20"/>
        </w:rPr>
        <w:t>met: (1) The fair value of the modified award is the same as the fair value of the original award immediately before the original award is modified, (2) The vesting conditions of the modified award are the same as the vesting conditions of the original awa</w:t>
      </w:r>
      <w:r>
        <w:rPr>
          <w:rFonts w:ascii="inherit" w:eastAsia="Times New Roman" w:hAnsi="inherit"/>
          <w:sz w:val="20"/>
          <w:szCs w:val="20"/>
        </w:rPr>
        <w:t xml:space="preserve">rd immediately before the original award is modified, (3) The classification of the modified award as an equity instrument or a liability instrument is the same as the classification of the original award immediately before the original award is modified. </w:t>
      </w:r>
      <w:r>
        <w:rPr>
          <w:rFonts w:ascii="inherit" w:eastAsia="Times New Roman" w:hAnsi="inherit"/>
          <w:sz w:val="20"/>
          <w:szCs w:val="20"/>
        </w:rPr>
        <w:t>This ASU became effective for the Company on July 1, 2018 and will be applied to an award modified on or after July 1, 2018.</w:t>
      </w:r>
    </w:p>
    <w:p w:rsidR="00000000" w:rsidRDefault="009C1FF7">
      <w:pPr>
        <w:spacing w:line="288" w:lineRule="auto"/>
        <w:divId w:val="1445731988"/>
        <w:rPr>
          <w:rFonts w:eastAsia="Times New Roman"/>
          <w:sz w:val="20"/>
          <w:szCs w:val="20"/>
        </w:rPr>
      </w:pPr>
      <w:bookmarkStart w:id="11" w:name="s7B5508416D9058E387A4D79F81C22B85"/>
      <w:bookmarkEnd w:id="11"/>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Revenue</w:t>
      </w:r>
    </w:p>
    <w:p w:rsidR="00000000" w:rsidRDefault="009C1FF7">
      <w:pPr>
        <w:spacing w:line="288" w:lineRule="auto"/>
        <w:ind w:firstLine="480"/>
        <w:divId w:val="678240208"/>
        <w:rPr>
          <w:rFonts w:eastAsia="Times New Roman"/>
          <w:sz w:val="20"/>
          <w:szCs w:val="20"/>
        </w:rPr>
      </w:pPr>
      <w:r>
        <w:rPr>
          <w:rFonts w:ascii="inherit" w:eastAsia="Times New Roman" w:hAnsi="inherit"/>
          <w:sz w:val="20"/>
          <w:szCs w:val="20"/>
        </w:rPr>
        <w:t>Revenues are recognized when control of the promised goods or services are transferred to the customer, in an amou</w:t>
      </w:r>
      <w:r>
        <w:rPr>
          <w:rFonts w:ascii="inherit" w:eastAsia="Times New Roman" w:hAnsi="inherit"/>
          <w:sz w:val="20"/>
          <w:szCs w:val="20"/>
        </w:rPr>
        <w:t>nt that reflects the consideration the Company expects to be entitled to in exchange for those goods or services. Sales, value add, and other taxes the Company collects concurrent with revenue-producing activities are excluded from revenue.</w:t>
      </w:r>
    </w:p>
    <w:p w:rsidR="00000000" w:rsidRDefault="009C1FF7">
      <w:pPr>
        <w:spacing w:line="288" w:lineRule="auto"/>
        <w:ind w:firstLine="450"/>
        <w:divId w:val="2118330019"/>
        <w:rPr>
          <w:rFonts w:eastAsia="Times New Roman"/>
          <w:sz w:val="20"/>
          <w:szCs w:val="20"/>
        </w:rPr>
      </w:pPr>
      <w:r>
        <w:rPr>
          <w:rFonts w:ascii="inherit" w:eastAsia="Times New Roman" w:hAnsi="inherit"/>
          <w:sz w:val="20"/>
          <w:szCs w:val="20"/>
        </w:rPr>
        <w:t>The Company gen</w:t>
      </w:r>
      <w:r>
        <w:rPr>
          <w:rFonts w:ascii="inherit" w:eastAsia="Times New Roman" w:hAnsi="inherit"/>
          <w:sz w:val="20"/>
          <w:szCs w:val="20"/>
        </w:rPr>
        <w:t>erates the majority of its revenues through product sales to customers. These products include the Protandim</w:t>
      </w:r>
      <w:r>
        <w:rPr>
          <w:rFonts w:ascii="inherit" w:eastAsia="Times New Roman" w:hAnsi="inherit"/>
          <w:sz w:val="14"/>
          <w:szCs w:val="14"/>
          <w:vertAlign w:val="superscript"/>
        </w:rPr>
        <w:t>®</w:t>
      </w:r>
      <w:r>
        <w:rPr>
          <w:rFonts w:ascii="inherit" w:eastAsia="Times New Roman" w:hAnsi="inherit"/>
          <w:sz w:val="20"/>
          <w:szCs w:val="20"/>
        </w:rPr>
        <w:t xml:space="preserve"> line of dietary supplements, Omega+ and ProBio dietary supplements, the TrueScience</w:t>
      </w:r>
      <w:r>
        <w:rPr>
          <w:rFonts w:ascii="inherit" w:eastAsia="Times New Roman" w:hAnsi="inherit"/>
          <w:sz w:val="14"/>
          <w:szCs w:val="14"/>
          <w:vertAlign w:val="superscript"/>
        </w:rPr>
        <w:t>®</w:t>
      </w:r>
      <w:r>
        <w:rPr>
          <w:rFonts w:ascii="inherit" w:eastAsia="Times New Roman" w:hAnsi="inherit"/>
          <w:sz w:val="20"/>
          <w:szCs w:val="20"/>
        </w:rPr>
        <w:t xml:space="preserve"> line of Nrf2-infused skin and hair care products, Petandim</w:t>
      </w:r>
      <w:r>
        <w:rPr>
          <w:rFonts w:ascii="inherit" w:eastAsia="Times New Roman" w:hAnsi="inherit"/>
          <w:sz w:val="14"/>
          <w:szCs w:val="14"/>
          <w:vertAlign w:val="superscript"/>
        </w:rPr>
        <w:t>™</w:t>
      </w:r>
      <w:r>
        <w:rPr>
          <w:rFonts w:ascii="inherit" w:eastAsia="Times New Roman" w:hAnsi="inherit"/>
          <w:sz w:val="20"/>
          <w:szCs w:val="20"/>
        </w:rPr>
        <w:t xml:space="preserve"> f</w:t>
      </w:r>
      <w:r>
        <w:rPr>
          <w:rFonts w:ascii="inherit" w:eastAsia="Times New Roman" w:hAnsi="inherit"/>
          <w:sz w:val="20"/>
          <w:szCs w:val="20"/>
        </w:rPr>
        <w:t>or Dogs, Axio</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Smart Energy Drink mixes, and the PhysIQ</w:t>
      </w:r>
      <w:r>
        <w:rPr>
          <w:rFonts w:ascii="inherit" w:eastAsia="Times New Roman" w:hAnsi="inherit"/>
          <w:sz w:val="14"/>
          <w:szCs w:val="14"/>
          <w:vertAlign w:val="superscript"/>
        </w:rPr>
        <w:t>™</w:t>
      </w:r>
      <w:r>
        <w:rPr>
          <w:rFonts w:ascii="inherit" w:eastAsia="Times New Roman" w:hAnsi="inherit"/>
          <w:sz w:val="20"/>
          <w:szCs w:val="20"/>
        </w:rPr>
        <w:t xml:space="preserve"> Smart Weight Management System. The Company ships most of its product directly to the consumer and receives substantially all payment for product sales in the form of credit card receipts. Revenue fr</w:t>
      </w:r>
      <w:r>
        <w:rPr>
          <w:rFonts w:ascii="inherit" w:eastAsia="Times New Roman" w:hAnsi="inherit"/>
          <w:sz w:val="20"/>
          <w:szCs w:val="20"/>
        </w:rPr>
        <w:t>om direct product sales to customers is recognized upon shipment, which is when passage of title and risk of loss occurs. For items sold in packs and bundles, the Company determines the standalone selling price at contract inception for each distinct good,</w:t>
      </w:r>
      <w:r>
        <w:rPr>
          <w:rFonts w:ascii="inherit" w:eastAsia="Times New Roman" w:hAnsi="inherit"/>
          <w:sz w:val="20"/>
          <w:szCs w:val="20"/>
        </w:rPr>
        <w:t xml:space="preserve"> and then allocates the transaction price on a relative standalone selling</w:t>
      </w:r>
      <w:r>
        <w:rPr>
          <w:rFonts w:ascii="inherit" w:eastAsia="Times New Roman" w:hAnsi="inherit"/>
          <w:sz w:val="20"/>
          <w:szCs w:val="20"/>
        </w:rPr>
        <w:t xml:space="preserve"> </w:t>
      </w:r>
    </w:p>
    <w:p w:rsidR="00000000" w:rsidRDefault="009C1FF7">
      <w:pPr>
        <w:divId w:val="1167135874"/>
        <w:rPr>
          <w:rFonts w:eastAsia="Times New Roman"/>
          <w:sz w:val="20"/>
          <w:szCs w:val="20"/>
        </w:rPr>
      </w:pPr>
    </w:p>
    <w:p w:rsidR="00000000" w:rsidRDefault="009C1FF7">
      <w:pPr>
        <w:spacing w:line="288" w:lineRule="auto"/>
        <w:jc w:val="center"/>
        <w:divId w:val="1310666261"/>
        <w:rPr>
          <w:rFonts w:eastAsia="Times New Roman"/>
          <w:sz w:val="20"/>
          <w:szCs w:val="20"/>
        </w:rPr>
      </w:pPr>
      <w:r>
        <w:rPr>
          <w:rFonts w:ascii="inherit" w:eastAsia="Times New Roman" w:hAnsi="inherit"/>
          <w:sz w:val="20"/>
          <w:szCs w:val="20"/>
        </w:rPr>
        <w:t>13</w:t>
      </w:r>
    </w:p>
    <w:p w:rsidR="00000000" w:rsidRDefault="009C1FF7">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9C1FF7">
      <w:pPr>
        <w:spacing w:line="288" w:lineRule="auto"/>
        <w:divId w:val="2049528122"/>
        <w:rPr>
          <w:rFonts w:eastAsia="Times New Roman"/>
          <w:sz w:val="20"/>
          <w:szCs w:val="20"/>
        </w:rPr>
      </w:pPr>
    </w:p>
    <w:p w:rsidR="00000000" w:rsidRDefault="009C1FF7">
      <w:pPr>
        <w:divId w:val="638535778"/>
        <w:rPr>
          <w:rFonts w:eastAsia="Times New Roman"/>
          <w:sz w:val="20"/>
          <w:szCs w:val="20"/>
        </w:rPr>
      </w:pPr>
    </w:p>
    <w:p w:rsidR="00000000" w:rsidRDefault="009C1FF7">
      <w:pPr>
        <w:spacing w:line="288" w:lineRule="auto"/>
        <w:divId w:val="83452660"/>
        <w:rPr>
          <w:rFonts w:eastAsia="Times New Roman"/>
          <w:sz w:val="20"/>
          <w:szCs w:val="20"/>
        </w:rPr>
      </w:pPr>
      <w:r>
        <w:rPr>
          <w:rFonts w:ascii="inherit" w:eastAsia="Times New Roman" w:hAnsi="inherit"/>
          <w:sz w:val="20"/>
          <w:szCs w:val="20"/>
        </w:rPr>
        <w:t>price basis. Any discounts are accounted for as a direct reduction to the transaction price. Shipping and handling revenue is recogniz</w:t>
      </w:r>
      <w:r>
        <w:rPr>
          <w:rFonts w:ascii="inherit" w:eastAsia="Times New Roman" w:hAnsi="inherit"/>
          <w:sz w:val="20"/>
          <w:szCs w:val="20"/>
        </w:rPr>
        <w:t>ed upon shipment when the performance obligation is completed.</w:t>
      </w:r>
    </w:p>
    <w:p w:rsidR="00000000" w:rsidRDefault="009C1FF7">
      <w:pPr>
        <w:spacing w:line="288" w:lineRule="auto"/>
        <w:ind w:firstLine="450"/>
        <w:divId w:val="1516574023"/>
        <w:rPr>
          <w:rFonts w:eastAsia="Times New Roman"/>
          <w:sz w:val="20"/>
          <w:szCs w:val="20"/>
        </w:rPr>
      </w:pPr>
      <w:r>
        <w:rPr>
          <w:rFonts w:ascii="inherit" w:eastAsia="Times New Roman" w:hAnsi="inherit"/>
          <w:sz w:val="20"/>
          <w:szCs w:val="20"/>
        </w:rPr>
        <w:t>The Company also charges amounts to independent distributors to attend events held by the Company. Tickets to events are sold as standalone items or included within packs. For event tickets sol</w:t>
      </w:r>
      <w:r>
        <w:rPr>
          <w:rFonts w:ascii="inherit" w:eastAsia="Times New Roman" w:hAnsi="inherit"/>
          <w:sz w:val="20"/>
          <w:szCs w:val="20"/>
        </w:rPr>
        <w:t>d in packs, the Company allocates a portion of the transaction price to the ticket on a relative standalone selling price basis. Any discounts are accounted for as a direct reduction to the transaction price. Fee revenue associated with ticket sales is rec</w:t>
      </w:r>
      <w:r>
        <w:rPr>
          <w:rFonts w:ascii="inherit" w:eastAsia="Times New Roman" w:hAnsi="inherit"/>
          <w:sz w:val="20"/>
          <w:szCs w:val="20"/>
        </w:rPr>
        <w:t>orded in the month that the event is held, which is when the Company has performed its obligations under the contract.</w:t>
      </w:r>
    </w:p>
    <w:p w:rsidR="00000000" w:rsidRDefault="009C1FF7">
      <w:pPr>
        <w:spacing w:line="288" w:lineRule="auto"/>
        <w:divId w:val="1542936308"/>
        <w:rPr>
          <w:rFonts w:eastAsia="Times New Roman"/>
          <w:sz w:val="20"/>
          <w:szCs w:val="20"/>
        </w:rPr>
      </w:pPr>
      <w:r>
        <w:rPr>
          <w:rFonts w:ascii="inherit" w:eastAsia="Times New Roman" w:hAnsi="inherit"/>
          <w:b/>
          <w:bCs/>
          <w:sz w:val="20"/>
          <w:szCs w:val="20"/>
        </w:rPr>
        <w:t>Deferred Revenue</w:t>
      </w:r>
    </w:p>
    <w:p w:rsidR="00000000" w:rsidRDefault="009C1FF7">
      <w:pPr>
        <w:spacing w:line="288" w:lineRule="auto"/>
        <w:ind w:firstLine="450"/>
        <w:divId w:val="1885021601"/>
        <w:rPr>
          <w:rFonts w:eastAsia="Times New Roman"/>
          <w:sz w:val="20"/>
          <w:szCs w:val="20"/>
        </w:rPr>
      </w:pPr>
      <w:r>
        <w:rPr>
          <w:rFonts w:ascii="inherit" w:eastAsia="Times New Roman" w:hAnsi="inherit"/>
          <w:sz w:val="20"/>
          <w:szCs w:val="20"/>
        </w:rPr>
        <w:t>The Company records deferred revenue when cash payments are received or due in advance of performance, including amounts</w:t>
      </w:r>
      <w:r>
        <w:rPr>
          <w:rFonts w:ascii="inherit" w:eastAsia="Times New Roman" w:hAnsi="inherit"/>
          <w:sz w:val="20"/>
          <w:szCs w:val="20"/>
        </w:rPr>
        <w:t xml:space="preserve"> which are refundable. Deferred revenue is included in accrued expenses in the condensed consolidated balance sheets and includes pre-sell tickets to events and obligations related to the Company’s loyalty points program.</w:t>
      </w:r>
    </w:p>
    <w:p w:rsidR="00000000" w:rsidRDefault="009C1FF7">
      <w:pPr>
        <w:spacing w:line="288" w:lineRule="auto"/>
        <w:ind w:firstLine="450"/>
        <w:divId w:val="629408583"/>
        <w:rPr>
          <w:rFonts w:eastAsia="Times New Roman"/>
          <w:sz w:val="20"/>
          <w:szCs w:val="20"/>
        </w:rPr>
      </w:pPr>
      <w:r>
        <w:rPr>
          <w:rFonts w:ascii="inherit" w:eastAsia="Times New Roman" w:hAnsi="inherit"/>
          <w:sz w:val="20"/>
          <w:szCs w:val="20"/>
        </w:rPr>
        <w:t>The Company pre-sells tickets to i</w:t>
      </w:r>
      <w:r>
        <w:rPr>
          <w:rFonts w:ascii="inherit" w:eastAsia="Times New Roman" w:hAnsi="inherit"/>
          <w:sz w:val="20"/>
          <w:szCs w:val="20"/>
        </w:rPr>
        <w:t>ts events. When cash payments are received in advance of events, the cash received is recorded to deferred revenue until the event is held, at which time the Company has performed its obligations under the contract and the revenue is recognized.</w:t>
      </w:r>
    </w:p>
    <w:p w:rsidR="00000000" w:rsidRDefault="009C1FF7">
      <w:pPr>
        <w:spacing w:line="288" w:lineRule="auto"/>
        <w:ind w:firstLine="450"/>
        <w:divId w:val="1327905554"/>
        <w:rPr>
          <w:rFonts w:eastAsia="Times New Roman"/>
          <w:sz w:val="20"/>
          <w:szCs w:val="20"/>
        </w:rPr>
      </w:pPr>
      <w:r>
        <w:rPr>
          <w:rFonts w:ascii="inherit" w:eastAsia="Times New Roman" w:hAnsi="inherit"/>
          <w:sz w:val="20"/>
          <w:szCs w:val="20"/>
        </w:rPr>
        <w:t>Historical</w:t>
      </w:r>
      <w:r>
        <w:rPr>
          <w:rFonts w:ascii="inherit" w:eastAsia="Times New Roman" w:hAnsi="inherit"/>
          <w:sz w:val="20"/>
          <w:szCs w:val="20"/>
        </w:rPr>
        <w:t>ly, the Company has offered a loyalty points program for its customers that allows the customers to earn points from ongoing purchases that can be redeemed for products. As of December 31, 2018, the Company discontinued its loyalty points program and all r</w:t>
      </w:r>
      <w:r>
        <w:rPr>
          <w:rFonts w:ascii="inherit" w:eastAsia="Times New Roman" w:hAnsi="inherit"/>
          <w:sz w:val="20"/>
          <w:szCs w:val="20"/>
        </w:rPr>
        <w:t>evenues previously deferred under the program have been recognized. The Company accounted for these points prior to the discontinuance of the program as a reduction to the transaction price based on estimated usage.</w:t>
      </w:r>
    </w:p>
    <w:p w:rsidR="00000000" w:rsidRDefault="009C1FF7">
      <w:pPr>
        <w:spacing w:line="288" w:lineRule="auto"/>
        <w:divId w:val="1051728073"/>
        <w:rPr>
          <w:rFonts w:eastAsia="Times New Roman"/>
          <w:sz w:val="20"/>
          <w:szCs w:val="20"/>
        </w:rPr>
      </w:pPr>
      <w:r>
        <w:rPr>
          <w:rFonts w:ascii="inherit" w:eastAsia="Times New Roman" w:hAnsi="inherit"/>
          <w:b/>
          <w:bCs/>
          <w:sz w:val="20"/>
          <w:szCs w:val="20"/>
        </w:rPr>
        <w:t>Sales Returns and Allowances</w:t>
      </w:r>
    </w:p>
    <w:p w:rsidR="00000000" w:rsidRDefault="009C1FF7">
      <w:pPr>
        <w:spacing w:line="288" w:lineRule="auto"/>
        <w:ind w:firstLine="450"/>
        <w:divId w:val="1790007873"/>
        <w:rPr>
          <w:rFonts w:eastAsia="Times New Roman"/>
          <w:sz w:val="20"/>
          <w:szCs w:val="20"/>
        </w:rPr>
      </w:pPr>
      <w:r>
        <w:rPr>
          <w:rFonts w:ascii="inherit" w:eastAsia="Times New Roman" w:hAnsi="inherit"/>
          <w:sz w:val="20"/>
          <w:szCs w:val="20"/>
        </w:rPr>
        <w:t>Estimated r</w:t>
      </w:r>
      <w:r>
        <w:rPr>
          <w:rFonts w:ascii="inherit" w:eastAsia="Times New Roman" w:hAnsi="inherit"/>
          <w:sz w:val="20"/>
          <w:szCs w:val="20"/>
        </w:rPr>
        <w:t>eturns are recorded when product is shipped. Subject to some exceptions based on local regulations, the Company’s return policy is to provide a full refund for product returned within 30 days, if the returned product is unopened or defective. After</w:t>
      </w:r>
      <w:r>
        <w:rPr>
          <w:rFonts w:ascii="inherit" w:eastAsia="Times New Roman" w:hAnsi="inherit"/>
          <w:sz w:val="20"/>
          <w:szCs w:val="20"/>
        </w:rPr>
        <w:t xml:space="preserve"> </w:t>
      </w:r>
      <w:r>
        <w:rPr>
          <w:rFonts w:ascii="inherit" w:eastAsia="Times New Roman" w:hAnsi="inherit"/>
          <w:sz w:val="20"/>
          <w:szCs w:val="20"/>
        </w:rPr>
        <w:t>30 days</w:t>
      </w:r>
      <w:r>
        <w:rPr>
          <w:rFonts w:ascii="inherit" w:eastAsia="Times New Roman" w:hAnsi="inherit"/>
          <w:sz w:val="20"/>
          <w:szCs w:val="20"/>
        </w:rPr>
        <w:t>, the Company generally does not issue refunds to direct sales customers for returned product. The Company allows terminating independent distributors to return up to 30% of unopened, unexpired product that they have purchased within the prior twelve month</w:t>
      </w:r>
      <w:r>
        <w:rPr>
          <w:rFonts w:ascii="inherit" w:eastAsia="Times New Roman" w:hAnsi="inherit"/>
          <w:sz w:val="20"/>
          <w:szCs w:val="20"/>
        </w:rPr>
        <w:t xml:space="preserve">s for a full refund, less a 10% restocking fee. The Company establishes a refund liability reserve and an asset reserve for its right to recover products based on historical experience. The returns asset reserve and returns liability reserve are evaluated </w:t>
      </w:r>
      <w:r>
        <w:rPr>
          <w:rFonts w:ascii="inherit" w:eastAsia="Times New Roman" w:hAnsi="inherit"/>
          <w:sz w:val="20"/>
          <w:szCs w:val="20"/>
        </w:rPr>
        <w:t>on a quarterly basis. As of March 31, 2019 and</w:t>
      </w:r>
      <w:r>
        <w:rPr>
          <w:rFonts w:ascii="inherit" w:eastAsia="Times New Roman" w:hAnsi="inherit"/>
          <w:sz w:val="20"/>
          <w:szCs w:val="20"/>
        </w:rPr>
        <w:t xml:space="preserve"> </w:t>
      </w:r>
      <w:r>
        <w:rPr>
          <w:rFonts w:ascii="inherit" w:eastAsia="Times New Roman" w:hAnsi="inherit"/>
          <w:sz w:val="20"/>
          <w:szCs w:val="20"/>
        </w:rPr>
        <w:t>June 30, 2018, the returns liability reserve, net was</w:t>
      </w:r>
      <w:r>
        <w:rPr>
          <w:rFonts w:ascii="inherit" w:eastAsia="Times New Roman" w:hAnsi="inherit"/>
          <w:sz w:val="20"/>
          <w:szCs w:val="20"/>
        </w:rPr>
        <w:t xml:space="preserve"> </w:t>
      </w:r>
      <w:r>
        <w:rPr>
          <w:rFonts w:ascii="inherit" w:eastAsia="Times New Roman" w:hAnsi="inherit"/>
          <w:sz w:val="20"/>
          <w:szCs w:val="20"/>
        </w:rPr>
        <w:t>$0.3 million and</w:t>
      </w:r>
      <w:r>
        <w:rPr>
          <w:rFonts w:ascii="inherit" w:eastAsia="Times New Roman" w:hAnsi="inherit"/>
          <w:sz w:val="20"/>
          <w:szCs w:val="20"/>
        </w:rPr>
        <w:t xml:space="preserve"> </w:t>
      </w:r>
      <w:r>
        <w:rPr>
          <w:rFonts w:ascii="inherit" w:eastAsia="Times New Roman" w:hAnsi="inherit"/>
          <w:sz w:val="20"/>
          <w:szCs w:val="20"/>
        </w:rPr>
        <w:t>$0.4 million, respectively.</w:t>
      </w:r>
    </w:p>
    <w:p w:rsidR="00000000" w:rsidRDefault="009C1FF7">
      <w:pPr>
        <w:spacing w:line="288" w:lineRule="auto"/>
        <w:divId w:val="451023422"/>
        <w:rPr>
          <w:rFonts w:eastAsia="Times New Roman"/>
          <w:sz w:val="20"/>
          <w:szCs w:val="20"/>
        </w:rPr>
      </w:pPr>
      <w:r>
        <w:rPr>
          <w:rFonts w:ascii="inherit" w:eastAsia="Times New Roman" w:hAnsi="inherit"/>
          <w:b/>
          <w:bCs/>
          <w:sz w:val="20"/>
          <w:szCs w:val="20"/>
        </w:rPr>
        <w:t>Geographic Information</w:t>
      </w:r>
    </w:p>
    <w:p w:rsidR="00000000" w:rsidRDefault="009C1FF7">
      <w:pPr>
        <w:spacing w:line="288" w:lineRule="auto"/>
        <w:ind w:firstLine="480"/>
        <w:divId w:val="1322731484"/>
        <w:rPr>
          <w:rFonts w:eastAsia="Times New Roman"/>
          <w:sz w:val="20"/>
          <w:szCs w:val="20"/>
        </w:rPr>
      </w:pPr>
      <w:r>
        <w:rPr>
          <w:rFonts w:ascii="inherit" w:eastAsia="Times New Roman" w:hAnsi="inherit"/>
          <w:sz w:val="20"/>
          <w:szCs w:val="20"/>
        </w:rPr>
        <w:t>The Company reports revenue in</w:t>
      </w:r>
      <w:r>
        <w:rPr>
          <w:rFonts w:ascii="inherit" w:eastAsia="Times New Roman" w:hAnsi="inherit"/>
          <w:sz w:val="20"/>
          <w:szCs w:val="20"/>
        </w:rPr>
        <w:t xml:space="preserve"> </w:t>
      </w:r>
      <w:r>
        <w:rPr>
          <w:rFonts w:ascii="inherit" w:eastAsia="Times New Roman" w:hAnsi="inherit"/>
          <w:sz w:val="20"/>
          <w:szCs w:val="20"/>
        </w:rPr>
        <w:t>two geographic regions: the Americas region and the Asia</w:t>
      </w:r>
      <w:r>
        <w:rPr>
          <w:rFonts w:ascii="inherit" w:eastAsia="Times New Roman" w:hAnsi="inherit"/>
          <w:sz w:val="20"/>
          <w:szCs w:val="20"/>
        </w:rPr>
        <w:t>/Pacific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The following table presents the Company's revenues disaggregated by these</w:t>
      </w:r>
      <w:r>
        <w:rPr>
          <w:rFonts w:ascii="inherit" w:eastAsia="Times New Roman" w:hAnsi="inherit"/>
          <w:sz w:val="20"/>
          <w:szCs w:val="20"/>
        </w:rPr>
        <w:t xml:space="preserve"> </w:t>
      </w:r>
      <w:r>
        <w:rPr>
          <w:rFonts w:ascii="inherit" w:eastAsia="Times New Roman" w:hAnsi="inherit"/>
          <w:sz w:val="20"/>
          <w:szCs w:val="20"/>
        </w:rPr>
        <w:t>two geographic regions (in thousands):</w:t>
      </w:r>
    </w:p>
    <w:tbl>
      <w:tblPr>
        <w:tblW w:w="5000" w:type="pct"/>
        <w:jc w:val="center"/>
        <w:tblCellMar>
          <w:left w:w="0" w:type="dxa"/>
          <w:right w:w="0" w:type="dxa"/>
        </w:tblCellMar>
        <w:tblLook w:val="04A0" w:firstRow="1" w:lastRow="0" w:firstColumn="1" w:lastColumn="0" w:noHBand="0" w:noVBand="1"/>
      </w:tblPr>
      <w:tblGrid>
        <w:gridCol w:w="3708"/>
        <w:gridCol w:w="132"/>
        <w:gridCol w:w="884"/>
        <w:gridCol w:w="54"/>
        <w:gridCol w:w="105"/>
        <w:gridCol w:w="132"/>
        <w:gridCol w:w="885"/>
        <w:gridCol w:w="54"/>
        <w:gridCol w:w="105"/>
        <w:gridCol w:w="132"/>
        <w:gridCol w:w="885"/>
        <w:gridCol w:w="54"/>
        <w:gridCol w:w="105"/>
        <w:gridCol w:w="132"/>
        <w:gridCol w:w="885"/>
        <w:gridCol w:w="54"/>
      </w:tblGrid>
      <w:tr w:rsidR="00000000">
        <w:trPr>
          <w:divId w:val="963190773"/>
          <w:jc w:val="center"/>
        </w:trPr>
        <w:tc>
          <w:tcPr>
            <w:tcW w:w="0" w:type="auto"/>
            <w:gridSpan w:val="16"/>
            <w:vAlign w:val="center"/>
            <w:hideMark/>
          </w:tcPr>
          <w:p w:rsidR="00000000" w:rsidRDefault="009C1FF7">
            <w:pPr>
              <w:spacing w:line="288" w:lineRule="auto"/>
              <w:ind w:firstLine="480"/>
              <w:rPr>
                <w:rFonts w:eastAsia="Times New Roman"/>
                <w:sz w:val="20"/>
                <w:szCs w:val="20"/>
              </w:rPr>
            </w:pPr>
          </w:p>
        </w:tc>
      </w:tr>
      <w:tr w:rsidR="00000000">
        <w:trPr>
          <w:divId w:val="963190773"/>
          <w:jc w:val="center"/>
        </w:trPr>
        <w:tc>
          <w:tcPr>
            <w:tcW w:w="22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963190773"/>
          <w:jc w:val="center"/>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18643928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r>
      <w:tr w:rsidR="00000000">
        <w:trPr>
          <w:divId w:val="963190773"/>
          <w:jc w:val="center"/>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9640399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842892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454107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r>
      <w:tr w:rsidR="00000000">
        <w:trPr>
          <w:divId w:val="963190773"/>
          <w:jc w:val="center"/>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40,366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70494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38,026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74432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123,885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30108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111,092</w:t>
            </w:r>
          </w:p>
        </w:tc>
        <w:tc>
          <w:tcPr>
            <w:tcW w:w="0" w:type="auto"/>
            <w:shd w:val="clear" w:color="auto" w:fill="CCEEFF"/>
            <w:vAlign w:val="bottom"/>
            <w:hideMark/>
          </w:tcPr>
          <w:p w:rsidR="00000000" w:rsidRDefault="009C1FF7">
            <w:pPr>
              <w:rPr>
                <w:rFonts w:eastAsia="Times New Roman"/>
                <w:sz w:val="20"/>
                <w:szCs w:val="20"/>
              </w:rPr>
            </w:pPr>
          </w:p>
        </w:tc>
      </w:tr>
      <w:tr w:rsidR="00000000">
        <w:trPr>
          <w:divId w:val="963190773"/>
          <w:jc w:val="center"/>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15,646</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27540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12,536</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141145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45,903</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79711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38,079</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963190773"/>
          <w:jc w:val="center"/>
        </w:trPr>
        <w:tc>
          <w:tcPr>
            <w:tcW w:w="0" w:type="auto"/>
            <w:shd w:val="clear" w:color="auto" w:fill="CCEEFF"/>
            <w:tcMar>
              <w:top w:w="30" w:type="dxa"/>
              <w:left w:w="42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56,012</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20678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50,562</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930503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169,788</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79017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149,171</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ind w:firstLine="480"/>
        <w:divId w:val="322046525"/>
        <w:rPr>
          <w:rFonts w:eastAsia="Times New Roman"/>
          <w:sz w:val="20"/>
          <w:szCs w:val="20"/>
        </w:rPr>
      </w:pPr>
      <w:r>
        <w:rPr>
          <w:rFonts w:ascii="inherit" w:eastAsia="Times New Roman" w:hAnsi="inherit"/>
          <w:sz w:val="20"/>
          <w:szCs w:val="20"/>
        </w:rPr>
        <w:t>Additional information as to the Company’</w:t>
      </w:r>
      <w:r>
        <w:rPr>
          <w:rFonts w:ascii="inherit" w:eastAsia="Times New Roman" w:hAnsi="inherit"/>
          <w:sz w:val="20"/>
          <w:szCs w:val="20"/>
        </w:rPr>
        <w:t>s revenue from operations in the most significant geographical areas is set forth below (in thousands):</w:t>
      </w:r>
    </w:p>
    <w:tbl>
      <w:tblPr>
        <w:tblW w:w="5000" w:type="pct"/>
        <w:jc w:val="center"/>
        <w:tblCellMar>
          <w:left w:w="0" w:type="dxa"/>
          <w:right w:w="0" w:type="dxa"/>
        </w:tblCellMar>
        <w:tblLook w:val="04A0" w:firstRow="1" w:lastRow="0" w:firstColumn="1" w:lastColumn="0" w:noHBand="0" w:noVBand="1"/>
      </w:tblPr>
      <w:tblGrid>
        <w:gridCol w:w="3708"/>
        <w:gridCol w:w="132"/>
        <w:gridCol w:w="884"/>
        <w:gridCol w:w="54"/>
        <w:gridCol w:w="105"/>
        <w:gridCol w:w="132"/>
        <w:gridCol w:w="885"/>
        <w:gridCol w:w="54"/>
        <w:gridCol w:w="105"/>
        <w:gridCol w:w="132"/>
        <w:gridCol w:w="885"/>
        <w:gridCol w:w="54"/>
        <w:gridCol w:w="105"/>
        <w:gridCol w:w="132"/>
        <w:gridCol w:w="885"/>
        <w:gridCol w:w="54"/>
      </w:tblGrid>
      <w:tr w:rsidR="00000000">
        <w:trPr>
          <w:divId w:val="485710518"/>
          <w:jc w:val="center"/>
        </w:trPr>
        <w:tc>
          <w:tcPr>
            <w:tcW w:w="0" w:type="auto"/>
            <w:gridSpan w:val="16"/>
            <w:vAlign w:val="center"/>
            <w:hideMark/>
          </w:tcPr>
          <w:p w:rsidR="00000000" w:rsidRDefault="009C1FF7">
            <w:pPr>
              <w:spacing w:line="288" w:lineRule="auto"/>
              <w:ind w:firstLine="480"/>
              <w:rPr>
                <w:rFonts w:eastAsia="Times New Roman"/>
                <w:sz w:val="20"/>
                <w:szCs w:val="20"/>
              </w:rPr>
            </w:pPr>
          </w:p>
        </w:tc>
      </w:tr>
      <w:tr w:rsidR="00000000">
        <w:trPr>
          <w:divId w:val="485710518"/>
          <w:jc w:val="center"/>
        </w:trPr>
        <w:tc>
          <w:tcPr>
            <w:tcW w:w="22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485710518"/>
          <w:jc w:val="center"/>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11390343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r>
      <w:tr w:rsidR="00000000">
        <w:trPr>
          <w:divId w:val="485710518"/>
          <w:jc w:val="center"/>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8606244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3803275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19168170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r>
      <w:tr w:rsidR="00000000">
        <w:trPr>
          <w:divId w:val="485710518"/>
          <w:jc w:val="center"/>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United States</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37,598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7886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35,585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786352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115,574</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305041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104,514</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485710518"/>
          <w:jc w:val="center"/>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Japan</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10,099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45788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10,064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46881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30,184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648172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31,303</w:t>
            </w:r>
          </w:p>
        </w:tc>
        <w:tc>
          <w:tcPr>
            <w:tcW w:w="0" w:type="auto"/>
            <w:vAlign w:val="bottom"/>
            <w:hideMark/>
          </w:tcPr>
          <w:p w:rsidR="00000000" w:rsidRDefault="009C1FF7">
            <w:pPr>
              <w:rPr>
                <w:rFonts w:eastAsia="Times New Roman"/>
                <w:sz w:val="20"/>
                <w:szCs w:val="20"/>
              </w:rPr>
            </w:pPr>
          </w:p>
        </w:tc>
      </w:tr>
    </w:tbl>
    <w:p w:rsidR="00000000" w:rsidRDefault="009C1FF7">
      <w:pPr>
        <w:spacing w:line="288" w:lineRule="auto"/>
        <w:divId w:val="522670887"/>
        <w:rPr>
          <w:rFonts w:eastAsia="Times New Roman"/>
          <w:sz w:val="20"/>
          <w:szCs w:val="20"/>
        </w:rPr>
      </w:pPr>
      <w:bookmarkStart w:id="12" w:name="sC8FC68837D565B35ABE2CB3EF2A5BBEB"/>
      <w:bookmarkEnd w:id="12"/>
      <w:r>
        <w:rPr>
          <w:rFonts w:ascii="inherit" w:eastAsia="Times New Roman" w:hAnsi="inherit"/>
          <w:b/>
          <w:bCs/>
          <w:sz w:val="20"/>
          <w:szCs w:val="20"/>
        </w:rPr>
        <w:t>Note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9C1FF7">
      <w:pPr>
        <w:spacing w:line="288" w:lineRule="auto"/>
        <w:ind w:firstLine="48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30, 2016</w:t>
      </w:r>
      <w:r>
        <w:rPr>
          <w:rFonts w:ascii="inherit" w:eastAsia="Times New Roman" w:hAnsi="inherit"/>
          <w:sz w:val="20"/>
          <w:szCs w:val="20"/>
        </w:rPr>
        <w:t>, the Company entered into a loan agreement (the</w:t>
      </w:r>
      <w:r>
        <w:rPr>
          <w:rFonts w:ascii="inherit" w:eastAsia="Times New Roman" w:hAnsi="inherit"/>
          <w:sz w:val="20"/>
          <w:szCs w:val="20"/>
        </w:rPr>
        <w:t xml:space="preserve"> </w:t>
      </w:r>
      <w:r>
        <w:rPr>
          <w:rFonts w:ascii="inherit" w:eastAsia="Times New Roman" w:hAnsi="inherit"/>
          <w:sz w:val="20"/>
          <w:szCs w:val="20"/>
        </w:rPr>
        <w:t>“2016 Loan Agreement”) to refinance its outstanding debt. In connection with the 2016 Loan Agreement and on the same date, the Company entered into a security agreement (the</w:t>
      </w:r>
      <w:r>
        <w:rPr>
          <w:rFonts w:ascii="inherit" w:eastAsia="Times New Roman" w:hAnsi="inherit"/>
          <w:sz w:val="20"/>
          <w:szCs w:val="20"/>
        </w:rPr>
        <w:t xml:space="preserve"> </w:t>
      </w:r>
      <w:r>
        <w:rPr>
          <w:rFonts w:ascii="inherit" w:eastAsia="Times New Roman" w:hAnsi="inherit"/>
          <w:sz w:val="20"/>
          <w:szCs w:val="20"/>
        </w:rPr>
        <w:t>“Security Agreement”). The 2016 L</w:t>
      </w:r>
      <w:r>
        <w:rPr>
          <w:rFonts w:ascii="inherit" w:eastAsia="Times New Roman" w:hAnsi="inherit"/>
          <w:sz w:val="20"/>
          <w:szCs w:val="20"/>
        </w:rPr>
        <w:t>oan Agreement provides for a term loan in an aggregate principal amount of</w:t>
      </w:r>
      <w:r>
        <w:rPr>
          <w:rFonts w:ascii="inherit" w:eastAsia="Times New Roman" w:hAnsi="inherit"/>
          <w:sz w:val="20"/>
          <w:szCs w:val="20"/>
        </w:rPr>
        <w:t xml:space="preserve"> </w:t>
      </w:r>
      <w:r>
        <w:rPr>
          <w:rFonts w:ascii="inherit" w:eastAsia="Times New Roman" w:hAnsi="inherit"/>
          <w:sz w:val="20"/>
          <w:szCs w:val="20"/>
        </w:rPr>
        <w:t>$10.0 million (the</w:t>
      </w:r>
      <w:r>
        <w:rPr>
          <w:rFonts w:ascii="inherit" w:eastAsia="Times New Roman" w:hAnsi="inherit"/>
          <w:sz w:val="20"/>
          <w:szCs w:val="20"/>
        </w:rPr>
        <w:t xml:space="preserve"> </w:t>
      </w:r>
      <w:r>
        <w:rPr>
          <w:rFonts w:ascii="inherit" w:eastAsia="Times New Roman" w:hAnsi="inherit"/>
          <w:sz w:val="20"/>
          <w:szCs w:val="20"/>
        </w:rPr>
        <w:t>“2016 Term Loan") and a revolving loan facility in an aggregate principal amount not to exceed</w:t>
      </w:r>
      <w:r>
        <w:rPr>
          <w:rFonts w:ascii="inherit" w:eastAsia="Times New Roman" w:hAnsi="inherit"/>
          <w:sz w:val="20"/>
          <w:szCs w:val="20"/>
        </w:rPr>
        <w:t xml:space="preserve"> </w:t>
      </w:r>
      <w:r>
        <w:rPr>
          <w:rFonts w:ascii="inherit" w:eastAsia="Times New Roman" w:hAnsi="inherit"/>
          <w:sz w:val="20"/>
          <w:szCs w:val="20"/>
        </w:rPr>
        <w:t xml:space="preserve">$2.0 million </w:t>
      </w:r>
    </w:p>
    <w:p w:rsidR="00000000" w:rsidRDefault="009C1FF7">
      <w:pPr>
        <w:divId w:val="412511919"/>
        <w:rPr>
          <w:rFonts w:eastAsia="Times New Roman"/>
          <w:sz w:val="20"/>
          <w:szCs w:val="20"/>
        </w:rPr>
      </w:pPr>
    </w:p>
    <w:p w:rsidR="00000000" w:rsidRDefault="009C1FF7">
      <w:pPr>
        <w:spacing w:line="288" w:lineRule="auto"/>
        <w:jc w:val="center"/>
        <w:divId w:val="1469395677"/>
        <w:rPr>
          <w:rFonts w:eastAsia="Times New Roman"/>
          <w:sz w:val="20"/>
          <w:szCs w:val="20"/>
        </w:rPr>
      </w:pPr>
      <w:r>
        <w:rPr>
          <w:rFonts w:ascii="inherit" w:eastAsia="Times New Roman" w:hAnsi="inherit"/>
          <w:sz w:val="20"/>
          <w:szCs w:val="20"/>
        </w:rPr>
        <w:t>14</w:t>
      </w:r>
    </w:p>
    <w:p w:rsidR="00000000" w:rsidRDefault="009C1FF7">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9C1FF7">
      <w:pPr>
        <w:spacing w:line="288" w:lineRule="auto"/>
        <w:divId w:val="1767112919"/>
        <w:rPr>
          <w:rFonts w:eastAsia="Times New Roman"/>
          <w:sz w:val="20"/>
          <w:szCs w:val="20"/>
        </w:rPr>
      </w:pPr>
    </w:p>
    <w:p w:rsidR="00000000" w:rsidRDefault="009C1FF7">
      <w:pPr>
        <w:divId w:val="183132019"/>
        <w:rPr>
          <w:rFonts w:eastAsia="Times New Roman"/>
          <w:sz w:val="20"/>
          <w:szCs w:val="20"/>
        </w:rPr>
      </w:pPr>
    </w:p>
    <w:p w:rsidR="00000000" w:rsidRDefault="009C1FF7">
      <w:pPr>
        <w:spacing w:line="288" w:lineRule="auto"/>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16 Revolving Loan,”</w:t>
      </w:r>
      <w:r>
        <w:rPr>
          <w:rFonts w:ascii="inherit" w:eastAsia="Times New Roman" w:hAnsi="inherit"/>
          <w:sz w:val="20"/>
          <w:szCs w:val="20"/>
        </w:rPr>
        <w:t xml:space="preserve"> </w:t>
      </w:r>
      <w:r>
        <w:rPr>
          <w:rFonts w:ascii="inherit" w:eastAsia="Times New Roman" w:hAnsi="inherit"/>
          <w:sz w:val="20"/>
          <w:szCs w:val="20"/>
        </w:rPr>
        <w:t>and collectively with the 2016 Term Loan, the 2016 Loan Agreement and the Security Agreement, the</w:t>
      </w:r>
      <w:r>
        <w:rPr>
          <w:rFonts w:ascii="inherit" w:eastAsia="Times New Roman" w:hAnsi="inherit"/>
          <w:sz w:val="20"/>
          <w:szCs w:val="20"/>
        </w:rPr>
        <w:t xml:space="preserve"> </w:t>
      </w:r>
      <w:r>
        <w:rPr>
          <w:rFonts w:ascii="inherit" w:eastAsia="Times New Roman" w:hAnsi="inherit"/>
          <w:sz w:val="20"/>
          <w:szCs w:val="20"/>
        </w:rPr>
        <w:t>“2016 Credit Facility”).</w:t>
      </w:r>
      <w:r>
        <w:rPr>
          <w:rFonts w:ascii="inherit" w:eastAsia="Times New Roman" w:hAnsi="inherit"/>
          <w:sz w:val="20"/>
          <w:szCs w:val="20"/>
        </w:rPr>
        <w:t xml:space="preserve"> </w:t>
      </w:r>
    </w:p>
    <w:p w:rsidR="00000000" w:rsidRDefault="009C1FF7">
      <w:pPr>
        <w:spacing w:line="288" w:lineRule="auto"/>
        <w:ind w:firstLine="480"/>
        <w:rPr>
          <w:rFonts w:eastAsia="Times New Roman"/>
          <w:sz w:val="20"/>
          <w:szCs w:val="20"/>
        </w:rPr>
      </w:pPr>
      <w:r>
        <w:rPr>
          <w:rFonts w:ascii="inherit" w:eastAsia="Times New Roman" w:hAnsi="inherit"/>
          <w:sz w:val="20"/>
          <w:szCs w:val="20"/>
        </w:rPr>
        <w:t>The principal amount of the 2016 Term Loan is payable in consecutive</w:t>
      </w:r>
      <w:r>
        <w:rPr>
          <w:rFonts w:ascii="inherit" w:eastAsia="Times New Roman" w:hAnsi="inherit"/>
          <w:sz w:val="20"/>
          <w:szCs w:val="20"/>
        </w:rPr>
        <w:t xml:space="preserve"> </w:t>
      </w:r>
      <w:r>
        <w:rPr>
          <w:rFonts w:ascii="inherit" w:eastAsia="Times New Roman" w:hAnsi="inherit"/>
          <w:sz w:val="20"/>
          <w:szCs w:val="20"/>
        </w:rPr>
        <w:t>quarterly installments in the amount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5 million plus accrued interest beginning with the fiscal quarter ended</w:t>
      </w:r>
      <w:r>
        <w:rPr>
          <w:rFonts w:ascii="inherit" w:eastAsia="Times New Roman" w:hAnsi="inherit"/>
          <w:sz w:val="20"/>
          <w:szCs w:val="20"/>
        </w:rPr>
        <w:t xml:space="preserve"> </w:t>
      </w:r>
      <w:r>
        <w:rPr>
          <w:rFonts w:ascii="inherit" w:eastAsia="Times New Roman" w:hAnsi="inherit"/>
          <w:sz w:val="20"/>
          <w:szCs w:val="20"/>
        </w:rPr>
        <w:t>June 30, 2016. If the Company borrows under the 2016 Revolving Loan, interest will be payable quarterly in arrears on the last day of each fiscal quarter.</w:t>
      </w:r>
    </w:p>
    <w:p w:rsidR="00000000" w:rsidRDefault="009C1FF7">
      <w:pPr>
        <w:spacing w:line="288" w:lineRule="auto"/>
        <w:ind w:firstLine="48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4, 2018, the Company e</w:t>
      </w:r>
      <w:r>
        <w:rPr>
          <w:rFonts w:ascii="inherit" w:eastAsia="Times New Roman" w:hAnsi="inherit"/>
          <w:sz w:val="20"/>
          <w:szCs w:val="20"/>
        </w:rPr>
        <w:t>ntered into a loan modification agreement, which amended the 2016 Credit Facility (“Amendment No. 1”). Amendment No. 1 revised the maturity date from</w:t>
      </w:r>
      <w:r>
        <w:rPr>
          <w:rFonts w:ascii="inherit" w:eastAsia="Times New Roman" w:hAnsi="inherit"/>
          <w:sz w:val="20"/>
          <w:szCs w:val="20"/>
        </w:rPr>
        <w:t xml:space="preserve"> </w:t>
      </w:r>
      <w:r>
        <w:rPr>
          <w:rFonts w:ascii="inherit" w:eastAsia="Times New Roman" w:hAnsi="inherit"/>
          <w:sz w:val="20"/>
          <w:szCs w:val="20"/>
        </w:rPr>
        <w:t>March 30, 2019 to</w:t>
      </w:r>
      <w:r>
        <w:rPr>
          <w:rFonts w:ascii="inherit" w:eastAsia="Times New Roman" w:hAnsi="inherit"/>
          <w:sz w:val="20"/>
          <w:szCs w:val="20"/>
        </w:rPr>
        <w:t xml:space="preserve"> </w:t>
      </w:r>
      <w:r>
        <w:rPr>
          <w:rFonts w:ascii="inherit" w:eastAsia="Times New Roman" w:hAnsi="inherit"/>
          <w:sz w:val="20"/>
          <w:szCs w:val="20"/>
        </w:rPr>
        <w:t>March 31, 2021 (the</w:t>
      </w:r>
      <w:r>
        <w:rPr>
          <w:rFonts w:ascii="inherit" w:eastAsia="Times New Roman" w:hAnsi="inherit"/>
          <w:sz w:val="20"/>
          <w:szCs w:val="20"/>
        </w:rPr>
        <w:t xml:space="preserve"> </w:t>
      </w:r>
      <w:r>
        <w:rPr>
          <w:rFonts w:ascii="inherit" w:eastAsia="Times New Roman" w:hAnsi="inherit"/>
          <w:sz w:val="20"/>
          <w:szCs w:val="20"/>
        </w:rPr>
        <w:t xml:space="preserve">“Maturity Date”) and increased the fixed interest rate for the term </w:t>
      </w:r>
      <w:r>
        <w:rPr>
          <w:rFonts w:ascii="inherit" w:eastAsia="Times New Roman" w:hAnsi="inherit"/>
          <w:sz w:val="20"/>
          <w:szCs w:val="20"/>
        </w:rPr>
        <w:t>loan from</w:t>
      </w:r>
      <w:r>
        <w:rPr>
          <w:rFonts w:ascii="inherit" w:eastAsia="Times New Roman" w:hAnsi="inherit"/>
          <w:sz w:val="20"/>
          <w:szCs w:val="20"/>
        </w:rPr>
        <w:t xml:space="preserve"> </w:t>
      </w:r>
      <w:r>
        <w:rPr>
          <w:rFonts w:ascii="inherit" w:eastAsia="Times New Roman" w:hAnsi="inherit"/>
          <w:sz w:val="20"/>
          <w:szCs w:val="20"/>
        </w:rPr>
        <w:t>4.93% to</w:t>
      </w:r>
      <w:r>
        <w:rPr>
          <w:rFonts w:ascii="inherit" w:eastAsia="Times New Roman" w:hAnsi="inherit"/>
          <w:sz w:val="20"/>
          <w:szCs w:val="20"/>
        </w:rPr>
        <w:t xml:space="preserve"> </w:t>
      </w:r>
      <w:r>
        <w:rPr>
          <w:rFonts w:ascii="inherit" w:eastAsia="Times New Roman" w:hAnsi="inherit"/>
          <w:sz w:val="20"/>
          <w:szCs w:val="20"/>
        </w:rPr>
        <w:t>5.68%. Amendment No. 1 also revised certain financial covenants. The minimum fixed charge coverage ratio (as defined in Amendment No. 1) was revised from a minimum of</w:t>
      </w:r>
      <w:r>
        <w:rPr>
          <w:rFonts w:ascii="inherit" w:eastAsia="Times New Roman" w:hAnsi="inherit"/>
          <w:sz w:val="20"/>
          <w:szCs w:val="20"/>
        </w:rPr>
        <w:t xml:space="preserve"> </w:t>
      </w:r>
      <w:r>
        <w:rPr>
          <w:rFonts w:ascii="inherit" w:eastAsia="Times New Roman" w:hAnsi="inherit"/>
          <w:sz w:val="20"/>
          <w:szCs w:val="20"/>
        </w:rPr>
        <w:t>1.50 to</w:t>
      </w:r>
      <w:r>
        <w:rPr>
          <w:rFonts w:ascii="inherit" w:eastAsia="Times New Roman" w:hAnsi="inherit"/>
          <w:sz w:val="20"/>
          <w:szCs w:val="20"/>
        </w:rPr>
        <w:t xml:space="preserve"> </w:t>
      </w:r>
      <w:r>
        <w:rPr>
          <w:rFonts w:ascii="inherit" w:eastAsia="Times New Roman" w:hAnsi="inherit"/>
          <w:sz w:val="20"/>
          <w:szCs w:val="20"/>
        </w:rPr>
        <w:t>1.00 to</w:t>
      </w:r>
      <w:r>
        <w:rPr>
          <w:rFonts w:ascii="inherit" w:eastAsia="Times New Roman" w:hAnsi="inherit"/>
          <w:sz w:val="20"/>
          <w:szCs w:val="20"/>
        </w:rPr>
        <w:t xml:space="preserve"> </w:t>
      </w:r>
      <w:r>
        <w:rPr>
          <w:rFonts w:ascii="inherit" w:eastAsia="Times New Roman" w:hAnsi="inherit"/>
          <w:sz w:val="20"/>
          <w:szCs w:val="20"/>
        </w:rPr>
        <w:t>1.25 to</w:t>
      </w:r>
      <w:r>
        <w:rPr>
          <w:rFonts w:ascii="inherit" w:eastAsia="Times New Roman" w:hAnsi="inherit"/>
          <w:sz w:val="20"/>
          <w:szCs w:val="20"/>
        </w:rPr>
        <w:t xml:space="preserve"> </w:t>
      </w:r>
      <w:r>
        <w:rPr>
          <w:rFonts w:ascii="inherit" w:eastAsia="Times New Roman" w:hAnsi="inherit"/>
          <w:sz w:val="20"/>
          <w:szCs w:val="20"/>
        </w:rPr>
        <w:t>1.00, measured on a trailing twelve-month basi</w:t>
      </w:r>
      <w:r>
        <w:rPr>
          <w:rFonts w:ascii="inherit" w:eastAsia="Times New Roman" w:hAnsi="inherit"/>
          <w:sz w:val="20"/>
          <w:szCs w:val="20"/>
        </w:rPr>
        <w:t>s, at the end of each fiscal quarter. The minimum working capital was increased from</w:t>
      </w:r>
      <w:r>
        <w:rPr>
          <w:rFonts w:ascii="inherit" w:eastAsia="Times New Roman" w:hAnsi="inherit"/>
          <w:sz w:val="20"/>
          <w:szCs w:val="20"/>
        </w:rPr>
        <w:t xml:space="preserve"> </w:t>
      </w:r>
      <w:r>
        <w:rPr>
          <w:rFonts w:ascii="inherit" w:eastAsia="Times New Roman" w:hAnsi="inherit"/>
          <w:sz w:val="20"/>
          <w:szCs w:val="20"/>
        </w:rPr>
        <w:t>$5.0 million to</w:t>
      </w:r>
      <w:r>
        <w:rPr>
          <w:rFonts w:ascii="inherit" w:eastAsia="Times New Roman" w:hAnsi="inherit"/>
          <w:sz w:val="20"/>
          <w:szCs w:val="20"/>
        </w:rPr>
        <w:t xml:space="preserve"> </w:t>
      </w:r>
      <w:r>
        <w:rPr>
          <w:rFonts w:ascii="inherit" w:eastAsia="Times New Roman" w:hAnsi="inherit"/>
          <w:sz w:val="20"/>
          <w:szCs w:val="20"/>
        </w:rPr>
        <w:t>$8.0 million. The funded debt to EBITDA ratio was replaced with the total liabilities to tangible net worth ratio (as defined in Amendment No. 1) of not gr</w:t>
      </w:r>
      <w:r>
        <w:rPr>
          <w:rFonts w:ascii="inherit" w:eastAsia="Times New Roman" w:hAnsi="inherit"/>
          <w:sz w:val="20"/>
          <w:szCs w:val="20"/>
        </w:rPr>
        <w:t>eater than</w:t>
      </w:r>
      <w:r>
        <w:rPr>
          <w:rFonts w:ascii="inherit" w:eastAsia="Times New Roman" w:hAnsi="inherit"/>
          <w:sz w:val="20"/>
          <w:szCs w:val="20"/>
        </w:rPr>
        <w:t xml:space="preserve"> </w:t>
      </w:r>
      <w:r>
        <w:rPr>
          <w:rFonts w:ascii="inherit" w:eastAsia="Times New Roman" w:hAnsi="inherit"/>
          <w:sz w:val="20"/>
          <w:szCs w:val="20"/>
        </w:rPr>
        <w:t>3.00 to</w:t>
      </w:r>
      <w:r>
        <w:rPr>
          <w:rFonts w:ascii="inherit" w:eastAsia="Times New Roman" w:hAnsi="inherit"/>
          <w:sz w:val="20"/>
          <w:szCs w:val="20"/>
        </w:rPr>
        <w:t xml:space="preserve"> </w:t>
      </w:r>
      <w:r>
        <w:rPr>
          <w:rFonts w:ascii="inherit" w:eastAsia="Times New Roman" w:hAnsi="inherit"/>
          <w:sz w:val="20"/>
          <w:szCs w:val="20"/>
        </w:rPr>
        <w:t>1.00 at the end of each quarter. The minimum tangible net worth measure was removed from the financial covenants.</w:t>
      </w:r>
    </w:p>
    <w:p w:rsidR="00000000" w:rsidRDefault="009C1FF7">
      <w:pPr>
        <w:spacing w:line="288" w:lineRule="auto"/>
        <w:ind w:firstLine="480"/>
        <w:rPr>
          <w:rFonts w:eastAsia="Times New Roman"/>
          <w:sz w:val="20"/>
          <w:szCs w:val="20"/>
        </w:rPr>
      </w:pPr>
      <w:r>
        <w:rPr>
          <w:rFonts w:ascii="inherit" w:eastAsia="Times New Roman" w:hAnsi="inherit"/>
          <w:sz w:val="20"/>
          <w:szCs w:val="20"/>
        </w:rPr>
        <w:t>The Company’s obligations under the 2016 Credit Facility, as amended, are secured by a security interest in substantially a</w:t>
      </w:r>
      <w:r>
        <w:rPr>
          <w:rFonts w:ascii="inherit" w:eastAsia="Times New Roman" w:hAnsi="inherit"/>
          <w:sz w:val="20"/>
          <w:szCs w:val="20"/>
        </w:rPr>
        <w:t>ll of the Company’s assets. Loans outstanding under the 2016 Credit Facility, as amended, may be prepaid in whole or in part at any time without premium or penalty. In addition, if, at any time, the aggregate principal amount outstanding under the 2016 Rev</w:t>
      </w:r>
      <w:r>
        <w:rPr>
          <w:rFonts w:ascii="inherit" w:eastAsia="Times New Roman" w:hAnsi="inherit"/>
          <w:sz w:val="20"/>
          <w:szCs w:val="20"/>
        </w:rPr>
        <w:t>olving Loan exceeds</w:t>
      </w:r>
      <w:r>
        <w:rPr>
          <w:rFonts w:ascii="inherit" w:eastAsia="Times New Roman" w:hAnsi="inherit"/>
          <w:sz w:val="20"/>
          <w:szCs w:val="20"/>
        </w:rPr>
        <w:t xml:space="preserve"> </w:t>
      </w:r>
      <w:r>
        <w:rPr>
          <w:rFonts w:ascii="inherit" w:eastAsia="Times New Roman" w:hAnsi="inherit"/>
          <w:sz w:val="20"/>
          <w:szCs w:val="20"/>
        </w:rPr>
        <w:t>$2.0 million, the Company must prepay an amount equal to such excess. Any principal amount of the 2016 Term Loan which is prepaid or repaid may not be re-borrowed.</w:t>
      </w:r>
    </w:p>
    <w:p w:rsidR="00000000" w:rsidRDefault="009C1FF7">
      <w:pPr>
        <w:spacing w:line="288" w:lineRule="auto"/>
        <w:ind w:firstLine="480"/>
        <w:rPr>
          <w:rFonts w:eastAsia="Times New Roman"/>
          <w:sz w:val="20"/>
          <w:szCs w:val="20"/>
        </w:rPr>
      </w:pPr>
      <w:r>
        <w:rPr>
          <w:rFonts w:ascii="inherit" w:eastAsia="Times New Roman" w:hAnsi="inherit"/>
          <w:sz w:val="20"/>
          <w:szCs w:val="20"/>
        </w:rPr>
        <w:t>On February 1, 2019, the Company entered into a loan modification agreem</w:t>
      </w:r>
      <w:r>
        <w:rPr>
          <w:rFonts w:ascii="inherit" w:eastAsia="Times New Roman" w:hAnsi="inherit"/>
          <w:sz w:val="20"/>
          <w:szCs w:val="20"/>
        </w:rPr>
        <w:t>ent, which amended the 2016 Credit Facility, as amended ("Amendment No. 2"). Under Amendment No. 2, the Company made a principal payment of</w:t>
      </w:r>
      <w:r>
        <w:rPr>
          <w:rFonts w:ascii="inherit" w:eastAsia="Times New Roman" w:hAnsi="inherit"/>
          <w:sz w:val="20"/>
          <w:szCs w:val="20"/>
        </w:rPr>
        <w:t xml:space="preserve"> </w:t>
      </w:r>
      <w:r>
        <w:rPr>
          <w:rFonts w:ascii="inherit" w:eastAsia="Times New Roman" w:hAnsi="inherit"/>
          <w:sz w:val="20"/>
          <w:szCs w:val="20"/>
        </w:rPr>
        <w:t>$2.0 million and increased the revolving loan facility from</w:t>
      </w:r>
      <w:r>
        <w:rPr>
          <w:rFonts w:ascii="inherit" w:eastAsia="Times New Roman" w:hAnsi="inherit"/>
          <w:sz w:val="20"/>
          <w:szCs w:val="20"/>
        </w:rPr>
        <w:t xml:space="preserve"> </w:t>
      </w:r>
      <w:r>
        <w:rPr>
          <w:rFonts w:ascii="inherit" w:eastAsia="Times New Roman" w:hAnsi="inherit"/>
          <w:sz w:val="20"/>
          <w:szCs w:val="20"/>
        </w:rPr>
        <w:t>$2.0 million to</w:t>
      </w:r>
      <w:r>
        <w:rPr>
          <w:rFonts w:ascii="inherit" w:eastAsia="Times New Roman" w:hAnsi="inherit"/>
          <w:sz w:val="20"/>
          <w:szCs w:val="20"/>
        </w:rPr>
        <w:t xml:space="preserve"> </w:t>
      </w:r>
      <w:r>
        <w:rPr>
          <w:rFonts w:ascii="inherit" w:eastAsia="Times New Roman" w:hAnsi="inherit"/>
          <w:sz w:val="20"/>
          <w:szCs w:val="20"/>
        </w:rPr>
        <w:t>$5.0 million. Amendment No. 2 also revis</w:t>
      </w:r>
      <w:r>
        <w:rPr>
          <w:rFonts w:ascii="inherit" w:eastAsia="Times New Roman" w:hAnsi="inherit"/>
          <w:sz w:val="20"/>
          <w:szCs w:val="20"/>
        </w:rPr>
        <w:t>ed certain financial covenants. The minimum fixed charge coverage ratio (as defined in Amendment No. 2) was revised from a minimum of</w:t>
      </w:r>
      <w:r>
        <w:rPr>
          <w:rFonts w:ascii="inherit" w:eastAsia="Times New Roman" w:hAnsi="inherit"/>
          <w:sz w:val="20"/>
          <w:szCs w:val="20"/>
        </w:rPr>
        <w:t xml:space="preserve"> </w:t>
      </w:r>
      <w:r>
        <w:rPr>
          <w:rFonts w:ascii="inherit" w:eastAsia="Times New Roman" w:hAnsi="inherit"/>
          <w:sz w:val="20"/>
          <w:szCs w:val="20"/>
        </w:rPr>
        <w:t>1.25 to</w:t>
      </w:r>
      <w:r>
        <w:rPr>
          <w:rFonts w:ascii="inherit" w:eastAsia="Times New Roman" w:hAnsi="inherit"/>
          <w:sz w:val="20"/>
          <w:szCs w:val="20"/>
        </w:rPr>
        <w:t xml:space="preserve"> </w:t>
      </w:r>
      <w:r>
        <w:rPr>
          <w:rFonts w:ascii="inherit" w:eastAsia="Times New Roman" w:hAnsi="inherit"/>
          <w:sz w:val="20"/>
          <w:szCs w:val="20"/>
        </w:rPr>
        <w:t>1.00 to</w:t>
      </w:r>
      <w:r>
        <w:rPr>
          <w:rFonts w:ascii="inherit" w:eastAsia="Times New Roman" w:hAnsi="inherit"/>
          <w:sz w:val="20"/>
          <w:szCs w:val="20"/>
        </w:rPr>
        <w:t xml:space="preserve"> </w:t>
      </w:r>
      <w:r>
        <w:rPr>
          <w:rFonts w:ascii="inherit" w:eastAsia="Times New Roman" w:hAnsi="inherit"/>
          <w:sz w:val="20"/>
          <w:szCs w:val="20"/>
        </w:rPr>
        <w:t>1.10 to</w:t>
      </w:r>
      <w:r>
        <w:rPr>
          <w:rFonts w:ascii="inherit" w:eastAsia="Times New Roman" w:hAnsi="inherit"/>
          <w:sz w:val="20"/>
          <w:szCs w:val="20"/>
        </w:rPr>
        <w:t xml:space="preserve"> </w:t>
      </w:r>
      <w:r>
        <w:rPr>
          <w:rFonts w:ascii="inherit" w:eastAsia="Times New Roman" w:hAnsi="inherit"/>
          <w:sz w:val="20"/>
          <w:szCs w:val="20"/>
        </w:rPr>
        <w:t>1.00, measured on a trailing twelve-month basis, at the end of each fiscal quarter. The minimum wo</w:t>
      </w:r>
      <w:r>
        <w:rPr>
          <w:rFonts w:ascii="inherit" w:eastAsia="Times New Roman" w:hAnsi="inherit"/>
          <w:sz w:val="20"/>
          <w:szCs w:val="20"/>
        </w:rPr>
        <w:t>rking capital was decreased from</w:t>
      </w:r>
      <w:r>
        <w:rPr>
          <w:rFonts w:ascii="inherit" w:eastAsia="Times New Roman" w:hAnsi="inherit"/>
          <w:sz w:val="20"/>
          <w:szCs w:val="20"/>
        </w:rPr>
        <w:t xml:space="preserve"> </w:t>
      </w:r>
      <w:r>
        <w:rPr>
          <w:rFonts w:ascii="inherit" w:eastAsia="Times New Roman" w:hAnsi="inherit"/>
          <w:sz w:val="20"/>
          <w:szCs w:val="20"/>
        </w:rPr>
        <w:t>$8.0 million to</w:t>
      </w:r>
      <w:r>
        <w:rPr>
          <w:rFonts w:ascii="inherit" w:eastAsia="Times New Roman" w:hAnsi="inherit"/>
          <w:sz w:val="20"/>
          <w:szCs w:val="20"/>
        </w:rPr>
        <w:t xml:space="preserve"> </w:t>
      </w:r>
      <w:r>
        <w:rPr>
          <w:rFonts w:ascii="inherit" w:eastAsia="Times New Roman" w:hAnsi="inherit"/>
          <w:sz w:val="20"/>
          <w:szCs w:val="20"/>
        </w:rPr>
        <w:t>$6.0 million.</w:t>
      </w:r>
    </w:p>
    <w:p w:rsidR="00000000" w:rsidRDefault="009C1FF7">
      <w:pPr>
        <w:spacing w:line="288" w:lineRule="auto"/>
        <w:ind w:firstLine="480"/>
        <w:rPr>
          <w:rFonts w:eastAsia="Times New Roman"/>
          <w:sz w:val="20"/>
          <w:szCs w:val="20"/>
        </w:rPr>
      </w:pPr>
      <w:r>
        <w:rPr>
          <w:rFonts w:ascii="inherit" w:eastAsia="Times New Roman" w:hAnsi="inherit"/>
          <w:sz w:val="20"/>
          <w:szCs w:val="20"/>
        </w:rPr>
        <w:t>The 2016 Credit Facility, as amended, contains customary covenants, including affirmative and negative covenants that, among other things, restrict the Company’s ability to create certain types</w:t>
      </w:r>
      <w:r>
        <w:rPr>
          <w:rFonts w:ascii="inherit" w:eastAsia="Times New Roman" w:hAnsi="inherit"/>
          <w:sz w:val="20"/>
          <w:szCs w:val="20"/>
        </w:rPr>
        <w:t xml:space="preserve"> of liens, incur additional indebtedness, declare or pay dividends on or redeem capital stock, make other payments to holders of equity interests in the Company, make certain investments, purchase or otherwise acquire all or substantially all the assets or</w:t>
      </w:r>
      <w:r>
        <w:rPr>
          <w:rFonts w:ascii="inherit" w:eastAsia="Times New Roman" w:hAnsi="inherit"/>
          <w:sz w:val="20"/>
          <w:szCs w:val="20"/>
        </w:rPr>
        <w:t xml:space="preserve"> equity interests of other companies, sell assets or enter into consolidations, mergers or transfers of all or any substantial part of the Company’s assets. The 2016 Credit Facility, as amended, also contains various financial covenants that require the Co</w:t>
      </w:r>
      <w:r>
        <w:rPr>
          <w:rFonts w:ascii="inherit" w:eastAsia="Times New Roman" w:hAnsi="inherit"/>
          <w:sz w:val="20"/>
          <w:szCs w:val="20"/>
        </w:rPr>
        <w:t xml:space="preserve">mpany to maintain certain consolidated working capital amounts, total liabilities to tangible net worth ratios and fixed charge coverage ratios. Additionally, the 2016 Credit Facility, as amended, contains cross-default provisions, whereby a default under </w:t>
      </w:r>
      <w:r>
        <w:rPr>
          <w:rFonts w:ascii="inherit" w:eastAsia="Times New Roman" w:hAnsi="inherit"/>
          <w:sz w:val="20"/>
          <w:szCs w:val="20"/>
        </w:rPr>
        <w:t>the terms of certain indebtedness or an uncured default of a payment or other material obligation of the Company under a material contract of the Company will cause a default on the remaining indebtedness under the 2016 Credit Facility, as amended. As of</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arch 31, 2019, the Company was in compliance with all applicable covenants under the 2016 Credit Facility, as amended.</w:t>
      </w:r>
    </w:p>
    <w:p w:rsidR="00000000" w:rsidRDefault="009C1FF7">
      <w:pPr>
        <w:spacing w:line="288" w:lineRule="auto"/>
        <w:ind w:firstLine="480"/>
        <w:divId w:val="1437096635"/>
        <w:rPr>
          <w:rFonts w:eastAsia="Times New Roman"/>
          <w:sz w:val="20"/>
          <w:szCs w:val="20"/>
        </w:rPr>
      </w:pPr>
      <w:r>
        <w:rPr>
          <w:rFonts w:ascii="inherit" w:eastAsia="Times New Roman" w:hAnsi="inherit"/>
          <w:sz w:val="20"/>
          <w:szCs w:val="20"/>
        </w:rPr>
        <w:t>The Company’s book value for the 2016 Credit Facility, as amended, approximates the fair value. Aggregate future principal payments requi</w:t>
      </w:r>
      <w:r>
        <w:rPr>
          <w:rFonts w:ascii="inherit" w:eastAsia="Times New Roman" w:hAnsi="inherit"/>
          <w:sz w:val="20"/>
          <w:szCs w:val="20"/>
        </w:rPr>
        <w:t>red in accordance with the terms of the 2016 Credit Facility, as amended, are as follows (in thousands):</w:t>
      </w:r>
    </w:p>
    <w:tbl>
      <w:tblPr>
        <w:tblW w:w="5000" w:type="pct"/>
        <w:jc w:val="center"/>
        <w:tblCellMar>
          <w:left w:w="0" w:type="dxa"/>
          <w:right w:w="0" w:type="dxa"/>
        </w:tblCellMar>
        <w:tblLook w:val="04A0" w:firstRow="1" w:lastRow="0" w:firstColumn="1" w:lastColumn="0" w:noHBand="0" w:noVBand="1"/>
      </w:tblPr>
      <w:tblGrid>
        <w:gridCol w:w="6704"/>
        <w:gridCol w:w="105"/>
        <w:gridCol w:w="133"/>
        <w:gridCol w:w="1305"/>
        <w:gridCol w:w="59"/>
      </w:tblGrid>
      <w:tr w:rsidR="00000000">
        <w:trPr>
          <w:divId w:val="656766051"/>
          <w:jc w:val="center"/>
        </w:trPr>
        <w:tc>
          <w:tcPr>
            <w:tcW w:w="0" w:type="auto"/>
            <w:gridSpan w:val="5"/>
            <w:vAlign w:val="center"/>
            <w:hideMark/>
          </w:tcPr>
          <w:p w:rsidR="00000000" w:rsidRDefault="009C1FF7">
            <w:pPr>
              <w:spacing w:line="288" w:lineRule="auto"/>
              <w:ind w:firstLine="480"/>
              <w:rPr>
                <w:rFonts w:eastAsia="Times New Roman"/>
                <w:sz w:val="20"/>
                <w:szCs w:val="20"/>
              </w:rPr>
            </w:pPr>
          </w:p>
        </w:tc>
      </w:tr>
      <w:tr w:rsidR="00000000">
        <w:trPr>
          <w:divId w:val="656766051"/>
          <w:jc w:val="center"/>
        </w:trPr>
        <w:tc>
          <w:tcPr>
            <w:tcW w:w="40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8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6567660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b/>
                <w:bCs/>
                <w:sz w:val="16"/>
                <w:szCs w:val="16"/>
              </w:rPr>
              <w:t>Fiscal Year Ending June 30,</w:t>
            </w:r>
          </w:p>
        </w:tc>
        <w:tc>
          <w:tcPr>
            <w:tcW w:w="0" w:type="auto"/>
            <w:tcMar>
              <w:top w:w="30" w:type="dxa"/>
              <w:left w:w="30" w:type="dxa"/>
              <w:bottom w:w="30" w:type="dxa"/>
              <w:right w:w="30" w:type="dxa"/>
            </w:tcMar>
            <w:vAlign w:val="bottom"/>
            <w:hideMark/>
          </w:tcPr>
          <w:p w:rsidR="00000000" w:rsidRDefault="009C1FF7">
            <w:pPr>
              <w:divId w:val="1708875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Amount</w:t>
            </w:r>
          </w:p>
        </w:tc>
      </w:tr>
      <w:tr w:rsidR="00000000">
        <w:trPr>
          <w:divId w:val="65676605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2019 (remaining three months ending June 30, 2019)</w:t>
            </w:r>
          </w:p>
        </w:tc>
        <w:tc>
          <w:tcPr>
            <w:tcW w:w="0" w:type="auto"/>
            <w:shd w:val="clear" w:color="auto" w:fill="CCEEFF"/>
            <w:tcMar>
              <w:top w:w="30" w:type="dxa"/>
              <w:left w:w="30" w:type="dxa"/>
              <w:bottom w:w="30" w:type="dxa"/>
              <w:right w:w="30" w:type="dxa"/>
            </w:tcMar>
            <w:vAlign w:val="bottom"/>
            <w:hideMark/>
          </w:tcPr>
          <w:p w:rsidR="00000000" w:rsidRDefault="009C1FF7">
            <w:pPr>
              <w:divId w:val="191186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9C1FF7">
            <w:pPr>
              <w:rPr>
                <w:rFonts w:eastAsia="Times New Roman"/>
                <w:sz w:val="20"/>
                <w:szCs w:val="20"/>
              </w:rPr>
            </w:pPr>
          </w:p>
        </w:tc>
      </w:tr>
      <w:tr w:rsidR="00000000">
        <w:trPr>
          <w:divId w:val="65676605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C1FF7">
            <w:pPr>
              <w:divId w:val="49488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1,500</w:t>
            </w:r>
          </w:p>
        </w:tc>
        <w:tc>
          <w:tcPr>
            <w:tcW w:w="0" w:type="auto"/>
            <w:vAlign w:val="bottom"/>
            <w:hideMark/>
          </w:tcPr>
          <w:p w:rsidR="00000000" w:rsidRDefault="009C1FF7">
            <w:pPr>
              <w:rPr>
                <w:rFonts w:eastAsia="Times New Roman"/>
                <w:sz w:val="20"/>
                <w:szCs w:val="20"/>
              </w:rPr>
            </w:pPr>
          </w:p>
        </w:tc>
      </w:tr>
      <w:tr w:rsidR="00000000">
        <w:trPr>
          <w:divId w:val="656766051"/>
          <w:jc w:val="center"/>
        </w:trPr>
        <w:tc>
          <w:tcPr>
            <w:tcW w:w="0" w:type="auto"/>
            <w:shd w:val="clear" w:color="auto" w:fill="CCEEFF"/>
            <w:tcMar>
              <w:top w:w="30" w:type="dxa"/>
              <w:left w:w="30" w:type="dxa"/>
              <w:bottom w:w="30" w:type="dxa"/>
              <w:right w:w="30" w:type="dxa"/>
            </w:tcMar>
            <w:vAlign w:val="bottom"/>
            <w:hideMark/>
          </w:tcPr>
          <w:p w:rsidR="00000000" w:rsidRDefault="009C1FF7">
            <w:pPr>
              <w:divId w:val="103337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832484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2,000</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divId w:val="884486984"/>
        <w:rPr>
          <w:rFonts w:eastAsia="Times New Roman"/>
          <w:sz w:val="20"/>
          <w:szCs w:val="20"/>
        </w:rPr>
      </w:pPr>
      <w:bookmarkStart w:id="13" w:name="sB6C85FDDFFA45A9DAC277221BABC54AC"/>
      <w:bookmarkEnd w:id="13"/>
      <w:r>
        <w:rPr>
          <w:rFonts w:ascii="inherit" w:eastAsia="Times New Roman" w:hAnsi="inherit"/>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9C1FF7">
      <w:pPr>
        <w:spacing w:line="288" w:lineRule="auto"/>
        <w:ind w:firstLine="480"/>
        <w:divId w:val="1531214125"/>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color w:val="000000"/>
          <w:sz w:val="20"/>
          <w:szCs w:val="20"/>
        </w:rPr>
        <w:t>three and nine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Company issued</w:t>
      </w:r>
      <w:r>
        <w:rPr>
          <w:rFonts w:ascii="inherit" w:eastAsia="Times New Roman" w:hAnsi="inherit"/>
          <w:sz w:val="20"/>
          <w:szCs w:val="20"/>
        </w:rPr>
        <w:t xml:space="preserve"> </w:t>
      </w:r>
      <w:r>
        <w:rPr>
          <w:rFonts w:ascii="inherit" w:eastAsia="Times New Roman" w:hAnsi="inherit"/>
          <w:sz w:val="20"/>
          <w:szCs w:val="20"/>
        </w:rPr>
        <w:t>0.1 million and</w:t>
      </w:r>
      <w:r>
        <w:rPr>
          <w:rFonts w:ascii="inherit" w:eastAsia="Times New Roman" w:hAnsi="inherit"/>
          <w:sz w:val="20"/>
          <w:szCs w:val="20"/>
        </w:rPr>
        <w:t xml:space="preserve"> </w:t>
      </w:r>
      <w:r>
        <w:rPr>
          <w:rFonts w:ascii="inherit" w:eastAsia="Times New Roman" w:hAnsi="inherit"/>
          <w:sz w:val="20"/>
          <w:szCs w:val="20"/>
        </w:rPr>
        <w:t xml:space="preserve">0.1 million </w:t>
      </w:r>
      <w:r>
        <w:rPr>
          <w:rFonts w:ascii="inherit" w:eastAsia="Times New Roman" w:hAnsi="inherit"/>
          <w:sz w:val="20"/>
          <w:szCs w:val="20"/>
        </w:rPr>
        <w:t>shares, respectively, of common stock upon the exercise of options. During the</w:t>
      </w:r>
      <w:r>
        <w:rPr>
          <w:rFonts w:ascii="inherit" w:eastAsia="Times New Roman" w:hAnsi="inherit"/>
          <w:sz w:val="20"/>
          <w:szCs w:val="20"/>
        </w:rPr>
        <w:t xml:space="preserve"> </w:t>
      </w:r>
      <w:r>
        <w:rPr>
          <w:rFonts w:ascii="inherit" w:eastAsia="Times New Roman" w:hAnsi="inherit"/>
          <w:sz w:val="20"/>
          <w:szCs w:val="20"/>
        </w:rPr>
        <w:t>three and nine months ended March 31, 2019,</w:t>
      </w:r>
      <w:r>
        <w:rPr>
          <w:rFonts w:ascii="inherit" w:eastAsia="Times New Roman" w:hAnsi="inherit"/>
          <w:sz w:val="20"/>
          <w:szCs w:val="20"/>
        </w:rPr>
        <w:t xml:space="preserve"> </w:t>
      </w:r>
      <w:r>
        <w:rPr>
          <w:rFonts w:ascii="inherit" w:eastAsia="Times New Roman" w:hAnsi="inherit"/>
          <w:sz w:val="20"/>
          <w:szCs w:val="20"/>
        </w:rPr>
        <w:t>14,000 and</w:t>
      </w:r>
      <w:r>
        <w:rPr>
          <w:rFonts w:ascii="inherit" w:eastAsia="Times New Roman" w:hAnsi="inherit"/>
          <w:sz w:val="20"/>
          <w:szCs w:val="20"/>
        </w:rPr>
        <w:t xml:space="preserve"> </w:t>
      </w:r>
      <w:r>
        <w:rPr>
          <w:rFonts w:ascii="inherit" w:eastAsia="Times New Roman" w:hAnsi="inherit"/>
          <w:sz w:val="20"/>
          <w:szCs w:val="20"/>
        </w:rPr>
        <w:t>0.2 million shares, respectively, of restricted stock were canceled or surrendered as payment of tax withholding upon vest</w:t>
      </w:r>
      <w:r>
        <w:rPr>
          <w:rFonts w:ascii="inherit" w:eastAsia="Times New Roman" w:hAnsi="inherit"/>
          <w:sz w:val="20"/>
          <w:szCs w:val="20"/>
        </w:rPr>
        <w:t>ing.</w:t>
      </w:r>
    </w:p>
    <w:p w:rsidR="00000000" w:rsidRDefault="009C1FF7">
      <w:pPr>
        <w:spacing w:line="288" w:lineRule="auto"/>
        <w:ind w:firstLine="480"/>
        <w:divId w:val="1322269445"/>
        <w:rPr>
          <w:rFonts w:eastAsia="Times New Roman"/>
          <w:sz w:val="20"/>
          <w:szCs w:val="20"/>
        </w:rPr>
      </w:pPr>
      <w:r>
        <w:rPr>
          <w:rFonts w:ascii="inherit" w:eastAsia="Times New Roman" w:hAnsi="inherit"/>
          <w:sz w:val="20"/>
          <w:szCs w:val="20"/>
        </w:rPr>
        <w:t>On November 27, 2017, the Company announced a share repurchase program authorizing it to repurchase up to</w:t>
      </w:r>
      <w:r>
        <w:rPr>
          <w:rFonts w:ascii="inherit" w:eastAsia="Times New Roman" w:hAnsi="inherit"/>
          <w:sz w:val="20"/>
          <w:szCs w:val="20"/>
        </w:rPr>
        <w:t xml:space="preserve"> </w:t>
      </w:r>
      <w:r>
        <w:rPr>
          <w:rFonts w:ascii="inherit" w:eastAsia="Times New Roman" w:hAnsi="inherit"/>
          <w:sz w:val="20"/>
          <w:szCs w:val="20"/>
        </w:rPr>
        <w:t>$5 million in shares of the Company's common stock. The repurchase program permits the Company to purchase shares through a</w:t>
      </w:r>
      <w:r>
        <w:rPr>
          <w:rFonts w:ascii="inherit" w:eastAsia="Times New Roman" w:hAnsi="inherit"/>
          <w:sz w:val="20"/>
          <w:szCs w:val="20"/>
        </w:rPr>
        <w:t xml:space="preserve"> </w:t>
      </w:r>
    </w:p>
    <w:p w:rsidR="00000000" w:rsidRDefault="009C1FF7">
      <w:pPr>
        <w:divId w:val="1345014273"/>
        <w:rPr>
          <w:rFonts w:eastAsia="Times New Roman"/>
          <w:sz w:val="20"/>
          <w:szCs w:val="20"/>
        </w:rPr>
      </w:pPr>
    </w:p>
    <w:p w:rsidR="00000000" w:rsidRDefault="009C1FF7">
      <w:pPr>
        <w:spacing w:line="288" w:lineRule="auto"/>
        <w:jc w:val="center"/>
        <w:divId w:val="702172589"/>
        <w:rPr>
          <w:rFonts w:eastAsia="Times New Roman"/>
          <w:sz w:val="20"/>
          <w:szCs w:val="20"/>
        </w:rPr>
      </w:pPr>
      <w:r>
        <w:rPr>
          <w:rFonts w:ascii="inherit" w:eastAsia="Times New Roman" w:hAnsi="inherit"/>
          <w:sz w:val="20"/>
          <w:szCs w:val="20"/>
        </w:rPr>
        <w:t>15</w:t>
      </w:r>
    </w:p>
    <w:p w:rsidR="00000000" w:rsidRDefault="009C1FF7">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9C1FF7">
      <w:pPr>
        <w:spacing w:line="288" w:lineRule="auto"/>
        <w:divId w:val="14156009"/>
        <w:rPr>
          <w:rFonts w:eastAsia="Times New Roman"/>
          <w:sz w:val="20"/>
          <w:szCs w:val="20"/>
        </w:rPr>
      </w:pPr>
    </w:p>
    <w:p w:rsidR="00000000" w:rsidRDefault="009C1FF7">
      <w:pPr>
        <w:divId w:val="1774086224"/>
        <w:rPr>
          <w:rFonts w:eastAsia="Times New Roman"/>
          <w:sz w:val="20"/>
          <w:szCs w:val="20"/>
        </w:rPr>
      </w:pPr>
    </w:p>
    <w:p w:rsidR="00000000" w:rsidRDefault="009C1FF7">
      <w:pPr>
        <w:spacing w:line="288" w:lineRule="auto"/>
        <w:divId w:val="1566797743"/>
        <w:rPr>
          <w:rFonts w:eastAsia="Times New Roman"/>
          <w:sz w:val="20"/>
          <w:szCs w:val="20"/>
        </w:rPr>
      </w:pPr>
      <w:r>
        <w:rPr>
          <w:rFonts w:ascii="inherit" w:eastAsia="Times New Roman" w:hAnsi="inherit"/>
          <w:sz w:val="20"/>
          <w:szCs w:val="20"/>
        </w:rPr>
        <w:t>variety of methods, including in the open market, through privately negotiated transactions or other means as determined by the Company's management. As part of the repurchase program, the Company may enter into a pre-arranged sto</w:t>
      </w:r>
      <w:r>
        <w:rPr>
          <w:rFonts w:ascii="inherit" w:eastAsia="Times New Roman" w:hAnsi="inherit"/>
          <w:sz w:val="20"/>
          <w:szCs w:val="20"/>
        </w:rPr>
        <w:t>ck repurchase plan which will operate in accordance with guidelines specified under Rule 10b5-1 of the Securities Exchange Act. Accordingly, transactions, if any, would be completed in accordance with the terms of the stock repurchase plan, including speci</w:t>
      </w:r>
      <w:r>
        <w:rPr>
          <w:rFonts w:ascii="inherit" w:eastAsia="Times New Roman" w:hAnsi="inherit"/>
          <w:sz w:val="20"/>
          <w:szCs w:val="20"/>
        </w:rPr>
        <w:t>fied price, volume and timing conditions. The authorization may be suspended or discontinued at any time and expires on November 27, 2020. On February 1, 2019, the Board of Directors approved an amendment to the share repurchase program to increase the aut</w:t>
      </w:r>
      <w:r>
        <w:rPr>
          <w:rFonts w:ascii="inherit" w:eastAsia="Times New Roman" w:hAnsi="inherit"/>
          <w:sz w:val="20"/>
          <w:szCs w:val="20"/>
        </w:rPr>
        <w:t>horized share repurchase amount from</w:t>
      </w:r>
      <w:r>
        <w:rPr>
          <w:rFonts w:ascii="inherit" w:eastAsia="Times New Roman" w:hAnsi="inherit"/>
          <w:sz w:val="20"/>
          <w:szCs w:val="20"/>
        </w:rPr>
        <w:t xml:space="preserve"> </w:t>
      </w:r>
      <w:r>
        <w:rPr>
          <w:rFonts w:ascii="inherit" w:eastAsia="Times New Roman" w:hAnsi="inherit"/>
          <w:sz w:val="20"/>
          <w:szCs w:val="20"/>
        </w:rPr>
        <w:t>$5 million to</w:t>
      </w:r>
      <w:r>
        <w:rPr>
          <w:rFonts w:ascii="inherit" w:eastAsia="Times New Roman" w:hAnsi="inherit"/>
          <w:sz w:val="20"/>
          <w:szCs w:val="20"/>
        </w:rPr>
        <w:t xml:space="preserve"> </w:t>
      </w:r>
      <w:r>
        <w:rPr>
          <w:rFonts w:ascii="inherit" w:eastAsia="Times New Roman" w:hAnsi="inherit"/>
          <w:sz w:val="20"/>
          <w:szCs w:val="20"/>
        </w:rPr>
        <w:t>$15 million. During the</w:t>
      </w:r>
      <w:r>
        <w:rPr>
          <w:rFonts w:ascii="inherit" w:eastAsia="Times New Roman" w:hAnsi="inherit"/>
          <w:sz w:val="20"/>
          <w:szCs w:val="20"/>
        </w:rPr>
        <w:t xml:space="preserve"> </w:t>
      </w:r>
      <w:r>
        <w:rPr>
          <w:rFonts w:ascii="inherit" w:eastAsia="Times New Roman" w:hAnsi="inherit"/>
          <w:sz w:val="20"/>
          <w:szCs w:val="20"/>
        </w:rPr>
        <w:t>nine months ended March 31, 2019,</w:t>
      </w:r>
      <w:r>
        <w:rPr>
          <w:rFonts w:ascii="inherit" w:eastAsia="Times New Roman" w:hAnsi="inherit"/>
          <w:sz w:val="20"/>
          <w:szCs w:val="20"/>
        </w:rPr>
        <w:t xml:space="preserve"> </w:t>
      </w:r>
      <w:r>
        <w:rPr>
          <w:rFonts w:ascii="inherit" w:eastAsia="Times New Roman" w:hAnsi="inherit"/>
          <w:sz w:val="20"/>
          <w:szCs w:val="20"/>
        </w:rPr>
        <w:t>0.1 million shares of common stock were purchased by the Company under this repurchase program. At March 31, 2019, there is</w:t>
      </w:r>
      <w:r>
        <w:rPr>
          <w:rFonts w:ascii="inherit" w:eastAsia="Times New Roman" w:hAnsi="inherit"/>
          <w:sz w:val="20"/>
          <w:szCs w:val="20"/>
        </w:rPr>
        <w:t xml:space="preserve"> </w:t>
      </w:r>
      <w:r>
        <w:rPr>
          <w:rFonts w:ascii="inherit" w:eastAsia="Times New Roman" w:hAnsi="inherit"/>
          <w:sz w:val="20"/>
          <w:szCs w:val="20"/>
        </w:rPr>
        <w:t>$11.8 million remaining</w:t>
      </w:r>
      <w:r>
        <w:rPr>
          <w:rFonts w:ascii="inherit" w:eastAsia="Times New Roman" w:hAnsi="inherit"/>
          <w:sz w:val="20"/>
          <w:szCs w:val="20"/>
        </w:rPr>
        <w:t xml:space="preserve"> under this repurchase program.</w:t>
      </w:r>
    </w:p>
    <w:p w:rsidR="00000000" w:rsidRDefault="009C1FF7">
      <w:pPr>
        <w:spacing w:line="288" w:lineRule="auto"/>
        <w:ind w:firstLine="480"/>
        <w:divId w:val="789009828"/>
        <w:rPr>
          <w:rFonts w:eastAsia="Times New Roman"/>
          <w:sz w:val="20"/>
          <w:szCs w:val="20"/>
        </w:rPr>
      </w:pPr>
      <w:r>
        <w:rPr>
          <w:rFonts w:ascii="inherit" w:eastAsia="Times New Roman" w:hAnsi="inherit"/>
          <w:sz w:val="20"/>
          <w:szCs w:val="20"/>
        </w:rPr>
        <w:t>The Company’s Certificate of Incorporation authorizes the issuance of preferred shares. However,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none have been issued and no rights or preferences have been assigned to the preferred shares by the Comp</w:t>
      </w:r>
      <w:r>
        <w:rPr>
          <w:rFonts w:ascii="inherit" w:eastAsia="Times New Roman" w:hAnsi="inherit"/>
          <w:sz w:val="20"/>
          <w:szCs w:val="20"/>
        </w:rPr>
        <w:t>any’s board of directors.</w:t>
      </w:r>
    </w:p>
    <w:p w:rsidR="00000000" w:rsidRDefault="009C1FF7">
      <w:pPr>
        <w:spacing w:line="288" w:lineRule="auto"/>
        <w:divId w:val="670916342"/>
        <w:rPr>
          <w:rFonts w:eastAsia="Times New Roman"/>
          <w:sz w:val="20"/>
          <w:szCs w:val="20"/>
        </w:rPr>
      </w:pPr>
      <w:bookmarkStart w:id="14" w:name="s4593091202B1595897C0559A71867FA8"/>
      <w:bookmarkEnd w:id="14"/>
      <w:r>
        <w:rPr>
          <w:rFonts w:ascii="inherit" w:eastAsia="Times New Roman" w:hAnsi="inherit"/>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9C1FF7">
      <w:pPr>
        <w:spacing w:line="288" w:lineRule="auto"/>
        <w:ind w:firstLine="480"/>
        <w:divId w:val="713969769"/>
        <w:rPr>
          <w:rFonts w:eastAsia="Times New Roman"/>
          <w:sz w:val="20"/>
          <w:szCs w:val="20"/>
        </w:rPr>
      </w:pPr>
      <w:r>
        <w:rPr>
          <w:rFonts w:ascii="inherit" w:eastAsia="Times New Roman" w:hAnsi="inherit"/>
          <w:sz w:val="20"/>
          <w:szCs w:val="20"/>
          <w:u w:val="single"/>
        </w:rPr>
        <w:t>Long-Term Incentive Plans</w:t>
      </w:r>
    </w:p>
    <w:p w:rsidR="00000000" w:rsidRDefault="009C1FF7">
      <w:pPr>
        <w:spacing w:line="288" w:lineRule="auto"/>
        <w:ind w:firstLine="480"/>
        <w:divId w:val="1635407051"/>
        <w:rPr>
          <w:rFonts w:eastAsia="Times New Roman"/>
          <w:sz w:val="20"/>
          <w:szCs w:val="20"/>
        </w:rPr>
      </w:pPr>
      <w:r>
        <w:rPr>
          <w:rFonts w:ascii="inherit" w:eastAsia="Times New Roman" w:hAnsi="inherit"/>
          <w:b/>
          <w:bCs/>
          <w:sz w:val="20"/>
          <w:szCs w:val="20"/>
        </w:rPr>
        <w:t>Equity-Settled Plans</w:t>
      </w:r>
    </w:p>
    <w:p w:rsidR="00000000" w:rsidRDefault="009C1FF7">
      <w:pPr>
        <w:spacing w:line="288" w:lineRule="auto"/>
        <w:ind w:firstLine="480"/>
        <w:divId w:val="11542485"/>
        <w:rPr>
          <w:rFonts w:eastAsia="Times New Roman"/>
          <w:sz w:val="20"/>
          <w:szCs w:val="20"/>
        </w:rPr>
      </w:pPr>
      <w:r>
        <w:rPr>
          <w:rFonts w:ascii="inherit" w:eastAsia="Times New Roman" w:hAnsi="inherit"/>
          <w:sz w:val="20"/>
          <w:szCs w:val="20"/>
        </w:rPr>
        <w:t>The Company adopted, and the stockholders approved, the 2007 Long-Term Incentive Plan (the</w:t>
      </w:r>
      <w:r>
        <w:rPr>
          <w:rFonts w:ascii="inherit" w:eastAsia="Times New Roman" w:hAnsi="inherit"/>
          <w:sz w:val="20"/>
          <w:szCs w:val="20"/>
        </w:rPr>
        <w:t xml:space="preserve"> </w:t>
      </w:r>
      <w:r>
        <w:rPr>
          <w:rFonts w:ascii="inherit" w:eastAsia="Times New Roman" w:hAnsi="inherit"/>
          <w:sz w:val="20"/>
          <w:szCs w:val="20"/>
        </w:rPr>
        <w:t>“2007 Plan”), effective November 21, 2006, to provide incentives to eligible employees, directors and consultants. A maximum of</w:t>
      </w:r>
      <w:r>
        <w:rPr>
          <w:rFonts w:ascii="inherit" w:eastAsia="Times New Roman" w:hAnsi="inherit"/>
          <w:sz w:val="20"/>
          <w:szCs w:val="20"/>
        </w:rPr>
        <w:t xml:space="preserve"> </w:t>
      </w:r>
      <w:r>
        <w:rPr>
          <w:rFonts w:ascii="inherit" w:eastAsia="Times New Roman" w:hAnsi="inherit"/>
          <w:color w:val="000000"/>
          <w:sz w:val="20"/>
          <w:szCs w:val="20"/>
        </w:rPr>
        <w:t>1.4 million</w:t>
      </w:r>
      <w:r>
        <w:rPr>
          <w:rFonts w:ascii="inherit" w:eastAsia="Times New Roman" w:hAnsi="inherit"/>
          <w:sz w:val="20"/>
          <w:szCs w:val="20"/>
        </w:rPr>
        <w:t xml:space="preserve"> shares of the Company's c</w:t>
      </w:r>
      <w:r>
        <w:rPr>
          <w:rFonts w:ascii="inherit" w:eastAsia="Times New Roman" w:hAnsi="inherit"/>
          <w:sz w:val="20"/>
          <w:szCs w:val="20"/>
        </w:rPr>
        <w:t>ommon stock can be issued under the 2007 Plan in connection with the grant of awards. Awards to purchase common stock have been granted pursuant to the 2007 Plan and are outstanding to various employees, officers, directors, Scientific Advisory Board membe</w:t>
      </w:r>
      <w:r>
        <w:rPr>
          <w:rFonts w:ascii="inherit" w:eastAsia="Times New Roman" w:hAnsi="inherit"/>
          <w:sz w:val="20"/>
          <w:szCs w:val="20"/>
        </w:rPr>
        <w:t>rs and independent distributors at prices between</w:t>
      </w:r>
      <w:r>
        <w:rPr>
          <w:rFonts w:ascii="inherit" w:eastAsia="Times New Roman" w:hAnsi="inherit"/>
          <w:sz w:val="20"/>
          <w:szCs w:val="20"/>
        </w:rPr>
        <w:t xml:space="preserve"> </w:t>
      </w:r>
      <w:r>
        <w:rPr>
          <w:rFonts w:ascii="inherit" w:eastAsia="Times New Roman" w:hAnsi="inherit"/>
          <w:color w:val="000000"/>
          <w:sz w:val="20"/>
          <w:szCs w:val="20"/>
        </w:rPr>
        <w:t>$1.75</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$10.50</w:t>
      </w:r>
      <w:r>
        <w:rPr>
          <w:rFonts w:ascii="inherit" w:eastAsia="Times New Roman" w:hAnsi="inherit"/>
          <w:sz w:val="20"/>
          <w:szCs w:val="20"/>
        </w:rPr>
        <w:t xml:space="preserve"> per share, with initial vesting periods of</w:t>
      </w:r>
      <w:r>
        <w:rPr>
          <w:rFonts w:ascii="inherit" w:eastAsia="Times New Roman" w:hAnsi="inherit"/>
          <w:sz w:val="20"/>
          <w:szCs w:val="20"/>
        </w:rPr>
        <w:t xml:space="preserve"> </w:t>
      </w:r>
      <w:r>
        <w:rPr>
          <w:rFonts w:ascii="inherit" w:eastAsia="Times New Roman" w:hAnsi="inherit"/>
          <w:color w:val="000000"/>
          <w:sz w:val="20"/>
          <w:szCs w:val="20"/>
        </w:rPr>
        <w:t>one</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years. Awards expire in accordance with the terms of each award and the shares subject to the award are added back to the 2007 Plan u</w:t>
      </w:r>
      <w:r>
        <w:rPr>
          <w:rFonts w:ascii="inherit" w:eastAsia="Times New Roman" w:hAnsi="inherit"/>
          <w:sz w:val="20"/>
          <w:szCs w:val="20"/>
        </w:rPr>
        <w:t>pon expiration of the award. The contractual term of stock options granted is generally</w:t>
      </w:r>
      <w:r>
        <w:rPr>
          <w:rFonts w:ascii="inherit" w:eastAsia="Times New Roman" w:hAnsi="inherit"/>
          <w:sz w:val="20"/>
          <w:szCs w:val="20"/>
        </w:rPr>
        <w:t xml:space="preserve"> </w:t>
      </w:r>
      <w:r>
        <w:rPr>
          <w:rFonts w:ascii="inherit" w:eastAsia="Times New Roman" w:hAnsi="inherit"/>
          <w:sz w:val="20"/>
          <w:szCs w:val="20"/>
        </w:rPr>
        <w:t>ten years. Effective November 21, 2016, no new awards can be granted under the 2007 Plan.</w:t>
      </w:r>
    </w:p>
    <w:p w:rsidR="00000000" w:rsidRDefault="009C1FF7">
      <w:pPr>
        <w:spacing w:line="288" w:lineRule="auto"/>
        <w:ind w:firstLine="480"/>
        <w:divId w:val="1364554186"/>
        <w:rPr>
          <w:rFonts w:eastAsia="Times New Roman"/>
          <w:sz w:val="20"/>
          <w:szCs w:val="20"/>
        </w:rPr>
      </w:pPr>
      <w:r>
        <w:rPr>
          <w:rFonts w:ascii="inherit" w:eastAsia="Times New Roman" w:hAnsi="inherit"/>
          <w:sz w:val="20"/>
          <w:szCs w:val="20"/>
        </w:rPr>
        <w:t>The Company adopted, and the stockholders approved, the 2010 Long-Term Incenti</w:t>
      </w:r>
      <w:r>
        <w:rPr>
          <w:rFonts w:ascii="inherit" w:eastAsia="Times New Roman" w:hAnsi="inherit"/>
          <w:sz w:val="20"/>
          <w:szCs w:val="20"/>
        </w:rPr>
        <w:t>ve Plan (the</w:t>
      </w:r>
      <w:r>
        <w:rPr>
          <w:rFonts w:ascii="inherit" w:eastAsia="Times New Roman" w:hAnsi="inherit"/>
          <w:sz w:val="20"/>
          <w:szCs w:val="20"/>
        </w:rPr>
        <w:t xml:space="preserve"> </w:t>
      </w:r>
      <w:r>
        <w:rPr>
          <w:rFonts w:ascii="inherit" w:eastAsia="Times New Roman" w:hAnsi="inherit"/>
          <w:sz w:val="20"/>
          <w:szCs w:val="20"/>
        </w:rPr>
        <w:t>“2010 Plan”), effective September 27, 2010, as amended on August 21, 2014, to provide incentives to certain employees, directors and consultants. A maximum of</w:t>
      </w:r>
      <w:r>
        <w:rPr>
          <w:rFonts w:ascii="inherit" w:eastAsia="Times New Roman" w:hAnsi="inherit"/>
          <w:sz w:val="20"/>
          <w:szCs w:val="20"/>
        </w:rPr>
        <w:t xml:space="preserve"> </w:t>
      </w:r>
      <w:r>
        <w:rPr>
          <w:rFonts w:ascii="inherit" w:eastAsia="Times New Roman" w:hAnsi="inherit"/>
          <w:sz w:val="20"/>
          <w:szCs w:val="20"/>
        </w:rPr>
        <w:t>1.0 million shares of the Company's common stock can be issued under the 2010 Plan i</w:t>
      </w:r>
      <w:r>
        <w:rPr>
          <w:rFonts w:ascii="inherit" w:eastAsia="Times New Roman" w:hAnsi="inherit"/>
          <w:sz w:val="20"/>
          <w:szCs w:val="20"/>
        </w:rPr>
        <w:t xml:space="preserve">n connection with the grant of awards. Awards to purchase common stock have been granted pursuant to the 2010 Plan and are outstanding to various employees, officers and directors. Outstanding stock options awarded under the 2010 Plan have exercise prices </w:t>
      </w:r>
      <w:r>
        <w:rPr>
          <w:rFonts w:ascii="inherit" w:eastAsia="Times New Roman" w:hAnsi="inherit"/>
          <w:sz w:val="20"/>
          <w:szCs w:val="20"/>
        </w:rPr>
        <w:t>between</w:t>
      </w:r>
      <w:r>
        <w:rPr>
          <w:rFonts w:ascii="inherit" w:eastAsia="Times New Roman" w:hAnsi="inherit"/>
          <w:sz w:val="20"/>
          <w:szCs w:val="20"/>
        </w:rPr>
        <w:t xml:space="preserve"> </w:t>
      </w:r>
      <w:r>
        <w:rPr>
          <w:rFonts w:ascii="inherit" w:eastAsia="Times New Roman" w:hAnsi="inherit"/>
          <w:color w:val="000000"/>
          <w:sz w:val="20"/>
          <w:szCs w:val="20"/>
        </w:rPr>
        <w:t>$5.60</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$20.09</w:t>
      </w:r>
      <w:r>
        <w:rPr>
          <w:rFonts w:ascii="inherit" w:eastAsia="Times New Roman" w:hAnsi="inherit"/>
          <w:sz w:val="20"/>
          <w:szCs w:val="20"/>
        </w:rPr>
        <w:t xml:space="preserve"> per share, and vest over</w:t>
      </w:r>
      <w:r>
        <w:rPr>
          <w:rFonts w:ascii="inherit" w:eastAsia="Times New Roman" w:hAnsi="inherit"/>
          <w:sz w:val="20"/>
          <w:szCs w:val="20"/>
        </w:rPr>
        <w:t xml:space="preserve"> </w:t>
      </w:r>
      <w:r>
        <w:rPr>
          <w:rFonts w:ascii="inherit" w:eastAsia="Times New Roman" w:hAnsi="inherit"/>
          <w:color w:val="000000"/>
          <w:sz w:val="20"/>
          <w:szCs w:val="20"/>
        </w:rPr>
        <w:t>one</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color w:val="000000"/>
          <w:sz w:val="20"/>
          <w:szCs w:val="20"/>
        </w:rPr>
        <w:t>four</w:t>
      </w:r>
      <w:r>
        <w:rPr>
          <w:rFonts w:ascii="inherit" w:eastAsia="Times New Roman" w:hAnsi="inherit"/>
          <w:sz w:val="20"/>
          <w:szCs w:val="20"/>
        </w:rPr>
        <w:t xml:space="preserve"> </w:t>
      </w:r>
      <w:r>
        <w:rPr>
          <w:rFonts w:ascii="inherit" w:eastAsia="Times New Roman" w:hAnsi="inherit"/>
          <w:sz w:val="20"/>
          <w:szCs w:val="20"/>
        </w:rPr>
        <w:t>year vesting periods. Awards expire in accordance with the terms of each award and, upon expiration of the award, the shares subject to the award will be added to the 2017 Plan pool as described below. The contractual term of stock options granted is gener</w:t>
      </w:r>
      <w:r>
        <w:rPr>
          <w:rFonts w:ascii="inherit" w:eastAsia="Times New Roman" w:hAnsi="inherit"/>
          <w:sz w:val="20"/>
          <w:szCs w:val="20"/>
        </w:rPr>
        <w:t>ally</w:t>
      </w:r>
      <w:r>
        <w:rPr>
          <w:rFonts w:ascii="inherit" w:eastAsia="Times New Roman" w:hAnsi="inherit"/>
          <w:sz w:val="20"/>
          <w:szCs w:val="20"/>
        </w:rPr>
        <w:t xml:space="preserve"> </w:t>
      </w:r>
      <w:r>
        <w:rPr>
          <w:rFonts w:ascii="inherit" w:eastAsia="Times New Roman" w:hAnsi="inherit"/>
          <w:color w:val="000000"/>
          <w:sz w:val="20"/>
          <w:szCs w:val="20"/>
        </w:rPr>
        <w:t>ten</w:t>
      </w:r>
      <w:r>
        <w:rPr>
          <w:rFonts w:ascii="inherit" w:eastAsia="Times New Roman" w:hAnsi="inherit"/>
          <w:sz w:val="20"/>
          <w:szCs w:val="20"/>
        </w:rPr>
        <w:t xml:space="preserve"> years. No new awards will be granted under the 2010 Plan and forfeited or terminated shares will be added to the 2017 Plan pool as described below.</w:t>
      </w:r>
    </w:p>
    <w:p w:rsidR="00000000" w:rsidRDefault="009C1FF7">
      <w:pPr>
        <w:spacing w:line="288" w:lineRule="auto"/>
        <w:ind w:firstLine="480"/>
        <w:divId w:val="1884830919"/>
        <w:rPr>
          <w:rFonts w:eastAsia="Times New Roman"/>
          <w:sz w:val="20"/>
          <w:szCs w:val="20"/>
        </w:rPr>
      </w:pPr>
      <w:r>
        <w:rPr>
          <w:rFonts w:ascii="inherit" w:eastAsia="Times New Roman" w:hAnsi="inherit"/>
          <w:sz w:val="20"/>
          <w:szCs w:val="20"/>
        </w:rPr>
        <w:t>The Company adopted, and the stockholders approved, the 2017 Long-Term Incentive Plan (the</w:t>
      </w:r>
      <w:r>
        <w:rPr>
          <w:rFonts w:ascii="inherit" w:eastAsia="Times New Roman" w:hAnsi="inherit"/>
          <w:sz w:val="20"/>
          <w:szCs w:val="20"/>
        </w:rPr>
        <w:t xml:space="preserve"> </w:t>
      </w:r>
      <w:r>
        <w:rPr>
          <w:rFonts w:ascii="inherit" w:eastAsia="Times New Roman" w:hAnsi="inherit"/>
          <w:sz w:val="20"/>
          <w:szCs w:val="20"/>
        </w:rPr>
        <w:t>“2017 Pl</w:t>
      </w:r>
      <w:r>
        <w:rPr>
          <w:rFonts w:ascii="inherit" w:eastAsia="Times New Roman" w:hAnsi="inherit"/>
          <w:sz w:val="20"/>
          <w:szCs w:val="20"/>
        </w:rPr>
        <w:t>an”), effective February 16, 2017, to provide incentives to eligible employees, directors and consultants. On November 15, 2018 and February 2, 2018, the stockholders approved amendments to the 2017 Plan to increase by</w:t>
      </w:r>
      <w:r>
        <w:rPr>
          <w:rFonts w:ascii="inherit" w:eastAsia="Times New Roman" w:hAnsi="inherit"/>
          <w:sz w:val="20"/>
          <w:szCs w:val="20"/>
        </w:rPr>
        <w:t xml:space="preserve"> </w:t>
      </w:r>
      <w:r>
        <w:rPr>
          <w:rFonts w:ascii="inherit" w:eastAsia="Times New Roman" w:hAnsi="inherit"/>
          <w:sz w:val="20"/>
          <w:szCs w:val="20"/>
        </w:rPr>
        <w:t>715,000 shares and</w:t>
      </w:r>
      <w:r>
        <w:rPr>
          <w:rFonts w:ascii="inherit" w:eastAsia="Times New Roman" w:hAnsi="inherit"/>
          <w:sz w:val="20"/>
          <w:szCs w:val="20"/>
        </w:rPr>
        <w:t xml:space="preserve"> </w:t>
      </w:r>
      <w:r>
        <w:rPr>
          <w:rFonts w:ascii="inherit" w:eastAsia="Times New Roman" w:hAnsi="inherit"/>
          <w:sz w:val="20"/>
          <w:szCs w:val="20"/>
        </w:rPr>
        <w:t>425,000 shares, re</w:t>
      </w:r>
      <w:r>
        <w:rPr>
          <w:rFonts w:ascii="inherit" w:eastAsia="Times New Roman" w:hAnsi="inherit"/>
          <w:sz w:val="20"/>
          <w:szCs w:val="20"/>
        </w:rPr>
        <w:t>spectively, the number of shares of the Company's common stock that are available for issuance under the 2017 Plan. The maximum number of shares that can be issued under the 2017 Plan is not to exceed</w:t>
      </w:r>
      <w:r>
        <w:rPr>
          <w:rFonts w:ascii="inherit" w:eastAsia="Times New Roman" w:hAnsi="inherit"/>
          <w:sz w:val="20"/>
          <w:szCs w:val="20"/>
        </w:rPr>
        <w:t xml:space="preserve"> </w:t>
      </w:r>
      <w:r>
        <w:rPr>
          <w:rFonts w:ascii="inherit" w:eastAsia="Times New Roman" w:hAnsi="inherit"/>
          <w:sz w:val="20"/>
          <w:szCs w:val="20"/>
        </w:rPr>
        <w:t>2,265,000 shares, calculated as the sum of (i)</w:t>
      </w:r>
      <w:r>
        <w:rPr>
          <w:rFonts w:ascii="inherit" w:eastAsia="Times New Roman" w:hAnsi="inherit"/>
          <w:sz w:val="20"/>
          <w:szCs w:val="20"/>
        </w:rPr>
        <w:t xml:space="preserve"> </w:t>
      </w:r>
      <w:r>
        <w:rPr>
          <w:rFonts w:ascii="inherit" w:eastAsia="Times New Roman" w:hAnsi="inherit"/>
          <w:sz w:val="20"/>
          <w:szCs w:val="20"/>
        </w:rPr>
        <w:t>1,790,00</w:t>
      </w:r>
      <w:r>
        <w:rPr>
          <w:rFonts w:ascii="inherit" w:eastAsia="Times New Roman" w:hAnsi="inherit"/>
          <w:sz w:val="20"/>
          <w:szCs w:val="20"/>
        </w:rPr>
        <w:t>0 shares and (ii) up to</w:t>
      </w:r>
      <w:r>
        <w:rPr>
          <w:rFonts w:ascii="inherit" w:eastAsia="Times New Roman" w:hAnsi="inherit"/>
          <w:sz w:val="20"/>
          <w:szCs w:val="20"/>
        </w:rPr>
        <w:t xml:space="preserve"> </w:t>
      </w:r>
      <w:r>
        <w:rPr>
          <w:rFonts w:ascii="inherit" w:eastAsia="Times New Roman" w:hAnsi="inherit"/>
          <w:sz w:val="20"/>
          <w:szCs w:val="20"/>
        </w:rPr>
        <w:t>475,000 shares previously reserved for issuance under the 2010 Plan, including shares returned upon cancellation, termination or forfeiture of awards that were previously granted under that plan. As of March 31, 2019, a maximum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.3 million shares of the Company's common stock can be issued under the 2017 Plan in connection with the grant of awards. Outstanding stock options awarded under the 2017 Plan have exercise prices of</w:t>
      </w:r>
      <w:r>
        <w:rPr>
          <w:rFonts w:ascii="inherit" w:eastAsia="Times New Roman" w:hAnsi="inherit"/>
          <w:sz w:val="20"/>
          <w:szCs w:val="20"/>
        </w:rPr>
        <w:t xml:space="preserve"> </w:t>
      </w:r>
      <w:r>
        <w:rPr>
          <w:rFonts w:ascii="inherit" w:eastAsia="Times New Roman" w:hAnsi="inherit"/>
          <w:sz w:val="20"/>
          <w:szCs w:val="20"/>
        </w:rPr>
        <w:t>$4.44 per share, and vest over a</w:t>
      </w:r>
      <w:r>
        <w:rPr>
          <w:rFonts w:ascii="inherit" w:eastAsia="Times New Roman" w:hAnsi="inherit"/>
          <w:sz w:val="20"/>
          <w:szCs w:val="20"/>
        </w:rPr>
        <w:t xml:space="preserve"> </w:t>
      </w:r>
      <w:r>
        <w:rPr>
          <w:rFonts w:ascii="inherit" w:eastAsia="Times New Roman" w:hAnsi="inherit"/>
          <w:sz w:val="20"/>
          <w:szCs w:val="20"/>
        </w:rPr>
        <w:t>three year vesting peri</w:t>
      </w:r>
      <w:r>
        <w:rPr>
          <w:rFonts w:ascii="inherit" w:eastAsia="Times New Roman" w:hAnsi="inherit"/>
          <w:sz w:val="20"/>
          <w:szCs w:val="20"/>
        </w:rPr>
        <w:t>od. Awards expire in accordance with the terms of each award and the shares subject to the award are added back to the 2017 Plan upon expiration of the award. The contractual term of stock options granted are substantially the same as described above for t</w:t>
      </w:r>
      <w:r>
        <w:rPr>
          <w:rFonts w:ascii="inherit" w:eastAsia="Times New Roman" w:hAnsi="inherit"/>
          <w:sz w:val="20"/>
          <w:szCs w:val="20"/>
        </w:rPr>
        <w:t>he 2007 Plan and 2010 Plan. As of</w:t>
      </w:r>
      <w:r>
        <w:rPr>
          <w:rFonts w:ascii="inherit" w:eastAsia="Times New Roman" w:hAnsi="inherit"/>
          <w:sz w:val="20"/>
          <w:szCs w:val="20"/>
        </w:rPr>
        <w:t xml:space="preserve"> </w:t>
      </w:r>
      <w:r>
        <w:rPr>
          <w:rFonts w:ascii="inherit" w:eastAsia="Times New Roman" w:hAnsi="inherit"/>
          <w:sz w:val="20"/>
          <w:szCs w:val="20"/>
        </w:rPr>
        <w:t>March 31, 2019, there were stock option awards outstanding, net of awards expired, for an aggregate of</w:t>
      </w:r>
      <w:r>
        <w:rPr>
          <w:rFonts w:ascii="inherit" w:eastAsia="Times New Roman" w:hAnsi="inherit"/>
          <w:sz w:val="20"/>
          <w:szCs w:val="20"/>
        </w:rPr>
        <w:t xml:space="preserve"> </w:t>
      </w:r>
      <w:r>
        <w:rPr>
          <w:rFonts w:ascii="inherit" w:eastAsia="Times New Roman" w:hAnsi="inherit"/>
          <w:sz w:val="20"/>
          <w:szCs w:val="20"/>
        </w:rPr>
        <w:t>0.4 million shares of the Company's common stock.</w:t>
      </w:r>
    </w:p>
    <w:p w:rsidR="00000000" w:rsidRDefault="009C1FF7">
      <w:pPr>
        <w:spacing w:line="288" w:lineRule="auto"/>
        <w:ind w:firstLine="480"/>
        <w:divId w:val="1066807113"/>
        <w:rPr>
          <w:rFonts w:eastAsia="Times New Roman"/>
          <w:sz w:val="20"/>
          <w:szCs w:val="20"/>
        </w:rPr>
      </w:pPr>
      <w:r>
        <w:rPr>
          <w:rFonts w:ascii="inherit" w:eastAsia="Times New Roman" w:hAnsi="inherit"/>
          <w:b/>
          <w:bCs/>
          <w:sz w:val="20"/>
          <w:szCs w:val="20"/>
        </w:rPr>
        <w:t>Cash-Settled Plans</w:t>
      </w:r>
    </w:p>
    <w:p w:rsidR="00000000" w:rsidRDefault="009C1FF7">
      <w:pPr>
        <w:spacing w:line="288" w:lineRule="auto"/>
        <w:ind w:firstLine="480"/>
        <w:divId w:val="518936217"/>
        <w:rPr>
          <w:rFonts w:eastAsia="Times New Roman"/>
          <w:sz w:val="20"/>
          <w:szCs w:val="20"/>
        </w:rPr>
      </w:pPr>
      <w:r>
        <w:rPr>
          <w:rFonts w:ascii="inherit" w:eastAsia="Times New Roman" w:hAnsi="inherit"/>
          <w:sz w:val="20"/>
          <w:szCs w:val="20"/>
        </w:rPr>
        <w:t>The Company adopted a performance incentive plan e</w:t>
      </w:r>
      <w:r>
        <w:rPr>
          <w:rFonts w:ascii="inherit" w:eastAsia="Times New Roman" w:hAnsi="inherit"/>
          <w:sz w:val="20"/>
          <w:szCs w:val="20"/>
        </w:rPr>
        <w:t>ffective July 1, 2015 (the "Fiscal 2016 Performance Plan"). The Fiscal 2016 Performance Plan is intended to provide selected employees an opportunity to earn performance-based cash bonuses whose value is based upon the Company’s stock value and to encourag</w:t>
      </w:r>
      <w:r>
        <w:rPr>
          <w:rFonts w:ascii="inherit" w:eastAsia="Times New Roman" w:hAnsi="inherit"/>
          <w:sz w:val="20"/>
          <w:szCs w:val="20"/>
        </w:rPr>
        <w:t>e such employees to provide services to the Company and to attract new individuals with outstanding qualifications. The Fiscal 2016 Performance Plan seeks to achieve this purpose by providing for awards in the form of performance share units (the</w:t>
      </w:r>
      <w:r>
        <w:rPr>
          <w:rFonts w:ascii="inherit" w:eastAsia="Times New Roman" w:hAnsi="inherit"/>
          <w:sz w:val="20"/>
          <w:szCs w:val="20"/>
        </w:rPr>
        <w:t xml:space="preserve"> </w:t>
      </w:r>
      <w:r>
        <w:rPr>
          <w:rFonts w:ascii="inherit" w:eastAsia="Times New Roman" w:hAnsi="inherit"/>
          <w:sz w:val="20"/>
          <w:szCs w:val="20"/>
        </w:rPr>
        <w:t>“Units”).</w:t>
      </w:r>
      <w:r>
        <w:rPr>
          <w:rFonts w:ascii="inherit" w:eastAsia="Times New Roman" w:hAnsi="inherit"/>
          <w:sz w:val="20"/>
          <w:szCs w:val="20"/>
        </w:rPr>
        <w:t xml:space="preserve"> </w:t>
      </w:r>
      <w:r>
        <w:rPr>
          <w:rFonts w:ascii="inherit" w:eastAsia="Times New Roman" w:hAnsi="inherit"/>
          <w:sz w:val="20"/>
          <w:szCs w:val="20"/>
        </w:rPr>
        <w:t>No shares will be issued under the Fiscal 2016 Performance Plan. Awards may be settled only with cash and will be paid subsequent to award vesting. The fair</w:t>
      </w:r>
      <w:r>
        <w:rPr>
          <w:rFonts w:ascii="inherit" w:eastAsia="Times New Roman" w:hAnsi="inherit"/>
          <w:sz w:val="20"/>
          <w:szCs w:val="20"/>
        </w:rPr>
        <w:t xml:space="preserve"> </w:t>
      </w:r>
    </w:p>
    <w:p w:rsidR="00000000" w:rsidRDefault="009C1FF7">
      <w:pPr>
        <w:divId w:val="1592200130"/>
        <w:rPr>
          <w:rFonts w:eastAsia="Times New Roman"/>
          <w:sz w:val="20"/>
          <w:szCs w:val="20"/>
        </w:rPr>
      </w:pPr>
    </w:p>
    <w:p w:rsidR="00000000" w:rsidRDefault="009C1FF7">
      <w:pPr>
        <w:spacing w:line="288" w:lineRule="auto"/>
        <w:jc w:val="center"/>
        <w:divId w:val="418135681"/>
        <w:rPr>
          <w:rFonts w:eastAsia="Times New Roman"/>
          <w:sz w:val="20"/>
          <w:szCs w:val="20"/>
        </w:rPr>
      </w:pPr>
      <w:r>
        <w:rPr>
          <w:rFonts w:ascii="inherit" w:eastAsia="Times New Roman" w:hAnsi="inherit"/>
          <w:sz w:val="20"/>
          <w:szCs w:val="20"/>
        </w:rPr>
        <w:t>16</w:t>
      </w:r>
    </w:p>
    <w:p w:rsidR="00000000" w:rsidRDefault="009C1FF7">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9C1FF7">
      <w:pPr>
        <w:spacing w:line="288" w:lineRule="auto"/>
        <w:divId w:val="1988589512"/>
        <w:rPr>
          <w:rFonts w:eastAsia="Times New Roman"/>
          <w:sz w:val="20"/>
          <w:szCs w:val="20"/>
        </w:rPr>
      </w:pPr>
    </w:p>
    <w:p w:rsidR="00000000" w:rsidRDefault="009C1FF7">
      <w:pPr>
        <w:divId w:val="1779831394"/>
        <w:rPr>
          <w:rFonts w:eastAsia="Times New Roman"/>
          <w:sz w:val="20"/>
          <w:szCs w:val="20"/>
        </w:rPr>
      </w:pPr>
    </w:p>
    <w:p w:rsidR="00000000" w:rsidRDefault="009C1FF7">
      <w:pPr>
        <w:spacing w:line="288" w:lineRule="auto"/>
        <w:divId w:val="1264001026"/>
        <w:rPr>
          <w:rFonts w:eastAsia="Times New Roman"/>
          <w:sz w:val="20"/>
          <w:szCs w:val="20"/>
        </w:rPr>
      </w:pPr>
      <w:r>
        <w:rPr>
          <w:rFonts w:ascii="inherit" w:eastAsia="Times New Roman" w:hAnsi="inherit"/>
          <w:sz w:val="20"/>
          <w:szCs w:val="20"/>
        </w:rPr>
        <w:t>value of share-based compensation awards, that inclu</w:t>
      </w:r>
      <w:r>
        <w:rPr>
          <w:rFonts w:ascii="inherit" w:eastAsia="Times New Roman" w:hAnsi="inherit"/>
          <w:sz w:val="20"/>
          <w:szCs w:val="20"/>
        </w:rPr>
        <w:t>de performance shares, are accounted for as liabilities. Vesting for the Units is subject to achievement of both service-based and performance-based vesting requirements. Performance-based vesting occurs in</w:t>
      </w:r>
      <w:r>
        <w:rPr>
          <w:rFonts w:ascii="inherit" w:eastAsia="Times New Roman" w:hAnsi="inherit"/>
          <w:sz w:val="20"/>
          <w:szCs w:val="20"/>
        </w:rPr>
        <w:t xml:space="preserve"> </w:t>
      </w:r>
      <w:r>
        <w:rPr>
          <w:rFonts w:ascii="inherit" w:eastAsia="Times New Roman" w:hAnsi="inherit"/>
          <w:sz w:val="20"/>
          <w:szCs w:val="20"/>
        </w:rPr>
        <w:t>three installments if the Company meets certain p</w:t>
      </w:r>
      <w:r>
        <w:rPr>
          <w:rFonts w:ascii="inherit" w:eastAsia="Times New Roman" w:hAnsi="inherit"/>
          <w:sz w:val="20"/>
          <w:szCs w:val="20"/>
        </w:rPr>
        <w:t>erformance criteria generally set for each year of a</w:t>
      </w:r>
      <w:r>
        <w:rPr>
          <w:rFonts w:ascii="inherit" w:eastAsia="Times New Roman" w:hAnsi="inherit"/>
          <w:sz w:val="20"/>
          <w:szCs w:val="20"/>
        </w:rPr>
        <w:t xml:space="preserve"> </w:t>
      </w:r>
      <w:r>
        <w:rPr>
          <w:rFonts w:ascii="inherit" w:eastAsia="Times New Roman" w:hAnsi="inherit"/>
          <w:sz w:val="20"/>
          <w:szCs w:val="20"/>
        </w:rPr>
        <w:t>three-year performance period. The service-based vesting criteria occurs in a single installment at the end of the third fiscal year after the awards are granted if the participant has continuously remai</w:t>
      </w:r>
      <w:r>
        <w:rPr>
          <w:rFonts w:ascii="inherit" w:eastAsia="Times New Roman" w:hAnsi="inherit"/>
          <w:sz w:val="20"/>
          <w:szCs w:val="20"/>
        </w:rPr>
        <w:t>ned in service from the date of award through the end of the third fiscal year. The fair value of these awards is based on the trading price of the Company's common stock and is remeasured at each reporting period date until settlement. The Company adopted</w:t>
      </w:r>
      <w:r>
        <w:rPr>
          <w:rFonts w:ascii="inherit" w:eastAsia="Times New Roman" w:hAnsi="inherit"/>
          <w:sz w:val="20"/>
          <w:szCs w:val="20"/>
        </w:rPr>
        <w:t xml:space="preserve"> separate performance incentive plans effective July 1, 2016 (the "Fiscal 2017 Performance Plan") and July 1, 2017 (the "Fiscal 2018 Performance Plan"). The Fiscal 2017 Performance Plan and Fiscal 2018 Performance Plan include performance-based and service</w:t>
      </w:r>
      <w:r>
        <w:rPr>
          <w:rFonts w:ascii="inherit" w:eastAsia="Times New Roman" w:hAnsi="inherit"/>
          <w:sz w:val="20"/>
          <w:szCs w:val="20"/>
        </w:rPr>
        <w:t>-based vesting requirements and payment terms that are substantially the same as described above for the Fiscal 2016 Performance Plan.</w:t>
      </w:r>
    </w:p>
    <w:p w:rsidR="00000000" w:rsidRDefault="009C1FF7">
      <w:pPr>
        <w:spacing w:line="288" w:lineRule="auto"/>
        <w:ind w:firstLine="480"/>
        <w:divId w:val="159735289"/>
        <w:rPr>
          <w:rFonts w:eastAsia="Times New Roman"/>
          <w:sz w:val="20"/>
          <w:szCs w:val="20"/>
        </w:rPr>
      </w:pPr>
      <w:r>
        <w:rPr>
          <w:rFonts w:ascii="inherit" w:eastAsia="Times New Roman" w:hAnsi="inherit"/>
          <w:b/>
          <w:bCs/>
          <w:sz w:val="20"/>
          <w:szCs w:val="20"/>
        </w:rPr>
        <w:t>Employee Stock Purchase Plan</w:t>
      </w:r>
    </w:p>
    <w:p w:rsidR="00000000" w:rsidRDefault="009C1FF7">
      <w:pPr>
        <w:spacing w:line="288" w:lineRule="auto"/>
        <w:ind w:firstLine="480"/>
        <w:divId w:val="1036543663"/>
        <w:rPr>
          <w:rFonts w:eastAsia="Times New Roman"/>
          <w:sz w:val="20"/>
          <w:szCs w:val="20"/>
        </w:rPr>
      </w:pPr>
      <w:r>
        <w:rPr>
          <w:rFonts w:ascii="inherit" w:eastAsia="Times New Roman" w:hAnsi="inherit"/>
          <w:sz w:val="20"/>
          <w:szCs w:val="20"/>
        </w:rPr>
        <w:t>The Employee Stock Purchase Plan ("ESPP") was adopted on September 20, 2018, and subsequentl</w:t>
      </w:r>
      <w:r>
        <w:rPr>
          <w:rFonts w:ascii="inherit" w:eastAsia="Times New Roman" w:hAnsi="inherit"/>
          <w:sz w:val="20"/>
          <w:szCs w:val="20"/>
        </w:rPr>
        <w:t>y approved by the stockholders on November 15, 2018. The purpose of the ESPP is to provide the Company's employees with the ability to acquire shares of the Company's common stock at a discount to the purchase date fair market value through payroll deducti</w:t>
      </w:r>
      <w:r>
        <w:rPr>
          <w:rFonts w:ascii="inherit" w:eastAsia="Times New Roman" w:hAnsi="inherit"/>
          <w:sz w:val="20"/>
          <w:szCs w:val="20"/>
        </w:rPr>
        <w:t>ons. The first six-month offering period began March 1, 2019. During the</w:t>
      </w:r>
      <w:r>
        <w:rPr>
          <w:rFonts w:ascii="inherit" w:eastAsia="Times New Roman" w:hAnsi="inherit"/>
          <w:sz w:val="20"/>
          <w:szCs w:val="20"/>
        </w:rPr>
        <w:t xml:space="preserve"> </w:t>
      </w:r>
      <w:r>
        <w:rPr>
          <w:rFonts w:ascii="inherit" w:eastAsia="Times New Roman" w:hAnsi="inherit"/>
          <w:sz w:val="20"/>
          <w:szCs w:val="20"/>
        </w:rPr>
        <w:t>three and nine months ended March 31, 2019,</w:t>
      </w:r>
      <w:r>
        <w:rPr>
          <w:rFonts w:ascii="inherit" w:eastAsia="Times New Roman" w:hAnsi="inherit"/>
          <w:sz w:val="20"/>
          <w:szCs w:val="20"/>
        </w:rPr>
        <w:t xml:space="preserve"> </w:t>
      </w:r>
      <w:r>
        <w:rPr>
          <w:rFonts w:ascii="inherit" w:eastAsia="Times New Roman" w:hAnsi="inherit"/>
          <w:sz w:val="20"/>
          <w:szCs w:val="20"/>
        </w:rPr>
        <w:t>no shares of common stock were purchased under the ESPP.</w:t>
      </w:r>
    </w:p>
    <w:p w:rsidR="00000000" w:rsidRDefault="009C1FF7">
      <w:pPr>
        <w:spacing w:line="288" w:lineRule="auto"/>
        <w:ind w:firstLine="480"/>
        <w:divId w:val="1710253685"/>
        <w:rPr>
          <w:rFonts w:eastAsia="Times New Roman"/>
          <w:sz w:val="20"/>
          <w:szCs w:val="20"/>
        </w:rPr>
      </w:pPr>
      <w:r>
        <w:rPr>
          <w:rFonts w:ascii="inherit" w:eastAsia="Times New Roman" w:hAnsi="inherit"/>
          <w:sz w:val="20"/>
          <w:szCs w:val="20"/>
          <w:u w:val="single"/>
        </w:rPr>
        <w:t>Stock-Based Compensation</w:t>
      </w:r>
    </w:p>
    <w:p w:rsidR="00000000" w:rsidRDefault="009C1FF7">
      <w:pPr>
        <w:spacing w:line="288" w:lineRule="auto"/>
        <w:ind w:firstLine="480"/>
        <w:divId w:val="837382233"/>
        <w:rPr>
          <w:rFonts w:eastAsia="Times New Roman"/>
          <w:sz w:val="20"/>
          <w:szCs w:val="20"/>
        </w:rPr>
      </w:pPr>
      <w:r>
        <w:rPr>
          <w:rFonts w:ascii="inherit" w:eastAsia="Times New Roman" w:hAnsi="inherit"/>
          <w:sz w:val="20"/>
          <w:szCs w:val="20"/>
        </w:rPr>
        <w:t>In accordance with accounting guidance for stock-based co</w:t>
      </w:r>
      <w:r>
        <w:rPr>
          <w:rFonts w:ascii="inherit" w:eastAsia="Times New Roman" w:hAnsi="inherit"/>
          <w:sz w:val="20"/>
          <w:szCs w:val="20"/>
        </w:rPr>
        <w:t>mpensation, payments in equity instruments for goods or services are accounted for by the fair value method.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stock-based compensation of</w:t>
      </w:r>
      <w:r>
        <w:rPr>
          <w:rFonts w:ascii="inherit" w:eastAsia="Times New Roman" w:hAnsi="inherit"/>
          <w:sz w:val="20"/>
          <w:szCs w:val="20"/>
        </w:rPr>
        <w:t xml:space="preserve"> </w:t>
      </w:r>
      <w:r>
        <w:rPr>
          <w:rFonts w:ascii="inherit" w:eastAsia="Times New Roman" w:hAnsi="inherit"/>
          <w:sz w:val="20"/>
          <w:szCs w:val="20"/>
        </w:rPr>
        <w:t>$1.0 million and</w:t>
      </w:r>
      <w:r>
        <w:rPr>
          <w:rFonts w:ascii="inherit" w:eastAsia="Times New Roman" w:hAnsi="inherit"/>
          <w:sz w:val="20"/>
          <w:szCs w:val="20"/>
        </w:rPr>
        <w:t xml:space="preserve"> </w:t>
      </w:r>
      <w:r>
        <w:rPr>
          <w:rFonts w:ascii="inherit" w:eastAsia="Times New Roman" w:hAnsi="inherit"/>
          <w:sz w:val="20"/>
          <w:szCs w:val="20"/>
        </w:rPr>
        <w:t>$3.6 million, respectively, was reflected as an in</w:t>
      </w:r>
      <w:r>
        <w:rPr>
          <w:rFonts w:ascii="inherit" w:eastAsia="Times New Roman" w:hAnsi="inherit"/>
          <w:sz w:val="20"/>
          <w:szCs w:val="20"/>
        </w:rPr>
        <w:t>crease to additional paid-in capital and an increase of</w:t>
      </w:r>
      <w:r>
        <w:rPr>
          <w:rFonts w:ascii="inherit" w:eastAsia="Times New Roman" w:hAnsi="inherit"/>
          <w:sz w:val="20"/>
          <w:szCs w:val="20"/>
        </w:rPr>
        <w:t xml:space="preserve"> </w:t>
      </w:r>
      <w:r>
        <w:rPr>
          <w:rFonts w:ascii="inherit" w:eastAsia="Times New Roman" w:hAnsi="inherit"/>
          <w:sz w:val="20"/>
          <w:szCs w:val="20"/>
        </w:rPr>
        <w:t>$0.1 million and</w:t>
      </w:r>
      <w:r>
        <w:rPr>
          <w:rFonts w:ascii="inherit" w:eastAsia="Times New Roman" w:hAnsi="inherit"/>
          <w:sz w:val="20"/>
          <w:szCs w:val="20"/>
        </w:rPr>
        <w:t xml:space="preserve"> </w:t>
      </w:r>
      <w:r>
        <w:rPr>
          <w:rFonts w:ascii="inherit" w:eastAsia="Times New Roman" w:hAnsi="inherit"/>
          <w:sz w:val="20"/>
          <w:szCs w:val="20"/>
        </w:rPr>
        <w:t>$0.5 million, respectively, was included in other accrued expenses, all of which was employee related. For the</w:t>
      </w:r>
      <w:r>
        <w:rPr>
          <w:rFonts w:ascii="inherit" w:eastAsia="Times New Roman" w:hAnsi="inherit"/>
          <w:sz w:val="20"/>
          <w:szCs w:val="20"/>
        </w:rPr>
        <w:t xml:space="preserve"> </w:t>
      </w:r>
      <w:r>
        <w:rPr>
          <w:rFonts w:ascii="inherit" w:eastAsia="Times New Roman" w:hAnsi="inherit"/>
          <w:sz w:val="20"/>
          <w:szCs w:val="20"/>
        </w:rPr>
        <w:t>three and nine months ended March 31, 2018, stock-based compensation of</w:t>
      </w:r>
      <w:r>
        <w:rPr>
          <w:rFonts w:ascii="inherit" w:eastAsia="Times New Roman" w:hAnsi="inherit"/>
          <w:sz w:val="20"/>
          <w:szCs w:val="20"/>
        </w:rPr>
        <w:t xml:space="preserve"> </w:t>
      </w:r>
      <w:r>
        <w:rPr>
          <w:rFonts w:ascii="inherit" w:eastAsia="Times New Roman" w:hAnsi="inherit"/>
          <w:sz w:val="20"/>
          <w:szCs w:val="20"/>
        </w:rPr>
        <w:t>$1.3 million and</w:t>
      </w:r>
      <w:r>
        <w:rPr>
          <w:rFonts w:ascii="inherit" w:eastAsia="Times New Roman" w:hAnsi="inherit"/>
          <w:sz w:val="20"/>
          <w:szCs w:val="20"/>
        </w:rPr>
        <w:t xml:space="preserve"> </w:t>
      </w:r>
      <w:r>
        <w:rPr>
          <w:rFonts w:ascii="inherit" w:eastAsia="Times New Roman" w:hAnsi="inherit"/>
          <w:sz w:val="20"/>
          <w:szCs w:val="20"/>
        </w:rPr>
        <w:t>$2.3 million, respectively, was reflected as an increase to additional paid-in capital and an increase of</w:t>
      </w:r>
      <w:r>
        <w:rPr>
          <w:rFonts w:ascii="inherit" w:eastAsia="Times New Roman" w:hAnsi="inherit"/>
          <w:sz w:val="20"/>
          <w:szCs w:val="20"/>
        </w:rPr>
        <w:t xml:space="preserve"> </w:t>
      </w:r>
      <w:r>
        <w:rPr>
          <w:rFonts w:ascii="inherit" w:eastAsia="Times New Roman" w:hAnsi="inherit"/>
          <w:sz w:val="20"/>
          <w:szCs w:val="20"/>
        </w:rPr>
        <w:t>$0.6 million and</w:t>
      </w:r>
      <w:r>
        <w:rPr>
          <w:rFonts w:ascii="inherit" w:eastAsia="Times New Roman" w:hAnsi="inherit"/>
          <w:sz w:val="20"/>
          <w:szCs w:val="20"/>
        </w:rPr>
        <w:t xml:space="preserve"> </w:t>
      </w:r>
      <w:r>
        <w:rPr>
          <w:rFonts w:ascii="inherit" w:eastAsia="Times New Roman" w:hAnsi="inherit"/>
          <w:sz w:val="20"/>
          <w:szCs w:val="20"/>
        </w:rPr>
        <w:t>$0.2 million, respectively, was included in other accrued expenses, all of which was employee related.</w:t>
      </w:r>
    </w:p>
    <w:p w:rsidR="00000000" w:rsidRDefault="009C1FF7">
      <w:pPr>
        <w:spacing w:line="288" w:lineRule="auto"/>
        <w:divId w:val="938564748"/>
        <w:rPr>
          <w:rFonts w:eastAsia="Times New Roman"/>
          <w:sz w:val="20"/>
          <w:szCs w:val="20"/>
        </w:rPr>
      </w:pPr>
      <w:bookmarkStart w:id="15" w:name="s87CD98B201505B64929F5BE22C55ECC6"/>
      <w:bookmarkEnd w:id="15"/>
      <w:r>
        <w:rPr>
          <w:rFonts w:ascii="inherit" w:eastAsia="Times New Roman" w:hAnsi="inherit"/>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w:t>
      </w:r>
      <w:r>
        <w:rPr>
          <w:rFonts w:ascii="inherit" w:eastAsia="Times New Roman" w:hAnsi="inherit"/>
          <w:b/>
          <w:bCs/>
          <w:sz w:val="20"/>
          <w:szCs w:val="20"/>
        </w:rPr>
        <w:t>itments and Contingencies</w:t>
      </w:r>
    </w:p>
    <w:p w:rsidR="00000000" w:rsidRDefault="009C1FF7">
      <w:pPr>
        <w:spacing w:line="288" w:lineRule="auto"/>
        <w:divId w:val="207954854"/>
        <w:rPr>
          <w:rFonts w:eastAsia="Times New Roman"/>
          <w:sz w:val="20"/>
          <w:szCs w:val="20"/>
        </w:rPr>
      </w:pPr>
      <w:r>
        <w:rPr>
          <w:rFonts w:ascii="inherit" w:eastAsia="Times New Roman" w:hAnsi="inherit"/>
          <w:i/>
          <w:iCs/>
          <w:sz w:val="20"/>
          <w:szCs w:val="20"/>
        </w:rPr>
        <w:t>Contingencies</w:t>
      </w:r>
    </w:p>
    <w:p w:rsidR="00000000" w:rsidRDefault="009C1FF7">
      <w:pPr>
        <w:spacing w:line="288" w:lineRule="auto"/>
        <w:ind w:firstLine="450"/>
        <w:divId w:val="986859071"/>
        <w:rPr>
          <w:rFonts w:eastAsia="Times New Roman"/>
          <w:sz w:val="20"/>
          <w:szCs w:val="20"/>
        </w:rPr>
      </w:pPr>
      <w:r>
        <w:rPr>
          <w:rFonts w:ascii="inherit" w:eastAsia="Times New Roman" w:hAnsi="inherit"/>
          <w:sz w:val="20"/>
          <w:szCs w:val="20"/>
        </w:rPr>
        <w:t>The Company accounts for contingent liabilities in accordance with Accounting Standards Codification ("ASC") Topic 450,</w:t>
      </w:r>
      <w:r>
        <w:rPr>
          <w:rFonts w:ascii="inherit" w:eastAsia="Times New Roman" w:hAnsi="inherit"/>
          <w:sz w:val="20"/>
          <w:szCs w:val="20"/>
        </w:rPr>
        <w:t xml:space="preserve"> </w:t>
      </w:r>
      <w:r>
        <w:rPr>
          <w:rFonts w:ascii="inherit" w:eastAsia="Times New Roman" w:hAnsi="inherit"/>
          <w:i/>
          <w:iCs/>
          <w:sz w:val="20"/>
          <w:szCs w:val="20"/>
        </w:rPr>
        <w:t>Contingencies</w:t>
      </w:r>
      <w:r>
        <w:rPr>
          <w:rFonts w:ascii="inherit" w:eastAsia="Times New Roman" w:hAnsi="inherit"/>
          <w:sz w:val="20"/>
          <w:szCs w:val="20"/>
        </w:rPr>
        <w:t>. This guidance requires management to assess potential contingent liabilities that</w:t>
      </w:r>
      <w:r>
        <w:rPr>
          <w:rFonts w:ascii="inherit" w:eastAsia="Times New Roman" w:hAnsi="inherit"/>
          <w:sz w:val="20"/>
          <w:szCs w:val="20"/>
        </w:rPr>
        <w:t xml:space="preserve"> may exist as of the date of the financial statements to determine the probability and amount of loss that may have occurred, which inherently involves an exercise of judgment. If the assessment of a contingency indicates that it is probable that a materia</w:t>
      </w:r>
      <w:r>
        <w:rPr>
          <w:rFonts w:ascii="inherit" w:eastAsia="Times New Roman" w:hAnsi="inherit"/>
          <w:sz w:val="20"/>
          <w:szCs w:val="20"/>
        </w:rPr>
        <w:t>l loss has been incurred and the amount of the liability can be estimated, then the estimated liability would be accrued in the Company’s financial statements. If the assessment indicates that a potential material loss contingency is not probable but is re</w:t>
      </w:r>
      <w:r>
        <w:rPr>
          <w:rFonts w:ascii="inherit" w:eastAsia="Times New Roman" w:hAnsi="inherit"/>
          <w:sz w:val="20"/>
          <w:szCs w:val="20"/>
        </w:rPr>
        <w:t xml:space="preserve">asonably possible, or is probable but cannot be estimated, then the nature of the contingent liability, and an estimate of the range of possible losses, if determinable and material, would be disclosed. For loss contingencies considered remote, no accrual </w:t>
      </w:r>
      <w:r>
        <w:rPr>
          <w:rFonts w:ascii="inherit" w:eastAsia="Times New Roman" w:hAnsi="inherit"/>
          <w:sz w:val="20"/>
          <w:szCs w:val="20"/>
        </w:rPr>
        <w:t>or disclosures are generally made. Management has assessed potential contingent liabilities as of</w:t>
      </w:r>
      <w:r>
        <w:rPr>
          <w:rFonts w:ascii="inherit" w:eastAsia="Times New Roman" w:hAnsi="inherit"/>
          <w:sz w:val="20"/>
          <w:szCs w:val="20"/>
        </w:rPr>
        <w:t xml:space="preserve"> </w:t>
      </w:r>
      <w:r>
        <w:rPr>
          <w:rFonts w:ascii="inherit" w:eastAsia="Times New Roman" w:hAnsi="inherit"/>
          <w:sz w:val="20"/>
          <w:szCs w:val="20"/>
        </w:rPr>
        <w:t>March 31, 2019, and based on the assessment, there are no probable loss contingencies requiring accrual or disclosures within its financial statements.</w:t>
      </w:r>
    </w:p>
    <w:p w:rsidR="00000000" w:rsidRDefault="009C1FF7">
      <w:pPr>
        <w:spacing w:line="288" w:lineRule="auto"/>
        <w:rPr>
          <w:rFonts w:eastAsia="Times New Roman"/>
          <w:sz w:val="20"/>
          <w:szCs w:val="20"/>
        </w:rPr>
      </w:pPr>
      <w:r>
        <w:rPr>
          <w:rFonts w:ascii="inherit" w:eastAsia="Times New Roman" w:hAnsi="inherit"/>
          <w:i/>
          <w:iCs/>
          <w:sz w:val="20"/>
          <w:szCs w:val="20"/>
        </w:rPr>
        <w:t xml:space="preserve">Legal </w:t>
      </w:r>
      <w:r>
        <w:rPr>
          <w:rFonts w:ascii="inherit" w:eastAsia="Times New Roman" w:hAnsi="inherit"/>
          <w:i/>
          <w:iCs/>
          <w:sz w:val="20"/>
          <w:szCs w:val="20"/>
        </w:rPr>
        <w:t>Accruals</w:t>
      </w:r>
    </w:p>
    <w:p w:rsidR="00000000" w:rsidRDefault="009C1FF7">
      <w:pPr>
        <w:spacing w:line="288" w:lineRule="auto"/>
        <w:ind w:firstLine="450"/>
        <w:rPr>
          <w:rFonts w:eastAsia="Times New Roman"/>
          <w:sz w:val="20"/>
          <w:szCs w:val="20"/>
        </w:rPr>
      </w:pPr>
      <w:r>
        <w:rPr>
          <w:rFonts w:ascii="inherit" w:eastAsia="Times New Roman" w:hAnsi="inherit"/>
          <w:sz w:val="20"/>
          <w:szCs w:val="20"/>
        </w:rPr>
        <w:t>In addition to commitments and obligations in the ordinary course of business, from time to time, the Company is subject to various claims, pending and potential legal actions, investigations relating to governmental laws and regulations and other</w:t>
      </w:r>
      <w:r>
        <w:rPr>
          <w:rFonts w:ascii="inherit" w:eastAsia="Times New Roman" w:hAnsi="inherit"/>
          <w:sz w:val="20"/>
          <w:szCs w:val="20"/>
        </w:rPr>
        <w:t xml:space="preserve"> matters arising out of the normal conduct of its business. Management assesses contingencies to determine the degree of probability and range of possible loss for potential accrual in the consolidated financial statements. An estimated loss contingency is</w:t>
      </w:r>
      <w:r>
        <w:rPr>
          <w:rFonts w:ascii="inherit" w:eastAsia="Times New Roman" w:hAnsi="inherit"/>
          <w:sz w:val="20"/>
          <w:szCs w:val="20"/>
        </w:rPr>
        <w:t xml:space="preserve"> accrued in the consolidated financial statements if it is probable that a liability has been incurred and the amount of the loss can be reasonably estimated. Because evaluating legal claims and litigation results are inherently unpredictable and unfavorab</w:t>
      </w:r>
      <w:r>
        <w:rPr>
          <w:rFonts w:ascii="inherit" w:eastAsia="Times New Roman" w:hAnsi="inherit"/>
          <w:sz w:val="20"/>
          <w:szCs w:val="20"/>
        </w:rPr>
        <w:t>le results could occur, assessing contingencies is highly subjective and requires judgments about future events. When evaluating contingencies, management may be unable to provide a meaningful estimate due to a number of factors, including the procedural s</w:t>
      </w:r>
      <w:r>
        <w:rPr>
          <w:rFonts w:ascii="inherit" w:eastAsia="Times New Roman" w:hAnsi="inherit"/>
          <w:sz w:val="20"/>
          <w:szCs w:val="20"/>
        </w:rPr>
        <w:t xml:space="preserve">tatus of the matter in question, the presence of complex or novel legal theories, and/or the ongoing discovery and development of information important to the matters. In addition, damage amounts claimed or asserted against the Company may be unsupported, </w:t>
      </w:r>
      <w:r>
        <w:rPr>
          <w:rFonts w:ascii="inherit" w:eastAsia="Times New Roman" w:hAnsi="inherit"/>
          <w:sz w:val="20"/>
          <w:szCs w:val="20"/>
        </w:rPr>
        <w:t>exaggerated or unrelated to possible outcomes, and as such are not meaningful indicators of a potential liability. Management regularly reviews contingencies to determine the adequacy of financial statement accruals and related disclosures. The amount of u</w:t>
      </w:r>
      <w:r>
        <w:rPr>
          <w:rFonts w:ascii="inherit" w:eastAsia="Times New Roman" w:hAnsi="inherit"/>
          <w:sz w:val="20"/>
          <w:szCs w:val="20"/>
        </w:rPr>
        <w:t>ltimate loss may differ from these estimates. It is possible that cash flows or results of operations could be materially affected in any particular period by the unfavorable resolution of one or more of these contingencies. Whether any losses finally dete</w:t>
      </w:r>
      <w:r>
        <w:rPr>
          <w:rFonts w:ascii="inherit" w:eastAsia="Times New Roman" w:hAnsi="inherit"/>
          <w:sz w:val="20"/>
          <w:szCs w:val="20"/>
        </w:rPr>
        <w:t>rmined in any claim, action, investigation or proceeding could reasonably have a</w:t>
      </w:r>
      <w:r>
        <w:rPr>
          <w:rFonts w:ascii="inherit" w:eastAsia="Times New Roman" w:hAnsi="inherit"/>
          <w:sz w:val="20"/>
          <w:szCs w:val="20"/>
        </w:rPr>
        <w:t xml:space="preserve"> </w:t>
      </w:r>
    </w:p>
    <w:p w:rsidR="00000000" w:rsidRDefault="009C1FF7">
      <w:pPr>
        <w:divId w:val="75564194"/>
        <w:rPr>
          <w:rFonts w:eastAsia="Times New Roman"/>
          <w:sz w:val="20"/>
          <w:szCs w:val="20"/>
        </w:rPr>
      </w:pPr>
    </w:p>
    <w:p w:rsidR="00000000" w:rsidRDefault="009C1FF7">
      <w:pPr>
        <w:spacing w:line="288" w:lineRule="auto"/>
        <w:jc w:val="center"/>
        <w:divId w:val="1086266397"/>
        <w:rPr>
          <w:rFonts w:eastAsia="Times New Roman"/>
          <w:sz w:val="20"/>
          <w:szCs w:val="20"/>
        </w:rPr>
      </w:pPr>
      <w:r>
        <w:rPr>
          <w:rFonts w:ascii="inherit" w:eastAsia="Times New Roman" w:hAnsi="inherit"/>
          <w:sz w:val="20"/>
          <w:szCs w:val="20"/>
        </w:rPr>
        <w:t>17</w:t>
      </w:r>
    </w:p>
    <w:p w:rsidR="00000000" w:rsidRDefault="009C1FF7">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9C1FF7">
      <w:pPr>
        <w:spacing w:line="288" w:lineRule="auto"/>
        <w:divId w:val="506332968"/>
        <w:rPr>
          <w:rFonts w:eastAsia="Times New Roman"/>
          <w:sz w:val="20"/>
          <w:szCs w:val="20"/>
        </w:rPr>
      </w:pPr>
    </w:p>
    <w:p w:rsidR="00000000" w:rsidRDefault="009C1FF7">
      <w:pPr>
        <w:divId w:val="2012830016"/>
        <w:rPr>
          <w:rFonts w:eastAsia="Times New Roman"/>
          <w:sz w:val="20"/>
          <w:szCs w:val="20"/>
        </w:rPr>
      </w:pPr>
    </w:p>
    <w:p w:rsidR="00000000" w:rsidRDefault="009C1FF7">
      <w:pPr>
        <w:spacing w:line="288" w:lineRule="auto"/>
        <w:rPr>
          <w:rFonts w:eastAsia="Times New Roman"/>
          <w:sz w:val="20"/>
          <w:szCs w:val="20"/>
        </w:rPr>
      </w:pPr>
      <w:r>
        <w:rPr>
          <w:rFonts w:ascii="inherit" w:eastAsia="Times New Roman" w:hAnsi="inherit"/>
          <w:sz w:val="20"/>
          <w:szCs w:val="20"/>
        </w:rPr>
        <w:t>material effect on the Company's business, financial condition, results of operations or cash flows will depend on a number of variables, including: the timing and amount of such losses; the structure and type of any</w:t>
      </w:r>
      <w:r>
        <w:rPr>
          <w:rFonts w:ascii="inherit" w:eastAsia="Times New Roman" w:hAnsi="inherit"/>
          <w:sz w:val="20"/>
          <w:szCs w:val="20"/>
        </w:rPr>
        <w:t xml:space="preserve"> remedies; the significance of the impact any such losses, damages or remedies may have on the consolidated financial statements; and the unique facts and circumstances of the particular matter that may give rise to additional factors.</w:t>
      </w:r>
    </w:p>
    <w:p w:rsidR="00000000" w:rsidRDefault="009C1FF7">
      <w:pPr>
        <w:spacing w:line="288" w:lineRule="auto"/>
        <w:ind w:firstLine="360"/>
        <w:rPr>
          <w:rFonts w:eastAsia="Times New Roman"/>
          <w:sz w:val="20"/>
          <w:szCs w:val="20"/>
        </w:rPr>
      </w:pPr>
      <w:r>
        <w:rPr>
          <w:rFonts w:ascii="inherit" w:eastAsia="Times New Roman" w:hAnsi="inherit"/>
          <w:b/>
          <w:bCs/>
          <w:sz w:val="20"/>
          <w:szCs w:val="20"/>
        </w:rPr>
        <w:t>Class Action Lawsuit</w:t>
      </w:r>
      <w:r>
        <w:rPr>
          <w:rFonts w:ascii="inherit" w:eastAsia="Times New Roman" w:hAnsi="inherit"/>
          <w:b/>
          <w:bCs/>
          <w:sz w:val="20"/>
          <w:szCs w:val="20"/>
        </w:rPr>
        <w:t xml:space="preserve"> (</w:t>
      </w:r>
      <w:r>
        <w:rPr>
          <w:rFonts w:ascii="inherit" w:eastAsia="Times New Roman" w:hAnsi="inherit"/>
          <w:b/>
          <w:bCs/>
          <w:i/>
          <w:iCs/>
          <w:sz w:val="20"/>
          <w:szCs w:val="20"/>
        </w:rPr>
        <w:t>Smith v. LifeVantage Corp</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sz w:val="20"/>
          <w:szCs w:val="20"/>
        </w:rPr>
        <w:t>On January 24, 2018, a purported class action was filed in the United States District Court for the District of Connecticut, entitled </w:t>
      </w:r>
      <w:r>
        <w:rPr>
          <w:rFonts w:ascii="inherit" w:eastAsia="Times New Roman" w:hAnsi="inherit"/>
          <w:i/>
          <w:iCs/>
          <w:sz w:val="20"/>
          <w:szCs w:val="20"/>
        </w:rPr>
        <w:t>Smith v. LifeVantage Corp</w:t>
      </w:r>
      <w:r>
        <w:rPr>
          <w:rFonts w:ascii="inherit" w:eastAsia="Times New Roman" w:hAnsi="inherit"/>
          <w:sz w:val="20"/>
          <w:szCs w:val="20"/>
        </w:rPr>
        <w:t>., Case No. 3:18-cv-a35 (D. Connecticut filed Jan. 24, 2018). In t</w:t>
      </w:r>
      <w:r>
        <w:rPr>
          <w:rFonts w:ascii="inherit" w:eastAsia="Times New Roman" w:hAnsi="inherit"/>
          <w:sz w:val="20"/>
          <w:szCs w:val="20"/>
        </w:rPr>
        <w:t xml:space="preserve">his action, plaintiff alleged that the Company, its Chief Executive Officer, Chief Sales Officer and Chief Marketing Officer operated a pyramid scheme in violation of a variety of federal and state statutes, including RICO and the Connecticut Unfair Trade </w:t>
      </w:r>
      <w:r>
        <w:rPr>
          <w:rFonts w:ascii="inherit" w:eastAsia="Times New Roman" w:hAnsi="inherit"/>
          <w:sz w:val="20"/>
          <w:szCs w:val="20"/>
        </w:rPr>
        <w:t>Practices Act. On April 16, 2018, the Company filed motions with the court to dismiss the complaint against LifeVantage, dismiss the complaint against the Company's executives, transfer the venue of the case from the State of Connecticut to the State of Ut</w:t>
      </w:r>
      <w:r>
        <w:rPr>
          <w:rFonts w:ascii="inherit" w:eastAsia="Times New Roman" w:hAnsi="inherit"/>
          <w:sz w:val="20"/>
          <w:szCs w:val="20"/>
        </w:rPr>
        <w:t>ah, and contest class certification. On July 23, 2018, the parties filed a stipulation with the Court agreeing to transfer the case to the Federal District Court for Utah. On September 20, 2018, Plaintiffs filed an amended complaint in Utah. As per the par</w:t>
      </w:r>
      <w:r>
        <w:rPr>
          <w:rFonts w:ascii="inherit" w:eastAsia="Times New Roman" w:hAnsi="inherit"/>
          <w:sz w:val="20"/>
          <w:szCs w:val="20"/>
        </w:rPr>
        <w:t>ties stipulated agreement, plaintiff's amended complaint dropped the RICO and Connecticut state law claims and removed the Company's Chief Sales Officer and Chief Marketing Officer as individual defendants (the Chief Executive Officer remains a defendant i</w:t>
      </w:r>
      <w:r>
        <w:rPr>
          <w:rFonts w:ascii="inherit" w:eastAsia="Times New Roman" w:hAnsi="inherit"/>
          <w:sz w:val="20"/>
          <w:szCs w:val="20"/>
        </w:rPr>
        <w:t>n the case). However, the amended complaint adds a new antitrust claim, alleging that the Company fraudulently obtained patents for its products and is attempting to use those patents in an anti-competitive manner. LifeVantage filed a Motion to Dismiss the</w:t>
      </w:r>
      <w:r>
        <w:rPr>
          <w:rFonts w:ascii="inherit" w:eastAsia="Times New Roman" w:hAnsi="inherit"/>
          <w:sz w:val="20"/>
          <w:szCs w:val="20"/>
        </w:rPr>
        <w:t xml:space="preserve"> amended complaint on November 5, 2018, Plaintiffs filed a response to LifeVantage’s Motion to Dismiss on December 17, 2018, and LifeVantage filed a reply brief on January 10, 2019. With the matter now being fully briefed, the Court can issue a ruling base</w:t>
      </w:r>
      <w:r>
        <w:rPr>
          <w:rFonts w:ascii="inherit" w:eastAsia="Times New Roman" w:hAnsi="inherit"/>
          <w:sz w:val="20"/>
          <w:szCs w:val="20"/>
        </w:rPr>
        <w:t>d on the briefs submitted by the parties or schedule a hearing for oral argument before entering a decision on the motion. The Company has not established a loss contingency accrual for this lawsuit as it believes liability is not probable or estimable, an</w:t>
      </w:r>
      <w:r>
        <w:rPr>
          <w:rFonts w:ascii="inherit" w:eastAsia="Times New Roman" w:hAnsi="inherit"/>
          <w:sz w:val="20"/>
          <w:szCs w:val="20"/>
        </w:rPr>
        <w:t>d the Company plans to vigorously defend against this lawsuit. Nonetheless, an unfavorable resolution of this matter could have a material adverse effect on the Company's business, results of operations or financial condition.</w:t>
      </w:r>
    </w:p>
    <w:p w:rsidR="00000000" w:rsidRDefault="009C1FF7">
      <w:pPr>
        <w:spacing w:line="288" w:lineRule="auto"/>
        <w:ind w:firstLine="360"/>
        <w:rPr>
          <w:rFonts w:eastAsia="Times New Roman"/>
          <w:sz w:val="20"/>
          <w:szCs w:val="20"/>
        </w:rPr>
      </w:pPr>
      <w:r>
        <w:rPr>
          <w:rFonts w:ascii="inherit" w:eastAsia="Times New Roman" w:hAnsi="inherit"/>
          <w:b/>
          <w:bCs/>
          <w:sz w:val="20"/>
          <w:szCs w:val="20"/>
        </w:rPr>
        <w:t>Other Matters.</w:t>
      </w:r>
      <w:r>
        <w:rPr>
          <w:rFonts w:ascii="inherit" w:eastAsia="Times New Roman" w:hAnsi="inherit"/>
          <w:b/>
          <w:bCs/>
          <w:i/>
          <w:iCs/>
          <w:sz w:val="20"/>
          <w:szCs w:val="20"/>
        </w:rPr>
        <w:t xml:space="preserve">    </w:t>
      </w:r>
      <w:r>
        <w:rPr>
          <w:rFonts w:ascii="inherit" w:eastAsia="Times New Roman" w:hAnsi="inherit"/>
          <w:sz w:val="20"/>
          <w:szCs w:val="20"/>
        </w:rPr>
        <w:t>In addition</w:t>
      </w:r>
      <w:r>
        <w:rPr>
          <w:rFonts w:ascii="inherit" w:eastAsia="Times New Roman" w:hAnsi="inherit"/>
          <w:sz w:val="20"/>
          <w:szCs w:val="20"/>
        </w:rPr>
        <w:t xml:space="preserve"> to the matters described above, the Company also may become involved in other litigation and regulatory matters incidental to its business and the matters disclosed in this quarterly report on Form 10-Q, including, but not limited to, product liability cl</w:t>
      </w:r>
      <w:r>
        <w:rPr>
          <w:rFonts w:ascii="inherit" w:eastAsia="Times New Roman" w:hAnsi="inherit"/>
          <w:sz w:val="20"/>
          <w:szCs w:val="20"/>
        </w:rPr>
        <w:t>aims, regulatory actions, employment matters and commercial disputes. The Company intends to defend itself in any such matters and does not currently believe that the outcome of any such matters will have a material adverse effect on the Company's business</w:t>
      </w:r>
      <w:r>
        <w:rPr>
          <w:rFonts w:ascii="inherit" w:eastAsia="Times New Roman" w:hAnsi="inherit"/>
          <w:sz w:val="20"/>
          <w:szCs w:val="20"/>
        </w:rPr>
        <w:t>, financial condition, results of operations and cash flows.</w:t>
      </w:r>
      <w:r>
        <w:rPr>
          <w:rFonts w:ascii="inherit" w:eastAsia="Times New Roman" w:hAnsi="inherit"/>
          <w:sz w:val="20"/>
          <w:szCs w:val="20"/>
        </w:rPr>
        <w:t xml:space="preserve"> </w:t>
      </w:r>
    </w:p>
    <w:p w:rsidR="00000000" w:rsidRDefault="009C1FF7">
      <w:pPr>
        <w:spacing w:line="288" w:lineRule="auto"/>
        <w:divId w:val="532036259"/>
        <w:rPr>
          <w:rFonts w:eastAsia="Times New Roman"/>
          <w:sz w:val="20"/>
          <w:szCs w:val="20"/>
        </w:rPr>
      </w:pPr>
      <w:bookmarkStart w:id="16" w:name="s234E65C84CC35BFEAD380A00A47430C4"/>
      <w:bookmarkEnd w:id="16"/>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Company contracted with GEG for outsourced software application development services pursuant to an agreement entered into between the Company and GEG, which included a convertible note. For discussion related to the convertible note between the Compan</w:t>
      </w:r>
      <w:r>
        <w:rPr>
          <w:rFonts w:ascii="inherit" w:eastAsia="Times New Roman" w:hAnsi="inherit"/>
          <w:sz w:val="20"/>
          <w:szCs w:val="20"/>
        </w:rPr>
        <w:t>y and GEG, see Note 2. David Toole, who served as a member of the Company's board of directors until February 2, 2018, is a majority owner and an officer of GEG.</w:t>
      </w:r>
    </w:p>
    <w:p w:rsidR="00000000" w:rsidRDefault="009C1FF7">
      <w:pPr>
        <w:spacing w:line="288" w:lineRule="auto"/>
        <w:divId w:val="509679816"/>
        <w:rPr>
          <w:rFonts w:eastAsia="Times New Roman"/>
          <w:sz w:val="20"/>
          <w:szCs w:val="20"/>
        </w:rPr>
      </w:pPr>
      <w:bookmarkStart w:id="17" w:name="sC9FE48CFAD835C69AC3D95317571200E"/>
      <w:bookmarkEnd w:id="17"/>
      <w:r>
        <w:rPr>
          <w:rFonts w:ascii="inherit" w:eastAsia="Times New Roman" w:hAnsi="inherit"/>
          <w:b/>
          <w:bCs/>
          <w:sz w:val="20"/>
          <w:szCs w:val="20"/>
        </w:rPr>
        <w:t>Item 2. Management’s Discussion and Analysis of Financial Condition and Results of Operations</w:t>
      </w:r>
    </w:p>
    <w:p w:rsidR="00000000" w:rsidRDefault="009C1FF7">
      <w:pPr>
        <w:spacing w:line="288" w:lineRule="auto"/>
        <w:divId w:val="940526734"/>
        <w:rPr>
          <w:rFonts w:eastAsia="Times New Roman"/>
          <w:sz w:val="20"/>
          <w:szCs w:val="20"/>
        </w:rPr>
      </w:pPr>
      <w:bookmarkStart w:id="18" w:name="sAFDBDAC09D63573AAAC9E5C5FBD1391A"/>
      <w:bookmarkEnd w:id="18"/>
      <w:r>
        <w:rPr>
          <w:rFonts w:ascii="inherit" w:eastAsia="Times New Roman" w:hAnsi="inherit"/>
          <w:b/>
          <w:bCs/>
          <w:sz w:val="20"/>
          <w:szCs w:val="20"/>
        </w:rPr>
        <w:t>Overview</w:t>
      </w:r>
    </w:p>
    <w:p w:rsidR="00000000" w:rsidRDefault="009C1FF7">
      <w:pPr>
        <w:spacing w:line="288" w:lineRule="auto"/>
        <w:ind w:firstLine="450"/>
        <w:divId w:val="2090499032"/>
        <w:rPr>
          <w:rFonts w:eastAsia="Times New Roman"/>
          <w:sz w:val="20"/>
          <w:szCs w:val="20"/>
        </w:rPr>
      </w:pPr>
      <w:r>
        <w:rPr>
          <w:rFonts w:ascii="inherit" w:eastAsia="Times New Roman" w:hAnsi="inherit"/>
          <w:sz w:val="20"/>
          <w:szCs w:val="20"/>
        </w:rPr>
        <w:t>We are a company focused on biohacking the aging code through nutrigenomics, the study of how nutrition and naturally occurring compounds affect our genes. We are dedicated to helping people achieve their health, wellness and financial goals. We p</w:t>
      </w:r>
      <w:r>
        <w:rPr>
          <w:rFonts w:ascii="inherit" w:eastAsia="Times New Roman" w:hAnsi="inherit"/>
          <w:sz w:val="20"/>
          <w:szCs w:val="20"/>
        </w:rPr>
        <w:t>rovide quality, scientifically-validated products and a financially rewarding direct sales business opportunity to customers and independent distributors. We engage in the identification, research, development and distribution of advanced nutraceutical die</w:t>
      </w:r>
      <w:r>
        <w:rPr>
          <w:rFonts w:ascii="inherit" w:eastAsia="Times New Roman" w:hAnsi="inherit"/>
          <w:sz w:val="20"/>
          <w:szCs w:val="20"/>
        </w:rPr>
        <w:t>tary supplements and personal care products. We currently sell our products to customers and independent distributors in two geographic regions that we have classified as the Americas region and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w:t>
      </w:r>
    </w:p>
    <w:p w:rsidR="00000000" w:rsidRDefault="009C1FF7">
      <w:pPr>
        <w:spacing w:line="288" w:lineRule="auto"/>
        <w:ind w:firstLine="450"/>
        <w:divId w:val="962226396"/>
        <w:rPr>
          <w:rFonts w:eastAsia="Times New Roman"/>
          <w:sz w:val="20"/>
          <w:szCs w:val="20"/>
        </w:rPr>
      </w:pPr>
      <w:r>
        <w:rPr>
          <w:rFonts w:ascii="inherit" w:eastAsia="Times New Roman" w:hAnsi="inherit"/>
          <w:sz w:val="20"/>
          <w:szCs w:val="20"/>
        </w:rPr>
        <w:t xml:space="preserve">Our revenue depends on the </w:t>
      </w:r>
      <w:r>
        <w:rPr>
          <w:rFonts w:ascii="inherit" w:eastAsia="Times New Roman" w:hAnsi="inherit"/>
          <w:sz w:val="20"/>
          <w:szCs w:val="20"/>
        </w:rPr>
        <w:t>number and productivity of our independent distributors and the number of our customers. When we are successful in attracting and retaining independent distributors and customers, it is largely because of:</w:t>
      </w:r>
    </w:p>
    <w:tbl>
      <w:tblPr>
        <w:tblW w:w="0" w:type="auto"/>
        <w:tblCellSpacing w:w="0" w:type="dxa"/>
        <w:tblCellMar>
          <w:left w:w="0" w:type="dxa"/>
          <w:bottom w:w="150" w:type="dxa"/>
          <w:right w:w="0" w:type="dxa"/>
        </w:tblCellMar>
        <w:tblLook w:val="04A0" w:firstRow="1" w:lastRow="0" w:firstColumn="1" w:lastColumn="0" w:noHBand="0" w:noVBand="1"/>
      </w:tblPr>
      <w:tblGrid>
        <w:gridCol w:w="810"/>
        <w:gridCol w:w="7496"/>
      </w:tblGrid>
      <w:tr w:rsidR="00000000">
        <w:trPr>
          <w:tblCellSpacing w:w="0" w:type="dxa"/>
        </w:trPr>
        <w:tc>
          <w:tcPr>
            <w:tcW w:w="810" w:type="dxa"/>
            <w:vAlign w:val="center"/>
            <w:hideMark/>
          </w:tcPr>
          <w:p w:rsidR="00000000" w:rsidRDefault="009C1FF7">
            <w:pPr>
              <w:spacing w:line="288" w:lineRule="auto"/>
              <w:ind w:firstLine="450"/>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548447015"/>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divId w:val="535314615"/>
              <w:rPr>
                <w:rFonts w:eastAsia="Times New Roman"/>
                <w:sz w:val="20"/>
                <w:szCs w:val="20"/>
              </w:rPr>
            </w:pPr>
            <w:r>
              <w:rPr>
                <w:rFonts w:ascii="inherit" w:eastAsia="Times New Roman" w:hAnsi="inherit"/>
                <w:sz w:val="20"/>
                <w:szCs w:val="20"/>
              </w:rPr>
              <w:t>Our scientifically-validated products, includ</w:t>
            </w:r>
            <w:r>
              <w:rPr>
                <w:rFonts w:ascii="inherit" w:eastAsia="Times New Roman" w:hAnsi="inherit"/>
                <w:sz w:val="20"/>
                <w:szCs w:val="20"/>
              </w:rPr>
              <w:t>ing our Protandim</w:t>
            </w:r>
            <w:r>
              <w:rPr>
                <w:rFonts w:ascii="inherit" w:eastAsia="Times New Roman" w:hAnsi="inherit"/>
                <w:sz w:val="14"/>
                <w:szCs w:val="14"/>
                <w:vertAlign w:val="superscript"/>
              </w:rPr>
              <w:t>®</w:t>
            </w:r>
            <w:r>
              <w:rPr>
                <w:rFonts w:ascii="inherit" w:eastAsia="Times New Roman" w:hAnsi="inherit"/>
                <w:sz w:val="20"/>
                <w:szCs w:val="20"/>
              </w:rPr>
              <w:t xml:space="preserve"> product line, Omega+ and ProBio dietary supplements, the TrueScience</w:t>
            </w:r>
            <w:r>
              <w:rPr>
                <w:rFonts w:ascii="inherit" w:eastAsia="Times New Roman" w:hAnsi="inherit"/>
                <w:sz w:val="14"/>
                <w:szCs w:val="14"/>
                <w:vertAlign w:val="superscript"/>
              </w:rPr>
              <w:t>®</w:t>
            </w:r>
            <w:r>
              <w:rPr>
                <w:rFonts w:ascii="inherit" w:eastAsia="Times New Roman" w:hAnsi="inherit"/>
                <w:sz w:val="20"/>
                <w:szCs w:val="20"/>
              </w:rPr>
              <w:t xml:space="preserve"> line of Nrf2-infused skin and hair care products, Petandim</w:t>
            </w:r>
            <w:r>
              <w:rPr>
                <w:rFonts w:ascii="inherit" w:eastAsia="Times New Roman" w:hAnsi="inherit"/>
                <w:sz w:val="14"/>
                <w:szCs w:val="14"/>
                <w:vertAlign w:val="superscript"/>
              </w:rPr>
              <w:t>™</w:t>
            </w:r>
            <w:r>
              <w:rPr>
                <w:rFonts w:ascii="inherit" w:eastAsia="Times New Roman" w:hAnsi="inherit"/>
                <w:sz w:val="20"/>
                <w:szCs w:val="20"/>
              </w:rPr>
              <w:t xml:space="preserve"> for Dogs, Axio</w:t>
            </w:r>
            <w:r>
              <w:rPr>
                <w:rFonts w:ascii="inherit" w:eastAsia="Times New Roman" w:hAnsi="inherit"/>
                <w:sz w:val="14"/>
                <w:szCs w:val="14"/>
                <w:vertAlign w:val="superscript"/>
              </w:rPr>
              <w:t>®</w:t>
            </w:r>
            <w:r>
              <w:rPr>
                <w:rFonts w:ascii="inherit" w:eastAsia="Times New Roman" w:hAnsi="inherit"/>
                <w:sz w:val="20"/>
                <w:szCs w:val="20"/>
              </w:rPr>
              <w:t xml:space="preserve"> Smart Energy Drink mixes, and the PhysIQ</w:t>
            </w:r>
            <w:r>
              <w:rPr>
                <w:rFonts w:ascii="inherit" w:eastAsia="Times New Roman" w:hAnsi="inherit"/>
                <w:sz w:val="14"/>
                <w:szCs w:val="14"/>
                <w:vertAlign w:val="superscript"/>
              </w:rPr>
              <w:t>™</w:t>
            </w:r>
            <w:r>
              <w:rPr>
                <w:rFonts w:ascii="inherit" w:eastAsia="Times New Roman" w:hAnsi="inherit"/>
                <w:sz w:val="20"/>
                <w:szCs w:val="20"/>
              </w:rPr>
              <w:t xml:space="preserve"> Smart Weight Management System;</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810"/>
        <w:gridCol w:w="4643"/>
      </w:tblGrid>
      <w:tr w:rsidR="00000000">
        <w:trPr>
          <w:tblCellSpacing w:w="0" w:type="dxa"/>
        </w:trPr>
        <w:tc>
          <w:tcPr>
            <w:tcW w:w="81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251700955"/>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divId w:val="499933612"/>
              <w:rPr>
                <w:rFonts w:eastAsia="Times New Roman"/>
                <w:sz w:val="20"/>
                <w:szCs w:val="20"/>
              </w:rPr>
            </w:pPr>
            <w:r>
              <w:rPr>
                <w:rFonts w:ascii="inherit" w:eastAsia="Times New Roman" w:hAnsi="inherit"/>
                <w:sz w:val="20"/>
                <w:szCs w:val="20"/>
              </w:rPr>
              <w:t>Our compensation plan and other sales initiatives; and</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810"/>
        <w:gridCol w:w="3598"/>
      </w:tblGrid>
      <w:tr w:rsidR="00000000">
        <w:trPr>
          <w:tblCellSpacing w:w="0" w:type="dxa"/>
        </w:trPr>
        <w:tc>
          <w:tcPr>
            <w:tcW w:w="81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765540228"/>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divId w:val="931861465"/>
              <w:rPr>
                <w:rFonts w:eastAsia="Times New Roman"/>
                <w:sz w:val="20"/>
                <w:szCs w:val="20"/>
              </w:rPr>
            </w:pPr>
            <w:r>
              <w:rPr>
                <w:rFonts w:ascii="inherit" w:eastAsia="Times New Roman" w:hAnsi="inherit"/>
                <w:sz w:val="20"/>
                <w:szCs w:val="20"/>
              </w:rPr>
              <w:t>Our delivery of superior customer service.</w:t>
            </w:r>
          </w:p>
        </w:tc>
      </w:tr>
    </w:tbl>
    <w:p w:rsidR="00000000" w:rsidRDefault="009C1FF7">
      <w:pPr>
        <w:divId w:val="967931890"/>
        <w:rPr>
          <w:rFonts w:eastAsia="Times New Roman"/>
          <w:sz w:val="20"/>
          <w:szCs w:val="20"/>
        </w:rPr>
      </w:pPr>
    </w:p>
    <w:p w:rsidR="00000000" w:rsidRDefault="009C1FF7">
      <w:pPr>
        <w:spacing w:line="288" w:lineRule="auto"/>
        <w:jc w:val="center"/>
        <w:divId w:val="690029840"/>
        <w:rPr>
          <w:rFonts w:eastAsia="Times New Roman"/>
          <w:sz w:val="20"/>
          <w:szCs w:val="20"/>
        </w:rPr>
      </w:pPr>
      <w:r>
        <w:rPr>
          <w:rFonts w:ascii="inherit" w:eastAsia="Times New Roman" w:hAnsi="inherit"/>
          <w:sz w:val="20"/>
          <w:szCs w:val="20"/>
        </w:rPr>
        <w:t>18</w:t>
      </w:r>
    </w:p>
    <w:p w:rsidR="00000000" w:rsidRDefault="009C1FF7">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9C1FF7">
      <w:pPr>
        <w:spacing w:line="288" w:lineRule="auto"/>
        <w:divId w:val="1176117290"/>
        <w:rPr>
          <w:rFonts w:eastAsia="Times New Roman"/>
          <w:sz w:val="20"/>
          <w:szCs w:val="20"/>
        </w:rPr>
      </w:pPr>
    </w:p>
    <w:p w:rsidR="00000000" w:rsidRDefault="009C1FF7">
      <w:pPr>
        <w:divId w:val="182325862"/>
        <w:rPr>
          <w:rFonts w:eastAsia="Times New Roman"/>
          <w:sz w:val="20"/>
          <w:szCs w:val="20"/>
        </w:rPr>
      </w:pPr>
    </w:p>
    <w:p w:rsidR="00000000" w:rsidRDefault="009C1FF7">
      <w:pPr>
        <w:spacing w:line="288" w:lineRule="auto"/>
        <w:ind w:firstLine="360"/>
        <w:divId w:val="1883591288"/>
        <w:rPr>
          <w:rFonts w:eastAsia="Times New Roman"/>
          <w:sz w:val="20"/>
          <w:szCs w:val="20"/>
        </w:rPr>
      </w:pPr>
      <w:r>
        <w:rPr>
          <w:rFonts w:ascii="inherit" w:eastAsia="Times New Roman" w:hAnsi="inherit"/>
          <w:sz w:val="20"/>
          <w:szCs w:val="20"/>
        </w:rPr>
        <w:t>As a result, it is vital to our success that we leverage our product development resources to develop and introduce compelling and innovative products and provide opportunities for our independent distributors to sell these products in a variety of markets</w:t>
      </w:r>
      <w:r>
        <w:rPr>
          <w:rFonts w:ascii="inherit" w:eastAsia="Times New Roman" w:hAnsi="inherit"/>
          <w:sz w:val="20"/>
          <w:szCs w:val="20"/>
        </w:rPr>
        <w:t>. We sell our products in the United States, Japan, Hong Kong, Australia, Canada, Mexico, Thailand, the United Kingdom, the Netherlands, Germany, Austria, Taiwan and Spain. We also sell our products in a number of countries to customers for personal consum</w:t>
      </w:r>
      <w:r>
        <w:rPr>
          <w:rFonts w:ascii="inherit" w:eastAsia="Times New Roman" w:hAnsi="inherit"/>
          <w:sz w:val="20"/>
          <w:szCs w:val="20"/>
        </w:rPr>
        <w:t>ption only. In addition, we sell our products in China through our e-commerce business model. Entering a new market requires a considerable amount of time, resources and continued support. If we are unable to properly support an existing or new market, our</w:t>
      </w:r>
      <w:r>
        <w:rPr>
          <w:rFonts w:ascii="inherit" w:eastAsia="Times New Roman" w:hAnsi="inherit"/>
          <w:sz w:val="20"/>
          <w:szCs w:val="20"/>
        </w:rPr>
        <w:t xml:space="preserve"> revenue growth may be negatively impacted.</w:t>
      </w:r>
    </w:p>
    <w:p w:rsidR="00000000" w:rsidRDefault="009C1FF7">
      <w:pPr>
        <w:spacing w:line="288" w:lineRule="auto"/>
        <w:divId w:val="1451583225"/>
        <w:rPr>
          <w:rFonts w:eastAsia="Times New Roman"/>
          <w:sz w:val="20"/>
          <w:szCs w:val="20"/>
        </w:rPr>
      </w:pPr>
      <w:bookmarkStart w:id="19" w:name="s9B299B823F4E5E25A1255AA5179DE3AD"/>
      <w:bookmarkEnd w:id="19"/>
      <w:r>
        <w:rPr>
          <w:rFonts w:ascii="inherit" w:eastAsia="Times New Roman" w:hAnsi="inherit"/>
          <w:b/>
          <w:bCs/>
          <w:sz w:val="20"/>
          <w:szCs w:val="20"/>
        </w:rPr>
        <w:t>Our Products</w:t>
      </w:r>
    </w:p>
    <w:p w:rsidR="00000000" w:rsidRDefault="009C1FF7">
      <w:pPr>
        <w:spacing w:line="288" w:lineRule="auto"/>
        <w:ind w:firstLine="450"/>
        <w:divId w:val="2019693312"/>
        <w:rPr>
          <w:rFonts w:eastAsia="Times New Roman"/>
          <w:sz w:val="20"/>
          <w:szCs w:val="20"/>
        </w:rPr>
      </w:pPr>
      <w:r>
        <w:rPr>
          <w:rFonts w:ascii="inherit" w:eastAsia="Times New Roman" w:hAnsi="inherit"/>
          <w:sz w:val="20"/>
          <w:szCs w:val="20"/>
        </w:rPr>
        <w:t>Our line of scientifically-validated dietary supplements includes Protandim</w:t>
      </w:r>
      <w:r>
        <w:rPr>
          <w:rFonts w:ascii="inherit" w:eastAsia="Times New Roman" w:hAnsi="inherit"/>
          <w:sz w:val="14"/>
          <w:szCs w:val="14"/>
          <w:vertAlign w:val="superscript"/>
        </w:rPr>
        <w:t>®</w:t>
      </w:r>
      <w:r>
        <w:rPr>
          <w:rFonts w:ascii="inherit" w:eastAsia="Times New Roman" w:hAnsi="inherit"/>
          <w:sz w:val="20"/>
          <w:szCs w:val="20"/>
        </w:rPr>
        <w:t xml:space="preserve"> NRF1 and Nrf2 Synergizers™, Omega+ and ProBio. The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NRF1 Synergizer is formulated to increase cellular energy an</w:t>
      </w:r>
      <w:r>
        <w:rPr>
          <w:rFonts w:ascii="inherit" w:eastAsia="Times New Roman" w:hAnsi="inherit"/>
          <w:sz w:val="20"/>
          <w:szCs w:val="20"/>
        </w:rPr>
        <w:t>d performance by boosting mitochondria production to improve cellular repair and slow cellular aging. The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w:t>
      </w:r>
      <w:r>
        <w:rPr>
          <w:rFonts w:ascii="inherit" w:eastAsia="Times New Roman" w:hAnsi="inherit"/>
          <w:sz w:val="20"/>
          <w:szCs w:val="20"/>
        </w:rPr>
        <w:t xml:space="preserve"> </w:t>
      </w:r>
      <w:r>
        <w:rPr>
          <w:rFonts w:ascii="inherit" w:eastAsia="Times New Roman" w:hAnsi="inherit"/>
          <w:sz w:val="20"/>
          <w:szCs w:val="20"/>
        </w:rPr>
        <w:t>contains a proprietary blend of ingredients and has been shown to combat oxidative stress and enhance energy production by</w:t>
      </w:r>
      <w:r>
        <w:rPr>
          <w:rFonts w:ascii="inherit" w:eastAsia="Times New Roman" w:hAnsi="inherit"/>
          <w:sz w:val="20"/>
          <w:szCs w:val="20"/>
        </w:rPr>
        <w:t xml:space="preserve"> increasing the body’s natural antioxidant protection at the genetic level, inducing the production of naturally-occurring protective antioxidant enzymes including superoxide dismutase, catalase, and glutathione synthase. LifeVantage Omega+ is a dietary su</w:t>
      </w:r>
      <w:r>
        <w:rPr>
          <w:rFonts w:ascii="inherit" w:eastAsia="Times New Roman" w:hAnsi="inherit"/>
          <w:sz w:val="20"/>
          <w:szCs w:val="20"/>
        </w:rPr>
        <w:t>pplement that combines DHA and EPA Omega-3 fatty acids, Omega-7 fatty acids, and Vitamin D3 to support cognitive health, cardiovascular health, skin health, and the immune system. LifeVantage ProBio is a dietary supplement designed to support optimal diges</w:t>
      </w:r>
      <w:r>
        <w:rPr>
          <w:rFonts w:ascii="inherit" w:eastAsia="Times New Roman" w:hAnsi="inherit"/>
          <w:sz w:val="20"/>
          <w:szCs w:val="20"/>
        </w:rPr>
        <w:t>tion and immune system function. Our TrueScience</w:t>
      </w:r>
      <w:r>
        <w:rPr>
          <w:rFonts w:ascii="inherit" w:eastAsia="Times New Roman" w:hAnsi="inherit"/>
          <w:sz w:val="14"/>
          <w:szCs w:val="14"/>
          <w:vertAlign w:val="superscript"/>
        </w:rPr>
        <w:t>®</w:t>
      </w:r>
      <w:r>
        <w:rPr>
          <w:rFonts w:ascii="inherit" w:eastAsia="Times New Roman" w:hAnsi="inherit"/>
          <w:sz w:val="20"/>
          <w:szCs w:val="20"/>
        </w:rPr>
        <w:t xml:space="preserve"> anti-aging skin care line includes TrueScience</w:t>
      </w:r>
      <w:r>
        <w:rPr>
          <w:rFonts w:ascii="inherit" w:eastAsia="Times New Roman" w:hAnsi="inherit"/>
          <w:sz w:val="14"/>
          <w:szCs w:val="14"/>
          <w:vertAlign w:val="superscript"/>
        </w:rPr>
        <w:t>®</w:t>
      </w:r>
      <w:r>
        <w:rPr>
          <w:rFonts w:ascii="inherit" w:eastAsia="Times New Roman" w:hAnsi="inherit"/>
          <w:sz w:val="20"/>
          <w:szCs w:val="20"/>
        </w:rPr>
        <w:t xml:space="preserve"> Facial Cleanser, TrueScience</w:t>
      </w:r>
      <w:r>
        <w:rPr>
          <w:rFonts w:ascii="inherit" w:eastAsia="Times New Roman" w:hAnsi="inherit"/>
          <w:sz w:val="14"/>
          <w:szCs w:val="14"/>
          <w:vertAlign w:val="superscript"/>
        </w:rPr>
        <w:t>®</w:t>
      </w:r>
      <w:r>
        <w:rPr>
          <w:rFonts w:ascii="inherit" w:eastAsia="Times New Roman" w:hAnsi="inherit"/>
          <w:sz w:val="20"/>
          <w:szCs w:val="20"/>
        </w:rPr>
        <w:t xml:space="preserve"> Perfecting Lotion, TrueScience</w:t>
      </w:r>
      <w:r>
        <w:rPr>
          <w:rFonts w:ascii="inherit" w:eastAsia="Times New Roman" w:hAnsi="inherit"/>
          <w:sz w:val="14"/>
          <w:szCs w:val="14"/>
          <w:vertAlign w:val="superscript"/>
        </w:rPr>
        <w:t>®</w:t>
      </w:r>
      <w:r>
        <w:rPr>
          <w:rFonts w:ascii="inherit" w:eastAsia="Times New Roman" w:hAnsi="inherit"/>
          <w:sz w:val="20"/>
          <w:szCs w:val="20"/>
        </w:rPr>
        <w:t xml:space="preserve"> Eye Serum,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Anti-Aging Cream and TrueScience</w:t>
      </w:r>
      <w:r>
        <w:rPr>
          <w:rFonts w:ascii="inherit" w:eastAsia="Times New Roman" w:hAnsi="inherit"/>
          <w:sz w:val="14"/>
          <w:szCs w:val="14"/>
          <w:vertAlign w:val="superscript"/>
        </w:rPr>
        <w:t>®</w:t>
      </w:r>
      <w:r>
        <w:rPr>
          <w:rFonts w:ascii="inherit" w:eastAsia="Times New Roman" w:hAnsi="inherit"/>
          <w:sz w:val="20"/>
          <w:szCs w:val="20"/>
        </w:rPr>
        <w:t xml:space="preserve"> Hand Cream. Our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Hair Care</w:t>
      </w:r>
      <w:r>
        <w:rPr>
          <w:rFonts w:ascii="inherit" w:eastAsia="Times New Roman" w:hAnsi="inherit"/>
          <w:sz w:val="20"/>
          <w:szCs w:val="20"/>
        </w:rPr>
        <w:t xml:space="preserve"> System includes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Invigorating Shampoo,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Nourishing Conditioner and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Scalp Serum. Axio</w:t>
      </w:r>
      <w:r>
        <w:rPr>
          <w:rFonts w:ascii="inherit" w:eastAsia="Times New Roman" w:hAnsi="inherit"/>
          <w:b/>
          <w:b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our line of Smart Energy Drink mixes formulated to promote alertness and support mental performance. PhysIQ</w:t>
      </w:r>
      <w:r>
        <w:rPr>
          <w:rFonts w:ascii="inherit" w:eastAsia="Times New Roman" w:hAnsi="inherit"/>
          <w:sz w:val="14"/>
          <w:szCs w:val="14"/>
          <w:vertAlign w:val="superscript"/>
        </w:rPr>
        <w:t>™</w:t>
      </w:r>
      <w:r>
        <w:rPr>
          <w:rFonts w:ascii="inherit" w:eastAsia="Times New Roman" w:hAnsi="inherit"/>
          <w:sz w:val="20"/>
          <w:szCs w:val="20"/>
        </w:rPr>
        <w:t xml:space="preserve"> is our Smart Weight Management System which includes PhysIQ</w:t>
      </w:r>
      <w:r>
        <w:rPr>
          <w:rFonts w:ascii="inherit" w:eastAsia="Times New Roman" w:hAnsi="inherit"/>
          <w:sz w:val="14"/>
          <w:szCs w:val="14"/>
          <w:vertAlign w:val="superscript"/>
        </w:rPr>
        <w:t>™</w:t>
      </w:r>
      <w:r>
        <w:rPr>
          <w:rFonts w:ascii="inherit" w:eastAsia="Times New Roman" w:hAnsi="inherit"/>
          <w:sz w:val="20"/>
          <w:szCs w:val="20"/>
        </w:rPr>
        <w:t xml:space="preserve"> Fat Burn, PhysIQ</w:t>
      </w:r>
      <w:r>
        <w:rPr>
          <w:rFonts w:ascii="inherit" w:eastAsia="Times New Roman" w:hAnsi="inherit"/>
          <w:sz w:val="14"/>
          <w:szCs w:val="14"/>
          <w:vertAlign w:val="superscript"/>
        </w:rPr>
        <w:t>™</w:t>
      </w:r>
      <w:r>
        <w:rPr>
          <w:rFonts w:ascii="inherit" w:eastAsia="Times New Roman" w:hAnsi="inherit"/>
          <w:sz w:val="20"/>
          <w:szCs w:val="20"/>
        </w:rPr>
        <w:t xml:space="preserve"> Prebiotic and PhysIQ</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Whey Protein, all formulated to aid in weig</w:t>
      </w:r>
      <w:r>
        <w:rPr>
          <w:rFonts w:ascii="inherit" w:eastAsia="Times New Roman" w:hAnsi="inherit"/>
          <w:sz w:val="20"/>
          <w:szCs w:val="20"/>
        </w:rPr>
        <w:t>ht management. Petandim™</w:t>
      </w:r>
      <w:r>
        <w:rPr>
          <w:rFonts w:ascii="inherit" w:eastAsia="Times New Roman" w:hAnsi="inherit"/>
          <w:sz w:val="20"/>
          <w:szCs w:val="20"/>
        </w:rPr>
        <w:t xml:space="preserve"> </w:t>
      </w:r>
      <w:r>
        <w:rPr>
          <w:rFonts w:ascii="inherit" w:eastAsia="Times New Roman" w:hAnsi="inherit"/>
          <w:sz w:val="20"/>
          <w:szCs w:val="20"/>
        </w:rPr>
        <w:t>for Dogs is a supplement specially formulated to combat oxidative stress in dogs through Nrf2 activation.</w:t>
      </w:r>
      <w:r>
        <w:rPr>
          <w:rFonts w:ascii="inherit" w:eastAsia="Times New Roman" w:hAnsi="inherit"/>
          <w:sz w:val="20"/>
          <w:szCs w:val="20"/>
        </w:rPr>
        <w:t xml:space="preserve"> </w:t>
      </w:r>
    </w:p>
    <w:p w:rsidR="00000000" w:rsidRDefault="009C1FF7">
      <w:pPr>
        <w:spacing w:line="288" w:lineRule="auto"/>
        <w:ind w:firstLine="360"/>
        <w:rPr>
          <w:rFonts w:eastAsia="Times New Roman"/>
          <w:sz w:val="20"/>
          <w:szCs w:val="20"/>
        </w:rPr>
      </w:pPr>
      <w:r>
        <w:rPr>
          <w:rFonts w:ascii="inherit" w:eastAsia="Times New Roman" w:hAnsi="inherit"/>
          <w:sz w:val="20"/>
          <w:szCs w:val="20"/>
        </w:rPr>
        <w:t>A stack consists of multiple products bundled together that are designed to achieve a specific result. The Vitality Stack in</w:t>
      </w:r>
      <w:r>
        <w:rPr>
          <w:rFonts w:ascii="inherit" w:eastAsia="Times New Roman" w:hAnsi="inherit"/>
          <w:sz w:val="20"/>
          <w:szCs w:val="20"/>
        </w:rPr>
        <w:t>cludes four of our nutrigenomics products - Protandim</w:t>
      </w:r>
      <w:r>
        <w:rPr>
          <w:rFonts w:ascii="inherit" w:eastAsia="Times New Roman" w:hAnsi="inherit"/>
          <w:sz w:val="14"/>
          <w:szCs w:val="14"/>
          <w:vertAlign w:val="superscript"/>
        </w:rPr>
        <w:t>®</w:t>
      </w:r>
      <w:r>
        <w:rPr>
          <w:rFonts w:ascii="inherit" w:eastAsia="Times New Roman" w:hAnsi="inherit"/>
          <w:sz w:val="20"/>
          <w:szCs w:val="20"/>
        </w:rPr>
        <w:t xml:space="preserve"> NRF1 and Nrf2 Synergizers™, Omega+ and ProBio. It was designed to provide a foundation for wellness, supporting healthy organs, including the brain, heart, eyes, and other vitals. Vitality Stack is our</w:t>
      </w:r>
      <w:r>
        <w:rPr>
          <w:rFonts w:ascii="inherit" w:eastAsia="Times New Roman" w:hAnsi="inherit"/>
          <w:sz w:val="20"/>
          <w:szCs w:val="20"/>
        </w:rPr>
        <w:t xml:space="preserve"> premier product bundle and we also offer stacks for our PhysIQ</w:t>
      </w:r>
      <w:r>
        <w:rPr>
          <w:rFonts w:ascii="inherit" w:eastAsia="Times New Roman" w:hAnsi="inherit"/>
          <w:sz w:val="14"/>
          <w:szCs w:val="14"/>
          <w:vertAlign w:val="superscript"/>
        </w:rPr>
        <w:t>™</w:t>
      </w:r>
      <w:r>
        <w:rPr>
          <w:rFonts w:ascii="inherit" w:eastAsia="Times New Roman" w:hAnsi="inherit"/>
          <w:sz w:val="20"/>
          <w:szCs w:val="20"/>
        </w:rPr>
        <w:t xml:space="preserve"> and TrueScience</w:t>
      </w:r>
      <w:r>
        <w:rPr>
          <w:rFonts w:ascii="inherit" w:eastAsia="Times New Roman" w:hAnsi="inherit"/>
          <w:sz w:val="14"/>
          <w:szCs w:val="14"/>
          <w:vertAlign w:val="superscript"/>
        </w:rPr>
        <w:t>®</w:t>
      </w:r>
      <w:r>
        <w:rPr>
          <w:rFonts w:ascii="inherit" w:eastAsia="Times New Roman" w:hAnsi="inherit"/>
          <w:sz w:val="20"/>
          <w:szCs w:val="20"/>
        </w:rPr>
        <w:t xml:space="preserve"> product lines.</w:t>
      </w:r>
    </w:p>
    <w:p w:rsidR="00000000" w:rsidRDefault="009C1FF7">
      <w:pPr>
        <w:spacing w:line="288" w:lineRule="auto"/>
        <w:ind w:firstLine="360"/>
        <w:rPr>
          <w:rFonts w:eastAsia="Times New Roman"/>
          <w:sz w:val="20"/>
          <w:szCs w:val="20"/>
        </w:rPr>
      </w:pPr>
      <w:r>
        <w:rPr>
          <w:rFonts w:ascii="inherit" w:eastAsia="Times New Roman" w:hAnsi="inherit"/>
          <w:sz w:val="20"/>
          <w:szCs w:val="20"/>
        </w:rPr>
        <w:t>We currently have additional products in development. Any delays or difficulties in introducing compelling products or attractive initiatives or tools into our</w:t>
      </w:r>
      <w:r>
        <w:rPr>
          <w:rFonts w:ascii="inherit" w:eastAsia="Times New Roman" w:hAnsi="inherit"/>
          <w:sz w:val="20"/>
          <w:szCs w:val="20"/>
        </w:rPr>
        <w:t xml:space="preserve"> markets may have a negative impact on our revenue and our ability to attract new independent distributors and customers.</w:t>
      </w:r>
      <w:r>
        <w:rPr>
          <w:rFonts w:ascii="inherit" w:eastAsia="Times New Roman" w:hAnsi="inherit"/>
          <w:sz w:val="20"/>
          <w:szCs w:val="20"/>
        </w:rPr>
        <w:t xml:space="preserve"> </w:t>
      </w:r>
    </w:p>
    <w:p w:rsidR="00000000" w:rsidRDefault="009C1FF7">
      <w:pPr>
        <w:spacing w:line="288" w:lineRule="auto"/>
        <w:divId w:val="1714847206"/>
        <w:rPr>
          <w:rFonts w:eastAsia="Times New Roman"/>
          <w:sz w:val="20"/>
          <w:szCs w:val="20"/>
        </w:rPr>
      </w:pPr>
      <w:bookmarkStart w:id="20" w:name="sD48B2703ACB259369B38CF49C5363AAD"/>
      <w:bookmarkEnd w:id="20"/>
      <w:r>
        <w:rPr>
          <w:rFonts w:ascii="inherit" w:eastAsia="Times New Roman" w:hAnsi="inherit"/>
          <w:b/>
          <w:bCs/>
          <w:sz w:val="20"/>
          <w:szCs w:val="20"/>
        </w:rPr>
        <w:t>Members</w:t>
      </w:r>
    </w:p>
    <w:p w:rsidR="00000000" w:rsidRDefault="009C1FF7">
      <w:pPr>
        <w:spacing w:line="288" w:lineRule="auto"/>
        <w:ind w:firstLine="450"/>
        <w:divId w:val="265162135"/>
        <w:rPr>
          <w:rFonts w:eastAsia="Times New Roman"/>
          <w:sz w:val="20"/>
          <w:szCs w:val="20"/>
        </w:rPr>
      </w:pPr>
      <w:r>
        <w:rPr>
          <w:rFonts w:ascii="inherit" w:eastAsia="Times New Roman" w:hAnsi="inherit"/>
          <w:sz w:val="20"/>
          <w:szCs w:val="20"/>
        </w:rPr>
        <w:t>Because we utilize a direct selling model for the distribution of a majority of our products, the success and growth of our b</w:t>
      </w:r>
      <w:r>
        <w:rPr>
          <w:rFonts w:ascii="inherit" w:eastAsia="Times New Roman" w:hAnsi="inherit"/>
          <w:sz w:val="20"/>
          <w:szCs w:val="20"/>
        </w:rPr>
        <w:t>usiness is primarily based on the effectiveness of our independent distributors in selling our products and on our ability to attract new and retain existing independent distributors. Changes in our product sales typically are the result of variations in p</w:t>
      </w:r>
      <w:r>
        <w:rPr>
          <w:rFonts w:ascii="inherit" w:eastAsia="Times New Roman" w:hAnsi="inherit"/>
          <w:sz w:val="20"/>
          <w:szCs w:val="20"/>
        </w:rPr>
        <w:t>roduct sales volume relating to fluctuations in the number of active independent distributors and customers purchasing our products. The number of active independent distributors and customers is, therefore, used by management as a key non-financial measur</w:t>
      </w:r>
      <w:r>
        <w:rPr>
          <w:rFonts w:ascii="inherit" w:eastAsia="Times New Roman" w:hAnsi="inherit"/>
          <w:sz w:val="20"/>
          <w:szCs w:val="20"/>
        </w:rPr>
        <w:t>e.</w:t>
      </w:r>
    </w:p>
    <w:p w:rsidR="00000000" w:rsidRDefault="009C1FF7">
      <w:pPr>
        <w:divId w:val="1491561973"/>
        <w:rPr>
          <w:rFonts w:eastAsia="Times New Roman"/>
          <w:sz w:val="20"/>
          <w:szCs w:val="20"/>
        </w:rPr>
      </w:pPr>
    </w:p>
    <w:p w:rsidR="00000000" w:rsidRDefault="009C1FF7">
      <w:pPr>
        <w:spacing w:line="288" w:lineRule="auto"/>
        <w:jc w:val="center"/>
        <w:divId w:val="1734502406"/>
        <w:rPr>
          <w:rFonts w:eastAsia="Times New Roman"/>
          <w:sz w:val="20"/>
          <w:szCs w:val="20"/>
        </w:rPr>
      </w:pPr>
      <w:r>
        <w:rPr>
          <w:rFonts w:ascii="inherit" w:eastAsia="Times New Roman" w:hAnsi="inherit"/>
          <w:sz w:val="20"/>
          <w:szCs w:val="20"/>
        </w:rPr>
        <w:t>19</w:t>
      </w:r>
    </w:p>
    <w:p w:rsidR="00000000" w:rsidRDefault="009C1FF7">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9C1FF7">
      <w:pPr>
        <w:spacing w:line="288" w:lineRule="auto"/>
        <w:divId w:val="1169251099"/>
        <w:rPr>
          <w:rFonts w:eastAsia="Times New Roman"/>
          <w:sz w:val="20"/>
          <w:szCs w:val="20"/>
        </w:rPr>
      </w:pPr>
    </w:p>
    <w:p w:rsidR="00000000" w:rsidRDefault="009C1FF7">
      <w:pPr>
        <w:divId w:val="963314116"/>
        <w:rPr>
          <w:rFonts w:eastAsia="Times New Roman"/>
          <w:sz w:val="20"/>
          <w:szCs w:val="20"/>
        </w:rPr>
      </w:pPr>
    </w:p>
    <w:p w:rsidR="00000000" w:rsidRDefault="009C1FF7">
      <w:pPr>
        <w:spacing w:line="288" w:lineRule="auto"/>
        <w:ind w:firstLine="450"/>
        <w:divId w:val="1368023263"/>
        <w:rPr>
          <w:rFonts w:eastAsia="Times New Roman"/>
          <w:sz w:val="20"/>
          <w:szCs w:val="20"/>
        </w:rPr>
      </w:pPr>
      <w:r>
        <w:rPr>
          <w:rFonts w:ascii="inherit" w:eastAsia="Times New Roman" w:hAnsi="inherit"/>
          <w:sz w:val="20"/>
          <w:szCs w:val="20"/>
        </w:rPr>
        <w:t xml:space="preserve">The following tables summarize the changes in our active customer base by geographic region. These numbers have been rounded to the nearest thousand as of the dates indicated. For purposes of this report, we </w:t>
      </w:r>
      <w:r>
        <w:rPr>
          <w:rFonts w:ascii="inherit" w:eastAsia="Times New Roman" w:hAnsi="inherit"/>
          <w:sz w:val="20"/>
          <w:szCs w:val="20"/>
        </w:rPr>
        <w:t>only count as active members those independent distributors and customers who have purchased from us at any time during the most recent three-month period, either for personal use or for resale.</w:t>
      </w:r>
    </w:p>
    <w:tbl>
      <w:tblPr>
        <w:tblW w:w="5000" w:type="pct"/>
        <w:jc w:val="center"/>
        <w:tblCellMar>
          <w:left w:w="0" w:type="dxa"/>
          <w:right w:w="0" w:type="dxa"/>
        </w:tblCellMar>
        <w:tblLook w:val="04A0" w:firstRow="1" w:lastRow="0" w:firstColumn="1" w:lastColumn="0" w:noHBand="0" w:noVBand="1"/>
      </w:tblPr>
      <w:tblGrid>
        <w:gridCol w:w="2360"/>
        <w:gridCol w:w="782"/>
        <w:gridCol w:w="34"/>
        <w:gridCol w:w="105"/>
        <w:gridCol w:w="782"/>
        <w:gridCol w:w="208"/>
        <w:gridCol w:w="105"/>
        <w:gridCol w:w="782"/>
        <w:gridCol w:w="34"/>
        <w:gridCol w:w="105"/>
        <w:gridCol w:w="782"/>
        <w:gridCol w:w="208"/>
        <w:gridCol w:w="105"/>
        <w:gridCol w:w="783"/>
        <w:gridCol w:w="35"/>
        <w:gridCol w:w="105"/>
        <w:gridCol w:w="783"/>
        <w:gridCol w:w="208"/>
      </w:tblGrid>
      <w:tr w:rsidR="00000000">
        <w:trPr>
          <w:divId w:val="467625131"/>
          <w:jc w:val="center"/>
        </w:trPr>
        <w:tc>
          <w:tcPr>
            <w:tcW w:w="0" w:type="auto"/>
            <w:gridSpan w:val="18"/>
            <w:vAlign w:val="center"/>
            <w:hideMark/>
          </w:tcPr>
          <w:p w:rsidR="00000000" w:rsidRDefault="009C1FF7">
            <w:pPr>
              <w:spacing w:line="288" w:lineRule="auto"/>
              <w:ind w:firstLine="450"/>
              <w:rPr>
                <w:rFonts w:eastAsia="Times New Roman"/>
                <w:sz w:val="20"/>
                <w:szCs w:val="20"/>
              </w:rPr>
            </w:pPr>
          </w:p>
        </w:tc>
      </w:tr>
      <w:tr w:rsidR="00000000">
        <w:trPr>
          <w:divId w:val="467625131"/>
          <w:jc w:val="center"/>
        </w:trPr>
        <w:tc>
          <w:tcPr>
            <w:tcW w:w="14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divId w:val="1431288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As of March 31,</w:t>
            </w:r>
          </w:p>
        </w:tc>
        <w:tc>
          <w:tcPr>
            <w:tcW w:w="0" w:type="auto"/>
            <w:tcMar>
              <w:top w:w="30" w:type="dxa"/>
              <w:left w:w="30" w:type="dxa"/>
              <w:bottom w:w="30" w:type="dxa"/>
              <w:right w:w="30" w:type="dxa"/>
            </w:tcMar>
            <w:vAlign w:val="bottom"/>
            <w:hideMark/>
          </w:tcPr>
          <w:p w:rsidR="00000000" w:rsidRDefault="009C1FF7">
            <w:pPr>
              <w:divId w:val="455561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90396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796409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831557206"/>
              <w:rPr>
                <w:rFonts w:eastAsia="Times New Roman"/>
                <w:sz w:val="20"/>
                <w:szCs w:val="20"/>
              </w:rPr>
            </w:pPr>
            <w:r>
              <w:rPr>
                <w:rFonts w:ascii="inherit" w:eastAsia="Times New Roman" w:hAnsi="inherit"/>
                <w:sz w:val="20"/>
                <w:szCs w:val="20"/>
              </w:rPr>
              <w:t> </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divId w:val="17210899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205457490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274440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Change from Prior Year</w:t>
            </w:r>
          </w:p>
        </w:tc>
        <w:tc>
          <w:tcPr>
            <w:tcW w:w="0" w:type="auto"/>
            <w:tcMar>
              <w:top w:w="30" w:type="dxa"/>
              <w:left w:w="30" w:type="dxa"/>
              <w:bottom w:w="30" w:type="dxa"/>
              <w:right w:w="30" w:type="dxa"/>
            </w:tcMar>
            <w:vAlign w:val="bottom"/>
            <w:hideMark/>
          </w:tcPr>
          <w:p w:rsidR="00000000" w:rsidRDefault="009C1FF7">
            <w:pPr>
              <w:divId w:val="624508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Percent Change</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Active Independent Distributors</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695108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548102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506673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965770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946960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390180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2068993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937863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149664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704403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360549332"/>
              <w:rPr>
                <w:rFonts w:eastAsia="Times New Roman"/>
                <w:sz w:val="20"/>
                <w:szCs w:val="20"/>
              </w:rPr>
            </w:pPr>
            <w:r>
              <w:rPr>
                <w:rFonts w:ascii="inherit" w:eastAsia="Times New Roman" w:hAnsi="inherit"/>
                <w:sz w:val="20"/>
                <w:szCs w:val="20"/>
              </w:rPr>
              <w:t> </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Americas</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45,000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13798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66.2</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32849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45,000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463357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71.4</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450325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00245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23,000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258013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4630404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18,000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779012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9426925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5,000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9397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27.8</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Total Active Independent Distributors</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68,000</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472063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180701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63,000</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97205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664816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5,000</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48706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7.9</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divId w:val="981034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267494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10656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614555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59864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715272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175997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14998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952932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046830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453403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362705304"/>
              <w:rPr>
                <w:rFonts w:eastAsia="Times New Roman"/>
                <w:sz w:val="20"/>
                <w:szCs w:val="20"/>
              </w:rPr>
            </w:pPr>
            <w:r>
              <w:rPr>
                <w:rFonts w:ascii="inherit" w:eastAsia="Times New Roman" w:hAnsi="inherit"/>
                <w:sz w:val="20"/>
                <w:szCs w:val="20"/>
              </w:rPr>
              <w:t> </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Active Customers</w:t>
            </w:r>
          </w:p>
        </w:tc>
        <w:tc>
          <w:tcPr>
            <w:tcW w:w="0" w:type="auto"/>
            <w:gridSpan w:val="2"/>
            <w:tcMar>
              <w:top w:w="30" w:type="dxa"/>
              <w:left w:w="30" w:type="dxa"/>
              <w:bottom w:w="30" w:type="dxa"/>
              <w:right w:w="30" w:type="dxa"/>
            </w:tcMar>
            <w:vAlign w:val="bottom"/>
            <w:hideMark/>
          </w:tcPr>
          <w:p w:rsidR="00000000" w:rsidRDefault="009C1FF7">
            <w:pPr>
              <w:divId w:val="110488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80618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160923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8033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189641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752238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31144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82741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580291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223517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2013603962"/>
              <w:rPr>
                <w:rFonts w:eastAsia="Times New Roman"/>
                <w:sz w:val="20"/>
                <w:szCs w:val="20"/>
              </w:rPr>
            </w:pPr>
            <w:r>
              <w:rPr>
                <w:rFonts w:ascii="inherit" w:eastAsia="Times New Roman" w:hAnsi="inherit"/>
                <w:sz w:val="20"/>
                <w:szCs w:val="20"/>
              </w:rPr>
              <w:t> </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Americas</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98,000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5144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81.0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356349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89,000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04382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80.9</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304970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9,000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9420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23,000</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37563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19.0</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2601370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21,000</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275350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19.1</w:t>
            </w:r>
          </w:p>
        </w:tc>
        <w:tc>
          <w:tcPr>
            <w:tcW w:w="0" w:type="auto"/>
            <w:tcBorders>
              <w:bottom w:val="sing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2365218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71574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Total Active Customers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121,000</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982954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166782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110,000</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47445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2913271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11,000</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06897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divId w:val="25179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108892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45654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23458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67066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20665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23095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377318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36337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418869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2573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255824398"/>
              <w:rPr>
                <w:rFonts w:eastAsia="Times New Roman"/>
                <w:sz w:val="20"/>
                <w:szCs w:val="20"/>
              </w:rPr>
            </w:pPr>
            <w:r>
              <w:rPr>
                <w:rFonts w:ascii="inherit" w:eastAsia="Times New Roman" w:hAnsi="inherit"/>
                <w:sz w:val="20"/>
                <w:szCs w:val="20"/>
              </w:rPr>
              <w:t> </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Active Members</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582110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627076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96283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362974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387533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64149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1866752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370761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904415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050105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C1FF7">
            <w:pPr>
              <w:divId w:val="457382786"/>
              <w:rPr>
                <w:rFonts w:eastAsia="Times New Roman"/>
                <w:sz w:val="20"/>
                <w:szCs w:val="20"/>
              </w:rPr>
            </w:pPr>
            <w:r>
              <w:rPr>
                <w:rFonts w:ascii="inherit" w:eastAsia="Times New Roman" w:hAnsi="inherit"/>
                <w:sz w:val="20"/>
                <w:szCs w:val="20"/>
              </w:rPr>
              <w:t> </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Americas</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143,000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24964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75.7</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519730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134,000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138646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77.5</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424229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9,000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776057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6.7</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46,000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419464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6294392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39,000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331797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6115908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7,000</w:t>
            </w:r>
          </w:p>
        </w:tc>
        <w:tc>
          <w:tcPr>
            <w:tcW w:w="0" w:type="auto"/>
            <w:tcBorders>
              <w:bottom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61746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17.9</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467625131"/>
          <w:jc w:val="center"/>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Total Active Members</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189,000</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926214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0615559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173,000</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49262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277570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16,000</w:t>
            </w:r>
          </w:p>
        </w:tc>
        <w:tc>
          <w:tcPr>
            <w:tcW w:w="0" w:type="auto"/>
            <w:tcBorders>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26542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bl>
    <w:p w:rsidR="00000000" w:rsidRDefault="009C1FF7">
      <w:pPr>
        <w:spacing w:line="288" w:lineRule="auto"/>
        <w:divId w:val="569540387"/>
        <w:rPr>
          <w:rFonts w:eastAsia="Times New Roman"/>
          <w:sz w:val="20"/>
          <w:szCs w:val="20"/>
        </w:rPr>
      </w:pPr>
      <w:bookmarkStart w:id="21" w:name="s79B0B7692B2C5B78840BCEC30A2F3264"/>
      <w:bookmarkEnd w:id="21"/>
      <w:r>
        <w:rPr>
          <w:rFonts w:ascii="inherit" w:eastAsia="Times New Roman" w:hAnsi="inherit"/>
          <w:b/>
          <w:bCs/>
          <w:sz w:val="20"/>
          <w:szCs w:val="20"/>
        </w:rPr>
        <w:t>Results of Operations</w:t>
      </w:r>
    </w:p>
    <w:p w:rsidR="00000000" w:rsidRDefault="009C1FF7">
      <w:pPr>
        <w:spacing w:line="288" w:lineRule="auto"/>
        <w:divId w:val="2107269966"/>
        <w:rPr>
          <w:rFonts w:eastAsia="Times New Roman"/>
          <w:sz w:val="20"/>
          <w:szCs w:val="20"/>
        </w:rPr>
      </w:pPr>
      <w:r>
        <w:rPr>
          <w:rFonts w:ascii="inherit" w:eastAsia="Times New Roman" w:hAnsi="inherit"/>
          <w:sz w:val="20"/>
          <w:szCs w:val="20"/>
          <w:u w:val="single"/>
        </w:rPr>
        <w:t>Three and Nine Months ended March 31, 2019 compared to the</w:t>
      </w:r>
      <w:r>
        <w:rPr>
          <w:rFonts w:ascii="inherit" w:eastAsia="Times New Roman" w:hAnsi="inherit"/>
          <w:sz w:val="20"/>
          <w:szCs w:val="20"/>
          <w:u w:val="single"/>
        </w:rPr>
        <w:t xml:space="preserve"> </w:t>
      </w:r>
      <w:r>
        <w:rPr>
          <w:rFonts w:ascii="inherit" w:eastAsia="Times New Roman" w:hAnsi="inherit"/>
          <w:sz w:val="20"/>
          <w:szCs w:val="20"/>
          <w:u w:val="single"/>
        </w:rPr>
        <w:t xml:space="preserve">Three and Nine Months ended March 31, 2018 </w:t>
      </w:r>
    </w:p>
    <w:p w:rsidR="00000000" w:rsidRDefault="009C1FF7">
      <w:pPr>
        <w:spacing w:line="288" w:lineRule="auto"/>
        <w:ind w:firstLine="450"/>
        <w:divId w:val="1587836497"/>
        <w:rPr>
          <w:rFonts w:eastAsia="Times New Roman"/>
          <w:sz w:val="20"/>
          <w:szCs w:val="20"/>
        </w:rPr>
      </w:pPr>
      <w:r>
        <w:rPr>
          <w:rFonts w:ascii="inherit" w:eastAsia="Times New Roman" w:hAnsi="inherit"/>
          <w:i/>
          <w:iCs/>
          <w:sz w:val="20"/>
          <w:szCs w:val="20"/>
        </w:rPr>
        <w:t>Revenue.</w:t>
      </w:r>
      <w:r>
        <w:rPr>
          <w:rFonts w:ascii="inherit" w:eastAsia="Times New Roman" w:hAnsi="inherit"/>
          <w:sz w:val="20"/>
          <w:szCs w:val="20"/>
        </w:rPr>
        <w:t xml:space="preserve"> </w:t>
      </w:r>
      <w:r>
        <w:rPr>
          <w:rFonts w:ascii="inherit" w:eastAsia="Times New Roman" w:hAnsi="inherit"/>
          <w:sz w:val="20"/>
          <w:szCs w:val="20"/>
        </w:rPr>
        <w:t>We generated net revenue of</w:t>
      </w:r>
      <w:r>
        <w:rPr>
          <w:rFonts w:ascii="inherit" w:eastAsia="Times New Roman" w:hAnsi="inherit"/>
          <w:sz w:val="20"/>
          <w:szCs w:val="20"/>
        </w:rPr>
        <w:t xml:space="preserve"> </w:t>
      </w:r>
      <w:r>
        <w:rPr>
          <w:rFonts w:ascii="inherit" w:eastAsia="Times New Roman" w:hAnsi="inherit"/>
          <w:sz w:val="20"/>
          <w:szCs w:val="20"/>
        </w:rPr>
        <w:t>$56.0 million and</w:t>
      </w:r>
      <w:r>
        <w:rPr>
          <w:rFonts w:ascii="inherit" w:eastAsia="Times New Roman" w:hAnsi="inherit"/>
          <w:sz w:val="20"/>
          <w:szCs w:val="20"/>
        </w:rPr>
        <w:t xml:space="preserve"> </w:t>
      </w:r>
      <w:r>
        <w:rPr>
          <w:rFonts w:ascii="inherit" w:eastAsia="Times New Roman" w:hAnsi="inherit"/>
          <w:sz w:val="20"/>
          <w:szCs w:val="20"/>
        </w:rPr>
        <w:t>$50.6 million during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We generated net revenue of</w:t>
      </w:r>
      <w:r>
        <w:rPr>
          <w:rFonts w:ascii="inherit" w:eastAsia="Times New Roman" w:hAnsi="inherit"/>
          <w:sz w:val="20"/>
          <w:szCs w:val="20"/>
        </w:rPr>
        <w:t xml:space="preserve"> </w:t>
      </w:r>
      <w:r>
        <w:rPr>
          <w:rFonts w:ascii="inherit" w:eastAsia="Times New Roman" w:hAnsi="inherit"/>
          <w:sz w:val="20"/>
          <w:szCs w:val="20"/>
        </w:rPr>
        <w:t>$169.8 million and</w:t>
      </w:r>
      <w:r>
        <w:rPr>
          <w:rFonts w:ascii="inherit" w:eastAsia="Times New Roman" w:hAnsi="inherit"/>
          <w:sz w:val="20"/>
          <w:szCs w:val="20"/>
        </w:rPr>
        <w:t xml:space="preserve"> </w:t>
      </w:r>
      <w:r>
        <w:rPr>
          <w:rFonts w:ascii="inherit" w:eastAsia="Times New Roman" w:hAnsi="inherit"/>
          <w:sz w:val="20"/>
          <w:szCs w:val="20"/>
        </w:rPr>
        <w:t>$149.2 million during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respectivel</w:t>
      </w:r>
      <w:r>
        <w:rPr>
          <w:rFonts w:ascii="inherit" w:eastAsia="Times New Roman" w:hAnsi="inherit"/>
          <w:sz w:val="20"/>
          <w:szCs w:val="20"/>
        </w:rPr>
        <w:t>y. Foreign currency fluctuations negatively impacted our revenue</w:t>
      </w:r>
      <w:r>
        <w:rPr>
          <w:rFonts w:ascii="inherit" w:eastAsia="Times New Roman" w:hAnsi="inherit"/>
          <w:sz w:val="20"/>
          <w:szCs w:val="20"/>
        </w:rPr>
        <w:t xml:space="preserve"> </w:t>
      </w:r>
      <w:r>
        <w:rPr>
          <w:rFonts w:ascii="inherit" w:eastAsia="Times New Roman" w:hAnsi="inherit"/>
          <w:sz w:val="20"/>
          <w:szCs w:val="20"/>
        </w:rPr>
        <w:t>$0.6 million or</w:t>
      </w:r>
      <w:r>
        <w:rPr>
          <w:rFonts w:ascii="inherit" w:eastAsia="Times New Roman" w:hAnsi="inherit"/>
          <w:sz w:val="20"/>
          <w:szCs w:val="20"/>
        </w:rPr>
        <w:t xml:space="preserve"> </w:t>
      </w:r>
      <w:r>
        <w:rPr>
          <w:rFonts w:ascii="inherit" w:eastAsia="Times New Roman" w:hAnsi="inherit"/>
          <w:sz w:val="20"/>
          <w:szCs w:val="20"/>
        </w:rPr>
        <w:t>1.3% and</w:t>
      </w:r>
      <w:r>
        <w:rPr>
          <w:rFonts w:ascii="inherit" w:eastAsia="Times New Roman" w:hAnsi="inherit"/>
          <w:sz w:val="20"/>
          <w:szCs w:val="20"/>
        </w:rPr>
        <w:t xml:space="preserve"> </w:t>
      </w:r>
      <w:r>
        <w:rPr>
          <w:rFonts w:ascii="inherit" w:eastAsia="Times New Roman" w:hAnsi="inherit"/>
          <w:sz w:val="20"/>
          <w:szCs w:val="20"/>
        </w:rPr>
        <w:t>$1.2 million or</w:t>
      </w:r>
      <w:r>
        <w:rPr>
          <w:rFonts w:ascii="inherit" w:eastAsia="Times New Roman" w:hAnsi="inherit"/>
          <w:sz w:val="20"/>
          <w:szCs w:val="20"/>
        </w:rPr>
        <w:t xml:space="preserve"> </w:t>
      </w:r>
      <w:r>
        <w:rPr>
          <w:rFonts w:ascii="inherit" w:eastAsia="Times New Roman" w:hAnsi="inherit"/>
          <w:sz w:val="20"/>
          <w:szCs w:val="20"/>
        </w:rPr>
        <w:t>0.8% during the</w:t>
      </w:r>
      <w:r>
        <w:rPr>
          <w:rFonts w:ascii="inherit" w:eastAsia="Times New Roman" w:hAnsi="inherit"/>
          <w:sz w:val="20"/>
          <w:szCs w:val="20"/>
        </w:rPr>
        <w:t xml:space="preserve"> </w:t>
      </w:r>
      <w:r>
        <w:rPr>
          <w:rFonts w:ascii="inherit" w:eastAsia="Times New Roman" w:hAnsi="inherit"/>
          <w:sz w:val="20"/>
          <w:szCs w:val="20"/>
        </w:rPr>
        <w:t>three and nine months ended March 31, 2019, respectively.</w:t>
      </w:r>
    </w:p>
    <w:p w:rsidR="00000000" w:rsidRDefault="009C1FF7">
      <w:pPr>
        <w:spacing w:line="288" w:lineRule="auto"/>
        <w:ind w:firstLine="450"/>
        <w:divId w:val="782190794"/>
        <w:rPr>
          <w:rFonts w:eastAsia="Times New Roman"/>
          <w:sz w:val="20"/>
          <w:szCs w:val="20"/>
        </w:rPr>
      </w:pPr>
      <w:r>
        <w:rPr>
          <w:rFonts w:ascii="inherit" w:eastAsia="Times New Roman" w:hAnsi="inherit"/>
          <w:sz w:val="20"/>
          <w:szCs w:val="20"/>
          <w:u w:val="single"/>
        </w:rPr>
        <w:t>Americas</w:t>
      </w:r>
      <w:r>
        <w:rPr>
          <w:rFonts w:ascii="inherit" w:eastAsia="Times New Roman" w:hAnsi="inherit"/>
          <w:sz w:val="20"/>
          <w:szCs w:val="20"/>
        </w:rPr>
        <w:t>. The following table sets forth revenue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and</w:t>
      </w:r>
      <w:r>
        <w:rPr>
          <w:rFonts w:ascii="inherit" w:eastAsia="Times New Roman" w:hAnsi="inherit"/>
          <w:sz w:val="20"/>
          <w:szCs w:val="20"/>
        </w:rPr>
        <w:t xml:space="preserve"> </w:t>
      </w:r>
      <w:r>
        <w:rPr>
          <w:rFonts w:ascii="inherit" w:eastAsia="Times New Roman" w:hAnsi="inherit"/>
          <w:sz w:val="20"/>
          <w:szCs w:val="20"/>
        </w:rPr>
        <w:t>2018 for the Americas region (in thousands):</w:t>
      </w:r>
    </w:p>
    <w:tbl>
      <w:tblPr>
        <w:tblW w:w="5000" w:type="pct"/>
        <w:tblCellMar>
          <w:left w:w="0" w:type="dxa"/>
          <w:right w:w="0" w:type="dxa"/>
        </w:tblCellMar>
        <w:tblLook w:val="04A0" w:firstRow="1" w:lastRow="0" w:firstColumn="1" w:lastColumn="0" w:noHBand="0" w:noVBand="1"/>
      </w:tblPr>
      <w:tblGrid>
        <w:gridCol w:w="2358"/>
        <w:gridCol w:w="132"/>
        <w:gridCol w:w="697"/>
        <w:gridCol w:w="32"/>
        <w:gridCol w:w="105"/>
        <w:gridCol w:w="132"/>
        <w:gridCol w:w="697"/>
        <w:gridCol w:w="32"/>
        <w:gridCol w:w="105"/>
        <w:gridCol w:w="780"/>
        <w:gridCol w:w="208"/>
        <w:gridCol w:w="105"/>
        <w:gridCol w:w="132"/>
        <w:gridCol w:w="706"/>
        <w:gridCol w:w="23"/>
        <w:gridCol w:w="105"/>
        <w:gridCol w:w="132"/>
        <w:gridCol w:w="706"/>
        <w:gridCol w:w="25"/>
        <w:gridCol w:w="105"/>
        <w:gridCol w:w="781"/>
        <w:gridCol w:w="208"/>
      </w:tblGrid>
      <w:tr w:rsidR="00000000">
        <w:trPr>
          <w:divId w:val="366609656"/>
        </w:trPr>
        <w:tc>
          <w:tcPr>
            <w:tcW w:w="0" w:type="auto"/>
            <w:gridSpan w:val="22"/>
            <w:vAlign w:val="center"/>
            <w:hideMark/>
          </w:tcPr>
          <w:p w:rsidR="00000000" w:rsidRDefault="009C1FF7">
            <w:pPr>
              <w:spacing w:line="288" w:lineRule="auto"/>
              <w:ind w:firstLine="450"/>
              <w:rPr>
                <w:rFonts w:eastAsia="Times New Roman"/>
                <w:sz w:val="20"/>
                <w:szCs w:val="20"/>
              </w:rPr>
            </w:pPr>
          </w:p>
        </w:tc>
      </w:tr>
      <w:tr w:rsidR="00000000">
        <w:trPr>
          <w:divId w:val="366609656"/>
        </w:trPr>
        <w:tc>
          <w:tcPr>
            <w:tcW w:w="1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366609656"/>
        </w:trPr>
        <w:tc>
          <w:tcPr>
            <w:tcW w:w="0" w:type="auto"/>
            <w:tcMar>
              <w:top w:w="30" w:type="dxa"/>
              <w:left w:w="30" w:type="dxa"/>
              <w:bottom w:w="30" w:type="dxa"/>
              <w:right w:w="30" w:type="dxa"/>
            </w:tcMar>
            <w:vAlign w:val="bottom"/>
            <w:hideMark/>
          </w:tcPr>
          <w:p w:rsidR="00000000" w:rsidRDefault="009C1FF7">
            <w:pPr>
              <w:divId w:val="1390833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613095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156071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008316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c>
          <w:tcPr>
            <w:tcW w:w="0" w:type="auto"/>
            <w:tcMar>
              <w:top w:w="30" w:type="dxa"/>
              <w:left w:w="30" w:type="dxa"/>
              <w:bottom w:w="30" w:type="dxa"/>
              <w:right w:w="30" w:type="dxa"/>
            </w:tcMar>
            <w:vAlign w:val="bottom"/>
            <w:hideMark/>
          </w:tcPr>
          <w:p w:rsidR="00000000" w:rsidRDefault="009C1FF7">
            <w:pPr>
              <w:divId w:val="612904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1569998662"/>
              <w:rPr>
                <w:rFonts w:eastAsia="Times New Roman"/>
                <w:sz w:val="20"/>
                <w:szCs w:val="20"/>
              </w:rPr>
            </w:pPr>
            <w:r>
              <w:rPr>
                <w:rFonts w:ascii="inherit" w:eastAsia="Times New Roman" w:hAnsi="inherit"/>
                <w:sz w:val="20"/>
                <w:szCs w:val="20"/>
              </w:rPr>
              <w:t> </w:t>
            </w:r>
          </w:p>
        </w:tc>
      </w:tr>
      <w:tr w:rsidR="00000000">
        <w:trPr>
          <w:divId w:val="366609656"/>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20111791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48447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9C1FF7">
            <w:pPr>
              <w:divId w:val="10403988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5913578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33503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 Change</w:t>
            </w:r>
          </w:p>
        </w:tc>
      </w:tr>
      <w:tr w:rsidR="00000000">
        <w:trPr>
          <w:divId w:val="366609656"/>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United States</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37,598</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98923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35,585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5541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445930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115,574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61005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104,514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51575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10.6</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366609656"/>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2,768</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96111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2,441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19305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13.4</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528641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8,311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57582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6,578</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04685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26.3</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366609656"/>
        </w:trPr>
        <w:tc>
          <w:tcPr>
            <w:tcW w:w="0" w:type="auto"/>
            <w:shd w:val="clear" w:color="auto" w:fill="CCEEFF"/>
            <w:tcMar>
              <w:top w:w="30" w:type="dxa"/>
              <w:left w:w="54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Americas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40,366</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86508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38,026</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86026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6.2</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1451507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123,885</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383606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111,092</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03379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bl>
    <w:p w:rsidR="00000000" w:rsidRDefault="009C1FF7">
      <w:pPr>
        <w:spacing w:line="288" w:lineRule="auto"/>
        <w:ind w:firstLine="450"/>
        <w:divId w:val="375160317"/>
        <w:rPr>
          <w:rFonts w:eastAsia="Times New Roman"/>
          <w:sz w:val="20"/>
          <w:szCs w:val="20"/>
        </w:rPr>
      </w:pPr>
      <w:r>
        <w:rPr>
          <w:rFonts w:ascii="inherit" w:eastAsia="Times New Roman" w:hAnsi="inherit"/>
          <w:sz w:val="20"/>
          <w:szCs w:val="20"/>
        </w:rPr>
        <w:t>Revenue in the Americas region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increased</w:t>
      </w:r>
      <w:r>
        <w:rPr>
          <w:rFonts w:ascii="inherit" w:eastAsia="Times New Roman" w:hAnsi="inherit"/>
          <w:sz w:val="20"/>
          <w:szCs w:val="20"/>
        </w:rPr>
        <w:t xml:space="preserve"> </w:t>
      </w:r>
      <w:r>
        <w:rPr>
          <w:rFonts w:ascii="inherit" w:eastAsia="Times New Roman" w:hAnsi="inherit"/>
          <w:sz w:val="20"/>
          <w:szCs w:val="20"/>
        </w:rPr>
        <w:t>$2.3 million or</w:t>
      </w:r>
      <w:r>
        <w:rPr>
          <w:rFonts w:ascii="inherit" w:eastAsia="Times New Roman" w:hAnsi="inherit"/>
          <w:sz w:val="20"/>
          <w:szCs w:val="20"/>
        </w:rPr>
        <w:t xml:space="preserve"> </w:t>
      </w:r>
      <w:r>
        <w:rPr>
          <w:rFonts w:ascii="inherit" w:eastAsia="Times New Roman" w:hAnsi="inherit"/>
          <w:sz w:val="20"/>
          <w:szCs w:val="20"/>
        </w:rPr>
        <w:t>6.2% and</w:t>
      </w:r>
      <w:r>
        <w:rPr>
          <w:rFonts w:ascii="inherit" w:eastAsia="Times New Roman" w:hAnsi="inherit"/>
          <w:sz w:val="20"/>
          <w:szCs w:val="20"/>
        </w:rPr>
        <w:t xml:space="preserve"> </w:t>
      </w:r>
      <w:r>
        <w:rPr>
          <w:rFonts w:ascii="inherit" w:eastAsia="Times New Roman" w:hAnsi="inherit"/>
          <w:sz w:val="20"/>
          <w:szCs w:val="20"/>
        </w:rPr>
        <w:t>$12.8 million or</w:t>
      </w:r>
      <w:r>
        <w:rPr>
          <w:rFonts w:ascii="inherit" w:eastAsia="Times New Roman" w:hAnsi="inherit"/>
          <w:sz w:val="20"/>
          <w:szCs w:val="20"/>
        </w:rPr>
        <w:t xml:space="preserve"> </w:t>
      </w:r>
      <w:r>
        <w:rPr>
          <w:rFonts w:ascii="inherit" w:eastAsia="Times New Roman" w:hAnsi="inherit"/>
          <w:sz w:val="20"/>
          <w:szCs w:val="20"/>
        </w:rPr>
        <w:t>11.5%</w:t>
      </w:r>
      <w:r>
        <w:rPr>
          <w:rFonts w:ascii="inherit" w:eastAsia="Times New Roman" w:hAnsi="inherit"/>
          <w:sz w:val="20"/>
          <w:szCs w:val="20"/>
        </w:rPr>
        <w:t>, respectively, from the prior year same periods. Revenue in the Americas increased due to our continued investment in our red carpet program, the introduction of our new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Hair Care System in the United States, an overall increase in active mem</w:t>
      </w:r>
      <w:r>
        <w:rPr>
          <w:rFonts w:ascii="inherit" w:eastAsia="Times New Roman" w:hAnsi="inherit"/>
          <w:sz w:val="20"/>
          <w:szCs w:val="20"/>
        </w:rPr>
        <w:t>bers during the current year period and further expansion of our product lines in Mexico and Canada.</w:t>
      </w:r>
    </w:p>
    <w:p w:rsidR="00000000" w:rsidRDefault="009C1FF7">
      <w:pPr>
        <w:divId w:val="172191693"/>
        <w:rPr>
          <w:rFonts w:eastAsia="Times New Roman"/>
          <w:sz w:val="20"/>
          <w:szCs w:val="20"/>
        </w:rPr>
      </w:pPr>
    </w:p>
    <w:p w:rsidR="00000000" w:rsidRDefault="009C1FF7">
      <w:pPr>
        <w:spacing w:line="288" w:lineRule="auto"/>
        <w:jc w:val="center"/>
        <w:divId w:val="1102533440"/>
        <w:rPr>
          <w:rFonts w:eastAsia="Times New Roman"/>
          <w:sz w:val="20"/>
          <w:szCs w:val="20"/>
        </w:rPr>
      </w:pPr>
      <w:r>
        <w:rPr>
          <w:rFonts w:ascii="inherit" w:eastAsia="Times New Roman" w:hAnsi="inherit"/>
          <w:sz w:val="20"/>
          <w:szCs w:val="20"/>
        </w:rPr>
        <w:t>20</w:t>
      </w:r>
    </w:p>
    <w:p w:rsidR="00000000" w:rsidRDefault="009C1FF7">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9C1FF7">
      <w:pPr>
        <w:spacing w:line="288" w:lineRule="auto"/>
        <w:divId w:val="1326086805"/>
        <w:rPr>
          <w:rFonts w:eastAsia="Times New Roman"/>
          <w:sz w:val="20"/>
          <w:szCs w:val="20"/>
        </w:rPr>
      </w:pPr>
    </w:p>
    <w:p w:rsidR="00000000" w:rsidRDefault="009C1FF7">
      <w:pPr>
        <w:divId w:val="2116561601"/>
        <w:rPr>
          <w:rFonts w:eastAsia="Times New Roman"/>
          <w:sz w:val="20"/>
          <w:szCs w:val="20"/>
        </w:rPr>
      </w:pPr>
    </w:p>
    <w:p w:rsidR="00000000" w:rsidRDefault="009C1FF7">
      <w:pPr>
        <w:spacing w:line="288" w:lineRule="auto"/>
        <w:ind w:firstLine="450"/>
        <w:divId w:val="1280137895"/>
        <w:rPr>
          <w:rFonts w:eastAsia="Times New Roman"/>
          <w:sz w:val="20"/>
          <w:szCs w:val="20"/>
        </w:rPr>
      </w:pPr>
      <w:r>
        <w:rPr>
          <w:rFonts w:ascii="inherit" w:eastAsia="Times New Roman" w:hAnsi="inherit"/>
          <w:sz w:val="20"/>
          <w:szCs w:val="20"/>
          <w:u w:val="single"/>
        </w:rPr>
        <w:t>Asia/Pacific</w:t>
      </w:r>
      <w:r>
        <w:rPr>
          <w:rFonts w:ascii="inherit" w:eastAsia="Times New Roman" w:hAnsi="inherit"/>
          <w:sz w:val="20"/>
          <w:szCs w:val="20"/>
          <w:u w:val="single"/>
        </w:rPr>
        <w:t xml:space="preserve"> </w:t>
      </w:r>
      <w:r>
        <w:rPr>
          <w:rFonts w:ascii="inherit" w:eastAsia="Times New Roman" w:hAnsi="inherit"/>
          <w:sz w:val="20"/>
          <w:szCs w:val="20"/>
          <w:u w:val="single"/>
        </w:rPr>
        <w:t>&amp;</w:t>
      </w:r>
      <w:r>
        <w:rPr>
          <w:rFonts w:ascii="inherit" w:eastAsia="Times New Roman" w:hAnsi="inherit"/>
          <w:sz w:val="20"/>
          <w:szCs w:val="20"/>
          <w:u w:val="single"/>
        </w:rPr>
        <w:t xml:space="preserve"> </w:t>
      </w:r>
      <w:r>
        <w:rPr>
          <w:rFonts w:ascii="inherit" w:eastAsia="Times New Roman" w:hAnsi="inherit"/>
          <w:sz w:val="20"/>
          <w:szCs w:val="20"/>
          <w:u w:val="single"/>
        </w:rPr>
        <w:t>Europe</w:t>
      </w:r>
      <w:r>
        <w:rPr>
          <w:rFonts w:ascii="inherit" w:eastAsia="Times New Roman" w:hAnsi="inherit"/>
          <w:sz w:val="20"/>
          <w:szCs w:val="20"/>
        </w:rPr>
        <w:t>. The following table sets forth revenue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and</w:t>
      </w:r>
      <w:r>
        <w:rPr>
          <w:rFonts w:ascii="inherit" w:eastAsia="Times New Roman" w:hAnsi="inherit"/>
          <w:sz w:val="20"/>
          <w:szCs w:val="20"/>
        </w:rPr>
        <w:t xml:space="preserve"> </w:t>
      </w:r>
      <w:r>
        <w:rPr>
          <w:rFonts w:ascii="inherit" w:eastAsia="Times New Roman" w:hAnsi="inherit"/>
          <w:sz w:val="20"/>
          <w:szCs w:val="20"/>
        </w:rPr>
        <w:t>2018 for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and its principal markets (in thousands):</w:t>
      </w:r>
    </w:p>
    <w:tbl>
      <w:tblPr>
        <w:tblW w:w="5000" w:type="pct"/>
        <w:tblCellMar>
          <w:left w:w="0" w:type="dxa"/>
          <w:right w:w="0" w:type="dxa"/>
        </w:tblCellMar>
        <w:tblLook w:val="04A0" w:firstRow="1" w:lastRow="0" w:firstColumn="1" w:lastColumn="0" w:noHBand="0" w:noVBand="1"/>
      </w:tblPr>
      <w:tblGrid>
        <w:gridCol w:w="2351"/>
        <w:gridCol w:w="132"/>
        <w:gridCol w:w="690"/>
        <w:gridCol w:w="25"/>
        <w:gridCol w:w="105"/>
        <w:gridCol w:w="132"/>
        <w:gridCol w:w="690"/>
        <w:gridCol w:w="25"/>
        <w:gridCol w:w="105"/>
        <w:gridCol w:w="773"/>
        <w:gridCol w:w="208"/>
        <w:gridCol w:w="105"/>
        <w:gridCol w:w="132"/>
        <w:gridCol w:w="690"/>
        <w:gridCol w:w="25"/>
        <w:gridCol w:w="105"/>
        <w:gridCol w:w="132"/>
        <w:gridCol w:w="691"/>
        <w:gridCol w:w="26"/>
        <w:gridCol w:w="105"/>
        <w:gridCol w:w="774"/>
        <w:gridCol w:w="285"/>
      </w:tblGrid>
      <w:tr w:rsidR="00000000">
        <w:trPr>
          <w:divId w:val="2130859136"/>
        </w:trPr>
        <w:tc>
          <w:tcPr>
            <w:tcW w:w="0" w:type="auto"/>
            <w:gridSpan w:val="22"/>
            <w:vAlign w:val="center"/>
            <w:hideMark/>
          </w:tcPr>
          <w:p w:rsidR="00000000" w:rsidRDefault="009C1FF7">
            <w:pPr>
              <w:spacing w:line="288" w:lineRule="auto"/>
              <w:ind w:firstLine="450"/>
              <w:rPr>
                <w:rFonts w:eastAsia="Times New Roman"/>
                <w:sz w:val="20"/>
                <w:szCs w:val="20"/>
              </w:rPr>
            </w:pPr>
          </w:p>
        </w:tc>
      </w:tr>
      <w:tr w:rsidR="00000000">
        <w:trPr>
          <w:divId w:val="2130859136"/>
        </w:trPr>
        <w:tc>
          <w:tcPr>
            <w:tcW w:w="1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2130859136"/>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1556119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283925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2307310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c>
          <w:tcPr>
            <w:tcW w:w="0" w:type="auto"/>
            <w:tcMar>
              <w:top w:w="30" w:type="dxa"/>
              <w:left w:w="30" w:type="dxa"/>
              <w:bottom w:w="30" w:type="dxa"/>
              <w:right w:w="30" w:type="dxa"/>
            </w:tcMar>
            <w:vAlign w:val="bottom"/>
            <w:hideMark/>
          </w:tcPr>
          <w:p w:rsidR="00000000" w:rsidRDefault="009C1FF7">
            <w:pPr>
              <w:divId w:val="645620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1FF7">
            <w:pPr>
              <w:divId w:val="676883224"/>
              <w:rPr>
                <w:rFonts w:eastAsia="Times New Roman"/>
                <w:sz w:val="20"/>
                <w:szCs w:val="20"/>
              </w:rPr>
            </w:pPr>
            <w:r>
              <w:rPr>
                <w:rFonts w:ascii="inherit" w:eastAsia="Times New Roman" w:hAnsi="inherit"/>
                <w:sz w:val="20"/>
                <w:szCs w:val="20"/>
              </w:rPr>
              <w:t> </w:t>
            </w:r>
          </w:p>
        </w:tc>
      </w:tr>
      <w:tr w:rsidR="00000000">
        <w:trPr>
          <w:divId w:val="2130859136"/>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283384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934702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9C1FF7">
            <w:pPr>
              <w:divId w:val="1204638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128935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963997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 Change</w:t>
            </w:r>
          </w:p>
        </w:tc>
      </w:tr>
      <w:tr w:rsidR="00000000">
        <w:trPr>
          <w:divId w:val="2130859136"/>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Japan</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10,099</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154687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10,064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44918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871770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30,184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27409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31,303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496268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r>
      <w:tr w:rsidR="00000000">
        <w:trPr>
          <w:divId w:val="2130859136"/>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5,547</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97683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2,472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6517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124.4</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95370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15,719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62250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6,776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7856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132.0</w:t>
            </w:r>
          </w:p>
        </w:tc>
        <w:tc>
          <w:tcPr>
            <w:tcW w:w="0" w:type="auto"/>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r>
      <w:tr w:rsidR="00000000">
        <w:trPr>
          <w:divId w:val="2130859136"/>
        </w:trPr>
        <w:tc>
          <w:tcPr>
            <w:tcW w:w="0" w:type="auto"/>
            <w:shd w:val="clear" w:color="auto" w:fill="CCEEFF"/>
            <w:tcMar>
              <w:top w:w="30" w:type="dxa"/>
              <w:left w:w="54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15,646</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532113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12,536</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89660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24.8</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C1FF7">
            <w:pPr>
              <w:divId w:val="5101448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45,903</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6245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38,079</w:t>
            </w:r>
          </w:p>
        </w:tc>
        <w:tc>
          <w:tcPr>
            <w:tcW w:w="0" w:type="auto"/>
            <w:tcBorders>
              <w:top w:val="single" w:sz="6" w:space="0" w:color="000000"/>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515151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r>
    </w:tbl>
    <w:p w:rsidR="00000000" w:rsidRDefault="009C1FF7">
      <w:pPr>
        <w:spacing w:line="288" w:lineRule="auto"/>
        <w:ind w:firstLine="450"/>
        <w:divId w:val="1527985103"/>
        <w:rPr>
          <w:rFonts w:eastAsia="Times New Roman"/>
          <w:sz w:val="20"/>
          <w:szCs w:val="20"/>
        </w:rPr>
      </w:pPr>
      <w:r>
        <w:rPr>
          <w:rFonts w:ascii="inherit" w:eastAsia="Times New Roman" w:hAnsi="inherit"/>
          <w:sz w:val="20"/>
          <w:szCs w:val="20"/>
        </w:rPr>
        <w:t>Revenue in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increased</w:t>
      </w:r>
      <w:r>
        <w:rPr>
          <w:rFonts w:ascii="inherit" w:eastAsia="Times New Roman" w:hAnsi="inherit"/>
          <w:sz w:val="20"/>
          <w:szCs w:val="20"/>
        </w:rPr>
        <w:t xml:space="preserve"> </w:t>
      </w:r>
      <w:r>
        <w:rPr>
          <w:rFonts w:ascii="inherit" w:eastAsia="Times New Roman" w:hAnsi="inherit"/>
          <w:sz w:val="20"/>
          <w:szCs w:val="20"/>
        </w:rPr>
        <w:t>$3.1 million or</w:t>
      </w:r>
      <w:r>
        <w:rPr>
          <w:rFonts w:ascii="inherit" w:eastAsia="Times New Roman" w:hAnsi="inherit"/>
          <w:sz w:val="20"/>
          <w:szCs w:val="20"/>
        </w:rPr>
        <w:t xml:space="preserve"> </w:t>
      </w:r>
      <w:r>
        <w:rPr>
          <w:rFonts w:ascii="inherit" w:eastAsia="Times New Roman" w:hAnsi="inherit"/>
          <w:sz w:val="20"/>
          <w:szCs w:val="20"/>
        </w:rPr>
        <w:t>24.8% and</w:t>
      </w:r>
      <w:r>
        <w:rPr>
          <w:rFonts w:ascii="inherit" w:eastAsia="Times New Roman" w:hAnsi="inherit"/>
          <w:sz w:val="20"/>
          <w:szCs w:val="20"/>
        </w:rPr>
        <w:t xml:space="preserve"> </w:t>
      </w:r>
      <w:r>
        <w:rPr>
          <w:rFonts w:ascii="inherit" w:eastAsia="Times New Roman" w:hAnsi="inherit"/>
          <w:sz w:val="20"/>
          <w:szCs w:val="20"/>
        </w:rPr>
        <w:t>$7.8 million or</w:t>
      </w:r>
      <w:r>
        <w:rPr>
          <w:rFonts w:ascii="inherit" w:eastAsia="Times New Roman" w:hAnsi="inherit"/>
          <w:sz w:val="20"/>
          <w:szCs w:val="20"/>
        </w:rPr>
        <w:t xml:space="preserve"> </w:t>
      </w:r>
      <w:r>
        <w:rPr>
          <w:rFonts w:ascii="inherit" w:eastAsia="Times New Roman" w:hAnsi="inherit"/>
          <w:sz w:val="20"/>
          <w:szCs w:val="20"/>
        </w:rPr>
        <w:t>20.5%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respectively, as compared to the prior year same periods. The year over year increase in this region was mainly due to increased revenues in our recently launched Taiwan market and substantial increases in our Eu</w:t>
      </w:r>
      <w:r>
        <w:rPr>
          <w:rFonts w:ascii="inherit" w:eastAsia="Times New Roman" w:hAnsi="inherit"/>
          <w:sz w:val="20"/>
          <w:szCs w:val="20"/>
        </w:rPr>
        <w:t>rope, Thailand and Australia markets as we continue to focus on growth in these regions. Revenue in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was negatively impacted approximately</w:t>
      </w:r>
      <w:r>
        <w:rPr>
          <w:rFonts w:ascii="inherit" w:eastAsia="Times New Roman" w:hAnsi="inherit"/>
          <w:sz w:val="20"/>
          <w:szCs w:val="20"/>
        </w:rPr>
        <w:t xml:space="preserve"> </w:t>
      </w:r>
      <w:r>
        <w:rPr>
          <w:rFonts w:ascii="inherit" w:eastAsia="Times New Roman" w:hAnsi="inherit"/>
          <w:sz w:val="20"/>
          <w:szCs w:val="20"/>
        </w:rPr>
        <w:t>$0.5 million or</w:t>
      </w:r>
      <w:r>
        <w:rPr>
          <w:rFonts w:ascii="inherit" w:eastAsia="Times New Roman" w:hAnsi="inherit"/>
          <w:sz w:val="20"/>
          <w:szCs w:val="20"/>
        </w:rPr>
        <w:t xml:space="preserve"> </w:t>
      </w:r>
      <w:r>
        <w:rPr>
          <w:rFonts w:ascii="inherit" w:eastAsia="Times New Roman" w:hAnsi="inherit"/>
          <w:sz w:val="20"/>
          <w:szCs w:val="20"/>
        </w:rPr>
        <w:t>4.1% and</w:t>
      </w:r>
      <w:r>
        <w:rPr>
          <w:rFonts w:ascii="inherit" w:eastAsia="Times New Roman" w:hAnsi="inherit"/>
          <w:sz w:val="20"/>
          <w:szCs w:val="20"/>
        </w:rPr>
        <w:t xml:space="preserve"> </w:t>
      </w:r>
      <w:r>
        <w:rPr>
          <w:rFonts w:ascii="inherit" w:eastAsia="Times New Roman" w:hAnsi="inherit"/>
          <w:sz w:val="20"/>
          <w:szCs w:val="20"/>
        </w:rPr>
        <w:t>$0.9 million or</w:t>
      </w:r>
      <w:r>
        <w:rPr>
          <w:rFonts w:ascii="inherit" w:eastAsia="Times New Roman" w:hAnsi="inherit"/>
          <w:sz w:val="20"/>
          <w:szCs w:val="20"/>
        </w:rPr>
        <w:t xml:space="preserve"> </w:t>
      </w:r>
      <w:r>
        <w:rPr>
          <w:rFonts w:ascii="inherit" w:eastAsia="Times New Roman" w:hAnsi="inherit"/>
          <w:sz w:val="20"/>
          <w:szCs w:val="20"/>
        </w:rPr>
        <w:t>2.3% during the</w:t>
      </w:r>
      <w:r>
        <w:rPr>
          <w:rFonts w:ascii="inherit" w:eastAsia="Times New Roman" w:hAnsi="inherit"/>
          <w:sz w:val="20"/>
          <w:szCs w:val="20"/>
        </w:rPr>
        <w:t xml:space="preserve"> </w:t>
      </w:r>
      <w:r>
        <w:rPr>
          <w:rFonts w:ascii="inherit" w:eastAsia="Times New Roman" w:hAnsi="inherit"/>
          <w:sz w:val="20"/>
          <w:szCs w:val="20"/>
        </w:rPr>
        <w:t xml:space="preserve">three and nine months ended </w:t>
      </w:r>
      <w:r>
        <w:rPr>
          <w:rFonts w:ascii="inherit" w:eastAsia="Times New Roman" w:hAnsi="inherit"/>
          <w:sz w:val="20"/>
          <w:szCs w:val="20"/>
        </w:rPr>
        <w:t>March 31, 2019, respectively, as compared to the prior year periods, by foreign currency exchange rate fluctuations. Revenue in Japan was negatively impacted approximately</w:t>
      </w:r>
      <w:r>
        <w:rPr>
          <w:rFonts w:ascii="inherit" w:eastAsia="Times New Roman" w:hAnsi="inherit"/>
          <w:sz w:val="20"/>
          <w:szCs w:val="20"/>
        </w:rPr>
        <w:t xml:space="preserve"> </w:t>
      </w:r>
      <w:r>
        <w:rPr>
          <w:rFonts w:ascii="inherit" w:eastAsia="Times New Roman" w:hAnsi="inherit"/>
          <w:sz w:val="20"/>
          <w:szCs w:val="20"/>
        </w:rPr>
        <w:t>$0.2 million or</w:t>
      </w:r>
      <w:r>
        <w:rPr>
          <w:rFonts w:ascii="inherit" w:eastAsia="Times New Roman" w:hAnsi="inherit"/>
          <w:sz w:val="20"/>
          <w:szCs w:val="20"/>
        </w:rPr>
        <w:t xml:space="preserve"> </w:t>
      </w:r>
      <w:r>
        <w:rPr>
          <w:rFonts w:ascii="inherit" w:eastAsia="Times New Roman" w:hAnsi="inherit"/>
          <w:sz w:val="20"/>
          <w:szCs w:val="20"/>
        </w:rPr>
        <w:t>1.8% and</w:t>
      </w:r>
      <w:r>
        <w:rPr>
          <w:rFonts w:ascii="inherit" w:eastAsia="Times New Roman" w:hAnsi="inherit"/>
          <w:sz w:val="20"/>
          <w:szCs w:val="20"/>
        </w:rPr>
        <w:t xml:space="preserve"> </w:t>
      </w:r>
      <w:r>
        <w:rPr>
          <w:rFonts w:ascii="inherit" w:eastAsia="Times New Roman" w:hAnsi="inherit"/>
          <w:sz w:val="20"/>
          <w:szCs w:val="20"/>
        </w:rPr>
        <w:t>$0.2 million or</w:t>
      </w:r>
      <w:r>
        <w:rPr>
          <w:rFonts w:ascii="inherit" w:eastAsia="Times New Roman" w:hAnsi="inherit"/>
          <w:sz w:val="20"/>
          <w:szCs w:val="20"/>
        </w:rPr>
        <w:t xml:space="preserve"> </w:t>
      </w:r>
      <w:r>
        <w:rPr>
          <w:rFonts w:ascii="inherit" w:eastAsia="Times New Roman" w:hAnsi="inherit"/>
          <w:sz w:val="20"/>
          <w:szCs w:val="20"/>
        </w:rPr>
        <w:t>0.7%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March 31, 2019, respectively, as compared to the prior year periods, by foreign currency exchange rate fluctuations. On a constant currency basis, revenue in Japan increased</w:t>
      </w:r>
      <w:r>
        <w:rPr>
          <w:rFonts w:ascii="inherit" w:eastAsia="Times New Roman" w:hAnsi="inherit"/>
          <w:sz w:val="20"/>
          <w:szCs w:val="20"/>
        </w:rPr>
        <w:t xml:space="preserve"> </w:t>
      </w:r>
      <w:r>
        <w:rPr>
          <w:rFonts w:ascii="inherit" w:eastAsia="Times New Roman" w:hAnsi="inherit"/>
          <w:sz w:val="20"/>
          <w:szCs w:val="20"/>
        </w:rPr>
        <w:t>2.1% and decreased</w:t>
      </w:r>
      <w:r>
        <w:rPr>
          <w:rFonts w:ascii="inherit" w:eastAsia="Times New Roman" w:hAnsi="inherit"/>
          <w:sz w:val="20"/>
          <w:szCs w:val="20"/>
        </w:rPr>
        <w:t xml:space="preserve"> </w:t>
      </w:r>
      <w:r>
        <w:rPr>
          <w:rFonts w:ascii="inherit" w:eastAsia="Times New Roman" w:hAnsi="inherit"/>
          <w:sz w:val="20"/>
          <w:szCs w:val="20"/>
        </w:rPr>
        <w:t>2.9%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respe</w:t>
      </w:r>
      <w:r>
        <w:rPr>
          <w:rFonts w:ascii="inherit" w:eastAsia="Times New Roman" w:hAnsi="inherit"/>
          <w:sz w:val="20"/>
          <w:szCs w:val="20"/>
        </w:rPr>
        <w:t>ctively, as compared to the prior year periods. Revenue in Japan for the nine months ended</w:t>
      </w:r>
      <w:r>
        <w:rPr>
          <w:rFonts w:ascii="inherit" w:eastAsia="Times New Roman" w:hAnsi="inherit"/>
          <w:sz w:val="20"/>
          <w:szCs w:val="20"/>
        </w:rPr>
        <w:t xml:space="preserve"> </w:t>
      </w:r>
      <w:r>
        <w:rPr>
          <w:rFonts w:ascii="inherit" w:eastAsia="Times New Roman" w:hAnsi="inherit"/>
          <w:sz w:val="20"/>
          <w:szCs w:val="20"/>
        </w:rPr>
        <w:t>March 31, 2019 decreased mainly due to an overall decrease in active members.</w:t>
      </w:r>
    </w:p>
    <w:p w:rsidR="00000000" w:rsidRDefault="009C1FF7">
      <w:pPr>
        <w:spacing w:line="288" w:lineRule="auto"/>
        <w:ind w:firstLine="450"/>
        <w:divId w:val="457844580"/>
        <w:rPr>
          <w:rFonts w:eastAsia="Times New Roman"/>
          <w:sz w:val="20"/>
          <w:szCs w:val="20"/>
        </w:rPr>
      </w:pPr>
      <w:r>
        <w:rPr>
          <w:rFonts w:ascii="inherit" w:eastAsia="Times New Roman" w:hAnsi="inherit"/>
          <w:sz w:val="20"/>
          <w:szCs w:val="20"/>
        </w:rPr>
        <w:t>Globally, we continue to focus on strengthening our core business through our fiscal 20</w:t>
      </w:r>
      <w:r>
        <w:rPr>
          <w:rFonts w:ascii="inherit" w:eastAsia="Times New Roman" w:hAnsi="inherit"/>
          <w:sz w:val="20"/>
          <w:szCs w:val="20"/>
        </w:rPr>
        <w:t>19 initiatives, which include continued investment in our red carpet program, expanding our global footprint, including the roll out of our product lines to international markets, and the continued development and enhancement of compelling distributor trai</w:t>
      </w:r>
      <w:r>
        <w:rPr>
          <w:rFonts w:ascii="inherit" w:eastAsia="Times New Roman" w:hAnsi="inherit"/>
          <w:sz w:val="20"/>
          <w:szCs w:val="20"/>
        </w:rPr>
        <w:t>ning tools and technologies that will help our independent distributors grow their businesses. During the</w:t>
      </w:r>
      <w:r>
        <w:rPr>
          <w:rFonts w:ascii="inherit" w:eastAsia="Times New Roman" w:hAnsi="inherit"/>
          <w:sz w:val="20"/>
          <w:szCs w:val="20"/>
        </w:rPr>
        <w:t xml:space="preserve"> </w:t>
      </w:r>
      <w:r>
        <w:rPr>
          <w:rFonts w:ascii="inherit" w:eastAsia="Times New Roman" w:hAnsi="inherit"/>
          <w:sz w:val="20"/>
          <w:szCs w:val="20"/>
        </w:rPr>
        <w:t>nine months ended March 31, 2019, we completed our first three full fiscal quarters of operations in Taiwan, opened full on-the-ground business operat</w:t>
      </w:r>
      <w:r>
        <w:rPr>
          <w:rFonts w:ascii="inherit" w:eastAsia="Times New Roman" w:hAnsi="inherit"/>
          <w:sz w:val="20"/>
          <w:szCs w:val="20"/>
        </w:rPr>
        <w:t>ions in Austria and Spain, further expanded and updated our product offerings with the introduction of our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Hair Care System and the updating of the PhysIQ</w:t>
      </w:r>
      <w:r>
        <w:rPr>
          <w:rFonts w:ascii="inherit" w:eastAsia="Times New Roman" w:hAnsi="inherit"/>
          <w:sz w:val="14"/>
          <w:szCs w:val="14"/>
          <w:vertAlign w:val="superscript"/>
        </w:rPr>
        <w:t>™</w:t>
      </w:r>
      <w:r>
        <w:rPr>
          <w:rFonts w:ascii="inherit" w:eastAsia="Times New Roman" w:hAnsi="inherit"/>
          <w:sz w:val="20"/>
          <w:szCs w:val="20"/>
        </w:rPr>
        <w:t xml:space="preserve"> Smart Weight Management System and held large events for our independent distributors i</w:t>
      </w:r>
      <w:r>
        <w:rPr>
          <w:rFonts w:ascii="inherit" w:eastAsia="Times New Roman" w:hAnsi="inherit"/>
          <w:sz w:val="20"/>
          <w:szCs w:val="20"/>
        </w:rPr>
        <w:t>n the U.S. and Japan, including Global Convention that was held during the second quarter of fiscal 2019. We continue working on refining our mainland China e-commerce business model and have planned expansion into additional European markets during the fo</w:t>
      </w:r>
      <w:r>
        <w:rPr>
          <w:rFonts w:ascii="inherit" w:eastAsia="Times New Roman" w:hAnsi="inherit"/>
          <w:sz w:val="20"/>
          <w:szCs w:val="20"/>
        </w:rPr>
        <w:t>urth quarter of fiscal 2019.</w:t>
      </w:r>
    </w:p>
    <w:p w:rsidR="00000000" w:rsidRDefault="009C1FF7">
      <w:pPr>
        <w:spacing w:line="288" w:lineRule="auto"/>
        <w:ind w:firstLine="450"/>
        <w:divId w:val="1036585529"/>
        <w:rPr>
          <w:rFonts w:eastAsia="Times New Roman"/>
          <w:sz w:val="20"/>
          <w:szCs w:val="20"/>
        </w:rPr>
      </w:pPr>
      <w:r>
        <w:rPr>
          <w:rFonts w:ascii="inherit" w:eastAsia="Times New Roman" w:hAnsi="inherit"/>
          <w:i/>
          <w:iCs/>
          <w:sz w:val="20"/>
          <w:szCs w:val="20"/>
        </w:rPr>
        <w:t>Gross Margin.</w:t>
      </w:r>
      <w:r>
        <w:rPr>
          <w:rFonts w:ascii="inherit" w:eastAsia="Times New Roman" w:hAnsi="inherit"/>
          <w:i/>
          <w:iCs/>
          <w:sz w:val="20"/>
          <w:szCs w:val="20"/>
        </w:rPr>
        <w:t xml:space="preserve"> </w:t>
      </w:r>
      <w:r>
        <w:rPr>
          <w:rFonts w:ascii="inherit" w:eastAsia="Times New Roman" w:hAnsi="inherit"/>
          <w:sz w:val="20"/>
          <w:szCs w:val="20"/>
        </w:rPr>
        <w:t>Our gross profit percentage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was</w:t>
      </w:r>
      <w:r>
        <w:rPr>
          <w:rFonts w:ascii="inherit" w:eastAsia="Times New Roman" w:hAnsi="inherit"/>
          <w:sz w:val="20"/>
          <w:szCs w:val="20"/>
        </w:rPr>
        <w:t xml:space="preserve"> </w:t>
      </w:r>
      <w:r>
        <w:rPr>
          <w:rFonts w:ascii="inherit" w:eastAsia="Times New Roman" w:hAnsi="inherit"/>
          <w:sz w:val="20"/>
          <w:szCs w:val="20"/>
        </w:rPr>
        <w:t>83.4% and</w:t>
      </w:r>
      <w:r>
        <w:rPr>
          <w:rFonts w:ascii="inherit" w:eastAsia="Times New Roman" w:hAnsi="inherit"/>
          <w:sz w:val="20"/>
          <w:szCs w:val="20"/>
        </w:rPr>
        <w:t xml:space="preserve"> </w:t>
      </w:r>
      <w:r>
        <w:rPr>
          <w:rFonts w:ascii="inherit" w:eastAsia="Times New Roman" w:hAnsi="inherit"/>
          <w:sz w:val="20"/>
          <w:szCs w:val="20"/>
        </w:rPr>
        <w:t>82.4%, respectively. Our gross profit percentage for the</w:t>
      </w:r>
      <w:r>
        <w:rPr>
          <w:rFonts w:ascii="inherit" w:eastAsia="Times New Roman" w:hAnsi="inherit"/>
          <w:sz w:val="20"/>
          <w:szCs w:val="20"/>
        </w:rPr>
        <w:t xml:space="preserve"> </w:t>
      </w:r>
      <w:r>
        <w:rPr>
          <w:rFonts w:ascii="inherit" w:eastAsia="Times New Roman" w:hAnsi="inherit"/>
          <w:sz w:val="20"/>
          <w:szCs w:val="20"/>
        </w:rPr>
        <w:t>nine months ended March 31, 2019 and</w:t>
      </w:r>
      <w:r>
        <w:rPr>
          <w:rFonts w:ascii="inherit" w:eastAsia="Times New Roman" w:hAnsi="inherit"/>
          <w:sz w:val="20"/>
          <w:szCs w:val="20"/>
        </w:rPr>
        <w:t xml:space="preserve"> </w:t>
      </w:r>
      <w:r>
        <w:rPr>
          <w:rFonts w:ascii="inherit" w:eastAsia="Times New Roman" w:hAnsi="inherit"/>
          <w:sz w:val="20"/>
          <w:szCs w:val="20"/>
        </w:rPr>
        <w:t>2018 was</w:t>
      </w:r>
      <w:r>
        <w:rPr>
          <w:rFonts w:ascii="inherit" w:eastAsia="Times New Roman" w:hAnsi="inherit"/>
          <w:sz w:val="20"/>
          <w:szCs w:val="20"/>
        </w:rPr>
        <w:t xml:space="preserve"> </w:t>
      </w:r>
      <w:r>
        <w:rPr>
          <w:rFonts w:ascii="inherit" w:eastAsia="Times New Roman" w:hAnsi="inherit"/>
          <w:sz w:val="20"/>
          <w:szCs w:val="20"/>
        </w:rPr>
        <w:t>83.4% and</w:t>
      </w:r>
      <w:r>
        <w:rPr>
          <w:rFonts w:ascii="inherit" w:eastAsia="Times New Roman" w:hAnsi="inherit"/>
          <w:sz w:val="20"/>
          <w:szCs w:val="20"/>
        </w:rPr>
        <w:t xml:space="preserve"> </w:t>
      </w:r>
      <w:r>
        <w:rPr>
          <w:rFonts w:ascii="inherit" w:eastAsia="Times New Roman" w:hAnsi="inherit"/>
          <w:sz w:val="20"/>
          <w:szCs w:val="20"/>
        </w:rPr>
        <w:t xml:space="preserve">82.0%, </w:t>
      </w:r>
      <w:r>
        <w:rPr>
          <w:rFonts w:ascii="inherit" w:eastAsia="Times New Roman" w:hAnsi="inherit"/>
          <w:sz w:val="20"/>
          <w:szCs w:val="20"/>
        </w:rPr>
        <w:t>respectively. The increase in gross margin is primarily due to benefits of a price increase during the second half of fiscal 2018, decreased inventory obsolescence and handling costs and changes to our geographic and product sales mix.</w:t>
      </w:r>
      <w:r>
        <w:rPr>
          <w:rFonts w:ascii="inherit" w:eastAsia="Times New Roman" w:hAnsi="inherit"/>
          <w:sz w:val="20"/>
          <w:szCs w:val="20"/>
        </w:rPr>
        <w:t xml:space="preserve"> </w:t>
      </w:r>
    </w:p>
    <w:p w:rsidR="00000000" w:rsidRDefault="009C1FF7">
      <w:pPr>
        <w:spacing w:line="288" w:lineRule="auto"/>
        <w:ind w:firstLine="480"/>
        <w:divId w:val="799684595"/>
        <w:rPr>
          <w:rFonts w:eastAsia="Times New Roman"/>
          <w:sz w:val="20"/>
          <w:szCs w:val="20"/>
        </w:rPr>
      </w:pPr>
      <w:r>
        <w:rPr>
          <w:rFonts w:ascii="inherit" w:eastAsia="Times New Roman" w:hAnsi="inherit"/>
          <w:i/>
          <w:iCs/>
          <w:sz w:val="20"/>
          <w:szCs w:val="20"/>
        </w:rPr>
        <w:t>Commissions and Inc</w:t>
      </w:r>
      <w:r>
        <w:rPr>
          <w:rFonts w:ascii="inherit" w:eastAsia="Times New Roman" w:hAnsi="inherit"/>
          <w:i/>
          <w:iCs/>
          <w:sz w:val="20"/>
          <w:szCs w:val="20"/>
        </w:rPr>
        <w:t>entives.</w:t>
      </w:r>
      <w:r>
        <w:rPr>
          <w:rFonts w:ascii="inherit" w:eastAsia="Times New Roman" w:hAnsi="inherit"/>
          <w:sz w:val="20"/>
          <w:szCs w:val="20"/>
        </w:rPr>
        <w:t xml:space="preserve"> Commissions and incentives expenses during the</w:t>
      </w:r>
      <w:r>
        <w:rPr>
          <w:rFonts w:ascii="inherit" w:eastAsia="Times New Roman" w:hAnsi="inherit"/>
          <w:sz w:val="20"/>
          <w:szCs w:val="20"/>
        </w:rPr>
        <w:t xml:space="preserve"> </w:t>
      </w:r>
      <w:r>
        <w:rPr>
          <w:rFonts w:ascii="inherit" w:eastAsia="Times New Roman" w:hAnsi="inherit"/>
          <w:sz w:val="20"/>
          <w:szCs w:val="20"/>
        </w:rPr>
        <w:t>three months ended March 31, 2019 were</w:t>
      </w:r>
      <w:r>
        <w:rPr>
          <w:rFonts w:ascii="inherit" w:eastAsia="Times New Roman" w:hAnsi="inherit"/>
          <w:sz w:val="20"/>
          <w:szCs w:val="20"/>
        </w:rPr>
        <w:t xml:space="preserve"> </w:t>
      </w:r>
      <w:r>
        <w:rPr>
          <w:rFonts w:ascii="inherit" w:eastAsia="Times New Roman" w:hAnsi="inherit"/>
          <w:sz w:val="20"/>
          <w:szCs w:val="20"/>
        </w:rPr>
        <w:t>$27.2 million or</w:t>
      </w:r>
      <w:r>
        <w:rPr>
          <w:rFonts w:ascii="inherit" w:eastAsia="Times New Roman" w:hAnsi="inherit"/>
          <w:sz w:val="20"/>
          <w:szCs w:val="20"/>
        </w:rPr>
        <w:t xml:space="preserve"> </w:t>
      </w:r>
      <w:r>
        <w:rPr>
          <w:rFonts w:ascii="inherit" w:eastAsia="Times New Roman" w:hAnsi="inherit"/>
          <w:sz w:val="20"/>
          <w:szCs w:val="20"/>
        </w:rPr>
        <w:t>48.6% of revenues as compared to commissions and incentives expenses of</w:t>
      </w:r>
      <w:r>
        <w:rPr>
          <w:rFonts w:ascii="inherit" w:eastAsia="Times New Roman" w:hAnsi="inherit"/>
          <w:sz w:val="20"/>
          <w:szCs w:val="20"/>
        </w:rPr>
        <w:t xml:space="preserve"> </w:t>
      </w:r>
      <w:r>
        <w:rPr>
          <w:rFonts w:ascii="inherit" w:eastAsia="Times New Roman" w:hAnsi="inherit"/>
          <w:sz w:val="20"/>
          <w:szCs w:val="20"/>
        </w:rPr>
        <w:t>$24.3 million or</w:t>
      </w:r>
      <w:r>
        <w:rPr>
          <w:rFonts w:ascii="inherit" w:eastAsia="Times New Roman" w:hAnsi="inherit"/>
          <w:sz w:val="20"/>
          <w:szCs w:val="20"/>
        </w:rPr>
        <w:t xml:space="preserve"> </w:t>
      </w:r>
      <w:r>
        <w:rPr>
          <w:rFonts w:ascii="inherit" w:eastAsia="Times New Roman" w:hAnsi="inherit"/>
          <w:sz w:val="20"/>
          <w:szCs w:val="20"/>
        </w:rPr>
        <w:t>48.1% of revenues for the</w:t>
      </w:r>
      <w:r>
        <w:rPr>
          <w:rFonts w:ascii="inherit" w:eastAsia="Times New Roman" w:hAnsi="inherit"/>
          <w:sz w:val="20"/>
          <w:szCs w:val="20"/>
        </w:rPr>
        <w:t xml:space="preserve"> </w:t>
      </w:r>
      <w:r>
        <w:rPr>
          <w:rFonts w:ascii="inherit" w:eastAsia="Times New Roman" w:hAnsi="inherit"/>
          <w:sz w:val="20"/>
          <w:szCs w:val="20"/>
        </w:rPr>
        <w:t xml:space="preserve">three months ended March 31, </w:t>
      </w:r>
      <w:r>
        <w:rPr>
          <w:rFonts w:ascii="inherit" w:eastAsia="Times New Roman" w:hAnsi="inherit"/>
          <w:sz w:val="20"/>
          <w:szCs w:val="20"/>
        </w:rPr>
        <w:t>2018. Commissions and incentives expenses during the</w:t>
      </w:r>
      <w:r>
        <w:rPr>
          <w:rFonts w:ascii="inherit" w:eastAsia="Times New Roman" w:hAnsi="inherit"/>
          <w:sz w:val="20"/>
          <w:szCs w:val="20"/>
        </w:rPr>
        <w:t xml:space="preserve"> </w:t>
      </w:r>
      <w:r>
        <w:rPr>
          <w:rFonts w:ascii="inherit" w:eastAsia="Times New Roman" w:hAnsi="inherit"/>
          <w:sz w:val="20"/>
          <w:szCs w:val="20"/>
        </w:rPr>
        <w:t>nine months ended March 31, 2019 were</w:t>
      </w:r>
      <w:r>
        <w:rPr>
          <w:rFonts w:ascii="inherit" w:eastAsia="Times New Roman" w:hAnsi="inherit"/>
          <w:sz w:val="20"/>
          <w:szCs w:val="20"/>
        </w:rPr>
        <w:t xml:space="preserve"> </w:t>
      </w:r>
      <w:r>
        <w:rPr>
          <w:rFonts w:ascii="inherit" w:eastAsia="Times New Roman" w:hAnsi="inherit"/>
          <w:sz w:val="20"/>
          <w:szCs w:val="20"/>
        </w:rPr>
        <w:t>$83.2 million or</w:t>
      </w:r>
      <w:r>
        <w:rPr>
          <w:rFonts w:ascii="inherit" w:eastAsia="Times New Roman" w:hAnsi="inherit"/>
          <w:sz w:val="20"/>
          <w:szCs w:val="20"/>
        </w:rPr>
        <w:t xml:space="preserve"> </w:t>
      </w:r>
      <w:r>
        <w:rPr>
          <w:rFonts w:ascii="inherit" w:eastAsia="Times New Roman" w:hAnsi="inherit"/>
          <w:sz w:val="20"/>
          <w:szCs w:val="20"/>
        </w:rPr>
        <w:t>49.0% of revenues as compared to commissions and incentives expenses of</w:t>
      </w:r>
      <w:r>
        <w:rPr>
          <w:rFonts w:ascii="inherit" w:eastAsia="Times New Roman" w:hAnsi="inherit"/>
          <w:sz w:val="20"/>
          <w:szCs w:val="20"/>
        </w:rPr>
        <w:t xml:space="preserve"> </w:t>
      </w:r>
      <w:r>
        <w:rPr>
          <w:rFonts w:ascii="inherit" w:eastAsia="Times New Roman" w:hAnsi="inherit"/>
          <w:sz w:val="20"/>
          <w:szCs w:val="20"/>
        </w:rPr>
        <w:t>$71.1 million or</w:t>
      </w:r>
      <w:r>
        <w:rPr>
          <w:rFonts w:ascii="inherit" w:eastAsia="Times New Roman" w:hAnsi="inherit"/>
          <w:sz w:val="20"/>
          <w:szCs w:val="20"/>
        </w:rPr>
        <w:t xml:space="preserve"> </w:t>
      </w:r>
      <w:r>
        <w:rPr>
          <w:rFonts w:ascii="inherit" w:eastAsia="Times New Roman" w:hAnsi="inherit"/>
          <w:sz w:val="20"/>
          <w:szCs w:val="20"/>
        </w:rPr>
        <w:t>47.7% of revenues for the</w:t>
      </w:r>
      <w:r>
        <w:rPr>
          <w:rFonts w:ascii="inherit" w:eastAsia="Times New Roman" w:hAnsi="inherit"/>
          <w:sz w:val="20"/>
          <w:szCs w:val="20"/>
        </w:rPr>
        <w:t xml:space="preserve"> </w:t>
      </w:r>
      <w:r>
        <w:rPr>
          <w:rFonts w:ascii="inherit" w:eastAsia="Times New Roman" w:hAnsi="inherit"/>
          <w:sz w:val="20"/>
          <w:szCs w:val="20"/>
        </w:rPr>
        <w:t>nine months ended March 31, 2018.</w:t>
      </w:r>
    </w:p>
    <w:p w:rsidR="00000000" w:rsidRDefault="009C1FF7">
      <w:pPr>
        <w:spacing w:line="288" w:lineRule="auto"/>
        <w:ind w:firstLine="480"/>
        <w:divId w:val="215163809"/>
        <w:rPr>
          <w:rFonts w:eastAsia="Times New Roman"/>
          <w:sz w:val="20"/>
          <w:szCs w:val="20"/>
        </w:rPr>
      </w:pPr>
      <w:r>
        <w:rPr>
          <w:rFonts w:ascii="inherit" w:eastAsia="Times New Roman" w:hAnsi="inherit"/>
          <w:sz w:val="20"/>
          <w:szCs w:val="20"/>
        </w:rPr>
        <w:t>The increase in commissions and incentives expenses as a percentage of revenues for the</w:t>
      </w:r>
      <w:r>
        <w:rPr>
          <w:rFonts w:ascii="inherit" w:eastAsia="Times New Roman" w:hAnsi="inherit"/>
          <w:sz w:val="20"/>
          <w:szCs w:val="20"/>
        </w:rPr>
        <w:t xml:space="preserve"> </w:t>
      </w:r>
      <w:r>
        <w:rPr>
          <w:rFonts w:ascii="inherit" w:eastAsia="Times New Roman" w:hAnsi="inherit"/>
          <w:sz w:val="20"/>
          <w:szCs w:val="20"/>
        </w:rPr>
        <w:t xml:space="preserve">three and nine months ended March 31, 2019 as compared to the prior year period is due to the continued investment in our red carpet program and other promotional and </w:t>
      </w:r>
      <w:r>
        <w:rPr>
          <w:rFonts w:ascii="inherit" w:eastAsia="Times New Roman" w:hAnsi="inherit"/>
          <w:sz w:val="20"/>
          <w:szCs w:val="20"/>
        </w:rPr>
        <w:t>incentive programs designed to increase revenues. Distributor commissions as a percentage of commissionable revenues generated remained consistent during the comparable periods.</w:t>
      </w:r>
    </w:p>
    <w:p w:rsidR="00000000" w:rsidRDefault="009C1FF7">
      <w:pPr>
        <w:spacing w:line="288" w:lineRule="auto"/>
        <w:ind w:firstLine="480"/>
        <w:divId w:val="1778258304"/>
        <w:rPr>
          <w:rFonts w:eastAsia="Times New Roman"/>
          <w:sz w:val="20"/>
          <w:szCs w:val="20"/>
        </w:rPr>
      </w:pPr>
      <w:r>
        <w:rPr>
          <w:rFonts w:ascii="inherit" w:eastAsia="Times New Roman" w:hAnsi="inherit"/>
          <w:sz w:val="20"/>
          <w:szCs w:val="20"/>
        </w:rPr>
        <w:t>We expect commissions and incentives expenses for the remainder of fiscal 2019</w:t>
      </w:r>
      <w:r>
        <w:rPr>
          <w:rFonts w:ascii="inherit" w:eastAsia="Times New Roman" w:hAnsi="inherit"/>
          <w:sz w:val="20"/>
          <w:szCs w:val="20"/>
        </w:rPr>
        <w:t xml:space="preserve"> to decrease slightly as a percentage of revenue as we continue to refine our investments in our incentive and promotional activities. We anticipate that there will continue to be fluctuations from quarter to quarter caused by the timing and magnitude of c</w:t>
      </w:r>
      <w:r>
        <w:rPr>
          <w:rFonts w:ascii="inherit" w:eastAsia="Times New Roman" w:hAnsi="inherit"/>
          <w:sz w:val="20"/>
          <w:szCs w:val="20"/>
        </w:rPr>
        <w:t>ompensation, incentive and promotional programs.</w:t>
      </w:r>
    </w:p>
    <w:p w:rsidR="00000000" w:rsidRDefault="009C1FF7">
      <w:pPr>
        <w:spacing w:line="288" w:lineRule="auto"/>
        <w:ind w:firstLine="480"/>
        <w:divId w:val="1447238488"/>
        <w:rPr>
          <w:rFonts w:eastAsia="Times New Roman"/>
          <w:sz w:val="20"/>
          <w:szCs w:val="20"/>
        </w:rPr>
      </w:pPr>
      <w:r>
        <w:rPr>
          <w:rFonts w:ascii="inherit" w:eastAsia="Times New Roman" w:hAnsi="inherit"/>
          <w:i/>
          <w:iCs/>
          <w:sz w:val="20"/>
          <w:szCs w:val="20"/>
        </w:rPr>
        <w:t>Selling, General and Administrative.</w:t>
      </w:r>
      <w:r>
        <w:rPr>
          <w:rFonts w:ascii="inherit" w:eastAsia="Times New Roman" w:hAnsi="inherit"/>
          <w:sz w:val="20"/>
          <w:szCs w:val="20"/>
        </w:rPr>
        <w:t xml:space="preserve"> Selling, general and administrative expenses during the</w:t>
      </w:r>
      <w:r>
        <w:rPr>
          <w:rFonts w:ascii="inherit" w:eastAsia="Times New Roman" w:hAnsi="inherit"/>
          <w:sz w:val="20"/>
          <w:szCs w:val="20"/>
        </w:rPr>
        <w:t xml:space="preserve"> </w:t>
      </w:r>
      <w:r>
        <w:rPr>
          <w:rFonts w:ascii="inherit" w:eastAsia="Times New Roman" w:hAnsi="inherit"/>
          <w:sz w:val="20"/>
          <w:szCs w:val="20"/>
        </w:rPr>
        <w:t>three months ended March 31, 2019 were</w:t>
      </w:r>
      <w:r>
        <w:rPr>
          <w:rFonts w:ascii="inherit" w:eastAsia="Times New Roman" w:hAnsi="inherit"/>
          <w:sz w:val="20"/>
          <w:szCs w:val="20"/>
        </w:rPr>
        <w:t xml:space="preserve"> </w:t>
      </w:r>
      <w:r>
        <w:rPr>
          <w:rFonts w:ascii="inherit" w:eastAsia="Times New Roman" w:hAnsi="inherit"/>
          <w:sz w:val="20"/>
          <w:szCs w:val="20"/>
        </w:rPr>
        <w:t>$17.3 million or</w:t>
      </w:r>
      <w:r>
        <w:rPr>
          <w:rFonts w:ascii="inherit" w:eastAsia="Times New Roman" w:hAnsi="inherit"/>
          <w:sz w:val="20"/>
          <w:szCs w:val="20"/>
        </w:rPr>
        <w:t xml:space="preserve"> </w:t>
      </w:r>
      <w:r>
        <w:rPr>
          <w:rFonts w:ascii="inherit" w:eastAsia="Times New Roman" w:hAnsi="inherit"/>
          <w:sz w:val="20"/>
          <w:szCs w:val="20"/>
        </w:rPr>
        <w:t xml:space="preserve">30.9% </w:t>
      </w:r>
      <w:r>
        <w:rPr>
          <w:rFonts w:ascii="inherit" w:eastAsia="Times New Roman" w:hAnsi="inherit"/>
          <w:sz w:val="20"/>
          <w:szCs w:val="20"/>
        </w:rPr>
        <w:t>of revenues as compared to selling, general and administrative expenses of</w:t>
      </w:r>
      <w:r>
        <w:rPr>
          <w:rFonts w:ascii="inherit" w:eastAsia="Times New Roman" w:hAnsi="inherit"/>
          <w:sz w:val="20"/>
          <w:szCs w:val="20"/>
        </w:rPr>
        <w:t xml:space="preserve"> </w:t>
      </w:r>
      <w:r>
        <w:rPr>
          <w:rFonts w:ascii="inherit" w:eastAsia="Times New Roman" w:hAnsi="inherit"/>
          <w:sz w:val="20"/>
          <w:szCs w:val="20"/>
        </w:rPr>
        <w:t>$15.0 million or</w:t>
      </w:r>
      <w:r>
        <w:rPr>
          <w:rFonts w:ascii="inherit" w:eastAsia="Times New Roman" w:hAnsi="inherit"/>
          <w:sz w:val="20"/>
          <w:szCs w:val="20"/>
        </w:rPr>
        <w:t xml:space="preserve"> </w:t>
      </w:r>
      <w:r>
        <w:rPr>
          <w:rFonts w:ascii="inherit" w:eastAsia="Times New Roman" w:hAnsi="inherit"/>
          <w:sz w:val="20"/>
          <w:szCs w:val="20"/>
        </w:rPr>
        <w:t>29.7% of revenues for the</w:t>
      </w:r>
      <w:r>
        <w:rPr>
          <w:rFonts w:ascii="inherit" w:eastAsia="Times New Roman" w:hAnsi="inherit"/>
          <w:sz w:val="20"/>
          <w:szCs w:val="20"/>
        </w:rPr>
        <w:t xml:space="preserve"> </w:t>
      </w:r>
      <w:r>
        <w:rPr>
          <w:rFonts w:ascii="inherit" w:eastAsia="Times New Roman" w:hAnsi="inherit"/>
          <w:sz w:val="20"/>
          <w:szCs w:val="20"/>
        </w:rPr>
        <w:t>three months ended March 31, 2018. Selling, general and administrative expenses during the</w:t>
      </w:r>
      <w:r>
        <w:rPr>
          <w:rFonts w:ascii="inherit" w:eastAsia="Times New Roman" w:hAnsi="inherit"/>
          <w:sz w:val="20"/>
          <w:szCs w:val="20"/>
        </w:rPr>
        <w:t xml:space="preserve"> </w:t>
      </w:r>
      <w:r>
        <w:rPr>
          <w:rFonts w:ascii="inherit" w:eastAsia="Times New Roman" w:hAnsi="inherit"/>
          <w:sz w:val="20"/>
          <w:szCs w:val="20"/>
        </w:rPr>
        <w:t>nine months ended March 31, 2019 were</w:t>
      </w:r>
      <w:r>
        <w:rPr>
          <w:rFonts w:ascii="inherit" w:eastAsia="Times New Roman" w:hAnsi="inherit"/>
          <w:sz w:val="20"/>
          <w:szCs w:val="20"/>
        </w:rPr>
        <w:t xml:space="preserve"> </w:t>
      </w:r>
      <w:r>
        <w:rPr>
          <w:rFonts w:ascii="inherit" w:eastAsia="Times New Roman" w:hAnsi="inherit"/>
          <w:sz w:val="20"/>
          <w:szCs w:val="20"/>
        </w:rPr>
        <w:t>$54.2 mil</w:t>
      </w:r>
      <w:r>
        <w:rPr>
          <w:rFonts w:ascii="inherit" w:eastAsia="Times New Roman" w:hAnsi="inherit"/>
          <w:sz w:val="20"/>
          <w:szCs w:val="20"/>
        </w:rPr>
        <w:t>lion or</w:t>
      </w:r>
      <w:r>
        <w:rPr>
          <w:rFonts w:ascii="inherit" w:eastAsia="Times New Roman" w:hAnsi="inherit"/>
          <w:sz w:val="20"/>
          <w:szCs w:val="20"/>
        </w:rPr>
        <w:t xml:space="preserve"> </w:t>
      </w:r>
      <w:r>
        <w:rPr>
          <w:rFonts w:ascii="inherit" w:eastAsia="Times New Roman" w:hAnsi="inherit"/>
          <w:sz w:val="20"/>
          <w:szCs w:val="20"/>
        </w:rPr>
        <w:t>31.9% of revenues as compared to selling, general and administrative expenses of</w:t>
      </w:r>
      <w:r>
        <w:rPr>
          <w:rFonts w:ascii="inherit" w:eastAsia="Times New Roman" w:hAnsi="inherit"/>
          <w:sz w:val="20"/>
          <w:szCs w:val="20"/>
        </w:rPr>
        <w:t xml:space="preserve"> </w:t>
      </w:r>
      <w:r>
        <w:rPr>
          <w:rFonts w:ascii="inherit" w:eastAsia="Times New Roman" w:hAnsi="inherit"/>
          <w:sz w:val="20"/>
          <w:szCs w:val="20"/>
        </w:rPr>
        <w:t>$45.2 million or</w:t>
      </w:r>
      <w:r>
        <w:rPr>
          <w:rFonts w:ascii="inherit" w:eastAsia="Times New Roman" w:hAnsi="inherit"/>
          <w:sz w:val="20"/>
          <w:szCs w:val="20"/>
        </w:rPr>
        <w:t xml:space="preserve"> </w:t>
      </w:r>
      <w:r>
        <w:rPr>
          <w:rFonts w:ascii="inherit" w:eastAsia="Times New Roman" w:hAnsi="inherit"/>
          <w:sz w:val="20"/>
          <w:szCs w:val="20"/>
        </w:rPr>
        <w:t>30.3% of revenues for the</w:t>
      </w:r>
      <w:r>
        <w:rPr>
          <w:rFonts w:ascii="inherit" w:eastAsia="Times New Roman" w:hAnsi="inherit"/>
          <w:sz w:val="20"/>
          <w:szCs w:val="20"/>
        </w:rPr>
        <w:t xml:space="preserve"> </w:t>
      </w:r>
      <w:r>
        <w:rPr>
          <w:rFonts w:ascii="inherit" w:eastAsia="Times New Roman" w:hAnsi="inherit"/>
          <w:sz w:val="20"/>
          <w:szCs w:val="20"/>
        </w:rPr>
        <w:t>nine months ended March 31, 2018.</w:t>
      </w:r>
    </w:p>
    <w:p w:rsidR="00000000" w:rsidRDefault="009C1FF7">
      <w:pPr>
        <w:divId w:val="386806817"/>
        <w:rPr>
          <w:rFonts w:eastAsia="Times New Roman"/>
          <w:sz w:val="20"/>
          <w:szCs w:val="20"/>
        </w:rPr>
      </w:pPr>
    </w:p>
    <w:p w:rsidR="00000000" w:rsidRDefault="009C1FF7">
      <w:pPr>
        <w:spacing w:line="288" w:lineRule="auto"/>
        <w:jc w:val="center"/>
        <w:divId w:val="1561136854"/>
        <w:rPr>
          <w:rFonts w:eastAsia="Times New Roman"/>
          <w:sz w:val="20"/>
          <w:szCs w:val="20"/>
        </w:rPr>
      </w:pPr>
      <w:r>
        <w:rPr>
          <w:rFonts w:ascii="inherit" w:eastAsia="Times New Roman" w:hAnsi="inherit"/>
          <w:sz w:val="20"/>
          <w:szCs w:val="20"/>
        </w:rPr>
        <w:t>21</w:t>
      </w:r>
    </w:p>
    <w:p w:rsidR="00000000" w:rsidRDefault="009C1FF7">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9C1FF7">
      <w:pPr>
        <w:spacing w:line="288" w:lineRule="auto"/>
        <w:divId w:val="643438323"/>
        <w:rPr>
          <w:rFonts w:eastAsia="Times New Roman"/>
          <w:sz w:val="20"/>
          <w:szCs w:val="20"/>
        </w:rPr>
      </w:pPr>
    </w:p>
    <w:p w:rsidR="00000000" w:rsidRDefault="009C1FF7">
      <w:pPr>
        <w:divId w:val="1273391595"/>
        <w:rPr>
          <w:rFonts w:eastAsia="Times New Roman"/>
          <w:sz w:val="20"/>
          <w:szCs w:val="20"/>
        </w:rPr>
      </w:pPr>
    </w:p>
    <w:p w:rsidR="00000000" w:rsidRDefault="009C1FF7">
      <w:pPr>
        <w:spacing w:line="288" w:lineRule="auto"/>
        <w:ind w:firstLine="480"/>
        <w:divId w:val="320430994"/>
        <w:rPr>
          <w:rFonts w:eastAsia="Times New Roman"/>
          <w:sz w:val="20"/>
          <w:szCs w:val="20"/>
        </w:rPr>
      </w:pPr>
      <w:r>
        <w:rPr>
          <w:rFonts w:ascii="inherit" w:eastAsia="Times New Roman" w:hAnsi="inherit"/>
          <w:sz w:val="20"/>
          <w:szCs w:val="20"/>
        </w:rPr>
        <w:t>The increase in selling, general and adminis</w:t>
      </w:r>
      <w:r>
        <w:rPr>
          <w:rFonts w:ascii="inherit" w:eastAsia="Times New Roman" w:hAnsi="inherit"/>
          <w:sz w:val="20"/>
          <w:szCs w:val="20"/>
        </w:rPr>
        <w:t>trative expenses during the</w:t>
      </w:r>
      <w:r>
        <w:rPr>
          <w:rFonts w:ascii="inherit" w:eastAsia="Times New Roman" w:hAnsi="inherit"/>
          <w:sz w:val="20"/>
          <w:szCs w:val="20"/>
        </w:rPr>
        <w:t xml:space="preserve"> </w:t>
      </w:r>
      <w:r>
        <w:rPr>
          <w:rFonts w:ascii="inherit" w:eastAsia="Times New Roman" w:hAnsi="inherit"/>
          <w:sz w:val="20"/>
          <w:szCs w:val="20"/>
        </w:rPr>
        <w:t>three and nine months ended March 31, 2019 compared to the prior year same period primarily was due to expenses associated with Global Convention and other events, including our U.S. Elite Academy, our Japan Convention and our J</w:t>
      </w:r>
      <w:r>
        <w:rPr>
          <w:rFonts w:ascii="inherit" w:eastAsia="Times New Roman" w:hAnsi="inherit"/>
          <w:sz w:val="20"/>
          <w:szCs w:val="20"/>
        </w:rPr>
        <w:t>apan Elite Academy. Expenses associated with stock and other employee incentive compensation programs increased as a result of improved revenue performance and increases in our share price as compared to the prior year period.</w:t>
      </w:r>
    </w:p>
    <w:p w:rsidR="00000000" w:rsidRDefault="009C1FF7">
      <w:pPr>
        <w:spacing w:line="288" w:lineRule="auto"/>
        <w:ind w:firstLine="480"/>
        <w:divId w:val="193084466"/>
        <w:rPr>
          <w:rFonts w:eastAsia="Times New Roman"/>
          <w:sz w:val="20"/>
          <w:szCs w:val="20"/>
        </w:rPr>
      </w:pPr>
      <w:r>
        <w:rPr>
          <w:rFonts w:ascii="inherit" w:eastAsia="Times New Roman" w:hAnsi="inherit"/>
          <w:sz w:val="20"/>
          <w:szCs w:val="20"/>
        </w:rPr>
        <w:t>We expect selling, general an</w:t>
      </w:r>
      <w:r>
        <w:rPr>
          <w:rFonts w:ascii="inherit" w:eastAsia="Times New Roman" w:hAnsi="inherit"/>
          <w:sz w:val="20"/>
          <w:szCs w:val="20"/>
        </w:rPr>
        <w:t xml:space="preserve">d administrative expenses, as a percent of revenue, to decrease for the remainder of the fiscal year due to decreased event spending and as we leverage current spending and execute on our strategic investments and initiatives designed to increase revenue. </w:t>
      </w:r>
      <w:r>
        <w:rPr>
          <w:rFonts w:ascii="inherit" w:eastAsia="Times New Roman" w:hAnsi="inherit"/>
          <w:sz w:val="20"/>
          <w:szCs w:val="20"/>
        </w:rPr>
        <w:t>We also anticipate that there will be fluctuations from period to period due to the timing of product and market launches and other planned events.</w:t>
      </w:r>
    </w:p>
    <w:p w:rsidR="00000000" w:rsidRDefault="009C1FF7">
      <w:pPr>
        <w:spacing w:line="288" w:lineRule="auto"/>
        <w:ind w:firstLine="480"/>
        <w:divId w:val="1482648409"/>
        <w:rPr>
          <w:rFonts w:eastAsia="Times New Roman"/>
          <w:sz w:val="20"/>
          <w:szCs w:val="20"/>
        </w:rPr>
      </w:pPr>
      <w:r>
        <w:rPr>
          <w:rFonts w:ascii="inherit" w:eastAsia="Times New Roman" w:hAnsi="inherit"/>
          <w:i/>
          <w:iCs/>
          <w:sz w:val="20"/>
          <w:szCs w:val="20"/>
        </w:rPr>
        <w:t>Total Other Expense.</w:t>
      </w:r>
      <w:r>
        <w:rPr>
          <w:rFonts w:ascii="inherit" w:eastAsia="Times New Roman" w:hAnsi="inherit"/>
          <w:sz w:val="20"/>
          <w:szCs w:val="20"/>
        </w:rPr>
        <w:t xml:space="preserve"> During the</w:t>
      </w:r>
      <w:r>
        <w:rPr>
          <w:rFonts w:ascii="inherit" w:eastAsia="Times New Roman" w:hAnsi="inherit"/>
          <w:sz w:val="20"/>
          <w:szCs w:val="20"/>
        </w:rPr>
        <w:t xml:space="preserve"> </w:t>
      </w:r>
      <w:r>
        <w:rPr>
          <w:rFonts w:ascii="inherit" w:eastAsia="Times New Roman" w:hAnsi="inherit"/>
          <w:sz w:val="20"/>
          <w:szCs w:val="20"/>
        </w:rPr>
        <w:t>three and nine months ended March 31, 2019, we recognized net other expenses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$0.1 million and</w:t>
      </w:r>
      <w:r>
        <w:rPr>
          <w:rFonts w:ascii="inherit" w:eastAsia="Times New Roman" w:hAnsi="inherit"/>
          <w:sz w:val="20"/>
          <w:szCs w:val="20"/>
        </w:rPr>
        <w:t xml:space="preserve"> </w:t>
      </w:r>
      <w:r>
        <w:rPr>
          <w:rFonts w:ascii="inherit" w:eastAsia="Times New Roman" w:hAnsi="inherit"/>
          <w:sz w:val="20"/>
          <w:szCs w:val="20"/>
        </w:rPr>
        <w:t>$0.4 million, respectively, as compared to net other expenses of</w:t>
      </w:r>
      <w:r>
        <w:rPr>
          <w:rFonts w:ascii="inherit" w:eastAsia="Times New Roman" w:hAnsi="inherit"/>
          <w:sz w:val="20"/>
          <w:szCs w:val="20"/>
        </w:rPr>
        <w:t xml:space="preserve"> </w:t>
      </w:r>
      <w:r>
        <w:rPr>
          <w:rFonts w:ascii="inherit" w:eastAsia="Times New Roman" w:hAnsi="inherit"/>
          <w:sz w:val="20"/>
          <w:szCs w:val="20"/>
        </w:rPr>
        <w:t>$0.1 million and</w:t>
      </w:r>
      <w:r>
        <w:rPr>
          <w:rFonts w:ascii="inherit" w:eastAsia="Times New Roman" w:hAnsi="inherit"/>
          <w:sz w:val="20"/>
          <w:szCs w:val="20"/>
        </w:rPr>
        <w:t xml:space="preserve"> </w:t>
      </w:r>
      <w:r>
        <w:rPr>
          <w:rFonts w:ascii="inherit" w:eastAsia="Times New Roman" w:hAnsi="inherit"/>
          <w:sz w:val="20"/>
          <w:szCs w:val="20"/>
        </w:rPr>
        <w:t>$0.5 million, respectively, for the</w:t>
      </w:r>
      <w:r>
        <w:rPr>
          <w:rFonts w:ascii="inherit" w:eastAsia="Times New Roman" w:hAnsi="inherit"/>
          <w:sz w:val="20"/>
          <w:szCs w:val="20"/>
        </w:rPr>
        <w:t xml:space="preserve"> </w:t>
      </w:r>
      <w:r>
        <w:rPr>
          <w:rFonts w:ascii="inherit" w:eastAsia="Times New Roman" w:hAnsi="inherit"/>
          <w:sz w:val="20"/>
          <w:szCs w:val="20"/>
        </w:rPr>
        <w:t>three and nine months ended March 31, 2018. Total other expense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co</w:t>
      </w:r>
      <w:r>
        <w:rPr>
          <w:rFonts w:ascii="inherit" w:eastAsia="Times New Roman" w:hAnsi="inherit"/>
          <w:sz w:val="20"/>
          <w:szCs w:val="20"/>
        </w:rPr>
        <w:t>nsisted primarily of interest expense and foreign currency gains and losses.</w:t>
      </w:r>
      <w:r>
        <w:rPr>
          <w:rFonts w:ascii="inherit" w:eastAsia="Times New Roman" w:hAnsi="inherit"/>
          <w:sz w:val="20"/>
          <w:szCs w:val="20"/>
        </w:rPr>
        <w:t xml:space="preserve"> </w:t>
      </w:r>
    </w:p>
    <w:p w:rsidR="00000000" w:rsidRDefault="009C1FF7">
      <w:pPr>
        <w:spacing w:line="288" w:lineRule="auto"/>
        <w:ind w:firstLine="450"/>
        <w:divId w:val="1467822405"/>
        <w:rPr>
          <w:rFonts w:eastAsia="Times New Roman"/>
          <w:sz w:val="20"/>
          <w:szCs w:val="20"/>
        </w:rPr>
      </w:pPr>
      <w:r>
        <w:rPr>
          <w:rFonts w:ascii="inherit" w:eastAsia="Times New Roman" w:hAnsi="inherit"/>
          <w:sz w:val="20"/>
          <w:szCs w:val="20"/>
        </w:rPr>
        <w:t>The following table sets forth interest expense for the</w:t>
      </w:r>
      <w:r>
        <w:rPr>
          <w:rFonts w:ascii="inherit" w:eastAsia="Times New Roman" w:hAnsi="inherit"/>
          <w:sz w:val="20"/>
          <w:szCs w:val="20"/>
        </w:rPr>
        <w:t xml:space="preserve"> </w:t>
      </w:r>
      <w:r>
        <w:rPr>
          <w:rFonts w:ascii="inherit" w:eastAsia="Times New Roman" w:hAnsi="inherit"/>
          <w:sz w:val="20"/>
          <w:szCs w:val="20"/>
        </w:rPr>
        <w:t>three and nine months ended March 31, 2019 and</w:t>
      </w:r>
      <w:r>
        <w:rPr>
          <w:rFonts w:ascii="inherit" w:eastAsia="Times New Roman" w:hAnsi="inherit"/>
          <w:sz w:val="20"/>
          <w:szCs w:val="20"/>
        </w:rPr>
        <w:t xml:space="preserve"> </w:t>
      </w:r>
      <w:r>
        <w:rPr>
          <w:rFonts w:ascii="inherit" w:eastAsia="Times New Roman" w:hAnsi="inherit"/>
          <w:sz w:val="20"/>
          <w:szCs w:val="20"/>
        </w:rPr>
        <w:t>2018 (in thousands):</w:t>
      </w:r>
    </w:p>
    <w:tbl>
      <w:tblPr>
        <w:tblW w:w="5000" w:type="pct"/>
        <w:tblCellMar>
          <w:left w:w="0" w:type="dxa"/>
          <w:right w:w="0" w:type="dxa"/>
        </w:tblCellMar>
        <w:tblLook w:val="04A0" w:firstRow="1" w:lastRow="0" w:firstColumn="1" w:lastColumn="0" w:noHBand="0" w:noVBand="1"/>
      </w:tblPr>
      <w:tblGrid>
        <w:gridCol w:w="4372"/>
        <w:gridCol w:w="132"/>
        <w:gridCol w:w="718"/>
        <w:gridCol w:w="54"/>
        <w:gridCol w:w="105"/>
        <w:gridCol w:w="132"/>
        <w:gridCol w:w="719"/>
        <w:gridCol w:w="54"/>
        <w:gridCol w:w="105"/>
        <w:gridCol w:w="132"/>
        <w:gridCol w:w="719"/>
        <w:gridCol w:w="54"/>
        <w:gridCol w:w="105"/>
        <w:gridCol w:w="132"/>
        <w:gridCol w:w="719"/>
        <w:gridCol w:w="54"/>
      </w:tblGrid>
      <w:tr w:rsidR="00000000">
        <w:trPr>
          <w:divId w:val="181556827"/>
        </w:trPr>
        <w:tc>
          <w:tcPr>
            <w:tcW w:w="0" w:type="auto"/>
            <w:gridSpan w:val="16"/>
            <w:vAlign w:val="center"/>
            <w:hideMark/>
          </w:tcPr>
          <w:p w:rsidR="00000000" w:rsidRDefault="009C1FF7">
            <w:pPr>
              <w:spacing w:line="288" w:lineRule="auto"/>
              <w:ind w:firstLine="450"/>
              <w:rPr>
                <w:rFonts w:eastAsia="Times New Roman"/>
                <w:sz w:val="20"/>
                <w:szCs w:val="20"/>
              </w:rPr>
            </w:pPr>
          </w:p>
        </w:tc>
      </w:tr>
      <w:tr w:rsidR="00000000">
        <w:trPr>
          <w:divId w:val="181556827"/>
        </w:trPr>
        <w:tc>
          <w:tcPr>
            <w:tcW w:w="26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181556827"/>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9C1FF7">
            <w:pPr>
              <w:divId w:val="8380830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Nine Months Ended March 31,</w:t>
            </w:r>
          </w:p>
        </w:tc>
      </w:tr>
      <w:tr w:rsidR="00000000">
        <w:trPr>
          <w:divId w:val="181556827"/>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7026328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9C1FF7">
            <w:pPr>
              <w:divId w:val="16503304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9C1FF7">
            <w:pPr>
              <w:divId w:val="713212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2018</w:t>
            </w:r>
          </w:p>
        </w:tc>
      </w:tr>
      <w:tr w:rsidR="00000000">
        <w:trPr>
          <w:divId w:val="181556827"/>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Contractual interest expense:</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828791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822087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35307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959557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737780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975716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453906706"/>
              <w:rPr>
                <w:rFonts w:eastAsia="Times New Roman"/>
                <w:sz w:val="20"/>
                <w:szCs w:val="20"/>
              </w:rPr>
            </w:pPr>
            <w:r>
              <w:rPr>
                <w:rFonts w:ascii="inherit" w:eastAsia="Times New Roman" w:hAnsi="inherit"/>
                <w:sz w:val="20"/>
                <w:szCs w:val="20"/>
              </w:rPr>
              <w:t> </w:t>
            </w:r>
          </w:p>
        </w:tc>
      </w:tr>
      <w:tr w:rsidR="00000000">
        <w:trPr>
          <w:divId w:val="181556827"/>
        </w:trPr>
        <w:tc>
          <w:tcPr>
            <w:tcW w:w="0" w:type="auto"/>
            <w:tcMar>
              <w:top w:w="30" w:type="dxa"/>
              <w:left w:w="18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2016 Term Loan</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69345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813060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199</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78235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264</w:t>
            </w:r>
          </w:p>
        </w:tc>
        <w:tc>
          <w:tcPr>
            <w:tcW w:w="0" w:type="auto"/>
            <w:vAlign w:val="bottom"/>
            <w:hideMark/>
          </w:tcPr>
          <w:p w:rsidR="00000000" w:rsidRDefault="009C1FF7">
            <w:pPr>
              <w:rPr>
                <w:rFonts w:eastAsia="Times New Roman"/>
                <w:sz w:val="20"/>
                <w:szCs w:val="20"/>
              </w:rPr>
            </w:pPr>
          </w:p>
        </w:tc>
      </w:tr>
      <w:tr w:rsidR="00000000">
        <w:trPr>
          <w:divId w:val="181556827"/>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Amortization of deferred financing fees:</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763262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609318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764297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906527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350300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949707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066684437"/>
              <w:rPr>
                <w:rFonts w:eastAsia="Times New Roman"/>
                <w:sz w:val="20"/>
                <w:szCs w:val="20"/>
              </w:rPr>
            </w:pPr>
            <w:r>
              <w:rPr>
                <w:rFonts w:ascii="inherit" w:eastAsia="Times New Roman" w:hAnsi="inherit"/>
                <w:sz w:val="20"/>
                <w:szCs w:val="20"/>
              </w:rPr>
              <w:t> </w:t>
            </w:r>
          </w:p>
        </w:tc>
      </w:tr>
      <w:tr w:rsidR="00000000">
        <w:trPr>
          <w:divId w:val="181556827"/>
        </w:trPr>
        <w:tc>
          <w:tcPr>
            <w:tcW w:w="0" w:type="auto"/>
            <w:tcMar>
              <w:top w:w="30" w:type="dxa"/>
              <w:left w:w="18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2016 Term Loan</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42283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591355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21262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9C1FF7">
            <w:pPr>
              <w:rPr>
                <w:rFonts w:eastAsia="Times New Roman"/>
                <w:sz w:val="20"/>
                <w:szCs w:val="20"/>
              </w:rPr>
            </w:pPr>
          </w:p>
        </w:tc>
      </w:tr>
      <w:tr w:rsidR="00000000">
        <w:trPr>
          <w:divId w:val="181556827"/>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Amortization of debt discount:</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813526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2018725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44784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1714429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1519735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C1FF7">
            <w:pPr>
              <w:divId w:val="850342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C1FF7">
            <w:pPr>
              <w:divId w:val="2084641856"/>
              <w:rPr>
                <w:rFonts w:eastAsia="Times New Roman"/>
                <w:sz w:val="20"/>
                <w:szCs w:val="20"/>
              </w:rPr>
            </w:pPr>
            <w:r>
              <w:rPr>
                <w:rFonts w:ascii="inherit" w:eastAsia="Times New Roman" w:hAnsi="inherit"/>
                <w:sz w:val="20"/>
                <w:szCs w:val="20"/>
              </w:rPr>
              <w:t> </w:t>
            </w:r>
          </w:p>
        </w:tc>
      </w:tr>
      <w:tr w:rsidR="00000000">
        <w:trPr>
          <w:divId w:val="181556827"/>
        </w:trPr>
        <w:tc>
          <w:tcPr>
            <w:tcW w:w="0" w:type="auto"/>
            <w:tcMar>
              <w:top w:w="30" w:type="dxa"/>
              <w:left w:w="18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2016 Term Loan</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02785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9061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2085371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9C1FF7">
            <w:pPr>
              <w:rPr>
                <w:rFonts w:eastAsia="Times New Roman"/>
                <w:sz w:val="20"/>
                <w:szCs w:val="20"/>
              </w:rPr>
            </w:pPr>
          </w:p>
        </w:tc>
      </w:tr>
      <w:tr w:rsidR="00000000">
        <w:trPr>
          <w:divId w:val="181556827"/>
        </w:trPr>
        <w:tc>
          <w:tcPr>
            <w:tcW w:w="0" w:type="auto"/>
            <w:shd w:val="clear" w:color="auto" w:fill="CCEEFF"/>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34986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96024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07766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81556827"/>
        </w:trPr>
        <w:tc>
          <w:tcPr>
            <w:tcW w:w="0" w:type="auto"/>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Total interest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509138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92</w:t>
            </w:r>
          </w:p>
        </w:tc>
        <w:tc>
          <w:tcPr>
            <w:tcW w:w="0" w:type="auto"/>
            <w:tcBorders>
              <w:top w:val="single" w:sz="6" w:space="0" w:color="000000"/>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117867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282</w:t>
            </w:r>
          </w:p>
        </w:tc>
        <w:tc>
          <w:tcPr>
            <w:tcW w:w="0" w:type="auto"/>
            <w:tcBorders>
              <w:top w:val="single" w:sz="6" w:space="0" w:color="000000"/>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042629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357</w:t>
            </w:r>
          </w:p>
        </w:tc>
        <w:tc>
          <w:tcPr>
            <w:tcW w:w="0" w:type="auto"/>
            <w:tcBorders>
              <w:top w:val="single" w:sz="6" w:space="0" w:color="000000"/>
              <w:bottom w:val="double" w:sz="6" w:space="0" w:color="000000"/>
            </w:tcBorders>
            <w:vAlign w:val="bottom"/>
            <w:hideMark/>
          </w:tcPr>
          <w:p w:rsidR="00000000" w:rsidRDefault="009C1FF7">
            <w:pPr>
              <w:rPr>
                <w:rFonts w:eastAsia="Times New Roman"/>
                <w:sz w:val="20"/>
                <w:szCs w:val="20"/>
              </w:rPr>
            </w:pPr>
          </w:p>
        </w:tc>
      </w:tr>
    </w:tbl>
    <w:p w:rsidR="00000000" w:rsidRDefault="009C1FF7">
      <w:pPr>
        <w:spacing w:line="288" w:lineRule="auto"/>
        <w:ind w:firstLine="480"/>
        <w:divId w:val="1758599418"/>
        <w:rPr>
          <w:rFonts w:eastAsia="Times New Roman"/>
          <w:sz w:val="20"/>
          <w:szCs w:val="20"/>
        </w:rPr>
      </w:pPr>
      <w:r>
        <w:rPr>
          <w:rFonts w:ascii="inherit" w:eastAsia="Times New Roman" w:hAnsi="inherit"/>
          <w:i/>
          <w:iCs/>
          <w:sz w:val="20"/>
          <w:szCs w:val="20"/>
        </w:rPr>
        <w:t>Income Tax Expense</w:t>
      </w:r>
      <w:r>
        <w:rPr>
          <w:rFonts w:ascii="inherit" w:eastAsia="Times New Roman" w:hAnsi="inherit"/>
          <w:sz w:val="20"/>
          <w:szCs w:val="20"/>
        </w:rPr>
        <w:t>. We recognized income tax expense of</w:t>
      </w:r>
      <w:r>
        <w:rPr>
          <w:rFonts w:ascii="inherit" w:eastAsia="Times New Roman" w:hAnsi="inherit"/>
          <w:sz w:val="20"/>
          <w:szCs w:val="20"/>
        </w:rPr>
        <w:t xml:space="preserve"> </w:t>
      </w:r>
      <w:r>
        <w:rPr>
          <w:rFonts w:ascii="inherit" w:eastAsia="Times New Roman" w:hAnsi="inherit"/>
          <w:sz w:val="20"/>
          <w:szCs w:val="20"/>
        </w:rPr>
        <w:t>$0.4 million and</w:t>
      </w:r>
      <w:r>
        <w:rPr>
          <w:rFonts w:ascii="inherit" w:eastAsia="Times New Roman" w:hAnsi="inherit"/>
          <w:sz w:val="20"/>
          <w:szCs w:val="20"/>
        </w:rPr>
        <w:t xml:space="preserve"> </w:t>
      </w:r>
      <w:r>
        <w:rPr>
          <w:rFonts w:ascii="inherit" w:eastAsia="Times New Roman" w:hAnsi="inherit"/>
          <w:sz w:val="20"/>
          <w:szCs w:val="20"/>
        </w:rPr>
        <w:t>$0.2 million, respectively, for the</w:t>
      </w:r>
      <w:r>
        <w:rPr>
          <w:rFonts w:ascii="inherit" w:eastAsia="Times New Roman" w:hAnsi="inherit"/>
          <w:sz w:val="20"/>
          <w:szCs w:val="20"/>
        </w:rPr>
        <w:t xml:space="preserve"> </w:t>
      </w:r>
      <w:r>
        <w:rPr>
          <w:rFonts w:ascii="inherit" w:eastAsia="Times New Roman" w:hAnsi="inherit"/>
          <w:sz w:val="20"/>
          <w:szCs w:val="20"/>
        </w:rPr>
        <w:t xml:space="preserve">three and nine months ended March 31, 2019 </w:t>
      </w:r>
      <w:r>
        <w:rPr>
          <w:rFonts w:ascii="inherit" w:eastAsia="Times New Roman" w:hAnsi="inherit"/>
          <w:sz w:val="20"/>
          <w:szCs w:val="20"/>
        </w:rPr>
        <w:t>as compared to income tax expense of</w:t>
      </w:r>
      <w:r>
        <w:rPr>
          <w:rFonts w:ascii="inherit" w:eastAsia="Times New Roman" w:hAnsi="inherit"/>
          <w:sz w:val="20"/>
          <w:szCs w:val="20"/>
        </w:rPr>
        <w:t xml:space="preserve"> </w:t>
      </w:r>
      <w:r>
        <w:rPr>
          <w:rFonts w:ascii="inherit" w:eastAsia="Times New Roman" w:hAnsi="inherit"/>
          <w:sz w:val="20"/>
          <w:szCs w:val="20"/>
        </w:rPr>
        <w:t>$0.6 million and</w:t>
      </w:r>
      <w:r>
        <w:rPr>
          <w:rFonts w:ascii="inherit" w:eastAsia="Times New Roman" w:hAnsi="inherit"/>
          <w:sz w:val="20"/>
          <w:szCs w:val="20"/>
        </w:rPr>
        <w:t xml:space="preserve"> </w:t>
      </w:r>
      <w:r>
        <w:rPr>
          <w:rFonts w:ascii="inherit" w:eastAsia="Times New Roman" w:hAnsi="inherit"/>
          <w:sz w:val="20"/>
          <w:szCs w:val="20"/>
        </w:rPr>
        <w:t>$2.8 million, respectively, for the</w:t>
      </w:r>
      <w:r>
        <w:rPr>
          <w:rFonts w:ascii="inherit" w:eastAsia="Times New Roman" w:hAnsi="inherit"/>
          <w:sz w:val="20"/>
          <w:szCs w:val="20"/>
        </w:rPr>
        <w:t xml:space="preserve"> </w:t>
      </w:r>
      <w:r>
        <w:rPr>
          <w:rFonts w:ascii="inherit" w:eastAsia="Times New Roman" w:hAnsi="inherit"/>
          <w:sz w:val="20"/>
          <w:szCs w:val="20"/>
        </w:rPr>
        <w:t>three and nine months ended March 31, 2018.</w:t>
      </w:r>
    </w:p>
    <w:p w:rsidR="00000000" w:rsidRDefault="009C1FF7">
      <w:pPr>
        <w:spacing w:line="288" w:lineRule="auto"/>
        <w:ind w:firstLine="480"/>
        <w:divId w:val="1322347184"/>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5.6% of pre-tax income during the</w:t>
      </w:r>
      <w:r>
        <w:rPr>
          <w:rFonts w:ascii="inherit" w:eastAsia="Times New Roman" w:hAnsi="inherit"/>
          <w:sz w:val="20"/>
          <w:szCs w:val="20"/>
        </w:rPr>
        <w:t xml:space="preserve"> </w:t>
      </w:r>
      <w:r>
        <w:rPr>
          <w:rFonts w:ascii="inherit" w:eastAsia="Times New Roman" w:hAnsi="inherit"/>
          <w:sz w:val="20"/>
          <w:szCs w:val="20"/>
        </w:rPr>
        <w:t>nine months ended March 31, 2019, compared to</w:t>
      </w:r>
      <w:r>
        <w:rPr>
          <w:rFonts w:ascii="inherit" w:eastAsia="Times New Roman" w:hAnsi="inherit"/>
          <w:sz w:val="20"/>
          <w:szCs w:val="20"/>
        </w:rPr>
        <w:t xml:space="preserve"> </w:t>
      </w:r>
      <w:r>
        <w:rPr>
          <w:rFonts w:ascii="inherit" w:eastAsia="Times New Roman" w:hAnsi="inherit"/>
          <w:sz w:val="20"/>
          <w:szCs w:val="20"/>
        </w:rPr>
        <w:t>50.1% for the s</w:t>
      </w:r>
      <w:r>
        <w:rPr>
          <w:rFonts w:ascii="inherit" w:eastAsia="Times New Roman" w:hAnsi="inherit"/>
          <w:sz w:val="20"/>
          <w:szCs w:val="20"/>
        </w:rPr>
        <w:t xml:space="preserve">ame prior year period. The tax rate for fiscal 2019 was favorably benefited by discrete book to tax differences resulting from the vesting of performance restricted stock units and favorable return to provision adjustments that occurred during the period. </w:t>
      </w:r>
      <w:r>
        <w:rPr>
          <w:rFonts w:ascii="inherit" w:eastAsia="Times New Roman" w:hAnsi="inherit"/>
          <w:sz w:val="20"/>
          <w:szCs w:val="20"/>
        </w:rPr>
        <w:t>In addition, the effective tax rate reflects the federal tax reform legislation enacted during December 2017 that reduced the corporate tax rate to 21%.</w:t>
      </w:r>
      <w:r>
        <w:rPr>
          <w:rFonts w:ascii="inherit" w:eastAsia="Times New Roman" w:hAnsi="inherit"/>
          <w:sz w:val="20"/>
          <w:szCs w:val="20"/>
        </w:rPr>
        <w:t xml:space="preserve"> </w:t>
      </w:r>
    </w:p>
    <w:p w:rsidR="00000000" w:rsidRDefault="009C1FF7">
      <w:pPr>
        <w:spacing w:line="288" w:lineRule="auto"/>
        <w:ind w:firstLine="480"/>
        <w:divId w:val="2075153238"/>
        <w:rPr>
          <w:rFonts w:eastAsia="Times New Roman"/>
          <w:sz w:val="20"/>
          <w:szCs w:val="20"/>
        </w:rPr>
      </w:pPr>
      <w:r>
        <w:rPr>
          <w:rFonts w:ascii="inherit" w:eastAsia="Times New Roman" w:hAnsi="inherit"/>
          <w:sz w:val="20"/>
          <w:szCs w:val="20"/>
        </w:rPr>
        <w:t xml:space="preserve">We expect that our effective tax rate will increase during the remainder of fiscal 2019 as the impact </w:t>
      </w:r>
      <w:r>
        <w:rPr>
          <w:rFonts w:ascii="inherit" w:eastAsia="Times New Roman" w:hAnsi="inherit"/>
          <w:sz w:val="20"/>
          <w:szCs w:val="20"/>
        </w:rPr>
        <w:t xml:space="preserve">of the discrete benefits mentioned above are diluted as our pre-tax income increases; however, our tax rate can be significantly impacted by various book to tax differences and fluctuations in our stock price that occur during the year which are difficult </w:t>
      </w:r>
      <w:r>
        <w:rPr>
          <w:rFonts w:ascii="inherit" w:eastAsia="Times New Roman" w:hAnsi="inherit"/>
          <w:sz w:val="20"/>
          <w:szCs w:val="20"/>
        </w:rPr>
        <w:t>to forecast.</w:t>
      </w:r>
    </w:p>
    <w:p w:rsidR="00000000" w:rsidRDefault="009C1FF7">
      <w:pPr>
        <w:spacing w:line="288" w:lineRule="auto"/>
        <w:divId w:val="953245648"/>
        <w:rPr>
          <w:rFonts w:eastAsia="Times New Roman"/>
          <w:sz w:val="20"/>
          <w:szCs w:val="20"/>
        </w:rPr>
      </w:pPr>
      <w:bookmarkStart w:id="22" w:name="s59C5D3202F8458A490E56DB51905F27D"/>
      <w:bookmarkEnd w:id="22"/>
      <w:r>
        <w:rPr>
          <w:rFonts w:ascii="inherit" w:eastAsia="Times New Roman" w:hAnsi="inherit"/>
          <w:b/>
          <w:bCs/>
          <w:sz w:val="20"/>
          <w:szCs w:val="20"/>
        </w:rPr>
        <w:t>Liquidity and Capital Resources</w:t>
      </w:r>
    </w:p>
    <w:p w:rsidR="00000000" w:rsidRDefault="009C1FF7">
      <w:pPr>
        <w:spacing w:line="288" w:lineRule="auto"/>
        <w:divId w:val="1480077481"/>
        <w:rPr>
          <w:rFonts w:eastAsia="Times New Roman"/>
          <w:sz w:val="20"/>
          <w:szCs w:val="20"/>
        </w:rPr>
      </w:pPr>
      <w:r>
        <w:rPr>
          <w:rFonts w:ascii="inherit" w:eastAsia="Times New Roman" w:hAnsi="inherit"/>
          <w:sz w:val="20"/>
          <w:szCs w:val="20"/>
          <w:u w:val="single"/>
        </w:rPr>
        <w:t>Liquidity</w:t>
      </w:r>
    </w:p>
    <w:p w:rsidR="00000000" w:rsidRDefault="009C1FF7">
      <w:pPr>
        <w:spacing w:line="288" w:lineRule="auto"/>
        <w:ind w:firstLine="450"/>
        <w:divId w:val="1449348130"/>
        <w:rPr>
          <w:rFonts w:eastAsia="Times New Roman"/>
          <w:sz w:val="20"/>
          <w:szCs w:val="20"/>
        </w:rPr>
      </w:pPr>
      <w:r>
        <w:rPr>
          <w:rFonts w:ascii="inherit" w:eastAsia="Times New Roman" w:hAnsi="inherit"/>
          <w:sz w:val="20"/>
          <w:szCs w:val="20"/>
        </w:rPr>
        <w:t xml:space="preserve">Our primary liquidity and capital resource requirements are to service our debt and finance the cost of our planned operating expenses and working capital (principally inventory purchases), as well as </w:t>
      </w:r>
      <w:r>
        <w:rPr>
          <w:rFonts w:ascii="inherit" w:eastAsia="Times New Roman" w:hAnsi="inherit"/>
          <w:sz w:val="20"/>
          <w:szCs w:val="20"/>
        </w:rPr>
        <w:t>capital expenditures. We have generally relied on cash flow from operations to fund operating activities and we have, at times, incurred long-term debt in order to fund stock repurchases and strategic transactions.</w:t>
      </w:r>
    </w:p>
    <w:p w:rsidR="00000000" w:rsidRDefault="009C1FF7">
      <w:pPr>
        <w:spacing w:line="288" w:lineRule="auto"/>
        <w:ind w:firstLine="480"/>
        <w:divId w:val="135215109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our available liquidity was</w:t>
      </w:r>
      <w:r>
        <w:rPr>
          <w:rFonts w:ascii="inherit" w:eastAsia="Times New Roman" w:hAnsi="inherit"/>
          <w:sz w:val="20"/>
          <w:szCs w:val="20"/>
        </w:rPr>
        <w:t xml:space="preserve"> </w:t>
      </w:r>
      <w:r>
        <w:rPr>
          <w:rFonts w:ascii="inherit" w:eastAsia="Times New Roman" w:hAnsi="inherit"/>
          <w:sz w:val="20"/>
          <w:szCs w:val="20"/>
        </w:rPr>
        <w:t>$15.9 million, which consisted of available cash and cash equivalents. This represents an decrease of</w:t>
      </w:r>
      <w:r>
        <w:rPr>
          <w:rFonts w:ascii="inherit" w:eastAsia="Times New Roman" w:hAnsi="inherit"/>
          <w:sz w:val="20"/>
          <w:szCs w:val="20"/>
        </w:rPr>
        <w:t xml:space="preserve"> </w:t>
      </w:r>
      <w:r>
        <w:rPr>
          <w:rFonts w:ascii="inherit" w:eastAsia="Times New Roman" w:hAnsi="inherit"/>
          <w:sz w:val="20"/>
          <w:szCs w:val="20"/>
        </w:rPr>
        <w:t>$0.7 million from the</w:t>
      </w:r>
      <w:r>
        <w:rPr>
          <w:rFonts w:ascii="inherit" w:eastAsia="Times New Roman" w:hAnsi="inherit"/>
          <w:sz w:val="20"/>
          <w:szCs w:val="20"/>
        </w:rPr>
        <w:t xml:space="preserve"> </w:t>
      </w:r>
      <w:r>
        <w:rPr>
          <w:rFonts w:ascii="inherit" w:eastAsia="Times New Roman" w:hAnsi="inherit"/>
          <w:color w:val="000000"/>
          <w:sz w:val="20"/>
          <w:szCs w:val="20"/>
        </w:rPr>
        <w:t>$16.7 million</w:t>
      </w:r>
      <w:r>
        <w:rPr>
          <w:rFonts w:ascii="inherit" w:eastAsia="Times New Roman" w:hAnsi="inherit"/>
          <w:sz w:val="20"/>
          <w:szCs w:val="20"/>
        </w:rPr>
        <w:t xml:space="preserve"> in cash and cash equivalents as of</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w:t>
      </w:r>
      <w:r>
        <w:rPr>
          <w:rFonts w:ascii="inherit" w:eastAsia="Times New Roman" w:hAnsi="inherit"/>
          <w:sz w:val="20"/>
          <w:szCs w:val="20"/>
        </w:rPr>
        <w:t xml:space="preserve"> </w:t>
      </w:r>
    </w:p>
    <w:p w:rsidR="00000000" w:rsidRDefault="009C1FF7">
      <w:pPr>
        <w:spacing w:line="288" w:lineRule="auto"/>
        <w:ind w:firstLine="480"/>
        <w:divId w:val="459611635"/>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color w:val="000000"/>
          <w:sz w:val="20"/>
          <w:szCs w:val="20"/>
        </w:rPr>
        <w:t>nine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color w:val="000000"/>
          <w:sz w:val="20"/>
          <w:szCs w:val="20"/>
        </w:rPr>
        <w:t>, 2019</w:t>
      </w:r>
      <w:r>
        <w:rPr>
          <w:rFonts w:ascii="inherit" w:eastAsia="Times New Roman" w:hAnsi="inherit"/>
          <w:sz w:val="20"/>
          <w:szCs w:val="20"/>
        </w:rPr>
        <w:t>, our net cash provided by operating activities was</w:t>
      </w:r>
      <w:r>
        <w:rPr>
          <w:rFonts w:ascii="inherit" w:eastAsia="Times New Roman" w:hAnsi="inherit"/>
          <w:sz w:val="20"/>
          <w:szCs w:val="20"/>
        </w:rPr>
        <w:t xml:space="preserve"> </w:t>
      </w:r>
      <w:r>
        <w:rPr>
          <w:rFonts w:ascii="inherit" w:eastAsia="Times New Roman" w:hAnsi="inherit"/>
          <w:color w:val="000000"/>
          <w:sz w:val="20"/>
          <w:szCs w:val="20"/>
        </w:rPr>
        <w:t>$10.8 million</w:t>
      </w:r>
      <w:r>
        <w:rPr>
          <w:rFonts w:ascii="inherit" w:eastAsia="Times New Roman" w:hAnsi="inherit"/>
          <w:sz w:val="20"/>
          <w:szCs w:val="20"/>
        </w:rPr>
        <w:t xml:space="preserve"> as compared to net cash provided by operating activities of</w:t>
      </w:r>
      <w:r>
        <w:rPr>
          <w:rFonts w:ascii="inherit" w:eastAsia="Times New Roman" w:hAnsi="inherit"/>
          <w:sz w:val="20"/>
          <w:szCs w:val="20"/>
        </w:rPr>
        <w:t xml:space="preserve"> </w:t>
      </w:r>
      <w:r>
        <w:rPr>
          <w:rFonts w:ascii="inherit" w:eastAsia="Times New Roman" w:hAnsi="inherit"/>
          <w:color w:val="000000"/>
          <w:sz w:val="20"/>
          <w:szCs w:val="20"/>
        </w:rPr>
        <w:t>$7.8 million</w:t>
      </w:r>
      <w:r>
        <w:rPr>
          <w:rFonts w:ascii="inherit" w:eastAsia="Times New Roman" w:hAnsi="inherit"/>
          <w:sz w:val="20"/>
          <w:szCs w:val="20"/>
        </w:rPr>
        <w:t xml:space="preserve"> during the</w:t>
      </w:r>
      <w:r>
        <w:rPr>
          <w:rFonts w:ascii="inherit" w:eastAsia="Times New Roman" w:hAnsi="inherit"/>
          <w:sz w:val="20"/>
          <w:szCs w:val="20"/>
        </w:rPr>
        <w:t xml:space="preserve"> </w:t>
      </w:r>
      <w:r>
        <w:rPr>
          <w:rFonts w:ascii="inherit" w:eastAsia="Times New Roman" w:hAnsi="inherit"/>
          <w:color w:val="000000"/>
          <w:sz w:val="20"/>
          <w:szCs w:val="20"/>
        </w:rPr>
        <w:t>nine months ended</w:t>
      </w:r>
      <w:r>
        <w:rPr>
          <w:rFonts w:ascii="inherit" w:eastAsia="Times New Roman" w:hAnsi="inherit"/>
          <w:sz w:val="20"/>
          <w:szCs w:val="20"/>
        </w:rPr>
        <w:t xml:space="preserve"> </w:t>
      </w:r>
      <w:r>
        <w:rPr>
          <w:rFonts w:ascii="inherit" w:eastAsia="Times New Roman" w:hAnsi="inherit"/>
          <w:color w:val="000000"/>
          <w:sz w:val="20"/>
          <w:szCs w:val="20"/>
        </w:rPr>
        <w:t>March 31, 2018</w:t>
      </w:r>
      <w:r>
        <w:rPr>
          <w:rFonts w:ascii="inherit" w:eastAsia="Times New Roman" w:hAnsi="inherit"/>
          <w:sz w:val="20"/>
          <w:szCs w:val="20"/>
        </w:rPr>
        <w:t>.</w:t>
      </w:r>
    </w:p>
    <w:p w:rsidR="00000000" w:rsidRDefault="009C1FF7">
      <w:pPr>
        <w:divId w:val="65030925"/>
        <w:rPr>
          <w:rFonts w:eastAsia="Times New Roman"/>
          <w:sz w:val="20"/>
          <w:szCs w:val="20"/>
        </w:rPr>
      </w:pPr>
    </w:p>
    <w:p w:rsidR="00000000" w:rsidRDefault="009C1FF7">
      <w:pPr>
        <w:spacing w:line="288" w:lineRule="auto"/>
        <w:jc w:val="center"/>
        <w:divId w:val="1470317596"/>
        <w:rPr>
          <w:rFonts w:eastAsia="Times New Roman"/>
          <w:sz w:val="20"/>
          <w:szCs w:val="20"/>
        </w:rPr>
      </w:pPr>
      <w:r>
        <w:rPr>
          <w:rFonts w:ascii="inherit" w:eastAsia="Times New Roman" w:hAnsi="inherit"/>
          <w:sz w:val="20"/>
          <w:szCs w:val="20"/>
        </w:rPr>
        <w:t>22</w:t>
      </w:r>
    </w:p>
    <w:p w:rsidR="00000000" w:rsidRDefault="009C1FF7">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9C1FF7">
      <w:pPr>
        <w:spacing w:line="288" w:lineRule="auto"/>
        <w:divId w:val="112022912"/>
        <w:rPr>
          <w:rFonts w:eastAsia="Times New Roman"/>
          <w:sz w:val="20"/>
          <w:szCs w:val="20"/>
        </w:rPr>
      </w:pPr>
    </w:p>
    <w:p w:rsidR="00000000" w:rsidRDefault="009C1FF7">
      <w:pPr>
        <w:divId w:val="1946813531"/>
        <w:rPr>
          <w:rFonts w:eastAsia="Times New Roman"/>
          <w:sz w:val="20"/>
          <w:szCs w:val="20"/>
        </w:rPr>
      </w:pPr>
    </w:p>
    <w:p w:rsidR="00000000" w:rsidRDefault="009C1FF7">
      <w:pPr>
        <w:spacing w:line="288" w:lineRule="auto"/>
        <w:ind w:firstLine="480"/>
        <w:divId w:val="252931858"/>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color w:val="000000"/>
          <w:sz w:val="20"/>
          <w:szCs w:val="20"/>
        </w:rPr>
        <w:t>nine mont</w:t>
      </w:r>
      <w:r>
        <w:rPr>
          <w:rFonts w:ascii="inherit" w:eastAsia="Times New Roman" w:hAnsi="inherit"/>
          <w:color w:val="000000"/>
          <w:sz w:val="20"/>
          <w:szCs w:val="20"/>
        </w:rPr>
        <w: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our net cash used in investing activities was</w:t>
      </w:r>
      <w:r>
        <w:rPr>
          <w:rFonts w:ascii="inherit" w:eastAsia="Times New Roman" w:hAnsi="inherit"/>
          <w:sz w:val="20"/>
          <w:szCs w:val="20"/>
        </w:rPr>
        <w:t xml:space="preserve"> </w:t>
      </w:r>
      <w:r>
        <w:rPr>
          <w:rFonts w:ascii="inherit" w:eastAsia="Times New Roman" w:hAnsi="inherit"/>
          <w:color w:val="000000"/>
          <w:sz w:val="20"/>
          <w:szCs w:val="20"/>
        </w:rPr>
        <w:t>$3.7 million</w:t>
      </w:r>
      <w:r>
        <w:rPr>
          <w:rFonts w:ascii="inherit" w:eastAsia="Times New Roman" w:hAnsi="inherit"/>
          <w:sz w:val="20"/>
          <w:szCs w:val="20"/>
        </w:rPr>
        <w:t>, as a result of investments in a convertible note receivable and the purchase of fixed assets. During the</w:t>
      </w:r>
      <w:r>
        <w:rPr>
          <w:rFonts w:ascii="inherit" w:eastAsia="Times New Roman" w:hAnsi="inherit"/>
          <w:sz w:val="20"/>
          <w:szCs w:val="20"/>
        </w:rPr>
        <w:t xml:space="preserve"> </w:t>
      </w:r>
      <w:r>
        <w:rPr>
          <w:rFonts w:ascii="inherit" w:eastAsia="Times New Roman" w:hAnsi="inherit"/>
          <w:color w:val="000000"/>
          <w:sz w:val="20"/>
          <w:szCs w:val="20"/>
        </w:rPr>
        <w:t>nine months ended</w:t>
      </w:r>
      <w:r>
        <w:rPr>
          <w:rFonts w:ascii="inherit" w:eastAsia="Times New Roman" w:hAnsi="inherit"/>
          <w:sz w:val="20"/>
          <w:szCs w:val="20"/>
        </w:rPr>
        <w:t xml:space="preserve"> </w:t>
      </w:r>
      <w:r>
        <w:rPr>
          <w:rFonts w:ascii="inherit" w:eastAsia="Times New Roman" w:hAnsi="inherit"/>
          <w:color w:val="000000"/>
          <w:sz w:val="20"/>
          <w:szCs w:val="20"/>
        </w:rPr>
        <w:t>March 31, 2018</w:t>
      </w:r>
      <w:r>
        <w:rPr>
          <w:rFonts w:ascii="inherit" w:eastAsia="Times New Roman" w:hAnsi="inherit"/>
          <w:sz w:val="20"/>
          <w:szCs w:val="20"/>
        </w:rPr>
        <w:t>, our net cash used in investing activities was</w:t>
      </w:r>
      <w:r>
        <w:rPr>
          <w:rFonts w:ascii="inherit" w:eastAsia="Times New Roman" w:hAnsi="inherit"/>
          <w:sz w:val="20"/>
          <w:szCs w:val="20"/>
        </w:rPr>
        <w:t xml:space="preserve"> </w:t>
      </w:r>
      <w:r>
        <w:rPr>
          <w:rFonts w:ascii="inherit" w:eastAsia="Times New Roman" w:hAnsi="inherit"/>
          <w:color w:val="000000"/>
          <w:sz w:val="20"/>
          <w:szCs w:val="20"/>
        </w:rPr>
        <w:t>$3.4 million</w:t>
      </w:r>
      <w:r>
        <w:rPr>
          <w:rFonts w:ascii="inherit" w:eastAsia="Times New Roman" w:hAnsi="inherit"/>
          <w:sz w:val="20"/>
          <w:szCs w:val="20"/>
        </w:rPr>
        <w:t>, as a result of the purchase of fixed assets.</w:t>
      </w:r>
    </w:p>
    <w:p w:rsidR="00000000" w:rsidRDefault="009C1FF7">
      <w:pPr>
        <w:spacing w:line="288" w:lineRule="auto"/>
        <w:ind w:firstLine="480"/>
        <w:divId w:val="996962166"/>
        <w:rPr>
          <w:rFonts w:eastAsia="Times New Roman"/>
          <w:sz w:val="20"/>
          <w:szCs w:val="20"/>
        </w:rPr>
      </w:pPr>
      <w:r>
        <w:rPr>
          <w:rFonts w:ascii="inherit" w:eastAsia="Times New Roman" w:hAnsi="inherit"/>
          <w:sz w:val="20"/>
          <w:szCs w:val="20"/>
        </w:rPr>
        <w:t>Cash used in financing activities during the</w:t>
      </w:r>
      <w:r>
        <w:rPr>
          <w:rFonts w:ascii="inherit" w:eastAsia="Times New Roman" w:hAnsi="inherit"/>
          <w:sz w:val="20"/>
          <w:szCs w:val="20"/>
        </w:rPr>
        <w:t xml:space="preserve"> </w:t>
      </w:r>
      <w:r>
        <w:rPr>
          <w:rFonts w:ascii="inherit" w:eastAsia="Times New Roman" w:hAnsi="inherit"/>
          <w:sz w:val="20"/>
          <w:szCs w:val="20"/>
        </w:rPr>
        <w:t>nine months ended March 31, 2019 was</w:t>
      </w:r>
      <w:r>
        <w:rPr>
          <w:rFonts w:ascii="inherit" w:eastAsia="Times New Roman" w:hAnsi="inherit"/>
          <w:sz w:val="20"/>
          <w:szCs w:val="20"/>
        </w:rPr>
        <w:t xml:space="preserve"> </w:t>
      </w:r>
      <w:r>
        <w:rPr>
          <w:rFonts w:ascii="inherit" w:eastAsia="Times New Roman" w:hAnsi="inherit"/>
          <w:sz w:val="20"/>
          <w:szCs w:val="20"/>
        </w:rPr>
        <w:t>$7.8 million as a result of our quarterly and accelerated principal</w:t>
      </w:r>
      <w:r>
        <w:rPr>
          <w:rFonts w:ascii="inherit" w:eastAsia="Times New Roman" w:hAnsi="inherit"/>
          <w:sz w:val="20"/>
          <w:szCs w:val="20"/>
        </w:rPr>
        <w:t xml:space="preserve"> payments on the 2016 Term Loan, shares purchased as payment of tax withholding and repurchase of company stock, partially offset by proceeds from stock option exercises. Cash used in financing activities during the</w:t>
      </w:r>
      <w:r>
        <w:rPr>
          <w:rFonts w:ascii="inherit" w:eastAsia="Times New Roman" w:hAnsi="inherit"/>
          <w:sz w:val="20"/>
          <w:szCs w:val="20"/>
        </w:rPr>
        <w:t xml:space="preserve"> </w:t>
      </w:r>
      <w:r>
        <w:rPr>
          <w:rFonts w:ascii="inherit" w:eastAsia="Times New Roman" w:hAnsi="inherit"/>
          <w:sz w:val="20"/>
          <w:szCs w:val="20"/>
        </w:rPr>
        <w:t>nine months ended March 31, 2018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 million as a result of our quarterly principal payments on the 2016 Term Loan and repurchase of company stock, partially offset by proceeds from stock option exercises.</w:t>
      </w:r>
    </w:p>
    <w:p w:rsidR="00000000" w:rsidRDefault="009C1FF7">
      <w:pPr>
        <w:spacing w:line="288" w:lineRule="auto"/>
        <w:ind w:firstLine="480"/>
        <w:divId w:val="526260129"/>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 xml:space="preserve">June 30, 2018, the total amount of our foreign subsidiary cash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$6.7 million and</w:t>
      </w:r>
      <w:r>
        <w:rPr>
          <w:rFonts w:ascii="inherit" w:eastAsia="Times New Roman" w:hAnsi="inherit"/>
          <w:sz w:val="20"/>
          <w:szCs w:val="20"/>
        </w:rPr>
        <w:t xml:space="preserve"> </w:t>
      </w:r>
      <w:r>
        <w:rPr>
          <w:rFonts w:ascii="inherit" w:eastAsia="Times New Roman" w:hAnsi="inherit"/>
          <w:color w:val="000000"/>
          <w:sz w:val="20"/>
          <w:szCs w:val="20"/>
        </w:rPr>
        <w:t>$4.3 million</w:t>
      </w:r>
      <w:r>
        <w:rPr>
          <w:rFonts w:ascii="inherit" w:eastAsia="Times New Roman" w:hAnsi="inherit"/>
          <w:sz w:val="20"/>
          <w:szCs w:val="20"/>
        </w:rPr>
        <w:t>, respectively. The December 2017 tax reform previously mentioned enacted a 100% dividend deduction for</w:t>
      </w:r>
      <w:r>
        <w:rPr>
          <w:rFonts w:ascii="inherit" w:eastAsia="Times New Roman" w:hAnsi="inherit"/>
          <w:sz w:val="20"/>
          <w:szCs w:val="20"/>
        </w:rPr>
        <w:t xml:space="preserve"> </w:t>
      </w:r>
      <w:r>
        <w:rPr>
          <w:rFonts w:ascii="inherit" w:eastAsia="Times New Roman" w:hAnsi="inherit"/>
          <w:sz w:val="20"/>
          <w:szCs w:val="20"/>
        </w:rPr>
        <w:t>&gt;</w:t>
      </w:r>
      <w:r>
        <w:rPr>
          <w:rFonts w:ascii="inherit" w:eastAsia="Times New Roman" w:hAnsi="inherit"/>
          <w:sz w:val="20"/>
          <w:szCs w:val="20"/>
        </w:rPr>
        <w:t xml:space="preserve"> </w:t>
      </w:r>
      <w:r>
        <w:rPr>
          <w:rFonts w:ascii="inherit" w:eastAsia="Times New Roman" w:hAnsi="inherit"/>
          <w:sz w:val="20"/>
          <w:szCs w:val="20"/>
        </w:rPr>
        <w:t>10% owned foreign corporations. Therefore, in the future, if needed, we expect to be able to repatriate cash from for</w:t>
      </w:r>
      <w:r>
        <w:rPr>
          <w:rFonts w:ascii="inherit" w:eastAsia="Times New Roman" w:hAnsi="inherit"/>
          <w:sz w:val="20"/>
          <w:szCs w:val="20"/>
        </w:rPr>
        <w:t>eign subsidiaries without paying additional U.S. taxes.</w:t>
      </w:r>
    </w:p>
    <w:p w:rsidR="00000000" w:rsidRDefault="009C1FF7">
      <w:pPr>
        <w:spacing w:line="288" w:lineRule="auto"/>
        <w:ind w:firstLine="480"/>
        <w:divId w:val="181745233"/>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we had working capital (current assets minus current liabilities) of</w:t>
      </w:r>
      <w:r>
        <w:rPr>
          <w:rFonts w:ascii="inherit" w:eastAsia="Times New Roman" w:hAnsi="inherit"/>
          <w:sz w:val="20"/>
          <w:szCs w:val="20"/>
        </w:rPr>
        <w:t xml:space="preserve"> </w:t>
      </w:r>
      <w:r>
        <w:rPr>
          <w:rFonts w:ascii="inherit" w:eastAsia="Times New Roman" w:hAnsi="inherit"/>
          <w:color w:val="000000"/>
          <w:sz w:val="20"/>
          <w:szCs w:val="20"/>
        </w:rPr>
        <w:t>$15.2 million</w:t>
      </w:r>
      <w:r>
        <w:rPr>
          <w:rFonts w:ascii="inherit" w:eastAsia="Times New Roman" w:hAnsi="inherit"/>
          <w:sz w:val="20"/>
          <w:szCs w:val="20"/>
        </w:rPr>
        <w:t>, compared to working capital of</w:t>
      </w:r>
      <w:r>
        <w:rPr>
          <w:rFonts w:ascii="inherit" w:eastAsia="Times New Roman" w:hAnsi="inherit"/>
          <w:sz w:val="20"/>
          <w:szCs w:val="20"/>
        </w:rPr>
        <w:t xml:space="preserve"> </w:t>
      </w:r>
      <w:r>
        <w:rPr>
          <w:rFonts w:ascii="inherit" w:eastAsia="Times New Roman" w:hAnsi="inherit"/>
          <w:color w:val="000000"/>
          <w:sz w:val="20"/>
          <w:szCs w:val="20"/>
        </w:rPr>
        <w:t>$15.1 million</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 xml:space="preserve">. We believe that our cash and cash </w:t>
      </w:r>
      <w:r>
        <w:rPr>
          <w:rFonts w:ascii="inherit" w:eastAsia="Times New Roman" w:hAnsi="inherit"/>
          <w:sz w:val="20"/>
          <w:szCs w:val="20"/>
        </w:rPr>
        <w:t>equivalents balances and our ongoing cash flow from operations will be sufficient to satisfy our cash requirements for at least the next 12 months. The majority of our historical expenses have been variable in nature and as such, a potential reduction in t</w:t>
      </w:r>
      <w:r>
        <w:rPr>
          <w:rFonts w:ascii="inherit" w:eastAsia="Times New Roman" w:hAnsi="inherit"/>
          <w:sz w:val="20"/>
          <w:szCs w:val="20"/>
        </w:rPr>
        <w:t xml:space="preserve">he level of revenue would reduce our cash flow needs. In the event that our current cash balances and future cash flow from operations are not sufficient to meet our obligations or strategic needs, we would consider raising additional funds, which may not </w:t>
      </w:r>
      <w:r>
        <w:rPr>
          <w:rFonts w:ascii="inherit" w:eastAsia="Times New Roman" w:hAnsi="inherit"/>
          <w:sz w:val="20"/>
          <w:szCs w:val="20"/>
        </w:rPr>
        <w:t>be available on terms that are acceptable to us, or at all. Our credit facility, however, contains covenants that restrict our ability to raise additional funds in the debt markets and repurchase our equity securities without prior approval from the lender</w:t>
      </w:r>
      <w:r>
        <w:rPr>
          <w:rFonts w:ascii="inherit" w:eastAsia="Times New Roman" w:hAnsi="inherit"/>
          <w:sz w:val="20"/>
          <w:szCs w:val="20"/>
        </w:rPr>
        <w:t>. Additionally, our credit facility provides for a revolving loan facility in an aggregate principal amount up to $5.0 million, as amended. We would also consider realigning our strategic plans including a reduction in capital spending and expenses.</w:t>
      </w:r>
    </w:p>
    <w:p w:rsidR="00000000" w:rsidRDefault="009C1FF7">
      <w:pPr>
        <w:spacing w:line="288" w:lineRule="auto"/>
        <w:divId w:val="1822387432"/>
        <w:rPr>
          <w:rFonts w:eastAsia="Times New Roman"/>
          <w:sz w:val="20"/>
          <w:szCs w:val="20"/>
        </w:rPr>
      </w:pPr>
      <w:r>
        <w:rPr>
          <w:rFonts w:ascii="inherit" w:eastAsia="Times New Roman" w:hAnsi="inherit"/>
          <w:sz w:val="20"/>
          <w:szCs w:val="20"/>
          <w:u w:val="single"/>
        </w:rPr>
        <w:t>Capita</w:t>
      </w:r>
      <w:r>
        <w:rPr>
          <w:rFonts w:ascii="inherit" w:eastAsia="Times New Roman" w:hAnsi="inherit"/>
          <w:sz w:val="20"/>
          <w:szCs w:val="20"/>
          <w:u w:val="single"/>
        </w:rPr>
        <w:t>l Resources</w:t>
      </w:r>
    </w:p>
    <w:p w:rsidR="00000000" w:rsidRDefault="009C1FF7">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30, 2016, we entered into a Loan Agreement (the</w:t>
      </w:r>
      <w:r>
        <w:rPr>
          <w:rFonts w:ascii="inherit" w:eastAsia="Times New Roman" w:hAnsi="inherit"/>
          <w:sz w:val="20"/>
          <w:szCs w:val="20"/>
        </w:rPr>
        <w:t xml:space="preserve"> </w:t>
      </w:r>
      <w:r>
        <w:rPr>
          <w:rFonts w:ascii="inherit" w:eastAsia="Times New Roman" w:hAnsi="inherit"/>
          <w:sz w:val="20"/>
          <w:szCs w:val="20"/>
        </w:rPr>
        <w:t>“2016 Loan Agreement”) to refinance our outstanding debt. In connection with the 2016 Loan Agreement and on the same date, we entered into a security agreement (the</w:t>
      </w:r>
      <w:r>
        <w:rPr>
          <w:rFonts w:ascii="inherit" w:eastAsia="Times New Roman" w:hAnsi="inherit"/>
          <w:sz w:val="20"/>
          <w:szCs w:val="20"/>
        </w:rPr>
        <w:t xml:space="preserve"> </w:t>
      </w:r>
      <w:r>
        <w:rPr>
          <w:rFonts w:ascii="inherit" w:eastAsia="Times New Roman" w:hAnsi="inherit"/>
          <w:sz w:val="20"/>
          <w:szCs w:val="20"/>
        </w:rPr>
        <w:t>“Security Agreement”).</w:t>
      </w:r>
      <w:r>
        <w:rPr>
          <w:rFonts w:ascii="inherit" w:eastAsia="Times New Roman" w:hAnsi="inherit"/>
          <w:sz w:val="20"/>
          <w:szCs w:val="20"/>
        </w:rPr>
        <w:t xml:space="preserve"> The 2016 Loan Agreement provides for a term loan in an aggregate principal amount of</w:t>
      </w:r>
      <w:r>
        <w:rPr>
          <w:rFonts w:ascii="inherit" w:eastAsia="Times New Roman" w:hAnsi="inherit"/>
          <w:sz w:val="20"/>
          <w:szCs w:val="20"/>
        </w:rPr>
        <w:t xml:space="preserve"> </w:t>
      </w:r>
      <w:r>
        <w:rPr>
          <w:rFonts w:ascii="inherit" w:eastAsia="Times New Roman" w:hAnsi="inherit"/>
          <w:sz w:val="20"/>
          <w:szCs w:val="20"/>
        </w:rPr>
        <w:t>$10.0 million (the</w:t>
      </w:r>
      <w:r>
        <w:rPr>
          <w:rFonts w:ascii="inherit" w:eastAsia="Times New Roman" w:hAnsi="inherit"/>
          <w:sz w:val="20"/>
          <w:szCs w:val="20"/>
        </w:rPr>
        <w:t xml:space="preserve"> </w:t>
      </w:r>
      <w:r>
        <w:rPr>
          <w:rFonts w:ascii="inherit" w:eastAsia="Times New Roman" w:hAnsi="inherit"/>
          <w:sz w:val="20"/>
          <w:szCs w:val="20"/>
        </w:rPr>
        <w:t>“2016 Term Loan") and a revolving loan facility in an aggregate principal amount not to exceed</w:t>
      </w:r>
      <w:r>
        <w:rPr>
          <w:rFonts w:ascii="inherit" w:eastAsia="Times New Roman" w:hAnsi="inherit"/>
          <w:sz w:val="20"/>
          <w:szCs w:val="20"/>
        </w:rPr>
        <w:t xml:space="preserve"> </w:t>
      </w:r>
      <w:r>
        <w:rPr>
          <w:rFonts w:ascii="inherit" w:eastAsia="Times New Roman" w:hAnsi="inherit"/>
          <w:sz w:val="20"/>
          <w:szCs w:val="20"/>
        </w:rPr>
        <w:t>$2.0 million (the</w:t>
      </w:r>
      <w:r>
        <w:rPr>
          <w:rFonts w:ascii="inherit" w:eastAsia="Times New Roman" w:hAnsi="inherit"/>
          <w:sz w:val="20"/>
          <w:szCs w:val="20"/>
        </w:rPr>
        <w:t xml:space="preserve"> </w:t>
      </w:r>
      <w:r>
        <w:rPr>
          <w:rFonts w:ascii="inherit" w:eastAsia="Times New Roman" w:hAnsi="inherit"/>
          <w:sz w:val="20"/>
          <w:szCs w:val="20"/>
        </w:rPr>
        <w:t>“2016 Revolving Loan,”</w:t>
      </w:r>
      <w:r>
        <w:rPr>
          <w:rFonts w:ascii="inherit" w:eastAsia="Times New Roman" w:hAnsi="inherit"/>
          <w:sz w:val="20"/>
          <w:szCs w:val="20"/>
        </w:rPr>
        <w:t xml:space="preserve"> </w:t>
      </w:r>
      <w:r>
        <w:rPr>
          <w:rFonts w:ascii="inherit" w:eastAsia="Times New Roman" w:hAnsi="inherit"/>
          <w:sz w:val="20"/>
          <w:szCs w:val="20"/>
        </w:rPr>
        <w:t>and collectivel</w:t>
      </w:r>
      <w:r>
        <w:rPr>
          <w:rFonts w:ascii="inherit" w:eastAsia="Times New Roman" w:hAnsi="inherit"/>
          <w:sz w:val="20"/>
          <w:szCs w:val="20"/>
        </w:rPr>
        <w:t>y with the 2016 Term Loan, the 2016 Loan Agreement and the Security Agreement, the</w:t>
      </w:r>
      <w:r>
        <w:rPr>
          <w:rFonts w:ascii="inherit" w:eastAsia="Times New Roman" w:hAnsi="inherit"/>
          <w:sz w:val="20"/>
          <w:szCs w:val="20"/>
        </w:rPr>
        <w:t xml:space="preserve"> </w:t>
      </w:r>
      <w:r>
        <w:rPr>
          <w:rFonts w:ascii="inherit" w:eastAsia="Times New Roman" w:hAnsi="inherit"/>
          <w:sz w:val="20"/>
          <w:szCs w:val="20"/>
        </w:rPr>
        <w:t>“2016 Credit Facility”).</w:t>
      </w:r>
      <w:r>
        <w:rPr>
          <w:rFonts w:ascii="inherit" w:eastAsia="Times New Roman" w:hAnsi="inherit"/>
          <w:sz w:val="20"/>
          <w:szCs w:val="20"/>
        </w:rPr>
        <w:t xml:space="preserve"> </w:t>
      </w:r>
    </w:p>
    <w:p w:rsidR="00000000" w:rsidRDefault="009C1FF7">
      <w:pPr>
        <w:spacing w:line="288" w:lineRule="auto"/>
        <w:ind w:firstLine="450"/>
        <w:rPr>
          <w:rFonts w:eastAsia="Times New Roman"/>
          <w:sz w:val="20"/>
          <w:szCs w:val="20"/>
        </w:rPr>
      </w:pPr>
      <w:r>
        <w:rPr>
          <w:rFonts w:ascii="inherit" w:eastAsia="Times New Roman" w:hAnsi="inherit"/>
          <w:sz w:val="20"/>
          <w:szCs w:val="20"/>
        </w:rPr>
        <w:t>The principal amount of the 2016 Term Loan is payable in consecutive quarterly installments in the amount of</w:t>
      </w:r>
      <w:r>
        <w:rPr>
          <w:rFonts w:ascii="inherit" w:eastAsia="Times New Roman" w:hAnsi="inherit"/>
          <w:sz w:val="20"/>
          <w:szCs w:val="20"/>
        </w:rPr>
        <w:t xml:space="preserve"> </w:t>
      </w:r>
      <w:r>
        <w:rPr>
          <w:rFonts w:ascii="inherit" w:eastAsia="Times New Roman" w:hAnsi="inherit"/>
          <w:sz w:val="20"/>
          <w:szCs w:val="20"/>
        </w:rPr>
        <w:t>$0.5 million plus accrued interest beg</w:t>
      </w:r>
      <w:r>
        <w:rPr>
          <w:rFonts w:ascii="inherit" w:eastAsia="Times New Roman" w:hAnsi="inherit"/>
          <w:sz w:val="20"/>
          <w:szCs w:val="20"/>
        </w:rPr>
        <w:t>inning with the fiscal quarter ended</w:t>
      </w:r>
      <w:r>
        <w:rPr>
          <w:rFonts w:ascii="inherit" w:eastAsia="Times New Roman" w:hAnsi="inherit"/>
          <w:sz w:val="20"/>
          <w:szCs w:val="20"/>
        </w:rPr>
        <w:t xml:space="preserve"> </w:t>
      </w:r>
      <w:r>
        <w:rPr>
          <w:rFonts w:ascii="inherit" w:eastAsia="Times New Roman" w:hAnsi="inherit"/>
          <w:sz w:val="20"/>
          <w:szCs w:val="20"/>
        </w:rPr>
        <w:t>June 30, 2016. If we borrow under the 2016 Revolving Loan, interest will be payable quarterly in arrears on the last day of each fiscal quarter.</w:t>
      </w:r>
    </w:p>
    <w:p w:rsidR="00000000" w:rsidRDefault="009C1FF7">
      <w:pPr>
        <w:spacing w:line="288" w:lineRule="auto"/>
        <w:ind w:firstLine="48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4, 2018, we entered into a loan modification agreement, which amend</w:t>
      </w:r>
      <w:r>
        <w:rPr>
          <w:rFonts w:ascii="inherit" w:eastAsia="Times New Roman" w:hAnsi="inherit"/>
          <w:sz w:val="20"/>
          <w:szCs w:val="20"/>
        </w:rPr>
        <w:t>ed the 2016 Credit Facility (“Amendment No. 1”). Amendment No. 1 revised the maturity date from</w:t>
      </w:r>
      <w:r>
        <w:rPr>
          <w:rFonts w:ascii="inherit" w:eastAsia="Times New Roman" w:hAnsi="inherit"/>
          <w:sz w:val="20"/>
          <w:szCs w:val="20"/>
        </w:rPr>
        <w:t xml:space="preserve"> </w:t>
      </w:r>
      <w:r>
        <w:rPr>
          <w:rFonts w:ascii="inherit" w:eastAsia="Times New Roman" w:hAnsi="inherit"/>
          <w:sz w:val="20"/>
          <w:szCs w:val="20"/>
        </w:rPr>
        <w:t>March 30, 2019 to</w:t>
      </w:r>
      <w:r>
        <w:rPr>
          <w:rFonts w:ascii="inherit" w:eastAsia="Times New Roman" w:hAnsi="inherit"/>
          <w:sz w:val="20"/>
          <w:szCs w:val="20"/>
        </w:rPr>
        <w:t xml:space="preserve"> </w:t>
      </w:r>
      <w:r>
        <w:rPr>
          <w:rFonts w:ascii="inherit" w:eastAsia="Times New Roman" w:hAnsi="inherit"/>
          <w:sz w:val="20"/>
          <w:szCs w:val="20"/>
        </w:rPr>
        <w:t>March 31, 2021 (the</w:t>
      </w:r>
      <w:r>
        <w:rPr>
          <w:rFonts w:ascii="inherit" w:eastAsia="Times New Roman" w:hAnsi="inherit"/>
          <w:sz w:val="20"/>
          <w:szCs w:val="20"/>
        </w:rPr>
        <w:t xml:space="preserve"> </w:t>
      </w:r>
      <w:r>
        <w:rPr>
          <w:rFonts w:ascii="inherit" w:eastAsia="Times New Roman" w:hAnsi="inherit"/>
          <w:sz w:val="20"/>
          <w:szCs w:val="20"/>
        </w:rPr>
        <w:t>“Maturity Date”) and increased the fixed interest rate for the term loan from</w:t>
      </w:r>
      <w:r>
        <w:rPr>
          <w:rFonts w:ascii="inherit" w:eastAsia="Times New Roman" w:hAnsi="inherit"/>
          <w:sz w:val="20"/>
          <w:szCs w:val="20"/>
        </w:rPr>
        <w:t xml:space="preserve"> </w:t>
      </w:r>
      <w:r>
        <w:rPr>
          <w:rFonts w:ascii="inherit" w:eastAsia="Times New Roman" w:hAnsi="inherit"/>
          <w:sz w:val="20"/>
          <w:szCs w:val="20"/>
        </w:rPr>
        <w:t>4.93% to</w:t>
      </w:r>
      <w:r>
        <w:rPr>
          <w:rFonts w:ascii="inherit" w:eastAsia="Times New Roman" w:hAnsi="inherit"/>
          <w:sz w:val="20"/>
          <w:szCs w:val="20"/>
        </w:rPr>
        <w:t xml:space="preserve"> </w:t>
      </w:r>
      <w:r>
        <w:rPr>
          <w:rFonts w:ascii="inherit" w:eastAsia="Times New Roman" w:hAnsi="inherit"/>
          <w:sz w:val="20"/>
          <w:szCs w:val="20"/>
        </w:rPr>
        <w:t>5.68%. Amendment No. 1 also revised</w:t>
      </w:r>
      <w:r>
        <w:rPr>
          <w:rFonts w:ascii="inherit" w:eastAsia="Times New Roman" w:hAnsi="inherit"/>
          <w:sz w:val="20"/>
          <w:szCs w:val="20"/>
        </w:rPr>
        <w:t xml:space="preserve"> certain financial covenants. The minimum fixed charge coverage ratio (as defined in Amendment No. 1) was revised from a minimum of</w:t>
      </w:r>
      <w:r>
        <w:rPr>
          <w:rFonts w:ascii="inherit" w:eastAsia="Times New Roman" w:hAnsi="inherit"/>
          <w:sz w:val="20"/>
          <w:szCs w:val="20"/>
        </w:rPr>
        <w:t xml:space="preserve"> </w:t>
      </w:r>
      <w:r>
        <w:rPr>
          <w:rFonts w:ascii="inherit" w:eastAsia="Times New Roman" w:hAnsi="inherit"/>
          <w:sz w:val="20"/>
          <w:szCs w:val="20"/>
        </w:rPr>
        <w:t>1.50 to</w:t>
      </w:r>
      <w:r>
        <w:rPr>
          <w:rFonts w:ascii="inherit" w:eastAsia="Times New Roman" w:hAnsi="inherit"/>
          <w:sz w:val="20"/>
          <w:szCs w:val="20"/>
        </w:rPr>
        <w:t xml:space="preserve"> </w:t>
      </w:r>
      <w:r>
        <w:rPr>
          <w:rFonts w:ascii="inherit" w:eastAsia="Times New Roman" w:hAnsi="inherit"/>
          <w:sz w:val="20"/>
          <w:szCs w:val="20"/>
        </w:rPr>
        <w:t>1.00 to</w:t>
      </w:r>
      <w:r>
        <w:rPr>
          <w:rFonts w:ascii="inherit" w:eastAsia="Times New Roman" w:hAnsi="inherit"/>
          <w:sz w:val="20"/>
          <w:szCs w:val="20"/>
        </w:rPr>
        <w:t xml:space="preserve"> </w:t>
      </w:r>
      <w:r>
        <w:rPr>
          <w:rFonts w:ascii="inherit" w:eastAsia="Times New Roman" w:hAnsi="inherit"/>
          <w:sz w:val="20"/>
          <w:szCs w:val="20"/>
        </w:rPr>
        <w:t>1.25 to</w:t>
      </w:r>
      <w:r>
        <w:rPr>
          <w:rFonts w:ascii="inherit" w:eastAsia="Times New Roman" w:hAnsi="inherit"/>
          <w:sz w:val="20"/>
          <w:szCs w:val="20"/>
        </w:rPr>
        <w:t xml:space="preserve"> </w:t>
      </w:r>
      <w:r>
        <w:rPr>
          <w:rFonts w:ascii="inherit" w:eastAsia="Times New Roman" w:hAnsi="inherit"/>
          <w:sz w:val="20"/>
          <w:szCs w:val="20"/>
        </w:rPr>
        <w:t>1.00, measured on a trailing twelve-month basis, at the end of each fiscal quarter. The minimum work</w:t>
      </w:r>
      <w:r>
        <w:rPr>
          <w:rFonts w:ascii="inherit" w:eastAsia="Times New Roman" w:hAnsi="inherit"/>
          <w:sz w:val="20"/>
          <w:szCs w:val="20"/>
        </w:rPr>
        <w:t>ing capital was increased from</w:t>
      </w:r>
      <w:r>
        <w:rPr>
          <w:rFonts w:ascii="inherit" w:eastAsia="Times New Roman" w:hAnsi="inherit"/>
          <w:sz w:val="20"/>
          <w:szCs w:val="20"/>
        </w:rPr>
        <w:t xml:space="preserve"> </w:t>
      </w:r>
      <w:r>
        <w:rPr>
          <w:rFonts w:ascii="inherit" w:eastAsia="Times New Roman" w:hAnsi="inherit"/>
          <w:sz w:val="20"/>
          <w:szCs w:val="20"/>
        </w:rPr>
        <w:t>$5.0 million to</w:t>
      </w:r>
      <w:r>
        <w:rPr>
          <w:rFonts w:ascii="inherit" w:eastAsia="Times New Roman" w:hAnsi="inherit"/>
          <w:sz w:val="20"/>
          <w:szCs w:val="20"/>
        </w:rPr>
        <w:t xml:space="preserve"> </w:t>
      </w:r>
      <w:r>
        <w:rPr>
          <w:rFonts w:ascii="inherit" w:eastAsia="Times New Roman" w:hAnsi="inherit"/>
          <w:sz w:val="20"/>
          <w:szCs w:val="20"/>
        </w:rPr>
        <w:t>$8.0 million. The funded debt to EBITDA ratio was replaced with the total liabilities to tangible net worth ratio (as defined in Amendment No. 1) of not greater than</w:t>
      </w:r>
      <w:r>
        <w:rPr>
          <w:rFonts w:ascii="inherit" w:eastAsia="Times New Roman" w:hAnsi="inherit"/>
          <w:sz w:val="20"/>
          <w:szCs w:val="20"/>
        </w:rPr>
        <w:t xml:space="preserve"> </w:t>
      </w:r>
      <w:r>
        <w:rPr>
          <w:rFonts w:ascii="inherit" w:eastAsia="Times New Roman" w:hAnsi="inherit"/>
          <w:sz w:val="20"/>
          <w:szCs w:val="20"/>
        </w:rPr>
        <w:t>3.00 to</w:t>
      </w:r>
      <w:r>
        <w:rPr>
          <w:rFonts w:ascii="inherit" w:eastAsia="Times New Roman" w:hAnsi="inherit"/>
          <w:sz w:val="20"/>
          <w:szCs w:val="20"/>
        </w:rPr>
        <w:t xml:space="preserve"> </w:t>
      </w:r>
      <w:r>
        <w:rPr>
          <w:rFonts w:ascii="inherit" w:eastAsia="Times New Roman" w:hAnsi="inherit"/>
          <w:sz w:val="20"/>
          <w:szCs w:val="20"/>
        </w:rPr>
        <w:t>1.00 at the end of each quarter. Th</w:t>
      </w:r>
      <w:r>
        <w:rPr>
          <w:rFonts w:ascii="inherit" w:eastAsia="Times New Roman" w:hAnsi="inherit"/>
          <w:sz w:val="20"/>
          <w:szCs w:val="20"/>
        </w:rPr>
        <w:t>e minimum tangible net worth measure was removed from the financial covenants.</w:t>
      </w:r>
    </w:p>
    <w:p w:rsidR="00000000" w:rsidRDefault="009C1FF7">
      <w:pPr>
        <w:spacing w:line="288" w:lineRule="auto"/>
        <w:ind w:firstLine="480"/>
        <w:rPr>
          <w:rFonts w:eastAsia="Times New Roman"/>
          <w:sz w:val="20"/>
          <w:szCs w:val="20"/>
        </w:rPr>
      </w:pPr>
      <w:r>
        <w:rPr>
          <w:rFonts w:ascii="inherit" w:eastAsia="Times New Roman" w:hAnsi="inherit"/>
          <w:sz w:val="20"/>
          <w:szCs w:val="20"/>
        </w:rPr>
        <w:t>On February 1, 2019, we entered into a loan modification agreement, which amended the 2016 Credit Facility ("Amendment No. 2"). Under Amendment No. 2, we made a principal paymen</w:t>
      </w:r>
      <w:r>
        <w:rPr>
          <w:rFonts w:ascii="inherit" w:eastAsia="Times New Roman" w:hAnsi="inherit"/>
          <w:sz w:val="20"/>
          <w:szCs w:val="20"/>
        </w:rPr>
        <w:t>t of</w:t>
      </w:r>
      <w:r>
        <w:rPr>
          <w:rFonts w:ascii="inherit" w:eastAsia="Times New Roman" w:hAnsi="inherit"/>
          <w:sz w:val="20"/>
          <w:szCs w:val="20"/>
        </w:rPr>
        <w:t xml:space="preserve"> </w:t>
      </w:r>
      <w:r>
        <w:rPr>
          <w:rFonts w:ascii="inherit" w:eastAsia="Times New Roman" w:hAnsi="inherit"/>
          <w:sz w:val="20"/>
          <w:szCs w:val="20"/>
        </w:rPr>
        <w:t>$2.0 million and increased the revolving loan facility from</w:t>
      </w:r>
      <w:r>
        <w:rPr>
          <w:rFonts w:ascii="inherit" w:eastAsia="Times New Roman" w:hAnsi="inherit"/>
          <w:sz w:val="20"/>
          <w:szCs w:val="20"/>
        </w:rPr>
        <w:t xml:space="preserve"> </w:t>
      </w:r>
      <w:r>
        <w:rPr>
          <w:rFonts w:ascii="inherit" w:eastAsia="Times New Roman" w:hAnsi="inherit"/>
          <w:sz w:val="20"/>
          <w:szCs w:val="20"/>
        </w:rPr>
        <w:t>$2.0 million to</w:t>
      </w:r>
      <w:r>
        <w:rPr>
          <w:rFonts w:ascii="inherit" w:eastAsia="Times New Roman" w:hAnsi="inherit"/>
          <w:sz w:val="20"/>
          <w:szCs w:val="20"/>
        </w:rPr>
        <w:t xml:space="preserve"> </w:t>
      </w:r>
      <w:r>
        <w:rPr>
          <w:rFonts w:ascii="inherit" w:eastAsia="Times New Roman" w:hAnsi="inherit"/>
          <w:sz w:val="20"/>
          <w:szCs w:val="20"/>
        </w:rPr>
        <w:t>$5.0 million. Amendment No. 2 also revised certain financial covenants. The minimum fixed charge coverage ratio (as defined in Amendment No. 2) was revised from a minimum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.25 to</w:t>
      </w:r>
      <w:r>
        <w:rPr>
          <w:rFonts w:ascii="inherit" w:eastAsia="Times New Roman" w:hAnsi="inherit"/>
          <w:sz w:val="20"/>
          <w:szCs w:val="20"/>
        </w:rPr>
        <w:t xml:space="preserve"> </w:t>
      </w:r>
      <w:r>
        <w:rPr>
          <w:rFonts w:ascii="inherit" w:eastAsia="Times New Roman" w:hAnsi="inherit"/>
          <w:sz w:val="20"/>
          <w:szCs w:val="20"/>
        </w:rPr>
        <w:t>1.00 to</w:t>
      </w:r>
      <w:r>
        <w:rPr>
          <w:rFonts w:ascii="inherit" w:eastAsia="Times New Roman" w:hAnsi="inherit"/>
          <w:sz w:val="20"/>
          <w:szCs w:val="20"/>
        </w:rPr>
        <w:t xml:space="preserve"> </w:t>
      </w:r>
      <w:r>
        <w:rPr>
          <w:rFonts w:ascii="inherit" w:eastAsia="Times New Roman" w:hAnsi="inherit"/>
          <w:sz w:val="20"/>
          <w:szCs w:val="20"/>
        </w:rPr>
        <w:t>1.10 to</w:t>
      </w:r>
      <w:r>
        <w:rPr>
          <w:rFonts w:ascii="inherit" w:eastAsia="Times New Roman" w:hAnsi="inherit"/>
          <w:sz w:val="20"/>
          <w:szCs w:val="20"/>
        </w:rPr>
        <w:t xml:space="preserve"> </w:t>
      </w:r>
      <w:r>
        <w:rPr>
          <w:rFonts w:ascii="inherit" w:eastAsia="Times New Roman" w:hAnsi="inherit"/>
          <w:sz w:val="20"/>
          <w:szCs w:val="20"/>
        </w:rPr>
        <w:t>1.00, measured on a trailing twelve-month basis, at the end of each fiscal quarter. The minimum working capital was decreased from</w:t>
      </w:r>
      <w:r>
        <w:rPr>
          <w:rFonts w:ascii="inherit" w:eastAsia="Times New Roman" w:hAnsi="inherit"/>
          <w:sz w:val="20"/>
          <w:szCs w:val="20"/>
        </w:rPr>
        <w:t xml:space="preserve"> </w:t>
      </w:r>
      <w:r>
        <w:rPr>
          <w:rFonts w:ascii="inherit" w:eastAsia="Times New Roman" w:hAnsi="inherit"/>
          <w:sz w:val="20"/>
          <w:szCs w:val="20"/>
        </w:rPr>
        <w:t>$8.0 million to</w:t>
      </w:r>
      <w:r>
        <w:rPr>
          <w:rFonts w:ascii="inherit" w:eastAsia="Times New Roman" w:hAnsi="inherit"/>
          <w:sz w:val="20"/>
          <w:szCs w:val="20"/>
        </w:rPr>
        <w:t xml:space="preserve"> </w:t>
      </w:r>
      <w:r>
        <w:rPr>
          <w:rFonts w:ascii="inherit" w:eastAsia="Times New Roman" w:hAnsi="inherit"/>
          <w:sz w:val="20"/>
          <w:szCs w:val="20"/>
        </w:rPr>
        <w:t>$6.0 million.</w:t>
      </w:r>
    </w:p>
    <w:p w:rsidR="00000000" w:rsidRDefault="009C1FF7">
      <w:pPr>
        <w:spacing w:line="288" w:lineRule="auto"/>
        <w:ind w:firstLine="480"/>
        <w:rPr>
          <w:rFonts w:eastAsia="Times New Roman"/>
          <w:sz w:val="20"/>
          <w:szCs w:val="20"/>
        </w:rPr>
      </w:pPr>
      <w:r>
        <w:rPr>
          <w:rFonts w:ascii="inherit" w:eastAsia="Times New Roman" w:hAnsi="inherit"/>
          <w:sz w:val="20"/>
          <w:szCs w:val="20"/>
        </w:rPr>
        <w:t>The 2016 Credit Facility, as amended, contains customary covenants, incl</w:t>
      </w:r>
      <w:r>
        <w:rPr>
          <w:rFonts w:ascii="inherit" w:eastAsia="Times New Roman" w:hAnsi="inherit"/>
          <w:sz w:val="20"/>
          <w:szCs w:val="20"/>
        </w:rPr>
        <w:t>uding affirmative and negative covenants that, among other things, restrict our ability to create certain types of liens, incur additional indebtedness, declare or pay dividends on or redeem capital stock, make other payments to holders of our equity inter</w:t>
      </w:r>
      <w:r>
        <w:rPr>
          <w:rFonts w:ascii="inherit" w:eastAsia="Times New Roman" w:hAnsi="inherit"/>
          <w:sz w:val="20"/>
          <w:szCs w:val="20"/>
        </w:rPr>
        <w:t>ests, make certain investments, purchase or otherwise acquire all or substantially all the assets or equity interests of other companies, sell assets or enter into consolidations, mergers or transfers of all or any substantial part of our assets. As of</w:t>
      </w:r>
      <w:r>
        <w:rPr>
          <w:rFonts w:ascii="inherit" w:eastAsia="Times New Roman" w:hAnsi="inherit"/>
          <w:sz w:val="20"/>
          <w:szCs w:val="20"/>
        </w:rPr>
        <w:t xml:space="preserve"> </w:t>
      </w:r>
      <w:r>
        <w:rPr>
          <w:rFonts w:ascii="inherit" w:eastAsia="Times New Roman" w:hAnsi="inherit"/>
          <w:sz w:val="20"/>
          <w:szCs w:val="20"/>
        </w:rPr>
        <w:t>Mar</w:t>
      </w:r>
      <w:r>
        <w:rPr>
          <w:rFonts w:ascii="inherit" w:eastAsia="Times New Roman" w:hAnsi="inherit"/>
          <w:sz w:val="20"/>
          <w:szCs w:val="20"/>
        </w:rPr>
        <w:t>ch 31, 2019, we were in compliance with all applicable non-financial and restrictive covenants under the 2016 Credit Facility, as amended.</w:t>
      </w:r>
      <w:r>
        <w:rPr>
          <w:rFonts w:ascii="inherit" w:eastAsia="Times New Roman" w:hAnsi="inherit"/>
          <w:sz w:val="20"/>
          <w:szCs w:val="20"/>
        </w:rPr>
        <w:t xml:space="preserve"> </w:t>
      </w:r>
    </w:p>
    <w:p w:rsidR="00000000" w:rsidRDefault="009C1FF7">
      <w:pPr>
        <w:divId w:val="764611784"/>
        <w:rPr>
          <w:rFonts w:eastAsia="Times New Roman"/>
          <w:sz w:val="20"/>
          <w:szCs w:val="20"/>
        </w:rPr>
      </w:pPr>
    </w:p>
    <w:p w:rsidR="00000000" w:rsidRDefault="009C1FF7">
      <w:pPr>
        <w:spacing w:line="288" w:lineRule="auto"/>
        <w:jc w:val="center"/>
        <w:divId w:val="1510757814"/>
        <w:rPr>
          <w:rFonts w:eastAsia="Times New Roman"/>
          <w:sz w:val="20"/>
          <w:szCs w:val="20"/>
        </w:rPr>
      </w:pPr>
      <w:r>
        <w:rPr>
          <w:rFonts w:ascii="inherit" w:eastAsia="Times New Roman" w:hAnsi="inherit"/>
          <w:sz w:val="20"/>
          <w:szCs w:val="20"/>
        </w:rPr>
        <w:t>23</w:t>
      </w:r>
    </w:p>
    <w:p w:rsidR="00000000" w:rsidRDefault="009C1FF7">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9C1FF7">
      <w:pPr>
        <w:spacing w:line="288" w:lineRule="auto"/>
        <w:divId w:val="1540512923"/>
        <w:rPr>
          <w:rFonts w:eastAsia="Times New Roman"/>
          <w:sz w:val="20"/>
          <w:szCs w:val="20"/>
        </w:rPr>
      </w:pPr>
    </w:p>
    <w:p w:rsidR="00000000" w:rsidRDefault="009C1FF7">
      <w:pPr>
        <w:divId w:val="2048751802"/>
        <w:rPr>
          <w:rFonts w:eastAsia="Times New Roman"/>
          <w:sz w:val="20"/>
          <w:szCs w:val="20"/>
        </w:rPr>
      </w:pPr>
    </w:p>
    <w:p w:rsidR="00000000" w:rsidRDefault="009C1FF7">
      <w:pPr>
        <w:spacing w:line="288" w:lineRule="auto"/>
        <w:ind w:firstLine="450"/>
        <w:divId w:val="309941743"/>
        <w:rPr>
          <w:rFonts w:eastAsia="Times New Roman"/>
          <w:sz w:val="20"/>
          <w:szCs w:val="20"/>
        </w:rPr>
      </w:pPr>
      <w:r>
        <w:rPr>
          <w:rFonts w:ascii="inherit" w:eastAsia="Times New Roman" w:hAnsi="inherit"/>
          <w:sz w:val="20"/>
          <w:szCs w:val="20"/>
        </w:rPr>
        <w:t xml:space="preserve">The 2016 Credit Facility, as amended, also contains various financial </w:t>
      </w:r>
      <w:r>
        <w:rPr>
          <w:rFonts w:ascii="inherit" w:eastAsia="Times New Roman" w:hAnsi="inherit"/>
          <w:sz w:val="20"/>
          <w:szCs w:val="20"/>
        </w:rPr>
        <w:t>covenants that require us to maintain certain consolidated working capital amounts, total liabilities to tangible net worth ratios and fixed charge coverage ratios. Specifically, we must:</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spacing w:line="288" w:lineRule="auto"/>
              <w:ind w:firstLine="450"/>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630431664"/>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Maintain a minimum fixed charge coverage ratio (as defined in the 2016 Loan Agreement, as amended) of at least</w:t>
            </w:r>
            <w:r>
              <w:rPr>
                <w:rFonts w:ascii="inherit" w:eastAsia="Times New Roman" w:hAnsi="inherit"/>
                <w:sz w:val="20"/>
                <w:szCs w:val="20"/>
              </w:rPr>
              <w:t xml:space="preserve"> </w:t>
            </w:r>
            <w:r>
              <w:rPr>
                <w:rFonts w:ascii="inherit" w:eastAsia="Times New Roman" w:hAnsi="inherit"/>
                <w:sz w:val="20"/>
                <w:szCs w:val="20"/>
              </w:rPr>
              <w:t>1.10 to</w:t>
            </w:r>
            <w:r>
              <w:rPr>
                <w:rFonts w:ascii="inherit" w:eastAsia="Times New Roman" w:hAnsi="inherit"/>
                <w:sz w:val="20"/>
                <w:szCs w:val="20"/>
              </w:rPr>
              <w:t xml:space="preserve"> </w:t>
            </w:r>
            <w:r>
              <w:rPr>
                <w:rFonts w:ascii="inherit" w:eastAsia="Times New Roman" w:hAnsi="inherit"/>
                <w:sz w:val="20"/>
                <w:szCs w:val="20"/>
              </w:rPr>
              <w:t>1.00 at the end of each fiscal quarter, measured on a trailing twelve month basis;</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684095110"/>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Maintain minimum consolidated working capital (</w:t>
            </w:r>
            <w:r>
              <w:rPr>
                <w:rFonts w:ascii="inherit" w:eastAsia="Times New Roman" w:hAnsi="inherit"/>
                <w:sz w:val="20"/>
                <w:szCs w:val="20"/>
              </w:rPr>
              <w:t>as defined in the 2016 Loan Agreement, as amended) at the end of each fiscal quarter of at least</w:t>
            </w:r>
            <w:r>
              <w:rPr>
                <w:rFonts w:ascii="inherit" w:eastAsia="Times New Roman" w:hAnsi="inherit"/>
                <w:sz w:val="20"/>
                <w:szCs w:val="20"/>
              </w:rPr>
              <w:t xml:space="preserve"> </w:t>
            </w:r>
            <w:r>
              <w:rPr>
                <w:rFonts w:ascii="inherit" w:eastAsia="Times New Roman" w:hAnsi="inherit"/>
                <w:sz w:val="20"/>
                <w:szCs w:val="20"/>
              </w:rPr>
              <w:t>$6.0 million; and</w:t>
            </w:r>
          </w:p>
        </w:tc>
      </w:tr>
    </w:tbl>
    <w:p w:rsidR="00000000" w:rsidRDefault="009C1FF7">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9C1FF7">
            <w:pPr>
              <w:rPr>
                <w:rFonts w:eastAsia="Times New Roman"/>
                <w:sz w:val="20"/>
                <w:szCs w:val="20"/>
              </w:rPr>
            </w:pPr>
          </w:p>
        </w:tc>
        <w:tc>
          <w:tcPr>
            <w:tcW w:w="0" w:type="auto"/>
            <w:vAlign w:val="center"/>
            <w:hideMark/>
          </w:tcPr>
          <w:p w:rsidR="00000000" w:rsidRDefault="009C1FF7">
            <w:pPr>
              <w:rPr>
                <w:rFonts w:eastAsia="Times New Roman"/>
                <w:sz w:val="20"/>
                <w:szCs w:val="20"/>
              </w:rPr>
            </w:pPr>
          </w:p>
        </w:tc>
      </w:tr>
      <w:tr w:rsidR="00000000">
        <w:trPr>
          <w:tblCellSpacing w:w="0" w:type="dxa"/>
        </w:trPr>
        <w:tc>
          <w:tcPr>
            <w:tcW w:w="0" w:type="auto"/>
            <w:hideMark/>
          </w:tcPr>
          <w:p w:rsidR="00000000" w:rsidRDefault="009C1FF7">
            <w:pPr>
              <w:spacing w:line="288" w:lineRule="auto"/>
              <w:divId w:val="1802921623"/>
              <w:rPr>
                <w:rFonts w:eastAsia="Times New Roman"/>
                <w:sz w:val="20"/>
                <w:szCs w:val="20"/>
              </w:rPr>
            </w:pPr>
            <w:r>
              <w:rPr>
                <w:rFonts w:ascii="inherit" w:eastAsia="Times New Roman" w:hAnsi="inherit"/>
                <w:sz w:val="20"/>
                <w:szCs w:val="20"/>
              </w:rPr>
              <w:t>•</w:t>
            </w:r>
          </w:p>
        </w:tc>
        <w:tc>
          <w:tcPr>
            <w:tcW w:w="0" w:type="auto"/>
            <w:hideMark/>
          </w:tcPr>
          <w:p w:rsidR="00000000" w:rsidRDefault="009C1FF7">
            <w:pPr>
              <w:spacing w:line="288" w:lineRule="auto"/>
              <w:rPr>
                <w:rFonts w:eastAsia="Times New Roman"/>
                <w:sz w:val="20"/>
                <w:szCs w:val="20"/>
              </w:rPr>
            </w:pPr>
            <w:r>
              <w:rPr>
                <w:rFonts w:ascii="inherit" w:eastAsia="Times New Roman" w:hAnsi="inherit"/>
                <w:sz w:val="20"/>
                <w:szCs w:val="20"/>
              </w:rPr>
              <w:t>Maintain a ratio of total liabilities to tangible net worth (as defined in the 2016 Loan Agreement, as amended) of not greater than</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00 to</w:t>
            </w:r>
            <w:r>
              <w:rPr>
                <w:rFonts w:ascii="inherit" w:eastAsia="Times New Roman" w:hAnsi="inherit"/>
                <w:sz w:val="20"/>
                <w:szCs w:val="20"/>
              </w:rPr>
              <w:t xml:space="preserve"> </w:t>
            </w:r>
            <w:r>
              <w:rPr>
                <w:rFonts w:ascii="inherit" w:eastAsia="Times New Roman" w:hAnsi="inherit"/>
                <w:sz w:val="20"/>
                <w:szCs w:val="20"/>
              </w:rPr>
              <w:t>1.00 at the end of each quarter, measured on a trailing twelve month basis.</w:t>
            </w:r>
          </w:p>
        </w:tc>
      </w:tr>
    </w:tbl>
    <w:p w:rsidR="00000000" w:rsidRDefault="009C1FF7">
      <w:pPr>
        <w:spacing w:line="288" w:lineRule="auto"/>
        <w:ind w:firstLine="450"/>
        <w:divId w:val="90040470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March 31, 2019, we were in compliance with all applicable financial covenants under the 2016 Credit Facility, as amended. Additionally, management anticipates that in </w:t>
      </w:r>
      <w:r>
        <w:rPr>
          <w:rFonts w:ascii="inherit" w:eastAsia="Times New Roman" w:hAnsi="inherit"/>
          <w:sz w:val="20"/>
          <w:szCs w:val="20"/>
        </w:rPr>
        <w:t>the normal course of operations we will be in compliance with the financial covenants during the ensuing year.</w:t>
      </w:r>
    </w:p>
    <w:p w:rsidR="00000000" w:rsidRDefault="009C1FF7">
      <w:pPr>
        <w:spacing w:line="288" w:lineRule="auto"/>
        <w:divId w:val="542642205"/>
        <w:rPr>
          <w:rFonts w:eastAsia="Times New Roman"/>
          <w:sz w:val="20"/>
          <w:szCs w:val="20"/>
        </w:rPr>
      </w:pPr>
      <w:r>
        <w:rPr>
          <w:rFonts w:ascii="inherit" w:eastAsia="Times New Roman" w:hAnsi="inherit"/>
          <w:sz w:val="20"/>
          <w:szCs w:val="20"/>
          <w:u w:val="single"/>
        </w:rPr>
        <w:t>Commitments and Obligations</w:t>
      </w:r>
      <w:r>
        <w:rPr>
          <w:rFonts w:ascii="inherit" w:eastAsia="Times New Roman" w:hAnsi="inherit"/>
          <w:sz w:val="20"/>
          <w:szCs w:val="20"/>
        </w:rPr>
        <w:t xml:space="preserve"> </w:t>
      </w:r>
    </w:p>
    <w:p w:rsidR="00000000" w:rsidRDefault="009C1FF7">
      <w:pPr>
        <w:spacing w:line="288" w:lineRule="auto"/>
        <w:ind w:firstLine="480"/>
        <w:divId w:val="590704422"/>
        <w:rPr>
          <w:rFonts w:eastAsia="Times New Roman"/>
          <w:sz w:val="20"/>
          <w:szCs w:val="20"/>
        </w:rPr>
      </w:pPr>
      <w:r>
        <w:rPr>
          <w:rFonts w:ascii="inherit" w:eastAsia="Times New Roman" w:hAnsi="inherit"/>
          <w:sz w:val="20"/>
          <w:szCs w:val="20"/>
        </w:rPr>
        <w:t>The following table summarizes our contractual payment obligations and commitments as of March 31, 2019 (in thousands):</w:t>
      </w:r>
    </w:p>
    <w:tbl>
      <w:tblPr>
        <w:tblW w:w="5000" w:type="pct"/>
        <w:tblCellMar>
          <w:left w:w="0" w:type="dxa"/>
          <w:right w:w="0" w:type="dxa"/>
        </w:tblCellMar>
        <w:tblLook w:val="04A0" w:firstRow="1" w:lastRow="0" w:firstColumn="1" w:lastColumn="0" w:noHBand="0" w:noVBand="1"/>
      </w:tblPr>
      <w:tblGrid>
        <w:gridCol w:w="3286"/>
        <w:gridCol w:w="105"/>
        <w:gridCol w:w="132"/>
        <w:gridCol w:w="712"/>
        <w:gridCol w:w="47"/>
        <w:gridCol w:w="105"/>
        <w:gridCol w:w="133"/>
        <w:gridCol w:w="712"/>
        <w:gridCol w:w="68"/>
        <w:gridCol w:w="105"/>
        <w:gridCol w:w="132"/>
        <w:gridCol w:w="694"/>
        <w:gridCol w:w="48"/>
        <w:gridCol w:w="105"/>
        <w:gridCol w:w="132"/>
        <w:gridCol w:w="713"/>
        <w:gridCol w:w="48"/>
        <w:gridCol w:w="105"/>
        <w:gridCol w:w="133"/>
        <w:gridCol w:w="714"/>
        <w:gridCol w:w="77"/>
      </w:tblGrid>
      <w:tr w:rsidR="00000000">
        <w:trPr>
          <w:divId w:val="1773697153"/>
        </w:trPr>
        <w:tc>
          <w:tcPr>
            <w:tcW w:w="0" w:type="auto"/>
            <w:gridSpan w:val="21"/>
            <w:vAlign w:val="center"/>
            <w:hideMark/>
          </w:tcPr>
          <w:p w:rsidR="00000000" w:rsidRDefault="009C1FF7">
            <w:pPr>
              <w:spacing w:line="288" w:lineRule="auto"/>
              <w:ind w:firstLine="480"/>
              <w:rPr>
                <w:rFonts w:eastAsia="Times New Roman"/>
                <w:sz w:val="20"/>
                <w:szCs w:val="20"/>
              </w:rPr>
            </w:pPr>
          </w:p>
        </w:tc>
      </w:tr>
      <w:tr w:rsidR="00000000">
        <w:trPr>
          <w:divId w:val="1773697153"/>
        </w:trPr>
        <w:tc>
          <w:tcPr>
            <w:tcW w:w="20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1773697153"/>
        </w:trPr>
        <w:tc>
          <w:tcPr>
            <w:tcW w:w="0" w:type="auto"/>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962688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C1FF7">
            <w:pPr>
              <w:divId w:val="146173070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Payments due by period</w:t>
            </w:r>
          </w:p>
        </w:tc>
      </w:tr>
      <w:tr w:rsidR="00000000">
        <w:trPr>
          <w:divId w:val="1773697153"/>
        </w:trPr>
        <w:tc>
          <w:tcPr>
            <w:tcW w:w="0" w:type="auto"/>
            <w:tcBorders>
              <w:bottom w:val="single" w:sz="6" w:space="0" w:color="000000"/>
            </w:tcBorders>
            <w:tcMar>
              <w:top w:w="30" w:type="dxa"/>
              <w:left w:w="30" w:type="dxa"/>
              <w:bottom w:w="30" w:type="dxa"/>
              <w:right w:w="30" w:type="dxa"/>
            </w:tcMar>
            <w:vAlign w:val="bottom"/>
            <w:hideMark/>
          </w:tcPr>
          <w:p w:rsidR="00000000" w:rsidRDefault="009C1FF7">
            <w:pPr>
              <w:rPr>
                <w:rFonts w:eastAsia="Times New Roman"/>
                <w:sz w:val="16"/>
                <w:szCs w:val="16"/>
              </w:rPr>
            </w:pPr>
            <w:r>
              <w:rPr>
                <w:rFonts w:ascii="inherit" w:eastAsia="Times New Roman" w:hAnsi="inherit"/>
                <w:b/>
                <w:bCs/>
                <w:sz w:val="16"/>
                <w:szCs w:val="16"/>
              </w:rPr>
              <w:t>Contractual Obligations</w:t>
            </w:r>
          </w:p>
        </w:tc>
        <w:tc>
          <w:tcPr>
            <w:tcW w:w="0" w:type="auto"/>
            <w:tcMar>
              <w:top w:w="30" w:type="dxa"/>
              <w:left w:w="30" w:type="dxa"/>
              <w:bottom w:w="30" w:type="dxa"/>
              <w:right w:w="30" w:type="dxa"/>
            </w:tcMar>
            <w:vAlign w:val="bottom"/>
            <w:hideMark/>
          </w:tcPr>
          <w:p w:rsidR="00000000" w:rsidRDefault="009C1FF7">
            <w:pPr>
              <w:divId w:val="579674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9C1FF7">
            <w:pPr>
              <w:divId w:val="9684372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Less than</w:t>
            </w:r>
          </w:p>
          <w:p w:rsidR="00000000" w:rsidRDefault="009C1FF7">
            <w:pPr>
              <w:jc w:val="center"/>
              <w:rPr>
                <w:rFonts w:eastAsia="Times New Roman"/>
                <w:sz w:val="16"/>
                <w:szCs w:val="16"/>
              </w:rPr>
            </w:pP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9C1FF7">
            <w:pPr>
              <w:divId w:val="763302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1-3 years</w:t>
            </w:r>
          </w:p>
        </w:tc>
        <w:tc>
          <w:tcPr>
            <w:tcW w:w="0" w:type="auto"/>
            <w:tcMar>
              <w:top w:w="30" w:type="dxa"/>
              <w:left w:w="30" w:type="dxa"/>
              <w:bottom w:w="30" w:type="dxa"/>
              <w:right w:w="30" w:type="dxa"/>
            </w:tcMar>
            <w:vAlign w:val="bottom"/>
            <w:hideMark/>
          </w:tcPr>
          <w:p w:rsidR="00000000" w:rsidRDefault="009C1FF7">
            <w:pPr>
              <w:divId w:val="1020667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3-5 years</w:t>
            </w:r>
          </w:p>
        </w:tc>
        <w:tc>
          <w:tcPr>
            <w:tcW w:w="0" w:type="auto"/>
            <w:tcMar>
              <w:top w:w="30" w:type="dxa"/>
              <w:left w:w="30" w:type="dxa"/>
              <w:bottom w:w="30" w:type="dxa"/>
              <w:right w:w="30" w:type="dxa"/>
            </w:tcMar>
            <w:vAlign w:val="bottom"/>
            <w:hideMark/>
          </w:tcPr>
          <w:p w:rsidR="00000000" w:rsidRDefault="009C1FF7">
            <w:pPr>
              <w:divId w:val="1112551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Thereafter</w:t>
            </w:r>
          </w:p>
        </w:tc>
      </w:tr>
      <w:tr w:rsidR="00000000">
        <w:trPr>
          <w:divId w:val="177369715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Long-term debt obligations</w:t>
            </w:r>
          </w:p>
        </w:tc>
        <w:tc>
          <w:tcPr>
            <w:tcW w:w="0" w:type="auto"/>
            <w:shd w:val="clear" w:color="auto" w:fill="CCEEFF"/>
            <w:tcMar>
              <w:top w:w="30" w:type="dxa"/>
              <w:left w:w="30" w:type="dxa"/>
              <w:bottom w:w="30" w:type="dxa"/>
              <w:right w:w="30" w:type="dxa"/>
            </w:tcMar>
            <w:vAlign w:val="bottom"/>
            <w:hideMark/>
          </w:tcPr>
          <w:p w:rsidR="00000000" w:rsidRDefault="009C1FF7">
            <w:pPr>
              <w:divId w:val="1679160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2,000</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08083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2,000</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4511689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296541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000839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1773697153"/>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Interest on long-term debt obligations</w:t>
            </w:r>
          </w:p>
        </w:tc>
        <w:tc>
          <w:tcPr>
            <w:tcW w:w="0" w:type="auto"/>
            <w:tcMar>
              <w:top w:w="30" w:type="dxa"/>
              <w:left w:w="30" w:type="dxa"/>
              <w:bottom w:w="30" w:type="dxa"/>
              <w:right w:w="30" w:type="dxa"/>
            </w:tcMar>
            <w:vAlign w:val="bottom"/>
            <w:hideMark/>
          </w:tcPr>
          <w:p w:rsidR="00000000" w:rsidRDefault="009C1FF7">
            <w:pPr>
              <w:divId w:val="1711227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77116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72</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02168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6169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992368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C1FF7">
            <w:pPr>
              <w:rPr>
                <w:rFonts w:eastAsia="Times New Roman"/>
                <w:sz w:val="20"/>
                <w:szCs w:val="20"/>
              </w:rPr>
            </w:pPr>
          </w:p>
        </w:tc>
      </w:tr>
      <w:tr w:rsidR="00000000">
        <w:trPr>
          <w:divId w:val="177369715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Operating lease obligations</w:t>
            </w:r>
          </w:p>
        </w:tc>
        <w:tc>
          <w:tcPr>
            <w:tcW w:w="0" w:type="auto"/>
            <w:shd w:val="clear" w:color="auto" w:fill="CCEEFF"/>
            <w:tcMar>
              <w:top w:w="30" w:type="dxa"/>
              <w:left w:w="30" w:type="dxa"/>
              <w:bottom w:w="30" w:type="dxa"/>
              <w:right w:w="30" w:type="dxa"/>
            </w:tcMar>
            <w:vAlign w:val="bottom"/>
            <w:hideMark/>
          </w:tcPr>
          <w:p w:rsidR="00000000" w:rsidRDefault="009C1FF7">
            <w:pPr>
              <w:divId w:val="803430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8,910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056978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2,843</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2080208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4,735</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19729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1,332</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59796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C1FF7">
            <w:pPr>
              <w:rPr>
                <w:rFonts w:eastAsia="Times New Roman"/>
                <w:sz w:val="20"/>
                <w:szCs w:val="20"/>
              </w:rPr>
            </w:pPr>
          </w:p>
        </w:tc>
      </w:tr>
      <w:tr w:rsidR="00000000">
        <w:trPr>
          <w:divId w:val="1773697153"/>
        </w:trPr>
        <w:tc>
          <w:tcPr>
            <w:tcW w:w="0" w:type="auto"/>
            <w:tcMar>
              <w:top w:w="30" w:type="dxa"/>
              <w:left w:w="30" w:type="dxa"/>
              <w:bottom w:w="30" w:type="dxa"/>
              <w:right w:w="30" w:type="dxa"/>
            </w:tcMar>
            <w:vAlign w:val="bottom"/>
            <w:hideMark/>
          </w:tcPr>
          <w:p w:rsidR="00000000" w:rsidRDefault="009C1FF7">
            <w:pPr>
              <w:divId w:val="1982618195"/>
              <w:rPr>
                <w:rFonts w:eastAsia="Times New Roman"/>
                <w:sz w:val="20"/>
                <w:szCs w:val="20"/>
              </w:rPr>
            </w:pPr>
            <w:r>
              <w:rPr>
                <w:rFonts w:ascii="inherit" w:eastAsia="Times New Roman" w:hAnsi="inherit"/>
                <w:sz w:val="20"/>
                <w:szCs w:val="20"/>
              </w:rPr>
              <w:t>Other operating obligations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9C1FF7">
            <w:pPr>
              <w:divId w:val="998534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23,841</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03134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12,353</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8717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9,203</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835759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2,285</w:t>
            </w:r>
          </w:p>
        </w:tc>
        <w:tc>
          <w:tcPr>
            <w:tcW w:w="0" w:type="auto"/>
            <w:tcBorders>
              <w:bottom w:val="sing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377514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C1FF7">
            <w:pPr>
              <w:rPr>
                <w:rFonts w:eastAsia="Times New Roman"/>
                <w:sz w:val="20"/>
                <w:szCs w:val="20"/>
              </w:rPr>
            </w:pPr>
          </w:p>
        </w:tc>
      </w:tr>
      <w:tr w:rsidR="00000000">
        <w:trPr>
          <w:divId w:val="1773697153"/>
        </w:trPr>
        <w:tc>
          <w:tcPr>
            <w:tcW w:w="0" w:type="auto"/>
            <w:shd w:val="clear" w:color="auto" w:fill="CCEEFF"/>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9C1FF7">
            <w:pPr>
              <w:divId w:val="3034330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34,823</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314774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17,268</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066452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13,938</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8215799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3,617</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779711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9C1FF7">
            <w:pPr>
              <w:rPr>
                <w:rFonts w:eastAsia="Times New Roman"/>
                <w:sz w:val="20"/>
                <w:szCs w:val="20"/>
              </w:rPr>
            </w:pPr>
          </w:p>
        </w:tc>
      </w:tr>
    </w:tbl>
    <w:p w:rsidR="00000000" w:rsidRDefault="009C1FF7">
      <w:pPr>
        <w:spacing w:line="288" w:lineRule="auto"/>
        <w:ind w:hanging="360"/>
        <w:divId w:val="2130007183"/>
        <w:rPr>
          <w:rFonts w:eastAsia="Times New Roman"/>
          <w:sz w:val="20"/>
          <w:szCs w:val="20"/>
        </w:rPr>
      </w:pPr>
      <w:r>
        <w:rPr>
          <w:rFonts w:ascii="inherit" w:eastAsia="Times New Roman" w:hAnsi="inherit"/>
          <w:sz w:val="20"/>
          <w:szCs w:val="20"/>
        </w:rPr>
        <w:t>(1) Other operating obligations represent non-cancelable contractual obligations primarily related to marketing and sponsorship commitments and purchases of inventory.</w:t>
      </w:r>
    </w:p>
    <w:p w:rsidR="00000000" w:rsidRDefault="009C1FF7">
      <w:pPr>
        <w:spacing w:line="288" w:lineRule="auto"/>
        <w:divId w:val="3674739"/>
        <w:rPr>
          <w:rFonts w:eastAsia="Times New Roman"/>
          <w:sz w:val="20"/>
          <w:szCs w:val="20"/>
        </w:rPr>
      </w:pPr>
      <w:bookmarkStart w:id="23" w:name="sE777599C7C6F5AC6B073725391EB472B"/>
      <w:bookmarkEnd w:id="23"/>
      <w:r>
        <w:rPr>
          <w:rFonts w:ascii="inherit" w:eastAsia="Times New Roman" w:hAnsi="inherit"/>
          <w:b/>
          <w:bCs/>
          <w:sz w:val="20"/>
          <w:szCs w:val="20"/>
        </w:rPr>
        <w:t>Off-Balance Sheet Arrangements</w:t>
      </w:r>
    </w:p>
    <w:p w:rsidR="00000000" w:rsidRDefault="009C1FF7">
      <w:pPr>
        <w:spacing w:line="288" w:lineRule="auto"/>
        <w:ind w:firstLine="480"/>
        <w:divId w:val="1600143396"/>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we did not have any off-balance she</w:t>
      </w:r>
      <w:r>
        <w:rPr>
          <w:rFonts w:ascii="inherit" w:eastAsia="Times New Roman" w:hAnsi="inherit"/>
          <w:sz w:val="20"/>
          <w:szCs w:val="20"/>
        </w:rPr>
        <w:t>et arrangements.</w:t>
      </w:r>
    </w:p>
    <w:p w:rsidR="00000000" w:rsidRDefault="009C1FF7">
      <w:pPr>
        <w:spacing w:line="288" w:lineRule="auto"/>
        <w:divId w:val="1330140125"/>
        <w:rPr>
          <w:rFonts w:eastAsia="Times New Roman"/>
          <w:sz w:val="20"/>
          <w:szCs w:val="20"/>
        </w:rPr>
      </w:pPr>
      <w:bookmarkStart w:id="24" w:name="s8C3AEA553B8659D696B30C2DCFFE3091"/>
      <w:bookmarkEnd w:id="24"/>
      <w:r>
        <w:rPr>
          <w:rFonts w:ascii="inherit" w:eastAsia="Times New Roman" w:hAnsi="inherit"/>
          <w:b/>
          <w:bCs/>
          <w:sz w:val="20"/>
          <w:szCs w:val="20"/>
        </w:rPr>
        <w:t>Critical Accounting Policies</w:t>
      </w:r>
    </w:p>
    <w:p w:rsidR="00000000" w:rsidRDefault="009C1FF7">
      <w:pPr>
        <w:spacing w:line="288" w:lineRule="auto"/>
        <w:ind w:firstLine="480"/>
        <w:divId w:val="1563448068"/>
        <w:rPr>
          <w:rFonts w:eastAsia="Times New Roman"/>
          <w:sz w:val="20"/>
          <w:szCs w:val="20"/>
        </w:rPr>
      </w:pPr>
      <w:r>
        <w:rPr>
          <w:rFonts w:ascii="inherit" w:eastAsia="Times New Roman" w:hAnsi="inherit"/>
          <w:sz w:val="20"/>
          <w:szCs w:val="20"/>
        </w:rPr>
        <w:t>We prepare our financial statements in conformity with accounting principles generally accepted in the United States of America. As such, we are required to make certain estimates, judgments, and assumptions th</w:t>
      </w:r>
      <w:r>
        <w:rPr>
          <w:rFonts w:ascii="inherit" w:eastAsia="Times New Roman" w:hAnsi="inherit"/>
          <w:sz w:val="20"/>
          <w:szCs w:val="20"/>
        </w:rPr>
        <w:t>at we believe are reasonable based upon the information available. These estimates and assumptions affect the reported amounts of assets and liabilities at the date of the financial statements and the reported amounts of revenues and expenses during the pe</w:t>
      </w:r>
      <w:r>
        <w:rPr>
          <w:rFonts w:ascii="inherit" w:eastAsia="Times New Roman" w:hAnsi="inherit"/>
          <w:sz w:val="20"/>
          <w:szCs w:val="20"/>
        </w:rPr>
        <w:t>riods presented. Actual results could differ from these estimates. Our significant accounting policies are described in Note 2 to our unaudited condensed consolidated financial statements. Certain of these significant accounting policies require us to make</w:t>
      </w:r>
      <w:r>
        <w:rPr>
          <w:rFonts w:ascii="inherit" w:eastAsia="Times New Roman" w:hAnsi="inherit"/>
          <w:sz w:val="20"/>
          <w:szCs w:val="20"/>
        </w:rPr>
        <w:t xml:space="preserve"> difficult, subjective, or complex judgments or estimates. We consider an accounting estimate to be critical if (1) the accounting estimate requires us to make assumptions about matters that were highly uncertain at the time the accounting estimate was mad</w:t>
      </w:r>
      <w:r>
        <w:rPr>
          <w:rFonts w:ascii="inherit" w:eastAsia="Times New Roman" w:hAnsi="inherit"/>
          <w:sz w:val="20"/>
          <w:szCs w:val="20"/>
        </w:rPr>
        <w:t>e, and (2) changes in the estimate that are reasonably likely to occur from period to period, or use of different estimates that we reasonably could have used in the current period, would have a material impact on our financial condition or results of oper</w:t>
      </w:r>
      <w:r>
        <w:rPr>
          <w:rFonts w:ascii="inherit" w:eastAsia="Times New Roman" w:hAnsi="inherit"/>
          <w:sz w:val="20"/>
          <w:szCs w:val="20"/>
        </w:rPr>
        <w:t>ations.</w:t>
      </w:r>
    </w:p>
    <w:p w:rsidR="00000000" w:rsidRDefault="009C1FF7">
      <w:pPr>
        <w:spacing w:line="288" w:lineRule="auto"/>
        <w:ind w:firstLine="480"/>
        <w:divId w:val="1452741647"/>
        <w:rPr>
          <w:rFonts w:eastAsia="Times New Roman"/>
          <w:sz w:val="20"/>
          <w:szCs w:val="20"/>
        </w:rPr>
      </w:pPr>
      <w:r>
        <w:rPr>
          <w:rFonts w:ascii="inherit" w:eastAsia="Times New Roman" w:hAnsi="inherit"/>
          <w:sz w:val="20"/>
          <w:szCs w:val="20"/>
        </w:rPr>
        <w:t>There are other items within our financial statements that require estimation, but are not deemed critical as defined above. Changes in estimates used in these and other items could have a material impact on our financial statements. Management has</w:t>
      </w:r>
      <w:r>
        <w:rPr>
          <w:rFonts w:ascii="inherit" w:eastAsia="Times New Roman" w:hAnsi="inherit"/>
          <w:sz w:val="20"/>
          <w:szCs w:val="20"/>
        </w:rPr>
        <w:t xml:space="preserve"> discussed the development and selection of these critical accounting estimates with our board of directors, and the audit committee has reviewed the disclosures noted below.</w:t>
      </w:r>
    </w:p>
    <w:p w:rsidR="00000000" w:rsidRDefault="009C1FF7">
      <w:pPr>
        <w:spacing w:line="288" w:lineRule="auto"/>
        <w:divId w:val="102001592"/>
        <w:rPr>
          <w:rFonts w:eastAsia="Times New Roman"/>
          <w:sz w:val="20"/>
          <w:szCs w:val="20"/>
        </w:rPr>
      </w:pPr>
      <w:r>
        <w:rPr>
          <w:rFonts w:ascii="inherit" w:eastAsia="Times New Roman" w:hAnsi="inherit"/>
          <w:sz w:val="20"/>
          <w:szCs w:val="20"/>
          <w:u w:val="single"/>
        </w:rPr>
        <w:t>Allowances for Product Returns</w:t>
      </w:r>
    </w:p>
    <w:p w:rsidR="00000000" w:rsidRDefault="009C1FF7">
      <w:pPr>
        <w:spacing w:line="288" w:lineRule="auto"/>
        <w:ind w:firstLine="480"/>
        <w:divId w:val="420837123"/>
        <w:rPr>
          <w:rFonts w:eastAsia="Times New Roman"/>
          <w:sz w:val="20"/>
          <w:szCs w:val="20"/>
        </w:rPr>
      </w:pPr>
      <w:r>
        <w:rPr>
          <w:rFonts w:ascii="inherit" w:eastAsia="Times New Roman" w:hAnsi="inherit"/>
          <w:sz w:val="20"/>
          <w:szCs w:val="20"/>
        </w:rPr>
        <w:t>We record allowances for product returns at the time we ship the product based on estimated return rates. Subject to some exceptions based on local regulations, customers may return unopened product to us within 30 days of purchase for a refund of the purc</w:t>
      </w:r>
      <w:r>
        <w:rPr>
          <w:rFonts w:ascii="inherit" w:eastAsia="Times New Roman" w:hAnsi="inherit"/>
          <w:sz w:val="20"/>
          <w:szCs w:val="20"/>
        </w:rPr>
        <w:t>hase price less shipping and handling.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our shipments of products sold totaling approximately</w:t>
      </w:r>
      <w:r>
        <w:rPr>
          <w:rFonts w:ascii="inherit" w:eastAsia="Times New Roman" w:hAnsi="inherit"/>
          <w:sz w:val="20"/>
          <w:szCs w:val="20"/>
        </w:rPr>
        <w:t xml:space="preserve"> </w:t>
      </w:r>
    </w:p>
    <w:p w:rsidR="00000000" w:rsidRDefault="009C1FF7">
      <w:pPr>
        <w:divId w:val="1312909017"/>
        <w:rPr>
          <w:rFonts w:eastAsia="Times New Roman"/>
          <w:sz w:val="20"/>
          <w:szCs w:val="20"/>
        </w:rPr>
      </w:pPr>
    </w:p>
    <w:p w:rsidR="00000000" w:rsidRDefault="009C1FF7">
      <w:pPr>
        <w:spacing w:line="288" w:lineRule="auto"/>
        <w:jc w:val="center"/>
        <w:divId w:val="1016083311"/>
        <w:rPr>
          <w:rFonts w:eastAsia="Times New Roman"/>
          <w:sz w:val="20"/>
          <w:szCs w:val="20"/>
        </w:rPr>
      </w:pPr>
      <w:r>
        <w:rPr>
          <w:rFonts w:ascii="inherit" w:eastAsia="Times New Roman" w:hAnsi="inherit"/>
          <w:sz w:val="20"/>
          <w:szCs w:val="20"/>
        </w:rPr>
        <w:t>24</w:t>
      </w:r>
    </w:p>
    <w:p w:rsidR="00000000" w:rsidRDefault="009C1FF7">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9C1FF7">
      <w:pPr>
        <w:spacing w:line="288" w:lineRule="auto"/>
        <w:divId w:val="1098718199"/>
        <w:rPr>
          <w:rFonts w:eastAsia="Times New Roman"/>
          <w:sz w:val="20"/>
          <w:szCs w:val="20"/>
        </w:rPr>
      </w:pPr>
    </w:p>
    <w:p w:rsidR="00000000" w:rsidRDefault="009C1FF7">
      <w:pPr>
        <w:divId w:val="777725447"/>
        <w:rPr>
          <w:rFonts w:eastAsia="Times New Roman"/>
          <w:sz w:val="20"/>
          <w:szCs w:val="20"/>
        </w:rPr>
      </w:pPr>
    </w:p>
    <w:p w:rsidR="00000000" w:rsidRDefault="009C1FF7">
      <w:pPr>
        <w:spacing w:line="288" w:lineRule="auto"/>
        <w:divId w:val="1871065939"/>
        <w:rPr>
          <w:rFonts w:eastAsia="Times New Roman"/>
          <w:sz w:val="20"/>
          <w:szCs w:val="20"/>
        </w:rPr>
      </w:pPr>
      <w:r>
        <w:rPr>
          <w:rFonts w:ascii="inherit" w:eastAsia="Times New Roman" w:hAnsi="inherit"/>
          <w:color w:val="000000"/>
          <w:sz w:val="20"/>
          <w:szCs w:val="20"/>
        </w:rPr>
        <w:t>$18.9 million</w:t>
      </w:r>
      <w:r>
        <w:rPr>
          <w:rFonts w:ascii="inherit" w:eastAsia="Times New Roman" w:hAnsi="inherit"/>
          <w:sz w:val="20"/>
          <w:szCs w:val="20"/>
        </w:rPr>
        <w:t xml:space="preserve"> </w:t>
      </w:r>
      <w:r>
        <w:rPr>
          <w:rFonts w:ascii="inherit" w:eastAsia="Times New Roman" w:hAnsi="inherit"/>
          <w:sz w:val="20"/>
          <w:szCs w:val="20"/>
        </w:rPr>
        <w:t>were subject to the return policy. In addition, we allow terminating independent distributors to return up to</w:t>
      </w:r>
      <w:r>
        <w:rPr>
          <w:rFonts w:ascii="inherit" w:eastAsia="Times New Roman" w:hAnsi="inherit"/>
          <w:sz w:val="20"/>
          <w:szCs w:val="20"/>
        </w:rPr>
        <w:t xml:space="preserve"> </w:t>
      </w:r>
      <w:r>
        <w:rPr>
          <w:rFonts w:ascii="inherit" w:eastAsia="Times New Roman" w:hAnsi="inherit"/>
          <w:sz w:val="20"/>
          <w:szCs w:val="20"/>
        </w:rPr>
        <w:t>30% of unopened, unexpired product they purchased within the prior twelve months.</w:t>
      </w:r>
    </w:p>
    <w:p w:rsidR="00000000" w:rsidRDefault="009C1FF7">
      <w:pPr>
        <w:spacing w:line="288" w:lineRule="auto"/>
        <w:ind w:firstLine="480"/>
        <w:divId w:val="62992795"/>
        <w:rPr>
          <w:rFonts w:eastAsia="Times New Roman"/>
          <w:sz w:val="20"/>
          <w:szCs w:val="20"/>
        </w:rPr>
      </w:pPr>
      <w:r>
        <w:rPr>
          <w:rFonts w:ascii="inherit" w:eastAsia="Times New Roman" w:hAnsi="inherit"/>
          <w:sz w:val="20"/>
          <w:szCs w:val="20"/>
        </w:rPr>
        <w:t xml:space="preserve">We monitor our product returns estimate on an ongoing basis and </w:t>
      </w:r>
      <w:r>
        <w:rPr>
          <w:rFonts w:ascii="inherit" w:eastAsia="Times New Roman" w:hAnsi="inherit"/>
          <w:sz w:val="20"/>
          <w:szCs w:val="20"/>
        </w:rPr>
        <w:t>revise the allowances to reflect our experience. Our allowance for product returns was</w:t>
      </w:r>
      <w:r>
        <w:rPr>
          <w:rFonts w:ascii="inherit" w:eastAsia="Times New Roman" w:hAnsi="inherit"/>
          <w:sz w:val="20"/>
          <w:szCs w:val="20"/>
        </w:rPr>
        <w:t xml:space="preserve"> </w:t>
      </w:r>
      <w:r>
        <w:rPr>
          <w:rFonts w:ascii="inherit" w:eastAsia="Times New Roman" w:hAnsi="inherit"/>
          <w:sz w:val="20"/>
          <w:szCs w:val="20"/>
        </w:rPr>
        <w:t>$0.3 million at</w:t>
      </w:r>
      <w:r>
        <w:rPr>
          <w:rFonts w:ascii="inherit" w:eastAsia="Times New Roman" w:hAnsi="inherit"/>
          <w:sz w:val="20"/>
          <w:szCs w:val="20"/>
        </w:rPr>
        <w:t xml:space="preserve"> </w:t>
      </w:r>
      <w:r>
        <w:rPr>
          <w:rFonts w:ascii="inherit" w:eastAsia="Times New Roman" w:hAnsi="inherit"/>
          <w:sz w:val="20"/>
          <w:szCs w:val="20"/>
        </w:rPr>
        <w:t>March 31, 2019, compared with</w:t>
      </w:r>
      <w:r>
        <w:rPr>
          <w:rFonts w:ascii="inherit" w:eastAsia="Times New Roman" w:hAnsi="inherit"/>
          <w:sz w:val="20"/>
          <w:szCs w:val="20"/>
        </w:rPr>
        <w:t xml:space="preserve"> </w:t>
      </w:r>
      <w:r>
        <w:rPr>
          <w:rFonts w:ascii="inherit" w:eastAsia="Times New Roman" w:hAnsi="inherit"/>
          <w:sz w:val="20"/>
          <w:szCs w:val="20"/>
        </w:rPr>
        <w:t>$0.4 million at</w:t>
      </w:r>
      <w:r>
        <w:rPr>
          <w:rFonts w:ascii="inherit" w:eastAsia="Times New Roman" w:hAnsi="inherit"/>
          <w:sz w:val="20"/>
          <w:szCs w:val="20"/>
        </w:rPr>
        <w:t xml:space="preserve"> </w:t>
      </w:r>
      <w:r>
        <w:rPr>
          <w:rFonts w:ascii="inherit" w:eastAsia="Times New Roman" w:hAnsi="inherit"/>
          <w:sz w:val="20"/>
          <w:szCs w:val="20"/>
        </w:rPr>
        <w:t>June 30, 2018. To date, product expiration dates have not played any role in product returns, and we do not</w:t>
      </w:r>
      <w:r>
        <w:rPr>
          <w:rFonts w:ascii="inherit" w:eastAsia="Times New Roman" w:hAnsi="inherit"/>
          <w:sz w:val="20"/>
          <w:szCs w:val="20"/>
        </w:rPr>
        <w:t xml:space="preserve"> expect that they will in the future as it is unlikely that we will ship product with an expiration date earlier than the latest allowable product return date.</w:t>
      </w:r>
      <w:r>
        <w:rPr>
          <w:rFonts w:ascii="inherit" w:eastAsia="Times New Roman" w:hAnsi="inherit"/>
          <w:sz w:val="20"/>
          <w:szCs w:val="20"/>
        </w:rPr>
        <w:t xml:space="preserve"> </w:t>
      </w:r>
    </w:p>
    <w:p w:rsidR="00000000" w:rsidRDefault="009C1FF7">
      <w:pPr>
        <w:spacing w:line="288" w:lineRule="auto"/>
        <w:divId w:val="380061065"/>
        <w:rPr>
          <w:rFonts w:eastAsia="Times New Roman"/>
          <w:sz w:val="20"/>
          <w:szCs w:val="20"/>
        </w:rPr>
      </w:pPr>
      <w:r>
        <w:rPr>
          <w:rFonts w:ascii="inherit" w:eastAsia="Times New Roman" w:hAnsi="inherit"/>
          <w:sz w:val="20"/>
          <w:szCs w:val="20"/>
          <w:u w:val="single"/>
        </w:rPr>
        <w:t>Inventory Valuation</w:t>
      </w:r>
      <w:r>
        <w:rPr>
          <w:rFonts w:ascii="inherit" w:eastAsia="Times New Roman" w:hAnsi="inherit"/>
          <w:sz w:val="20"/>
          <w:szCs w:val="20"/>
        </w:rPr>
        <w:t xml:space="preserve"> </w:t>
      </w:r>
    </w:p>
    <w:p w:rsidR="00000000" w:rsidRDefault="009C1FF7">
      <w:pPr>
        <w:spacing w:line="288" w:lineRule="auto"/>
        <w:ind w:firstLine="480"/>
        <w:divId w:val="849685570"/>
        <w:rPr>
          <w:rFonts w:eastAsia="Times New Roman"/>
          <w:sz w:val="20"/>
          <w:szCs w:val="20"/>
        </w:rPr>
      </w:pPr>
      <w:r>
        <w:rPr>
          <w:rFonts w:ascii="inherit" w:eastAsia="Times New Roman" w:hAnsi="inherit"/>
          <w:sz w:val="20"/>
          <w:szCs w:val="20"/>
        </w:rPr>
        <w:t>We value our inventory at the lower of cost or net realizable value on a f</w:t>
      </w:r>
      <w:r>
        <w:rPr>
          <w:rFonts w:ascii="inherit" w:eastAsia="Times New Roman" w:hAnsi="inherit"/>
          <w:sz w:val="20"/>
          <w:szCs w:val="20"/>
        </w:rPr>
        <w:t>irst-in first-out basis. Accordingly, we reduce our inventories for the diminution of value resulting from product obsolescence, damage or other issues affecting marketability equal to the difference between the cost of the inventory and its estimated mark</w:t>
      </w:r>
      <w:r>
        <w:rPr>
          <w:rFonts w:ascii="inherit" w:eastAsia="Times New Roman" w:hAnsi="inherit"/>
          <w:sz w:val="20"/>
          <w:szCs w:val="20"/>
        </w:rPr>
        <w:t>et value. Factors utilized in the determination of estimated market value include (i) current sales data and historical return rates, (ii) estimates of future demand, (iii) competitive pricing pressures, (iv) new production introductions, (v) product expir</w:t>
      </w:r>
      <w:r>
        <w:rPr>
          <w:rFonts w:ascii="inherit" w:eastAsia="Times New Roman" w:hAnsi="inherit"/>
          <w:sz w:val="20"/>
          <w:szCs w:val="20"/>
        </w:rPr>
        <w:t>ation dates, and (vi) component and packaging obsolescence.</w:t>
      </w:r>
    </w:p>
    <w:p w:rsidR="00000000" w:rsidRDefault="009C1FF7">
      <w:pPr>
        <w:spacing w:line="288" w:lineRule="auto"/>
        <w:ind w:firstLine="480"/>
        <w:divId w:val="2128961901"/>
        <w:rPr>
          <w:rFonts w:eastAsia="Times New Roman"/>
          <w:sz w:val="20"/>
          <w:szCs w:val="20"/>
        </w:rPr>
      </w:pP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we recognized expenses of</w:t>
      </w:r>
      <w:r>
        <w:rPr>
          <w:rFonts w:ascii="inherit" w:eastAsia="Times New Roman" w:hAnsi="inherit"/>
          <w:sz w:val="20"/>
          <w:szCs w:val="20"/>
        </w:rPr>
        <w:t xml:space="preserve"> </w:t>
      </w:r>
      <w:r>
        <w:rPr>
          <w:rFonts w:ascii="inherit" w:eastAsia="Times New Roman" w:hAnsi="inherit"/>
          <w:color w:val="000000"/>
          <w:sz w:val="20"/>
          <w:szCs w:val="20"/>
        </w:rPr>
        <w:t>$39,000</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$0.3 million, respectively, related to obsolete and slow-moving inventory.</w:t>
      </w:r>
    </w:p>
    <w:p w:rsidR="00000000" w:rsidRDefault="009C1FF7">
      <w:pPr>
        <w:spacing w:line="288" w:lineRule="auto"/>
        <w:divId w:val="1090616794"/>
        <w:rPr>
          <w:rFonts w:eastAsia="Times New Roman"/>
          <w:sz w:val="20"/>
          <w:szCs w:val="20"/>
        </w:rPr>
      </w:pPr>
      <w:r>
        <w:rPr>
          <w:rFonts w:ascii="inherit" w:eastAsia="Times New Roman" w:hAnsi="inherit"/>
          <w:sz w:val="20"/>
          <w:szCs w:val="20"/>
          <w:u w:val="single"/>
        </w:rPr>
        <w:t>Revenue Recognition</w:t>
      </w:r>
      <w:r>
        <w:rPr>
          <w:rFonts w:ascii="inherit" w:eastAsia="Times New Roman" w:hAnsi="inherit"/>
          <w:sz w:val="20"/>
          <w:szCs w:val="20"/>
        </w:rPr>
        <w:t xml:space="preserve"> </w:t>
      </w:r>
    </w:p>
    <w:p w:rsidR="00000000" w:rsidRDefault="009C1FF7">
      <w:pPr>
        <w:spacing w:line="288" w:lineRule="auto"/>
        <w:ind w:firstLine="480"/>
        <w:divId w:val="1044644294"/>
        <w:rPr>
          <w:rFonts w:eastAsia="Times New Roman"/>
          <w:sz w:val="20"/>
          <w:szCs w:val="20"/>
        </w:rPr>
      </w:pPr>
      <w:r>
        <w:rPr>
          <w:rFonts w:ascii="inherit" w:eastAsia="Times New Roman" w:hAnsi="inherit"/>
          <w:sz w:val="20"/>
          <w:szCs w:val="20"/>
        </w:rPr>
        <w:t>We ship</w:t>
      </w:r>
      <w:r>
        <w:rPr>
          <w:rFonts w:ascii="inherit" w:eastAsia="Times New Roman" w:hAnsi="inherit"/>
          <w:sz w:val="20"/>
          <w:szCs w:val="20"/>
        </w:rPr>
        <w:t xml:space="preserve"> the majority of our product directly to the consumer and receive substantially all payment for these sales in the form of credit card receipts. Revenue from direct product sales to customers is recognized upon shipment, which is when passage of title and </w:t>
      </w:r>
      <w:r>
        <w:rPr>
          <w:rFonts w:ascii="inherit" w:eastAsia="Times New Roman" w:hAnsi="inherit"/>
          <w:sz w:val="20"/>
          <w:szCs w:val="20"/>
        </w:rPr>
        <w:t>risk of loss occurs.</w:t>
      </w:r>
      <w:r>
        <w:rPr>
          <w:rFonts w:ascii="inherit" w:eastAsia="Times New Roman" w:hAnsi="inherit"/>
          <w:sz w:val="20"/>
          <w:szCs w:val="20"/>
        </w:rPr>
        <w:t xml:space="preserve"> </w:t>
      </w:r>
    </w:p>
    <w:p w:rsidR="00000000" w:rsidRDefault="009C1FF7">
      <w:pPr>
        <w:spacing w:line="288" w:lineRule="auto"/>
        <w:divId w:val="121466982"/>
        <w:rPr>
          <w:rFonts w:eastAsia="Times New Roman"/>
          <w:sz w:val="20"/>
          <w:szCs w:val="20"/>
        </w:rPr>
      </w:pPr>
      <w:r>
        <w:rPr>
          <w:rFonts w:ascii="inherit" w:eastAsia="Times New Roman" w:hAnsi="inherit"/>
          <w:sz w:val="20"/>
          <w:szCs w:val="20"/>
          <w:u w:val="single"/>
        </w:rPr>
        <w:t>Stock-Based Compensation</w:t>
      </w:r>
      <w:r>
        <w:rPr>
          <w:rFonts w:ascii="inherit" w:eastAsia="Times New Roman" w:hAnsi="inherit"/>
          <w:sz w:val="20"/>
          <w:szCs w:val="20"/>
        </w:rPr>
        <w:t xml:space="preserve"> </w:t>
      </w:r>
    </w:p>
    <w:p w:rsidR="00000000" w:rsidRDefault="009C1FF7">
      <w:pPr>
        <w:spacing w:line="288" w:lineRule="auto"/>
        <w:ind w:firstLine="480"/>
        <w:divId w:val="429546490"/>
        <w:rPr>
          <w:rFonts w:eastAsia="Times New Roman"/>
          <w:sz w:val="20"/>
          <w:szCs w:val="20"/>
        </w:rPr>
      </w:pPr>
      <w:r>
        <w:rPr>
          <w:rFonts w:ascii="inherit" w:eastAsia="Times New Roman" w:hAnsi="inherit"/>
          <w:sz w:val="20"/>
          <w:szCs w:val="20"/>
        </w:rPr>
        <w:t>We use the fair value approach to account for stock-based compensation in accordance with current accounting guidance. We recognize compensation costs for awards with performance conditions when we conclude i</w:t>
      </w:r>
      <w:r>
        <w:rPr>
          <w:rFonts w:ascii="inherit" w:eastAsia="Times New Roman" w:hAnsi="inherit"/>
          <w:sz w:val="20"/>
          <w:szCs w:val="20"/>
        </w:rPr>
        <w:t>t is probable that the performance conditions will be achieved. We reassess the probability of vesting at each balance sheet date and adjust compensation costs based on our probability assessment. For awards with market-based performance conditions, the co</w:t>
      </w:r>
      <w:r>
        <w:rPr>
          <w:rFonts w:ascii="inherit" w:eastAsia="Times New Roman" w:hAnsi="inherit"/>
          <w:sz w:val="20"/>
          <w:szCs w:val="20"/>
        </w:rPr>
        <w:t>st of the awards is recognized as the requisite service is rendered by the employees, regardless of when, if ever, the market-based performance conditions are satisfied.</w:t>
      </w:r>
    </w:p>
    <w:p w:rsidR="00000000" w:rsidRDefault="009C1FF7">
      <w:pPr>
        <w:spacing w:line="288" w:lineRule="auto"/>
        <w:divId w:val="840657867"/>
        <w:rPr>
          <w:rFonts w:eastAsia="Times New Roman"/>
          <w:sz w:val="20"/>
          <w:szCs w:val="20"/>
        </w:rPr>
      </w:pPr>
      <w:r>
        <w:rPr>
          <w:rFonts w:ascii="inherit" w:eastAsia="Times New Roman" w:hAnsi="inherit"/>
          <w:sz w:val="20"/>
          <w:szCs w:val="20"/>
          <w:u w:val="single"/>
        </w:rPr>
        <w:t>Research and Development Costs</w:t>
      </w:r>
      <w:r>
        <w:rPr>
          <w:rFonts w:ascii="inherit" w:eastAsia="Times New Roman" w:hAnsi="inherit"/>
          <w:sz w:val="20"/>
          <w:szCs w:val="20"/>
        </w:rPr>
        <w:t xml:space="preserve"> </w:t>
      </w:r>
    </w:p>
    <w:p w:rsidR="00000000" w:rsidRDefault="009C1FF7">
      <w:pPr>
        <w:spacing w:line="288" w:lineRule="auto"/>
        <w:ind w:firstLine="480"/>
        <w:divId w:val="1050697"/>
        <w:rPr>
          <w:rFonts w:eastAsia="Times New Roman"/>
          <w:sz w:val="20"/>
          <w:szCs w:val="20"/>
        </w:rPr>
      </w:pPr>
      <w:r>
        <w:rPr>
          <w:rFonts w:ascii="inherit" w:eastAsia="Times New Roman" w:hAnsi="inherit"/>
          <w:sz w:val="20"/>
          <w:szCs w:val="20"/>
        </w:rPr>
        <w:t>We expense all of our payments related to research and</w:t>
      </w:r>
      <w:r>
        <w:rPr>
          <w:rFonts w:ascii="inherit" w:eastAsia="Times New Roman" w:hAnsi="inherit"/>
          <w:sz w:val="20"/>
          <w:szCs w:val="20"/>
        </w:rPr>
        <w:t xml:space="preserve"> development activities as incurred.</w:t>
      </w:r>
    </w:p>
    <w:p w:rsidR="00000000" w:rsidRDefault="009C1FF7">
      <w:pPr>
        <w:spacing w:line="288" w:lineRule="auto"/>
        <w:divId w:val="1817916781"/>
        <w:rPr>
          <w:rFonts w:eastAsia="Times New Roman"/>
          <w:sz w:val="20"/>
          <w:szCs w:val="20"/>
        </w:rPr>
      </w:pPr>
      <w:r>
        <w:rPr>
          <w:rFonts w:ascii="inherit" w:eastAsia="Times New Roman" w:hAnsi="inherit"/>
          <w:sz w:val="20"/>
          <w:szCs w:val="20"/>
          <w:u w:val="single"/>
        </w:rPr>
        <w:t>Legal Accruals</w:t>
      </w:r>
    </w:p>
    <w:p w:rsidR="00000000" w:rsidRDefault="009C1FF7">
      <w:pPr>
        <w:spacing w:line="288" w:lineRule="auto"/>
        <w:ind w:firstLine="450"/>
        <w:divId w:val="534273746"/>
        <w:rPr>
          <w:rFonts w:eastAsia="Times New Roman"/>
          <w:sz w:val="20"/>
          <w:szCs w:val="20"/>
        </w:rPr>
      </w:pPr>
      <w:r>
        <w:rPr>
          <w:rFonts w:ascii="inherit" w:eastAsia="Times New Roman" w:hAnsi="inherit"/>
          <w:sz w:val="20"/>
          <w:szCs w:val="20"/>
        </w:rPr>
        <w:t>We are occasionally involved in lawsuits and disputes arising in the normal course of business. Management regularly reviews all pending litigation matters in which we are involved and establishes accrual</w:t>
      </w:r>
      <w:r>
        <w:rPr>
          <w:rFonts w:ascii="inherit" w:eastAsia="Times New Roman" w:hAnsi="inherit"/>
          <w:sz w:val="20"/>
          <w:szCs w:val="20"/>
        </w:rPr>
        <w:t>s as we deem appropriate for these litigation matters when a probable loss estimate can be made. Estimated accruals require management judgment about future events. The results of lawsuits are inherently unpredictable and unfavorable resolutions could occu</w:t>
      </w:r>
      <w:r>
        <w:rPr>
          <w:rFonts w:ascii="inherit" w:eastAsia="Times New Roman" w:hAnsi="inherit"/>
          <w:sz w:val="20"/>
          <w:szCs w:val="20"/>
        </w:rPr>
        <w:t>r. As such, the amount of loss may differ from management estimates.</w:t>
      </w:r>
    </w:p>
    <w:p w:rsidR="00000000" w:rsidRDefault="009C1FF7">
      <w:pPr>
        <w:spacing w:line="288" w:lineRule="auto"/>
        <w:divId w:val="1384259382"/>
        <w:rPr>
          <w:rFonts w:eastAsia="Times New Roman"/>
          <w:sz w:val="20"/>
          <w:szCs w:val="20"/>
        </w:rPr>
      </w:pPr>
      <w:bookmarkStart w:id="25" w:name="s3E9686E835465329B2CC376082343CC0"/>
      <w:bookmarkEnd w:id="25"/>
      <w:r>
        <w:rPr>
          <w:rFonts w:ascii="inherit" w:eastAsia="Times New Roman" w:hAnsi="inherit"/>
          <w:b/>
          <w:bCs/>
          <w:sz w:val="20"/>
          <w:szCs w:val="20"/>
        </w:rPr>
        <w:t>Recently Issued Accounting Standards</w:t>
      </w:r>
    </w:p>
    <w:p w:rsidR="00000000" w:rsidRDefault="009C1FF7">
      <w:pPr>
        <w:spacing w:line="288" w:lineRule="auto"/>
        <w:ind w:firstLine="480"/>
        <w:divId w:val="1616056107"/>
        <w:rPr>
          <w:rFonts w:eastAsia="Times New Roman"/>
          <w:sz w:val="20"/>
          <w:szCs w:val="20"/>
        </w:rPr>
      </w:pPr>
      <w:r>
        <w:rPr>
          <w:rFonts w:ascii="inherit" w:eastAsia="Times New Roman" w:hAnsi="inherit"/>
          <w:sz w:val="20"/>
          <w:szCs w:val="20"/>
        </w:rPr>
        <w:t>See Note 2 to our unaudited condensed consolidated financial statements for a discussion of recently issued accounting standards.</w:t>
      </w:r>
    </w:p>
    <w:p w:rsidR="00000000" w:rsidRDefault="009C1FF7">
      <w:pPr>
        <w:spacing w:line="288" w:lineRule="auto"/>
        <w:divId w:val="2034571388"/>
        <w:rPr>
          <w:rFonts w:eastAsia="Times New Roman"/>
          <w:sz w:val="20"/>
          <w:szCs w:val="20"/>
        </w:rPr>
      </w:pPr>
      <w:bookmarkStart w:id="26" w:name="s83A9F679752E54949E165E0C84281DEA"/>
      <w:bookmarkEnd w:id="26"/>
      <w:r>
        <w:rPr>
          <w:rFonts w:ascii="inherit" w:eastAsia="Times New Roman" w:hAnsi="inherit"/>
          <w:b/>
          <w:bCs/>
          <w:sz w:val="20"/>
          <w:szCs w:val="20"/>
        </w:rPr>
        <w:t>Item 3. Quantitative</w:t>
      </w:r>
      <w:r>
        <w:rPr>
          <w:rFonts w:ascii="inherit" w:eastAsia="Times New Roman" w:hAnsi="inherit"/>
          <w:b/>
          <w:bCs/>
          <w:sz w:val="20"/>
          <w:szCs w:val="20"/>
        </w:rPr>
        <w:t xml:space="preserve"> and Qualitative Disclosures About Market Risk</w:t>
      </w:r>
    </w:p>
    <w:p w:rsidR="00000000" w:rsidRDefault="009C1FF7">
      <w:pPr>
        <w:spacing w:line="288" w:lineRule="auto"/>
        <w:ind w:firstLine="450"/>
        <w:divId w:val="1777367903"/>
        <w:rPr>
          <w:rFonts w:eastAsia="Times New Roman"/>
          <w:sz w:val="20"/>
          <w:szCs w:val="20"/>
        </w:rPr>
      </w:pPr>
      <w:r>
        <w:rPr>
          <w:rFonts w:ascii="inherit" w:eastAsia="Times New Roman" w:hAnsi="inherit"/>
          <w:sz w:val="20"/>
          <w:szCs w:val="20"/>
        </w:rPr>
        <w:t>We conduct business in several countries and intend to continue to grow our international operations. Net revenue, operating income and net income are affected by fluctuations in currency exchange rates and ot</w:t>
      </w:r>
      <w:r>
        <w:rPr>
          <w:rFonts w:ascii="inherit" w:eastAsia="Times New Roman" w:hAnsi="inherit"/>
          <w:sz w:val="20"/>
          <w:szCs w:val="20"/>
        </w:rPr>
        <w:t>her uncertainties in doing business and selling products in more than one currency. In addition, our operations are exposed to risks associated with changes in social, political and economic conditions inherent in international operations, including change</w:t>
      </w:r>
      <w:r>
        <w:rPr>
          <w:rFonts w:ascii="inherit" w:eastAsia="Times New Roman" w:hAnsi="inherit"/>
          <w:sz w:val="20"/>
          <w:szCs w:val="20"/>
        </w:rPr>
        <w:t>s in the laws and policies that govern international investment in countries where we have operations, as well as, to a lesser extent, changes in U.S. laws and regulations relating to international trade and investment.</w:t>
      </w:r>
    </w:p>
    <w:p w:rsidR="00000000" w:rsidRDefault="009C1FF7">
      <w:pPr>
        <w:divId w:val="176818151"/>
        <w:rPr>
          <w:rFonts w:eastAsia="Times New Roman"/>
          <w:sz w:val="20"/>
          <w:szCs w:val="20"/>
        </w:rPr>
      </w:pPr>
    </w:p>
    <w:p w:rsidR="00000000" w:rsidRDefault="009C1FF7">
      <w:pPr>
        <w:spacing w:line="288" w:lineRule="auto"/>
        <w:jc w:val="center"/>
        <w:divId w:val="823620877"/>
        <w:rPr>
          <w:rFonts w:eastAsia="Times New Roman"/>
          <w:sz w:val="20"/>
          <w:szCs w:val="20"/>
        </w:rPr>
      </w:pPr>
      <w:r>
        <w:rPr>
          <w:rFonts w:ascii="inherit" w:eastAsia="Times New Roman" w:hAnsi="inherit"/>
          <w:sz w:val="20"/>
          <w:szCs w:val="20"/>
        </w:rPr>
        <w:t>25</w:t>
      </w:r>
    </w:p>
    <w:p w:rsidR="00000000" w:rsidRDefault="009C1FF7">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9C1FF7">
      <w:pPr>
        <w:spacing w:line="288" w:lineRule="auto"/>
        <w:divId w:val="585312080"/>
        <w:rPr>
          <w:rFonts w:eastAsia="Times New Roman"/>
          <w:sz w:val="20"/>
          <w:szCs w:val="20"/>
        </w:rPr>
      </w:pPr>
    </w:p>
    <w:p w:rsidR="00000000" w:rsidRDefault="009C1FF7">
      <w:pPr>
        <w:divId w:val="1731924464"/>
        <w:rPr>
          <w:rFonts w:eastAsia="Times New Roman"/>
          <w:sz w:val="20"/>
          <w:szCs w:val="20"/>
        </w:rPr>
      </w:pPr>
    </w:p>
    <w:p w:rsidR="00000000" w:rsidRDefault="009C1FF7">
      <w:pPr>
        <w:spacing w:line="288" w:lineRule="auto"/>
        <w:divId w:val="975255816"/>
        <w:rPr>
          <w:rFonts w:eastAsia="Times New Roman"/>
          <w:sz w:val="20"/>
          <w:szCs w:val="20"/>
        </w:rPr>
      </w:pPr>
      <w:r>
        <w:rPr>
          <w:rFonts w:ascii="inherit" w:eastAsia="Times New Roman" w:hAnsi="inherit"/>
          <w:b/>
          <w:bCs/>
          <w:sz w:val="20"/>
          <w:szCs w:val="20"/>
        </w:rPr>
        <w:t>Foreign Currency Risk</w:t>
      </w:r>
    </w:p>
    <w:p w:rsidR="00000000" w:rsidRDefault="009C1FF7">
      <w:pPr>
        <w:spacing w:line="288" w:lineRule="auto"/>
        <w:ind w:firstLine="450"/>
        <w:divId w:val="159201792"/>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 xml:space="preserve">nine months ended </w:t>
      </w:r>
      <w:r>
        <w:rPr>
          <w:rFonts w:ascii="inherit" w:eastAsia="Times New Roman" w:hAnsi="inherit"/>
          <w:color w:val="000000"/>
          <w:sz w:val="20"/>
          <w:szCs w:val="20"/>
        </w:rPr>
        <w:t>March 31, 2019</w:t>
      </w:r>
      <w:r>
        <w:rPr>
          <w:rFonts w:ascii="inherit" w:eastAsia="Times New Roman" w:hAnsi="inherit"/>
          <w:sz w:val="20"/>
          <w:szCs w:val="20"/>
        </w:rPr>
        <w:t>, approximately</w:t>
      </w:r>
      <w:r>
        <w:rPr>
          <w:rFonts w:ascii="inherit" w:eastAsia="Times New Roman" w:hAnsi="inherit"/>
          <w:sz w:val="20"/>
          <w:szCs w:val="20"/>
        </w:rPr>
        <w:t xml:space="preserve"> </w:t>
      </w:r>
      <w:r>
        <w:rPr>
          <w:rFonts w:ascii="inherit" w:eastAsia="Times New Roman" w:hAnsi="inherit"/>
          <w:sz w:val="20"/>
          <w:szCs w:val="20"/>
        </w:rPr>
        <w:t>31.9% of our net revenue was realized outside of the United States. The local currency of each international subsidiary is generally th</w:t>
      </w:r>
      <w:r>
        <w:rPr>
          <w:rFonts w:ascii="inherit" w:eastAsia="Times New Roman" w:hAnsi="inherit"/>
          <w:sz w:val="20"/>
          <w:szCs w:val="20"/>
        </w:rPr>
        <w:t>e functional currency. All revenues and expenses are translated at weighted-average exchange rates for the periods reported. Therefore, our reported revenue and earnings will be positively impacted by a weakening of the U.S. dollar and will be negatively i</w:t>
      </w:r>
      <w:r>
        <w:rPr>
          <w:rFonts w:ascii="inherit" w:eastAsia="Times New Roman" w:hAnsi="inherit"/>
          <w:sz w:val="20"/>
          <w:szCs w:val="20"/>
        </w:rPr>
        <w:t>mpacted by a strengthening of the U.S. dollar. Currency fluctuations, however, have the opposite effect on our expenses incurred outside the United States. Given the large portion of our business derived from Japan, any weakening of the Japanese yen will n</w:t>
      </w:r>
      <w:r>
        <w:rPr>
          <w:rFonts w:ascii="inherit" w:eastAsia="Times New Roman" w:hAnsi="inherit"/>
          <w:sz w:val="20"/>
          <w:szCs w:val="20"/>
        </w:rPr>
        <w:t>egatively impact our reported revenue and profits, whereas a strengthening of the Japanese yen will positively impact our reported revenue and profits. Because of the uncertainty of exchange rate fluctuations, it is difficult to predict the effect of these</w:t>
      </w:r>
      <w:r>
        <w:rPr>
          <w:rFonts w:ascii="inherit" w:eastAsia="Times New Roman" w:hAnsi="inherit"/>
          <w:sz w:val="20"/>
          <w:szCs w:val="20"/>
        </w:rPr>
        <w:t xml:space="preserve"> fluctuations on our future business, product pricing and results of operations or financial condition. Changes in various currency exchange rates affect the relative prices at which we sell our products. We regularly monitor our foreign currency risks and</w:t>
      </w:r>
      <w:r>
        <w:rPr>
          <w:rFonts w:ascii="inherit" w:eastAsia="Times New Roman" w:hAnsi="inherit"/>
          <w:sz w:val="20"/>
          <w:szCs w:val="20"/>
        </w:rPr>
        <w:t xml:space="preserve"> periodically take measures to reduce the risk of foreign exchange rate fluctuations on our operating results. Additionally, we may seek to reduce our exposure to fluctuations in foreign currency exchange rates through the use of foreign currency exchange </w:t>
      </w:r>
      <w:r>
        <w:rPr>
          <w:rFonts w:ascii="inherit" w:eastAsia="Times New Roman" w:hAnsi="inherit"/>
          <w:sz w:val="20"/>
          <w:szCs w:val="20"/>
        </w:rPr>
        <w:t>contracts. We do not use derivative financial instruments for trading or speculative purposes.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we did not have any derivative instruments. A 10% strengthening of the U.S. dollar compared to all of the foreign currencies in which we trans</w:t>
      </w:r>
      <w:r>
        <w:rPr>
          <w:rFonts w:ascii="inherit" w:eastAsia="Times New Roman" w:hAnsi="inherit"/>
          <w:sz w:val="20"/>
          <w:szCs w:val="20"/>
        </w:rPr>
        <w:t>act business would have resulted in a</w:t>
      </w:r>
      <w:r>
        <w:rPr>
          <w:rFonts w:ascii="inherit" w:eastAsia="Times New Roman" w:hAnsi="inherit"/>
          <w:sz w:val="20"/>
          <w:szCs w:val="20"/>
        </w:rPr>
        <w:t xml:space="preserve"> </w:t>
      </w:r>
      <w:r>
        <w:rPr>
          <w:rFonts w:ascii="inherit" w:eastAsia="Times New Roman" w:hAnsi="inherit"/>
          <w:sz w:val="20"/>
          <w:szCs w:val="20"/>
        </w:rPr>
        <w:t>2.9% decrease of our</w:t>
      </w:r>
      <w:r>
        <w:rPr>
          <w:rFonts w:ascii="inherit" w:eastAsia="Times New Roman" w:hAnsi="inherit"/>
          <w:sz w:val="20"/>
          <w:szCs w:val="20"/>
        </w:rPr>
        <w:t xml:space="preserve"> </w:t>
      </w:r>
      <w:r>
        <w:rPr>
          <w:rFonts w:ascii="inherit" w:eastAsia="Times New Roman" w:hAnsi="inherit"/>
          <w:sz w:val="20"/>
          <w:szCs w:val="20"/>
        </w:rPr>
        <w:t xml:space="preserve">nine months ended </w:t>
      </w:r>
      <w:r>
        <w:rPr>
          <w:rFonts w:ascii="inherit" w:eastAsia="Times New Roman" w:hAnsi="inherit"/>
          <w:color w:val="000000"/>
          <w:sz w:val="20"/>
          <w:szCs w:val="20"/>
        </w:rPr>
        <w:t>March 31, 2019</w:t>
      </w:r>
      <w:r>
        <w:rPr>
          <w:rFonts w:ascii="inherit" w:eastAsia="Times New Roman" w:hAnsi="inherit"/>
          <w:sz w:val="20"/>
          <w:szCs w:val="20"/>
        </w:rPr>
        <w:t xml:space="preserve"> revenue, in the amount of</w:t>
      </w:r>
      <w:r>
        <w:rPr>
          <w:rFonts w:ascii="inherit" w:eastAsia="Times New Roman" w:hAnsi="inherit"/>
          <w:sz w:val="20"/>
          <w:szCs w:val="20"/>
        </w:rPr>
        <w:t xml:space="preserve"> </w:t>
      </w:r>
      <w:r>
        <w:rPr>
          <w:rFonts w:ascii="inherit" w:eastAsia="Times New Roman" w:hAnsi="inherit"/>
          <w:sz w:val="20"/>
          <w:szCs w:val="20"/>
        </w:rPr>
        <w:t>$4.9 million.</w:t>
      </w:r>
    </w:p>
    <w:p w:rsidR="00000000" w:rsidRDefault="009C1FF7">
      <w:pPr>
        <w:spacing w:line="288" w:lineRule="auto"/>
        <w:divId w:val="916481788"/>
        <w:rPr>
          <w:rFonts w:eastAsia="Times New Roman"/>
          <w:sz w:val="20"/>
          <w:szCs w:val="20"/>
        </w:rPr>
      </w:pPr>
      <w:bookmarkStart w:id="27" w:name="s7A68C58DEF09505C86B503858A08F9AE"/>
      <w:bookmarkEnd w:id="27"/>
      <w:r>
        <w:rPr>
          <w:rFonts w:ascii="inherit" w:eastAsia="Times New Roman" w:hAnsi="inherit"/>
          <w:b/>
          <w:bCs/>
          <w:sz w:val="20"/>
          <w:szCs w:val="20"/>
        </w:rPr>
        <w:t>Item 4. Controls and Procedures</w:t>
      </w:r>
    </w:p>
    <w:p w:rsidR="00000000" w:rsidRDefault="009C1FF7">
      <w:pPr>
        <w:spacing w:line="288" w:lineRule="auto"/>
        <w:rPr>
          <w:rFonts w:eastAsia="Times New Roman"/>
          <w:sz w:val="20"/>
          <w:szCs w:val="20"/>
        </w:rPr>
      </w:pPr>
      <w:r>
        <w:rPr>
          <w:rFonts w:ascii="inherit" w:eastAsia="Times New Roman" w:hAnsi="inherit"/>
          <w:b/>
          <w:bCs/>
          <w:sz w:val="20"/>
          <w:szCs w:val="20"/>
        </w:rPr>
        <w:t>Disclosure Controls and Procedures</w:t>
      </w:r>
      <w:r>
        <w:rPr>
          <w:rFonts w:ascii="inherit" w:eastAsia="Times New Roman" w:hAnsi="inherit"/>
          <w:b/>
          <w:bCs/>
          <w:sz w:val="20"/>
          <w:szCs w:val="20"/>
        </w:rPr>
        <w:t xml:space="preserve"> </w:t>
      </w:r>
    </w:p>
    <w:p w:rsidR="00000000" w:rsidRDefault="009C1FF7">
      <w:pPr>
        <w:spacing w:line="288" w:lineRule="auto"/>
        <w:ind w:firstLine="360"/>
        <w:rPr>
          <w:rFonts w:eastAsia="Times New Roman"/>
          <w:sz w:val="20"/>
          <w:szCs w:val="20"/>
        </w:rPr>
      </w:pPr>
      <w:r>
        <w:rPr>
          <w:rFonts w:ascii="inherit" w:eastAsia="Times New Roman" w:hAnsi="inherit"/>
          <w:sz w:val="20"/>
          <w:szCs w:val="20"/>
        </w:rPr>
        <w:t>We maintain disclosure controls and procedures (as defin</w:t>
      </w:r>
      <w:r>
        <w:rPr>
          <w:rFonts w:ascii="inherit" w:eastAsia="Times New Roman" w:hAnsi="inherit"/>
          <w:sz w:val="20"/>
          <w:szCs w:val="20"/>
        </w:rPr>
        <w:t>ed in Rules 13a-15(e) and 15d-15(e) of the Exchange Act) that are designed to ensure that the information required to be disclosed in the reports we file or submit under the Exchange Act is (a) recorded, processed, summarized and reported within the time p</w:t>
      </w:r>
      <w:r>
        <w:rPr>
          <w:rFonts w:ascii="inherit" w:eastAsia="Times New Roman" w:hAnsi="inherit"/>
          <w:sz w:val="20"/>
          <w:szCs w:val="20"/>
        </w:rPr>
        <w:t>eriods specified in the rules and forms of the SEC and (b) accumulated and communicated to management, including our Chief Executive Officer and Chief Financial Officer, as appropriate, to allow timely decisions regarding required disclosure. As of the end</w:t>
      </w:r>
      <w:r>
        <w:rPr>
          <w:rFonts w:ascii="inherit" w:eastAsia="Times New Roman" w:hAnsi="inherit"/>
          <w:sz w:val="20"/>
          <w:szCs w:val="20"/>
        </w:rPr>
        <w:t xml:space="preserve"> of the period covered by this quarterly report on Form 10-Q, we carried out an evaluation, under the supervision and with the participation of our management, including our Chief Executive Officer and Chief Financial Officer, of the effectiveness and desi</w:t>
      </w:r>
      <w:r>
        <w:rPr>
          <w:rFonts w:ascii="inherit" w:eastAsia="Times New Roman" w:hAnsi="inherit"/>
          <w:sz w:val="20"/>
          <w:szCs w:val="20"/>
        </w:rPr>
        <w:t>gn and operation of such disclosure controls and procedures, as defined in Rules 13a-15(e) and 15d-15(e) under the Exchange Act, as amended. Based on that evaluation, our Chief Executive Officer and Chief Financial Officer concluded that our disclosure con</w:t>
      </w:r>
      <w:r>
        <w:rPr>
          <w:rFonts w:ascii="inherit" w:eastAsia="Times New Roman" w:hAnsi="inherit"/>
          <w:sz w:val="20"/>
          <w:szCs w:val="20"/>
        </w:rPr>
        <w:t>trols and procedures were designed and operating effectively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9C1FF7">
      <w:pPr>
        <w:spacing w:line="288" w:lineRule="auto"/>
        <w:rPr>
          <w:rFonts w:eastAsia="Times New Roman"/>
          <w:sz w:val="20"/>
          <w:szCs w:val="20"/>
        </w:rPr>
      </w:pPr>
      <w:r>
        <w:rPr>
          <w:rFonts w:ascii="inherit" w:eastAsia="Times New Roman" w:hAnsi="inherit"/>
          <w:b/>
          <w:bCs/>
          <w:sz w:val="20"/>
          <w:szCs w:val="20"/>
        </w:rPr>
        <w:t>Changes in Internal Control over Financial Reporting</w:t>
      </w:r>
      <w:r>
        <w:rPr>
          <w:rFonts w:ascii="inherit" w:eastAsia="Times New Roman" w:hAnsi="inherit"/>
          <w:b/>
          <w:bCs/>
          <w:sz w:val="20"/>
          <w:szCs w:val="20"/>
        </w:rPr>
        <w:t xml:space="preserve"> </w:t>
      </w:r>
    </w:p>
    <w:p w:rsidR="00000000" w:rsidRDefault="009C1FF7">
      <w:pPr>
        <w:spacing w:line="288" w:lineRule="auto"/>
        <w:ind w:firstLine="360"/>
        <w:rPr>
          <w:rFonts w:eastAsia="Times New Roman"/>
          <w:sz w:val="20"/>
          <w:szCs w:val="20"/>
        </w:rPr>
      </w:pPr>
      <w:r>
        <w:rPr>
          <w:rFonts w:ascii="inherit" w:eastAsia="Times New Roman" w:hAnsi="inherit"/>
          <w:sz w:val="20"/>
          <w:szCs w:val="20"/>
        </w:rPr>
        <w:t>There were no changes in our internal controls over financial reporting during the quarter ended</w:t>
      </w:r>
      <w:r>
        <w:rPr>
          <w:rFonts w:ascii="inherit" w:eastAsia="Times New Roman" w:hAnsi="inherit"/>
          <w:sz w:val="20"/>
          <w:szCs w:val="20"/>
        </w:rPr>
        <w:t xml:space="preserve"> </w:t>
      </w:r>
      <w:r>
        <w:rPr>
          <w:rFonts w:ascii="inherit" w:eastAsia="Times New Roman" w:hAnsi="inherit"/>
          <w:sz w:val="20"/>
          <w:szCs w:val="20"/>
        </w:rPr>
        <w:t>March 31, 2019 that ha</w:t>
      </w:r>
      <w:r>
        <w:rPr>
          <w:rFonts w:ascii="inherit" w:eastAsia="Times New Roman" w:hAnsi="inherit"/>
          <w:sz w:val="20"/>
          <w:szCs w:val="20"/>
        </w:rPr>
        <w:t>ve materially affected or are reasonably likely to materially affect our internal controls over financial reporting.</w:t>
      </w:r>
    </w:p>
    <w:p w:rsidR="00000000" w:rsidRDefault="009C1FF7">
      <w:pPr>
        <w:spacing w:line="288" w:lineRule="auto"/>
        <w:ind w:firstLine="360"/>
        <w:rPr>
          <w:rFonts w:eastAsia="Times New Roman"/>
          <w:sz w:val="20"/>
          <w:szCs w:val="20"/>
        </w:rPr>
      </w:pPr>
      <w:r>
        <w:rPr>
          <w:rFonts w:ascii="inherit" w:eastAsia="Times New Roman" w:hAnsi="inherit"/>
          <w:sz w:val="20"/>
          <w:szCs w:val="20"/>
        </w:rPr>
        <w:t>An evaluation required by paragraph (d) of Rules 13a-15 and 15d-15 of the Exchange Act was also performed under the supervision and with th</w:t>
      </w:r>
      <w:r>
        <w:rPr>
          <w:rFonts w:ascii="inherit" w:eastAsia="Times New Roman" w:hAnsi="inherit"/>
          <w:sz w:val="20"/>
          <w:szCs w:val="20"/>
        </w:rPr>
        <w:t xml:space="preserve">e participation of our management, including our Chief Executive Officer and Chief Financial Officer, of any change in our internal control over financial reporting that occurred during our last fiscal quarter. That evaluation did not identify any changes </w:t>
      </w:r>
      <w:r>
        <w:rPr>
          <w:rFonts w:ascii="inherit" w:eastAsia="Times New Roman" w:hAnsi="inherit"/>
          <w:sz w:val="20"/>
          <w:szCs w:val="20"/>
        </w:rPr>
        <w:t>in our internal control over financial reporting during the three months ended</w:t>
      </w:r>
      <w:r>
        <w:rPr>
          <w:rFonts w:ascii="inherit" w:eastAsia="Times New Roman" w:hAnsi="inherit"/>
          <w:sz w:val="20"/>
          <w:szCs w:val="20"/>
        </w:rPr>
        <w:t xml:space="preserve"> </w:t>
      </w:r>
      <w:r>
        <w:rPr>
          <w:rFonts w:ascii="inherit" w:eastAsia="Times New Roman" w:hAnsi="inherit"/>
          <w:sz w:val="20"/>
          <w:szCs w:val="20"/>
        </w:rPr>
        <w:t>March 31, 2019 that have materially affected, or are reasonably likely to materially affect, our internal control over financial reporting.</w:t>
      </w:r>
    </w:p>
    <w:p w:rsidR="00000000" w:rsidRDefault="009C1FF7">
      <w:pPr>
        <w:spacing w:line="288" w:lineRule="auto"/>
        <w:rPr>
          <w:rFonts w:eastAsia="Times New Roman"/>
          <w:sz w:val="20"/>
          <w:szCs w:val="20"/>
        </w:rPr>
      </w:pPr>
      <w:r>
        <w:rPr>
          <w:rFonts w:ascii="inherit" w:eastAsia="Times New Roman" w:hAnsi="inherit"/>
          <w:b/>
          <w:bCs/>
          <w:sz w:val="20"/>
          <w:szCs w:val="20"/>
        </w:rPr>
        <w:t>Inherent Limitations of Internal Cont</w:t>
      </w:r>
      <w:r>
        <w:rPr>
          <w:rFonts w:ascii="inherit" w:eastAsia="Times New Roman" w:hAnsi="inherit"/>
          <w:b/>
          <w:bCs/>
          <w:sz w:val="20"/>
          <w:szCs w:val="20"/>
        </w:rPr>
        <w:t>rol Over Financial Reporting</w:t>
      </w:r>
    </w:p>
    <w:p w:rsidR="00000000" w:rsidRDefault="009C1FF7">
      <w:pPr>
        <w:spacing w:line="288" w:lineRule="auto"/>
        <w:ind w:firstLine="360"/>
        <w:rPr>
          <w:rFonts w:eastAsia="Times New Roman"/>
          <w:sz w:val="20"/>
          <w:szCs w:val="20"/>
        </w:rPr>
      </w:pPr>
      <w:r>
        <w:rPr>
          <w:rFonts w:ascii="inherit" w:eastAsia="Times New Roman" w:hAnsi="inherit"/>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w:t>
      </w:r>
      <w:r>
        <w:rPr>
          <w:rFonts w:ascii="inherit" w:eastAsia="Times New Roman" w:hAnsi="inherit"/>
          <w:sz w:val="20"/>
          <w:szCs w:val="20"/>
        </w:rPr>
        <w:t>basis. Also, projections of any evaluation of the effectiveness of the internal control over financial reporting to future periods are subject to the risk that the controls may become inadequate because of changes in conditions, or that the degree of compl</w:t>
      </w:r>
      <w:r>
        <w:rPr>
          <w:rFonts w:ascii="inherit" w:eastAsia="Times New Roman" w:hAnsi="inherit"/>
          <w:sz w:val="20"/>
          <w:szCs w:val="20"/>
        </w:rPr>
        <w:t>iance with the policies or procedures may deteriorate.</w:t>
      </w:r>
    </w:p>
    <w:p w:rsidR="00000000" w:rsidRDefault="009C1FF7">
      <w:pPr>
        <w:spacing w:line="288" w:lineRule="auto"/>
        <w:divId w:val="2138794890"/>
        <w:rPr>
          <w:rFonts w:eastAsia="Times New Roman"/>
          <w:sz w:val="20"/>
          <w:szCs w:val="20"/>
        </w:rPr>
      </w:pPr>
      <w:bookmarkStart w:id="28" w:name="sD96CEDD572775BC48C197B77B0C650CB"/>
      <w:bookmarkEnd w:id="28"/>
      <w:r>
        <w:rPr>
          <w:rFonts w:ascii="inherit" w:eastAsia="Times New Roman" w:hAnsi="inherit"/>
          <w:b/>
          <w:bCs/>
          <w:sz w:val="20"/>
          <w:szCs w:val="20"/>
        </w:rPr>
        <w:t>PART II. Other Information</w:t>
      </w:r>
    </w:p>
    <w:p w:rsidR="00000000" w:rsidRDefault="009C1FF7">
      <w:pPr>
        <w:spacing w:line="288" w:lineRule="auto"/>
        <w:divId w:val="1125125041"/>
        <w:rPr>
          <w:rFonts w:eastAsia="Times New Roman"/>
          <w:sz w:val="20"/>
          <w:szCs w:val="20"/>
        </w:rPr>
      </w:pPr>
      <w:bookmarkStart w:id="29" w:name="s531F7D8877225A3992A943CB43017FA8"/>
      <w:bookmarkEnd w:id="29"/>
      <w:r>
        <w:rPr>
          <w:rFonts w:ascii="inherit" w:eastAsia="Times New Roman" w:hAnsi="inherit"/>
          <w:b/>
          <w:bCs/>
          <w:sz w:val="20"/>
          <w:szCs w:val="20"/>
        </w:rPr>
        <w:t>Item 1. Legal Proceedings</w:t>
      </w:r>
    </w:p>
    <w:p w:rsidR="00000000" w:rsidRDefault="009C1FF7">
      <w:pPr>
        <w:spacing w:line="288" w:lineRule="auto"/>
        <w:ind w:firstLine="360"/>
        <w:rPr>
          <w:rFonts w:eastAsia="Times New Roman"/>
          <w:sz w:val="20"/>
          <w:szCs w:val="20"/>
        </w:rPr>
      </w:pPr>
      <w:r>
        <w:rPr>
          <w:rFonts w:ascii="inherit" w:eastAsia="Times New Roman" w:hAnsi="inherit"/>
          <w:sz w:val="20"/>
          <w:szCs w:val="20"/>
        </w:rPr>
        <w:t xml:space="preserve">See Note 7 to our unaudited condensed consolidated financial statements contained within this quarterly report on Form 10-Q for a discussion of our </w:t>
      </w:r>
      <w:r>
        <w:rPr>
          <w:rFonts w:ascii="inherit" w:eastAsia="Times New Roman" w:hAnsi="inherit"/>
          <w:sz w:val="20"/>
          <w:szCs w:val="20"/>
        </w:rPr>
        <w:t>legal proceedings.</w:t>
      </w:r>
    </w:p>
    <w:p w:rsidR="00000000" w:rsidRDefault="009C1FF7">
      <w:pPr>
        <w:divId w:val="354582283"/>
        <w:rPr>
          <w:rFonts w:eastAsia="Times New Roman"/>
          <w:sz w:val="20"/>
          <w:szCs w:val="20"/>
        </w:rPr>
      </w:pPr>
    </w:p>
    <w:p w:rsidR="00000000" w:rsidRDefault="009C1FF7">
      <w:pPr>
        <w:spacing w:line="288" w:lineRule="auto"/>
        <w:jc w:val="center"/>
        <w:divId w:val="96023538"/>
        <w:rPr>
          <w:rFonts w:eastAsia="Times New Roman"/>
          <w:sz w:val="20"/>
          <w:szCs w:val="20"/>
        </w:rPr>
      </w:pPr>
      <w:r>
        <w:rPr>
          <w:rFonts w:ascii="inherit" w:eastAsia="Times New Roman" w:hAnsi="inherit"/>
          <w:sz w:val="20"/>
          <w:szCs w:val="20"/>
        </w:rPr>
        <w:t>26</w:t>
      </w:r>
    </w:p>
    <w:p w:rsidR="00000000" w:rsidRDefault="009C1FF7">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9C1FF7">
      <w:pPr>
        <w:spacing w:line="288" w:lineRule="auto"/>
        <w:divId w:val="1724475403"/>
        <w:rPr>
          <w:rFonts w:eastAsia="Times New Roman"/>
          <w:sz w:val="20"/>
          <w:szCs w:val="20"/>
        </w:rPr>
      </w:pPr>
      <w:bookmarkStart w:id="30" w:name="s41F3F3F805D15BBB8013A270EE802BDE"/>
      <w:bookmarkEnd w:id="30"/>
    </w:p>
    <w:p w:rsidR="00000000" w:rsidRDefault="009C1FF7">
      <w:pPr>
        <w:divId w:val="1621300429"/>
        <w:rPr>
          <w:rFonts w:eastAsia="Times New Roman"/>
          <w:sz w:val="20"/>
          <w:szCs w:val="20"/>
        </w:rPr>
      </w:pPr>
    </w:p>
    <w:p w:rsidR="00000000" w:rsidRDefault="009C1FF7">
      <w:pPr>
        <w:spacing w:line="288" w:lineRule="auto"/>
        <w:divId w:val="2030445266"/>
        <w:rPr>
          <w:rFonts w:eastAsia="Times New Roman"/>
          <w:sz w:val="20"/>
          <w:szCs w:val="20"/>
        </w:rPr>
      </w:pPr>
      <w:r>
        <w:rPr>
          <w:rFonts w:ascii="inherit" w:eastAsia="Times New Roman" w:hAnsi="inherit"/>
          <w:b/>
          <w:bCs/>
          <w:sz w:val="20"/>
          <w:szCs w:val="20"/>
        </w:rPr>
        <w:t>Item 1A. Risk Factors</w:t>
      </w:r>
    </w:p>
    <w:p w:rsidR="00000000" w:rsidRDefault="009C1FF7">
      <w:pPr>
        <w:spacing w:line="288" w:lineRule="auto"/>
        <w:ind w:firstLine="450"/>
        <w:rPr>
          <w:rFonts w:eastAsia="Times New Roman"/>
          <w:sz w:val="20"/>
          <w:szCs w:val="20"/>
        </w:rPr>
      </w:pPr>
      <w:r>
        <w:rPr>
          <w:rFonts w:ascii="inherit" w:eastAsia="Times New Roman" w:hAnsi="inherit"/>
          <w:sz w:val="20"/>
          <w:szCs w:val="20"/>
        </w:rPr>
        <w:t>In addition to the other information set forth in this report, you should carefully consider the risk factors discussed in</w:t>
      </w:r>
      <w:r>
        <w:rPr>
          <w:rFonts w:ascii="inherit" w:eastAsia="Times New Roman" w:hAnsi="inherit"/>
          <w:sz w:val="20"/>
          <w:szCs w:val="20"/>
        </w:rPr>
        <w:t xml:space="preserve"> </w:t>
      </w:r>
      <w:r>
        <w:rPr>
          <w:rFonts w:ascii="inherit" w:eastAsia="Times New Roman" w:hAnsi="inherit"/>
          <w:sz w:val="20"/>
          <w:szCs w:val="20"/>
        </w:rPr>
        <w:t>“Part I. Item 1A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 xml:space="preserve">in our annual </w:t>
      </w:r>
      <w:r>
        <w:rPr>
          <w:rFonts w:ascii="inherit" w:eastAsia="Times New Roman" w:hAnsi="inherit"/>
          <w:sz w:val="20"/>
          <w:szCs w:val="20"/>
        </w:rPr>
        <w:t>report on Form 10-K for the fiscal year ended June 30, 2018, filed on August 15, 2018. The risks and uncertainties described in such risk factors and elsewhere in this report have the potential to materially affect our business, financial condition, result</w:t>
      </w:r>
      <w:r>
        <w:rPr>
          <w:rFonts w:ascii="inherit" w:eastAsia="Times New Roman" w:hAnsi="inherit"/>
          <w:sz w:val="20"/>
          <w:szCs w:val="20"/>
        </w:rPr>
        <w:t xml:space="preserve">s of operations, cash flows, projected results and future prospects. We do not believe that there have been any material changes to the risk factors previously disclosed in our recent SEC filings, including our most recently filed Form 10-K, as referenced </w:t>
      </w:r>
      <w:r>
        <w:rPr>
          <w:rFonts w:ascii="inherit" w:eastAsia="Times New Roman" w:hAnsi="inherit"/>
          <w:sz w:val="20"/>
          <w:szCs w:val="20"/>
        </w:rPr>
        <w:t>above.</w:t>
      </w:r>
    </w:p>
    <w:p w:rsidR="00000000" w:rsidRDefault="009C1FF7">
      <w:pPr>
        <w:spacing w:line="288" w:lineRule="auto"/>
        <w:divId w:val="1868563000"/>
        <w:rPr>
          <w:rFonts w:eastAsia="Times New Roman"/>
          <w:sz w:val="20"/>
          <w:szCs w:val="20"/>
        </w:rPr>
      </w:pPr>
      <w:bookmarkStart w:id="31" w:name="s2D394FC2AD2B5BFD9C65D85A21EBE507"/>
      <w:bookmarkEnd w:id="31"/>
      <w:r>
        <w:rPr>
          <w:rFonts w:ascii="inherit" w:eastAsia="Times New Roman" w:hAnsi="inherit"/>
          <w:b/>
          <w:bCs/>
          <w:sz w:val="20"/>
          <w:szCs w:val="20"/>
        </w:rPr>
        <w:t>Item 2. Unregistered Sales of Equity Securities and Use of Proceeds</w:t>
      </w:r>
    </w:p>
    <w:p w:rsidR="00000000" w:rsidRDefault="009C1FF7">
      <w:pPr>
        <w:spacing w:line="288" w:lineRule="auto"/>
        <w:ind w:firstLine="480"/>
        <w:divId w:val="738675236"/>
        <w:rPr>
          <w:rFonts w:eastAsia="Times New Roman"/>
          <w:sz w:val="20"/>
          <w:szCs w:val="20"/>
        </w:rPr>
      </w:pPr>
      <w:r>
        <w:rPr>
          <w:rFonts w:ascii="inherit" w:eastAsia="Times New Roman" w:hAnsi="inherit"/>
          <w:sz w:val="20"/>
          <w:szCs w:val="20"/>
        </w:rPr>
        <w:t>On November 27, 2017, our Board of Directors approved a stock repurchase plan. Under the plan, which became effective on November 27, 2017, we were authorized to repurchase up to</w:t>
      </w:r>
      <w:r>
        <w:rPr>
          <w:rFonts w:ascii="inherit" w:eastAsia="Times New Roman" w:hAnsi="inherit"/>
          <w:sz w:val="20"/>
          <w:szCs w:val="20"/>
        </w:rPr>
        <w:t xml:space="preserve"> </w:t>
      </w:r>
      <w:r>
        <w:rPr>
          <w:rFonts w:ascii="inherit" w:eastAsia="Times New Roman" w:hAnsi="inherit"/>
          <w:sz w:val="20"/>
          <w:szCs w:val="20"/>
        </w:rPr>
        <w:t>$5.0 million of our outstanding shares through November 27, 2020. On February</w:t>
      </w:r>
      <w:r>
        <w:rPr>
          <w:rFonts w:ascii="inherit" w:eastAsia="Times New Roman" w:hAnsi="inherit"/>
          <w:sz w:val="20"/>
          <w:szCs w:val="20"/>
        </w:rPr>
        <w:t xml:space="preserve"> 1, 2019, our Board of Directors approved an amendment to the share repurchase program to increase the authorized share repurchase amount to</w:t>
      </w:r>
      <w:r>
        <w:rPr>
          <w:rFonts w:ascii="inherit" w:eastAsia="Times New Roman" w:hAnsi="inherit"/>
          <w:sz w:val="20"/>
          <w:szCs w:val="20"/>
        </w:rPr>
        <w:t xml:space="preserve"> </w:t>
      </w:r>
      <w:r>
        <w:rPr>
          <w:rFonts w:ascii="inherit" w:eastAsia="Times New Roman" w:hAnsi="inherit"/>
          <w:sz w:val="20"/>
          <w:szCs w:val="20"/>
        </w:rPr>
        <w:t>$15.0 million. The repurchase program permits us to purchase shares from time to time through a variety of methods,</w:t>
      </w:r>
      <w:r>
        <w:rPr>
          <w:rFonts w:ascii="inherit" w:eastAsia="Times New Roman" w:hAnsi="inherit"/>
          <w:sz w:val="20"/>
          <w:szCs w:val="20"/>
        </w:rPr>
        <w:t xml:space="preserve"> including in the open market, through privately negotiated transactions or other means as determined by our management, in accordance with applicable securities laws. As part of the repurchase program, we may enter into a pre-arranged stock repurchase pla</w:t>
      </w:r>
      <w:r>
        <w:rPr>
          <w:rFonts w:ascii="inherit" w:eastAsia="Times New Roman" w:hAnsi="inherit"/>
          <w:sz w:val="20"/>
          <w:szCs w:val="20"/>
        </w:rPr>
        <w:t>n which will operate in accordance with guidelines specified under Rule 10b5-1 of the Securities Exchange Act of 1934. Accordingly, transactions, if any, under the pre-arranged repurchase plan would be completed in accordance with the terms of the stock re</w:t>
      </w:r>
      <w:r>
        <w:rPr>
          <w:rFonts w:ascii="inherit" w:eastAsia="Times New Roman" w:hAnsi="inherit"/>
          <w:sz w:val="20"/>
          <w:szCs w:val="20"/>
        </w:rPr>
        <w:t>purchase plan, including specified price, volume and timing conditions. The authorization may be suspended or discontinued at any time and expires on November 27, 2020. During the</w:t>
      </w:r>
      <w:r>
        <w:rPr>
          <w:rFonts w:ascii="inherit" w:eastAsia="Times New Roman" w:hAnsi="inherit"/>
          <w:sz w:val="20"/>
          <w:szCs w:val="20"/>
        </w:rPr>
        <w:t xml:space="preserve"> </w:t>
      </w:r>
      <w:r>
        <w:rPr>
          <w:rFonts w:ascii="inherit" w:eastAsia="Times New Roman" w:hAnsi="inherit"/>
          <w:sz w:val="20"/>
          <w:szCs w:val="20"/>
        </w:rPr>
        <w:t>three months ended March 31, 2019, we repurchased</w:t>
      </w:r>
      <w:r>
        <w:rPr>
          <w:rFonts w:ascii="inherit" w:eastAsia="Times New Roman" w:hAnsi="inherit"/>
          <w:sz w:val="20"/>
          <w:szCs w:val="20"/>
        </w:rPr>
        <w:t xml:space="preserve"> </w:t>
      </w:r>
      <w:r>
        <w:rPr>
          <w:rFonts w:ascii="inherit" w:eastAsia="Times New Roman" w:hAnsi="inherit"/>
          <w:sz w:val="20"/>
          <w:szCs w:val="20"/>
        </w:rPr>
        <w:t>14,730 shares of our commo</w:t>
      </w:r>
      <w:r>
        <w:rPr>
          <w:rFonts w:ascii="inherit" w:eastAsia="Times New Roman" w:hAnsi="inherit"/>
          <w:sz w:val="20"/>
          <w:szCs w:val="20"/>
        </w:rPr>
        <w:t>n stock on the open market at an aggregate purchase price of</w:t>
      </w:r>
      <w:r>
        <w:rPr>
          <w:rFonts w:ascii="inherit" w:eastAsia="Times New Roman" w:hAnsi="inherit"/>
          <w:sz w:val="20"/>
          <w:szCs w:val="20"/>
        </w:rPr>
        <w:t xml:space="preserve"> </w:t>
      </w:r>
      <w:r>
        <w:rPr>
          <w:rFonts w:ascii="inherit" w:eastAsia="Times New Roman" w:hAnsi="inherit"/>
          <w:sz w:val="20"/>
          <w:szCs w:val="20"/>
        </w:rPr>
        <w:t>$0.2 million under this repurchase program.</w:t>
      </w:r>
    </w:p>
    <w:p w:rsidR="00000000" w:rsidRDefault="009C1FF7">
      <w:pPr>
        <w:spacing w:line="288" w:lineRule="auto"/>
        <w:ind w:firstLine="480"/>
        <w:divId w:val="1797219432"/>
        <w:rPr>
          <w:rFonts w:eastAsia="Times New Roman"/>
          <w:sz w:val="20"/>
          <w:szCs w:val="20"/>
        </w:rPr>
      </w:pPr>
      <w:r>
        <w:rPr>
          <w:rFonts w:ascii="inherit" w:eastAsia="Times New Roman" w:hAnsi="inherit"/>
          <w:sz w:val="20"/>
          <w:szCs w:val="20"/>
        </w:rPr>
        <w:t>The following table provides information with respect to all purchases made by the Company during the</w:t>
      </w:r>
      <w:r>
        <w:rPr>
          <w:rFonts w:ascii="inherit" w:eastAsia="Times New Roman" w:hAnsi="inherit"/>
          <w:sz w:val="20"/>
          <w:szCs w:val="20"/>
        </w:rPr>
        <w:t xml:space="preserve"> </w:t>
      </w:r>
      <w:r>
        <w:rPr>
          <w:rFonts w:ascii="inherit" w:eastAsia="Times New Roman" w:hAnsi="inherit"/>
          <w:sz w:val="20"/>
          <w:szCs w:val="20"/>
        </w:rPr>
        <w:t xml:space="preserve">three months ended March 31, 2019. All purchases </w:t>
      </w:r>
      <w:r>
        <w:rPr>
          <w:rFonts w:ascii="inherit" w:eastAsia="Times New Roman" w:hAnsi="inherit"/>
          <w:sz w:val="20"/>
          <w:szCs w:val="20"/>
        </w:rPr>
        <w:t>listed below were made in the open market at prevailing market prices.</w:t>
      </w:r>
    </w:p>
    <w:tbl>
      <w:tblPr>
        <w:tblW w:w="4980" w:type="pct"/>
        <w:jc w:val="center"/>
        <w:tblCellMar>
          <w:left w:w="0" w:type="dxa"/>
          <w:right w:w="0" w:type="dxa"/>
        </w:tblCellMar>
        <w:tblLook w:val="04A0" w:firstRow="1" w:lastRow="0" w:firstColumn="1" w:lastColumn="0" w:noHBand="0" w:noVBand="1"/>
      </w:tblPr>
      <w:tblGrid>
        <w:gridCol w:w="1964"/>
        <w:gridCol w:w="105"/>
        <w:gridCol w:w="1385"/>
        <w:gridCol w:w="62"/>
        <w:gridCol w:w="105"/>
        <w:gridCol w:w="133"/>
        <w:gridCol w:w="1303"/>
        <w:gridCol w:w="62"/>
        <w:gridCol w:w="105"/>
        <w:gridCol w:w="1385"/>
        <w:gridCol w:w="62"/>
        <w:gridCol w:w="105"/>
        <w:gridCol w:w="132"/>
        <w:gridCol w:w="1303"/>
        <w:gridCol w:w="62"/>
      </w:tblGrid>
      <w:tr w:rsidR="00000000">
        <w:trPr>
          <w:divId w:val="805701216"/>
          <w:jc w:val="center"/>
        </w:trPr>
        <w:tc>
          <w:tcPr>
            <w:tcW w:w="0" w:type="auto"/>
            <w:gridSpan w:val="15"/>
            <w:vAlign w:val="center"/>
            <w:hideMark/>
          </w:tcPr>
          <w:p w:rsidR="00000000" w:rsidRDefault="009C1FF7">
            <w:pPr>
              <w:spacing w:line="288" w:lineRule="auto"/>
              <w:ind w:firstLine="480"/>
              <w:rPr>
                <w:rFonts w:eastAsia="Times New Roman"/>
                <w:sz w:val="20"/>
                <w:szCs w:val="20"/>
              </w:rPr>
            </w:pPr>
          </w:p>
        </w:tc>
      </w:tr>
      <w:tr w:rsidR="00000000">
        <w:trPr>
          <w:divId w:val="805701216"/>
          <w:jc w:val="center"/>
        </w:trPr>
        <w:tc>
          <w:tcPr>
            <w:tcW w:w="12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8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8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8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8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r>
      <w:tr w:rsidR="00000000">
        <w:trPr>
          <w:divId w:val="80570121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20"/>
                <w:szCs w:val="20"/>
              </w:rPr>
            </w:pPr>
            <w:r>
              <w:rPr>
                <w:rFonts w:ascii="inherit" w:eastAsia="Times New Roman" w:hAnsi="inherit"/>
                <w:b/>
                <w:bCs/>
                <w:sz w:val="20"/>
                <w:szCs w:val="20"/>
              </w:rPr>
              <w:t>Period</w:t>
            </w:r>
          </w:p>
        </w:tc>
        <w:tc>
          <w:tcPr>
            <w:tcW w:w="0" w:type="auto"/>
            <w:tcMar>
              <w:top w:w="30" w:type="dxa"/>
              <w:left w:w="30" w:type="dxa"/>
              <w:bottom w:w="30" w:type="dxa"/>
              <w:right w:w="30" w:type="dxa"/>
            </w:tcMar>
            <w:vAlign w:val="bottom"/>
            <w:hideMark/>
          </w:tcPr>
          <w:p w:rsidR="00000000" w:rsidRDefault="009C1FF7">
            <w:pPr>
              <w:divId w:val="491678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20"/>
                <w:szCs w:val="20"/>
              </w:rPr>
            </w:pPr>
            <w:r>
              <w:rPr>
                <w:rFonts w:ascii="inherit" w:eastAsia="Times New Roman" w:hAnsi="inherit"/>
                <w:b/>
                <w:bCs/>
                <w:sz w:val="20"/>
                <w:szCs w:val="20"/>
              </w:rPr>
              <w:t>Total Number of Shares Purchased</w:t>
            </w:r>
          </w:p>
        </w:tc>
        <w:tc>
          <w:tcPr>
            <w:tcW w:w="0" w:type="auto"/>
            <w:tcMar>
              <w:top w:w="30" w:type="dxa"/>
              <w:left w:w="30" w:type="dxa"/>
              <w:bottom w:w="30" w:type="dxa"/>
              <w:right w:w="30" w:type="dxa"/>
            </w:tcMar>
            <w:vAlign w:val="bottom"/>
            <w:hideMark/>
          </w:tcPr>
          <w:p w:rsidR="00000000" w:rsidRDefault="009C1FF7">
            <w:pPr>
              <w:divId w:val="570851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20"/>
                <w:szCs w:val="20"/>
              </w:rPr>
            </w:pPr>
            <w:r>
              <w:rPr>
                <w:rFonts w:ascii="inherit" w:eastAsia="Times New Roman" w:hAnsi="inherit"/>
                <w:b/>
                <w:bCs/>
                <w:sz w:val="20"/>
                <w:szCs w:val="20"/>
              </w:rPr>
              <w:t>Average Price Paid Per Share</w:t>
            </w:r>
          </w:p>
        </w:tc>
        <w:tc>
          <w:tcPr>
            <w:tcW w:w="0" w:type="auto"/>
            <w:tcMar>
              <w:top w:w="30" w:type="dxa"/>
              <w:left w:w="30" w:type="dxa"/>
              <w:bottom w:w="30" w:type="dxa"/>
              <w:right w:w="30" w:type="dxa"/>
            </w:tcMar>
            <w:vAlign w:val="bottom"/>
            <w:hideMark/>
          </w:tcPr>
          <w:p w:rsidR="00000000" w:rsidRDefault="009C1FF7">
            <w:pPr>
              <w:divId w:val="792480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20"/>
                <w:szCs w:val="20"/>
              </w:rPr>
            </w:pPr>
            <w:r>
              <w:rPr>
                <w:rFonts w:ascii="inherit" w:eastAsia="Times New Roman" w:hAnsi="inherit"/>
                <w:b/>
                <w:bCs/>
                <w:sz w:val="20"/>
                <w:szCs w:val="20"/>
              </w:rPr>
              <w:t>Total Number of Shares Purchased as Part of Publicly Announced Plans or Programs</w:t>
            </w:r>
          </w:p>
        </w:tc>
        <w:tc>
          <w:tcPr>
            <w:tcW w:w="0" w:type="auto"/>
            <w:tcMar>
              <w:top w:w="30" w:type="dxa"/>
              <w:left w:w="30" w:type="dxa"/>
              <w:bottom w:w="30" w:type="dxa"/>
              <w:right w:w="30" w:type="dxa"/>
            </w:tcMar>
            <w:vAlign w:val="bottom"/>
            <w:hideMark/>
          </w:tcPr>
          <w:p w:rsidR="00000000" w:rsidRDefault="009C1FF7">
            <w:pPr>
              <w:divId w:val="2098553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20"/>
                <w:szCs w:val="20"/>
              </w:rPr>
            </w:pPr>
            <w:r>
              <w:rPr>
                <w:rFonts w:ascii="inherit" w:eastAsia="Times New Roman" w:hAnsi="inherit"/>
                <w:b/>
                <w:bCs/>
                <w:sz w:val="20"/>
                <w:szCs w:val="20"/>
              </w:rPr>
              <w:t>Maximum Dollar Value of Shares that May Yet Be Purchased Under the Plans or Programs</w:t>
            </w:r>
          </w:p>
        </w:tc>
      </w:tr>
      <w:tr w:rsidR="00000000">
        <w:trPr>
          <w:divId w:val="805701216"/>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C1FF7">
            <w:pPr>
              <w:divId w:val="2075081413"/>
              <w:rPr>
                <w:rFonts w:eastAsia="Times New Roman"/>
                <w:sz w:val="20"/>
                <w:szCs w:val="20"/>
              </w:rPr>
            </w:pPr>
            <w:r>
              <w:rPr>
                <w:rFonts w:ascii="inherit" w:eastAsia="Times New Roman" w:hAnsi="inherit"/>
                <w:color w:val="000000"/>
                <w:sz w:val="20"/>
                <w:szCs w:val="20"/>
              </w:rPr>
              <w:t>January 1 - January 31</w:t>
            </w:r>
          </w:p>
        </w:tc>
        <w:tc>
          <w:tcPr>
            <w:tcW w:w="0" w:type="auto"/>
            <w:shd w:val="clear" w:color="auto" w:fill="CCEEFF"/>
            <w:tcMar>
              <w:top w:w="30" w:type="dxa"/>
              <w:left w:w="30" w:type="dxa"/>
              <w:bottom w:w="30" w:type="dxa"/>
              <w:right w:w="30" w:type="dxa"/>
            </w:tcMar>
            <w:vAlign w:val="bottom"/>
            <w:hideMark/>
          </w:tcPr>
          <w:p w:rsidR="00000000" w:rsidRDefault="009C1FF7">
            <w:pPr>
              <w:divId w:val="7890104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7941319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369922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9291494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C1FF7">
            <w:pPr>
              <w:rPr>
                <w:rFonts w:eastAsia="Times New Roman"/>
                <w:sz w:val="20"/>
                <w:szCs w:val="20"/>
              </w:rPr>
            </w:pPr>
          </w:p>
        </w:tc>
      </w:tr>
      <w:tr w:rsidR="00000000">
        <w:trPr>
          <w:divId w:val="805701216"/>
          <w:jc w:val="center"/>
        </w:trPr>
        <w:tc>
          <w:tcPr>
            <w:tcW w:w="0" w:type="auto"/>
            <w:tcMar>
              <w:top w:w="30" w:type="dxa"/>
              <w:left w:w="30" w:type="dxa"/>
              <w:bottom w:w="30" w:type="dxa"/>
              <w:right w:w="30" w:type="dxa"/>
            </w:tcMar>
            <w:vAlign w:val="bottom"/>
            <w:hideMark/>
          </w:tcPr>
          <w:p w:rsidR="00000000" w:rsidRDefault="009C1FF7">
            <w:pPr>
              <w:divId w:val="1870753472"/>
              <w:rPr>
                <w:rFonts w:eastAsia="Times New Roman"/>
                <w:sz w:val="20"/>
                <w:szCs w:val="20"/>
              </w:rPr>
            </w:pPr>
            <w:r>
              <w:rPr>
                <w:rFonts w:ascii="inherit" w:eastAsia="Times New Roman" w:hAnsi="inherit"/>
                <w:color w:val="000000"/>
                <w:sz w:val="20"/>
                <w:szCs w:val="20"/>
              </w:rPr>
              <w:t>February 1 - February 28</w:t>
            </w:r>
          </w:p>
        </w:tc>
        <w:tc>
          <w:tcPr>
            <w:tcW w:w="0" w:type="auto"/>
            <w:tcMar>
              <w:top w:w="30" w:type="dxa"/>
              <w:left w:w="30" w:type="dxa"/>
              <w:bottom w:w="30" w:type="dxa"/>
              <w:right w:w="30" w:type="dxa"/>
            </w:tcMar>
            <w:vAlign w:val="bottom"/>
            <w:hideMark/>
          </w:tcPr>
          <w:p w:rsidR="00000000" w:rsidRDefault="009C1FF7">
            <w:pPr>
              <w:divId w:val="144634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606736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14.01</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435175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600</w:t>
            </w:r>
          </w:p>
        </w:tc>
        <w:tc>
          <w:tcPr>
            <w:tcW w:w="0" w:type="auto"/>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278028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11,991,601</w:t>
            </w:r>
          </w:p>
        </w:tc>
        <w:tc>
          <w:tcPr>
            <w:tcW w:w="0" w:type="auto"/>
            <w:vAlign w:val="bottom"/>
            <w:hideMark/>
          </w:tcPr>
          <w:p w:rsidR="00000000" w:rsidRDefault="009C1FF7">
            <w:pPr>
              <w:rPr>
                <w:rFonts w:eastAsia="Times New Roman"/>
                <w:sz w:val="20"/>
                <w:szCs w:val="20"/>
              </w:rPr>
            </w:pPr>
          </w:p>
        </w:tc>
      </w:tr>
      <w:tr w:rsidR="00000000">
        <w:trPr>
          <w:divId w:val="805701216"/>
          <w:jc w:val="center"/>
        </w:trPr>
        <w:tc>
          <w:tcPr>
            <w:tcW w:w="0" w:type="auto"/>
            <w:shd w:val="clear" w:color="auto" w:fill="CCEEFF"/>
            <w:tcMar>
              <w:top w:w="30" w:type="dxa"/>
              <w:left w:w="30" w:type="dxa"/>
              <w:bottom w:w="30" w:type="dxa"/>
              <w:right w:w="30" w:type="dxa"/>
            </w:tcMar>
            <w:vAlign w:val="bottom"/>
            <w:hideMark/>
          </w:tcPr>
          <w:p w:rsidR="00000000" w:rsidRDefault="009C1FF7">
            <w:pPr>
              <w:divId w:val="929705658"/>
              <w:rPr>
                <w:rFonts w:eastAsia="Times New Roman"/>
                <w:sz w:val="20"/>
                <w:szCs w:val="20"/>
              </w:rPr>
            </w:pPr>
            <w:r>
              <w:rPr>
                <w:rFonts w:ascii="inherit" w:eastAsia="Times New Roman" w:hAnsi="inherit"/>
                <w:color w:val="000000"/>
                <w:sz w:val="20"/>
                <w:szCs w:val="20"/>
              </w:rPr>
              <w:t>March 1 - March 31</w:t>
            </w:r>
          </w:p>
        </w:tc>
        <w:tc>
          <w:tcPr>
            <w:tcW w:w="0" w:type="auto"/>
            <w:shd w:val="clear" w:color="auto" w:fill="CCEEFF"/>
            <w:tcMar>
              <w:top w:w="30" w:type="dxa"/>
              <w:left w:w="30" w:type="dxa"/>
              <w:bottom w:w="30" w:type="dxa"/>
              <w:right w:w="30" w:type="dxa"/>
            </w:tcMar>
            <w:vAlign w:val="bottom"/>
            <w:hideMark/>
          </w:tcPr>
          <w:p w:rsidR="00000000" w:rsidRDefault="009C1FF7">
            <w:pPr>
              <w:divId w:val="408700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14,130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226572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13.99</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68147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14,130</w:t>
            </w:r>
          </w:p>
        </w:tc>
        <w:tc>
          <w:tcPr>
            <w:tcW w:w="0" w:type="auto"/>
            <w:shd w:val="clear" w:color="auto" w:fill="CCEEFF"/>
            <w:vAlign w:val="bottom"/>
            <w:hideMark/>
          </w:tcPr>
          <w:p w:rsidR="00000000" w:rsidRDefault="009C1FF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C1FF7">
            <w:pPr>
              <w:divId w:val="1883125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C1FF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11,793,877</w:t>
            </w:r>
          </w:p>
        </w:tc>
        <w:tc>
          <w:tcPr>
            <w:tcW w:w="0" w:type="auto"/>
            <w:shd w:val="clear" w:color="auto" w:fill="CCEEFF"/>
            <w:vAlign w:val="bottom"/>
            <w:hideMark/>
          </w:tcPr>
          <w:p w:rsidR="00000000" w:rsidRDefault="009C1FF7">
            <w:pPr>
              <w:rPr>
                <w:rFonts w:eastAsia="Times New Roman"/>
                <w:sz w:val="20"/>
                <w:szCs w:val="20"/>
              </w:rPr>
            </w:pPr>
          </w:p>
        </w:tc>
      </w:tr>
      <w:tr w:rsidR="00000000">
        <w:trPr>
          <w:divId w:val="805701216"/>
          <w:jc w:val="center"/>
        </w:trPr>
        <w:tc>
          <w:tcPr>
            <w:tcW w:w="0" w:type="auto"/>
            <w:tcMar>
              <w:top w:w="30" w:type="dxa"/>
              <w:left w:w="30" w:type="dxa"/>
              <w:bottom w:w="30" w:type="dxa"/>
              <w:right w:w="30" w:type="dxa"/>
            </w:tcMar>
            <w:vAlign w:val="bottom"/>
            <w:hideMark/>
          </w:tcPr>
          <w:p w:rsidR="00000000" w:rsidRDefault="009C1FF7">
            <w:pPr>
              <w:divId w:val="128322227"/>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9C1FF7">
            <w:pPr>
              <w:divId w:val="149560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14,730</w:t>
            </w:r>
          </w:p>
        </w:tc>
        <w:tc>
          <w:tcPr>
            <w:tcW w:w="0" w:type="auto"/>
            <w:tcBorders>
              <w:top w:val="single" w:sz="6" w:space="0" w:color="000000"/>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96029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1365786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C1FF7">
            <w:pPr>
              <w:jc w:val="right"/>
              <w:rPr>
                <w:rFonts w:eastAsia="Times New Roman"/>
                <w:sz w:val="20"/>
                <w:szCs w:val="20"/>
              </w:rPr>
            </w:pPr>
            <w:r>
              <w:rPr>
                <w:rFonts w:ascii="inherit" w:eastAsia="Times New Roman" w:hAnsi="inherit"/>
                <w:sz w:val="20"/>
                <w:szCs w:val="20"/>
              </w:rPr>
              <w:t>14,730</w:t>
            </w:r>
          </w:p>
        </w:tc>
        <w:tc>
          <w:tcPr>
            <w:tcW w:w="0" w:type="auto"/>
            <w:tcBorders>
              <w:top w:val="single" w:sz="6" w:space="0" w:color="000000"/>
              <w:bottom w:val="double" w:sz="6" w:space="0" w:color="000000"/>
            </w:tcBorders>
            <w:vAlign w:val="bottom"/>
            <w:hideMark/>
          </w:tcPr>
          <w:p w:rsidR="00000000" w:rsidRDefault="009C1FF7">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1FF7">
            <w:pPr>
              <w:divId w:val="567421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1FF7">
            <w:pPr>
              <w:rPr>
                <w:rFonts w:eastAsia="Times New Roman"/>
                <w:sz w:val="20"/>
                <w:szCs w:val="20"/>
              </w:rPr>
            </w:pPr>
          </w:p>
        </w:tc>
      </w:tr>
    </w:tbl>
    <w:p w:rsidR="00000000" w:rsidRDefault="009C1FF7">
      <w:pPr>
        <w:spacing w:line="288" w:lineRule="auto"/>
        <w:divId w:val="523129112"/>
        <w:rPr>
          <w:rFonts w:eastAsia="Times New Roman"/>
          <w:sz w:val="20"/>
          <w:szCs w:val="20"/>
        </w:rPr>
      </w:pPr>
      <w:bookmarkStart w:id="32" w:name="s2F606A71184A5AD48968848A74516665"/>
      <w:bookmarkEnd w:id="32"/>
      <w:r>
        <w:rPr>
          <w:rFonts w:ascii="inherit" w:eastAsia="Times New Roman" w:hAnsi="inherit"/>
          <w:b/>
          <w:bCs/>
          <w:sz w:val="20"/>
          <w:szCs w:val="20"/>
        </w:rPr>
        <w:t>Item </w:t>
      </w:r>
      <w:r>
        <w:rPr>
          <w:rFonts w:ascii="inherit" w:eastAsia="Times New Roman" w:hAnsi="inherit"/>
          <w:b/>
          <w:bCs/>
          <w:sz w:val="20"/>
          <w:szCs w:val="20"/>
        </w:rPr>
        <w:t>3. Defaults Upon Senior Securities</w:t>
      </w:r>
    </w:p>
    <w:p w:rsidR="00000000" w:rsidRDefault="009C1FF7">
      <w:pPr>
        <w:spacing w:line="288" w:lineRule="auto"/>
        <w:ind w:firstLine="480"/>
        <w:divId w:val="881671887"/>
        <w:rPr>
          <w:rFonts w:eastAsia="Times New Roman"/>
          <w:sz w:val="20"/>
          <w:szCs w:val="20"/>
        </w:rPr>
      </w:pPr>
      <w:r>
        <w:rPr>
          <w:rFonts w:ascii="inherit" w:eastAsia="Times New Roman" w:hAnsi="inherit"/>
          <w:sz w:val="20"/>
          <w:szCs w:val="20"/>
        </w:rPr>
        <w:t>None.</w:t>
      </w:r>
    </w:p>
    <w:p w:rsidR="00000000" w:rsidRDefault="009C1FF7">
      <w:pPr>
        <w:spacing w:line="288" w:lineRule="auto"/>
        <w:divId w:val="753550132"/>
        <w:rPr>
          <w:rFonts w:eastAsia="Times New Roman"/>
          <w:sz w:val="20"/>
          <w:szCs w:val="20"/>
        </w:rPr>
      </w:pPr>
      <w:bookmarkStart w:id="33" w:name="sB4A3F71044895FC4893449B7BF38BFA8"/>
      <w:bookmarkEnd w:id="33"/>
      <w:r>
        <w:rPr>
          <w:rFonts w:ascii="inherit" w:eastAsia="Times New Roman" w:hAnsi="inherit"/>
          <w:b/>
          <w:bCs/>
          <w:sz w:val="20"/>
          <w:szCs w:val="20"/>
        </w:rPr>
        <w:t>Item 4. Mine Safety Disclosures</w:t>
      </w:r>
    </w:p>
    <w:p w:rsidR="00000000" w:rsidRDefault="009C1FF7">
      <w:pPr>
        <w:spacing w:line="288" w:lineRule="auto"/>
        <w:ind w:firstLine="480"/>
        <w:divId w:val="1002200006"/>
        <w:rPr>
          <w:rFonts w:eastAsia="Times New Roman"/>
          <w:sz w:val="20"/>
          <w:szCs w:val="20"/>
        </w:rPr>
      </w:pPr>
      <w:r>
        <w:rPr>
          <w:rFonts w:ascii="inherit" w:eastAsia="Times New Roman" w:hAnsi="inherit"/>
          <w:sz w:val="20"/>
          <w:szCs w:val="20"/>
        </w:rPr>
        <w:t>Not applicable.</w:t>
      </w:r>
    </w:p>
    <w:p w:rsidR="00000000" w:rsidRDefault="009C1FF7">
      <w:pPr>
        <w:spacing w:line="288" w:lineRule="auto"/>
        <w:rPr>
          <w:rFonts w:eastAsia="Times New Roman"/>
          <w:sz w:val="20"/>
          <w:szCs w:val="20"/>
        </w:rPr>
      </w:pPr>
      <w:bookmarkStart w:id="34" w:name="s2A78C3F3A87B5BE78FE2D624D31EC2D5"/>
      <w:bookmarkEnd w:id="34"/>
      <w:r>
        <w:rPr>
          <w:rFonts w:ascii="inherit" w:eastAsia="Times New Roman" w:hAnsi="inherit"/>
          <w:b/>
          <w:bCs/>
          <w:sz w:val="20"/>
          <w:szCs w:val="20"/>
        </w:rPr>
        <w:t>Item 5. Other Information</w:t>
      </w:r>
    </w:p>
    <w:p w:rsidR="00000000" w:rsidRDefault="009C1FF7">
      <w:pPr>
        <w:spacing w:line="288" w:lineRule="auto"/>
        <w:ind w:firstLine="360"/>
        <w:rPr>
          <w:rFonts w:eastAsia="Times New Roman"/>
          <w:sz w:val="20"/>
          <w:szCs w:val="20"/>
        </w:rPr>
      </w:pPr>
      <w:r>
        <w:rPr>
          <w:rFonts w:ascii="inherit" w:eastAsia="Times New Roman" w:hAnsi="inherit"/>
          <w:sz w:val="20"/>
          <w:szCs w:val="20"/>
        </w:rPr>
        <w:t>None.</w:t>
      </w:r>
    </w:p>
    <w:p w:rsidR="00000000" w:rsidRDefault="009C1FF7">
      <w:pPr>
        <w:divId w:val="1530340871"/>
        <w:rPr>
          <w:rFonts w:eastAsia="Times New Roman"/>
          <w:sz w:val="20"/>
          <w:szCs w:val="20"/>
        </w:rPr>
      </w:pPr>
    </w:p>
    <w:p w:rsidR="00000000" w:rsidRDefault="009C1FF7">
      <w:pPr>
        <w:spacing w:line="288" w:lineRule="auto"/>
        <w:jc w:val="center"/>
        <w:divId w:val="1724989013"/>
        <w:rPr>
          <w:rFonts w:eastAsia="Times New Roman"/>
          <w:sz w:val="20"/>
          <w:szCs w:val="20"/>
        </w:rPr>
      </w:pPr>
      <w:r>
        <w:rPr>
          <w:rFonts w:ascii="inherit" w:eastAsia="Times New Roman" w:hAnsi="inherit"/>
          <w:sz w:val="20"/>
          <w:szCs w:val="20"/>
        </w:rPr>
        <w:t>27</w:t>
      </w:r>
    </w:p>
    <w:p w:rsidR="00000000" w:rsidRDefault="009C1FF7">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9C1FF7">
      <w:pPr>
        <w:spacing w:line="288" w:lineRule="auto"/>
        <w:divId w:val="1831823593"/>
        <w:rPr>
          <w:rFonts w:eastAsia="Times New Roman"/>
          <w:sz w:val="20"/>
          <w:szCs w:val="20"/>
        </w:rPr>
      </w:pPr>
      <w:bookmarkStart w:id="35" w:name="s9D95908BA5005FE6A61939D942C60BEF"/>
      <w:bookmarkEnd w:id="35"/>
    </w:p>
    <w:p w:rsidR="00000000" w:rsidRDefault="009C1FF7">
      <w:pPr>
        <w:divId w:val="1609308900"/>
        <w:rPr>
          <w:rFonts w:eastAsia="Times New Roman"/>
          <w:sz w:val="20"/>
          <w:szCs w:val="20"/>
        </w:rPr>
      </w:pPr>
    </w:p>
    <w:p w:rsidR="00000000" w:rsidRDefault="009C1FF7">
      <w:pPr>
        <w:spacing w:line="288" w:lineRule="auto"/>
        <w:divId w:val="1025985823"/>
        <w:rPr>
          <w:rFonts w:eastAsia="Times New Roman"/>
          <w:sz w:val="20"/>
          <w:szCs w:val="20"/>
        </w:rPr>
      </w:pPr>
      <w:r>
        <w:rPr>
          <w:rFonts w:ascii="inherit" w:eastAsia="Times New Roman" w:hAnsi="inherit"/>
          <w:b/>
          <w:bCs/>
          <w:sz w:val="20"/>
          <w:szCs w:val="20"/>
        </w:rPr>
        <w:t>Item 6. Exhibits</w:t>
      </w:r>
    </w:p>
    <w:tbl>
      <w:tblPr>
        <w:tblW w:w="4765" w:type="pct"/>
        <w:jc w:val="center"/>
        <w:tblCellMar>
          <w:left w:w="0" w:type="dxa"/>
          <w:right w:w="0" w:type="dxa"/>
        </w:tblCellMar>
        <w:tblLook w:val="04A0" w:firstRow="1" w:lastRow="0" w:firstColumn="1" w:lastColumn="0" w:noHBand="0" w:noVBand="1"/>
      </w:tblPr>
      <w:tblGrid>
        <w:gridCol w:w="669"/>
        <w:gridCol w:w="105"/>
        <w:gridCol w:w="3756"/>
        <w:gridCol w:w="105"/>
        <w:gridCol w:w="3281"/>
      </w:tblGrid>
      <w:tr w:rsidR="00000000">
        <w:trPr>
          <w:divId w:val="536938489"/>
          <w:jc w:val="center"/>
        </w:trPr>
        <w:tc>
          <w:tcPr>
            <w:tcW w:w="0" w:type="auto"/>
            <w:gridSpan w:val="5"/>
            <w:vAlign w:val="center"/>
            <w:hideMark/>
          </w:tcPr>
          <w:p w:rsidR="00000000" w:rsidRDefault="009C1FF7">
            <w:pPr>
              <w:spacing w:line="288" w:lineRule="auto"/>
              <w:rPr>
                <w:rFonts w:eastAsia="Times New Roman"/>
                <w:sz w:val="20"/>
                <w:szCs w:val="20"/>
              </w:rPr>
            </w:pPr>
          </w:p>
        </w:tc>
      </w:tr>
      <w:tr w:rsidR="00000000">
        <w:trPr>
          <w:divId w:val="536938489"/>
          <w:jc w:val="center"/>
        </w:trPr>
        <w:tc>
          <w:tcPr>
            <w:tcW w:w="4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240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2100" w:type="pct"/>
            <w:vAlign w:val="center"/>
            <w:hideMark/>
          </w:tcPr>
          <w:p w:rsidR="00000000" w:rsidRDefault="009C1FF7">
            <w:pPr>
              <w:rPr>
                <w:rFonts w:eastAsia="Times New Roman"/>
                <w:sz w:val="20"/>
                <w:szCs w:val="20"/>
              </w:rPr>
            </w:pPr>
          </w:p>
        </w:tc>
      </w:tr>
      <w:tr w:rsidR="00000000">
        <w:trPr>
          <w:divId w:val="53693848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Exhibit No.</w:t>
            </w:r>
          </w:p>
        </w:tc>
        <w:tc>
          <w:tcPr>
            <w:tcW w:w="0" w:type="auto"/>
            <w:tcMar>
              <w:top w:w="30" w:type="dxa"/>
              <w:left w:w="30" w:type="dxa"/>
              <w:bottom w:w="30" w:type="dxa"/>
              <w:right w:w="30" w:type="dxa"/>
            </w:tcMar>
            <w:vAlign w:val="bottom"/>
            <w:hideMark/>
          </w:tcPr>
          <w:p w:rsidR="00000000" w:rsidRDefault="009C1FF7">
            <w:pPr>
              <w:divId w:val="9255314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Document Description</w:t>
            </w:r>
          </w:p>
        </w:tc>
        <w:tc>
          <w:tcPr>
            <w:tcW w:w="0" w:type="auto"/>
            <w:tcMar>
              <w:top w:w="30" w:type="dxa"/>
              <w:left w:w="30" w:type="dxa"/>
              <w:bottom w:w="30" w:type="dxa"/>
              <w:right w:w="30" w:type="dxa"/>
            </w:tcMar>
            <w:vAlign w:val="bottom"/>
            <w:hideMark/>
          </w:tcPr>
          <w:p w:rsidR="00000000" w:rsidRDefault="009C1FF7">
            <w:pPr>
              <w:divId w:val="13657172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1FF7">
            <w:pPr>
              <w:jc w:val="center"/>
              <w:rPr>
                <w:rFonts w:eastAsia="Times New Roman"/>
                <w:sz w:val="16"/>
                <w:szCs w:val="16"/>
              </w:rPr>
            </w:pPr>
            <w:r>
              <w:rPr>
                <w:rFonts w:ascii="inherit" w:eastAsia="Times New Roman" w:hAnsi="inherit"/>
                <w:b/>
                <w:bCs/>
                <w:sz w:val="16"/>
                <w:szCs w:val="16"/>
              </w:rPr>
              <w:t>Filed Herewith or Incorporate by Reference From</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573126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553346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40870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05339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537744255"/>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9C1FF7">
            <w:pPr>
              <w:divId w:val="1387028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1678192375"/>
              <w:rPr>
                <w:rFonts w:eastAsia="Times New Roman"/>
                <w:sz w:val="20"/>
                <w:szCs w:val="20"/>
              </w:rPr>
            </w:pPr>
            <w:hyperlink r:id="rId4" w:history="1">
              <w:r>
                <w:rPr>
                  <w:rStyle w:val="a3"/>
                  <w:rFonts w:ascii="inherit" w:eastAsia="Times New Roman" w:hAnsi="inherit"/>
                  <w:sz w:val="20"/>
                  <w:szCs w:val="20"/>
                </w:rPr>
                <w:t>Plan of Conversion, dated March 9, 2018</w:t>
              </w:r>
            </w:hyperlink>
          </w:p>
        </w:tc>
        <w:tc>
          <w:tcPr>
            <w:tcW w:w="0" w:type="auto"/>
            <w:tcMar>
              <w:top w:w="30" w:type="dxa"/>
              <w:left w:w="30" w:type="dxa"/>
              <w:bottom w:w="30" w:type="dxa"/>
              <w:right w:w="30" w:type="dxa"/>
            </w:tcMar>
            <w:vAlign w:val="bottom"/>
            <w:hideMark/>
          </w:tcPr>
          <w:p w:rsidR="00000000" w:rsidRDefault="009C1FF7">
            <w:pPr>
              <w:divId w:val="1622492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Exhibit 2.1 to the Current Report on Form 8-K filed on March 13, 2018.</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1764062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111971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139255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353532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3059422"/>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9C1FF7">
            <w:pPr>
              <w:divId w:val="175662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2137795466"/>
              <w:rPr>
                <w:rFonts w:eastAsia="Times New Roman"/>
                <w:sz w:val="20"/>
                <w:szCs w:val="20"/>
              </w:rPr>
            </w:pPr>
            <w:hyperlink r:id="rId5" w:history="1">
              <w:r>
                <w:rPr>
                  <w:rStyle w:val="a3"/>
                  <w:rFonts w:ascii="inherit" w:eastAsia="Times New Roman" w:hAnsi="inherit"/>
                  <w:sz w:val="20"/>
                  <w:szCs w:val="20"/>
                </w:rPr>
                <w:t>Certificate of Incorporation, as filed with the Delaware Secretary of State on March 9, 2018</w:t>
              </w:r>
            </w:hyperlink>
          </w:p>
        </w:tc>
        <w:tc>
          <w:tcPr>
            <w:tcW w:w="0" w:type="auto"/>
            <w:tcMar>
              <w:top w:w="30" w:type="dxa"/>
              <w:left w:w="30" w:type="dxa"/>
              <w:bottom w:w="30" w:type="dxa"/>
              <w:right w:w="30" w:type="dxa"/>
            </w:tcMar>
            <w:vAlign w:val="bottom"/>
            <w:hideMark/>
          </w:tcPr>
          <w:p w:rsidR="00000000" w:rsidRDefault="009C1FF7">
            <w:pPr>
              <w:divId w:val="1838038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Exhibit 3.1 to the Current Report on Form 8-K filed on March 13, 2018.</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198982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2428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5783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363792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399984074"/>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9C1FF7">
            <w:pPr>
              <w:divId w:val="1101952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416824106"/>
              <w:rPr>
                <w:rFonts w:eastAsia="Times New Roman"/>
                <w:sz w:val="20"/>
                <w:szCs w:val="20"/>
              </w:rPr>
            </w:pPr>
            <w:hyperlink r:id="rId6" w:history="1">
              <w:r>
                <w:rPr>
                  <w:rStyle w:val="a3"/>
                  <w:rFonts w:ascii="inherit" w:eastAsia="Times New Roman" w:hAnsi="inherit"/>
                  <w:sz w:val="20"/>
                  <w:szCs w:val="20"/>
                </w:rPr>
                <w:t>Bylaws, effective March 9, 2018</w:t>
              </w:r>
            </w:hyperlink>
          </w:p>
        </w:tc>
        <w:tc>
          <w:tcPr>
            <w:tcW w:w="0" w:type="auto"/>
            <w:tcMar>
              <w:top w:w="30" w:type="dxa"/>
              <w:left w:w="30" w:type="dxa"/>
              <w:bottom w:w="30" w:type="dxa"/>
              <w:right w:w="30" w:type="dxa"/>
            </w:tcMar>
            <w:vAlign w:val="bottom"/>
            <w:hideMark/>
          </w:tcPr>
          <w:p w:rsidR="00000000" w:rsidRDefault="009C1FF7">
            <w:pPr>
              <w:divId w:val="1491171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Exhibit 3.2 to the Current Report on</w:t>
            </w:r>
            <w:r>
              <w:rPr>
                <w:rFonts w:ascii="inherit" w:eastAsia="Times New Roman" w:hAnsi="inherit"/>
                <w:sz w:val="20"/>
                <w:szCs w:val="20"/>
              </w:rPr>
              <w:t xml:space="preserve"> Form 8-K filed on March 13, 2018.</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923223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761759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502967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99187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122407421"/>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9C1FF7">
            <w:pPr>
              <w:divId w:val="126091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691422804"/>
              <w:rPr>
                <w:rFonts w:eastAsia="Times New Roman"/>
                <w:sz w:val="20"/>
                <w:szCs w:val="20"/>
              </w:rPr>
            </w:pPr>
            <w:hyperlink r:id="rId7" w:history="1">
              <w:r>
                <w:rPr>
                  <w:rStyle w:val="a3"/>
                  <w:rFonts w:ascii="inherit" w:eastAsia="Times New Roman" w:hAnsi="inherit"/>
                  <w:sz w:val="20"/>
                  <w:szCs w:val="20"/>
                </w:rPr>
                <w:t>Certificate of Conversion as filed with the Delaware Secretary of State on March 9, 2018</w:t>
              </w:r>
            </w:hyperlink>
          </w:p>
        </w:tc>
        <w:tc>
          <w:tcPr>
            <w:tcW w:w="0" w:type="auto"/>
            <w:tcMar>
              <w:top w:w="30" w:type="dxa"/>
              <w:left w:w="30" w:type="dxa"/>
              <w:bottom w:w="30" w:type="dxa"/>
              <w:right w:w="30" w:type="dxa"/>
            </w:tcMar>
            <w:vAlign w:val="bottom"/>
            <w:hideMark/>
          </w:tcPr>
          <w:p w:rsidR="00000000" w:rsidRDefault="009C1FF7">
            <w:pPr>
              <w:divId w:val="421147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Exhibit 3.3 to the Current Report on Form 8-K filed o</w:t>
            </w:r>
            <w:r>
              <w:rPr>
                <w:rFonts w:ascii="inherit" w:eastAsia="Times New Roman" w:hAnsi="inherit"/>
                <w:sz w:val="20"/>
                <w:szCs w:val="20"/>
              </w:rPr>
              <w:t>n March 13, 2018.</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50151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549197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0502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45399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47713936"/>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9C1FF7">
            <w:pPr>
              <w:divId w:val="93304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910315463"/>
              <w:rPr>
                <w:rFonts w:eastAsia="Times New Roman"/>
                <w:sz w:val="20"/>
                <w:szCs w:val="20"/>
              </w:rPr>
            </w:pPr>
            <w:hyperlink r:id="rId8" w:history="1">
              <w:r>
                <w:rPr>
                  <w:rStyle w:val="a3"/>
                  <w:rFonts w:ascii="inherit" w:eastAsia="Times New Roman" w:hAnsi="inherit"/>
                  <w:sz w:val="20"/>
                  <w:szCs w:val="20"/>
                </w:rPr>
                <w:t>Statement of Conversion as filed with the Colorado Secretary of State on March 9, 2018</w:t>
              </w:r>
            </w:hyperlink>
          </w:p>
        </w:tc>
        <w:tc>
          <w:tcPr>
            <w:tcW w:w="0" w:type="auto"/>
            <w:tcMar>
              <w:top w:w="30" w:type="dxa"/>
              <w:left w:w="30" w:type="dxa"/>
              <w:bottom w:w="30" w:type="dxa"/>
              <w:right w:w="30" w:type="dxa"/>
            </w:tcMar>
            <w:vAlign w:val="bottom"/>
            <w:hideMark/>
          </w:tcPr>
          <w:p w:rsidR="00000000" w:rsidRDefault="009C1FF7">
            <w:pPr>
              <w:divId w:val="316762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 xml:space="preserve">Exhibit 3.4 to the </w:t>
            </w:r>
            <w:r>
              <w:rPr>
                <w:rFonts w:ascii="inherit" w:eastAsia="Times New Roman" w:hAnsi="inherit"/>
                <w:sz w:val="20"/>
                <w:szCs w:val="20"/>
              </w:rPr>
              <w:t>Current Report on Form 8-K filed on March 13, 2018.</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2082369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481242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865414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80739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59924596"/>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9C1FF7">
            <w:pPr>
              <w:divId w:val="510488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1095636145"/>
              <w:rPr>
                <w:rFonts w:eastAsia="Times New Roman"/>
                <w:sz w:val="20"/>
                <w:szCs w:val="20"/>
              </w:rPr>
            </w:pPr>
            <w:hyperlink r:id="rId9" w:history="1">
              <w:r>
                <w:rPr>
                  <w:rStyle w:val="a3"/>
                  <w:rFonts w:ascii="inherit" w:eastAsia="Times New Roman" w:hAnsi="inherit"/>
                  <w:sz w:val="20"/>
                  <w:szCs w:val="20"/>
                </w:rPr>
                <w:t>Certification of principal executive officer pursuant to Rule 13a-14(a)/15d-14(a)</w:t>
              </w:r>
            </w:hyperlink>
          </w:p>
        </w:tc>
        <w:tc>
          <w:tcPr>
            <w:tcW w:w="0" w:type="auto"/>
            <w:tcMar>
              <w:top w:w="30" w:type="dxa"/>
              <w:left w:w="30" w:type="dxa"/>
              <w:bottom w:w="30" w:type="dxa"/>
              <w:right w:w="30" w:type="dxa"/>
            </w:tcMar>
            <w:vAlign w:val="bottom"/>
            <w:hideMark/>
          </w:tcPr>
          <w:p w:rsidR="00000000" w:rsidRDefault="009C1FF7">
            <w:pPr>
              <w:divId w:val="1266963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Filed herewith</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87889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50662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968820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15112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682129108"/>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9C1FF7">
            <w:pPr>
              <w:divId w:val="1158350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1870101017"/>
              <w:rPr>
                <w:rFonts w:eastAsia="Times New Roman"/>
                <w:sz w:val="20"/>
                <w:szCs w:val="20"/>
              </w:rPr>
            </w:pPr>
            <w:hyperlink r:id="rId10" w:history="1">
              <w:r>
                <w:rPr>
                  <w:rStyle w:val="a3"/>
                  <w:rFonts w:ascii="inherit" w:eastAsia="Times New Roman" w:hAnsi="inherit"/>
                  <w:sz w:val="20"/>
                  <w:szCs w:val="20"/>
                </w:rPr>
                <w:t>Certification of principal financial officer pursuant to Rule 13a-14(a)/15d-14(a)</w:t>
              </w:r>
            </w:hyperlink>
          </w:p>
        </w:tc>
        <w:tc>
          <w:tcPr>
            <w:tcW w:w="0" w:type="auto"/>
            <w:tcMar>
              <w:top w:w="30" w:type="dxa"/>
              <w:left w:w="30" w:type="dxa"/>
              <w:bottom w:w="30" w:type="dxa"/>
              <w:right w:w="30" w:type="dxa"/>
            </w:tcMar>
            <w:vAlign w:val="bottom"/>
            <w:hideMark/>
          </w:tcPr>
          <w:p w:rsidR="00000000" w:rsidRDefault="009C1FF7">
            <w:pPr>
              <w:divId w:val="82401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Filed herewith</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164133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95191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329913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3462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773937950"/>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9C1FF7">
            <w:pPr>
              <w:divId w:val="1064524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677928991"/>
              <w:rPr>
                <w:rFonts w:eastAsia="Times New Roman"/>
                <w:sz w:val="20"/>
                <w:szCs w:val="20"/>
              </w:rPr>
            </w:pPr>
            <w:hyperlink r:id="rId11" w:history="1">
              <w:r>
                <w:rPr>
                  <w:rStyle w:val="a3"/>
                  <w:rFonts w:ascii="inherit" w:eastAsia="Times New Roman" w:hAnsi="inherit"/>
                  <w:sz w:val="20"/>
                  <w:szCs w:val="20"/>
                </w:rPr>
                <w:t>Certification of principal executive officer pursuant to 18 U.S.C. 1350, as adopted pursuant to Section 906 of the Sarbanes-Oxley Act of 2002</w:t>
              </w:r>
            </w:hyperlink>
          </w:p>
        </w:tc>
        <w:tc>
          <w:tcPr>
            <w:tcW w:w="0" w:type="auto"/>
            <w:tcMar>
              <w:top w:w="30" w:type="dxa"/>
              <w:left w:w="30" w:type="dxa"/>
              <w:bottom w:w="30" w:type="dxa"/>
              <w:right w:w="30" w:type="dxa"/>
            </w:tcMar>
            <w:vAlign w:val="bottom"/>
            <w:hideMark/>
          </w:tcPr>
          <w:p w:rsidR="00000000" w:rsidRDefault="009C1FF7">
            <w:pPr>
              <w:divId w:val="946232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Furnished herewith</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187441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29579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295788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382098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447576573"/>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18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9C1FF7">
            <w:pPr>
              <w:divId w:val="1673414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divId w:val="1807122271"/>
              <w:rPr>
                <w:rFonts w:eastAsia="Times New Roman"/>
                <w:sz w:val="20"/>
                <w:szCs w:val="20"/>
              </w:rPr>
            </w:pPr>
            <w:hyperlink r:id="rId12" w:history="1">
              <w:r>
                <w:rPr>
                  <w:rStyle w:val="a3"/>
                  <w:rFonts w:ascii="inherit" w:eastAsia="Times New Roman" w:hAnsi="inherit"/>
                  <w:sz w:val="20"/>
                  <w:szCs w:val="20"/>
                </w:rPr>
                <w:t>Certification of principal financia</w:t>
              </w:r>
              <w:r>
                <w:rPr>
                  <w:rStyle w:val="a3"/>
                  <w:rFonts w:ascii="inherit" w:eastAsia="Times New Roman" w:hAnsi="inherit"/>
                  <w:sz w:val="20"/>
                  <w:szCs w:val="20"/>
                </w:rPr>
                <w:t>l officer pursuant to 18 U.S.C. 1350, as adopted pursuant to Section 906 of the Sarbanes-Oxley Act of 2002</w:t>
              </w:r>
            </w:hyperlink>
          </w:p>
        </w:tc>
        <w:tc>
          <w:tcPr>
            <w:tcW w:w="0" w:type="auto"/>
            <w:tcMar>
              <w:top w:w="30" w:type="dxa"/>
              <w:left w:w="30" w:type="dxa"/>
              <w:bottom w:w="30" w:type="dxa"/>
              <w:right w:w="30" w:type="dxa"/>
            </w:tcMar>
            <w:vAlign w:val="bottom"/>
            <w:hideMark/>
          </w:tcPr>
          <w:p w:rsidR="00000000" w:rsidRDefault="009C1FF7">
            <w:pPr>
              <w:divId w:val="410203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Furnished herewith</w:t>
            </w:r>
          </w:p>
        </w:tc>
      </w:tr>
      <w:tr w:rsidR="00000000">
        <w:trPr>
          <w:divId w:val="536938489"/>
          <w:jc w:val="center"/>
        </w:trPr>
        <w:tc>
          <w:tcPr>
            <w:tcW w:w="0" w:type="auto"/>
            <w:tcMar>
              <w:top w:w="30" w:type="dxa"/>
              <w:left w:w="30" w:type="dxa"/>
              <w:bottom w:w="30" w:type="dxa"/>
              <w:right w:w="30" w:type="dxa"/>
            </w:tcMar>
            <w:vAlign w:val="bottom"/>
            <w:hideMark/>
          </w:tcPr>
          <w:p w:rsidR="00000000" w:rsidRDefault="009C1FF7">
            <w:pPr>
              <w:divId w:val="1749158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12806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12847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7748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39497055"/>
              <w:rPr>
                <w:rFonts w:eastAsia="Times New Roman"/>
                <w:sz w:val="20"/>
                <w:szCs w:val="20"/>
              </w:rPr>
            </w:pPr>
            <w:r>
              <w:rPr>
                <w:rFonts w:ascii="inherit" w:eastAsia="Times New Roman" w:hAnsi="inherit"/>
                <w:sz w:val="20"/>
                <w:szCs w:val="20"/>
              </w:rPr>
              <w:t> </w:t>
            </w:r>
          </w:p>
        </w:tc>
      </w:tr>
      <w:tr w:rsidR="00000000">
        <w:trPr>
          <w:divId w:val="536938489"/>
          <w:jc w:val="center"/>
        </w:trPr>
        <w:tc>
          <w:tcPr>
            <w:tcW w:w="0" w:type="auto"/>
            <w:tcMar>
              <w:top w:w="30" w:type="dxa"/>
              <w:left w:w="3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9C1FF7">
            <w:pPr>
              <w:divId w:val="46740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The following financial information from the Company’</w:t>
            </w:r>
            <w:r>
              <w:rPr>
                <w:rFonts w:ascii="inherit" w:eastAsia="Times New Roman" w:hAnsi="inherit"/>
                <w:sz w:val="20"/>
                <w:szCs w:val="20"/>
              </w:rPr>
              <w:t xml:space="preserve">s quarterly report on Form 10-Q for the quarter ended March 31, 2019 formatted in XBRL (extensible Business Reporting Language): (i) Unaudited Condensed Consolidated Balance Sheets at March 31, 2019 and June 30, 2018; (ii) Unaudited Condensed Consolidated </w:t>
            </w:r>
            <w:r>
              <w:rPr>
                <w:rFonts w:ascii="inherit" w:eastAsia="Times New Roman" w:hAnsi="inherit"/>
                <w:sz w:val="20"/>
                <w:szCs w:val="20"/>
              </w:rPr>
              <w:t>Statements of Operations and Other Comprehensive Income for the three and nine months ended March 31, 2019 and 2018; (iii) Unaudited Condensed Consolidated Statement of Stockholders’</w:t>
            </w:r>
            <w:r>
              <w:rPr>
                <w:rFonts w:ascii="inherit" w:eastAsia="Times New Roman" w:hAnsi="inherit"/>
                <w:sz w:val="20"/>
                <w:szCs w:val="20"/>
              </w:rPr>
              <w:t xml:space="preserve"> </w:t>
            </w:r>
            <w:r>
              <w:rPr>
                <w:rFonts w:ascii="inherit" w:eastAsia="Times New Roman" w:hAnsi="inherit"/>
                <w:sz w:val="20"/>
                <w:szCs w:val="20"/>
              </w:rPr>
              <w:t>Equity for the nine months ended March 31, 2019; (iv) Unaudited Condensed</w:t>
            </w:r>
            <w:r>
              <w:rPr>
                <w:rFonts w:ascii="inherit" w:eastAsia="Times New Roman" w:hAnsi="inherit"/>
                <w:sz w:val="20"/>
                <w:szCs w:val="20"/>
              </w:rPr>
              <w:t xml:space="preserve"> Consolidated Statements of Cash Flows for the nine months ended March 31, 2019 and 2018; and (v) Notes to Unaudited Condensed Consolidated Financial Statements, tagged as blocks of text</w:t>
            </w:r>
          </w:p>
        </w:tc>
        <w:tc>
          <w:tcPr>
            <w:tcW w:w="0" w:type="auto"/>
            <w:tcMar>
              <w:top w:w="30" w:type="dxa"/>
              <w:left w:w="30" w:type="dxa"/>
              <w:bottom w:w="30" w:type="dxa"/>
              <w:right w:w="30" w:type="dxa"/>
            </w:tcMar>
            <w:vAlign w:val="bottom"/>
            <w:hideMark/>
          </w:tcPr>
          <w:p w:rsidR="00000000" w:rsidRDefault="009C1FF7">
            <w:pPr>
              <w:divId w:val="470749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Filed herewith</w:t>
            </w:r>
          </w:p>
        </w:tc>
      </w:tr>
    </w:tbl>
    <w:tbl>
      <w:tblPr>
        <w:tblW w:w="4980" w:type="pct"/>
        <w:jc w:val="center"/>
        <w:tblCellMar>
          <w:left w:w="0" w:type="dxa"/>
          <w:right w:w="0" w:type="dxa"/>
        </w:tblCellMar>
        <w:tblLook w:val="04A0" w:firstRow="1" w:lastRow="0" w:firstColumn="1" w:lastColumn="0" w:noHBand="0" w:noVBand="1"/>
      </w:tblPr>
      <w:tblGrid>
        <w:gridCol w:w="744"/>
        <w:gridCol w:w="320"/>
        <w:gridCol w:w="7444"/>
      </w:tblGrid>
      <w:tr w:rsidR="00000000">
        <w:trPr>
          <w:jc w:val="center"/>
        </w:trPr>
        <w:tc>
          <w:tcPr>
            <w:tcW w:w="0" w:type="auto"/>
            <w:gridSpan w:val="3"/>
            <w:vAlign w:val="center"/>
            <w:hideMark/>
          </w:tcPr>
          <w:p w:rsidR="00000000" w:rsidRDefault="009C1FF7">
            <w:pPr>
              <w:jc w:val="center"/>
              <w:rPr>
                <w:rFonts w:eastAsia="Times New Roman"/>
                <w:sz w:val="20"/>
                <w:szCs w:val="20"/>
              </w:rPr>
            </w:pPr>
          </w:p>
        </w:tc>
      </w:tr>
      <w:tr w:rsidR="00000000">
        <w:trPr>
          <w:jc w:val="center"/>
        </w:trPr>
        <w:tc>
          <w:tcPr>
            <w:tcW w:w="450" w:type="pct"/>
            <w:vAlign w:val="center"/>
            <w:hideMark/>
          </w:tcPr>
          <w:p w:rsidR="00000000" w:rsidRDefault="009C1FF7">
            <w:pPr>
              <w:rPr>
                <w:rFonts w:eastAsia="Times New Roman"/>
                <w:sz w:val="20"/>
                <w:szCs w:val="20"/>
              </w:rPr>
            </w:pPr>
          </w:p>
        </w:tc>
        <w:tc>
          <w:tcPr>
            <w:tcW w:w="50" w:type="pct"/>
            <w:vAlign w:val="center"/>
            <w:hideMark/>
          </w:tcPr>
          <w:p w:rsidR="00000000" w:rsidRDefault="009C1FF7">
            <w:pPr>
              <w:rPr>
                <w:rFonts w:eastAsia="Times New Roman"/>
                <w:sz w:val="20"/>
                <w:szCs w:val="20"/>
              </w:rPr>
            </w:pPr>
          </w:p>
        </w:tc>
        <w:tc>
          <w:tcPr>
            <w:tcW w:w="4500" w:type="pct"/>
            <w:vAlign w:val="center"/>
            <w:hideMark/>
          </w:tcPr>
          <w:p w:rsidR="00000000" w:rsidRDefault="009C1FF7">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9C1FF7">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C1FF7">
            <w:pPr>
              <w:divId w:val="186976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This certification is being furnished solely to accompany this report pursuant to 18 U.S.C. 1350, and is not being filed for purposes of Section 18 of the Exchange Act and is not to be incorporated by reference into any filing of the registrant, whether ma</w:t>
            </w:r>
            <w:r>
              <w:rPr>
                <w:rFonts w:ascii="inherit" w:eastAsia="Times New Roman" w:hAnsi="inherit"/>
                <w:sz w:val="20"/>
                <w:szCs w:val="20"/>
              </w:rPr>
              <w:t>de before or after the date hereof, regardless of any general incorporation language in such filing</w:t>
            </w:r>
          </w:p>
        </w:tc>
      </w:tr>
    </w:tbl>
    <w:p w:rsidR="00000000" w:rsidRDefault="009C1FF7">
      <w:pPr>
        <w:divId w:val="395860047"/>
        <w:rPr>
          <w:rFonts w:eastAsia="Times New Roman"/>
          <w:sz w:val="20"/>
          <w:szCs w:val="20"/>
        </w:rPr>
      </w:pPr>
    </w:p>
    <w:p w:rsidR="00000000" w:rsidRDefault="009C1FF7">
      <w:pPr>
        <w:spacing w:line="288" w:lineRule="auto"/>
        <w:jc w:val="center"/>
        <w:divId w:val="2137329982"/>
        <w:rPr>
          <w:rFonts w:eastAsia="Times New Roman"/>
          <w:sz w:val="20"/>
          <w:szCs w:val="20"/>
        </w:rPr>
      </w:pPr>
      <w:r>
        <w:rPr>
          <w:rFonts w:ascii="inherit" w:eastAsia="Times New Roman" w:hAnsi="inherit"/>
          <w:sz w:val="20"/>
          <w:szCs w:val="20"/>
        </w:rPr>
        <w:t>28</w:t>
      </w:r>
    </w:p>
    <w:p w:rsidR="00000000" w:rsidRDefault="009C1FF7">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9C1FF7">
      <w:pPr>
        <w:spacing w:line="288" w:lineRule="auto"/>
        <w:divId w:val="2018729997"/>
        <w:rPr>
          <w:rFonts w:eastAsia="Times New Roman"/>
          <w:sz w:val="20"/>
          <w:szCs w:val="20"/>
        </w:rPr>
      </w:pPr>
      <w:bookmarkStart w:id="36" w:name="sFB984596A9605762BF4AC1ED47344B36"/>
      <w:bookmarkEnd w:id="36"/>
    </w:p>
    <w:p w:rsidR="00000000" w:rsidRDefault="009C1FF7">
      <w:pPr>
        <w:divId w:val="1244414834"/>
        <w:rPr>
          <w:rFonts w:eastAsia="Times New Roman"/>
          <w:sz w:val="20"/>
          <w:szCs w:val="20"/>
        </w:rPr>
      </w:pPr>
    </w:p>
    <w:p w:rsidR="00000000" w:rsidRDefault="009C1FF7">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9C1FF7">
      <w:pPr>
        <w:spacing w:line="288" w:lineRule="auto"/>
        <w:divId w:val="113908631"/>
        <w:rPr>
          <w:rFonts w:eastAsia="Times New Roman"/>
          <w:sz w:val="20"/>
          <w:szCs w:val="20"/>
        </w:rPr>
      </w:pPr>
      <w:r>
        <w:rPr>
          <w:rFonts w:ascii="inherit" w:eastAsia="Times New Roman" w:hAnsi="inherit"/>
          <w:sz w:val="20"/>
          <w:szCs w:val="20"/>
        </w:rPr>
        <w:t>Pursuant to the requirements of the Securities Exchange Act of 1934, the Registrant has duly caus</w:t>
      </w:r>
      <w:r>
        <w:rPr>
          <w:rFonts w:ascii="inherit" w:eastAsia="Times New Roman" w:hAnsi="inherit"/>
          <w:sz w:val="20"/>
          <w:szCs w:val="20"/>
        </w:rPr>
        <w:t>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508"/>
        <w:gridCol w:w="3691"/>
        <w:gridCol w:w="4107"/>
      </w:tblGrid>
      <w:tr w:rsidR="00000000">
        <w:trPr>
          <w:divId w:val="1491756178"/>
        </w:trPr>
        <w:tc>
          <w:tcPr>
            <w:tcW w:w="0" w:type="auto"/>
            <w:gridSpan w:val="3"/>
            <w:vAlign w:val="center"/>
            <w:hideMark/>
          </w:tcPr>
          <w:p w:rsidR="00000000" w:rsidRDefault="009C1FF7">
            <w:pPr>
              <w:spacing w:line="288" w:lineRule="auto"/>
              <w:rPr>
                <w:rFonts w:eastAsia="Times New Roman"/>
                <w:sz w:val="20"/>
                <w:szCs w:val="20"/>
              </w:rPr>
            </w:pPr>
          </w:p>
        </w:tc>
      </w:tr>
      <w:tr w:rsidR="00000000">
        <w:trPr>
          <w:divId w:val="1491756178"/>
        </w:trPr>
        <w:tc>
          <w:tcPr>
            <w:tcW w:w="250" w:type="pct"/>
            <w:vAlign w:val="center"/>
            <w:hideMark/>
          </w:tcPr>
          <w:p w:rsidR="00000000" w:rsidRDefault="009C1FF7">
            <w:pPr>
              <w:rPr>
                <w:rFonts w:eastAsia="Times New Roman"/>
                <w:sz w:val="20"/>
                <w:szCs w:val="20"/>
              </w:rPr>
            </w:pPr>
          </w:p>
        </w:tc>
        <w:tc>
          <w:tcPr>
            <w:tcW w:w="2250" w:type="pct"/>
            <w:vAlign w:val="center"/>
            <w:hideMark/>
          </w:tcPr>
          <w:p w:rsidR="00000000" w:rsidRDefault="009C1FF7">
            <w:pPr>
              <w:rPr>
                <w:rFonts w:eastAsia="Times New Roman"/>
                <w:sz w:val="20"/>
                <w:szCs w:val="20"/>
              </w:rPr>
            </w:pPr>
          </w:p>
        </w:tc>
        <w:tc>
          <w:tcPr>
            <w:tcW w:w="2500" w:type="pct"/>
            <w:vAlign w:val="center"/>
            <w:hideMark/>
          </w:tcPr>
          <w:p w:rsidR="00000000" w:rsidRDefault="009C1FF7">
            <w:pPr>
              <w:rPr>
                <w:rFonts w:eastAsia="Times New Roman"/>
                <w:sz w:val="20"/>
                <w:szCs w:val="20"/>
              </w:rPr>
            </w:pPr>
          </w:p>
        </w:tc>
      </w:tr>
      <w:tr w:rsidR="00000000">
        <w:trPr>
          <w:divId w:val="1491756178"/>
        </w:trPr>
        <w:tc>
          <w:tcPr>
            <w:tcW w:w="0" w:type="auto"/>
            <w:tcMar>
              <w:top w:w="30" w:type="dxa"/>
              <w:left w:w="30" w:type="dxa"/>
              <w:bottom w:w="30" w:type="dxa"/>
              <w:right w:w="30" w:type="dxa"/>
            </w:tcMar>
            <w:vAlign w:val="bottom"/>
            <w:hideMark/>
          </w:tcPr>
          <w:p w:rsidR="00000000" w:rsidRDefault="009C1FF7">
            <w:pPr>
              <w:divId w:val="200423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2082099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LIFEVANTAGE CORPORATION</w:t>
            </w:r>
          </w:p>
        </w:tc>
      </w:tr>
      <w:tr w:rsidR="00000000">
        <w:trPr>
          <w:divId w:val="1491756178"/>
        </w:trPr>
        <w:tc>
          <w:tcPr>
            <w:tcW w:w="0" w:type="auto"/>
            <w:tcMar>
              <w:top w:w="30" w:type="dxa"/>
              <w:left w:w="30" w:type="dxa"/>
              <w:bottom w:w="30" w:type="dxa"/>
              <w:right w:w="30" w:type="dxa"/>
            </w:tcMar>
            <w:vAlign w:val="bottom"/>
            <w:hideMark/>
          </w:tcPr>
          <w:p w:rsidR="00000000" w:rsidRDefault="009C1FF7">
            <w:pPr>
              <w:divId w:val="1394238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407729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840339883"/>
              <w:rPr>
                <w:rFonts w:eastAsia="Times New Roman"/>
                <w:sz w:val="20"/>
                <w:szCs w:val="20"/>
              </w:rPr>
            </w:pPr>
            <w:r>
              <w:rPr>
                <w:rFonts w:ascii="inherit" w:eastAsia="Times New Roman" w:hAnsi="inherit"/>
                <w:sz w:val="20"/>
                <w:szCs w:val="20"/>
              </w:rPr>
              <w:t> </w:t>
            </w:r>
          </w:p>
        </w:tc>
      </w:tr>
      <w:tr w:rsidR="00000000">
        <w:trPr>
          <w:divId w:val="1491756178"/>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May 1, 2019</w:t>
            </w:r>
          </w:p>
        </w:tc>
        <w:tc>
          <w:tcPr>
            <w:tcW w:w="0" w:type="auto"/>
            <w:tcBorders>
              <w:bottom w:val="single" w:sz="6" w:space="0" w:color="000000"/>
            </w:tcBorders>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/s/ Darren Jensen</w:t>
            </w:r>
          </w:p>
        </w:tc>
      </w:tr>
      <w:tr w:rsidR="00000000">
        <w:trPr>
          <w:divId w:val="1491756178"/>
        </w:trPr>
        <w:tc>
          <w:tcPr>
            <w:tcW w:w="0" w:type="auto"/>
            <w:tcMar>
              <w:top w:w="30" w:type="dxa"/>
              <w:left w:w="30" w:type="dxa"/>
              <w:bottom w:w="30" w:type="dxa"/>
              <w:right w:w="30" w:type="dxa"/>
            </w:tcMar>
            <w:vAlign w:val="bottom"/>
            <w:hideMark/>
          </w:tcPr>
          <w:p w:rsidR="00000000" w:rsidRDefault="009C1FF7">
            <w:pPr>
              <w:divId w:val="1443497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516651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618296395"/>
              <w:rPr>
                <w:rFonts w:eastAsia="Times New Roman"/>
                <w:sz w:val="20"/>
                <w:szCs w:val="20"/>
              </w:rPr>
            </w:pPr>
            <w:r>
              <w:rPr>
                <w:rFonts w:ascii="inherit" w:eastAsia="Times New Roman" w:hAnsi="inherit"/>
                <w:sz w:val="20"/>
                <w:szCs w:val="20"/>
              </w:rPr>
              <w:t>Darren Jensen</w:t>
            </w:r>
          </w:p>
          <w:p w:rsidR="00000000" w:rsidRDefault="009C1FF7">
            <w:pPr>
              <w:divId w:val="1829009910"/>
              <w:rPr>
                <w:rFonts w:eastAsia="Times New Roman"/>
                <w:sz w:val="20"/>
                <w:szCs w:val="20"/>
              </w:rPr>
            </w:pPr>
            <w:r>
              <w:rPr>
                <w:rFonts w:ascii="inherit" w:eastAsia="Times New Roman" w:hAnsi="inherit"/>
                <w:sz w:val="20"/>
                <w:szCs w:val="20"/>
              </w:rPr>
              <w:t>Chief Executive Officer</w:t>
            </w:r>
          </w:p>
          <w:p w:rsidR="00000000" w:rsidRDefault="009C1FF7">
            <w:pPr>
              <w:divId w:val="130561704"/>
              <w:rPr>
                <w:rFonts w:eastAsia="Times New Roman"/>
                <w:sz w:val="20"/>
                <w:szCs w:val="20"/>
              </w:rPr>
            </w:pPr>
            <w:r>
              <w:rPr>
                <w:rFonts w:ascii="inherit" w:eastAsia="Times New Roman" w:hAnsi="inherit"/>
                <w:sz w:val="20"/>
                <w:szCs w:val="20"/>
              </w:rPr>
              <w:t>(Principal Executive Officer)</w:t>
            </w:r>
          </w:p>
        </w:tc>
      </w:tr>
      <w:tr w:rsidR="00000000">
        <w:trPr>
          <w:divId w:val="1491756178"/>
        </w:trPr>
        <w:tc>
          <w:tcPr>
            <w:tcW w:w="0" w:type="auto"/>
            <w:tcMar>
              <w:top w:w="30" w:type="dxa"/>
              <w:left w:w="30" w:type="dxa"/>
              <w:bottom w:w="30" w:type="dxa"/>
              <w:right w:w="30" w:type="dxa"/>
            </w:tcMar>
            <w:vAlign w:val="bottom"/>
            <w:hideMark/>
          </w:tcPr>
          <w:p w:rsidR="00000000" w:rsidRDefault="009C1FF7">
            <w:pPr>
              <w:divId w:val="1740441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94977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46637747"/>
              <w:rPr>
                <w:rFonts w:eastAsia="Times New Roman"/>
                <w:sz w:val="20"/>
                <w:szCs w:val="20"/>
              </w:rPr>
            </w:pPr>
            <w:r>
              <w:rPr>
                <w:rFonts w:ascii="inherit" w:eastAsia="Times New Roman" w:hAnsi="inherit"/>
                <w:sz w:val="20"/>
                <w:szCs w:val="20"/>
              </w:rPr>
              <w:t> </w:t>
            </w:r>
          </w:p>
        </w:tc>
      </w:tr>
      <w:tr w:rsidR="00000000">
        <w:trPr>
          <w:divId w:val="1491756178"/>
        </w:trPr>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rsidR="00000000" w:rsidRDefault="009C1FF7">
            <w:pPr>
              <w:rPr>
                <w:rFonts w:eastAsia="Times New Roman"/>
                <w:sz w:val="20"/>
                <w:szCs w:val="20"/>
              </w:rPr>
            </w:pPr>
            <w:r>
              <w:rPr>
                <w:rFonts w:ascii="inherit" w:eastAsia="Times New Roman" w:hAnsi="inherit"/>
                <w:sz w:val="20"/>
                <w:szCs w:val="20"/>
              </w:rPr>
              <w:t>May 1, 2019</w:t>
            </w:r>
          </w:p>
        </w:tc>
        <w:tc>
          <w:tcPr>
            <w:tcW w:w="0" w:type="auto"/>
            <w:tcBorders>
              <w:bottom w:val="single" w:sz="6" w:space="0" w:color="000000"/>
            </w:tcBorders>
            <w:tcMar>
              <w:top w:w="30" w:type="dxa"/>
              <w:left w:w="30" w:type="dxa"/>
              <w:bottom w:w="30" w:type="dxa"/>
              <w:right w:w="30" w:type="dxa"/>
            </w:tcMar>
            <w:vAlign w:val="bottom"/>
            <w:hideMark/>
          </w:tcPr>
          <w:p w:rsidR="00000000" w:rsidRDefault="009C1FF7">
            <w:pPr>
              <w:rPr>
                <w:rFonts w:eastAsia="Times New Roman"/>
                <w:sz w:val="20"/>
                <w:szCs w:val="20"/>
              </w:rPr>
            </w:pPr>
            <w:r>
              <w:rPr>
                <w:rFonts w:ascii="inherit" w:eastAsia="Times New Roman" w:hAnsi="inherit"/>
                <w:sz w:val="20"/>
                <w:szCs w:val="20"/>
              </w:rPr>
              <w:t>/s/ Steven R. Fife</w:t>
            </w:r>
          </w:p>
        </w:tc>
      </w:tr>
      <w:tr w:rsidR="00000000">
        <w:trPr>
          <w:divId w:val="1491756178"/>
        </w:trPr>
        <w:tc>
          <w:tcPr>
            <w:tcW w:w="0" w:type="auto"/>
            <w:tcMar>
              <w:top w:w="30" w:type="dxa"/>
              <w:left w:w="30" w:type="dxa"/>
              <w:bottom w:w="30" w:type="dxa"/>
              <w:right w:w="30" w:type="dxa"/>
            </w:tcMar>
            <w:vAlign w:val="bottom"/>
            <w:hideMark/>
          </w:tcPr>
          <w:p w:rsidR="00000000" w:rsidRDefault="009C1FF7">
            <w:pPr>
              <w:divId w:val="835729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108865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1FF7">
            <w:pPr>
              <w:divId w:val="392042082"/>
              <w:rPr>
                <w:rFonts w:eastAsia="Times New Roman"/>
                <w:sz w:val="20"/>
                <w:szCs w:val="20"/>
              </w:rPr>
            </w:pPr>
            <w:r>
              <w:rPr>
                <w:rFonts w:ascii="inherit" w:eastAsia="Times New Roman" w:hAnsi="inherit"/>
                <w:sz w:val="20"/>
                <w:szCs w:val="20"/>
              </w:rPr>
              <w:t>Steven R. Fife</w:t>
            </w:r>
          </w:p>
          <w:p w:rsidR="00000000" w:rsidRDefault="009C1FF7">
            <w:pPr>
              <w:divId w:val="1317106475"/>
              <w:rPr>
                <w:rFonts w:eastAsia="Times New Roman"/>
                <w:sz w:val="20"/>
                <w:szCs w:val="20"/>
              </w:rPr>
            </w:pPr>
            <w:r>
              <w:rPr>
                <w:rFonts w:ascii="inherit" w:eastAsia="Times New Roman" w:hAnsi="inherit"/>
                <w:sz w:val="20"/>
                <w:szCs w:val="20"/>
              </w:rPr>
              <w:t>Chief Financial Officer</w:t>
            </w:r>
          </w:p>
          <w:p w:rsidR="00000000" w:rsidRDefault="009C1FF7">
            <w:pPr>
              <w:divId w:val="1507281872"/>
              <w:rPr>
                <w:rFonts w:eastAsia="Times New Roman"/>
                <w:sz w:val="20"/>
                <w:szCs w:val="20"/>
              </w:rPr>
            </w:pPr>
            <w:r>
              <w:rPr>
                <w:rFonts w:ascii="inherit" w:eastAsia="Times New Roman" w:hAnsi="inherit"/>
                <w:sz w:val="20"/>
                <w:szCs w:val="20"/>
              </w:rPr>
              <w:t>(Principal Financial Officer and Principal Accounting Officer)</w:t>
            </w:r>
          </w:p>
        </w:tc>
      </w:tr>
    </w:tbl>
    <w:p w:rsidR="00000000" w:rsidRDefault="009C1FF7">
      <w:pPr>
        <w:divId w:val="172451524"/>
        <w:rPr>
          <w:rFonts w:eastAsia="Times New Roman"/>
          <w:sz w:val="20"/>
          <w:szCs w:val="20"/>
        </w:rPr>
      </w:pPr>
    </w:p>
    <w:p w:rsidR="009C1FF7" w:rsidRDefault="009C1FF7">
      <w:pPr>
        <w:spacing w:line="288" w:lineRule="auto"/>
        <w:jc w:val="center"/>
        <w:divId w:val="630595787"/>
        <w:rPr>
          <w:rFonts w:eastAsia="Times New Roman"/>
          <w:sz w:val="20"/>
          <w:szCs w:val="20"/>
        </w:rPr>
      </w:pPr>
      <w:r>
        <w:rPr>
          <w:rFonts w:ascii="inherit" w:eastAsia="Times New Roman" w:hAnsi="inherit"/>
          <w:sz w:val="20"/>
          <w:szCs w:val="20"/>
        </w:rPr>
        <w:t>29</w:t>
      </w:r>
    </w:p>
    <w:sectPr w:rsidR="009C1FF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1FF7"/>
    <w:rsid w:val="009C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97">
      <w:marLeft w:val="0"/>
      <w:marRight w:val="0"/>
      <w:marTop w:val="0"/>
      <w:marBottom w:val="0"/>
      <w:divBdr>
        <w:top w:val="none" w:sz="0" w:space="0" w:color="auto"/>
        <w:left w:val="none" w:sz="0" w:space="0" w:color="auto"/>
        <w:bottom w:val="none" w:sz="0" w:space="0" w:color="auto"/>
        <w:right w:val="none" w:sz="0" w:space="0" w:color="auto"/>
      </w:divBdr>
    </w:div>
    <w:div w:id="1517677">
      <w:marLeft w:val="0"/>
      <w:marRight w:val="0"/>
      <w:marTop w:val="0"/>
      <w:marBottom w:val="0"/>
      <w:divBdr>
        <w:top w:val="none" w:sz="0" w:space="0" w:color="auto"/>
        <w:left w:val="none" w:sz="0" w:space="0" w:color="auto"/>
        <w:bottom w:val="none" w:sz="0" w:space="0" w:color="auto"/>
        <w:right w:val="none" w:sz="0" w:space="0" w:color="auto"/>
      </w:divBdr>
    </w:div>
    <w:div w:id="3674739">
      <w:marLeft w:val="0"/>
      <w:marRight w:val="0"/>
      <w:marTop w:val="0"/>
      <w:marBottom w:val="0"/>
      <w:divBdr>
        <w:top w:val="none" w:sz="0" w:space="0" w:color="auto"/>
        <w:left w:val="none" w:sz="0" w:space="0" w:color="auto"/>
        <w:bottom w:val="none" w:sz="0" w:space="0" w:color="auto"/>
        <w:right w:val="none" w:sz="0" w:space="0" w:color="auto"/>
      </w:divBdr>
    </w:div>
    <w:div w:id="11542485">
      <w:marLeft w:val="0"/>
      <w:marRight w:val="0"/>
      <w:marTop w:val="0"/>
      <w:marBottom w:val="0"/>
      <w:divBdr>
        <w:top w:val="none" w:sz="0" w:space="0" w:color="auto"/>
        <w:left w:val="none" w:sz="0" w:space="0" w:color="auto"/>
        <w:bottom w:val="none" w:sz="0" w:space="0" w:color="auto"/>
        <w:right w:val="none" w:sz="0" w:space="0" w:color="auto"/>
      </w:divBdr>
    </w:div>
    <w:div w:id="30572392">
      <w:marLeft w:val="0"/>
      <w:marRight w:val="0"/>
      <w:marTop w:val="0"/>
      <w:marBottom w:val="0"/>
      <w:divBdr>
        <w:top w:val="none" w:sz="0" w:space="0" w:color="auto"/>
        <w:left w:val="none" w:sz="0" w:space="0" w:color="auto"/>
        <w:bottom w:val="none" w:sz="0" w:space="0" w:color="auto"/>
        <w:right w:val="none" w:sz="0" w:space="0" w:color="auto"/>
      </w:divBdr>
      <w:divsChild>
        <w:div w:id="506332968">
          <w:marLeft w:val="0"/>
          <w:marRight w:val="0"/>
          <w:marTop w:val="0"/>
          <w:marBottom w:val="0"/>
          <w:divBdr>
            <w:top w:val="none" w:sz="0" w:space="0" w:color="auto"/>
            <w:left w:val="none" w:sz="0" w:space="0" w:color="auto"/>
            <w:bottom w:val="none" w:sz="0" w:space="0" w:color="auto"/>
            <w:right w:val="none" w:sz="0" w:space="0" w:color="auto"/>
          </w:divBdr>
        </w:div>
      </w:divsChild>
    </w:div>
    <w:div w:id="31150419">
      <w:marLeft w:val="0"/>
      <w:marRight w:val="0"/>
      <w:marTop w:val="0"/>
      <w:marBottom w:val="0"/>
      <w:divBdr>
        <w:top w:val="none" w:sz="0" w:space="0" w:color="auto"/>
        <w:left w:val="none" w:sz="0" w:space="0" w:color="auto"/>
        <w:bottom w:val="none" w:sz="0" w:space="0" w:color="auto"/>
        <w:right w:val="none" w:sz="0" w:space="0" w:color="auto"/>
      </w:divBdr>
    </w:div>
    <w:div w:id="48765793">
      <w:marLeft w:val="0"/>
      <w:marRight w:val="0"/>
      <w:marTop w:val="0"/>
      <w:marBottom w:val="0"/>
      <w:divBdr>
        <w:top w:val="none" w:sz="0" w:space="0" w:color="auto"/>
        <w:left w:val="none" w:sz="0" w:space="0" w:color="auto"/>
        <w:bottom w:val="none" w:sz="0" w:space="0" w:color="auto"/>
        <w:right w:val="none" w:sz="0" w:space="0" w:color="auto"/>
      </w:divBdr>
    </w:div>
    <w:div w:id="60645015">
      <w:marLeft w:val="0"/>
      <w:marRight w:val="0"/>
      <w:marTop w:val="0"/>
      <w:marBottom w:val="0"/>
      <w:divBdr>
        <w:top w:val="none" w:sz="0" w:space="0" w:color="auto"/>
        <w:left w:val="none" w:sz="0" w:space="0" w:color="auto"/>
        <w:bottom w:val="none" w:sz="0" w:space="0" w:color="auto"/>
        <w:right w:val="none" w:sz="0" w:space="0" w:color="auto"/>
      </w:divBdr>
    </w:div>
    <w:div w:id="62992795">
      <w:marLeft w:val="0"/>
      <w:marRight w:val="0"/>
      <w:marTop w:val="0"/>
      <w:marBottom w:val="0"/>
      <w:divBdr>
        <w:top w:val="none" w:sz="0" w:space="0" w:color="auto"/>
        <w:left w:val="none" w:sz="0" w:space="0" w:color="auto"/>
        <w:bottom w:val="none" w:sz="0" w:space="0" w:color="auto"/>
        <w:right w:val="none" w:sz="0" w:space="0" w:color="auto"/>
      </w:divBdr>
    </w:div>
    <w:div w:id="65030925">
      <w:marLeft w:val="0"/>
      <w:marRight w:val="0"/>
      <w:marTop w:val="0"/>
      <w:marBottom w:val="0"/>
      <w:divBdr>
        <w:top w:val="none" w:sz="0" w:space="0" w:color="auto"/>
        <w:left w:val="none" w:sz="0" w:space="0" w:color="auto"/>
        <w:bottom w:val="none" w:sz="0" w:space="0" w:color="auto"/>
        <w:right w:val="none" w:sz="0" w:space="0" w:color="auto"/>
      </w:divBdr>
    </w:div>
    <w:div w:id="65618458">
      <w:marLeft w:val="0"/>
      <w:marRight w:val="0"/>
      <w:marTop w:val="0"/>
      <w:marBottom w:val="0"/>
      <w:divBdr>
        <w:top w:val="none" w:sz="0" w:space="0" w:color="auto"/>
        <w:left w:val="none" w:sz="0" w:space="0" w:color="auto"/>
        <w:bottom w:val="none" w:sz="0" w:space="0" w:color="auto"/>
        <w:right w:val="none" w:sz="0" w:space="0" w:color="auto"/>
      </w:divBdr>
    </w:div>
    <w:div w:id="68967403">
      <w:marLeft w:val="0"/>
      <w:marRight w:val="0"/>
      <w:marTop w:val="0"/>
      <w:marBottom w:val="0"/>
      <w:divBdr>
        <w:top w:val="none" w:sz="0" w:space="0" w:color="auto"/>
        <w:left w:val="none" w:sz="0" w:space="0" w:color="auto"/>
        <w:bottom w:val="none" w:sz="0" w:space="0" w:color="auto"/>
        <w:right w:val="none" w:sz="0" w:space="0" w:color="auto"/>
      </w:divBdr>
    </w:div>
    <w:div w:id="75564194">
      <w:marLeft w:val="0"/>
      <w:marRight w:val="0"/>
      <w:marTop w:val="0"/>
      <w:marBottom w:val="0"/>
      <w:divBdr>
        <w:top w:val="none" w:sz="0" w:space="0" w:color="auto"/>
        <w:left w:val="none" w:sz="0" w:space="0" w:color="auto"/>
        <w:bottom w:val="none" w:sz="0" w:space="0" w:color="auto"/>
        <w:right w:val="none" w:sz="0" w:space="0" w:color="auto"/>
      </w:divBdr>
    </w:div>
    <w:div w:id="76945279">
      <w:marLeft w:val="0"/>
      <w:marRight w:val="0"/>
      <w:marTop w:val="0"/>
      <w:marBottom w:val="0"/>
      <w:divBdr>
        <w:top w:val="none" w:sz="0" w:space="0" w:color="auto"/>
        <w:left w:val="none" w:sz="0" w:space="0" w:color="auto"/>
        <w:bottom w:val="none" w:sz="0" w:space="0" w:color="auto"/>
        <w:right w:val="none" w:sz="0" w:space="0" w:color="auto"/>
      </w:divBdr>
    </w:div>
    <w:div w:id="83452660">
      <w:marLeft w:val="0"/>
      <w:marRight w:val="0"/>
      <w:marTop w:val="0"/>
      <w:marBottom w:val="0"/>
      <w:divBdr>
        <w:top w:val="none" w:sz="0" w:space="0" w:color="auto"/>
        <w:left w:val="none" w:sz="0" w:space="0" w:color="auto"/>
        <w:bottom w:val="none" w:sz="0" w:space="0" w:color="auto"/>
        <w:right w:val="none" w:sz="0" w:space="0" w:color="auto"/>
      </w:divBdr>
    </w:div>
    <w:div w:id="85154039">
      <w:marLeft w:val="0"/>
      <w:marRight w:val="0"/>
      <w:marTop w:val="0"/>
      <w:marBottom w:val="0"/>
      <w:divBdr>
        <w:top w:val="none" w:sz="0" w:space="0" w:color="auto"/>
        <w:left w:val="none" w:sz="0" w:space="0" w:color="auto"/>
        <w:bottom w:val="none" w:sz="0" w:space="0" w:color="auto"/>
        <w:right w:val="none" w:sz="0" w:space="0" w:color="auto"/>
      </w:divBdr>
      <w:divsChild>
        <w:div w:id="750783492">
          <w:marLeft w:val="0"/>
          <w:marRight w:val="0"/>
          <w:marTop w:val="0"/>
          <w:marBottom w:val="0"/>
          <w:divBdr>
            <w:top w:val="none" w:sz="0" w:space="0" w:color="auto"/>
            <w:left w:val="none" w:sz="0" w:space="0" w:color="auto"/>
            <w:bottom w:val="none" w:sz="0" w:space="0" w:color="auto"/>
            <w:right w:val="none" w:sz="0" w:space="0" w:color="auto"/>
          </w:divBdr>
        </w:div>
      </w:divsChild>
    </w:div>
    <w:div w:id="86199967">
      <w:marLeft w:val="0"/>
      <w:marRight w:val="0"/>
      <w:marTop w:val="0"/>
      <w:marBottom w:val="0"/>
      <w:divBdr>
        <w:top w:val="none" w:sz="0" w:space="0" w:color="auto"/>
        <w:left w:val="none" w:sz="0" w:space="0" w:color="auto"/>
        <w:bottom w:val="none" w:sz="0" w:space="0" w:color="auto"/>
        <w:right w:val="none" w:sz="0" w:space="0" w:color="auto"/>
      </w:divBdr>
      <w:divsChild>
        <w:div w:id="1655181854">
          <w:marLeft w:val="0"/>
          <w:marRight w:val="0"/>
          <w:marTop w:val="0"/>
          <w:marBottom w:val="0"/>
          <w:divBdr>
            <w:top w:val="none" w:sz="0" w:space="0" w:color="auto"/>
            <w:left w:val="none" w:sz="0" w:space="0" w:color="auto"/>
            <w:bottom w:val="none" w:sz="0" w:space="0" w:color="auto"/>
            <w:right w:val="none" w:sz="0" w:space="0" w:color="auto"/>
          </w:divBdr>
        </w:div>
      </w:divsChild>
    </w:div>
    <w:div w:id="96023538">
      <w:marLeft w:val="0"/>
      <w:marRight w:val="0"/>
      <w:marTop w:val="0"/>
      <w:marBottom w:val="0"/>
      <w:divBdr>
        <w:top w:val="none" w:sz="0" w:space="0" w:color="auto"/>
        <w:left w:val="none" w:sz="0" w:space="0" w:color="auto"/>
        <w:bottom w:val="none" w:sz="0" w:space="0" w:color="auto"/>
        <w:right w:val="none" w:sz="0" w:space="0" w:color="auto"/>
      </w:divBdr>
    </w:div>
    <w:div w:id="102001592">
      <w:marLeft w:val="0"/>
      <w:marRight w:val="0"/>
      <w:marTop w:val="0"/>
      <w:marBottom w:val="0"/>
      <w:divBdr>
        <w:top w:val="none" w:sz="0" w:space="0" w:color="auto"/>
        <w:left w:val="none" w:sz="0" w:space="0" w:color="auto"/>
        <w:bottom w:val="none" w:sz="0" w:space="0" w:color="auto"/>
        <w:right w:val="none" w:sz="0" w:space="0" w:color="auto"/>
      </w:divBdr>
    </w:div>
    <w:div w:id="104615840">
      <w:marLeft w:val="0"/>
      <w:marRight w:val="0"/>
      <w:marTop w:val="0"/>
      <w:marBottom w:val="0"/>
      <w:divBdr>
        <w:top w:val="none" w:sz="0" w:space="0" w:color="auto"/>
        <w:left w:val="none" w:sz="0" w:space="0" w:color="auto"/>
        <w:bottom w:val="none" w:sz="0" w:space="0" w:color="auto"/>
        <w:right w:val="none" w:sz="0" w:space="0" w:color="auto"/>
      </w:divBdr>
    </w:div>
    <w:div w:id="106707497">
      <w:marLeft w:val="0"/>
      <w:marRight w:val="0"/>
      <w:marTop w:val="0"/>
      <w:marBottom w:val="0"/>
      <w:divBdr>
        <w:top w:val="none" w:sz="0" w:space="0" w:color="auto"/>
        <w:left w:val="none" w:sz="0" w:space="0" w:color="auto"/>
        <w:bottom w:val="none" w:sz="0" w:space="0" w:color="auto"/>
        <w:right w:val="none" w:sz="0" w:space="0" w:color="auto"/>
      </w:divBdr>
    </w:div>
    <w:div w:id="108821515">
      <w:marLeft w:val="0"/>
      <w:marRight w:val="0"/>
      <w:marTop w:val="0"/>
      <w:marBottom w:val="0"/>
      <w:divBdr>
        <w:top w:val="none" w:sz="0" w:space="0" w:color="auto"/>
        <w:left w:val="none" w:sz="0" w:space="0" w:color="auto"/>
        <w:bottom w:val="none" w:sz="0" w:space="0" w:color="auto"/>
        <w:right w:val="none" w:sz="0" w:space="0" w:color="auto"/>
      </w:divBdr>
    </w:div>
    <w:div w:id="113908631">
      <w:marLeft w:val="0"/>
      <w:marRight w:val="0"/>
      <w:marTop w:val="0"/>
      <w:marBottom w:val="0"/>
      <w:divBdr>
        <w:top w:val="none" w:sz="0" w:space="0" w:color="auto"/>
        <w:left w:val="none" w:sz="0" w:space="0" w:color="auto"/>
        <w:bottom w:val="none" w:sz="0" w:space="0" w:color="auto"/>
        <w:right w:val="none" w:sz="0" w:space="0" w:color="auto"/>
      </w:divBdr>
    </w:div>
    <w:div w:id="121466982">
      <w:marLeft w:val="0"/>
      <w:marRight w:val="0"/>
      <w:marTop w:val="0"/>
      <w:marBottom w:val="0"/>
      <w:divBdr>
        <w:top w:val="none" w:sz="0" w:space="0" w:color="auto"/>
        <w:left w:val="none" w:sz="0" w:space="0" w:color="auto"/>
        <w:bottom w:val="none" w:sz="0" w:space="0" w:color="auto"/>
        <w:right w:val="none" w:sz="0" w:space="0" w:color="auto"/>
      </w:divBdr>
    </w:div>
    <w:div w:id="125705303">
      <w:marLeft w:val="0"/>
      <w:marRight w:val="0"/>
      <w:marTop w:val="0"/>
      <w:marBottom w:val="0"/>
      <w:divBdr>
        <w:top w:val="none" w:sz="0" w:space="0" w:color="auto"/>
        <w:left w:val="none" w:sz="0" w:space="0" w:color="auto"/>
        <w:bottom w:val="none" w:sz="0" w:space="0" w:color="auto"/>
        <w:right w:val="none" w:sz="0" w:space="0" w:color="auto"/>
      </w:divBdr>
    </w:div>
    <w:div w:id="129829742">
      <w:marLeft w:val="0"/>
      <w:marRight w:val="0"/>
      <w:marTop w:val="0"/>
      <w:marBottom w:val="0"/>
      <w:divBdr>
        <w:top w:val="none" w:sz="0" w:space="0" w:color="auto"/>
        <w:left w:val="none" w:sz="0" w:space="0" w:color="auto"/>
        <w:bottom w:val="none" w:sz="0" w:space="0" w:color="auto"/>
        <w:right w:val="none" w:sz="0" w:space="0" w:color="auto"/>
      </w:divBdr>
    </w:div>
    <w:div w:id="135730197">
      <w:marLeft w:val="0"/>
      <w:marRight w:val="0"/>
      <w:marTop w:val="0"/>
      <w:marBottom w:val="0"/>
      <w:divBdr>
        <w:top w:val="none" w:sz="0" w:space="0" w:color="auto"/>
        <w:left w:val="none" w:sz="0" w:space="0" w:color="auto"/>
        <w:bottom w:val="none" w:sz="0" w:space="0" w:color="auto"/>
        <w:right w:val="none" w:sz="0" w:space="0" w:color="auto"/>
      </w:divBdr>
    </w:div>
    <w:div w:id="138959916">
      <w:marLeft w:val="0"/>
      <w:marRight w:val="0"/>
      <w:marTop w:val="0"/>
      <w:marBottom w:val="0"/>
      <w:divBdr>
        <w:top w:val="none" w:sz="0" w:space="0" w:color="auto"/>
        <w:left w:val="none" w:sz="0" w:space="0" w:color="auto"/>
        <w:bottom w:val="none" w:sz="0" w:space="0" w:color="auto"/>
        <w:right w:val="none" w:sz="0" w:space="0" w:color="auto"/>
      </w:divBdr>
    </w:div>
    <w:div w:id="145905757">
      <w:marLeft w:val="0"/>
      <w:marRight w:val="0"/>
      <w:marTop w:val="0"/>
      <w:marBottom w:val="0"/>
      <w:divBdr>
        <w:top w:val="none" w:sz="0" w:space="0" w:color="auto"/>
        <w:left w:val="none" w:sz="0" w:space="0" w:color="auto"/>
        <w:bottom w:val="none" w:sz="0" w:space="0" w:color="auto"/>
        <w:right w:val="none" w:sz="0" w:space="0" w:color="auto"/>
      </w:divBdr>
    </w:div>
    <w:div w:id="151531597">
      <w:marLeft w:val="0"/>
      <w:marRight w:val="0"/>
      <w:marTop w:val="0"/>
      <w:marBottom w:val="0"/>
      <w:divBdr>
        <w:top w:val="none" w:sz="0" w:space="0" w:color="auto"/>
        <w:left w:val="none" w:sz="0" w:space="0" w:color="auto"/>
        <w:bottom w:val="none" w:sz="0" w:space="0" w:color="auto"/>
        <w:right w:val="none" w:sz="0" w:space="0" w:color="auto"/>
      </w:divBdr>
    </w:div>
    <w:div w:id="159201792">
      <w:marLeft w:val="0"/>
      <w:marRight w:val="0"/>
      <w:marTop w:val="0"/>
      <w:marBottom w:val="0"/>
      <w:divBdr>
        <w:top w:val="none" w:sz="0" w:space="0" w:color="auto"/>
        <w:left w:val="none" w:sz="0" w:space="0" w:color="auto"/>
        <w:bottom w:val="none" w:sz="0" w:space="0" w:color="auto"/>
        <w:right w:val="none" w:sz="0" w:space="0" w:color="auto"/>
      </w:divBdr>
    </w:div>
    <w:div w:id="159735289">
      <w:marLeft w:val="0"/>
      <w:marRight w:val="0"/>
      <w:marTop w:val="0"/>
      <w:marBottom w:val="0"/>
      <w:divBdr>
        <w:top w:val="none" w:sz="0" w:space="0" w:color="auto"/>
        <w:left w:val="none" w:sz="0" w:space="0" w:color="auto"/>
        <w:bottom w:val="none" w:sz="0" w:space="0" w:color="auto"/>
        <w:right w:val="none" w:sz="0" w:space="0" w:color="auto"/>
      </w:divBdr>
    </w:div>
    <w:div w:id="165635656">
      <w:marLeft w:val="0"/>
      <w:marRight w:val="0"/>
      <w:marTop w:val="0"/>
      <w:marBottom w:val="0"/>
      <w:divBdr>
        <w:top w:val="none" w:sz="0" w:space="0" w:color="auto"/>
        <w:left w:val="none" w:sz="0" w:space="0" w:color="auto"/>
        <w:bottom w:val="none" w:sz="0" w:space="0" w:color="auto"/>
        <w:right w:val="none" w:sz="0" w:space="0" w:color="auto"/>
      </w:divBdr>
    </w:div>
    <w:div w:id="166677170">
      <w:marLeft w:val="0"/>
      <w:marRight w:val="0"/>
      <w:marTop w:val="0"/>
      <w:marBottom w:val="0"/>
      <w:divBdr>
        <w:top w:val="none" w:sz="0" w:space="0" w:color="auto"/>
        <w:left w:val="none" w:sz="0" w:space="0" w:color="auto"/>
        <w:bottom w:val="none" w:sz="0" w:space="0" w:color="auto"/>
        <w:right w:val="none" w:sz="0" w:space="0" w:color="auto"/>
      </w:divBdr>
    </w:div>
    <w:div w:id="167600471">
      <w:marLeft w:val="0"/>
      <w:marRight w:val="0"/>
      <w:marTop w:val="0"/>
      <w:marBottom w:val="0"/>
      <w:divBdr>
        <w:top w:val="none" w:sz="0" w:space="0" w:color="auto"/>
        <w:left w:val="none" w:sz="0" w:space="0" w:color="auto"/>
        <w:bottom w:val="none" w:sz="0" w:space="0" w:color="auto"/>
        <w:right w:val="none" w:sz="0" w:space="0" w:color="auto"/>
      </w:divBdr>
    </w:div>
    <w:div w:id="172191693">
      <w:marLeft w:val="0"/>
      <w:marRight w:val="0"/>
      <w:marTop w:val="0"/>
      <w:marBottom w:val="0"/>
      <w:divBdr>
        <w:top w:val="none" w:sz="0" w:space="0" w:color="auto"/>
        <w:left w:val="none" w:sz="0" w:space="0" w:color="auto"/>
        <w:bottom w:val="none" w:sz="0" w:space="0" w:color="auto"/>
        <w:right w:val="none" w:sz="0" w:space="0" w:color="auto"/>
      </w:divBdr>
    </w:div>
    <w:div w:id="172451524">
      <w:marLeft w:val="0"/>
      <w:marRight w:val="0"/>
      <w:marTop w:val="0"/>
      <w:marBottom w:val="0"/>
      <w:divBdr>
        <w:top w:val="none" w:sz="0" w:space="0" w:color="auto"/>
        <w:left w:val="none" w:sz="0" w:space="0" w:color="auto"/>
        <w:bottom w:val="none" w:sz="0" w:space="0" w:color="auto"/>
        <w:right w:val="none" w:sz="0" w:space="0" w:color="auto"/>
      </w:divBdr>
    </w:div>
    <w:div w:id="176818151">
      <w:marLeft w:val="0"/>
      <w:marRight w:val="0"/>
      <w:marTop w:val="0"/>
      <w:marBottom w:val="0"/>
      <w:divBdr>
        <w:top w:val="none" w:sz="0" w:space="0" w:color="auto"/>
        <w:left w:val="none" w:sz="0" w:space="0" w:color="auto"/>
        <w:bottom w:val="none" w:sz="0" w:space="0" w:color="auto"/>
        <w:right w:val="none" w:sz="0" w:space="0" w:color="auto"/>
      </w:divBdr>
    </w:div>
    <w:div w:id="180969513">
      <w:marLeft w:val="0"/>
      <w:marRight w:val="0"/>
      <w:marTop w:val="0"/>
      <w:marBottom w:val="0"/>
      <w:divBdr>
        <w:top w:val="none" w:sz="0" w:space="0" w:color="auto"/>
        <w:left w:val="none" w:sz="0" w:space="0" w:color="auto"/>
        <w:bottom w:val="none" w:sz="0" w:space="0" w:color="auto"/>
        <w:right w:val="none" w:sz="0" w:space="0" w:color="auto"/>
      </w:divBdr>
    </w:div>
    <w:div w:id="181745233">
      <w:marLeft w:val="0"/>
      <w:marRight w:val="0"/>
      <w:marTop w:val="0"/>
      <w:marBottom w:val="0"/>
      <w:divBdr>
        <w:top w:val="none" w:sz="0" w:space="0" w:color="auto"/>
        <w:left w:val="none" w:sz="0" w:space="0" w:color="auto"/>
        <w:bottom w:val="none" w:sz="0" w:space="0" w:color="auto"/>
        <w:right w:val="none" w:sz="0" w:space="0" w:color="auto"/>
      </w:divBdr>
    </w:div>
    <w:div w:id="182325862">
      <w:marLeft w:val="0"/>
      <w:marRight w:val="0"/>
      <w:marTop w:val="0"/>
      <w:marBottom w:val="0"/>
      <w:divBdr>
        <w:top w:val="none" w:sz="0" w:space="0" w:color="auto"/>
        <w:left w:val="none" w:sz="0" w:space="0" w:color="auto"/>
        <w:bottom w:val="none" w:sz="0" w:space="0" w:color="auto"/>
        <w:right w:val="none" w:sz="0" w:space="0" w:color="auto"/>
      </w:divBdr>
    </w:div>
    <w:div w:id="183132019">
      <w:marLeft w:val="0"/>
      <w:marRight w:val="0"/>
      <w:marTop w:val="0"/>
      <w:marBottom w:val="0"/>
      <w:divBdr>
        <w:top w:val="none" w:sz="0" w:space="0" w:color="auto"/>
        <w:left w:val="none" w:sz="0" w:space="0" w:color="auto"/>
        <w:bottom w:val="none" w:sz="0" w:space="0" w:color="auto"/>
        <w:right w:val="none" w:sz="0" w:space="0" w:color="auto"/>
      </w:divBdr>
    </w:div>
    <w:div w:id="184252669">
      <w:marLeft w:val="0"/>
      <w:marRight w:val="0"/>
      <w:marTop w:val="0"/>
      <w:marBottom w:val="0"/>
      <w:divBdr>
        <w:top w:val="none" w:sz="0" w:space="0" w:color="auto"/>
        <w:left w:val="none" w:sz="0" w:space="0" w:color="auto"/>
        <w:bottom w:val="none" w:sz="0" w:space="0" w:color="auto"/>
        <w:right w:val="none" w:sz="0" w:space="0" w:color="auto"/>
      </w:divBdr>
    </w:div>
    <w:div w:id="186720986">
      <w:marLeft w:val="0"/>
      <w:marRight w:val="0"/>
      <w:marTop w:val="0"/>
      <w:marBottom w:val="0"/>
      <w:divBdr>
        <w:top w:val="none" w:sz="0" w:space="0" w:color="auto"/>
        <w:left w:val="none" w:sz="0" w:space="0" w:color="auto"/>
        <w:bottom w:val="none" w:sz="0" w:space="0" w:color="auto"/>
        <w:right w:val="none" w:sz="0" w:space="0" w:color="auto"/>
      </w:divBdr>
    </w:div>
    <w:div w:id="193084466">
      <w:marLeft w:val="0"/>
      <w:marRight w:val="0"/>
      <w:marTop w:val="0"/>
      <w:marBottom w:val="0"/>
      <w:divBdr>
        <w:top w:val="none" w:sz="0" w:space="0" w:color="auto"/>
        <w:left w:val="none" w:sz="0" w:space="0" w:color="auto"/>
        <w:bottom w:val="none" w:sz="0" w:space="0" w:color="auto"/>
        <w:right w:val="none" w:sz="0" w:space="0" w:color="auto"/>
      </w:divBdr>
    </w:div>
    <w:div w:id="194083763">
      <w:marLeft w:val="0"/>
      <w:marRight w:val="0"/>
      <w:marTop w:val="0"/>
      <w:marBottom w:val="0"/>
      <w:divBdr>
        <w:top w:val="none" w:sz="0" w:space="0" w:color="auto"/>
        <w:left w:val="none" w:sz="0" w:space="0" w:color="auto"/>
        <w:bottom w:val="none" w:sz="0" w:space="0" w:color="auto"/>
        <w:right w:val="none" w:sz="0" w:space="0" w:color="auto"/>
      </w:divBdr>
    </w:div>
    <w:div w:id="207954854">
      <w:marLeft w:val="0"/>
      <w:marRight w:val="0"/>
      <w:marTop w:val="0"/>
      <w:marBottom w:val="0"/>
      <w:divBdr>
        <w:top w:val="none" w:sz="0" w:space="0" w:color="auto"/>
        <w:left w:val="none" w:sz="0" w:space="0" w:color="auto"/>
        <w:bottom w:val="none" w:sz="0" w:space="0" w:color="auto"/>
        <w:right w:val="none" w:sz="0" w:space="0" w:color="auto"/>
      </w:divBdr>
    </w:div>
    <w:div w:id="215163809">
      <w:marLeft w:val="0"/>
      <w:marRight w:val="0"/>
      <w:marTop w:val="0"/>
      <w:marBottom w:val="0"/>
      <w:divBdr>
        <w:top w:val="none" w:sz="0" w:space="0" w:color="auto"/>
        <w:left w:val="none" w:sz="0" w:space="0" w:color="auto"/>
        <w:bottom w:val="none" w:sz="0" w:space="0" w:color="auto"/>
        <w:right w:val="none" w:sz="0" w:space="0" w:color="auto"/>
      </w:divBdr>
    </w:div>
    <w:div w:id="228732825">
      <w:marLeft w:val="0"/>
      <w:marRight w:val="0"/>
      <w:marTop w:val="0"/>
      <w:marBottom w:val="0"/>
      <w:divBdr>
        <w:top w:val="none" w:sz="0" w:space="0" w:color="auto"/>
        <w:left w:val="none" w:sz="0" w:space="0" w:color="auto"/>
        <w:bottom w:val="none" w:sz="0" w:space="0" w:color="auto"/>
        <w:right w:val="none" w:sz="0" w:space="0" w:color="auto"/>
      </w:divBdr>
    </w:div>
    <w:div w:id="236135441">
      <w:marLeft w:val="0"/>
      <w:marRight w:val="0"/>
      <w:marTop w:val="0"/>
      <w:marBottom w:val="0"/>
      <w:divBdr>
        <w:top w:val="none" w:sz="0" w:space="0" w:color="auto"/>
        <w:left w:val="none" w:sz="0" w:space="0" w:color="auto"/>
        <w:bottom w:val="none" w:sz="0" w:space="0" w:color="auto"/>
        <w:right w:val="none" w:sz="0" w:space="0" w:color="auto"/>
      </w:divBdr>
    </w:div>
    <w:div w:id="252863326">
      <w:marLeft w:val="0"/>
      <w:marRight w:val="0"/>
      <w:marTop w:val="0"/>
      <w:marBottom w:val="0"/>
      <w:divBdr>
        <w:top w:val="none" w:sz="0" w:space="0" w:color="auto"/>
        <w:left w:val="none" w:sz="0" w:space="0" w:color="auto"/>
        <w:bottom w:val="none" w:sz="0" w:space="0" w:color="auto"/>
        <w:right w:val="none" w:sz="0" w:space="0" w:color="auto"/>
      </w:divBdr>
    </w:div>
    <w:div w:id="252931858">
      <w:marLeft w:val="0"/>
      <w:marRight w:val="0"/>
      <w:marTop w:val="0"/>
      <w:marBottom w:val="0"/>
      <w:divBdr>
        <w:top w:val="none" w:sz="0" w:space="0" w:color="auto"/>
        <w:left w:val="none" w:sz="0" w:space="0" w:color="auto"/>
        <w:bottom w:val="none" w:sz="0" w:space="0" w:color="auto"/>
        <w:right w:val="none" w:sz="0" w:space="0" w:color="auto"/>
      </w:divBdr>
    </w:div>
    <w:div w:id="265162135">
      <w:marLeft w:val="0"/>
      <w:marRight w:val="0"/>
      <w:marTop w:val="0"/>
      <w:marBottom w:val="0"/>
      <w:divBdr>
        <w:top w:val="none" w:sz="0" w:space="0" w:color="auto"/>
        <w:left w:val="none" w:sz="0" w:space="0" w:color="auto"/>
        <w:bottom w:val="none" w:sz="0" w:space="0" w:color="auto"/>
        <w:right w:val="none" w:sz="0" w:space="0" w:color="auto"/>
      </w:divBdr>
    </w:div>
    <w:div w:id="273169012">
      <w:marLeft w:val="0"/>
      <w:marRight w:val="0"/>
      <w:marTop w:val="0"/>
      <w:marBottom w:val="0"/>
      <w:divBdr>
        <w:top w:val="none" w:sz="0" w:space="0" w:color="auto"/>
        <w:left w:val="none" w:sz="0" w:space="0" w:color="auto"/>
        <w:bottom w:val="none" w:sz="0" w:space="0" w:color="auto"/>
        <w:right w:val="none" w:sz="0" w:space="0" w:color="auto"/>
      </w:divBdr>
    </w:div>
    <w:div w:id="274409470">
      <w:marLeft w:val="0"/>
      <w:marRight w:val="0"/>
      <w:marTop w:val="0"/>
      <w:marBottom w:val="0"/>
      <w:divBdr>
        <w:top w:val="none" w:sz="0" w:space="0" w:color="auto"/>
        <w:left w:val="none" w:sz="0" w:space="0" w:color="auto"/>
        <w:bottom w:val="none" w:sz="0" w:space="0" w:color="auto"/>
        <w:right w:val="none" w:sz="0" w:space="0" w:color="auto"/>
      </w:divBdr>
    </w:div>
    <w:div w:id="287588397">
      <w:marLeft w:val="0"/>
      <w:marRight w:val="0"/>
      <w:marTop w:val="0"/>
      <w:marBottom w:val="0"/>
      <w:divBdr>
        <w:top w:val="none" w:sz="0" w:space="0" w:color="auto"/>
        <w:left w:val="none" w:sz="0" w:space="0" w:color="auto"/>
        <w:bottom w:val="none" w:sz="0" w:space="0" w:color="auto"/>
        <w:right w:val="none" w:sz="0" w:space="0" w:color="auto"/>
      </w:divBdr>
    </w:div>
    <w:div w:id="309941743">
      <w:marLeft w:val="0"/>
      <w:marRight w:val="0"/>
      <w:marTop w:val="0"/>
      <w:marBottom w:val="0"/>
      <w:divBdr>
        <w:top w:val="none" w:sz="0" w:space="0" w:color="auto"/>
        <w:left w:val="none" w:sz="0" w:space="0" w:color="auto"/>
        <w:bottom w:val="none" w:sz="0" w:space="0" w:color="auto"/>
        <w:right w:val="none" w:sz="0" w:space="0" w:color="auto"/>
      </w:divBdr>
    </w:div>
    <w:div w:id="312148831">
      <w:marLeft w:val="0"/>
      <w:marRight w:val="0"/>
      <w:marTop w:val="0"/>
      <w:marBottom w:val="0"/>
      <w:divBdr>
        <w:top w:val="none" w:sz="0" w:space="0" w:color="auto"/>
        <w:left w:val="none" w:sz="0" w:space="0" w:color="auto"/>
        <w:bottom w:val="none" w:sz="0" w:space="0" w:color="auto"/>
        <w:right w:val="none" w:sz="0" w:space="0" w:color="auto"/>
      </w:divBdr>
    </w:div>
    <w:div w:id="318769110">
      <w:marLeft w:val="0"/>
      <w:marRight w:val="0"/>
      <w:marTop w:val="0"/>
      <w:marBottom w:val="0"/>
      <w:divBdr>
        <w:top w:val="none" w:sz="0" w:space="0" w:color="auto"/>
        <w:left w:val="none" w:sz="0" w:space="0" w:color="auto"/>
        <w:bottom w:val="none" w:sz="0" w:space="0" w:color="auto"/>
        <w:right w:val="none" w:sz="0" w:space="0" w:color="auto"/>
      </w:divBdr>
    </w:div>
    <w:div w:id="320430994">
      <w:marLeft w:val="0"/>
      <w:marRight w:val="0"/>
      <w:marTop w:val="0"/>
      <w:marBottom w:val="0"/>
      <w:divBdr>
        <w:top w:val="none" w:sz="0" w:space="0" w:color="auto"/>
        <w:left w:val="none" w:sz="0" w:space="0" w:color="auto"/>
        <w:bottom w:val="none" w:sz="0" w:space="0" w:color="auto"/>
        <w:right w:val="none" w:sz="0" w:space="0" w:color="auto"/>
      </w:divBdr>
    </w:div>
    <w:div w:id="322046525">
      <w:marLeft w:val="0"/>
      <w:marRight w:val="0"/>
      <w:marTop w:val="0"/>
      <w:marBottom w:val="0"/>
      <w:divBdr>
        <w:top w:val="none" w:sz="0" w:space="0" w:color="auto"/>
        <w:left w:val="none" w:sz="0" w:space="0" w:color="auto"/>
        <w:bottom w:val="none" w:sz="0" w:space="0" w:color="auto"/>
        <w:right w:val="none" w:sz="0" w:space="0" w:color="auto"/>
      </w:divBdr>
    </w:div>
    <w:div w:id="330330509">
      <w:marLeft w:val="0"/>
      <w:marRight w:val="0"/>
      <w:marTop w:val="0"/>
      <w:marBottom w:val="0"/>
      <w:divBdr>
        <w:top w:val="none" w:sz="0" w:space="0" w:color="auto"/>
        <w:left w:val="none" w:sz="0" w:space="0" w:color="auto"/>
        <w:bottom w:val="none" w:sz="0" w:space="0" w:color="auto"/>
        <w:right w:val="none" w:sz="0" w:space="0" w:color="auto"/>
      </w:divBdr>
    </w:div>
    <w:div w:id="343631922">
      <w:marLeft w:val="0"/>
      <w:marRight w:val="0"/>
      <w:marTop w:val="0"/>
      <w:marBottom w:val="0"/>
      <w:divBdr>
        <w:top w:val="none" w:sz="0" w:space="0" w:color="auto"/>
        <w:left w:val="none" w:sz="0" w:space="0" w:color="auto"/>
        <w:bottom w:val="none" w:sz="0" w:space="0" w:color="auto"/>
        <w:right w:val="none" w:sz="0" w:space="0" w:color="auto"/>
      </w:divBdr>
    </w:div>
    <w:div w:id="351150292">
      <w:marLeft w:val="0"/>
      <w:marRight w:val="0"/>
      <w:marTop w:val="0"/>
      <w:marBottom w:val="0"/>
      <w:divBdr>
        <w:top w:val="none" w:sz="0" w:space="0" w:color="auto"/>
        <w:left w:val="none" w:sz="0" w:space="0" w:color="auto"/>
        <w:bottom w:val="none" w:sz="0" w:space="0" w:color="auto"/>
        <w:right w:val="none" w:sz="0" w:space="0" w:color="auto"/>
      </w:divBdr>
    </w:div>
    <w:div w:id="354582283">
      <w:marLeft w:val="0"/>
      <w:marRight w:val="0"/>
      <w:marTop w:val="0"/>
      <w:marBottom w:val="0"/>
      <w:divBdr>
        <w:top w:val="none" w:sz="0" w:space="0" w:color="auto"/>
        <w:left w:val="none" w:sz="0" w:space="0" w:color="auto"/>
        <w:bottom w:val="none" w:sz="0" w:space="0" w:color="auto"/>
        <w:right w:val="none" w:sz="0" w:space="0" w:color="auto"/>
      </w:divBdr>
    </w:div>
    <w:div w:id="370807251">
      <w:marLeft w:val="0"/>
      <w:marRight w:val="0"/>
      <w:marTop w:val="0"/>
      <w:marBottom w:val="0"/>
      <w:divBdr>
        <w:top w:val="none" w:sz="0" w:space="0" w:color="auto"/>
        <w:left w:val="none" w:sz="0" w:space="0" w:color="auto"/>
        <w:bottom w:val="none" w:sz="0" w:space="0" w:color="auto"/>
        <w:right w:val="none" w:sz="0" w:space="0" w:color="auto"/>
      </w:divBdr>
      <w:divsChild>
        <w:div w:id="1724475403">
          <w:marLeft w:val="0"/>
          <w:marRight w:val="0"/>
          <w:marTop w:val="0"/>
          <w:marBottom w:val="0"/>
          <w:divBdr>
            <w:top w:val="none" w:sz="0" w:space="0" w:color="auto"/>
            <w:left w:val="none" w:sz="0" w:space="0" w:color="auto"/>
            <w:bottom w:val="none" w:sz="0" w:space="0" w:color="auto"/>
            <w:right w:val="none" w:sz="0" w:space="0" w:color="auto"/>
          </w:divBdr>
        </w:div>
      </w:divsChild>
    </w:div>
    <w:div w:id="375160317">
      <w:marLeft w:val="0"/>
      <w:marRight w:val="0"/>
      <w:marTop w:val="0"/>
      <w:marBottom w:val="0"/>
      <w:divBdr>
        <w:top w:val="none" w:sz="0" w:space="0" w:color="auto"/>
        <w:left w:val="none" w:sz="0" w:space="0" w:color="auto"/>
        <w:bottom w:val="none" w:sz="0" w:space="0" w:color="auto"/>
        <w:right w:val="none" w:sz="0" w:space="0" w:color="auto"/>
      </w:divBdr>
    </w:div>
    <w:div w:id="380061065">
      <w:marLeft w:val="0"/>
      <w:marRight w:val="0"/>
      <w:marTop w:val="0"/>
      <w:marBottom w:val="0"/>
      <w:divBdr>
        <w:top w:val="none" w:sz="0" w:space="0" w:color="auto"/>
        <w:left w:val="none" w:sz="0" w:space="0" w:color="auto"/>
        <w:bottom w:val="none" w:sz="0" w:space="0" w:color="auto"/>
        <w:right w:val="none" w:sz="0" w:space="0" w:color="auto"/>
      </w:divBdr>
    </w:div>
    <w:div w:id="386806817">
      <w:marLeft w:val="0"/>
      <w:marRight w:val="0"/>
      <w:marTop w:val="0"/>
      <w:marBottom w:val="0"/>
      <w:divBdr>
        <w:top w:val="none" w:sz="0" w:space="0" w:color="auto"/>
        <w:left w:val="none" w:sz="0" w:space="0" w:color="auto"/>
        <w:bottom w:val="none" w:sz="0" w:space="0" w:color="auto"/>
        <w:right w:val="none" w:sz="0" w:space="0" w:color="auto"/>
      </w:divBdr>
    </w:div>
    <w:div w:id="395860047">
      <w:marLeft w:val="0"/>
      <w:marRight w:val="0"/>
      <w:marTop w:val="0"/>
      <w:marBottom w:val="0"/>
      <w:divBdr>
        <w:top w:val="none" w:sz="0" w:space="0" w:color="auto"/>
        <w:left w:val="none" w:sz="0" w:space="0" w:color="auto"/>
        <w:bottom w:val="none" w:sz="0" w:space="0" w:color="auto"/>
        <w:right w:val="none" w:sz="0" w:space="0" w:color="auto"/>
      </w:divBdr>
    </w:div>
    <w:div w:id="404031203">
      <w:marLeft w:val="0"/>
      <w:marRight w:val="0"/>
      <w:marTop w:val="0"/>
      <w:marBottom w:val="0"/>
      <w:divBdr>
        <w:top w:val="none" w:sz="0" w:space="0" w:color="auto"/>
        <w:left w:val="none" w:sz="0" w:space="0" w:color="auto"/>
        <w:bottom w:val="none" w:sz="0" w:space="0" w:color="auto"/>
        <w:right w:val="none" w:sz="0" w:space="0" w:color="auto"/>
      </w:divBdr>
      <w:divsChild>
        <w:div w:id="210843839">
          <w:marLeft w:val="0"/>
          <w:marRight w:val="0"/>
          <w:marTop w:val="0"/>
          <w:marBottom w:val="0"/>
          <w:divBdr>
            <w:top w:val="none" w:sz="0" w:space="0" w:color="auto"/>
            <w:left w:val="none" w:sz="0" w:space="0" w:color="auto"/>
            <w:bottom w:val="none" w:sz="0" w:space="0" w:color="auto"/>
            <w:right w:val="none" w:sz="0" w:space="0" w:color="auto"/>
          </w:divBdr>
          <w:divsChild>
            <w:div w:id="2131240412">
              <w:marLeft w:val="0"/>
              <w:marRight w:val="0"/>
              <w:marTop w:val="0"/>
              <w:marBottom w:val="0"/>
              <w:divBdr>
                <w:top w:val="none" w:sz="0" w:space="0" w:color="auto"/>
                <w:left w:val="none" w:sz="0" w:space="0" w:color="auto"/>
                <w:bottom w:val="none" w:sz="0" w:space="0" w:color="auto"/>
                <w:right w:val="none" w:sz="0" w:space="0" w:color="auto"/>
              </w:divBdr>
            </w:div>
            <w:div w:id="1786462138">
              <w:marLeft w:val="0"/>
              <w:marRight w:val="0"/>
              <w:marTop w:val="0"/>
              <w:marBottom w:val="0"/>
              <w:divBdr>
                <w:top w:val="none" w:sz="0" w:space="0" w:color="auto"/>
                <w:left w:val="none" w:sz="0" w:space="0" w:color="auto"/>
                <w:bottom w:val="none" w:sz="0" w:space="0" w:color="auto"/>
                <w:right w:val="none" w:sz="0" w:space="0" w:color="auto"/>
              </w:divBdr>
            </w:div>
            <w:div w:id="1808231699">
              <w:marLeft w:val="0"/>
              <w:marRight w:val="0"/>
              <w:marTop w:val="0"/>
              <w:marBottom w:val="0"/>
              <w:divBdr>
                <w:top w:val="none" w:sz="0" w:space="0" w:color="auto"/>
                <w:left w:val="none" w:sz="0" w:space="0" w:color="auto"/>
                <w:bottom w:val="none" w:sz="0" w:space="0" w:color="auto"/>
                <w:right w:val="none" w:sz="0" w:space="0" w:color="auto"/>
              </w:divBdr>
            </w:div>
            <w:div w:id="303050022">
              <w:marLeft w:val="0"/>
              <w:marRight w:val="0"/>
              <w:marTop w:val="0"/>
              <w:marBottom w:val="0"/>
              <w:divBdr>
                <w:top w:val="none" w:sz="0" w:space="0" w:color="auto"/>
                <w:left w:val="none" w:sz="0" w:space="0" w:color="auto"/>
                <w:bottom w:val="none" w:sz="0" w:space="0" w:color="auto"/>
                <w:right w:val="none" w:sz="0" w:space="0" w:color="auto"/>
              </w:divBdr>
            </w:div>
            <w:div w:id="615019347">
              <w:marLeft w:val="0"/>
              <w:marRight w:val="0"/>
              <w:marTop w:val="0"/>
              <w:marBottom w:val="0"/>
              <w:divBdr>
                <w:top w:val="none" w:sz="0" w:space="0" w:color="auto"/>
                <w:left w:val="none" w:sz="0" w:space="0" w:color="auto"/>
                <w:bottom w:val="none" w:sz="0" w:space="0" w:color="auto"/>
                <w:right w:val="none" w:sz="0" w:space="0" w:color="auto"/>
              </w:divBdr>
            </w:div>
            <w:div w:id="1425884418">
              <w:marLeft w:val="0"/>
              <w:marRight w:val="0"/>
              <w:marTop w:val="0"/>
              <w:marBottom w:val="0"/>
              <w:divBdr>
                <w:top w:val="none" w:sz="0" w:space="0" w:color="auto"/>
                <w:left w:val="none" w:sz="0" w:space="0" w:color="auto"/>
                <w:bottom w:val="none" w:sz="0" w:space="0" w:color="auto"/>
                <w:right w:val="none" w:sz="0" w:space="0" w:color="auto"/>
              </w:divBdr>
            </w:div>
            <w:div w:id="1802074099">
              <w:marLeft w:val="0"/>
              <w:marRight w:val="0"/>
              <w:marTop w:val="0"/>
              <w:marBottom w:val="0"/>
              <w:divBdr>
                <w:top w:val="none" w:sz="0" w:space="0" w:color="auto"/>
                <w:left w:val="none" w:sz="0" w:space="0" w:color="auto"/>
                <w:bottom w:val="none" w:sz="0" w:space="0" w:color="auto"/>
                <w:right w:val="none" w:sz="0" w:space="0" w:color="auto"/>
              </w:divBdr>
            </w:div>
            <w:div w:id="1166435630">
              <w:marLeft w:val="0"/>
              <w:marRight w:val="0"/>
              <w:marTop w:val="0"/>
              <w:marBottom w:val="0"/>
              <w:divBdr>
                <w:top w:val="none" w:sz="0" w:space="0" w:color="auto"/>
                <w:left w:val="none" w:sz="0" w:space="0" w:color="auto"/>
                <w:bottom w:val="none" w:sz="0" w:space="0" w:color="auto"/>
                <w:right w:val="none" w:sz="0" w:space="0" w:color="auto"/>
              </w:divBdr>
            </w:div>
            <w:div w:id="914247252">
              <w:marLeft w:val="0"/>
              <w:marRight w:val="0"/>
              <w:marTop w:val="0"/>
              <w:marBottom w:val="0"/>
              <w:divBdr>
                <w:top w:val="none" w:sz="0" w:space="0" w:color="auto"/>
                <w:left w:val="none" w:sz="0" w:space="0" w:color="auto"/>
                <w:bottom w:val="none" w:sz="0" w:space="0" w:color="auto"/>
                <w:right w:val="none" w:sz="0" w:space="0" w:color="auto"/>
              </w:divBdr>
            </w:div>
            <w:div w:id="214195012">
              <w:marLeft w:val="0"/>
              <w:marRight w:val="0"/>
              <w:marTop w:val="0"/>
              <w:marBottom w:val="0"/>
              <w:divBdr>
                <w:top w:val="none" w:sz="0" w:space="0" w:color="auto"/>
                <w:left w:val="none" w:sz="0" w:space="0" w:color="auto"/>
                <w:bottom w:val="none" w:sz="0" w:space="0" w:color="auto"/>
                <w:right w:val="none" w:sz="0" w:space="0" w:color="auto"/>
              </w:divBdr>
            </w:div>
            <w:div w:id="1981112108">
              <w:marLeft w:val="0"/>
              <w:marRight w:val="0"/>
              <w:marTop w:val="0"/>
              <w:marBottom w:val="0"/>
              <w:divBdr>
                <w:top w:val="none" w:sz="0" w:space="0" w:color="auto"/>
                <w:left w:val="none" w:sz="0" w:space="0" w:color="auto"/>
                <w:bottom w:val="none" w:sz="0" w:space="0" w:color="auto"/>
                <w:right w:val="none" w:sz="0" w:space="0" w:color="auto"/>
              </w:divBdr>
            </w:div>
            <w:div w:id="921375383">
              <w:marLeft w:val="0"/>
              <w:marRight w:val="0"/>
              <w:marTop w:val="0"/>
              <w:marBottom w:val="0"/>
              <w:divBdr>
                <w:top w:val="none" w:sz="0" w:space="0" w:color="auto"/>
                <w:left w:val="none" w:sz="0" w:space="0" w:color="auto"/>
                <w:bottom w:val="none" w:sz="0" w:space="0" w:color="auto"/>
                <w:right w:val="none" w:sz="0" w:space="0" w:color="auto"/>
              </w:divBdr>
            </w:div>
            <w:div w:id="1173257004">
              <w:marLeft w:val="0"/>
              <w:marRight w:val="0"/>
              <w:marTop w:val="0"/>
              <w:marBottom w:val="0"/>
              <w:divBdr>
                <w:top w:val="none" w:sz="0" w:space="0" w:color="auto"/>
                <w:left w:val="none" w:sz="0" w:space="0" w:color="auto"/>
                <w:bottom w:val="none" w:sz="0" w:space="0" w:color="auto"/>
                <w:right w:val="none" w:sz="0" w:space="0" w:color="auto"/>
              </w:divBdr>
            </w:div>
            <w:div w:id="1874800678">
              <w:marLeft w:val="0"/>
              <w:marRight w:val="0"/>
              <w:marTop w:val="0"/>
              <w:marBottom w:val="0"/>
              <w:divBdr>
                <w:top w:val="none" w:sz="0" w:space="0" w:color="auto"/>
                <w:left w:val="none" w:sz="0" w:space="0" w:color="auto"/>
                <w:bottom w:val="none" w:sz="0" w:space="0" w:color="auto"/>
                <w:right w:val="none" w:sz="0" w:space="0" w:color="auto"/>
              </w:divBdr>
            </w:div>
            <w:div w:id="1219124954">
              <w:marLeft w:val="0"/>
              <w:marRight w:val="0"/>
              <w:marTop w:val="0"/>
              <w:marBottom w:val="0"/>
              <w:divBdr>
                <w:top w:val="none" w:sz="0" w:space="0" w:color="auto"/>
                <w:left w:val="none" w:sz="0" w:space="0" w:color="auto"/>
                <w:bottom w:val="none" w:sz="0" w:space="0" w:color="auto"/>
                <w:right w:val="none" w:sz="0" w:space="0" w:color="auto"/>
              </w:divBdr>
            </w:div>
            <w:div w:id="1750031094">
              <w:marLeft w:val="0"/>
              <w:marRight w:val="0"/>
              <w:marTop w:val="0"/>
              <w:marBottom w:val="0"/>
              <w:divBdr>
                <w:top w:val="none" w:sz="0" w:space="0" w:color="auto"/>
                <w:left w:val="none" w:sz="0" w:space="0" w:color="auto"/>
                <w:bottom w:val="none" w:sz="0" w:space="0" w:color="auto"/>
                <w:right w:val="none" w:sz="0" w:space="0" w:color="auto"/>
              </w:divBdr>
            </w:div>
            <w:div w:id="822311173">
              <w:marLeft w:val="0"/>
              <w:marRight w:val="0"/>
              <w:marTop w:val="0"/>
              <w:marBottom w:val="0"/>
              <w:divBdr>
                <w:top w:val="none" w:sz="0" w:space="0" w:color="auto"/>
                <w:left w:val="none" w:sz="0" w:space="0" w:color="auto"/>
                <w:bottom w:val="none" w:sz="0" w:space="0" w:color="auto"/>
                <w:right w:val="none" w:sz="0" w:space="0" w:color="auto"/>
              </w:divBdr>
            </w:div>
            <w:div w:id="1847287698">
              <w:marLeft w:val="0"/>
              <w:marRight w:val="0"/>
              <w:marTop w:val="0"/>
              <w:marBottom w:val="0"/>
              <w:divBdr>
                <w:top w:val="none" w:sz="0" w:space="0" w:color="auto"/>
                <w:left w:val="none" w:sz="0" w:space="0" w:color="auto"/>
                <w:bottom w:val="none" w:sz="0" w:space="0" w:color="auto"/>
                <w:right w:val="none" w:sz="0" w:space="0" w:color="auto"/>
              </w:divBdr>
            </w:div>
            <w:div w:id="262764363">
              <w:marLeft w:val="0"/>
              <w:marRight w:val="0"/>
              <w:marTop w:val="0"/>
              <w:marBottom w:val="0"/>
              <w:divBdr>
                <w:top w:val="none" w:sz="0" w:space="0" w:color="auto"/>
                <w:left w:val="none" w:sz="0" w:space="0" w:color="auto"/>
                <w:bottom w:val="none" w:sz="0" w:space="0" w:color="auto"/>
                <w:right w:val="none" w:sz="0" w:space="0" w:color="auto"/>
              </w:divBdr>
            </w:div>
            <w:div w:id="779186432">
              <w:marLeft w:val="0"/>
              <w:marRight w:val="0"/>
              <w:marTop w:val="0"/>
              <w:marBottom w:val="0"/>
              <w:divBdr>
                <w:top w:val="none" w:sz="0" w:space="0" w:color="auto"/>
                <w:left w:val="none" w:sz="0" w:space="0" w:color="auto"/>
                <w:bottom w:val="none" w:sz="0" w:space="0" w:color="auto"/>
                <w:right w:val="none" w:sz="0" w:space="0" w:color="auto"/>
              </w:divBdr>
            </w:div>
            <w:div w:id="653723086">
              <w:marLeft w:val="0"/>
              <w:marRight w:val="0"/>
              <w:marTop w:val="0"/>
              <w:marBottom w:val="0"/>
              <w:divBdr>
                <w:top w:val="none" w:sz="0" w:space="0" w:color="auto"/>
                <w:left w:val="none" w:sz="0" w:space="0" w:color="auto"/>
                <w:bottom w:val="none" w:sz="0" w:space="0" w:color="auto"/>
                <w:right w:val="none" w:sz="0" w:space="0" w:color="auto"/>
              </w:divBdr>
            </w:div>
            <w:div w:id="1217283036">
              <w:marLeft w:val="0"/>
              <w:marRight w:val="0"/>
              <w:marTop w:val="0"/>
              <w:marBottom w:val="0"/>
              <w:divBdr>
                <w:top w:val="none" w:sz="0" w:space="0" w:color="auto"/>
                <w:left w:val="none" w:sz="0" w:space="0" w:color="auto"/>
                <w:bottom w:val="none" w:sz="0" w:space="0" w:color="auto"/>
                <w:right w:val="none" w:sz="0" w:space="0" w:color="auto"/>
              </w:divBdr>
            </w:div>
            <w:div w:id="1509253055">
              <w:marLeft w:val="0"/>
              <w:marRight w:val="0"/>
              <w:marTop w:val="0"/>
              <w:marBottom w:val="0"/>
              <w:divBdr>
                <w:top w:val="none" w:sz="0" w:space="0" w:color="auto"/>
                <w:left w:val="none" w:sz="0" w:space="0" w:color="auto"/>
                <w:bottom w:val="none" w:sz="0" w:space="0" w:color="auto"/>
                <w:right w:val="none" w:sz="0" w:space="0" w:color="auto"/>
              </w:divBdr>
            </w:div>
            <w:div w:id="1364093985">
              <w:marLeft w:val="0"/>
              <w:marRight w:val="0"/>
              <w:marTop w:val="0"/>
              <w:marBottom w:val="0"/>
              <w:divBdr>
                <w:top w:val="none" w:sz="0" w:space="0" w:color="auto"/>
                <w:left w:val="none" w:sz="0" w:space="0" w:color="auto"/>
                <w:bottom w:val="none" w:sz="0" w:space="0" w:color="auto"/>
                <w:right w:val="none" w:sz="0" w:space="0" w:color="auto"/>
              </w:divBdr>
            </w:div>
            <w:div w:id="1545674304">
              <w:marLeft w:val="0"/>
              <w:marRight w:val="0"/>
              <w:marTop w:val="0"/>
              <w:marBottom w:val="0"/>
              <w:divBdr>
                <w:top w:val="none" w:sz="0" w:space="0" w:color="auto"/>
                <w:left w:val="none" w:sz="0" w:space="0" w:color="auto"/>
                <w:bottom w:val="none" w:sz="0" w:space="0" w:color="auto"/>
                <w:right w:val="none" w:sz="0" w:space="0" w:color="auto"/>
              </w:divBdr>
            </w:div>
            <w:div w:id="5252596">
              <w:marLeft w:val="0"/>
              <w:marRight w:val="0"/>
              <w:marTop w:val="0"/>
              <w:marBottom w:val="0"/>
              <w:divBdr>
                <w:top w:val="none" w:sz="0" w:space="0" w:color="auto"/>
                <w:left w:val="none" w:sz="0" w:space="0" w:color="auto"/>
                <w:bottom w:val="none" w:sz="0" w:space="0" w:color="auto"/>
                <w:right w:val="none" w:sz="0" w:space="0" w:color="auto"/>
              </w:divBdr>
            </w:div>
            <w:div w:id="128982336">
              <w:marLeft w:val="0"/>
              <w:marRight w:val="0"/>
              <w:marTop w:val="0"/>
              <w:marBottom w:val="0"/>
              <w:divBdr>
                <w:top w:val="none" w:sz="0" w:space="0" w:color="auto"/>
                <w:left w:val="none" w:sz="0" w:space="0" w:color="auto"/>
                <w:bottom w:val="none" w:sz="0" w:space="0" w:color="auto"/>
                <w:right w:val="none" w:sz="0" w:space="0" w:color="auto"/>
              </w:divBdr>
            </w:div>
            <w:div w:id="1107042904">
              <w:marLeft w:val="0"/>
              <w:marRight w:val="0"/>
              <w:marTop w:val="0"/>
              <w:marBottom w:val="0"/>
              <w:divBdr>
                <w:top w:val="none" w:sz="0" w:space="0" w:color="auto"/>
                <w:left w:val="none" w:sz="0" w:space="0" w:color="auto"/>
                <w:bottom w:val="none" w:sz="0" w:space="0" w:color="auto"/>
                <w:right w:val="none" w:sz="0" w:space="0" w:color="auto"/>
              </w:divBdr>
            </w:div>
            <w:div w:id="181358947">
              <w:marLeft w:val="0"/>
              <w:marRight w:val="0"/>
              <w:marTop w:val="0"/>
              <w:marBottom w:val="0"/>
              <w:divBdr>
                <w:top w:val="none" w:sz="0" w:space="0" w:color="auto"/>
                <w:left w:val="none" w:sz="0" w:space="0" w:color="auto"/>
                <w:bottom w:val="none" w:sz="0" w:space="0" w:color="auto"/>
                <w:right w:val="none" w:sz="0" w:space="0" w:color="auto"/>
              </w:divBdr>
            </w:div>
            <w:div w:id="1406997415">
              <w:marLeft w:val="0"/>
              <w:marRight w:val="0"/>
              <w:marTop w:val="0"/>
              <w:marBottom w:val="0"/>
              <w:divBdr>
                <w:top w:val="none" w:sz="0" w:space="0" w:color="auto"/>
                <w:left w:val="none" w:sz="0" w:space="0" w:color="auto"/>
                <w:bottom w:val="none" w:sz="0" w:space="0" w:color="auto"/>
                <w:right w:val="none" w:sz="0" w:space="0" w:color="auto"/>
              </w:divBdr>
            </w:div>
            <w:div w:id="1837382831">
              <w:marLeft w:val="0"/>
              <w:marRight w:val="0"/>
              <w:marTop w:val="0"/>
              <w:marBottom w:val="0"/>
              <w:divBdr>
                <w:top w:val="none" w:sz="0" w:space="0" w:color="auto"/>
                <w:left w:val="none" w:sz="0" w:space="0" w:color="auto"/>
                <w:bottom w:val="none" w:sz="0" w:space="0" w:color="auto"/>
                <w:right w:val="none" w:sz="0" w:space="0" w:color="auto"/>
              </w:divBdr>
            </w:div>
            <w:div w:id="810710646">
              <w:marLeft w:val="0"/>
              <w:marRight w:val="0"/>
              <w:marTop w:val="0"/>
              <w:marBottom w:val="0"/>
              <w:divBdr>
                <w:top w:val="none" w:sz="0" w:space="0" w:color="auto"/>
                <w:left w:val="none" w:sz="0" w:space="0" w:color="auto"/>
                <w:bottom w:val="none" w:sz="0" w:space="0" w:color="auto"/>
                <w:right w:val="none" w:sz="0" w:space="0" w:color="auto"/>
              </w:divBdr>
            </w:div>
            <w:div w:id="1024287413">
              <w:marLeft w:val="0"/>
              <w:marRight w:val="0"/>
              <w:marTop w:val="0"/>
              <w:marBottom w:val="0"/>
              <w:divBdr>
                <w:top w:val="none" w:sz="0" w:space="0" w:color="auto"/>
                <w:left w:val="none" w:sz="0" w:space="0" w:color="auto"/>
                <w:bottom w:val="none" w:sz="0" w:space="0" w:color="auto"/>
                <w:right w:val="none" w:sz="0" w:space="0" w:color="auto"/>
              </w:divBdr>
            </w:div>
            <w:div w:id="1584803727">
              <w:marLeft w:val="0"/>
              <w:marRight w:val="0"/>
              <w:marTop w:val="0"/>
              <w:marBottom w:val="0"/>
              <w:divBdr>
                <w:top w:val="none" w:sz="0" w:space="0" w:color="auto"/>
                <w:left w:val="none" w:sz="0" w:space="0" w:color="auto"/>
                <w:bottom w:val="none" w:sz="0" w:space="0" w:color="auto"/>
                <w:right w:val="none" w:sz="0" w:space="0" w:color="auto"/>
              </w:divBdr>
            </w:div>
            <w:div w:id="125003392">
              <w:marLeft w:val="0"/>
              <w:marRight w:val="0"/>
              <w:marTop w:val="0"/>
              <w:marBottom w:val="0"/>
              <w:divBdr>
                <w:top w:val="none" w:sz="0" w:space="0" w:color="auto"/>
                <w:left w:val="none" w:sz="0" w:space="0" w:color="auto"/>
                <w:bottom w:val="none" w:sz="0" w:space="0" w:color="auto"/>
                <w:right w:val="none" w:sz="0" w:space="0" w:color="auto"/>
              </w:divBdr>
            </w:div>
            <w:div w:id="1461731002">
              <w:marLeft w:val="0"/>
              <w:marRight w:val="0"/>
              <w:marTop w:val="0"/>
              <w:marBottom w:val="0"/>
              <w:divBdr>
                <w:top w:val="none" w:sz="0" w:space="0" w:color="auto"/>
                <w:left w:val="none" w:sz="0" w:space="0" w:color="auto"/>
                <w:bottom w:val="none" w:sz="0" w:space="0" w:color="auto"/>
                <w:right w:val="none" w:sz="0" w:space="0" w:color="auto"/>
              </w:divBdr>
            </w:div>
            <w:div w:id="2077196068">
              <w:marLeft w:val="0"/>
              <w:marRight w:val="0"/>
              <w:marTop w:val="0"/>
              <w:marBottom w:val="0"/>
              <w:divBdr>
                <w:top w:val="none" w:sz="0" w:space="0" w:color="auto"/>
                <w:left w:val="none" w:sz="0" w:space="0" w:color="auto"/>
                <w:bottom w:val="none" w:sz="0" w:space="0" w:color="auto"/>
                <w:right w:val="none" w:sz="0" w:space="0" w:color="auto"/>
              </w:divBdr>
            </w:div>
            <w:div w:id="917206822">
              <w:marLeft w:val="0"/>
              <w:marRight w:val="0"/>
              <w:marTop w:val="0"/>
              <w:marBottom w:val="0"/>
              <w:divBdr>
                <w:top w:val="none" w:sz="0" w:space="0" w:color="auto"/>
                <w:left w:val="none" w:sz="0" w:space="0" w:color="auto"/>
                <w:bottom w:val="none" w:sz="0" w:space="0" w:color="auto"/>
                <w:right w:val="none" w:sz="0" w:space="0" w:color="auto"/>
              </w:divBdr>
            </w:div>
            <w:div w:id="187068262">
              <w:marLeft w:val="0"/>
              <w:marRight w:val="0"/>
              <w:marTop w:val="0"/>
              <w:marBottom w:val="0"/>
              <w:divBdr>
                <w:top w:val="none" w:sz="0" w:space="0" w:color="auto"/>
                <w:left w:val="none" w:sz="0" w:space="0" w:color="auto"/>
                <w:bottom w:val="none" w:sz="0" w:space="0" w:color="auto"/>
                <w:right w:val="none" w:sz="0" w:space="0" w:color="auto"/>
              </w:divBdr>
            </w:div>
            <w:div w:id="1165626554">
              <w:marLeft w:val="0"/>
              <w:marRight w:val="0"/>
              <w:marTop w:val="0"/>
              <w:marBottom w:val="0"/>
              <w:divBdr>
                <w:top w:val="none" w:sz="0" w:space="0" w:color="auto"/>
                <w:left w:val="none" w:sz="0" w:space="0" w:color="auto"/>
                <w:bottom w:val="none" w:sz="0" w:space="0" w:color="auto"/>
                <w:right w:val="none" w:sz="0" w:space="0" w:color="auto"/>
              </w:divBdr>
            </w:div>
            <w:div w:id="1263958107">
              <w:marLeft w:val="0"/>
              <w:marRight w:val="0"/>
              <w:marTop w:val="0"/>
              <w:marBottom w:val="0"/>
              <w:divBdr>
                <w:top w:val="none" w:sz="0" w:space="0" w:color="auto"/>
                <w:left w:val="none" w:sz="0" w:space="0" w:color="auto"/>
                <w:bottom w:val="none" w:sz="0" w:space="0" w:color="auto"/>
                <w:right w:val="none" w:sz="0" w:space="0" w:color="auto"/>
              </w:divBdr>
            </w:div>
            <w:div w:id="1432434928">
              <w:marLeft w:val="0"/>
              <w:marRight w:val="0"/>
              <w:marTop w:val="0"/>
              <w:marBottom w:val="0"/>
              <w:divBdr>
                <w:top w:val="none" w:sz="0" w:space="0" w:color="auto"/>
                <w:left w:val="none" w:sz="0" w:space="0" w:color="auto"/>
                <w:bottom w:val="none" w:sz="0" w:space="0" w:color="auto"/>
                <w:right w:val="none" w:sz="0" w:space="0" w:color="auto"/>
              </w:divBdr>
            </w:div>
            <w:div w:id="2056001687">
              <w:marLeft w:val="0"/>
              <w:marRight w:val="0"/>
              <w:marTop w:val="0"/>
              <w:marBottom w:val="0"/>
              <w:divBdr>
                <w:top w:val="none" w:sz="0" w:space="0" w:color="auto"/>
                <w:left w:val="none" w:sz="0" w:space="0" w:color="auto"/>
                <w:bottom w:val="none" w:sz="0" w:space="0" w:color="auto"/>
                <w:right w:val="none" w:sz="0" w:space="0" w:color="auto"/>
              </w:divBdr>
            </w:div>
            <w:div w:id="1633902981">
              <w:marLeft w:val="0"/>
              <w:marRight w:val="0"/>
              <w:marTop w:val="0"/>
              <w:marBottom w:val="0"/>
              <w:divBdr>
                <w:top w:val="none" w:sz="0" w:space="0" w:color="auto"/>
                <w:left w:val="none" w:sz="0" w:space="0" w:color="auto"/>
                <w:bottom w:val="none" w:sz="0" w:space="0" w:color="auto"/>
                <w:right w:val="none" w:sz="0" w:space="0" w:color="auto"/>
              </w:divBdr>
            </w:div>
            <w:div w:id="1173759614">
              <w:marLeft w:val="0"/>
              <w:marRight w:val="0"/>
              <w:marTop w:val="0"/>
              <w:marBottom w:val="0"/>
              <w:divBdr>
                <w:top w:val="none" w:sz="0" w:space="0" w:color="auto"/>
                <w:left w:val="none" w:sz="0" w:space="0" w:color="auto"/>
                <w:bottom w:val="none" w:sz="0" w:space="0" w:color="auto"/>
                <w:right w:val="none" w:sz="0" w:space="0" w:color="auto"/>
              </w:divBdr>
            </w:div>
            <w:div w:id="810177961">
              <w:marLeft w:val="0"/>
              <w:marRight w:val="0"/>
              <w:marTop w:val="0"/>
              <w:marBottom w:val="0"/>
              <w:divBdr>
                <w:top w:val="none" w:sz="0" w:space="0" w:color="auto"/>
                <w:left w:val="none" w:sz="0" w:space="0" w:color="auto"/>
                <w:bottom w:val="none" w:sz="0" w:space="0" w:color="auto"/>
                <w:right w:val="none" w:sz="0" w:space="0" w:color="auto"/>
              </w:divBdr>
            </w:div>
            <w:div w:id="1475565802">
              <w:marLeft w:val="0"/>
              <w:marRight w:val="0"/>
              <w:marTop w:val="0"/>
              <w:marBottom w:val="0"/>
              <w:divBdr>
                <w:top w:val="none" w:sz="0" w:space="0" w:color="auto"/>
                <w:left w:val="none" w:sz="0" w:space="0" w:color="auto"/>
                <w:bottom w:val="none" w:sz="0" w:space="0" w:color="auto"/>
                <w:right w:val="none" w:sz="0" w:space="0" w:color="auto"/>
              </w:divBdr>
            </w:div>
            <w:div w:id="975135901">
              <w:marLeft w:val="0"/>
              <w:marRight w:val="0"/>
              <w:marTop w:val="0"/>
              <w:marBottom w:val="0"/>
              <w:divBdr>
                <w:top w:val="none" w:sz="0" w:space="0" w:color="auto"/>
                <w:left w:val="none" w:sz="0" w:space="0" w:color="auto"/>
                <w:bottom w:val="none" w:sz="0" w:space="0" w:color="auto"/>
                <w:right w:val="none" w:sz="0" w:space="0" w:color="auto"/>
              </w:divBdr>
            </w:div>
            <w:div w:id="2057003202">
              <w:marLeft w:val="0"/>
              <w:marRight w:val="0"/>
              <w:marTop w:val="0"/>
              <w:marBottom w:val="0"/>
              <w:divBdr>
                <w:top w:val="none" w:sz="0" w:space="0" w:color="auto"/>
                <w:left w:val="none" w:sz="0" w:space="0" w:color="auto"/>
                <w:bottom w:val="none" w:sz="0" w:space="0" w:color="auto"/>
                <w:right w:val="none" w:sz="0" w:space="0" w:color="auto"/>
              </w:divBdr>
            </w:div>
            <w:div w:id="583344452">
              <w:marLeft w:val="0"/>
              <w:marRight w:val="0"/>
              <w:marTop w:val="0"/>
              <w:marBottom w:val="0"/>
              <w:divBdr>
                <w:top w:val="none" w:sz="0" w:space="0" w:color="auto"/>
                <w:left w:val="none" w:sz="0" w:space="0" w:color="auto"/>
                <w:bottom w:val="none" w:sz="0" w:space="0" w:color="auto"/>
                <w:right w:val="none" w:sz="0" w:space="0" w:color="auto"/>
              </w:divBdr>
            </w:div>
            <w:div w:id="1163592844">
              <w:marLeft w:val="0"/>
              <w:marRight w:val="0"/>
              <w:marTop w:val="0"/>
              <w:marBottom w:val="0"/>
              <w:divBdr>
                <w:top w:val="none" w:sz="0" w:space="0" w:color="auto"/>
                <w:left w:val="none" w:sz="0" w:space="0" w:color="auto"/>
                <w:bottom w:val="none" w:sz="0" w:space="0" w:color="auto"/>
                <w:right w:val="none" w:sz="0" w:space="0" w:color="auto"/>
              </w:divBdr>
            </w:div>
            <w:div w:id="2039962454">
              <w:marLeft w:val="0"/>
              <w:marRight w:val="0"/>
              <w:marTop w:val="0"/>
              <w:marBottom w:val="0"/>
              <w:divBdr>
                <w:top w:val="none" w:sz="0" w:space="0" w:color="auto"/>
                <w:left w:val="none" w:sz="0" w:space="0" w:color="auto"/>
                <w:bottom w:val="none" w:sz="0" w:space="0" w:color="auto"/>
                <w:right w:val="none" w:sz="0" w:space="0" w:color="auto"/>
              </w:divBdr>
            </w:div>
            <w:div w:id="488398954">
              <w:marLeft w:val="0"/>
              <w:marRight w:val="0"/>
              <w:marTop w:val="0"/>
              <w:marBottom w:val="0"/>
              <w:divBdr>
                <w:top w:val="none" w:sz="0" w:space="0" w:color="auto"/>
                <w:left w:val="none" w:sz="0" w:space="0" w:color="auto"/>
                <w:bottom w:val="none" w:sz="0" w:space="0" w:color="auto"/>
                <w:right w:val="none" w:sz="0" w:space="0" w:color="auto"/>
              </w:divBdr>
            </w:div>
            <w:div w:id="1955282189">
              <w:marLeft w:val="0"/>
              <w:marRight w:val="0"/>
              <w:marTop w:val="0"/>
              <w:marBottom w:val="0"/>
              <w:divBdr>
                <w:top w:val="none" w:sz="0" w:space="0" w:color="auto"/>
                <w:left w:val="none" w:sz="0" w:space="0" w:color="auto"/>
                <w:bottom w:val="none" w:sz="0" w:space="0" w:color="auto"/>
                <w:right w:val="none" w:sz="0" w:space="0" w:color="auto"/>
              </w:divBdr>
            </w:div>
            <w:div w:id="751047311">
              <w:marLeft w:val="0"/>
              <w:marRight w:val="0"/>
              <w:marTop w:val="0"/>
              <w:marBottom w:val="0"/>
              <w:divBdr>
                <w:top w:val="none" w:sz="0" w:space="0" w:color="auto"/>
                <w:left w:val="none" w:sz="0" w:space="0" w:color="auto"/>
                <w:bottom w:val="none" w:sz="0" w:space="0" w:color="auto"/>
                <w:right w:val="none" w:sz="0" w:space="0" w:color="auto"/>
              </w:divBdr>
            </w:div>
            <w:div w:id="215433352">
              <w:marLeft w:val="0"/>
              <w:marRight w:val="0"/>
              <w:marTop w:val="0"/>
              <w:marBottom w:val="0"/>
              <w:divBdr>
                <w:top w:val="none" w:sz="0" w:space="0" w:color="auto"/>
                <w:left w:val="none" w:sz="0" w:space="0" w:color="auto"/>
                <w:bottom w:val="none" w:sz="0" w:space="0" w:color="auto"/>
                <w:right w:val="none" w:sz="0" w:space="0" w:color="auto"/>
              </w:divBdr>
            </w:div>
            <w:div w:id="998658227">
              <w:marLeft w:val="0"/>
              <w:marRight w:val="0"/>
              <w:marTop w:val="0"/>
              <w:marBottom w:val="0"/>
              <w:divBdr>
                <w:top w:val="none" w:sz="0" w:space="0" w:color="auto"/>
                <w:left w:val="none" w:sz="0" w:space="0" w:color="auto"/>
                <w:bottom w:val="none" w:sz="0" w:space="0" w:color="auto"/>
                <w:right w:val="none" w:sz="0" w:space="0" w:color="auto"/>
              </w:divBdr>
            </w:div>
            <w:div w:id="2036421500">
              <w:marLeft w:val="0"/>
              <w:marRight w:val="0"/>
              <w:marTop w:val="0"/>
              <w:marBottom w:val="0"/>
              <w:divBdr>
                <w:top w:val="none" w:sz="0" w:space="0" w:color="auto"/>
                <w:left w:val="none" w:sz="0" w:space="0" w:color="auto"/>
                <w:bottom w:val="none" w:sz="0" w:space="0" w:color="auto"/>
                <w:right w:val="none" w:sz="0" w:space="0" w:color="auto"/>
              </w:divBdr>
            </w:div>
            <w:div w:id="1536499969">
              <w:marLeft w:val="0"/>
              <w:marRight w:val="0"/>
              <w:marTop w:val="0"/>
              <w:marBottom w:val="0"/>
              <w:divBdr>
                <w:top w:val="none" w:sz="0" w:space="0" w:color="auto"/>
                <w:left w:val="none" w:sz="0" w:space="0" w:color="auto"/>
                <w:bottom w:val="none" w:sz="0" w:space="0" w:color="auto"/>
                <w:right w:val="none" w:sz="0" w:space="0" w:color="auto"/>
              </w:divBdr>
            </w:div>
            <w:div w:id="1113673878">
              <w:marLeft w:val="0"/>
              <w:marRight w:val="0"/>
              <w:marTop w:val="0"/>
              <w:marBottom w:val="0"/>
              <w:divBdr>
                <w:top w:val="none" w:sz="0" w:space="0" w:color="auto"/>
                <w:left w:val="none" w:sz="0" w:space="0" w:color="auto"/>
                <w:bottom w:val="none" w:sz="0" w:space="0" w:color="auto"/>
                <w:right w:val="none" w:sz="0" w:space="0" w:color="auto"/>
              </w:divBdr>
            </w:div>
            <w:div w:id="446243704">
              <w:marLeft w:val="0"/>
              <w:marRight w:val="0"/>
              <w:marTop w:val="0"/>
              <w:marBottom w:val="0"/>
              <w:divBdr>
                <w:top w:val="none" w:sz="0" w:space="0" w:color="auto"/>
                <w:left w:val="none" w:sz="0" w:space="0" w:color="auto"/>
                <w:bottom w:val="none" w:sz="0" w:space="0" w:color="auto"/>
                <w:right w:val="none" w:sz="0" w:space="0" w:color="auto"/>
              </w:divBdr>
            </w:div>
            <w:div w:id="1311977168">
              <w:marLeft w:val="0"/>
              <w:marRight w:val="0"/>
              <w:marTop w:val="0"/>
              <w:marBottom w:val="0"/>
              <w:divBdr>
                <w:top w:val="none" w:sz="0" w:space="0" w:color="auto"/>
                <w:left w:val="none" w:sz="0" w:space="0" w:color="auto"/>
                <w:bottom w:val="none" w:sz="0" w:space="0" w:color="auto"/>
                <w:right w:val="none" w:sz="0" w:space="0" w:color="auto"/>
              </w:divBdr>
            </w:div>
            <w:div w:id="30812510">
              <w:marLeft w:val="0"/>
              <w:marRight w:val="0"/>
              <w:marTop w:val="0"/>
              <w:marBottom w:val="0"/>
              <w:divBdr>
                <w:top w:val="none" w:sz="0" w:space="0" w:color="auto"/>
                <w:left w:val="none" w:sz="0" w:space="0" w:color="auto"/>
                <w:bottom w:val="none" w:sz="0" w:space="0" w:color="auto"/>
                <w:right w:val="none" w:sz="0" w:space="0" w:color="auto"/>
              </w:divBdr>
            </w:div>
            <w:div w:id="395975536">
              <w:marLeft w:val="0"/>
              <w:marRight w:val="0"/>
              <w:marTop w:val="0"/>
              <w:marBottom w:val="0"/>
              <w:divBdr>
                <w:top w:val="none" w:sz="0" w:space="0" w:color="auto"/>
                <w:left w:val="none" w:sz="0" w:space="0" w:color="auto"/>
                <w:bottom w:val="none" w:sz="0" w:space="0" w:color="auto"/>
                <w:right w:val="none" w:sz="0" w:space="0" w:color="auto"/>
              </w:divBdr>
            </w:div>
            <w:div w:id="552497855">
              <w:marLeft w:val="0"/>
              <w:marRight w:val="0"/>
              <w:marTop w:val="0"/>
              <w:marBottom w:val="0"/>
              <w:divBdr>
                <w:top w:val="none" w:sz="0" w:space="0" w:color="auto"/>
                <w:left w:val="none" w:sz="0" w:space="0" w:color="auto"/>
                <w:bottom w:val="none" w:sz="0" w:space="0" w:color="auto"/>
                <w:right w:val="none" w:sz="0" w:space="0" w:color="auto"/>
              </w:divBdr>
            </w:div>
            <w:div w:id="582380498">
              <w:marLeft w:val="0"/>
              <w:marRight w:val="0"/>
              <w:marTop w:val="0"/>
              <w:marBottom w:val="0"/>
              <w:divBdr>
                <w:top w:val="none" w:sz="0" w:space="0" w:color="auto"/>
                <w:left w:val="none" w:sz="0" w:space="0" w:color="auto"/>
                <w:bottom w:val="none" w:sz="0" w:space="0" w:color="auto"/>
                <w:right w:val="none" w:sz="0" w:space="0" w:color="auto"/>
              </w:divBdr>
            </w:div>
            <w:div w:id="2039810849">
              <w:marLeft w:val="0"/>
              <w:marRight w:val="0"/>
              <w:marTop w:val="0"/>
              <w:marBottom w:val="0"/>
              <w:divBdr>
                <w:top w:val="none" w:sz="0" w:space="0" w:color="auto"/>
                <w:left w:val="none" w:sz="0" w:space="0" w:color="auto"/>
                <w:bottom w:val="none" w:sz="0" w:space="0" w:color="auto"/>
                <w:right w:val="none" w:sz="0" w:space="0" w:color="auto"/>
              </w:divBdr>
            </w:div>
            <w:div w:id="2021732821">
              <w:marLeft w:val="0"/>
              <w:marRight w:val="0"/>
              <w:marTop w:val="0"/>
              <w:marBottom w:val="0"/>
              <w:divBdr>
                <w:top w:val="none" w:sz="0" w:space="0" w:color="auto"/>
                <w:left w:val="none" w:sz="0" w:space="0" w:color="auto"/>
                <w:bottom w:val="none" w:sz="0" w:space="0" w:color="auto"/>
                <w:right w:val="none" w:sz="0" w:space="0" w:color="auto"/>
              </w:divBdr>
            </w:div>
            <w:div w:id="1032606891">
              <w:marLeft w:val="0"/>
              <w:marRight w:val="0"/>
              <w:marTop w:val="0"/>
              <w:marBottom w:val="0"/>
              <w:divBdr>
                <w:top w:val="none" w:sz="0" w:space="0" w:color="auto"/>
                <w:left w:val="none" w:sz="0" w:space="0" w:color="auto"/>
                <w:bottom w:val="none" w:sz="0" w:space="0" w:color="auto"/>
                <w:right w:val="none" w:sz="0" w:space="0" w:color="auto"/>
              </w:divBdr>
            </w:div>
            <w:div w:id="1162619213">
              <w:marLeft w:val="0"/>
              <w:marRight w:val="0"/>
              <w:marTop w:val="0"/>
              <w:marBottom w:val="0"/>
              <w:divBdr>
                <w:top w:val="none" w:sz="0" w:space="0" w:color="auto"/>
                <w:left w:val="none" w:sz="0" w:space="0" w:color="auto"/>
                <w:bottom w:val="none" w:sz="0" w:space="0" w:color="auto"/>
                <w:right w:val="none" w:sz="0" w:space="0" w:color="auto"/>
              </w:divBdr>
            </w:div>
            <w:div w:id="1896427146">
              <w:marLeft w:val="0"/>
              <w:marRight w:val="0"/>
              <w:marTop w:val="0"/>
              <w:marBottom w:val="0"/>
              <w:divBdr>
                <w:top w:val="none" w:sz="0" w:space="0" w:color="auto"/>
                <w:left w:val="none" w:sz="0" w:space="0" w:color="auto"/>
                <w:bottom w:val="none" w:sz="0" w:space="0" w:color="auto"/>
                <w:right w:val="none" w:sz="0" w:space="0" w:color="auto"/>
              </w:divBdr>
            </w:div>
            <w:div w:id="1986008566">
              <w:marLeft w:val="0"/>
              <w:marRight w:val="0"/>
              <w:marTop w:val="0"/>
              <w:marBottom w:val="0"/>
              <w:divBdr>
                <w:top w:val="none" w:sz="0" w:space="0" w:color="auto"/>
                <w:left w:val="none" w:sz="0" w:space="0" w:color="auto"/>
                <w:bottom w:val="none" w:sz="0" w:space="0" w:color="auto"/>
                <w:right w:val="none" w:sz="0" w:space="0" w:color="auto"/>
              </w:divBdr>
            </w:div>
            <w:div w:id="182743707">
              <w:marLeft w:val="0"/>
              <w:marRight w:val="0"/>
              <w:marTop w:val="0"/>
              <w:marBottom w:val="0"/>
              <w:divBdr>
                <w:top w:val="none" w:sz="0" w:space="0" w:color="auto"/>
                <w:left w:val="none" w:sz="0" w:space="0" w:color="auto"/>
                <w:bottom w:val="none" w:sz="0" w:space="0" w:color="auto"/>
                <w:right w:val="none" w:sz="0" w:space="0" w:color="auto"/>
              </w:divBdr>
            </w:div>
            <w:div w:id="1131678873">
              <w:marLeft w:val="0"/>
              <w:marRight w:val="0"/>
              <w:marTop w:val="0"/>
              <w:marBottom w:val="0"/>
              <w:divBdr>
                <w:top w:val="none" w:sz="0" w:space="0" w:color="auto"/>
                <w:left w:val="none" w:sz="0" w:space="0" w:color="auto"/>
                <w:bottom w:val="none" w:sz="0" w:space="0" w:color="auto"/>
                <w:right w:val="none" w:sz="0" w:space="0" w:color="auto"/>
              </w:divBdr>
            </w:div>
            <w:div w:id="1676883630">
              <w:marLeft w:val="0"/>
              <w:marRight w:val="0"/>
              <w:marTop w:val="0"/>
              <w:marBottom w:val="0"/>
              <w:divBdr>
                <w:top w:val="none" w:sz="0" w:space="0" w:color="auto"/>
                <w:left w:val="none" w:sz="0" w:space="0" w:color="auto"/>
                <w:bottom w:val="none" w:sz="0" w:space="0" w:color="auto"/>
                <w:right w:val="none" w:sz="0" w:space="0" w:color="auto"/>
              </w:divBdr>
            </w:div>
            <w:div w:id="1222669548">
              <w:marLeft w:val="0"/>
              <w:marRight w:val="0"/>
              <w:marTop w:val="0"/>
              <w:marBottom w:val="0"/>
              <w:divBdr>
                <w:top w:val="none" w:sz="0" w:space="0" w:color="auto"/>
                <w:left w:val="none" w:sz="0" w:space="0" w:color="auto"/>
                <w:bottom w:val="none" w:sz="0" w:space="0" w:color="auto"/>
                <w:right w:val="none" w:sz="0" w:space="0" w:color="auto"/>
              </w:divBdr>
            </w:div>
            <w:div w:id="620495728">
              <w:marLeft w:val="0"/>
              <w:marRight w:val="0"/>
              <w:marTop w:val="0"/>
              <w:marBottom w:val="0"/>
              <w:divBdr>
                <w:top w:val="none" w:sz="0" w:space="0" w:color="auto"/>
                <w:left w:val="none" w:sz="0" w:space="0" w:color="auto"/>
                <w:bottom w:val="none" w:sz="0" w:space="0" w:color="auto"/>
                <w:right w:val="none" w:sz="0" w:space="0" w:color="auto"/>
              </w:divBdr>
            </w:div>
            <w:div w:id="1651209524">
              <w:marLeft w:val="0"/>
              <w:marRight w:val="0"/>
              <w:marTop w:val="0"/>
              <w:marBottom w:val="0"/>
              <w:divBdr>
                <w:top w:val="none" w:sz="0" w:space="0" w:color="auto"/>
                <w:left w:val="none" w:sz="0" w:space="0" w:color="auto"/>
                <w:bottom w:val="none" w:sz="0" w:space="0" w:color="auto"/>
                <w:right w:val="none" w:sz="0" w:space="0" w:color="auto"/>
              </w:divBdr>
            </w:div>
            <w:div w:id="1918511757">
              <w:marLeft w:val="0"/>
              <w:marRight w:val="0"/>
              <w:marTop w:val="0"/>
              <w:marBottom w:val="0"/>
              <w:divBdr>
                <w:top w:val="none" w:sz="0" w:space="0" w:color="auto"/>
                <w:left w:val="none" w:sz="0" w:space="0" w:color="auto"/>
                <w:bottom w:val="none" w:sz="0" w:space="0" w:color="auto"/>
                <w:right w:val="none" w:sz="0" w:space="0" w:color="auto"/>
              </w:divBdr>
            </w:div>
            <w:div w:id="2131126915">
              <w:marLeft w:val="0"/>
              <w:marRight w:val="0"/>
              <w:marTop w:val="0"/>
              <w:marBottom w:val="0"/>
              <w:divBdr>
                <w:top w:val="none" w:sz="0" w:space="0" w:color="auto"/>
                <w:left w:val="none" w:sz="0" w:space="0" w:color="auto"/>
                <w:bottom w:val="none" w:sz="0" w:space="0" w:color="auto"/>
                <w:right w:val="none" w:sz="0" w:space="0" w:color="auto"/>
              </w:divBdr>
            </w:div>
            <w:div w:id="1411148473">
              <w:marLeft w:val="0"/>
              <w:marRight w:val="0"/>
              <w:marTop w:val="0"/>
              <w:marBottom w:val="0"/>
              <w:divBdr>
                <w:top w:val="none" w:sz="0" w:space="0" w:color="auto"/>
                <w:left w:val="none" w:sz="0" w:space="0" w:color="auto"/>
                <w:bottom w:val="none" w:sz="0" w:space="0" w:color="auto"/>
                <w:right w:val="none" w:sz="0" w:space="0" w:color="auto"/>
              </w:divBdr>
            </w:div>
            <w:div w:id="1701512497">
              <w:marLeft w:val="0"/>
              <w:marRight w:val="0"/>
              <w:marTop w:val="0"/>
              <w:marBottom w:val="0"/>
              <w:divBdr>
                <w:top w:val="none" w:sz="0" w:space="0" w:color="auto"/>
                <w:left w:val="none" w:sz="0" w:space="0" w:color="auto"/>
                <w:bottom w:val="none" w:sz="0" w:space="0" w:color="auto"/>
                <w:right w:val="none" w:sz="0" w:space="0" w:color="auto"/>
              </w:divBdr>
            </w:div>
            <w:div w:id="883097932">
              <w:marLeft w:val="0"/>
              <w:marRight w:val="0"/>
              <w:marTop w:val="0"/>
              <w:marBottom w:val="0"/>
              <w:divBdr>
                <w:top w:val="none" w:sz="0" w:space="0" w:color="auto"/>
                <w:left w:val="none" w:sz="0" w:space="0" w:color="auto"/>
                <w:bottom w:val="none" w:sz="0" w:space="0" w:color="auto"/>
                <w:right w:val="none" w:sz="0" w:space="0" w:color="auto"/>
              </w:divBdr>
            </w:div>
            <w:div w:id="1485273358">
              <w:marLeft w:val="0"/>
              <w:marRight w:val="0"/>
              <w:marTop w:val="0"/>
              <w:marBottom w:val="0"/>
              <w:divBdr>
                <w:top w:val="none" w:sz="0" w:space="0" w:color="auto"/>
                <w:left w:val="none" w:sz="0" w:space="0" w:color="auto"/>
                <w:bottom w:val="none" w:sz="0" w:space="0" w:color="auto"/>
                <w:right w:val="none" w:sz="0" w:space="0" w:color="auto"/>
              </w:divBdr>
            </w:div>
            <w:div w:id="804854389">
              <w:marLeft w:val="0"/>
              <w:marRight w:val="0"/>
              <w:marTop w:val="0"/>
              <w:marBottom w:val="0"/>
              <w:divBdr>
                <w:top w:val="none" w:sz="0" w:space="0" w:color="auto"/>
                <w:left w:val="none" w:sz="0" w:space="0" w:color="auto"/>
                <w:bottom w:val="none" w:sz="0" w:space="0" w:color="auto"/>
                <w:right w:val="none" w:sz="0" w:space="0" w:color="auto"/>
              </w:divBdr>
            </w:div>
            <w:div w:id="193424093">
              <w:marLeft w:val="0"/>
              <w:marRight w:val="0"/>
              <w:marTop w:val="0"/>
              <w:marBottom w:val="0"/>
              <w:divBdr>
                <w:top w:val="none" w:sz="0" w:space="0" w:color="auto"/>
                <w:left w:val="none" w:sz="0" w:space="0" w:color="auto"/>
                <w:bottom w:val="none" w:sz="0" w:space="0" w:color="auto"/>
                <w:right w:val="none" w:sz="0" w:space="0" w:color="auto"/>
              </w:divBdr>
            </w:div>
            <w:div w:id="923682182">
              <w:marLeft w:val="0"/>
              <w:marRight w:val="0"/>
              <w:marTop w:val="0"/>
              <w:marBottom w:val="0"/>
              <w:divBdr>
                <w:top w:val="none" w:sz="0" w:space="0" w:color="auto"/>
                <w:left w:val="none" w:sz="0" w:space="0" w:color="auto"/>
                <w:bottom w:val="none" w:sz="0" w:space="0" w:color="auto"/>
                <w:right w:val="none" w:sz="0" w:space="0" w:color="auto"/>
              </w:divBdr>
            </w:div>
            <w:div w:id="874583916">
              <w:marLeft w:val="0"/>
              <w:marRight w:val="0"/>
              <w:marTop w:val="0"/>
              <w:marBottom w:val="0"/>
              <w:divBdr>
                <w:top w:val="none" w:sz="0" w:space="0" w:color="auto"/>
                <w:left w:val="none" w:sz="0" w:space="0" w:color="auto"/>
                <w:bottom w:val="none" w:sz="0" w:space="0" w:color="auto"/>
                <w:right w:val="none" w:sz="0" w:space="0" w:color="auto"/>
              </w:divBdr>
            </w:div>
            <w:div w:id="671763769">
              <w:marLeft w:val="0"/>
              <w:marRight w:val="0"/>
              <w:marTop w:val="0"/>
              <w:marBottom w:val="0"/>
              <w:divBdr>
                <w:top w:val="none" w:sz="0" w:space="0" w:color="auto"/>
                <w:left w:val="none" w:sz="0" w:space="0" w:color="auto"/>
                <w:bottom w:val="none" w:sz="0" w:space="0" w:color="auto"/>
                <w:right w:val="none" w:sz="0" w:space="0" w:color="auto"/>
              </w:divBdr>
            </w:div>
            <w:div w:id="353388208">
              <w:marLeft w:val="0"/>
              <w:marRight w:val="0"/>
              <w:marTop w:val="0"/>
              <w:marBottom w:val="0"/>
              <w:divBdr>
                <w:top w:val="none" w:sz="0" w:space="0" w:color="auto"/>
                <w:left w:val="none" w:sz="0" w:space="0" w:color="auto"/>
                <w:bottom w:val="none" w:sz="0" w:space="0" w:color="auto"/>
                <w:right w:val="none" w:sz="0" w:space="0" w:color="auto"/>
              </w:divBdr>
            </w:div>
            <w:div w:id="2084062837">
              <w:marLeft w:val="0"/>
              <w:marRight w:val="0"/>
              <w:marTop w:val="0"/>
              <w:marBottom w:val="0"/>
              <w:divBdr>
                <w:top w:val="none" w:sz="0" w:space="0" w:color="auto"/>
                <w:left w:val="none" w:sz="0" w:space="0" w:color="auto"/>
                <w:bottom w:val="none" w:sz="0" w:space="0" w:color="auto"/>
                <w:right w:val="none" w:sz="0" w:space="0" w:color="auto"/>
              </w:divBdr>
            </w:div>
            <w:div w:id="459033437">
              <w:marLeft w:val="0"/>
              <w:marRight w:val="0"/>
              <w:marTop w:val="0"/>
              <w:marBottom w:val="0"/>
              <w:divBdr>
                <w:top w:val="none" w:sz="0" w:space="0" w:color="auto"/>
                <w:left w:val="none" w:sz="0" w:space="0" w:color="auto"/>
                <w:bottom w:val="none" w:sz="0" w:space="0" w:color="auto"/>
                <w:right w:val="none" w:sz="0" w:space="0" w:color="auto"/>
              </w:divBdr>
            </w:div>
            <w:div w:id="1425153650">
              <w:marLeft w:val="0"/>
              <w:marRight w:val="0"/>
              <w:marTop w:val="0"/>
              <w:marBottom w:val="0"/>
              <w:divBdr>
                <w:top w:val="none" w:sz="0" w:space="0" w:color="auto"/>
                <w:left w:val="none" w:sz="0" w:space="0" w:color="auto"/>
                <w:bottom w:val="none" w:sz="0" w:space="0" w:color="auto"/>
                <w:right w:val="none" w:sz="0" w:space="0" w:color="auto"/>
              </w:divBdr>
            </w:div>
            <w:div w:id="348677242">
              <w:marLeft w:val="0"/>
              <w:marRight w:val="0"/>
              <w:marTop w:val="0"/>
              <w:marBottom w:val="0"/>
              <w:divBdr>
                <w:top w:val="none" w:sz="0" w:space="0" w:color="auto"/>
                <w:left w:val="none" w:sz="0" w:space="0" w:color="auto"/>
                <w:bottom w:val="none" w:sz="0" w:space="0" w:color="auto"/>
                <w:right w:val="none" w:sz="0" w:space="0" w:color="auto"/>
              </w:divBdr>
            </w:div>
            <w:div w:id="1213612285">
              <w:marLeft w:val="0"/>
              <w:marRight w:val="0"/>
              <w:marTop w:val="0"/>
              <w:marBottom w:val="0"/>
              <w:divBdr>
                <w:top w:val="none" w:sz="0" w:space="0" w:color="auto"/>
                <w:left w:val="none" w:sz="0" w:space="0" w:color="auto"/>
                <w:bottom w:val="none" w:sz="0" w:space="0" w:color="auto"/>
                <w:right w:val="none" w:sz="0" w:space="0" w:color="auto"/>
              </w:divBdr>
            </w:div>
            <w:div w:id="940837357">
              <w:marLeft w:val="0"/>
              <w:marRight w:val="0"/>
              <w:marTop w:val="0"/>
              <w:marBottom w:val="0"/>
              <w:divBdr>
                <w:top w:val="none" w:sz="0" w:space="0" w:color="auto"/>
                <w:left w:val="none" w:sz="0" w:space="0" w:color="auto"/>
                <w:bottom w:val="none" w:sz="0" w:space="0" w:color="auto"/>
                <w:right w:val="none" w:sz="0" w:space="0" w:color="auto"/>
              </w:divBdr>
            </w:div>
            <w:div w:id="1604997699">
              <w:marLeft w:val="0"/>
              <w:marRight w:val="0"/>
              <w:marTop w:val="0"/>
              <w:marBottom w:val="0"/>
              <w:divBdr>
                <w:top w:val="none" w:sz="0" w:space="0" w:color="auto"/>
                <w:left w:val="none" w:sz="0" w:space="0" w:color="auto"/>
                <w:bottom w:val="none" w:sz="0" w:space="0" w:color="auto"/>
                <w:right w:val="none" w:sz="0" w:space="0" w:color="auto"/>
              </w:divBdr>
            </w:div>
            <w:div w:id="1981769434">
              <w:marLeft w:val="0"/>
              <w:marRight w:val="0"/>
              <w:marTop w:val="0"/>
              <w:marBottom w:val="0"/>
              <w:divBdr>
                <w:top w:val="none" w:sz="0" w:space="0" w:color="auto"/>
                <w:left w:val="none" w:sz="0" w:space="0" w:color="auto"/>
                <w:bottom w:val="none" w:sz="0" w:space="0" w:color="auto"/>
                <w:right w:val="none" w:sz="0" w:space="0" w:color="auto"/>
              </w:divBdr>
            </w:div>
            <w:div w:id="1387218915">
              <w:marLeft w:val="0"/>
              <w:marRight w:val="0"/>
              <w:marTop w:val="0"/>
              <w:marBottom w:val="0"/>
              <w:divBdr>
                <w:top w:val="none" w:sz="0" w:space="0" w:color="auto"/>
                <w:left w:val="none" w:sz="0" w:space="0" w:color="auto"/>
                <w:bottom w:val="none" w:sz="0" w:space="0" w:color="auto"/>
                <w:right w:val="none" w:sz="0" w:space="0" w:color="auto"/>
              </w:divBdr>
            </w:div>
            <w:div w:id="1886481229">
              <w:marLeft w:val="0"/>
              <w:marRight w:val="0"/>
              <w:marTop w:val="0"/>
              <w:marBottom w:val="0"/>
              <w:divBdr>
                <w:top w:val="none" w:sz="0" w:space="0" w:color="auto"/>
                <w:left w:val="none" w:sz="0" w:space="0" w:color="auto"/>
                <w:bottom w:val="none" w:sz="0" w:space="0" w:color="auto"/>
                <w:right w:val="none" w:sz="0" w:space="0" w:color="auto"/>
              </w:divBdr>
            </w:div>
            <w:div w:id="591623717">
              <w:marLeft w:val="0"/>
              <w:marRight w:val="0"/>
              <w:marTop w:val="0"/>
              <w:marBottom w:val="0"/>
              <w:divBdr>
                <w:top w:val="none" w:sz="0" w:space="0" w:color="auto"/>
                <w:left w:val="none" w:sz="0" w:space="0" w:color="auto"/>
                <w:bottom w:val="none" w:sz="0" w:space="0" w:color="auto"/>
                <w:right w:val="none" w:sz="0" w:space="0" w:color="auto"/>
              </w:divBdr>
            </w:div>
            <w:div w:id="184682167">
              <w:marLeft w:val="0"/>
              <w:marRight w:val="0"/>
              <w:marTop w:val="0"/>
              <w:marBottom w:val="0"/>
              <w:divBdr>
                <w:top w:val="none" w:sz="0" w:space="0" w:color="auto"/>
                <w:left w:val="none" w:sz="0" w:space="0" w:color="auto"/>
                <w:bottom w:val="none" w:sz="0" w:space="0" w:color="auto"/>
                <w:right w:val="none" w:sz="0" w:space="0" w:color="auto"/>
              </w:divBdr>
            </w:div>
            <w:div w:id="796023899">
              <w:marLeft w:val="0"/>
              <w:marRight w:val="0"/>
              <w:marTop w:val="0"/>
              <w:marBottom w:val="0"/>
              <w:divBdr>
                <w:top w:val="none" w:sz="0" w:space="0" w:color="auto"/>
                <w:left w:val="none" w:sz="0" w:space="0" w:color="auto"/>
                <w:bottom w:val="none" w:sz="0" w:space="0" w:color="auto"/>
                <w:right w:val="none" w:sz="0" w:space="0" w:color="auto"/>
              </w:divBdr>
            </w:div>
            <w:div w:id="1168977706">
              <w:marLeft w:val="0"/>
              <w:marRight w:val="0"/>
              <w:marTop w:val="0"/>
              <w:marBottom w:val="0"/>
              <w:divBdr>
                <w:top w:val="none" w:sz="0" w:space="0" w:color="auto"/>
                <w:left w:val="none" w:sz="0" w:space="0" w:color="auto"/>
                <w:bottom w:val="none" w:sz="0" w:space="0" w:color="auto"/>
                <w:right w:val="none" w:sz="0" w:space="0" w:color="auto"/>
              </w:divBdr>
            </w:div>
            <w:div w:id="2123450847">
              <w:marLeft w:val="0"/>
              <w:marRight w:val="0"/>
              <w:marTop w:val="0"/>
              <w:marBottom w:val="0"/>
              <w:divBdr>
                <w:top w:val="none" w:sz="0" w:space="0" w:color="auto"/>
                <w:left w:val="none" w:sz="0" w:space="0" w:color="auto"/>
                <w:bottom w:val="none" w:sz="0" w:space="0" w:color="auto"/>
                <w:right w:val="none" w:sz="0" w:space="0" w:color="auto"/>
              </w:divBdr>
            </w:div>
            <w:div w:id="167672088">
              <w:marLeft w:val="0"/>
              <w:marRight w:val="0"/>
              <w:marTop w:val="0"/>
              <w:marBottom w:val="0"/>
              <w:divBdr>
                <w:top w:val="none" w:sz="0" w:space="0" w:color="auto"/>
                <w:left w:val="none" w:sz="0" w:space="0" w:color="auto"/>
                <w:bottom w:val="none" w:sz="0" w:space="0" w:color="auto"/>
                <w:right w:val="none" w:sz="0" w:space="0" w:color="auto"/>
              </w:divBdr>
            </w:div>
            <w:div w:id="935598550">
              <w:marLeft w:val="0"/>
              <w:marRight w:val="0"/>
              <w:marTop w:val="0"/>
              <w:marBottom w:val="0"/>
              <w:divBdr>
                <w:top w:val="none" w:sz="0" w:space="0" w:color="auto"/>
                <w:left w:val="none" w:sz="0" w:space="0" w:color="auto"/>
                <w:bottom w:val="none" w:sz="0" w:space="0" w:color="auto"/>
                <w:right w:val="none" w:sz="0" w:space="0" w:color="auto"/>
              </w:divBdr>
            </w:div>
            <w:div w:id="1020938119">
              <w:marLeft w:val="0"/>
              <w:marRight w:val="0"/>
              <w:marTop w:val="0"/>
              <w:marBottom w:val="0"/>
              <w:divBdr>
                <w:top w:val="none" w:sz="0" w:space="0" w:color="auto"/>
                <w:left w:val="none" w:sz="0" w:space="0" w:color="auto"/>
                <w:bottom w:val="none" w:sz="0" w:space="0" w:color="auto"/>
                <w:right w:val="none" w:sz="0" w:space="0" w:color="auto"/>
              </w:divBdr>
            </w:div>
            <w:div w:id="378093067">
              <w:marLeft w:val="0"/>
              <w:marRight w:val="0"/>
              <w:marTop w:val="0"/>
              <w:marBottom w:val="0"/>
              <w:divBdr>
                <w:top w:val="none" w:sz="0" w:space="0" w:color="auto"/>
                <w:left w:val="none" w:sz="0" w:space="0" w:color="auto"/>
                <w:bottom w:val="none" w:sz="0" w:space="0" w:color="auto"/>
                <w:right w:val="none" w:sz="0" w:space="0" w:color="auto"/>
              </w:divBdr>
            </w:div>
            <w:div w:id="894899498">
              <w:marLeft w:val="0"/>
              <w:marRight w:val="0"/>
              <w:marTop w:val="0"/>
              <w:marBottom w:val="0"/>
              <w:divBdr>
                <w:top w:val="none" w:sz="0" w:space="0" w:color="auto"/>
                <w:left w:val="none" w:sz="0" w:space="0" w:color="auto"/>
                <w:bottom w:val="none" w:sz="0" w:space="0" w:color="auto"/>
                <w:right w:val="none" w:sz="0" w:space="0" w:color="auto"/>
              </w:divBdr>
            </w:div>
            <w:div w:id="146557920">
              <w:marLeft w:val="0"/>
              <w:marRight w:val="0"/>
              <w:marTop w:val="0"/>
              <w:marBottom w:val="0"/>
              <w:divBdr>
                <w:top w:val="none" w:sz="0" w:space="0" w:color="auto"/>
                <w:left w:val="none" w:sz="0" w:space="0" w:color="auto"/>
                <w:bottom w:val="none" w:sz="0" w:space="0" w:color="auto"/>
                <w:right w:val="none" w:sz="0" w:space="0" w:color="auto"/>
              </w:divBdr>
            </w:div>
            <w:div w:id="1619532826">
              <w:marLeft w:val="0"/>
              <w:marRight w:val="0"/>
              <w:marTop w:val="0"/>
              <w:marBottom w:val="0"/>
              <w:divBdr>
                <w:top w:val="none" w:sz="0" w:space="0" w:color="auto"/>
                <w:left w:val="none" w:sz="0" w:space="0" w:color="auto"/>
                <w:bottom w:val="none" w:sz="0" w:space="0" w:color="auto"/>
                <w:right w:val="none" w:sz="0" w:space="0" w:color="auto"/>
              </w:divBdr>
            </w:div>
            <w:div w:id="537624325">
              <w:marLeft w:val="0"/>
              <w:marRight w:val="0"/>
              <w:marTop w:val="0"/>
              <w:marBottom w:val="0"/>
              <w:divBdr>
                <w:top w:val="none" w:sz="0" w:space="0" w:color="auto"/>
                <w:left w:val="none" w:sz="0" w:space="0" w:color="auto"/>
                <w:bottom w:val="none" w:sz="0" w:space="0" w:color="auto"/>
                <w:right w:val="none" w:sz="0" w:space="0" w:color="auto"/>
              </w:divBdr>
            </w:div>
            <w:div w:id="358286654">
              <w:marLeft w:val="0"/>
              <w:marRight w:val="0"/>
              <w:marTop w:val="0"/>
              <w:marBottom w:val="0"/>
              <w:divBdr>
                <w:top w:val="none" w:sz="0" w:space="0" w:color="auto"/>
                <w:left w:val="none" w:sz="0" w:space="0" w:color="auto"/>
                <w:bottom w:val="none" w:sz="0" w:space="0" w:color="auto"/>
                <w:right w:val="none" w:sz="0" w:space="0" w:color="auto"/>
              </w:divBdr>
            </w:div>
            <w:div w:id="344789654">
              <w:marLeft w:val="0"/>
              <w:marRight w:val="0"/>
              <w:marTop w:val="0"/>
              <w:marBottom w:val="0"/>
              <w:divBdr>
                <w:top w:val="none" w:sz="0" w:space="0" w:color="auto"/>
                <w:left w:val="none" w:sz="0" w:space="0" w:color="auto"/>
                <w:bottom w:val="none" w:sz="0" w:space="0" w:color="auto"/>
                <w:right w:val="none" w:sz="0" w:space="0" w:color="auto"/>
              </w:divBdr>
            </w:div>
            <w:div w:id="100074698">
              <w:marLeft w:val="0"/>
              <w:marRight w:val="0"/>
              <w:marTop w:val="0"/>
              <w:marBottom w:val="0"/>
              <w:divBdr>
                <w:top w:val="none" w:sz="0" w:space="0" w:color="auto"/>
                <w:left w:val="none" w:sz="0" w:space="0" w:color="auto"/>
                <w:bottom w:val="none" w:sz="0" w:space="0" w:color="auto"/>
                <w:right w:val="none" w:sz="0" w:space="0" w:color="auto"/>
              </w:divBdr>
            </w:div>
            <w:div w:id="1004673684">
              <w:marLeft w:val="0"/>
              <w:marRight w:val="0"/>
              <w:marTop w:val="0"/>
              <w:marBottom w:val="0"/>
              <w:divBdr>
                <w:top w:val="none" w:sz="0" w:space="0" w:color="auto"/>
                <w:left w:val="none" w:sz="0" w:space="0" w:color="auto"/>
                <w:bottom w:val="none" w:sz="0" w:space="0" w:color="auto"/>
                <w:right w:val="none" w:sz="0" w:space="0" w:color="auto"/>
              </w:divBdr>
            </w:div>
            <w:div w:id="890071934">
              <w:marLeft w:val="0"/>
              <w:marRight w:val="0"/>
              <w:marTop w:val="0"/>
              <w:marBottom w:val="0"/>
              <w:divBdr>
                <w:top w:val="none" w:sz="0" w:space="0" w:color="auto"/>
                <w:left w:val="none" w:sz="0" w:space="0" w:color="auto"/>
                <w:bottom w:val="none" w:sz="0" w:space="0" w:color="auto"/>
                <w:right w:val="none" w:sz="0" w:space="0" w:color="auto"/>
              </w:divBdr>
            </w:div>
            <w:div w:id="1710953703">
              <w:marLeft w:val="0"/>
              <w:marRight w:val="0"/>
              <w:marTop w:val="0"/>
              <w:marBottom w:val="0"/>
              <w:divBdr>
                <w:top w:val="none" w:sz="0" w:space="0" w:color="auto"/>
                <w:left w:val="none" w:sz="0" w:space="0" w:color="auto"/>
                <w:bottom w:val="none" w:sz="0" w:space="0" w:color="auto"/>
                <w:right w:val="none" w:sz="0" w:space="0" w:color="auto"/>
              </w:divBdr>
            </w:div>
            <w:div w:id="1572734947">
              <w:marLeft w:val="0"/>
              <w:marRight w:val="0"/>
              <w:marTop w:val="0"/>
              <w:marBottom w:val="0"/>
              <w:divBdr>
                <w:top w:val="none" w:sz="0" w:space="0" w:color="auto"/>
                <w:left w:val="none" w:sz="0" w:space="0" w:color="auto"/>
                <w:bottom w:val="none" w:sz="0" w:space="0" w:color="auto"/>
                <w:right w:val="none" w:sz="0" w:space="0" w:color="auto"/>
              </w:divBdr>
            </w:div>
            <w:div w:id="660694560">
              <w:marLeft w:val="0"/>
              <w:marRight w:val="0"/>
              <w:marTop w:val="0"/>
              <w:marBottom w:val="0"/>
              <w:divBdr>
                <w:top w:val="none" w:sz="0" w:space="0" w:color="auto"/>
                <w:left w:val="none" w:sz="0" w:space="0" w:color="auto"/>
                <w:bottom w:val="none" w:sz="0" w:space="0" w:color="auto"/>
                <w:right w:val="none" w:sz="0" w:space="0" w:color="auto"/>
              </w:divBdr>
            </w:div>
            <w:div w:id="1915428664">
              <w:marLeft w:val="0"/>
              <w:marRight w:val="0"/>
              <w:marTop w:val="0"/>
              <w:marBottom w:val="0"/>
              <w:divBdr>
                <w:top w:val="none" w:sz="0" w:space="0" w:color="auto"/>
                <w:left w:val="none" w:sz="0" w:space="0" w:color="auto"/>
                <w:bottom w:val="none" w:sz="0" w:space="0" w:color="auto"/>
                <w:right w:val="none" w:sz="0" w:space="0" w:color="auto"/>
              </w:divBdr>
            </w:div>
            <w:div w:id="1115561532">
              <w:marLeft w:val="0"/>
              <w:marRight w:val="0"/>
              <w:marTop w:val="0"/>
              <w:marBottom w:val="0"/>
              <w:divBdr>
                <w:top w:val="none" w:sz="0" w:space="0" w:color="auto"/>
                <w:left w:val="none" w:sz="0" w:space="0" w:color="auto"/>
                <w:bottom w:val="none" w:sz="0" w:space="0" w:color="auto"/>
                <w:right w:val="none" w:sz="0" w:space="0" w:color="auto"/>
              </w:divBdr>
            </w:div>
            <w:div w:id="1767653045">
              <w:marLeft w:val="0"/>
              <w:marRight w:val="0"/>
              <w:marTop w:val="0"/>
              <w:marBottom w:val="0"/>
              <w:divBdr>
                <w:top w:val="none" w:sz="0" w:space="0" w:color="auto"/>
                <w:left w:val="none" w:sz="0" w:space="0" w:color="auto"/>
                <w:bottom w:val="none" w:sz="0" w:space="0" w:color="auto"/>
                <w:right w:val="none" w:sz="0" w:space="0" w:color="auto"/>
              </w:divBdr>
            </w:div>
            <w:div w:id="1356228863">
              <w:marLeft w:val="0"/>
              <w:marRight w:val="0"/>
              <w:marTop w:val="0"/>
              <w:marBottom w:val="0"/>
              <w:divBdr>
                <w:top w:val="none" w:sz="0" w:space="0" w:color="auto"/>
                <w:left w:val="none" w:sz="0" w:space="0" w:color="auto"/>
                <w:bottom w:val="none" w:sz="0" w:space="0" w:color="auto"/>
                <w:right w:val="none" w:sz="0" w:space="0" w:color="auto"/>
              </w:divBdr>
            </w:div>
            <w:div w:id="681510961">
              <w:marLeft w:val="0"/>
              <w:marRight w:val="0"/>
              <w:marTop w:val="0"/>
              <w:marBottom w:val="0"/>
              <w:divBdr>
                <w:top w:val="none" w:sz="0" w:space="0" w:color="auto"/>
                <w:left w:val="none" w:sz="0" w:space="0" w:color="auto"/>
                <w:bottom w:val="none" w:sz="0" w:space="0" w:color="auto"/>
                <w:right w:val="none" w:sz="0" w:space="0" w:color="auto"/>
              </w:divBdr>
            </w:div>
            <w:div w:id="1106466873">
              <w:marLeft w:val="0"/>
              <w:marRight w:val="0"/>
              <w:marTop w:val="0"/>
              <w:marBottom w:val="0"/>
              <w:divBdr>
                <w:top w:val="none" w:sz="0" w:space="0" w:color="auto"/>
                <w:left w:val="none" w:sz="0" w:space="0" w:color="auto"/>
                <w:bottom w:val="none" w:sz="0" w:space="0" w:color="auto"/>
                <w:right w:val="none" w:sz="0" w:space="0" w:color="auto"/>
              </w:divBdr>
            </w:div>
            <w:div w:id="601038107">
              <w:marLeft w:val="0"/>
              <w:marRight w:val="0"/>
              <w:marTop w:val="0"/>
              <w:marBottom w:val="0"/>
              <w:divBdr>
                <w:top w:val="none" w:sz="0" w:space="0" w:color="auto"/>
                <w:left w:val="none" w:sz="0" w:space="0" w:color="auto"/>
                <w:bottom w:val="none" w:sz="0" w:space="0" w:color="auto"/>
                <w:right w:val="none" w:sz="0" w:space="0" w:color="auto"/>
              </w:divBdr>
            </w:div>
            <w:div w:id="574127699">
              <w:marLeft w:val="0"/>
              <w:marRight w:val="0"/>
              <w:marTop w:val="0"/>
              <w:marBottom w:val="0"/>
              <w:divBdr>
                <w:top w:val="none" w:sz="0" w:space="0" w:color="auto"/>
                <w:left w:val="none" w:sz="0" w:space="0" w:color="auto"/>
                <w:bottom w:val="none" w:sz="0" w:space="0" w:color="auto"/>
                <w:right w:val="none" w:sz="0" w:space="0" w:color="auto"/>
              </w:divBdr>
            </w:div>
            <w:div w:id="1604919925">
              <w:marLeft w:val="0"/>
              <w:marRight w:val="0"/>
              <w:marTop w:val="0"/>
              <w:marBottom w:val="0"/>
              <w:divBdr>
                <w:top w:val="none" w:sz="0" w:space="0" w:color="auto"/>
                <w:left w:val="none" w:sz="0" w:space="0" w:color="auto"/>
                <w:bottom w:val="none" w:sz="0" w:space="0" w:color="auto"/>
                <w:right w:val="none" w:sz="0" w:space="0" w:color="auto"/>
              </w:divBdr>
            </w:div>
            <w:div w:id="1784298698">
              <w:marLeft w:val="0"/>
              <w:marRight w:val="0"/>
              <w:marTop w:val="0"/>
              <w:marBottom w:val="0"/>
              <w:divBdr>
                <w:top w:val="none" w:sz="0" w:space="0" w:color="auto"/>
                <w:left w:val="none" w:sz="0" w:space="0" w:color="auto"/>
                <w:bottom w:val="none" w:sz="0" w:space="0" w:color="auto"/>
                <w:right w:val="none" w:sz="0" w:space="0" w:color="auto"/>
              </w:divBdr>
            </w:div>
            <w:div w:id="844707317">
              <w:marLeft w:val="0"/>
              <w:marRight w:val="0"/>
              <w:marTop w:val="0"/>
              <w:marBottom w:val="0"/>
              <w:divBdr>
                <w:top w:val="none" w:sz="0" w:space="0" w:color="auto"/>
                <w:left w:val="none" w:sz="0" w:space="0" w:color="auto"/>
                <w:bottom w:val="none" w:sz="0" w:space="0" w:color="auto"/>
                <w:right w:val="none" w:sz="0" w:space="0" w:color="auto"/>
              </w:divBdr>
            </w:div>
            <w:div w:id="406803597">
              <w:marLeft w:val="0"/>
              <w:marRight w:val="0"/>
              <w:marTop w:val="0"/>
              <w:marBottom w:val="0"/>
              <w:divBdr>
                <w:top w:val="none" w:sz="0" w:space="0" w:color="auto"/>
                <w:left w:val="none" w:sz="0" w:space="0" w:color="auto"/>
                <w:bottom w:val="none" w:sz="0" w:space="0" w:color="auto"/>
                <w:right w:val="none" w:sz="0" w:space="0" w:color="auto"/>
              </w:divBdr>
            </w:div>
            <w:div w:id="1491797924">
              <w:marLeft w:val="0"/>
              <w:marRight w:val="0"/>
              <w:marTop w:val="0"/>
              <w:marBottom w:val="0"/>
              <w:divBdr>
                <w:top w:val="none" w:sz="0" w:space="0" w:color="auto"/>
                <w:left w:val="none" w:sz="0" w:space="0" w:color="auto"/>
                <w:bottom w:val="none" w:sz="0" w:space="0" w:color="auto"/>
                <w:right w:val="none" w:sz="0" w:space="0" w:color="auto"/>
              </w:divBdr>
            </w:div>
            <w:div w:id="921252977">
              <w:marLeft w:val="0"/>
              <w:marRight w:val="0"/>
              <w:marTop w:val="0"/>
              <w:marBottom w:val="0"/>
              <w:divBdr>
                <w:top w:val="none" w:sz="0" w:space="0" w:color="auto"/>
                <w:left w:val="none" w:sz="0" w:space="0" w:color="auto"/>
                <w:bottom w:val="none" w:sz="0" w:space="0" w:color="auto"/>
                <w:right w:val="none" w:sz="0" w:space="0" w:color="auto"/>
              </w:divBdr>
            </w:div>
            <w:div w:id="2025545979">
              <w:marLeft w:val="0"/>
              <w:marRight w:val="0"/>
              <w:marTop w:val="0"/>
              <w:marBottom w:val="0"/>
              <w:divBdr>
                <w:top w:val="none" w:sz="0" w:space="0" w:color="auto"/>
                <w:left w:val="none" w:sz="0" w:space="0" w:color="auto"/>
                <w:bottom w:val="none" w:sz="0" w:space="0" w:color="auto"/>
                <w:right w:val="none" w:sz="0" w:space="0" w:color="auto"/>
              </w:divBdr>
            </w:div>
            <w:div w:id="570773499">
              <w:marLeft w:val="0"/>
              <w:marRight w:val="0"/>
              <w:marTop w:val="0"/>
              <w:marBottom w:val="0"/>
              <w:divBdr>
                <w:top w:val="none" w:sz="0" w:space="0" w:color="auto"/>
                <w:left w:val="none" w:sz="0" w:space="0" w:color="auto"/>
                <w:bottom w:val="none" w:sz="0" w:space="0" w:color="auto"/>
                <w:right w:val="none" w:sz="0" w:space="0" w:color="auto"/>
              </w:divBdr>
            </w:div>
            <w:div w:id="1975864570">
              <w:marLeft w:val="0"/>
              <w:marRight w:val="0"/>
              <w:marTop w:val="0"/>
              <w:marBottom w:val="0"/>
              <w:divBdr>
                <w:top w:val="none" w:sz="0" w:space="0" w:color="auto"/>
                <w:left w:val="none" w:sz="0" w:space="0" w:color="auto"/>
                <w:bottom w:val="none" w:sz="0" w:space="0" w:color="auto"/>
                <w:right w:val="none" w:sz="0" w:space="0" w:color="auto"/>
              </w:divBdr>
            </w:div>
            <w:div w:id="706954819">
              <w:marLeft w:val="0"/>
              <w:marRight w:val="0"/>
              <w:marTop w:val="0"/>
              <w:marBottom w:val="0"/>
              <w:divBdr>
                <w:top w:val="none" w:sz="0" w:space="0" w:color="auto"/>
                <w:left w:val="none" w:sz="0" w:space="0" w:color="auto"/>
                <w:bottom w:val="none" w:sz="0" w:space="0" w:color="auto"/>
                <w:right w:val="none" w:sz="0" w:space="0" w:color="auto"/>
              </w:divBdr>
            </w:div>
            <w:div w:id="166020813">
              <w:marLeft w:val="0"/>
              <w:marRight w:val="0"/>
              <w:marTop w:val="0"/>
              <w:marBottom w:val="0"/>
              <w:divBdr>
                <w:top w:val="none" w:sz="0" w:space="0" w:color="auto"/>
                <w:left w:val="none" w:sz="0" w:space="0" w:color="auto"/>
                <w:bottom w:val="none" w:sz="0" w:space="0" w:color="auto"/>
                <w:right w:val="none" w:sz="0" w:space="0" w:color="auto"/>
              </w:divBdr>
            </w:div>
            <w:div w:id="1284338695">
              <w:marLeft w:val="0"/>
              <w:marRight w:val="0"/>
              <w:marTop w:val="0"/>
              <w:marBottom w:val="0"/>
              <w:divBdr>
                <w:top w:val="none" w:sz="0" w:space="0" w:color="auto"/>
                <w:left w:val="none" w:sz="0" w:space="0" w:color="auto"/>
                <w:bottom w:val="none" w:sz="0" w:space="0" w:color="auto"/>
                <w:right w:val="none" w:sz="0" w:space="0" w:color="auto"/>
              </w:divBdr>
            </w:div>
            <w:div w:id="1512405631">
              <w:marLeft w:val="0"/>
              <w:marRight w:val="0"/>
              <w:marTop w:val="0"/>
              <w:marBottom w:val="0"/>
              <w:divBdr>
                <w:top w:val="none" w:sz="0" w:space="0" w:color="auto"/>
                <w:left w:val="none" w:sz="0" w:space="0" w:color="auto"/>
                <w:bottom w:val="none" w:sz="0" w:space="0" w:color="auto"/>
                <w:right w:val="none" w:sz="0" w:space="0" w:color="auto"/>
              </w:divBdr>
            </w:div>
            <w:div w:id="1966501885">
              <w:marLeft w:val="0"/>
              <w:marRight w:val="0"/>
              <w:marTop w:val="0"/>
              <w:marBottom w:val="0"/>
              <w:divBdr>
                <w:top w:val="none" w:sz="0" w:space="0" w:color="auto"/>
                <w:left w:val="none" w:sz="0" w:space="0" w:color="auto"/>
                <w:bottom w:val="none" w:sz="0" w:space="0" w:color="auto"/>
                <w:right w:val="none" w:sz="0" w:space="0" w:color="auto"/>
              </w:divBdr>
            </w:div>
            <w:div w:id="1422918058">
              <w:marLeft w:val="0"/>
              <w:marRight w:val="0"/>
              <w:marTop w:val="0"/>
              <w:marBottom w:val="0"/>
              <w:divBdr>
                <w:top w:val="none" w:sz="0" w:space="0" w:color="auto"/>
                <w:left w:val="none" w:sz="0" w:space="0" w:color="auto"/>
                <w:bottom w:val="none" w:sz="0" w:space="0" w:color="auto"/>
                <w:right w:val="none" w:sz="0" w:space="0" w:color="auto"/>
              </w:divBdr>
            </w:div>
            <w:div w:id="1451583860">
              <w:marLeft w:val="0"/>
              <w:marRight w:val="0"/>
              <w:marTop w:val="0"/>
              <w:marBottom w:val="0"/>
              <w:divBdr>
                <w:top w:val="none" w:sz="0" w:space="0" w:color="auto"/>
                <w:left w:val="none" w:sz="0" w:space="0" w:color="auto"/>
                <w:bottom w:val="none" w:sz="0" w:space="0" w:color="auto"/>
                <w:right w:val="none" w:sz="0" w:space="0" w:color="auto"/>
              </w:divBdr>
            </w:div>
            <w:div w:id="578487477">
              <w:marLeft w:val="0"/>
              <w:marRight w:val="0"/>
              <w:marTop w:val="0"/>
              <w:marBottom w:val="0"/>
              <w:divBdr>
                <w:top w:val="none" w:sz="0" w:space="0" w:color="auto"/>
                <w:left w:val="none" w:sz="0" w:space="0" w:color="auto"/>
                <w:bottom w:val="none" w:sz="0" w:space="0" w:color="auto"/>
                <w:right w:val="none" w:sz="0" w:space="0" w:color="auto"/>
              </w:divBdr>
            </w:div>
            <w:div w:id="241986687">
              <w:marLeft w:val="0"/>
              <w:marRight w:val="0"/>
              <w:marTop w:val="0"/>
              <w:marBottom w:val="0"/>
              <w:divBdr>
                <w:top w:val="none" w:sz="0" w:space="0" w:color="auto"/>
                <w:left w:val="none" w:sz="0" w:space="0" w:color="auto"/>
                <w:bottom w:val="none" w:sz="0" w:space="0" w:color="auto"/>
                <w:right w:val="none" w:sz="0" w:space="0" w:color="auto"/>
              </w:divBdr>
            </w:div>
            <w:div w:id="1638563455">
              <w:marLeft w:val="0"/>
              <w:marRight w:val="0"/>
              <w:marTop w:val="0"/>
              <w:marBottom w:val="0"/>
              <w:divBdr>
                <w:top w:val="none" w:sz="0" w:space="0" w:color="auto"/>
                <w:left w:val="none" w:sz="0" w:space="0" w:color="auto"/>
                <w:bottom w:val="none" w:sz="0" w:space="0" w:color="auto"/>
                <w:right w:val="none" w:sz="0" w:space="0" w:color="auto"/>
              </w:divBdr>
            </w:div>
            <w:div w:id="2132481588">
              <w:marLeft w:val="0"/>
              <w:marRight w:val="0"/>
              <w:marTop w:val="0"/>
              <w:marBottom w:val="0"/>
              <w:divBdr>
                <w:top w:val="none" w:sz="0" w:space="0" w:color="auto"/>
                <w:left w:val="none" w:sz="0" w:space="0" w:color="auto"/>
                <w:bottom w:val="none" w:sz="0" w:space="0" w:color="auto"/>
                <w:right w:val="none" w:sz="0" w:space="0" w:color="auto"/>
              </w:divBdr>
            </w:div>
            <w:div w:id="1672445037">
              <w:marLeft w:val="0"/>
              <w:marRight w:val="0"/>
              <w:marTop w:val="0"/>
              <w:marBottom w:val="0"/>
              <w:divBdr>
                <w:top w:val="none" w:sz="0" w:space="0" w:color="auto"/>
                <w:left w:val="none" w:sz="0" w:space="0" w:color="auto"/>
                <w:bottom w:val="none" w:sz="0" w:space="0" w:color="auto"/>
                <w:right w:val="none" w:sz="0" w:space="0" w:color="auto"/>
              </w:divBdr>
            </w:div>
            <w:div w:id="158009282">
              <w:marLeft w:val="0"/>
              <w:marRight w:val="0"/>
              <w:marTop w:val="0"/>
              <w:marBottom w:val="0"/>
              <w:divBdr>
                <w:top w:val="none" w:sz="0" w:space="0" w:color="auto"/>
                <w:left w:val="none" w:sz="0" w:space="0" w:color="auto"/>
                <w:bottom w:val="none" w:sz="0" w:space="0" w:color="auto"/>
                <w:right w:val="none" w:sz="0" w:space="0" w:color="auto"/>
              </w:divBdr>
            </w:div>
            <w:div w:id="753471543">
              <w:marLeft w:val="0"/>
              <w:marRight w:val="0"/>
              <w:marTop w:val="0"/>
              <w:marBottom w:val="0"/>
              <w:divBdr>
                <w:top w:val="none" w:sz="0" w:space="0" w:color="auto"/>
                <w:left w:val="none" w:sz="0" w:space="0" w:color="auto"/>
                <w:bottom w:val="none" w:sz="0" w:space="0" w:color="auto"/>
                <w:right w:val="none" w:sz="0" w:space="0" w:color="auto"/>
              </w:divBdr>
            </w:div>
            <w:div w:id="652761790">
              <w:marLeft w:val="0"/>
              <w:marRight w:val="0"/>
              <w:marTop w:val="0"/>
              <w:marBottom w:val="0"/>
              <w:divBdr>
                <w:top w:val="none" w:sz="0" w:space="0" w:color="auto"/>
                <w:left w:val="none" w:sz="0" w:space="0" w:color="auto"/>
                <w:bottom w:val="none" w:sz="0" w:space="0" w:color="auto"/>
                <w:right w:val="none" w:sz="0" w:space="0" w:color="auto"/>
              </w:divBdr>
            </w:div>
            <w:div w:id="1263301785">
              <w:marLeft w:val="0"/>
              <w:marRight w:val="0"/>
              <w:marTop w:val="0"/>
              <w:marBottom w:val="0"/>
              <w:divBdr>
                <w:top w:val="none" w:sz="0" w:space="0" w:color="auto"/>
                <w:left w:val="none" w:sz="0" w:space="0" w:color="auto"/>
                <w:bottom w:val="none" w:sz="0" w:space="0" w:color="auto"/>
                <w:right w:val="none" w:sz="0" w:space="0" w:color="auto"/>
              </w:divBdr>
            </w:div>
            <w:div w:id="1302465046">
              <w:marLeft w:val="0"/>
              <w:marRight w:val="0"/>
              <w:marTop w:val="0"/>
              <w:marBottom w:val="0"/>
              <w:divBdr>
                <w:top w:val="none" w:sz="0" w:space="0" w:color="auto"/>
                <w:left w:val="none" w:sz="0" w:space="0" w:color="auto"/>
                <w:bottom w:val="none" w:sz="0" w:space="0" w:color="auto"/>
                <w:right w:val="none" w:sz="0" w:space="0" w:color="auto"/>
              </w:divBdr>
            </w:div>
            <w:div w:id="1917665887">
              <w:marLeft w:val="0"/>
              <w:marRight w:val="0"/>
              <w:marTop w:val="0"/>
              <w:marBottom w:val="0"/>
              <w:divBdr>
                <w:top w:val="none" w:sz="0" w:space="0" w:color="auto"/>
                <w:left w:val="none" w:sz="0" w:space="0" w:color="auto"/>
                <w:bottom w:val="none" w:sz="0" w:space="0" w:color="auto"/>
                <w:right w:val="none" w:sz="0" w:space="0" w:color="auto"/>
              </w:divBdr>
            </w:div>
            <w:div w:id="1157570895">
              <w:marLeft w:val="0"/>
              <w:marRight w:val="0"/>
              <w:marTop w:val="0"/>
              <w:marBottom w:val="0"/>
              <w:divBdr>
                <w:top w:val="none" w:sz="0" w:space="0" w:color="auto"/>
                <w:left w:val="none" w:sz="0" w:space="0" w:color="auto"/>
                <w:bottom w:val="none" w:sz="0" w:space="0" w:color="auto"/>
                <w:right w:val="none" w:sz="0" w:space="0" w:color="auto"/>
              </w:divBdr>
            </w:div>
            <w:div w:id="1952667403">
              <w:marLeft w:val="0"/>
              <w:marRight w:val="0"/>
              <w:marTop w:val="0"/>
              <w:marBottom w:val="0"/>
              <w:divBdr>
                <w:top w:val="none" w:sz="0" w:space="0" w:color="auto"/>
                <w:left w:val="none" w:sz="0" w:space="0" w:color="auto"/>
                <w:bottom w:val="none" w:sz="0" w:space="0" w:color="auto"/>
                <w:right w:val="none" w:sz="0" w:space="0" w:color="auto"/>
              </w:divBdr>
            </w:div>
            <w:div w:id="1564179499">
              <w:marLeft w:val="0"/>
              <w:marRight w:val="0"/>
              <w:marTop w:val="0"/>
              <w:marBottom w:val="0"/>
              <w:divBdr>
                <w:top w:val="none" w:sz="0" w:space="0" w:color="auto"/>
                <w:left w:val="none" w:sz="0" w:space="0" w:color="auto"/>
                <w:bottom w:val="none" w:sz="0" w:space="0" w:color="auto"/>
                <w:right w:val="none" w:sz="0" w:space="0" w:color="auto"/>
              </w:divBdr>
            </w:div>
            <w:div w:id="559439539">
              <w:marLeft w:val="0"/>
              <w:marRight w:val="0"/>
              <w:marTop w:val="0"/>
              <w:marBottom w:val="0"/>
              <w:divBdr>
                <w:top w:val="none" w:sz="0" w:space="0" w:color="auto"/>
                <w:left w:val="none" w:sz="0" w:space="0" w:color="auto"/>
                <w:bottom w:val="none" w:sz="0" w:space="0" w:color="auto"/>
                <w:right w:val="none" w:sz="0" w:space="0" w:color="auto"/>
              </w:divBdr>
            </w:div>
            <w:div w:id="422535590">
              <w:marLeft w:val="0"/>
              <w:marRight w:val="0"/>
              <w:marTop w:val="0"/>
              <w:marBottom w:val="0"/>
              <w:divBdr>
                <w:top w:val="none" w:sz="0" w:space="0" w:color="auto"/>
                <w:left w:val="none" w:sz="0" w:space="0" w:color="auto"/>
                <w:bottom w:val="none" w:sz="0" w:space="0" w:color="auto"/>
                <w:right w:val="none" w:sz="0" w:space="0" w:color="auto"/>
              </w:divBdr>
            </w:div>
            <w:div w:id="1189216705">
              <w:marLeft w:val="0"/>
              <w:marRight w:val="0"/>
              <w:marTop w:val="0"/>
              <w:marBottom w:val="0"/>
              <w:divBdr>
                <w:top w:val="none" w:sz="0" w:space="0" w:color="auto"/>
                <w:left w:val="none" w:sz="0" w:space="0" w:color="auto"/>
                <w:bottom w:val="none" w:sz="0" w:space="0" w:color="auto"/>
                <w:right w:val="none" w:sz="0" w:space="0" w:color="auto"/>
              </w:divBdr>
            </w:div>
            <w:div w:id="1400135948">
              <w:marLeft w:val="0"/>
              <w:marRight w:val="0"/>
              <w:marTop w:val="0"/>
              <w:marBottom w:val="0"/>
              <w:divBdr>
                <w:top w:val="none" w:sz="0" w:space="0" w:color="auto"/>
                <w:left w:val="none" w:sz="0" w:space="0" w:color="auto"/>
                <w:bottom w:val="none" w:sz="0" w:space="0" w:color="auto"/>
                <w:right w:val="none" w:sz="0" w:space="0" w:color="auto"/>
              </w:divBdr>
            </w:div>
            <w:div w:id="969893595">
              <w:marLeft w:val="0"/>
              <w:marRight w:val="0"/>
              <w:marTop w:val="0"/>
              <w:marBottom w:val="0"/>
              <w:divBdr>
                <w:top w:val="none" w:sz="0" w:space="0" w:color="auto"/>
                <w:left w:val="none" w:sz="0" w:space="0" w:color="auto"/>
                <w:bottom w:val="none" w:sz="0" w:space="0" w:color="auto"/>
                <w:right w:val="none" w:sz="0" w:space="0" w:color="auto"/>
              </w:divBdr>
            </w:div>
            <w:div w:id="2101022131">
              <w:marLeft w:val="0"/>
              <w:marRight w:val="0"/>
              <w:marTop w:val="0"/>
              <w:marBottom w:val="0"/>
              <w:divBdr>
                <w:top w:val="none" w:sz="0" w:space="0" w:color="auto"/>
                <w:left w:val="none" w:sz="0" w:space="0" w:color="auto"/>
                <w:bottom w:val="none" w:sz="0" w:space="0" w:color="auto"/>
                <w:right w:val="none" w:sz="0" w:space="0" w:color="auto"/>
              </w:divBdr>
            </w:div>
            <w:div w:id="147719574">
              <w:marLeft w:val="0"/>
              <w:marRight w:val="0"/>
              <w:marTop w:val="0"/>
              <w:marBottom w:val="0"/>
              <w:divBdr>
                <w:top w:val="none" w:sz="0" w:space="0" w:color="auto"/>
                <w:left w:val="none" w:sz="0" w:space="0" w:color="auto"/>
                <w:bottom w:val="none" w:sz="0" w:space="0" w:color="auto"/>
                <w:right w:val="none" w:sz="0" w:space="0" w:color="auto"/>
              </w:divBdr>
            </w:div>
            <w:div w:id="1701315850">
              <w:marLeft w:val="0"/>
              <w:marRight w:val="0"/>
              <w:marTop w:val="0"/>
              <w:marBottom w:val="0"/>
              <w:divBdr>
                <w:top w:val="none" w:sz="0" w:space="0" w:color="auto"/>
                <w:left w:val="none" w:sz="0" w:space="0" w:color="auto"/>
                <w:bottom w:val="none" w:sz="0" w:space="0" w:color="auto"/>
                <w:right w:val="none" w:sz="0" w:space="0" w:color="auto"/>
              </w:divBdr>
            </w:div>
            <w:div w:id="1512834762">
              <w:marLeft w:val="0"/>
              <w:marRight w:val="0"/>
              <w:marTop w:val="0"/>
              <w:marBottom w:val="0"/>
              <w:divBdr>
                <w:top w:val="none" w:sz="0" w:space="0" w:color="auto"/>
                <w:left w:val="none" w:sz="0" w:space="0" w:color="auto"/>
                <w:bottom w:val="none" w:sz="0" w:space="0" w:color="auto"/>
                <w:right w:val="none" w:sz="0" w:space="0" w:color="auto"/>
              </w:divBdr>
            </w:div>
            <w:div w:id="69232922">
              <w:marLeft w:val="0"/>
              <w:marRight w:val="0"/>
              <w:marTop w:val="0"/>
              <w:marBottom w:val="0"/>
              <w:divBdr>
                <w:top w:val="none" w:sz="0" w:space="0" w:color="auto"/>
                <w:left w:val="none" w:sz="0" w:space="0" w:color="auto"/>
                <w:bottom w:val="none" w:sz="0" w:space="0" w:color="auto"/>
                <w:right w:val="none" w:sz="0" w:space="0" w:color="auto"/>
              </w:divBdr>
            </w:div>
            <w:div w:id="1025132837">
              <w:marLeft w:val="0"/>
              <w:marRight w:val="0"/>
              <w:marTop w:val="0"/>
              <w:marBottom w:val="0"/>
              <w:divBdr>
                <w:top w:val="none" w:sz="0" w:space="0" w:color="auto"/>
                <w:left w:val="none" w:sz="0" w:space="0" w:color="auto"/>
                <w:bottom w:val="none" w:sz="0" w:space="0" w:color="auto"/>
                <w:right w:val="none" w:sz="0" w:space="0" w:color="auto"/>
              </w:divBdr>
            </w:div>
            <w:div w:id="1050957236">
              <w:marLeft w:val="0"/>
              <w:marRight w:val="0"/>
              <w:marTop w:val="0"/>
              <w:marBottom w:val="0"/>
              <w:divBdr>
                <w:top w:val="none" w:sz="0" w:space="0" w:color="auto"/>
                <w:left w:val="none" w:sz="0" w:space="0" w:color="auto"/>
                <w:bottom w:val="none" w:sz="0" w:space="0" w:color="auto"/>
                <w:right w:val="none" w:sz="0" w:space="0" w:color="auto"/>
              </w:divBdr>
            </w:div>
            <w:div w:id="1740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291">
      <w:marLeft w:val="0"/>
      <w:marRight w:val="0"/>
      <w:marTop w:val="0"/>
      <w:marBottom w:val="0"/>
      <w:divBdr>
        <w:top w:val="none" w:sz="0" w:space="0" w:color="auto"/>
        <w:left w:val="none" w:sz="0" w:space="0" w:color="auto"/>
        <w:bottom w:val="none" w:sz="0" w:space="0" w:color="auto"/>
        <w:right w:val="none" w:sz="0" w:space="0" w:color="auto"/>
      </w:divBdr>
    </w:div>
    <w:div w:id="412511919">
      <w:marLeft w:val="0"/>
      <w:marRight w:val="0"/>
      <w:marTop w:val="0"/>
      <w:marBottom w:val="0"/>
      <w:divBdr>
        <w:top w:val="none" w:sz="0" w:space="0" w:color="auto"/>
        <w:left w:val="none" w:sz="0" w:space="0" w:color="auto"/>
        <w:bottom w:val="none" w:sz="0" w:space="0" w:color="auto"/>
        <w:right w:val="none" w:sz="0" w:space="0" w:color="auto"/>
      </w:divBdr>
    </w:div>
    <w:div w:id="418135681">
      <w:marLeft w:val="0"/>
      <w:marRight w:val="0"/>
      <w:marTop w:val="0"/>
      <w:marBottom w:val="0"/>
      <w:divBdr>
        <w:top w:val="none" w:sz="0" w:space="0" w:color="auto"/>
        <w:left w:val="none" w:sz="0" w:space="0" w:color="auto"/>
        <w:bottom w:val="none" w:sz="0" w:space="0" w:color="auto"/>
        <w:right w:val="none" w:sz="0" w:space="0" w:color="auto"/>
      </w:divBdr>
    </w:div>
    <w:div w:id="420837123">
      <w:marLeft w:val="0"/>
      <w:marRight w:val="0"/>
      <w:marTop w:val="0"/>
      <w:marBottom w:val="0"/>
      <w:divBdr>
        <w:top w:val="none" w:sz="0" w:space="0" w:color="auto"/>
        <w:left w:val="none" w:sz="0" w:space="0" w:color="auto"/>
        <w:bottom w:val="none" w:sz="0" w:space="0" w:color="auto"/>
        <w:right w:val="none" w:sz="0" w:space="0" w:color="auto"/>
      </w:divBdr>
    </w:div>
    <w:div w:id="429546490">
      <w:marLeft w:val="0"/>
      <w:marRight w:val="0"/>
      <w:marTop w:val="0"/>
      <w:marBottom w:val="0"/>
      <w:divBdr>
        <w:top w:val="none" w:sz="0" w:space="0" w:color="auto"/>
        <w:left w:val="none" w:sz="0" w:space="0" w:color="auto"/>
        <w:bottom w:val="none" w:sz="0" w:space="0" w:color="auto"/>
        <w:right w:val="none" w:sz="0" w:space="0" w:color="auto"/>
      </w:divBdr>
    </w:div>
    <w:div w:id="430860022">
      <w:marLeft w:val="0"/>
      <w:marRight w:val="0"/>
      <w:marTop w:val="0"/>
      <w:marBottom w:val="0"/>
      <w:divBdr>
        <w:top w:val="none" w:sz="0" w:space="0" w:color="auto"/>
        <w:left w:val="none" w:sz="0" w:space="0" w:color="auto"/>
        <w:bottom w:val="none" w:sz="0" w:space="0" w:color="auto"/>
        <w:right w:val="none" w:sz="0" w:space="0" w:color="auto"/>
      </w:divBdr>
      <w:divsChild>
        <w:div w:id="1773697153">
          <w:marLeft w:val="0"/>
          <w:marRight w:val="0"/>
          <w:marTop w:val="0"/>
          <w:marBottom w:val="0"/>
          <w:divBdr>
            <w:top w:val="none" w:sz="0" w:space="0" w:color="auto"/>
            <w:left w:val="none" w:sz="0" w:space="0" w:color="auto"/>
            <w:bottom w:val="none" w:sz="0" w:space="0" w:color="auto"/>
            <w:right w:val="none" w:sz="0" w:space="0" w:color="auto"/>
          </w:divBdr>
          <w:divsChild>
            <w:div w:id="962688704">
              <w:marLeft w:val="0"/>
              <w:marRight w:val="0"/>
              <w:marTop w:val="0"/>
              <w:marBottom w:val="0"/>
              <w:divBdr>
                <w:top w:val="none" w:sz="0" w:space="0" w:color="auto"/>
                <w:left w:val="none" w:sz="0" w:space="0" w:color="auto"/>
                <w:bottom w:val="none" w:sz="0" w:space="0" w:color="auto"/>
                <w:right w:val="none" w:sz="0" w:space="0" w:color="auto"/>
              </w:divBdr>
            </w:div>
            <w:div w:id="1461730709">
              <w:marLeft w:val="0"/>
              <w:marRight w:val="0"/>
              <w:marTop w:val="0"/>
              <w:marBottom w:val="0"/>
              <w:divBdr>
                <w:top w:val="none" w:sz="0" w:space="0" w:color="auto"/>
                <w:left w:val="none" w:sz="0" w:space="0" w:color="auto"/>
                <w:bottom w:val="none" w:sz="0" w:space="0" w:color="auto"/>
                <w:right w:val="none" w:sz="0" w:space="0" w:color="auto"/>
              </w:divBdr>
            </w:div>
            <w:div w:id="579674392">
              <w:marLeft w:val="0"/>
              <w:marRight w:val="0"/>
              <w:marTop w:val="0"/>
              <w:marBottom w:val="0"/>
              <w:divBdr>
                <w:top w:val="none" w:sz="0" w:space="0" w:color="auto"/>
                <w:left w:val="none" w:sz="0" w:space="0" w:color="auto"/>
                <w:bottom w:val="none" w:sz="0" w:space="0" w:color="auto"/>
                <w:right w:val="none" w:sz="0" w:space="0" w:color="auto"/>
              </w:divBdr>
            </w:div>
            <w:div w:id="968437201">
              <w:marLeft w:val="0"/>
              <w:marRight w:val="0"/>
              <w:marTop w:val="0"/>
              <w:marBottom w:val="0"/>
              <w:divBdr>
                <w:top w:val="none" w:sz="0" w:space="0" w:color="auto"/>
                <w:left w:val="none" w:sz="0" w:space="0" w:color="auto"/>
                <w:bottom w:val="none" w:sz="0" w:space="0" w:color="auto"/>
                <w:right w:val="none" w:sz="0" w:space="0" w:color="auto"/>
              </w:divBdr>
            </w:div>
            <w:div w:id="763302945">
              <w:marLeft w:val="0"/>
              <w:marRight w:val="0"/>
              <w:marTop w:val="0"/>
              <w:marBottom w:val="0"/>
              <w:divBdr>
                <w:top w:val="none" w:sz="0" w:space="0" w:color="auto"/>
                <w:left w:val="none" w:sz="0" w:space="0" w:color="auto"/>
                <w:bottom w:val="none" w:sz="0" w:space="0" w:color="auto"/>
                <w:right w:val="none" w:sz="0" w:space="0" w:color="auto"/>
              </w:divBdr>
            </w:div>
            <w:div w:id="1020667078">
              <w:marLeft w:val="0"/>
              <w:marRight w:val="0"/>
              <w:marTop w:val="0"/>
              <w:marBottom w:val="0"/>
              <w:divBdr>
                <w:top w:val="none" w:sz="0" w:space="0" w:color="auto"/>
                <w:left w:val="none" w:sz="0" w:space="0" w:color="auto"/>
                <w:bottom w:val="none" w:sz="0" w:space="0" w:color="auto"/>
                <w:right w:val="none" w:sz="0" w:space="0" w:color="auto"/>
              </w:divBdr>
            </w:div>
            <w:div w:id="1112551054">
              <w:marLeft w:val="0"/>
              <w:marRight w:val="0"/>
              <w:marTop w:val="0"/>
              <w:marBottom w:val="0"/>
              <w:divBdr>
                <w:top w:val="none" w:sz="0" w:space="0" w:color="auto"/>
                <w:left w:val="none" w:sz="0" w:space="0" w:color="auto"/>
                <w:bottom w:val="none" w:sz="0" w:space="0" w:color="auto"/>
                <w:right w:val="none" w:sz="0" w:space="0" w:color="auto"/>
              </w:divBdr>
            </w:div>
            <w:div w:id="167916037">
              <w:marLeft w:val="0"/>
              <w:marRight w:val="0"/>
              <w:marTop w:val="0"/>
              <w:marBottom w:val="0"/>
              <w:divBdr>
                <w:top w:val="none" w:sz="0" w:space="0" w:color="auto"/>
                <w:left w:val="none" w:sz="0" w:space="0" w:color="auto"/>
                <w:bottom w:val="none" w:sz="0" w:space="0" w:color="auto"/>
                <w:right w:val="none" w:sz="0" w:space="0" w:color="auto"/>
              </w:divBdr>
            </w:div>
            <w:div w:id="100808366">
              <w:marLeft w:val="0"/>
              <w:marRight w:val="0"/>
              <w:marTop w:val="0"/>
              <w:marBottom w:val="0"/>
              <w:divBdr>
                <w:top w:val="none" w:sz="0" w:space="0" w:color="auto"/>
                <w:left w:val="none" w:sz="0" w:space="0" w:color="auto"/>
                <w:bottom w:val="none" w:sz="0" w:space="0" w:color="auto"/>
                <w:right w:val="none" w:sz="0" w:space="0" w:color="auto"/>
              </w:divBdr>
            </w:div>
            <w:div w:id="1451168956">
              <w:marLeft w:val="0"/>
              <w:marRight w:val="0"/>
              <w:marTop w:val="0"/>
              <w:marBottom w:val="0"/>
              <w:divBdr>
                <w:top w:val="none" w:sz="0" w:space="0" w:color="auto"/>
                <w:left w:val="none" w:sz="0" w:space="0" w:color="auto"/>
                <w:bottom w:val="none" w:sz="0" w:space="0" w:color="auto"/>
                <w:right w:val="none" w:sz="0" w:space="0" w:color="auto"/>
              </w:divBdr>
            </w:div>
            <w:div w:id="229654138">
              <w:marLeft w:val="0"/>
              <w:marRight w:val="0"/>
              <w:marTop w:val="0"/>
              <w:marBottom w:val="0"/>
              <w:divBdr>
                <w:top w:val="none" w:sz="0" w:space="0" w:color="auto"/>
                <w:left w:val="none" w:sz="0" w:space="0" w:color="auto"/>
                <w:bottom w:val="none" w:sz="0" w:space="0" w:color="auto"/>
                <w:right w:val="none" w:sz="0" w:space="0" w:color="auto"/>
              </w:divBdr>
            </w:div>
            <w:div w:id="1700083909">
              <w:marLeft w:val="0"/>
              <w:marRight w:val="0"/>
              <w:marTop w:val="0"/>
              <w:marBottom w:val="0"/>
              <w:divBdr>
                <w:top w:val="none" w:sz="0" w:space="0" w:color="auto"/>
                <w:left w:val="none" w:sz="0" w:space="0" w:color="auto"/>
                <w:bottom w:val="none" w:sz="0" w:space="0" w:color="auto"/>
                <w:right w:val="none" w:sz="0" w:space="0" w:color="auto"/>
              </w:divBdr>
            </w:div>
            <w:div w:id="1711227740">
              <w:marLeft w:val="0"/>
              <w:marRight w:val="0"/>
              <w:marTop w:val="0"/>
              <w:marBottom w:val="0"/>
              <w:divBdr>
                <w:top w:val="none" w:sz="0" w:space="0" w:color="auto"/>
                <w:left w:val="none" w:sz="0" w:space="0" w:color="auto"/>
                <w:bottom w:val="none" w:sz="0" w:space="0" w:color="auto"/>
                <w:right w:val="none" w:sz="0" w:space="0" w:color="auto"/>
              </w:divBdr>
            </w:div>
            <w:div w:id="771168769">
              <w:marLeft w:val="0"/>
              <w:marRight w:val="0"/>
              <w:marTop w:val="0"/>
              <w:marBottom w:val="0"/>
              <w:divBdr>
                <w:top w:val="none" w:sz="0" w:space="0" w:color="auto"/>
                <w:left w:val="none" w:sz="0" w:space="0" w:color="auto"/>
                <w:bottom w:val="none" w:sz="0" w:space="0" w:color="auto"/>
                <w:right w:val="none" w:sz="0" w:space="0" w:color="auto"/>
              </w:divBdr>
            </w:div>
            <w:div w:id="502168071">
              <w:marLeft w:val="0"/>
              <w:marRight w:val="0"/>
              <w:marTop w:val="0"/>
              <w:marBottom w:val="0"/>
              <w:divBdr>
                <w:top w:val="none" w:sz="0" w:space="0" w:color="auto"/>
                <w:left w:val="none" w:sz="0" w:space="0" w:color="auto"/>
                <w:bottom w:val="none" w:sz="0" w:space="0" w:color="auto"/>
                <w:right w:val="none" w:sz="0" w:space="0" w:color="auto"/>
              </w:divBdr>
            </w:div>
            <w:div w:id="56169800">
              <w:marLeft w:val="0"/>
              <w:marRight w:val="0"/>
              <w:marTop w:val="0"/>
              <w:marBottom w:val="0"/>
              <w:divBdr>
                <w:top w:val="none" w:sz="0" w:space="0" w:color="auto"/>
                <w:left w:val="none" w:sz="0" w:space="0" w:color="auto"/>
                <w:bottom w:val="none" w:sz="0" w:space="0" w:color="auto"/>
                <w:right w:val="none" w:sz="0" w:space="0" w:color="auto"/>
              </w:divBdr>
            </w:div>
            <w:div w:id="1992368498">
              <w:marLeft w:val="0"/>
              <w:marRight w:val="0"/>
              <w:marTop w:val="0"/>
              <w:marBottom w:val="0"/>
              <w:divBdr>
                <w:top w:val="none" w:sz="0" w:space="0" w:color="auto"/>
                <w:left w:val="none" w:sz="0" w:space="0" w:color="auto"/>
                <w:bottom w:val="none" w:sz="0" w:space="0" w:color="auto"/>
                <w:right w:val="none" w:sz="0" w:space="0" w:color="auto"/>
              </w:divBdr>
            </w:div>
            <w:div w:id="803430485">
              <w:marLeft w:val="0"/>
              <w:marRight w:val="0"/>
              <w:marTop w:val="0"/>
              <w:marBottom w:val="0"/>
              <w:divBdr>
                <w:top w:val="none" w:sz="0" w:space="0" w:color="auto"/>
                <w:left w:val="none" w:sz="0" w:space="0" w:color="auto"/>
                <w:bottom w:val="none" w:sz="0" w:space="0" w:color="auto"/>
                <w:right w:val="none" w:sz="0" w:space="0" w:color="auto"/>
              </w:divBdr>
            </w:div>
            <w:div w:id="1056978551">
              <w:marLeft w:val="0"/>
              <w:marRight w:val="0"/>
              <w:marTop w:val="0"/>
              <w:marBottom w:val="0"/>
              <w:divBdr>
                <w:top w:val="none" w:sz="0" w:space="0" w:color="auto"/>
                <w:left w:val="none" w:sz="0" w:space="0" w:color="auto"/>
                <w:bottom w:val="none" w:sz="0" w:space="0" w:color="auto"/>
                <w:right w:val="none" w:sz="0" w:space="0" w:color="auto"/>
              </w:divBdr>
            </w:div>
            <w:div w:id="2080208529">
              <w:marLeft w:val="0"/>
              <w:marRight w:val="0"/>
              <w:marTop w:val="0"/>
              <w:marBottom w:val="0"/>
              <w:divBdr>
                <w:top w:val="none" w:sz="0" w:space="0" w:color="auto"/>
                <w:left w:val="none" w:sz="0" w:space="0" w:color="auto"/>
                <w:bottom w:val="none" w:sz="0" w:space="0" w:color="auto"/>
                <w:right w:val="none" w:sz="0" w:space="0" w:color="auto"/>
              </w:divBdr>
            </w:div>
            <w:div w:id="1319729013">
              <w:marLeft w:val="0"/>
              <w:marRight w:val="0"/>
              <w:marTop w:val="0"/>
              <w:marBottom w:val="0"/>
              <w:divBdr>
                <w:top w:val="none" w:sz="0" w:space="0" w:color="auto"/>
                <w:left w:val="none" w:sz="0" w:space="0" w:color="auto"/>
                <w:bottom w:val="none" w:sz="0" w:space="0" w:color="auto"/>
                <w:right w:val="none" w:sz="0" w:space="0" w:color="auto"/>
              </w:divBdr>
            </w:div>
            <w:div w:id="1959796214">
              <w:marLeft w:val="0"/>
              <w:marRight w:val="0"/>
              <w:marTop w:val="0"/>
              <w:marBottom w:val="0"/>
              <w:divBdr>
                <w:top w:val="none" w:sz="0" w:space="0" w:color="auto"/>
                <w:left w:val="none" w:sz="0" w:space="0" w:color="auto"/>
                <w:bottom w:val="none" w:sz="0" w:space="0" w:color="auto"/>
                <w:right w:val="none" w:sz="0" w:space="0" w:color="auto"/>
              </w:divBdr>
            </w:div>
            <w:div w:id="1982618195">
              <w:marLeft w:val="0"/>
              <w:marRight w:val="0"/>
              <w:marTop w:val="0"/>
              <w:marBottom w:val="0"/>
              <w:divBdr>
                <w:top w:val="none" w:sz="0" w:space="0" w:color="auto"/>
                <w:left w:val="none" w:sz="0" w:space="0" w:color="auto"/>
                <w:bottom w:val="none" w:sz="0" w:space="0" w:color="auto"/>
                <w:right w:val="none" w:sz="0" w:space="0" w:color="auto"/>
              </w:divBdr>
            </w:div>
            <w:div w:id="998534267">
              <w:marLeft w:val="0"/>
              <w:marRight w:val="0"/>
              <w:marTop w:val="0"/>
              <w:marBottom w:val="0"/>
              <w:divBdr>
                <w:top w:val="none" w:sz="0" w:space="0" w:color="auto"/>
                <w:left w:val="none" w:sz="0" w:space="0" w:color="auto"/>
                <w:bottom w:val="none" w:sz="0" w:space="0" w:color="auto"/>
                <w:right w:val="none" w:sz="0" w:space="0" w:color="auto"/>
              </w:divBdr>
            </w:div>
            <w:div w:id="1203134477">
              <w:marLeft w:val="0"/>
              <w:marRight w:val="0"/>
              <w:marTop w:val="0"/>
              <w:marBottom w:val="0"/>
              <w:divBdr>
                <w:top w:val="none" w:sz="0" w:space="0" w:color="auto"/>
                <w:left w:val="none" w:sz="0" w:space="0" w:color="auto"/>
                <w:bottom w:val="none" w:sz="0" w:space="0" w:color="auto"/>
                <w:right w:val="none" w:sz="0" w:space="0" w:color="auto"/>
              </w:divBdr>
            </w:div>
            <w:div w:id="128717815">
              <w:marLeft w:val="0"/>
              <w:marRight w:val="0"/>
              <w:marTop w:val="0"/>
              <w:marBottom w:val="0"/>
              <w:divBdr>
                <w:top w:val="none" w:sz="0" w:space="0" w:color="auto"/>
                <w:left w:val="none" w:sz="0" w:space="0" w:color="auto"/>
                <w:bottom w:val="none" w:sz="0" w:space="0" w:color="auto"/>
                <w:right w:val="none" w:sz="0" w:space="0" w:color="auto"/>
              </w:divBdr>
            </w:div>
            <w:div w:id="1835759341">
              <w:marLeft w:val="0"/>
              <w:marRight w:val="0"/>
              <w:marTop w:val="0"/>
              <w:marBottom w:val="0"/>
              <w:divBdr>
                <w:top w:val="none" w:sz="0" w:space="0" w:color="auto"/>
                <w:left w:val="none" w:sz="0" w:space="0" w:color="auto"/>
                <w:bottom w:val="none" w:sz="0" w:space="0" w:color="auto"/>
                <w:right w:val="none" w:sz="0" w:space="0" w:color="auto"/>
              </w:divBdr>
            </w:div>
            <w:div w:id="377514692">
              <w:marLeft w:val="0"/>
              <w:marRight w:val="0"/>
              <w:marTop w:val="0"/>
              <w:marBottom w:val="0"/>
              <w:divBdr>
                <w:top w:val="none" w:sz="0" w:space="0" w:color="auto"/>
                <w:left w:val="none" w:sz="0" w:space="0" w:color="auto"/>
                <w:bottom w:val="none" w:sz="0" w:space="0" w:color="auto"/>
                <w:right w:val="none" w:sz="0" w:space="0" w:color="auto"/>
              </w:divBdr>
            </w:div>
            <w:div w:id="303433084">
              <w:marLeft w:val="0"/>
              <w:marRight w:val="0"/>
              <w:marTop w:val="0"/>
              <w:marBottom w:val="0"/>
              <w:divBdr>
                <w:top w:val="none" w:sz="0" w:space="0" w:color="auto"/>
                <w:left w:val="none" w:sz="0" w:space="0" w:color="auto"/>
                <w:bottom w:val="none" w:sz="0" w:space="0" w:color="auto"/>
                <w:right w:val="none" w:sz="0" w:space="0" w:color="auto"/>
              </w:divBdr>
            </w:div>
            <w:div w:id="1831477483">
              <w:marLeft w:val="0"/>
              <w:marRight w:val="0"/>
              <w:marTop w:val="0"/>
              <w:marBottom w:val="0"/>
              <w:divBdr>
                <w:top w:val="none" w:sz="0" w:space="0" w:color="auto"/>
                <w:left w:val="none" w:sz="0" w:space="0" w:color="auto"/>
                <w:bottom w:val="none" w:sz="0" w:space="0" w:color="auto"/>
                <w:right w:val="none" w:sz="0" w:space="0" w:color="auto"/>
              </w:divBdr>
            </w:div>
            <w:div w:id="1906645252">
              <w:marLeft w:val="0"/>
              <w:marRight w:val="0"/>
              <w:marTop w:val="0"/>
              <w:marBottom w:val="0"/>
              <w:divBdr>
                <w:top w:val="none" w:sz="0" w:space="0" w:color="auto"/>
                <w:left w:val="none" w:sz="0" w:space="0" w:color="auto"/>
                <w:bottom w:val="none" w:sz="0" w:space="0" w:color="auto"/>
                <w:right w:val="none" w:sz="0" w:space="0" w:color="auto"/>
              </w:divBdr>
            </w:div>
            <w:div w:id="821579988">
              <w:marLeft w:val="0"/>
              <w:marRight w:val="0"/>
              <w:marTop w:val="0"/>
              <w:marBottom w:val="0"/>
              <w:divBdr>
                <w:top w:val="none" w:sz="0" w:space="0" w:color="auto"/>
                <w:left w:val="none" w:sz="0" w:space="0" w:color="auto"/>
                <w:bottom w:val="none" w:sz="0" w:space="0" w:color="auto"/>
                <w:right w:val="none" w:sz="0" w:space="0" w:color="auto"/>
              </w:divBdr>
            </w:div>
            <w:div w:id="17797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412">
      <w:marLeft w:val="0"/>
      <w:marRight w:val="0"/>
      <w:marTop w:val="0"/>
      <w:marBottom w:val="0"/>
      <w:divBdr>
        <w:top w:val="none" w:sz="0" w:space="0" w:color="auto"/>
        <w:left w:val="none" w:sz="0" w:space="0" w:color="auto"/>
        <w:bottom w:val="none" w:sz="0" w:space="0" w:color="auto"/>
        <w:right w:val="none" w:sz="0" w:space="0" w:color="auto"/>
      </w:divBdr>
    </w:div>
    <w:div w:id="449011718">
      <w:marLeft w:val="0"/>
      <w:marRight w:val="0"/>
      <w:marTop w:val="0"/>
      <w:marBottom w:val="0"/>
      <w:divBdr>
        <w:top w:val="none" w:sz="0" w:space="0" w:color="auto"/>
        <w:left w:val="none" w:sz="0" w:space="0" w:color="auto"/>
        <w:bottom w:val="none" w:sz="0" w:space="0" w:color="auto"/>
        <w:right w:val="none" w:sz="0" w:space="0" w:color="auto"/>
      </w:divBdr>
    </w:div>
    <w:div w:id="451023422">
      <w:marLeft w:val="0"/>
      <w:marRight w:val="0"/>
      <w:marTop w:val="0"/>
      <w:marBottom w:val="0"/>
      <w:divBdr>
        <w:top w:val="none" w:sz="0" w:space="0" w:color="auto"/>
        <w:left w:val="none" w:sz="0" w:space="0" w:color="auto"/>
        <w:bottom w:val="none" w:sz="0" w:space="0" w:color="auto"/>
        <w:right w:val="none" w:sz="0" w:space="0" w:color="auto"/>
      </w:divBdr>
    </w:div>
    <w:div w:id="451095819">
      <w:marLeft w:val="0"/>
      <w:marRight w:val="0"/>
      <w:marTop w:val="0"/>
      <w:marBottom w:val="0"/>
      <w:divBdr>
        <w:top w:val="none" w:sz="0" w:space="0" w:color="auto"/>
        <w:left w:val="none" w:sz="0" w:space="0" w:color="auto"/>
        <w:bottom w:val="none" w:sz="0" w:space="0" w:color="auto"/>
        <w:right w:val="none" w:sz="0" w:space="0" w:color="auto"/>
      </w:divBdr>
    </w:div>
    <w:div w:id="457844580">
      <w:marLeft w:val="0"/>
      <w:marRight w:val="0"/>
      <w:marTop w:val="0"/>
      <w:marBottom w:val="0"/>
      <w:divBdr>
        <w:top w:val="none" w:sz="0" w:space="0" w:color="auto"/>
        <w:left w:val="none" w:sz="0" w:space="0" w:color="auto"/>
        <w:bottom w:val="none" w:sz="0" w:space="0" w:color="auto"/>
        <w:right w:val="none" w:sz="0" w:space="0" w:color="auto"/>
      </w:divBdr>
    </w:div>
    <w:div w:id="459611635">
      <w:marLeft w:val="0"/>
      <w:marRight w:val="0"/>
      <w:marTop w:val="0"/>
      <w:marBottom w:val="0"/>
      <w:divBdr>
        <w:top w:val="none" w:sz="0" w:space="0" w:color="auto"/>
        <w:left w:val="none" w:sz="0" w:space="0" w:color="auto"/>
        <w:bottom w:val="none" w:sz="0" w:space="0" w:color="auto"/>
        <w:right w:val="none" w:sz="0" w:space="0" w:color="auto"/>
      </w:divBdr>
    </w:div>
    <w:div w:id="461924589">
      <w:marLeft w:val="0"/>
      <w:marRight w:val="0"/>
      <w:marTop w:val="0"/>
      <w:marBottom w:val="0"/>
      <w:divBdr>
        <w:top w:val="none" w:sz="0" w:space="0" w:color="auto"/>
        <w:left w:val="none" w:sz="0" w:space="0" w:color="auto"/>
        <w:bottom w:val="none" w:sz="0" w:space="0" w:color="auto"/>
        <w:right w:val="none" w:sz="0" w:space="0" w:color="auto"/>
      </w:divBdr>
    </w:div>
    <w:div w:id="463425665">
      <w:marLeft w:val="0"/>
      <w:marRight w:val="0"/>
      <w:marTop w:val="0"/>
      <w:marBottom w:val="0"/>
      <w:divBdr>
        <w:top w:val="none" w:sz="0" w:space="0" w:color="auto"/>
        <w:left w:val="none" w:sz="0" w:space="0" w:color="auto"/>
        <w:bottom w:val="none" w:sz="0" w:space="0" w:color="auto"/>
        <w:right w:val="none" w:sz="0" w:space="0" w:color="auto"/>
      </w:divBdr>
      <w:divsChild>
        <w:div w:id="813714378">
          <w:marLeft w:val="0"/>
          <w:marRight w:val="0"/>
          <w:marTop w:val="0"/>
          <w:marBottom w:val="0"/>
          <w:divBdr>
            <w:top w:val="none" w:sz="0" w:space="0" w:color="auto"/>
            <w:left w:val="none" w:sz="0" w:space="0" w:color="auto"/>
            <w:bottom w:val="none" w:sz="0" w:space="0" w:color="auto"/>
            <w:right w:val="none" w:sz="0" w:space="0" w:color="auto"/>
          </w:divBdr>
        </w:div>
      </w:divsChild>
    </w:div>
    <w:div w:id="467625131">
      <w:marLeft w:val="0"/>
      <w:marRight w:val="0"/>
      <w:marTop w:val="0"/>
      <w:marBottom w:val="0"/>
      <w:divBdr>
        <w:top w:val="none" w:sz="0" w:space="0" w:color="auto"/>
        <w:left w:val="none" w:sz="0" w:space="0" w:color="auto"/>
        <w:bottom w:val="none" w:sz="0" w:space="0" w:color="auto"/>
        <w:right w:val="none" w:sz="0" w:space="0" w:color="auto"/>
      </w:divBdr>
      <w:divsChild>
        <w:div w:id="14312889">
          <w:marLeft w:val="0"/>
          <w:marRight w:val="0"/>
          <w:marTop w:val="0"/>
          <w:marBottom w:val="0"/>
          <w:divBdr>
            <w:top w:val="none" w:sz="0" w:space="0" w:color="auto"/>
            <w:left w:val="none" w:sz="0" w:space="0" w:color="auto"/>
            <w:bottom w:val="none" w:sz="0" w:space="0" w:color="auto"/>
            <w:right w:val="none" w:sz="0" w:space="0" w:color="auto"/>
          </w:divBdr>
        </w:div>
        <w:div w:id="455561936">
          <w:marLeft w:val="0"/>
          <w:marRight w:val="0"/>
          <w:marTop w:val="0"/>
          <w:marBottom w:val="0"/>
          <w:divBdr>
            <w:top w:val="none" w:sz="0" w:space="0" w:color="auto"/>
            <w:left w:val="none" w:sz="0" w:space="0" w:color="auto"/>
            <w:bottom w:val="none" w:sz="0" w:space="0" w:color="auto"/>
            <w:right w:val="none" w:sz="0" w:space="0" w:color="auto"/>
          </w:divBdr>
        </w:div>
        <w:div w:id="90396836">
          <w:marLeft w:val="0"/>
          <w:marRight w:val="0"/>
          <w:marTop w:val="0"/>
          <w:marBottom w:val="0"/>
          <w:divBdr>
            <w:top w:val="none" w:sz="0" w:space="0" w:color="auto"/>
            <w:left w:val="none" w:sz="0" w:space="0" w:color="auto"/>
            <w:bottom w:val="none" w:sz="0" w:space="0" w:color="auto"/>
            <w:right w:val="none" w:sz="0" w:space="0" w:color="auto"/>
          </w:divBdr>
        </w:div>
        <w:div w:id="796409046">
          <w:marLeft w:val="0"/>
          <w:marRight w:val="0"/>
          <w:marTop w:val="0"/>
          <w:marBottom w:val="0"/>
          <w:divBdr>
            <w:top w:val="none" w:sz="0" w:space="0" w:color="auto"/>
            <w:left w:val="none" w:sz="0" w:space="0" w:color="auto"/>
            <w:bottom w:val="none" w:sz="0" w:space="0" w:color="auto"/>
            <w:right w:val="none" w:sz="0" w:space="0" w:color="auto"/>
          </w:divBdr>
        </w:div>
        <w:div w:id="1831557206">
          <w:marLeft w:val="0"/>
          <w:marRight w:val="0"/>
          <w:marTop w:val="0"/>
          <w:marBottom w:val="0"/>
          <w:divBdr>
            <w:top w:val="none" w:sz="0" w:space="0" w:color="auto"/>
            <w:left w:val="none" w:sz="0" w:space="0" w:color="auto"/>
            <w:bottom w:val="none" w:sz="0" w:space="0" w:color="auto"/>
            <w:right w:val="none" w:sz="0" w:space="0" w:color="auto"/>
          </w:divBdr>
        </w:div>
        <w:div w:id="172108993">
          <w:marLeft w:val="0"/>
          <w:marRight w:val="0"/>
          <w:marTop w:val="0"/>
          <w:marBottom w:val="0"/>
          <w:divBdr>
            <w:top w:val="none" w:sz="0" w:space="0" w:color="auto"/>
            <w:left w:val="none" w:sz="0" w:space="0" w:color="auto"/>
            <w:bottom w:val="none" w:sz="0" w:space="0" w:color="auto"/>
            <w:right w:val="none" w:sz="0" w:space="0" w:color="auto"/>
          </w:divBdr>
        </w:div>
        <w:div w:id="2054574901">
          <w:marLeft w:val="0"/>
          <w:marRight w:val="0"/>
          <w:marTop w:val="0"/>
          <w:marBottom w:val="0"/>
          <w:divBdr>
            <w:top w:val="none" w:sz="0" w:space="0" w:color="auto"/>
            <w:left w:val="none" w:sz="0" w:space="0" w:color="auto"/>
            <w:bottom w:val="none" w:sz="0" w:space="0" w:color="auto"/>
            <w:right w:val="none" w:sz="0" w:space="0" w:color="auto"/>
          </w:divBdr>
        </w:div>
        <w:div w:id="1274440906">
          <w:marLeft w:val="0"/>
          <w:marRight w:val="0"/>
          <w:marTop w:val="0"/>
          <w:marBottom w:val="0"/>
          <w:divBdr>
            <w:top w:val="none" w:sz="0" w:space="0" w:color="auto"/>
            <w:left w:val="none" w:sz="0" w:space="0" w:color="auto"/>
            <w:bottom w:val="none" w:sz="0" w:space="0" w:color="auto"/>
            <w:right w:val="none" w:sz="0" w:space="0" w:color="auto"/>
          </w:divBdr>
        </w:div>
        <w:div w:id="624508862">
          <w:marLeft w:val="0"/>
          <w:marRight w:val="0"/>
          <w:marTop w:val="0"/>
          <w:marBottom w:val="0"/>
          <w:divBdr>
            <w:top w:val="none" w:sz="0" w:space="0" w:color="auto"/>
            <w:left w:val="none" w:sz="0" w:space="0" w:color="auto"/>
            <w:bottom w:val="none" w:sz="0" w:space="0" w:color="auto"/>
            <w:right w:val="none" w:sz="0" w:space="0" w:color="auto"/>
          </w:divBdr>
        </w:div>
        <w:div w:id="1695108324">
          <w:marLeft w:val="0"/>
          <w:marRight w:val="0"/>
          <w:marTop w:val="0"/>
          <w:marBottom w:val="0"/>
          <w:divBdr>
            <w:top w:val="none" w:sz="0" w:space="0" w:color="auto"/>
            <w:left w:val="none" w:sz="0" w:space="0" w:color="auto"/>
            <w:bottom w:val="none" w:sz="0" w:space="0" w:color="auto"/>
            <w:right w:val="none" w:sz="0" w:space="0" w:color="auto"/>
          </w:divBdr>
        </w:div>
        <w:div w:id="1548102678">
          <w:marLeft w:val="0"/>
          <w:marRight w:val="0"/>
          <w:marTop w:val="0"/>
          <w:marBottom w:val="0"/>
          <w:divBdr>
            <w:top w:val="none" w:sz="0" w:space="0" w:color="auto"/>
            <w:left w:val="none" w:sz="0" w:space="0" w:color="auto"/>
            <w:bottom w:val="none" w:sz="0" w:space="0" w:color="auto"/>
            <w:right w:val="none" w:sz="0" w:space="0" w:color="auto"/>
          </w:divBdr>
        </w:div>
        <w:div w:id="1506673932">
          <w:marLeft w:val="0"/>
          <w:marRight w:val="0"/>
          <w:marTop w:val="0"/>
          <w:marBottom w:val="0"/>
          <w:divBdr>
            <w:top w:val="none" w:sz="0" w:space="0" w:color="auto"/>
            <w:left w:val="none" w:sz="0" w:space="0" w:color="auto"/>
            <w:bottom w:val="none" w:sz="0" w:space="0" w:color="auto"/>
            <w:right w:val="none" w:sz="0" w:space="0" w:color="auto"/>
          </w:divBdr>
        </w:div>
        <w:div w:id="965770433">
          <w:marLeft w:val="0"/>
          <w:marRight w:val="0"/>
          <w:marTop w:val="0"/>
          <w:marBottom w:val="0"/>
          <w:divBdr>
            <w:top w:val="none" w:sz="0" w:space="0" w:color="auto"/>
            <w:left w:val="none" w:sz="0" w:space="0" w:color="auto"/>
            <w:bottom w:val="none" w:sz="0" w:space="0" w:color="auto"/>
            <w:right w:val="none" w:sz="0" w:space="0" w:color="auto"/>
          </w:divBdr>
        </w:div>
        <w:div w:id="946960384">
          <w:marLeft w:val="0"/>
          <w:marRight w:val="0"/>
          <w:marTop w:val="0"/>
          <w:marBottom w:val="0"/>
          <w:divBdr>
            <w:top w:val="none" w:sz="0" w:space="0" w:color="auto"/>
            <w:left w:val="none" w:sz="0" w:space="0" w:color="auto"/>
            <w:bottom w:val="none" w:sz="0" w:space="0" w:color="auto"/>
            <w:right w:val="none" w:sz="0" w:space="0" w:color="auto"/>
          </w:divBdr>
        </w:div>
        <w:div w:id="1390180817">
          <w:marLeft w:val="0"/>
          <w:marRight w:val="0"/>
          <w:marTop w:val="0"/>
          <w:marBottom w:val="0"/>
          <w:divBdr>
            <w:top w:val="none" w:sz="0" w:space="0" w:color="auto"/>
            <w:left w:val="none" w:sz="0" w:space="0" w:color="auto"/>
            <w:bottom w:val="none" w:sz="0" w:space="0" w:color="auto"/>
            <w:right w:val="none" w:sz="0" w:space="0" w:color="auto"/>
          </w:divBdr>
        </w:div>
        <w:div w:id="2068993520">
          <w:marLeft w:val="0"/>
          <w:marRight w:val="0"/>
          <w:marTop w:val="0"/>
          <w:marBottom w:val="0"/>
          <w:divBdr>
            <w:top w:val="none" w:sz="0" w:space="0" w:color="auto"/>
            <w:left w:val="none" w:sz="0" w:space="0" w:color="auto"/>
            <w:bottom w:val="none" w:sz="0" w:space="0" w:color="auto"/>
            <w:right w:val="none" w:sz="0" w:space="0" w:color="auto"/>
          </w:divBdr>
        </w:div>
        <w:div w:id="1937863109">
          <w:marLeft w:val="0"/>
          <w:marRight w:val="0"/>
          <w:marTop w:val="0"/>
          <w:marBottom w:val="0"/>
          <w:divBdr>
            <w:top w:val="none" w:sz="0" w:space="0" w:color="auto"/>
            <w:left w:val="none" w:sz="0" w:space="0" w:color="auto"/>
            <w:bottom w:val="none" w:sz="0" w:space="0" w:color="auto"/>
            <w:right w:val="none" w:sz="0" w:space="0" w:color="auto"/>
          </w:divBdr>
        </w:div>
        <w:div w:id="1149664292">
          <w:marLeft w:val="0"/>
          <w:marRight w:val="0"/>
          <w:marTop w:val="0"/>
          <w:marBottom w:val="0"/>
          <w:divBdr>
            <w:top w:val="none" w:sz="0" w:space="0" w:color="auto"/>
            <w:left w:val="none" w:sz="0" w:space="0" w:color="auto"/>
            <w:bottom w:val="none" w:sz="0" w:space="0" w:color="auto"/>
            <w:right w:val="none" w:sz="0" w:space="0" w:color="auto"/>
          </w:divBdr>
        </w:div>
        <w:div w:id="704403387">
          <w:marLeft w:val="0"/>
          <w:marRight w:val="0"/>
          <w:marTop w:val="0"/>
          <w:marBottom w:val="0"/>
          <w:divBdr>
            <w:top w:val="none" w:sz="0" w:space="0" w:color="auto"/>
            <w:left w:val="none" w:sz="0" w:space="0" w:color="auto"/>
            <w:bottom w:val="none" w:sz="0" w:space="0" w:color="auto"/>
            <w:right w:val="none" w:sz="0" w:space="0" w:color="auto"/>
          </w:divBdr>
        </w:div>
        <w:div w:id="1360549332">
          <w:marLeft w:val="0"/>
          <w:marRight w:val="0"/>
          <w:marTop w:val="0"/>
          <w:marBottom w:val="0"/>
          <w:divBdr>
            <w:top w:val="none" w:sz="0" w:space="0" w:color="auto"/>
            <w:left w:val="none" w:sz="0" w:space="0" w:color="auto"/>
            <w:bottom w:val="none" w:sz="0" w:space="0" w:color="auto"/>
            <w:right w:val="none" w:sz="0" w:space="0" w:color="auto"/>
          </w:divBdr>
        </w:div>
        <w:div w:id="1137986545">
          <w:marLeft w:val="0"/>
          <w:marRight w:val="0"/>
          <w:marTop w:val="0"/>
          <w:marBottom w:val="0"/>
          <w:divBdr>
            <w:top w:val="none" w:sz="0" w:space="0" w:color="auto"/>
            <w:left w:val="none" w:sz="0" w:space="0" w:color="auto"/>
            <w:bottom w:val="none" w:sz="0" w:space="0" w:color="auto"/>
            <w:right w:val="none" w:sz="0" w:space="0" w:color="auto"/>
          </w:divBdr>
        </w:div>
        <w:div w:id="32849785">
          <w:marLeft w:val="0"/>
          <w:marRight w:val="0"/>
          <w:marTop w:val="0"/>
          <w:marBottom w:val="0"/>
          <w:divBdr>
            <w:top w:val="none" w:sz="0" w:space="0" w:color="auto"/>
            <w:left w:val="none" w:sz="0" w:space="0" w:color="auto"/>
            <w:bottom w:val="none" w:sz="0" w:space="0" w:color="auto"/>
            <w:right w:val="none" w:sz="0" w:space="0" w:color="auto"/>
          </w:divBdr>
        </w:div>
        <w:div w:id="463357327">
          <w:marLeft w:val="0"/>
          <w:marRight w:val="0"/>
          <w:marTop w:val="0"/>
          <w:marBottom w:val="0"/>
          <w:divBdr>
            <w:top w:val="none" w:sz="0" w:space="0" w:color="auto"/>
            <w:left w:val="none" w:sz="0" w:space="0" w:color="auto"/>
            <w:bottom w:val="none" w:sz="0" w:space="0" w:color="auto"/>
            <w:right w:val="none" w:sz="0" w:space="0" w:color="auto"/>
          </w:divBdr>
        </w:div>
        <w:div w:id="450325884">
          <w:marLeft w:val="0"/>
          <w:marRight w:val="0"/>
          <w:marTop w:val="0"/>
          <w:marBottom w:val="0"/>
          <w:divBdr>
            <w:top w:val="none" w:sz="0" w:space="0" w:color="auto"/>
            <w:left w:val="none" w:sz="0" w:space="0" w:color="auto"/>
            <w:bottom w:val="none" w:sz="0" w:space="0" w:color="auto"/>
            <w:right w:val="none" w:sz="0" w:space="0" w:color="auto"/>
          </w:divBdr>
        </w:div>
        <w:div w:id="1200245045">
          <w:marLeft w:val="0"/>
          <w:marRight w:val="0"/>
          <w:marTop w:val="0"/>
          <w:marBottom w:val="0"/>
          <w:divBdr>
            <w:top w:val="none" w:sz="0" w:space="0" w:color="auto"/>
            <w:left w:val="none" w:sz="0" w:space="0" w:color="auto"/>
            <w:bottom w:val="none" w:sz="0" w:space="0" w:color="auto"/>
            <w:right w:val="none" w:sz="0" w:space="0" w:color="auto"/>
          </w:divBdr>
        </w:div>
        <w:div w:id="225801356">
          <w:marLeft w:val="0"/>
          <w:marRight w:val="0"/>
          <w:marTop w:val="0"/>
          <w:marBottom w:val="0"/>
          <w:divBdr>
            <w:top w:val="none" w:sz="0" w:space="0" w:color="auto"/>
            <w:left w:val="none" w:sz="0" w:space="0" w:color="auto"/>
            <w:bottom w:val="none" w:sz="0" w:space="0" w:color="auto"/>
            <w:right w:val="none" w:sz="0" w:space="0" w:color="auto"/>
          </w:divBdr>
        </w:div>
        <w:div w:id="1463040455">
          <w:marLeft w:val="0"/>
          <w:marRight w:val="0"/>
          <w:marTop w:val="0"/>
          <w:marBottom w:val="0"/>
          <w:divBdr>
            <w:top w:val="none" w:sz="0" w:space="0" w:color="auto"/>
            <w:left w:val="none" w:sz="0" w:space="0" w:color="auto"/>
            <w:bottom w:val="none" w:sz="0" w:space="0" w:color="auto"/>
            <w:right w:val="none" w:sz="0" w:space="0" w:color="auto"/>
          </w:divBdr>
        </w:div>
        <w:div w:id="377901246">
          <w:marLeft w:val="0"/>
          <w:marRight w:val="0"/>
          <w:marTop w:val="0"/>
          <w:marBottom w:val="0"/>
          <w:divBdr>
            <w:top w:val="none" w:sz="0" w:space="0" w:color="auto"/>
            <w:left w:val="none" w:sz="0" w:space="0" w:color="auto"/>
            <w:bottom w:val="none" w:sz="0" w:space="0" w:color="auto"/>
            <w:right w:val="none" w:sz="0" w:space="0" w:color="auto"/>
          </w:divBdr>
        </w:div>
        <w:div w:id="942692538">
          <w:marLeft w:val="0"/>
          <w:marRight w:val="0"/>
          <w:marTop w:val="0"/>
          <w:marBottom w:val="0"/>
          <w:divBdr>
            <w:top w:val="none" w:sz="0" w:space="0" w:color="auto"/>
            <w:left w:val="none" w:sz="0" w:space="0" w:color="auto"/>
            <w:bottom w:val="none" w:sz="0" w:space="0" w:color="auto"/>
            <w:right w:val="none" w:sz="0" w:space="0" w:color="auto"/>
          </w:divBdr>
        </w:div>
        <w:div w:id="89397023">
          <w:marLeft w:val="0"/>
          <w:marRight w:val="0"/>
          <w:marTop w:val="0"/>
          <w:marBottom w:val="0"/>
          <w:divBdr>
            <w:top w:val="none" w:sz="0" w:space="0" w:color="auto"/>
            <w:left w:val="none" w:sz="0" w:space="0" w:color="auto"/>
            <w:bottom w:val="none" w:sz="0" w:space="0" w:color="auto"/>
            <w:right w:val="none" w:sz="0" w:space="0" w:color="auto"/>
          </w:divBdr>
        </w:div>
        <w:div w:id="472063553">
          <w:marLeft w:val="0"/>
          <w:marRight w:val="0"/>
          <w:marTop w:val="0"/>
          <w:marBottom w:val="0"/>
          <w:divBdr>
            <w:top w:val="none" w:sz="0" w:space="0" w:color="auto"/>
            <w:left w:val="none" w:sz="0" w:space="0" w:color="auto"/>
            <w:bottom w:val="none" w:sz="0" w:space="0" w:color="auto"/>
            <w:right w:val="none" w:sz="0" w:space="0" w:color="auto"/>
          </w:divBdr>
        </w:div>
        <w:div w:id="1180701270">
          <w:marLeft w:val="0"/>
          <w:marRight w:val="0"/>
          <w:marTop w:val="0"/>
          <w:marBottom w:val="0"/>
          <w:divBdr>
            <w:top w:val="none" w:sz="0" w:space="0" w:color="auto"/>
            <w:left w:val="none" w:sz="0" w:space="0" w:color="auto"/>
            <w:bottom w:val="none" w:sz="0" w:space="0" w:color="auto"/>
            <w:right w:val="none" w:sz="0" w:space="0" w:color="auto"/>
          </w:divBdr>
        </w:div>
        <w:div w:id="1897205428">
          <w:marLeft w:val="0"/>
          <w:marRight w:val="0"/>
          <w:marTop w:val="0"/>
          <w:marBottom w:val="0"/>
          <w:divBdr>
            <w:top w:val="none" w:sz="0" w:space="0" w:color="auto"/>
            <w:left w:val="none" w:sz="0" w:space="0" w:color="auto"/>
            <w:bottom w:val="none" w:sz="0" w:space="0" w:color="auto"/>
            <w:right w:val="none" w:sz="0" w:space="0" w:color="auto"/>
          </w:divBdr>
        </w:div>
        <w:div w:id="664816773">
          <w:marLeft w:val="0"/>
          <w:marRight w:val="0"/>
          <w:marTop w:val="0"/>
          <w:marBottom w:val="0"/>
          <w:divBdr>
            <w:top w:val="none" w:sz="0" w:space="0" w:color="auto"/>
            <w:left w:val="none" w:sz="0" w:space="0" w:color="auto"/>
            <w:bottom w:val="none" w:sz="0" w:space="0" w:color="auto"/>
            <w:right w:val="none" w:sz="0" w:space="0" w:color="auto"/>
          </w:divBdr>
        </w:div>
        <w:div w:id="948706581">
          <w:marLeft w:val="0"/>
          <w:marRight w:val="0"/>
          <w:marTop w:val="0"/>
          <w:marBottom w:val="0"/>
          <w:divBdr>
            <w:top w:val="none" w:sz="0" w:space="0" w:color="auto"/>
            <w:left w:val="none" w:sz="0" w:space="0" w:color="auto"/>
            <w:bottom w:val="none" w:sz="0" w:space="0" w:color="auto"/>
            <w:right w:val="none" w:sz="0" w:space="0" w:color="auto"/>
          </w:divBdr>
        </w:div>
        <w:div w:id="981034036">
          <w:marLeft w:val="0"/>
          <w:marRight w:val="0"/>
          <w:marTop w:val="0"/>
          <w:marBottom w:val="0"/>
          <w:divBdr>
            <w:top w:val="none" w:sz="0" w:space="0" w:color="auto"/>
            <w:left w:val="none" w:sz="0" w:space="0" w:color="auto"/>
            <w:bottom w:val="none" w:sz="0" w:space="0" w:color="auto"/>
            <w:right w:val="none" w:sz="0" w:space="0" w:color="auto"/>
          </w:divBdr>
        </w:div>
        <w:div w:id="1267494803">
          <w:marLeft w:val="0"/>
          <w:marRight w:val="0"/>
          <w:marTop w:val="0"/>
          <w:marBottom w:val="0"/>
          <w:divBdr>
            <w:top w:val="none" w:sz="0" w:space="0" w:color="auto"/>
            <w:left w:val="none" w:sz="0" w:space="0" w:color="auto"/>
            <w:bottom w:val="none" w:sz="0" w:space="0" w:color="auto"/>
            <w:right w:val="none" w:sz="0" w:space="0" w:color="auto"/>
          </w:divBdr>
        </w:div>
        <w:div w:id="210656638">
          <w:marLeft w:val="0"/>
          <w:marRight w:val="0"/>
          <w:marTop w:val="0"/>
          <w:marBottom w:val="0"/>
          <w:divBdr>
            <w:top w:val="none" w:sz="0" w:space="0" w:color="auto"/>
            <w:left w:val="none" w:sz="0" w:space="0" w:color="auto"/>
            <w:bottom w:val="none" w:sz="0" w:space="0" w:color="auto"/>
            <w:right w:val="none" w:sz="0" w:space="0" w:color="auto"/>
          </w:divBdr>
        </w:div>
        <w:div w:id="1614555709">
          <w:marLeft w:val="0"/>
          <w:marRight w:val="0"/>
          <w:marTop w:val="0"/>
          <w:marBottom w:val="0"/>
          <w:divBdr>
            <w:top w:val="none" w:sz="0" w:space="0" w:color="auto"/>
            <w:left w:val="none" w:sz="0" w:space="0" w:color="auto"/>
            <w:bottom w:val="none" w:sz="0" w:space="0" w:color="auto"/>
            <w:right w:val="none" w:sz="0" w:space="0" w:color="auto"/>
          </w:divBdr>
        </w:div>
        <w:div w:id="59864874">
          <w:marLeft w:val="0"/>
          <w:marRight w:val="0"/>
          <w:marTop w:val="0"/>
          <w:marBottom w:val="0"/>
          <w:divBdr>
            <w:top w:val="none" w:sz="0" w:space="0" w:color="auto"/>
            <w:left w:val="none" w:sz="0" w:space="0" w:color="auto"/>
            <w:bottom w:val="none" w:sz="0" w:space="0" w:color="auto"/>
            <w:right w:val="none" w:sz="0" w:space="0" w:color="auto"/>
          </w:divBdr>
        </w:div>
        <w:div w:id="715272374">
          <w:marLeft w:val="0"/>
          <w:marRight w:val="0"/>
          <w:marTop w:val="0"/>
          <w:marBottom w:val="0"/>
          <w:divBdr>
            <w:top w:val="none" w:sz="0" w:space="0" w:color="auto"/>
            <w:left w:val="none" w:sz="0" w:space="0" w:color="auto"/>
            <w:bottom w:val="none" w:sz="0" w:space="0" w:color="auto"/>
            <w:right w:val="none" w:sz="0" w:space="0" w:color="auto"/>
          </w:divBdr>
        </w:div>
        <w:div w:id="1175997160">
          <w:marLeft w:val="0"/>
          <w:marRight w:val="0"/>
          <w:marTop w:val="0"/>
          <w:marBottom w:val="0"/>
          <w:divBdr>
            <w:top w:val="none" w:sz="0" w:space="0" w:color="auto"/>
            <w:left w:val="none" w:sz="0" w:space="0" w:color="auto"/>
            <w:bottom w:val="none" w:sz="0" w:space="0" w:color="auto"/>
            <w:right w:val="none" w:sz="0" w:space="0" w:color="auto"/>
          </w:divBdr>
        </w:div>
        <w:div w:id="1149981681">
          <w:marLeft w:val="0"/>
          <w:marRight w:val="0"/>
          <w:marTop w:val="0"/>
          <w:marBottom w:val="0"/>
          <w:divBdr>
            <w:top w:val="none" w:sz="0" w:space="0" w:color="auto"/>
            <w:left w:val="none" w:sz="0" w:space="0" w:color="auto"/>
            <w:bottom w:val="none" w:sz="0" w:space="0" w:color="auto"/>
            <w:right w:val="none" w:sz="0" w:space="0" w:color="auto"/>
          </w:divBdr>
        </w:div>
        <w:div w:id="1952932132">
          <w:marLeft w:val="0"/>
          <w:marRight w:val="0"/>
          <w:marTop w:val="0"/>
          <w:marBottom w:val="0"/>
          <w:divBdr>
            <w:top w:val="none" w:sz="0" w:space="0" w:color="auto"/>
            <w:left w:val="none" w:sz="0" w:space="0" w:color="auto"/>
            <w:bottom w:val="none" w:sz="0" w:space="0" w:color="auto"/>
            <w:right w:val="none" w:sz="0" w:space="0" w:color="auto"/>
          </w:divBdr>
        </w:div>
        <w:div w:id="1046830694">
          <w:marLeft w:val="0"/>
          <w:marRight w:val="0"/>
          <w:marTop w:val="0"/>
          <w:marBottom w:val="0"/>
          <w:divBdr>
            <w:top w:val="none" w:sz="0" w:space="0" w:color="auto"/>
            <w:left w:val="none" w:sz="0" w:space="0" w:color="auto"/>
            <w:bottom w:val="none" w:sz="0" w:space="0" w:color="auto"/>
            <w:right w:val="none" w:sz="0" w:space="0" w:color="auto"/>
          </w:divBdr>
        </w:div>
        <w:div w:id="453403837">
          <w:marLeft w:val="0"/>
          <w:marRight w:val="0"/>
          <w:marTop w:val="0"/>
          <w:marBottom w:val="0"/>
          <w:divBdr>
            <w:top w:val="none" w:sz="0" w:space="0" w:color="auto"/>
            <w:left w:val="none" w:sz="0" w:space="0" w:color="auto"/>
            <w:bottom w:val="none" w:sz="0" w:space="0" w:color="auto"/>
            <w:right w:val="none" w:sz="0" w:space="0" w:color="auto"/>
          </w:divBdr>
        </w:div>
        <w:div w:id="1362705304">
          <w:marLeft w:val="0"/>
          <w:marRight w:val="0"/>
          <w:marTop w:val="0"/>
          <w:marBottom w:val="0"/>
          <w:divBdr>
            <w:top w:val="none" w:sz="0" w:space="0" w:color="auto"/>
            <w:left w:val="none" w:sz="0" w:space="0" w:color="auto"/>
            <w:bottom w:val="none" w:sz="0" w:space="0" w:color="auto"/>
            <w:right w:val="none" w:sz="0" w:space="0" w:color="auto"/>
          </w:divBdr>
        </w:div>
        <w:div w:id="1104884944">
          <w:marLeft w:val="0"/>
          <w:marRight w:val="0"/>
          <w:marTop w:val="0"/>
          <w:marBottom w:val="0"/>
          <w:divBdr>
            <w:top w:val="none" w:sz="0" w:space="0" w:color="auto"/>
            <w:left w:val="none" w:sz="0" w:space="0" w:color="auto"/>
            <w:bottom w:val="none" w:sz="0" w:space="0" w:color="auto"/>
            <w:right w:val="none" w:sz="0" w:space="0" w:color="auto"/>
          </w:divBdr>
        </w:div>
        <w:div w:id="680618513">
          <w:marLeft w:val="0"/>
          <w:marRight w:val="0"/>
          <w:marTop w:val="0"/>
          <w:marBottom w:val="0"/>
          <w:divBdr>
            <w:top w:val="none" w:sz="0" w:space="0" w:color="auto"/>
            <w:left w:val="none" w:sz="0" w:space="0" w:color="auto"/>
            <w:bottom w:val="none" w:sz="0" w:space="0" w:color="auto"/>
            <w:right w:val="none" w:sz="0" w:space="0" w:color="auto"/>
          </w:divBdr>
        </w:div>
        <w:div w:id="1160923468">
          <w:marLeft w:val="0"/>
          <w:marRight w:val="0"/>
          <w:marTop w:val="0"/>
          <w:marBottom w:val="0"/>
          <w:divBdr>
            <w:top w:val="none" w:sz="0" w:space="0" w:color="auto"/>
            <w:left w:val="none" w:sz="0" w:space="0" w:color="auto"/>
            <w:bottom w:val="none" w:sz="0" w:space="0" w:color="auto"/>
            <w:right w:val="none" w:sz="0" w:space="0" w:color="auto"/>
          </w:divBdr>
        </w:div>
        <w:div w:id="118033514">
          <w:marLeft w:val="0"/>
          <w:marRight w:val="0"/>
          <w:marTop w:val="0"/>
          <w:marBottom w:val="0"/>
          <w:divBdr>
            <w:top w:val="none" w:sz="0" w:space="0" w:color="auto"/>
            <w:left w:val="none" w:sz="0" w:space="0" w:color="auto"/>
            <w:bottom w:val="none" w:sz="0" w:space="0" w:color="auto"/>
            <w:right w:val="none" w:sz="0" w:space="0" w:color="auto"/>
          </w:divBdr>
        </w:div>
        <w:div w:id="1189641943">
          <w:marLeft w:val="0"/>
          <w:marRight w:val="0"/>
          <w:marTop w:val="0"/>
          <w:marBottom w:val="0"/>
          <w:divBdr>
            <w:top w:val="none" w:sz="0" w:space="0" w:color="auto"/>
            <w:left w:val="none" w:sz="0" w:space="0" w:color="auto"/>
            <w:bottom w:val="none" w:sz="0" w:space="0" w:color="auto"/>
            <w:right w:val="none" w:sz="0" w:space="0" w:color="auto"/>
          </w:divBdr>
        </w:div>
        <w:div w:id="752238423">
          <w:marLeft w:val="0"/>
          <w:marRight w:val="0"/>
          <w:marTop w:val="0"/>
          <w:marBottom w:val="0"/>
          <w:divBdr>
            <w:top w:val="none" w:sz="0" w:space="0" w:color="auto"/>
            <w:left w:val="none" w:sz="0" w:space="0" w:color="auto"/>
            <w:bottom w:val="none" w:sz="0" w:space="0" w:color="auto"/>
            <w:right w:val="none" w:sz="0" w:space="0" w:color="auto"/>
          </w:divBdr>
        </w:div>
        <w:div w:id="311445952">
          <w:marLeft w:val="0"/>
          <w:marRight w:val="0"/>
          <w:marTop w:val="0"/>
          <w:marBottom w:val="0"/>
          <w:divBdr>
            <w:top w:val="none" w:sz="0" w:space="0" w:color="auto"/>
            <w:left w:val="none" w:sz="0" w:space="0" w:color="auto"/>
            <w:bottom w:val="none" w:sz="0" w:space="0" w:color="auto"/>
            <w:right w:val="none" w:sz="0" w:space="0" w:color="auto"/>
          </w:divBdr>
        </w:div>
        <w:div w:id="1882741081">
          <w:marLeft w:val="0"/>
          <w:marRight w:val="0"/>
          <w:marTop w:val="0"/>
          <w:marBottom w:val="0"/>
          <w:divBdr>
            <w:top w:val="none" w:sz="0" w:space="0" w:color="auto"/>
            <w:left w:val="none" w:sz="0" w:space="0" w:color="auto"/>
            <w:bottom w:val="none" w:sz="0" w:space="0" w:color="auto"/>
            <w:right w:val="none" w:sz="0" w:space="0" w:color="auto"/>
          </w:divBdr>
        </w:div>
        <w:div w:id="1580291663">
          <w:marLeft w:val="0"/>
          <w:marRight w:val="0"/>
          <w:marTop w:val="0"/>
          <w:marBottom w:val="0"/>
          <w:divBdr>
            <w:top w:val="none" w:sz="0" w:space="0" w:color="auto"/>
            <w:left w:val="none" w:sz="0" w:space="0" w:color="auto"/>
            <w:bottom w:val="none" w:sz="0" w:space="0" w:color="auto"/>
            <w:right w:val="none" w:sz="0" w:space="0" w:color="auto"/>
          </w:divBdr>
        </w:div>
        <w:div w:id="1223517367">
          <w:marLeft w:val="0"/>
          <w:marRight w:val="0"/>
          <w:marTop w:val="0"/>
          <w:marBottom w:val="0"/>
          <w:divBdr>
            <w:top w:val="none" w:sz="0" w:space="0" w:color="auto"/>
            <w:left w:val="none" w:sz="0" w:space="0" w:color="auto"/>
            <w:bottom w:val="none" w:sz="0" w:space="0" w:color="auto"/>
            <w:right w:val="none" w:sz="0" w:space="0" w:color="auto"/>
          </w:divBdr>
        </w:div>
        <w:div w:id="2013603962">
          <w:marLeft w:val="0"/>
          <w:marRight w:val="0"/>
          <w:marTop w:val="0"/>
          <w:marBottom w:val="0"/>
          <w:divBdr>
            <w:top w:val="none" w:sz="0" w:space="0" w:color="auto"/>
            <w:left w:val="none" w:sz="0" w:space="0" w:color="auto"/>
            <w:bottom w:val="none" w:sz="0" w:space="0" w:color="auto"/>
            <w:right w:val="none" w:sz="0" w:space="0" w:color="auto"/>
          </w:divBdr>
        </w:div>
        <w:div w:id="1651444327">
          <w:marLeft w:val="0"/>
          <w:marRight w:val="0"/>
          <w:marTop w:val="0"/>
          <w:marBottom w:val="0"/>
          <w:divBdr>
            <w:top w:val="none" w:sz="0" w:space="0" w:color="auto"/>
            <w:left w:val="none" w:sz="0" w:space="0" w:color="auto"/>
            <w:bottom w:val="none" w:sz="0" w:space="0" w:color="auto"/>
            <w:right w:val="none" w:sz="0" w:space="0" w:color="auto"/>
          </w:divBdr>
        </w:div>
        <w:div w:id="356349814">
          <w:marLeft w:val="0"/>
          <w:marRight w:val="0"/>
          <w:marTop w:val="0"/>
          <w:marBottom w:val="0"/>
          <w:divBdr>
            <w:top w:val="none" w:sz="0" w:space="0" w:color="auto"/>
            <w:left w:val="none" w:sz="0" w:space="0" w:color="auto"/>
            <w:bottom w:val="none" w:sz="0" w:space="0" w:color="auto"/>
            <w:right w:val="none" w:sz="0" w:space="0" w:color="auto"/>
          </w:divBdr>
        </w:div>
        <w:div w:id="604382986">
          <w:marLeft w:val="0"/>
          <w:marRight w:val="0"/>
          <w:marTop w:val="0"/>
          <w:marBottom w:val="0"/>
          <w:divBdr>
            <w:top w:val="none" w:sz="0" w:space="0" w:color="auto"/>
            <w:left w:val="none" w:sz="0" w:space="0" w:color="auto"/>
            <w:bottom w:val="none" w:sz="0" w:space="0" w:color="auto"/>
            <w:right w:val="none" w:sz="0" w:space="0" w:color="auto"/>
          </w:divBdr>
        </w:div>
        <w:div w:id="1304970185">
          <w:marLeft w:val="0"/>
          <w:marRight w:val="0"/>
          <w:marTop w:val="0"/>
          <w:marBottom w:val="0"/>
          <w:divBdr>
            <w:top w:val="none" w:sz="0" w:space="0" w:color="auto"/>
            <w:left w:val="none" w:sz="0" w:space="0" w:color="auto"/>
            <w:bottom w:val="none" w:sz="0" w:space="0" w:color="auto"/>
            <w:right w:val="none" w:sz="0" w:space="0" w:color="auto"/>
          </w:divBdr>
        </w:div>
        <w:div w:id="139420239">
          <w:marLeft w:val="0"/>
          <w:marRight w:val="0"/>
          <w:marTop w:val="0"/>
          <w:marBottom w:val="0"/>
          <w:divBdr>
            <w:top w:val="none" w:sz="0" w:space="0" w:color="auto"/>
            <w:left w:val="none" w:sz="0" w:space="0" w:color="auto"/>
            <w:bottom w:val="none" w:sz="0" w:space="0" w:color="auto"/>
            <w:right w:val="none" w:sz="0" w:space="0" w:color="auto"/>
          </w:divBdr>
        </w:div>
        <w:div w:id="203756377">
          <w:marLeft w:val="0"/>
          <w:marRight w:val="0"/>
          <w:marTop w:val="0"/>
          <w:marBottom w:val="0"/>
          <w:divBdr>
            <w:top w:val="none" w:sz="0" w:space="0" w:color="auto"/>
            <w:left w:val="none" w:sz="0" w:space="0" w:color="auto"/>
            <w:bottom w:val="none" w:sz="0" w:space="0" w:color="auto"/>
            <w:right w:val="none" w:sz="0" w:space="0" w:color="auto"/>
          </w:divBdr>
        </w:div>
        <w:div w:id="1260137097">
          <w:marLeft w:val="0"/>
          <w:marRight w:val="0"/>
          <w:marTop w:val="0"/>
          <w:marBottom w:val="0"/>
          <w:divBdr>
            <w:top w:val="none" w:sz="0" w:space="0" w:color="auto"/>
            <w:left w:val="none" w:sz="0" w:space="0" w:color="auto"/>
            <w:bottom w:val="none" w:sz="0" w:space="0" w:color="auto"/>
            <w:right w:val="none" w:sz="0" w:space="0" w:color="auto"/>
          </w:divBdr>
        </w:div>
        <w:div w:id="1727535079">
          <w:marLeft w:val="0"/>
          <w:marRight w:val="0"/>
          <w:marTop w:val="0"/>
          <w:marBottom w:val="0"/>
          <w:divBdr>
            <w:top w:val="none" w:sz="0" w:space="0" w:color="auto"/>
            <w:left w:val="none" w:sz="0" w:space="0" w:color="auto"/>
            <w:bottom w:val="none" w:sz="0" w:space="0" w:color="auto"/>
            <w:right w:val="none" w:sz="0" w:space="0" w:color="auto"/>
          </w:divBdr>
        </w:div>
        <w:div w:id="236521818">
          <w:marLeft w:val="0"/>
          <w:marRight w:val="0"/>
          <w:marTop w:val="0"/>
          <w:marBottom w:val="0"/>
          <w:divBdr>
            <w:top w:val="none" w:sz="0" w:space="0" w:color="auto"/>
            <w:left w:val="none" w:sz="0" w:space="0" w:color="auto"/>
            <w:bottom w:val="none" w:sz="0" w:space="0" w:color="auto"/>
            <w:right w:val="none" w:sz="0" w:space="0" w:color="auto"/>
          </w:divBdr>
        </w:div>
        <w:div w:id="1571574435">
          <w:marLeft w:val="0"/>
          <w:marRight w:val="0"/>
          <w:marTop w:val="0"/>
          <w:marBottom w:val="0"/>
          <w:divBdr>
            <w:top w:val="none" w:sz="0" w:space="0" w:color="auto"/>
            <w:left w:val="none" w:sz="0" w:space="0" w:color="auto"/>
            <w:bottom w:val="none" w:sz="0" w:space="0" w:color="auto"/>
            <w:right w:val="none" w:sz="0" w:space="0" w:color="auto"/>
          </w:divBdr>
        </w:div>
        <w:div w:id="1298295442">
          <w:marLeft w:val="0"/>
          <w:marRight w:val="0"/>
          <w:marTop w:val="0"/>
          <w:marBottom w:val="0"/>
          <w:divBdr>
            <w:top w:val="none" w:sz="0" w:space="0" w:color="auto"/>
            <w:left w:val="none" w:sz="0" w:space="0" w:color="auto"/>
            <w:bottom w:val="none" w:sz="0" w:space="0" w:color="auto"/>
            <w:right w:val="none" w:sz="0" w:space="0" w:color="auto"/>
          </w:divBdr>
        </w:div>
        <w:div w:id="116678247">
          <w:marLeft w:val="0"/>
          <w:marRight w:val="0"/>
          <w:marTop w:val="0"/>
          <w:marBottom w:val="0"/>
          <w:divBdr>
            <w:top w:val="none" w:sz="0" w:space="0" w:color="auto"/>
            <w:left w:val="none" w:sz="0" w:space="0" w:color="auto"/>
            <w:bottom w:val="none" w:sz="0" w:space="0" w:color="auto"/>
            <w:right w:val="none" w:sz="0" w:space="0" w:color="auto"/>
          </w:divBdr>
        </w:div>
        <w:div w:id="647445023">
          <w:marLeft w:val="0"/>
          <w:marRight w:val="0"/>
          <w:marTop w:val="0"/>
          <w:marBottom w:val="0"/>
          <w:divBdr>
            <w:top w:val="none" w:sz="0" w:space="0" w:color="auto"/>
            <w:left w:val="none" w:sz="0" w:space="0" w:color="auto"/>
            <w:bottom w:val="none" w:sz="0" w:space="0" w:color="auto"/>
            <w:right w:val="none" w:sz="0" w:space="0" w:color="auto"/>
          </w:divBdr>
        </w:div>
        <w:div w:id="1291327125">
          <w:marLeft w:val="0"/>
          <w:marRight w:val="0"/>
          <w:marTop w:val="0"/>
          <w:marBottom w:val="0"/>
          <w:divBdr>
            <w:top w:val="none" w:sz="0" w:space="0" w:color="auto"/>
            <w:left w:val="none" w:sz="0" w:space="0" w:color="auto"/>
            <w:bottom w:val="none" w:sz="0" w:space="0" w:color="auto"/>
            <w:right w:val="none" w:sz="0" w:space="0" w:color="auto"/>
          </w:divBdr>
        </w:div>
        <w:div w:id="1506897117">
          <w:marLeft w:val="0"/>
          <w:marRight w:val="0"/>
          <w:marTop w:val="0"/>
          <w:marBottom w:val="0"/>
          <w:divBdr>
            <w:top w:val="none" w:sz="0" w:space="0" w:color="auto"/>
            <w:left w:val="none" w:sz="0" w:space="0" w:color="auto"/>
            <w:bottom w:val="none" w:sz="0" w:space="0" w:color="auto"/>
            <w:right w:val="none" w:sz="0" w:space="0" w:color="auto"/>
          </w:divBdr>
        </w:div>
        <w:div w:id="25179258">
          <w:marLeft w:val="0"/>
          <w:marRight w:val="0"/>
          <w:marTop w:val="0"/>
          <w:marBottom w:val="0"/>
          <w:divBdr>
            <w:top w:val="none" w:sz="0" w:space="0" w:color="auto"/>
            <w:left w:val="none" w:sz="0" w:space="0" w:color="auto"/>
            <w:bottom w:val="none" w:sz="0" w:space="0" w:color="auto"/>
            <w:right w:val="none" w:sz="0" w:space="0" w:color="auto"/>
          </w:divBdr>
        </w:div>
        <w:div w:id="1108892394">
          <w:marLeft w:val="0"/>
          <w:marRight w:val="0"/>
          <w:marTop w:val="0"/>
          <w:marBottom w:val="0"/>
          <w:divBdr>
            <w:top w:val="none" w:sz="0" w:space="0" w:color="auto"/>
            <w:left w:val="none" w:sz="0" w:space="0" w:color="auto"/>
            <w:bottom w:val="none" w:sz="0" w:space="0" w:color="auto"/>
            <w:right w:val="none" w:sz="0" w:space="0" w:color="auto"/>
          </w:divBdr>
        </w:div>
        <w:div w:id="1945654160">
          <w:marLeft w:val="0"/>
          <w:marRight w:val="0"/>
          <w:marTop w:val="0"/>
          <w:marBottom w:val="0"/>
          <w:divBdr>
            <w:top w:val="none" w:sz="0" w:space="0" w:color="auto"/>
            <w:left w:val="none" w:sz="0" w:space="0" w:color="auto"/>
            <w:bottom w:val="none" w:sz="0" w:space="0" w:color="auto"/>
            <w:right w:val="none" w:sz="0" w:space="0" w:color="auto"/>
          </w:divBdr>
        </w:div>
        <w:div w:id="1234586882">
          <w:marLeft w:val="0"/>
          <w:marRight w:val="0"/>
          <w:marTop w:val="0"/>
          <w:marBottom w:val="0"/>
          <w:divBdr>
            <w:top w:val="none" w:sz="0" w:space="0" w:color="auto"/>
            <w:left w:val="none" w:sz="0" w:space="0" w:color="auto"/>
            <w:bottom w:val="none" w:sz="0" w:space="0" w:color="auto"/>
            <w:right w:val="none" w:sz="0" w:space="0" w:color="auto"/>
          </w:divBdr>
        </w:div>
        <w:div w:id="1670669656">
          <w:marLeft w:val="0"/>
          <w:marRight w:val="0"/>
          <w:marTop w:val="0"/>
          <w:marBottom w:val="0"/>
          <w:divBdr>
            <w:top w:val="none" w:sz="0" w:space="0" w:color="auto"/>
            <w:left w:val="none" w:sz="0" w:space="0" w:color="auto"/>
            <w:bottom w:val="none" w:sz="0" w:space="0" w:color="auto"/>
            <w:right w:val="none" w:sz="0" w:space="0" w:color="auto"/>
          </w:divBdr>
        </w:div>
        <w:div w:id="20665331">
          <w:marLeft w:val="0"/>
          <w:marRight w:val="0"/>
          <w:marTop w:val="0"/>
          <w:marBottom w:val="0"/>
          <w:divBdr>
            <w:top w:val="none" w:sz="0" w:space="0" w:color="auto"/>
            <w:left w:val="none" w:sz="0" w:space="0" w:color="auto"/>
            <w:bottom w:val="none" w:sz="0" w:space="0" w:color="auto"/>
            <w:right w:val="none" w:sz="0" w:space="0" w:color="auto"/>
          </w:divBdr>
        </w:div>
        <w:div w:id="1023095128">
          <w:marLeft w:val="0"/>
          <w:marRight w:val="0"/>
          <w:marTop w:val="0"/>
          <w:marBottom w:val="0"/>
          <w:divBdr>
            <w:top w:val="none" w:sz="0" w:space="0" w:color="auto"/>
            <w:left w:val="none" w:sz="0" w:space="0" w:color="auto"/>
            <w:bottom w:val="none" w:sz="0" w:space="0" w:color="auto"/>
            <w:right w:val="none" w:sz="0" w:space="0" w:color="auto"/>
          </w:divBdr>
        </w:div>
        <w:div w:id="377318637">
          <w:marLeft w:val="0"/>
          <w:marRight w:val="0"/>
          <w:marTop w:val="0"/>
          <w:marBottom w:val="0"/>
          <w:divBdr>
            <w:top w:val="none" w:sz="0" w:space="0" w:color="auto"/>
            <w:left w:val="none" w:sz="0" w:space="0" w:color="auto"/>
            <w:bottom w:val="none" w:sz="0" w:space="0" w:color="auto"/>
            <w:right w:val="none" w:sz="0" w:space="0" w:color="auto"/>
          </w:divBdr>
        </w:div>
        <w:div w:id="1836337958">
          <w:marLeft w:val="0"/>
          <w:marRight w:val="0"/>
          <w:marTop w:val="0"/>
          <w:marBottom w:val="0"/>
          <w:divBdr>
            <w:top w:val="none" w:sz="0" w:space="0" w:color="auto"/>
            <w:left w:val="none" w:sz="0" w:space="0" w:color="auto"/>
            <w:bottom w:val="none" w:sz="0" w:space="0" w:color="auto"/>
            <w:right w:val="none" w:sz="0" w:space="0" w:color="auto"/>
          </w:divBdr>
        </w:div>
        <w:div w:id="418869713">
          <w:marLeft w:val="0"/>
          <w:marRight w:val="0"/>
          <w:marTop w:val="0"/>
          <w:marBottom w:val="0"/>
          <w:divBdr>
            <w:top w:val="none" w:sz="0" w:space="0" w:color="auto"/>
            <w:left w:val="none" w:sz="0" w:space="0" w:color="auto"/>
            <w:bottom w:val="none" w:sz="0" w:space="0" w:color="auto"/>
            <w:right w:val="none" w:sz="0" w:space="0" w:color="auto"/>
          </w:divBdr>
        </w:div>
        <w:div w:id="192573259">
          <w:marLeft w:val="0"/>
          <w:marRight w:val="0"/>
          <w:marTop w:val="0"/>
          <w:marBottom w:val="0"/>
          <w:divBdr>
            <w:top w:val="none" w:sz="0" w:space="0" w:color="auto"/>
            <w:left w:val="none" w:sz="0" w:space="0" w:color="auto"/>
            <w:bottom w:val="none" w:sz="0" w:space="0" w:color="auto"/>
            <w:right w:val="none" w:sz="0" w:space="0" w:color="auto"/>
          </w:divBdr>
        </w:div>
        <w:div w:id="1255824398">
          <w:marLeft w:val="0"/>
          <w:marRight w:val="0"/>
          <w:marTop w:val="0"/>
          <w:marBottom w:val="0"/>
          <w:divBdr>
            <w:top w:val="none" w:sz="0" w:space="0" w:color="auto"/>
            <w:left w:val="none" w:sz="0" w:space="0" w:color="auto"/>
            <w:bottom w:val="none" w:sz="0" w:space="0" w:color="auto"/>
            <w:right w:val="none" w:sz="0" w:space="0" w:color="auto"/>
          </w:divBdr>
        </w:div>
        <w:div w:id="582110399">
          <w:marLeft w:val="0"/>
          <w:marRight w:val="0"/>
          <w:marTop w:val="0"/>
          <w:marBottom w:val="0"/>
          <w:divBdr>
            <w:top w:val="none" w:sz="0" w:space="0" w:color="auto"/>
            <w:left w:val="none" w:sz="0" w:space="0" w:color="auto"/>
            <w:bottom w:val="none" w:sz="0" w:space="0" w:color="auto"/>
            <w:right w:val="none" w:sz="0" w:space="0" w:color="auto"/>
          </w:divBdr>
        </w:div>
        <w:div w:id="1627076569">
          <w:marLeft w:val="0"/>
          <w:marRight w:val="0"/>
          <w:marTop w:val="0"/>
          <w:marBottom w:val="0"/>
          <w:divBdr>
            <w:top w:val="none" w:sz="0" w:space="0" w:color="auto"/>
            <w:left w:val="none" w:sz="0" w:space="0" w:color="auto"/>
            <w:bottom w:val="none" w:sz="0" w:space="0" w:color="auto"/>
            <w:right w:val="none" w:sz="0" w:space="0" w:color="auto"/>
          </w:divBdr>
        </w:div>
        <w:div w:id="196283488">
          <w:marLeft w:val="0"/>
          <w:marRight w:val="0"/>
          <w:marTop w:val="0"/>
          <w:marBottom w:val="0"/>
          <w:divBdr>
            <w:top w:val="none" w:sz="0" w:space="0" w:color="auto"/>
            <w:left w:val="none" w:sz="0" w:space="0" w:color="auto"/>
            <w:bottom w:val="none" w:sz="0" w:space="0" w:color="auto"/>
            <w:right w:val="none" w:sz="0" w:space="0" w:color="auto"/>
          </w:divBdr>
        </w:div>
        <w:div w:id="1362974108">
          <w:marLeft w:val="0"/>
          <w:marRight w:val="0"/>
          <w:marTop w:val="0"/>
          <w:marBottom w:val="0"/>
          <w:divBdr>
            <w:top w:val="none" w:sz="0" w:space="0" w:color="auto"/>
            <w:left w:val="none" w:sz="0" w:space="0" w:color="auto"/>
            <w:bottom w:val="none" w:sz="0" w:space="0" w:color="auto"/>
            <w:right w:val="none" w:sz="0" w:space="0" w:color="auto"/>
          </w:divBdr>
        </w:div>
        <w:div w:id="1387533990">
          <w:marLeft w:val="0"/>
          <w:marRight w:val="0"/>
          <w:marTop w:val="0"/>
          <w:marBottom w:val="0"/>
          <w:divBdr>
            <w:top w:val="none" w:sz="0" w:space="0" w:color="auto"/>
            <w:left w:val="none" w:sz="0" w:space="0" w:color="auto"/>
            <w:bottom w:val="none" w:sz="0" w:space="0" w:color="auto"/>
            <w:right w:val="none" w:sz="0" w:space="0" w:color="auto"/>
          </w:divBdr>
        </w:div>
        <w:div w:id="1641499786">
          <w:marLeft w:val="0"/>
          <w:marRight w:val="0"/>
          <w:marTop w:val="0"/>
          <w:marBottom w:val="0"/>
          <w:divBdr>
            <w:top w:val="none" w:sz="0" w:space="0" w:color="auto"/>
            <w:left w:val="none" w:sz="0" w:space="0" w:color="auto"/>
            <w:bottom w:val="none" w:sz="0" w:space="0" w:color="auto"/>
            <w:right w:val="none" w:sz="0" w:space="0" w:color="auto"/>
          </w:divBdr>
        </w:div>
        <w:div w:id="1866752222">
          <w:marLeft w:val="0"/>
          <w:marRight w:val="0"/>
          <w:marTop w:val="0"/>
          <w:marBottom w:val="0"/>
          <w:divBdr>
            <w:top w:val="none" w:sz="0" w:space="0" w:color="auto"/>
            <w:left w:val="none" w:sz="0" w:space="0" w:color="auto"/>
            <w:bottom w:val="none" w:sz="0" w:space="0" w:color="auto"/>
            <w:right w:val="none" w:sz="0" w:space="0" w:color="auto"/>
          </w:divBdr>
        </w:div>
        <w:div w:id="1370761974">
          <w:marLeft w:val="0"/>
          <w:marRight w:val="0"/>
          <w:marTop w:val="0"/>
          <w:marBottom w:val="0"/>
          <w:divBdr>
            <w:top w:val="none" w:sz="0" w:space="0" w:color="auto"/>
            <w:left w:val="none" w:sz="0" w:space="0" w:color="auto"/>
            <w:bottom w:val="none" w:sz="0" w:space="0" w:color="auto"/>
            <w:right w:val="none" w:sz="0" w:space="0" w:color="auto"/>
          </w:divBdr>
        </w:div>
        <w:div w:id="904415747">
          <w:marLeft w:val="0"/>
          <w:marRight w:val="0"/>
          <w:marTop w:val="0"/>
          <w:marBottom w:val="0"/>
          <w:divBdr>
            <w:top w:val="none" w:sz="0" w:space="0" w:color="auto"/>
            <w:left w:val="none" w:sz="0" w:space="0" w:color="auto"/>
            <w:bottom w:val="none" w:sz="0" w:space="0" w:color="auto"/>
            <w:right w:val="none" w:sz="0" w:space="0" w:color="auto"/>
          </w:divBdr>
        </w:div>
        <w:div w:id="2050105730">
          <w:marLeft w:val="0"/>
          <w:marRight w:val="0"/>
          <w:marTop w:val="0"/>
          <w:marBottom w:val="0"/>
          <w:divBdr>
            <w:top w:val="none" w:sz="0" w:space="0" w:color="auto"/>
            <w:left w:val="none" w:sz="0" w:space="0" w:color="auto"/>
            <w:bottom w:val="none" w:sz="0" w:space="0" w:color="auto"/>
            <w:right w:val="none" w:sz="0" w:space="0" w:color="auto"/>
          </w:divBdr>
        </w:div>
        <w:div w:id="457382786">
          <w:marLeft w:val="0"/>
          <w:marRight w:val="0"/>
          <w:marTop w:val="0"/>
          <w:marBottom w:val="0"/>
          <w:divBdr>
            <w:top w:val="none" w:sz="0" w:space="0" w:color="auto"/>
            <w:left w:val="none" w:sz="0" w:space="0" w:color="auto"/>
            <w:bottom w:val="none" w:sz="0" w:space="0" w:color="auto"/>
            <w:right w:val="none" w:sz="0" w:space="0" w:color="auto"/>
          </w:divBdr>
        </w:div>
        <w:div w:id="1324964212">
          <w:marLeft w:val="0"/>
          <w:marRight w:val="0"/>
          <w:marTop w:val="0"/>
          <w:marBottom w:val="0"/>
          <w:divBdr>
            <w:top w:val="none" w:sz="0" w:space="0" w:color="auto"/>
            <w:left w:val="none" w:sz="0" w:space="0" w:color="auto"/>
            <w:bottom w:val="none" w:sz="0" w:space="0" w:color="auto"/>
            <w:right w:val="none" w:sz="0" w:space="0" w:color="auto"/>
          </w:divBdr>
        </w:div>
        <w:div w:id="1519730252">
          <w:marLeft w:val="0"/>
          <w:marRight w:val="0"/>
          <w:marTop w:val="0"/>
          <w:marBottom w:val="0"/>
          <w:divBdr>
            <w:top w:val="none" w:sz="0" w:space="0" w:color="auto"/>
            <w:left w:val="none" w:sz="0" w:space="0" w:color="auto"/>
            <w:bottom w:val="none" w:sz="0" w:space="0" w:color="auto"/>
            <w:right w:val="none" w:sz="0" w:space="0" w:color="auto"/>
          </w:divBdr>
        </w:div>
        <w:div w:id="2138646776">
          <w:marLeft w:val="0"/>
          <w:marRight w:val="0"/>
          <w:marTop w:val="0"/>
          <w:marBottom w:val="0"/>
          <w:divBdr>
            <w:top w:val="none" w:sz="0" w:space="0" w:color="auto"/>
            <w:left w:val="none" w:sz="0" w:space="0" w:color="auto"/>
            <w:bottom w:val="none" w:sz="0" w:space="0" w:color="auto"/>
            <w:right w:val="none" w:sz="0" w:space="0" w:color="auto"/>
          </w:divBdr>
        </w:div>
        <w:div w:id="1424229215">
          <w:marLeft w:val="0"/>
          <w:marRight w:val="0"/>
          <w:marTop w:val="0"/>
          <w:marBottom w:val="0"/>
          <w:divBdr>
            <w:top w:val="none" w:sz="0" w:space="0" w:color="auto"/>
            <w:left w:val="none" w:sz="0" w:space="0" w:color="auto"/>
            <w:bottom w:val="none" w:sz="0" w:space="0" w:color="auto"/>
            <w:right w:val="none" w:sz="0" w:space="0" w:color="auto"/>
          </w:divBdr>
        </w:div>
        <w:div w:id="1776057116">
          <w:marLeft w:val="0"/>
          <w:marRight w:val="0"/>
          <w:marTop w:val="0"/>
          <w:marBottom w:val="0"/>
          <w:divBdr>
            <w:top w:val="none" w:sz="0" w:space="0" w:color="auto"/>
            <w:left w:val="none" w:sz="0" w:space="0" w:color="auto"/>
            <w:bottom w:val="none" w:sz="0" w:space="0" w:color="auto"/>
            <w:right w:val="none" w:sz="0" w:space="0" w:color="auto"/>
          </w:divBdr>
        </w:div>
        <w:div w:id="541946472">
          <w:marLeft w:val="0"/>
          <w:marRight w:val="0"/>
          <w:marTop w:val="0"/>
          <w:marBottom w:val="0"/>
          <w:divBdr>
            <w:top w:val="none" w:sz="0" w:space="0" w:color="auto"/>
            <w:left w:val="none" w:sz="0" w:space="0" w:color="auto"/>
            <w:bottom w:val="none" w:sz="0" w:space="0" w:color="auto"/>
            <w:right w:val="none" w:sz="0" w:space="0" w:color="auto"/>
          </w:divBdr>
        </w:div>
        <w:div w:id="629439251">
          <w:marLeft w:val="0"/>
          <w:marRight w:val="0"/>
          <w:marTop w:val="0"/>
          <w:marBottom w:val="0"/>
          <w:divBdr>
            <w:top w:val="none" w:sz="0" w:space="0" w:color="auto"/>
            <w:left w:val="none" w:sz="0" w:space="0" w:color="auto"/>
            <w:bottom w:val="none" w:sz="0" w:space="0" w:color="auto"/>
            <w:right w:val="none" w:sz="0" w:space="0" w:color="auto"/>
          </w:divBdr>
        </w:div>
        <w:div w:id="833179748">
          <w:marLeft w:val="0"/>
          <w:marRight w:val="0"/>
          <w:marTop w:val="0"/>
          <w:marBottom w:val="0"/>
          <w:divBdr>
            <w:top w:val="none" w:sz="0" w:space="0" w:color="auto"/>
            <w:left w:val="none" w:sz="0" w:space="0" w:color="auto"/>
            <w:bottom w:val="none" w:sz="0" w:space="0" w:color="auto"/>
            <w:right w:val="none" w:sz="0" w:space="0" w:color="auto"/>
          </w:divBdr>
        </w:div>
        <w:div w:id="611590847">
          <w:marLeft w:val="0"/>
          <w:marRight w:val="0"/>
          <w:marTop w:val="0"/>
          <w:marBottom w:val="0"/>
          <w:divBdr>
            <w:top w:val="none" w:sz="0" w:space="0" w:color="auto"/>
            <w:left w:val="none" w:sz="0" w:space="0" w:color="auto"/>
            <w:bottom w:val="none" w:sz="0" w:space="0" w:color="auto"/>
            <w:right w:val="none" w:sz="0" w:space="0" w:color="auto"/>
          </w:divBdr>
        </w:div>
        <w:div w:id="161746807">
          <w:marLeft w:val="0"/>
          <w:marRight w:val="0"/>
          <w:marTop w:val="0"/>
          <w:marBottom w:val="0"/>
          <w:divBdr>
            <w:top w:val="none" w:sz="0" w:space="0" w:color="auto"/>
            <w:left w:val="none" w:sz="0" w:space="0" w:color="auto"/>
            <w:bottom w:val="none" w:sz="0" w:space="0" w:color="auto"/>
            <w:right w:val="none" w:sz="0" w:space="0" w:color="auto"/>
          </w:divBdr>
        </w:div>
        <w:div w:id="1592621453">
          <w:marLeft w:val="0"/>
          <w:marRight w:val="0"/>
          <w:marTop w:val="0"/>
          <w:marBottom w:val="0"/>
          <w:divBdr>
            <w:top w:val="none" w:sz="0" w:space="0" w:color="auto"/>
            <w:left w:val="none" w:sz="0" w:space="0" w:color="auto"/>
            <w:bottom w:val="none" w:sz="0" w:space="0" w:color="auto"/>
            <w:right w:val="none" w:sz="0" w:space="0" w:color="auto"/>
          </w:divBdr>
        </w:div>
        <w:div w:id="1061555939">
          <w:marLeft w:val="0"/>
          <w:marRight w:val="0"/>
          <w:marTop w:val="0"/>
          <w:marBottom w:val="0"/>
          <w:divBdr>
            <w:top w:val="none" w:sz="0" w:space="0" w:color="auto"/>
            <w:left w:val="none" w:sz="0" w:space="0" w:color="auto"/>
            <w:bottom w:val="none" w:sz="0" w:space="0" w:color="auto"/>
            <w:right w:val="none" w:sz="0" w:space="0" w:color="auto"/>
          </w:divBdr>
        </w:div>
        <w:div w:id="349262123">
          <w:marLeft w:val="0"/>
          <w:marRight w:val="0"/>
          <w:marTop w:val="0"/>
          <w:marBottom w:val="0"/>
          <w:divBdr>
            <w:top w:val="none" w:sz="0" w:space="0" w:color="auto"/>
            <w:left w:val="none" w:sz="0" w:space="0" w:color="auto"/>
            <w:bottom w:val="none" w:sz="0" w:space="0" w:color="auto"/>
            <w:right w:val="none" w:sz="0" w:space="0" w:color="auto"/>
          </w:divBdr>
        </w:div>
        <w:div w:id="277570129">
          <w:marLeft w:val="0"/>
          <w:marRight w:val="0"/>
          <w:marTop w:val="0"/>
          <w:marBottom w:val="0"/>
          <w:divBdr>
            <w:top w:val="none" w:sz="0" w:space="0" w:color="auto"/>
            <w:left w:val="none" w:sz="0" w:space="0" w:color="auto"/>
            <w:bottom w:val="none" w:sz="0" w:space="0" w:color="auto"/>
            <w:right w:val="none" w:sz="0" w:space="0" w:color="auto"/>
          </w:divBdr>
        </w:div>
        <w:div w:id="1626542423">
          <w:marLeft w:val="0"/>
          <w:marRight w:val="0"/>
          <w:marTop w:val="0"/>
          <w:marBottom w:val="0"/>
          <w:divBdr>
            <w:top w:val="none" w:sz="0" w:space="0" w:color="auto"/>
            <w:left w:val="none" w:sz="0" w:space="0" w:color="auto"/>
            <w:bottom w:val="none" w:sz="0" w:space="0" w:color="auto"/>
            <w:right w:val="none" w:sz="0" w:space="0" w:color="auto"/>
          </w:divBdr>
        </w:div>
      </w:divsChild>
    </w:div>
    <w:div w:id="485710518">
      <w:marLeft w:val="0"/>
      <w:marRight w:val="0"/>
      <w:marTop w:val="0"/>
      <w:marBottom w:val="0"/>
      <w:divBdr>
        <w:top w:val="none" w:sz="0" w:space="0" w:color="auto"/>
        <w:left w:val="none" w:sz="0" w:space="0" w:color="auto"/>
        <w:bottom w:val="none" w:sz="0" w:space="0" w:color="auto"/>
        <w:right w:val="none" w:sz="0" w:space="0" w:color="auto"/>
      </w:divBdr>
      <w:divsChild>
        <w:div w:id="1139034395">
          <w:marLeft w:val="0"/>
          <w:marRight w:val="0"/>
          <w:marTop w:val="0"/>
          <w:marBottom w:val="0"/>
          <w:divBdr>
            <w:top w:val="none" w:sz="0" w:space="0" w:color="auto"/>
            <w:left w:val="none" w:sz="0" w:space="0" w:color="auto"/>
            <w:bottom w:val="none" w:sz="0" w:space="0" w:color="auto"/>
            <w:right w:val="none" w:sz="0" w:space="0" w:color="auto"/>
          </w:divBdr>
        </w:div>
        <w:div w:id="860624466">
          <w:marLeft w:val="0"/>
          <w:marRight w:val="0"/>
          <w:marTop w:val="0"/>
          <w:marBottom w:val="0"/>
          <w:divBdr>
            <w:top w:val="none" w:sz="0" w:space="0" w:color="auto"/>
            <w:left w:val="none" w:sz="0" w:space="0" w:color="auto"/>
            <w:bottom w:val="none" w:sz="0" w:space="0" w:color="auto"/>
            <w:right w:val="none" w:sz="0" w:space="0" w:color="auto"/>
          </w:divBdr>
        </w:div>
        <w:div w:id="1380327516">
          <w:marLeft w:val="0"/>
          <w:marRight w:val="0"/>
          <w:marTop w:val="0"/>
          <w:marBottom w:val="0"/>
          <w:divBdr>
            <w:top w:val="none" w:sz="0" w:space="0" w:color="auto"/>
            <w:left w:val="none" w:sz="0" w:space="0" w:color="auto"/>
            <w:bottom w:val="none" w:sz="0" w:space="0" w:color="auto"/>
            <w:right w:val="none" w:sz="0" w:space="0" w:color="auto"/>
          </w:divBdr>
        </w:div>
        <w:div w:id="1916817094">
          <w:marLeft w:val="0"/>
          <w:marRight w:val="0"/>
          <w:marTop w:val="0"/>
          <w:marBottom w:val="0"/>
          <w:divBdr>
            <w:top w:val="none" w:sz="0" w:space="0" w:color="auto"/>
            <w:left w:val="none" w:sz="0" w:space="0" w:color="auto"/>
            <w:bottom w:val="none" w:sz="0" w:space="0" w:color="auto"/>
            <w:right w:val="none" w:sz="0" w:space="0" w:color="auto"/>
          </w:divBdr>
        </w:div>
        <w:div w:id="878860505">
          <w:marLeft w:val="0"/>
          <w:marRight w:val="0"/>
          <w:marTop w:val="0"/>
          <w:marBottom w:val="0"/>
          <w:divBdr>
            <w:top w:val="none" w:sz="0" w:space="0" w:color="auto"/>
            <w:left w:val="none" w:sz="0" w:space="0" w:color="auto"/>
            <w:bottom w:val="none" w:sz="0" w:space="0" w:color="auto"/>
            <w:right w:val="none" w:sz="0" w:space="0" w:color="auto"/>
          </w:divBdr>
        </w:div>
        <w:div w:id="578635242">
          <w:marLeft w:val="0"/>
          <w:marRight w:val="0"/>
          <w:marTop w:val="0"/>
          <w:marBottom w:val="0"/>
          <w:divBdr>
            <w:top w:val="none" w:sz="0" w:space="0" w:color="auto"/>
            <w:left w:val="none" w:sz="0" w:space="0" w:color="auto"/>
            <w:bottom w:val="none" w:sz="0" w:space="0" w:color="auto"/>
            <w:right w:val="none" w:sz="0" w:space="0" w:color="auto"/>
          </w:divBdr>
        </w:div>
        <w:div w:id="1230504113">
          <w:marLeft w:val="0"/>
          <w:marRight w:val="0"/>
          <w:marTop w:val="0"/>
          <w:marBottom w:val="0"/>
          <w:divBdr>
            <w:top w:val="none" w:sz="0" w:space="0" w:color="auto"/>
            <w:left w:val="none" w:sz="0" w:space="0" w:color="auto"/>
            <w:bottom w:val="none" w:sz="0" w:space="0" w:color="auto"/>
            <w:right w:val="none" w:sz="0" w:space="0" w:color="auto"/>
          </w:divBdr>
        </w:div>
        <w:div w:id="345788270">
          <w:marLeft w:val="0"/>
          <w:marRight w:val="0"/>
          <w:marTop w:val="0"/>
          <w:marBottom w:val="0"/>
          <w:divBdr>
            <w:top w:val="none" w:sz="0" w:space="0" w:color="auto"/>
            <w:left w:val="none" w:sz="0" w:space="0" w:color="auto"/>
            <w:bottom w:val="none" w:sz="0" w:space="0" w:color="auto"/>
            <w:right w:val="none" w:sz="0" w:space="0" w:color="auto"/>
          </w:divBdr>
        </w:div>
        <w:div w:id="1468812194">
          <w:marLeft w:val="0"/>
          <w:marRight w:val="0"/>
          <w:marTop w:val="0"/>
          <w:marBottom w:val="0"/>
          <w:divBdr>
            <w:top w:val="none" w:sz="0" w:space="0" w:color="auto"/>
            <w:left w:val="none" w:sz="0" w:space="0" w:color="auto"/>
            <w:bottom w:val="none" w:sz="0" w:space="0" w:color="auto"/>
            <w:right w:val="none" w:sz="0" w:space="0" w:color="auto"/>
          </w:divBdr>
        </w:div>
        <w:div w:id="648172593">
          <w:marLeft w:val="0"/>
          <w:marRight w:val="0"/>
          <w:marTop w:val="0"/>
          <w:marBottom w:val="0"/>
          <w:divBdr>
            <w:top w:val="none" w:sz="0" w:space="0" w:color="auto"/>
            <w:left w:val="none" w:sz="0" w:space="0" w:color="auto"/>
            <w:bottom w:val="none" w:sz="0" w:space="0" w:color="auto"/>
            <w:right w:val="none" w:sz="0" w:space="0" w:color="auto"/>
          </w:divBdr>
        </w:div>
      </w:divsChild>
    </w:div>
    <w:div w:id="487986194">
      <w:marLeft w:val="0"/>
      <w:marRight w:val="0"/>
      <w:marTop w:val="0"/>
      <w:marBottom w:val="0"/>
      <w:divBdr>
        <w:top w:val="none" w:sz="0" w:space="0" w:color="auto"/>
        <w:left w:val="none" w:sz="0" w:space="0" w:color="auto"/>
        <w:bottom w:val="none" w:sz="0" w:space="0" w:color="auto"/>
        <w:right w:val="none" w:sz="0" w:space="0" w:color="auto"/>
      </w:divBdr>
      <w:divsChild>
        <w:div w:id="1940412415">
          <w:marLeft w:val="0"/>
          <w:marRight w:val="0"/>
          <w:marTop w:val="0"/>
          <w:marBottom w:val="0"/>
          <w:divBdr>
            <w:top w:val="none" w:sz="0" w:space="0" w:color="auto"/>
            <w:left w:val="none" w:sz="0" w:space="0" w:color="auto"/>
            <w:bottom w:val="none" w:sz="0" w:space="0" w:color="auto"/>
            <w:right w:val="none" w:sz="0" w:space="0" w:color="auto"/>
          </w:divBdr>
        </w:div>
        <w:div w:id="1930118985">
          <w:marLeft w:val="0"/>
          <w:marRight w:val="0"/>
          <w:marTop w:val="0"/>
          <w:marBottom w:val="0"/>
          <w:divBdr>
            <w:top w:val="none" w:sz="0" w:space="0" w:color="auto"/>
            <w:left w:val="none" w:sz="0" w:space="0" w:color="auto"/>
            <w:bottom w:val="none" w:sz="0" w:space="0" w:color="auto"/>
            <w:right w:val="none" w:sz="0" w:space="0" w:color="auto"/>
          </w:divBdr>
        </w:div>
        <w:div w:id="1338725096">
          <w:marLeft w:val="0"/>
          <w:marRight w:val="0"/>
          <w:marTop w:val="0"/>
          <w:marBottom w:val="0"/>
          <w:divBdr>
            <w:top w:val="none" w:sz="0" w:space="0" w:color="auto"/>
            <w:left w:val="none" w:sz="0" w:space="0" w:color="auto"/>
            <w:bottom w:val="none" w:sz="0" w:space="0" w:color="auto"/>
            <w:right w:val="none" w:sz="0" w:space="0" w:color="auto"/>
          </w:divBdr>
        </w:div>
      </w:divsChild>
    </w:div>
    <w:div w:id="491143130">
      <w:marLeft w:val="0"/>
      <w:marRight w:val="0"/>
      <w:marTop w:val="0"/>
      <w:marBottom w:val="0"/>
      <w:divBdr>
        <w:top w:val="none" w:sz="0" w:space="0" w:color="auto"/>
        <w:left w:val="none" w:sz="0" w:space="0" w:color="auto"/>
        <w:bottom w:val="none" w:sz="0" w:space="0" w:color="auto"/>
        <w:right w:val="none" w:sz="0" w:space="0" w:color="auto"/>
      </w:divBdr>
      <w:divsChild>
        <w:div w:id="1009605295">
          <w:marLeft w:val="0"/>
          <w:marRight w:val="0"/>
          <w:marTop w:val="0"/>
          <w:marBottom w:val="0"/>
          <w:divBdr>
            <w:top w:val="none" w:sz="0" w:space="0" w:color="auto"/>
            <w:left w:val="none" w:sz="0" w:space="0" w:color="auto"/>
            <w:bottom w:val="none" w:sz="0" w:space="0" w:color="auto"/>
            <w:right w:val="none" w:sz="0" w:space="0" w:color="auto"/>
          </w:divBdr>
          <w:divsChild>
            <w:div w:id="26108456">
              <w:marLeft w:val="0"/>
              <w:marRight w:val="0"/>
              <w:marTop w:val="0"/>
              <w:marBottom w:val="0"/>
              <w:divBdr>
                <w:top w:val="none" w:sz="0" w:space="0" w:color="auto"/>
                <w:left w:val="none" w:sz="0" w:space="0" w:color="auto"/>
                <w:bottom w:val="none" w:sz="0" w:space="0" w:color="auto"/>
                <w:right w:val="none" w:sz="0" w:space="0" w:color="auto"/>
              </w:divBdr>
            </w:div>
            <w:div w:id="820199174">
              <w:marLeft w:val="0"/>
              <w:marRight w:val="0"/>
              <w:marTop w:val="0"/>
              <w:marBottom w:val="0"/>
              <w:divBdr>
                <w:top w:val="none" w:sz="0" w:space="0" w:color="auto"/>
                <w:left w:val="none" w:sz="0" w:space="0" w:color="auto"/>
                <w:bottom w:val="none" w:sz="0" w:space="0" w:color="auto"/>
                <w:right w:val="none" w:sz="0" w:space="0" w:color="auto"/>
              </w:divBdr>
            </w:div>
            <w:div w:id="1492987737">
              <w:marLeft w:val="0"/>
              <w:marRight w:val="0"/>
              <w:marTop w:val="0"/>
              <w:marBottom w:val="0"/>
              <w:divBdr>
                <w:top w:val="none" w:sz="0" w:space="0" w:color="auto"/>
                <w:left w:val="none" w:sz="0" w:space="0" w:color="auto"/>
                <w:bottom w:val="none" w:sz="0" w:space="0" w:color="auto"/>
                <w:right w:val="none" w:sz="0" w:space="0" w:color="auto"/>
              </w:divBdr>
            </w:div>
            <w:div w:id="160700417">
              <w:marLeft w:val="0"/>
              <w:marRight w:val="0"/>
              <w:marTop w:val="0"/>
              <w:marBottom w:val="0"/>
              <w:divBdr>
                <w:top w:val="none" w:sz="0" w:space="0" w:color="auto"/>
                <w:left w:val="none" w:sz="0" w:space="0" w:color="auto"/>
                <w:bottom w:val="none" w:sz="0" w:space="0" w:color="auto"/>
                <w:right w:val="none" w:sz="0" w:space="0" w:color="auto"/>
              </w:divBdr>
            </w:div>
            <w:div w:id="1847591443">
              <w:marLeft w:val="0"/>
              <w:marRight w:val="0"/>
              <w:marTop w:val="0"/>
              <w:marBottom w:val="0"/>
              <w:divBdr>
                <w:top w:val="none" w:sz="0" w:space="0" w:color="auto"/>
                <w:left w:val="none" w:sz="0" w:space="0" w:color="auto"/>
                <w:bottom w:val="none" w:sz="0" w:space="0" w:color="auto"/>
                <w:right w:val="none" w:sz="0" w:space="0" w:color="auto"/>
              </w:divBdr>
            </w:div>
            <w:div w:id="726998856">
              <w:marLeft w:val="0"/>
              <w:marRight w:val="0"/>
              <w:marTop w:val="0"/>
              <w:marBottom w:val="0"/>
              <w:divBdr>
                <w:top w:val="none" w:sz="0" w:space="0" w:color="auto"/>
                <w:left w:val="none" w:sz="0" w:space="0" w:color="auto"/>
                <w:bottom w:val="none" w:sz="0" w:space="0" w:color="auto"/>
                <w:right w:val="none" w:sz="0" w:space="0" w:color="auto"/>
              </w:divBdr>
            </w:div>
            <w:div w:id="314376644">
              <w:marLeft w:val="0"/>
              <w:marRight w:val="0"/>
              <w:marTop w:val="0"/>
              <w:marBottom w:val="0"/>
              <w:divBdr>
                <w:top w:val="none" w:sz="0" w:space="0" w:color="auto"/>
                <w:left w:val="none" w:sz="0" w:space="0" w:color="auto"/>
                <w:bottom w:val="none" w:sz="0" w:space="0" w:color="auto"/>
                <w:right w:val="none" w:sz="0" w:space="0" w:color="auto"/>
              </w:divBdr>
            </w:div>
            <w:div w:id="888414395">
              <w:marLeft w:val="0"/>
              <w:marRight w:val="0"/>
              <w:marTop w:val="0"/>
              <w:marBottom w:val="0"/>
              <w:divBdr>
                <w:top w:val="none" w:sz="0" w:space="0" w:color="auto"/>
                <w:left w:val="none" w:sz="0" w:space="0" w:color="auto"/>
                <w:bottom w:val="none" w:sz="0" w:space="0" w:color="auto"/>
                <w:right w:val="none" w:sz="0" w:space="0" w:color="auto"/>
              </w:divBdr>
            </w:div>
            <w:div w:id="727414128">
              <w:marLeft w:val="0"/>
              <w:marRight w:val="0"/>
              <w:marTop w:val="0"/>
              <w:marBottom w:val="0"/>
              <w:divBdr>
                <w:top w:val="none" w:sz="0" w:space="0" w:color="auto"/>
                <w:left w:val="none" w:sz="0" w:space="0" w:color="auto"/>
                <w:bottom w:val="none" w:sz="0" w:space="0" w:color="auto"/>
                <w:right w:val="none" w:sz="0" w:space="0" w:color="auto"/>
              </w:divBdr>
            </w:div>
            <w:div w:id="1918125778">
              <w:marLeft w:val="0"/>
              <w:marRight w:val="0"/>
              <w:marTop w:val="0"/>
              <w:marBottom w:val="0"/>
              <w:divBdr>
                <w:top w:val="none" w:sz="0" w:space="0" w:color="auto"/>
                <w:left w:val="none" w:sz="0" w:space="0" w:color="auto"/>
                <w:bottom w:val="none" w:sz="0" w:space="0" w:color="auto"/>
                <w:right w:val="none" w:sz="0" w:space="0" w:color="auto"/>
              </w:divBdr>
            </w:div>
            <w:div w:id="1963611158">
              <w:marLeft w:val="0"/>
              <w:marRight w:val="0"/>
              <w:marTop w:val="0"/>
              <w:marBottom w:val="0"/>
              <w:divBdr>
                <w:top w:val="none" w:sz="0" w:space="0" w:color="auto"/>
                <w:left w:val="none" w:sz="0" w:space="0" w:color="auto"/>
                <w:bottom w:val="none" w:sz="0" w:space="0" w:color="auto"/>
                <w:right w:val="none" w:sz="0" w:space="0" w:color="auto"/>
              </w:divBdr>
            </w:div>
            <w:div w:id="1785882356">
              <w:marLeft w:val="0"/>
              <w:marRight w:val="0"/>
              <w:marTop w:val="0"/>
              <w:marBottom w:val="0"/>
              <w:divBdr>
                <w:top w:val="none" w:sz="0" w:space="0" w:color="auto"/>
                <w:left w:val="none" w:sz="0" w:space="0" w:color="auto"/>
                <w:bottom w:val="none" w:sz="0" w:space="0" w:color="auto"/>
                <w:right w:val="none" w:sz="0" w:space="0" w:color="auto"/>
              </w:divBdr>
            </w:div>
            <w:div w:id="857620726">
              <w:marLeft w:val="0"/>
              <w:marRight w:val="0"/>
              <w:marTop w:val="0"/>
              <w:marBottom w:val="0"/>
              <w:divBdr>
                <w:top w:val="none" w:sz="0" w:space="0" w:color="auto"/>
                <w:left w:val="none" w:sz="0" w:space="0" w:color="auto"/>
                <w:bottom w:val="none" w:sz="0" w:space="0" w:color="auto"/>
                <w:right w:val="none" w:sz="0" w:space="0" w:color="auto"/>
              </w:divBdr>
            </w:div>
            <w:div w:id="1122000746">
              <w:marLeft w:val="0"/>
              <w:marRight w:val="0"/>
              <w:marTop w:val="0"/>
              <w:marBottom w:val="0"/>
              <w:divBdr>
                <w:top w:val="none" w:sz="0" w:space="0" w:color="auto"/>
                <w:left w:val="none" w:sz="0" w:space="0" w:color="auto"/>
                <w:bottom w:val="none" w:sz="0" w:space="0" w:color="auto"/>
                <w:right w:val="none" w:sz="0" w:space="0" w:color="auto"/>
              </w:divBdr>
            </w:div>
            <w:div w:id="369380962">
              <w:marLeft w:val="0"/>
              <w:marRight w:val="0"/>
              <w:marTop w:val="0"/>
              <w:marBottom w:val="0"/>
              <w:divBdr>
                <w:top w:val="none" w:sz="0" w:space="0" w:color="auto"/>
                <w:left w:val="none" w:sz="0" w:space="0" w:color="auto"/>
                <w:bottom w:val="none" w:sz="0" w:space="0" w:color="auto"/>
                <w:right w:val="none" w:sz="0" w:space="0" w:color="auto"/>
              </w:divBdr>
            </w:div>
            <w:div w:id="686953591">
              <w:marLeft w:val="0"/>
              <w:marRight w:val="0"/>
              <w:marTop w:val="0"/>
              <w:marBottom w:val="0"/>
              <w:divBdr>
                <w:top w:val="none" w:sz="0" w:space="0" w:color="auto"/>
                <w:left w:val="none" w:sz="0" w:space="0" w:color="auto"/>
                <w:bottom w:val="none" w:sz="0" w:space="0" w:color="auto"/>
                <w:right w:val="none" w:sz="0" w:space="0" w:color="auto"/>
              </w:divBdr>
            </w:div>
            <w:div w:id="734085655">
              <w:marLeft w:val="0"/>
              <w:marRight w:val="0"/>
              <w:marTop w:val="0"/>
              <w:marBottom w:val="0"/>
              <w:divBdr>
                <w:top w:val="none" w:sz="0" w:space="0" w:color="auto"/>
                <w:left w:val="none" w:sz="0" w:space="0" w:color="auto"/>
                <w:bottom w:val="none" w:sz="0" w:space="0" w:color="auto"/>
                <w:right w:val="none" w:sz="0" w:space="0" w:color="auto"/>
              </w:divBdr>
            </w:div>
            <w:div w:id="416558511">
              <w:marLeft w:val="0"/>
              <w:marRight w:val="0"/>
              <w:marTop w:val="0"/>
              <w:marBottom w:val="0"/>
              <w:divBdr>
                <w:top w:val="none" w:sz="0" w:space="0" w:color="auto"/>
                <w:left w:val="none" w:sz="0" w:space="0" w:color="auto"/>
                <w:bottom w:val="none" w:sz="0" w:space="0" w:color="auto"/>
                <w:right w:val="none" w:sz="0" w:space="0" w:color="auto"/>
              </w:divBdr>
            </w:div>
            <w:div w:id="573129720">
              <w:marLeft w:val="0"/>
              <w:marRight w:val="0"/>
              <w:marTop w:val="0"/>
              <w:marBottom w:val="0"/>
              <w:divBdr>
                <w:top w:val="none" w:sz="0" w:space="0" w:color="auto"/>
                <w:left w:val="none" w:sz="0" w:space="0" w:color="auto"/>
                <w:bottom w:val="none" w:sz="0" w:space="0" w:color="auto"/>
                <w:right w:val="none" w:sz="0" w:space="0" w:color="auto"/>
              </w:divBdr>
            </w:div>
            <w:div w:id="644899416">
              <w:marLeft w:val="0"/>
              <w:marRight w:val="0"/>
              <w:marTop w:val="0"/>
              <w:marBottom w:val="0"/>
              <w:divBdr>
                <w:top w:val="none" w:sz="0" w:space="0" w:color="auto"/>
                <w:left w:val="none" w:sz="0" w:space="0" w:color="auto"/>
                <w:bottom w:val="none" w:sz="0" w:space="0" w:color="auto"/>
                <w:right w:val="none" w:sz="0" w:space="0" w:color="auto"/>
              </w:divBdr>
            </w:div>
            <w:div w:id="1648705038">
              <w:marLeft w:val="0"/>
              <w:marRight w:val="0"/>
              <w:marTop w:val="0"/>
              <w:marBottom w:val="0"/>
              <w:divBdr>
                <w:top w:val="none" w:sz="0" w:space="0" w:color="auto"/>
                <w:left w:val="none" w:sz="0" w:space="0" w:color="auto"/>
                <w:bottom w:val="none" w:sz="0" w:space="0" w:color="auto"/>
                <w:right w:val="none" w:sz="0" w:space="0" w:color="auto"/>
              </w:divBdr>
            </w:div>
            <w:div w:id="793136174">
              <w:marLeft w:val="0"/>
              <w:marRight w:val="0"/>
              <w:marTop w:val="0"/>
              <w:marBottom w:val="0"/>
              <w:divBdr>
                <w:top w:val="none" w:sz="0" w:space="0" w:color="auto"/>
                <w:left w:val="none" w:sz="0" w:space="0" w:color="auto"/>
                <w:bottom w:val="none" w:sz="0" w:space="0" w:color="auto"/>
                <w:right w:val="none" w:sz="0" w:space="0" w:color="auto"/>
              </w:divBdr>
            </w:div>
            <w:div w:id="552425971">
              <w:marLeft w:val="0"/>
              <w:marRight w:val="0"/>
              <w:marTop w:val="0"/>
              <w:marBottom w:val="0"/>
              <w:divBdr>
                <w:top w:val="none" w:sz="0" w:space="0" w:color="auto"/>
                <w:left w:val="none" w:sz="0" w:space="0" w:color="auto"/>
                <w:bottom w:val="none" w:sz="0" w:space="0" w:color="auto"/>
                <w:right w:val="none" w:sz="0" w:space="0" w:color="auto"/>
              </w:divBdr>
            </w:div>
            <w:div w:id="1767189817">
              <w:marLeft w:val="0"/>
              <w:marRight w:val="0"/>
              <w:marTop w:val="0"/>
              <w:marBottom w:val="0"/>
              <w:divBdr>
                <w:top w:val="none" w:sz="0" w:space="0" w:color="auto"/>
                <w:left w:val="none" w:sz="0" w:space="0" w:color="auto"/>
                <w:bottom w:val="none" w:sz="0" w:space="0" w:color="auto"/>
                <w:right w:val="none" w:sz="0" w:space="0" w:color="auto"/>
              </w:divBdr>
            </w:div>
            <w:div w:id="1735393503">
              <w:marLeft w:val="0"/>
              <w:marRight w:val="0"/>
              <w:marTop w:val="0"/>
              <w:marBottom w:val="0"/>
              <w:divBdr>
                <w:top w:val="none" w:sz="0" w:space="0" w:color="auto"/>
                <w:left w:val="none" w:sz="0" w:space="0" w:color="auto"/>
                <w:bottom w:val="none" w:sz="0" w:space="0" w:color="auto"/>
                <w:right w:val="none" w:sz="0" w:space="0" w:color="auto"/>
              </w:divBdr>
            </w:div>
            <w:div w:id="2120025840">
              <w:marLeft w:val="0"/>
              <w:marRight w:val="0"/>
              <w:marTop w:val="0"/>
              <w:marBottom w:val="0"/>
              <w:divBdr>
                <w:top w:val="none" w:sz="0" w:space="0" w:color="auto"/>
                <w:left w:val="none" w:sz="0" w:space="0" w:color="auto"/>
                <w:bottom w:val="none" w:sz="0" w:space="0" w:color="auto"/>
                <w:right w:val="none" w:sz="0" w:space="0" w:color="auto"/>
              </w:divBdr>
            </w:div>
            <w:div w:id="508566479">
              <w:marLeft w:val="0"/>
              <w:marRight w:val="0"/>
              <w:marTop w:val="0"/>
              <w:marBottom w:val="0"/>
              <w:divBdr>
                <w:top w:val="none" w:sz="0" w:space="0" w:color="auto"/>
                <w:left w:val="none" w:sz="0" w:space="0" w:color="auto"/>
                <w:bottom w:val="none" w:sz="0" w:space="0" w:color="auto"/>
                <w:right w:val="none" w:sz="0" w:space="0" w:color="auto"/>
              </w:divBdr>
            </w:div>
            <w:div w:id="1896087677">
              <w:marLeft w:val="0"/>
              <w:marRight w:val="0"/>
              <w:marTop w:val="0"/>
              <w:marBottom w:val="0"/>
              <w:divBdr>
                <w:top w:val="none" w:sz="0" w:space="0" w:color="auto"/>
                <w:left w:val="none" w:sz="0" w:space="0" w:color="auto"/>
                <w:bottom w:val="none" w:sz="0" w:space="0" w:color="auto"/>
                <w:right w:val="none" w:sz="0" w:space="0" w:color="auto"/>
              </w:divBdr>
            </w:div>
            <w:div w:id="1372875200">
              <w:marLeft w:val="0"/>
              <w:marRight w:val="0"/>
              <w:marTop w:val="0"/>
              <w:marBottom w:val="0"/>
              <w:divBdr>
                <w:top w:val="none" w:sz="0" w:space="0" w:color="auto"/>
                <w:left w:val="none" w:sz="0" w:space="0" w:color="auto"/>
                <w:bottom w:val="none" w:sz="0" w:space="0" w:color="auto"/>
                <w:right w:val="none" w:sz="0" w:space="0" w:color="auto"/>
              </w:divBdr>
            </w:div>
            <w:div w:id="324360552">
              <w:marLeft w:val="0"/>
              <w:marRight w:val="0"/>
              <w:marTop w:val="0"/>
              <w:marBottom w:val="0"/>
              <w:divBdr>
                <w:top w:val="none" w:sz="0" w:space="0" w:color="auto"/>
                <w:left w:val="none" w:sz="0" w:space="0" w:color="auto"/>
                <w:bottom w:val="none" w:sz="0" w:space="0" w:color="auto"/>
                <w:right w:val="none" w:sz="0" w:space="0" w:color="auto"/>
              </w:divBdr>
            </w:div>
            <w:div w:id="225839997">
              <w:marLeft w:val="0"/>
              <w:marRight w:val="0"/>
              <w:marTop w:val="0"/>
              <w:marBottom w:val="0"/>
              <w:divBdr>
                <w:top w:val="none" w:sz="0" w:space="0" w:color="auto"/>
                <w:left w:val="none" w:sz="0" w:space="0" w:color="auto"/>
                <w:bottom w:val="none" w:sz="0" w:space="0" w:color="auto"/>
                <w:right w:val="none" w:sz="0" w:space="0" w:color="auto"/>
              </w:divBdr>
            </w:div>
            <w:div w:id="1262253108">
              <w:marLeft w:val="0"/>
              <w:marRight w:val="0"/>
              <w:marTop w:val="0"/>
              <w:marBottom w:val="0"/>
              <w:divBdr>
                <w:top w:val="none" w:sz="0" w:space="0" w:color="auto"/>
                <w:left w:val="none" w:sz="0" w:space="0" w:color="auto"/>
                <w:bottom w:val="none" w:sz="0" w:space="0" w:color="auto"/>
                <w:right w:val="none" w:sz="0" w:space="0" w:color="auto"/>
              </w:divBdr>
            </w:div>
            <w:div w:id="242645303">
              <w:marLeft w:val="0"/>
              <w:marRight w:val="0"/>
              <w:marTop w:val="0"/>
              <w:marBottom w:val="0"/>
              <w:divBdr>
                <w:top w:val="none" w:sz="0" w:space="0" w:color="auto"/>
                <w:left w:val="none" w:sz="0" w:space="0" w:color="auto"/>
                <w:bottom w:val="none" w:sz="0" w:space="0" w:color="auto"/>
                <w:right w:val="none" w:sz="0" w:space="0" w:color="auto"/>
              </w:divBdr>
            </w:div>
            <w:div w:id="1549223745">
              <w:marLeft w:val="0"/>
              <w:marRight w:val="0"/>
              <w:marTop w:val="0"/>
              <w:marBottom w:val="0"/>
              <w:divBdr>
                <w:top w:val="none" w:sz="0" w:space="0" w:color="auto"/>
                <w:left w:val="none" w:sz="0" w:space="0" w:color="auto"/>
                <w:bottom w:val="none" w:sz="0" w:space="0" w:color="auto"/>
                <w:right w:val="none" w:sz="0" w:space="0" w:color="auto"/>
              </w:divBdr>
            </w:div>
            <w:div w:id="895091250">
              <w:marLeft w:val="0"/>
              <w:marRight w:val="0"/>
              <w:marTop w:val="0"/>
              <w:marBottom w:val="0"/>
              <w:divBdr>
                <w:top w:val="none" w:sz="0" w:space="0" w:color="auto"/>
                <w:left w:val="none" w:sz="0" w:space="0" w:color="auto"/>
                <w:bottom w:val="none" w:sz="0" w:space="0" w:color="auto"/>
                <w:right w:val="none" w:sz="0" w:space="0" w:color="auto"/>
              </w:divBdr>
            </w:div>
            <w:div w:id="1116947890">
              <w:marLeft w:val="0"/>
              <w:marRight w:val="0"/>
              <w:marTop w:val="0"/>
              <w:marBottom w:val="0"/>
              <w:divBdr>
                <w:top w:val="none" w:sz="0" w:space="0" w:color="auto"/>
                <w:left w:val="none" w:sz="0" w:space="0" w:color="auto"/>
                <w:bottom w:val="none" w:sz="0" w:space="0" w:color="auto"/>
                <w:right w:val="none" w:sz="0" w:space="0" w:color="auto"/>
              </w:divBdr>
            </w:div>
            <w:div w:id="1727989276">
              <w:marLeft w:val="0"/>
              <w:marRight w:val="0"/>
              <w:marTop w:val="0"/>
              <w:marBottom w:val="0"/>
              <w:divBdr>
                <w:top w:val="none" w:sz="0" w:space="0" w:color="auto"/>
                <w:left w:val="none" w:sz="0" w:space="0" w:color="auto"/>
                <w:bottom w:val="none" w:sz="0" w:space="0" w:color="auto"/>
                <w:right w:val="none" w:sz="0" w:space="0" w:color="auto"/>
              </w:divBdr>
            </w:div>
            <w:div w:id="1999922475">
              <w:marLeft w:val="0"/>
              <w:marRight w:val="0"/>
              <w:marTop w:val="0"/>
              <w:marBottom w:val="0"/>
              <w:divBdr>
                <w:top w:val="none" w:sz="0" w:space="0" w:color="auto"/>
                <w:left w:val="none" w:sz="0" w:space="0" w:color="auto"/>
                <w:bottom w:val="none" w:sz="0" w:space="0" w:color="auto"/>
                <w:right w:val="none" w:sz="0" w:space="0" w:color="auto"/>
              </w:divBdr>
            </w:div>
            <w:div w:id="1415931752">
              <w:marLeft w:val="0"/>
              <w:marRight w:val="0"/>
              <w:marTop w:val="0"/>
              <w:marBottom w:val="0"/>
              <w:divBdr>
                <w:top w:val="none" w:sz="0" w:space="0" w:color="auto"/>
                <w:left w:val="none" w:sz="0" w:space="0" w:color="auto"/>
                <w:bottom w:val="none" w:sz="0" w:space="0" w:color="auto"/>
                <w:right w:val="none" w:sz="0" w:space="0" w:color="auto"/>
              </w:divBdr>
            </w:div>
            <w:div w:id="662246601">
              <w:marLeft w:val="0"/>
              <w:marRight w:val="0"/>
              <w:marTop w:val="0"/>
              <w:marBottom w:val="0"/>
              <w:divBdr>
                <w:top w:val="none" w:sz="0" w:space="0" w:color="auto"/>
                <w:left w:val="none" w:sz="0" w:space="0" w:color="auto"/>
                <w:bottom w:val="none" w:sz="0" w:space="0" w:color="auto"/>
                <w:right w:val="none" w:sz="0" w:space="0" w:color="auto"/>
              </w:divBdr>
            </w:div>
            <w:div w:id="1717509617">
              <w:marLeft w:val="0"/>
              <w:marRight w:val="0"/>
              <w:marTop w:val="0"/>
              <w:marBottom w:val="0"/>
              <w:divBdr>
                <w:top w:val="none" w:sz="0" w:space="0" w:color="auto"/>
                <w:left w:val="none" w:sz="0" w:space="0" w:color="auto"/>
                <w:bottom w:val="none" w:sz="0" w:space="0" w:color="auto"/>
                <w:right w:val="none" w:sz="0" w:space="0" w:color="auto"/>
              </w:divBdr>
            </w:div>
            <w:div w:id="901058130">
              <w:marLeft w:val="0"/>
              <w:marRight w:val="0"/>
              <w:marTop w:val="0"/>
              <w:marBottom w:val="0"/>
              <w:divBdr>
                <w:top w:val="none" w:sz="0" w:space="0" w:color="auto"/>
                <w:left w:val="none" w:sz="0" w:space="0" w:color="auto"/>
                <w:bottom w:val="none" w:sz="0" w:space="0" w:color="auto"/>
                <w:right w:val="none" w:sz="0" w:space="0" w:color="auto"/>
              </w:divBdr>
            </w:div>
            <w:div w:id="1536771259">
              <w:marLeft w:val="0"/>
              <w:marRight w:val="0"/>
              <w:marTop w:val="0"/>
              <w:marBottom w:val="0"/>
              <w:divBdr>
                <w:top w:val="none" w:sz="0" w:space="0" w:color="auto"/>
                <w:left w:val="none" w:sz="0" w:space="0" w:color="auto"/>
                <w:bottom w:val="none" w:sz="0" w:space="0" w:color="auto"/>
                <w:right w:val="none" w:sz="0" w:space="0" w:color="auto"/>
              </w:divBdr>
            </w:div>
            <w:div w:id="1164779821">
              <w:marLeft w:val="0"/>
              <w:marRight w:val="0"/>
              <w:marTop w:val="0"/>
              <w:marBottom w:val="0"/>
              <w:divBdr>
                <w:top w:val="none" w:sz="0" w:space="0" w:color="auto"/>
                <w:left w:val="none" w:sz="0" w:space="0" w:color="auto"/>
                <w:bottom w:val="none" w:sz="0" w:space="0" w:color="auto"/>
                <w:right w:val="none" w:sz="0" w:space="0" w:color="auto"/>
              </w:divBdr>
            </w:div>
            <w:div w:id="1503424706">
              <w:marLeft w:val="0"/>
              <w:marRight w:val="0"/>
              <w:marTop w:val="0"/>
              <w:marBottom w:val="0"/>
              <w:divBdr>
                <w:top w:val="none" w:sz="0" w:space="0" w:color="auto"/>
                <w:left w:val="none" w:sz="0" w:space="0" w:color="auto"/>
                <w:bottom w:val="none" w:sz="0" w:space="0" w:color="auto"/>
                <w:right w:val="none" w:sz="0" w:space="0" w:color="auto"/>
              </w:divBdr>
            </w:div>
            <w:div w:id="1828670756">
              <w:marLeft w:val="0"/>
              <w:marRight w:val="0"/>
              <w:marTop w:val="0"/>
              <w:marBottom w:val="0"/>
              <w:divBdr>
                <w:top w:val="none" w:sz="0" w:space="0" w:color="auto"/>
                <w:left w:val="none" w:sz="0" w:space="0" w:color="auto"/>
                <w:bottom w:val="none" w:sz="0" w:space="0" w:color="auto"/>
                <w:right w:val="none" w:sz="0" w:space="0" w:color="auto"/>
              </w:divBdr>
            </w:div>
            <w:div w:id="249510759">
              <w:marLeft w:val="0"/>
              <w:marRight w:val="0"/>
              <w:marTop w:val="0"/>
              <w:marBottom w:val="0"/>
              <w:divBdr>
                <w:top w:val="none" w:sz="0" w:space="0" w:color="auto"/>
                <w:left w:val="none" w:sz="0" w:space="0" w:color="auto"/>
                <w:bottom w:val="none" w:sz="0" w:space="0" w:color="auto"/>
                <w:right w:val="none" w:sz="0" w:space="0" w:color="auto"/>
              </w:divBdr>
            </w:div>
            <w:div w:id="2078355596">
              <w:marLeft w:val="0"/>
              <w:marRight w:val="0"/>
              <w:marTop w:val="0"/>
              <w:marBottom w:val="0"/>
              <w:divBdr>
                <w:top w:val="none" w:sz="0" w:space="0" w:color="auto"/>
                <w:left w:val="none" w:sz="0" w:space="0" w:color="auto"/>
                <w:bottom w:val="none" w:sz="0" w:space="0" w:color="auto"/>
                <w:right w:val="none" w:sz="0" w:space="0" w:color="auto"/>
              </w:divBdr>
            </w:div>
            <w:div w:id="144245257">
              <w:marLeft w:val="0"/>
              <w:marRight w:val="0"/>
              <w:marTop w:val="0"/>
              <w:marBottom w:val="0"/>
              <w:divBdr>
                <w:top w:val="none" w:sz="0" w:space="0" w:color="auto"/>
                <w:left w:val="none" w:sz="0" w:space="0" w:color="auto"/>
                <w:bottom w:val="none" w:sz="0" w:space="0" w:color="auto"/>
                <w:right w:val="none" w:sz="0" w:space="0" w:color="auto"/>
              </w:divBdr>
            </w:div>
            <w:div w:id="355666227">
              <w:marLeft w:val="0"/>
              <w:marRight w:val="0"/>
              <w:marTop w:val="0"/>
              <w:marBottom w:val="0"/>
              <w:divBdr>
                <w:top w:val="none" w:sz="0" w:space="0" w:color="auto"/>
                <w:left w:val="none" w:sz="0" w:space="0" w:color="auto"/>
                <w:bottom w:val="none" w:sz="0" w:space="0" w:color="auto"/>
                <w:right w:val="none" w:sz="0" w:space="0" w:color="auto"/>
              </w:divBdr>
            </w:div>
            <w:div w:id="1845319244">
              <w:marLeft w:val="0"/>
              <w:marRight w:val="0"/>
              <w:marTop w:val="0"/>
              <w:marBottom w:val="0"/>
              <w:divBdr>
                <w:top w:val="none" w:sz="0" w:space="0" w:color="auto"/>
                <w:left w:val="none" w:sz="0" w:space="0" w:color="auto"/>
                <w:bottom w:val="none" w:sz="0" w:space="0" w:color="auto"/>
                <w:right w:val="none" w:sz="0" w:space="0" w:color="auto"/>
              </w:divBdr>
            </w:div>
            <w:div w:id="1425765480">
              <w:marLeft w:val="0"/>
              <w:marRight w:val="0"/>
              <w:marTop w:val="0"/>
              <w:marBottom w:val="0"/>
              <w:divBdr>
                <w:top w:val="none" w:sz="0" w:space="0" w:color="auto"/>
                <w:left w:val="none" w:sz="0" w:space="0" w:color="auto"/>
                <w:bottom w:val="none" w:sz="0" w:space="0" w:color="auto"/>
                <w:right w:val="none" w:sz="0" w:space="0" w:color="auto"/>
              </w:divBdr>
            </w:div>
            <w:div w:id="1930775877">
              <w:marLeft w:val="0"/>
              <w:marRight w:val="0"/>
              <w:marTop w:val="0"/>
              <w:marBottom w:val="0"/>
              <w:divBdr>
                <w:top w:val="none" w:sz="0" w:space="0" w:color="auto"/>
                <w:left w:val="none" w:sz="0" w:space="0" w:color="auto"/>
                <w:bottom w:val="none" w:sz="0" w:space="0" w:color="auto"/>
                <w:right w:val="none" w:sz="0" w:space="0" w:color="auto"/>
              </w:divBdr>
            </w:div>
            <w:div w:id="1716347378">
              <w:marLeft w:val="0"/>
              <w:marRight w:val="0"/>
              <w:marTop w:val="0"/>
              <w:marBottom w:val="0"/>
              <w:divBdr>
                <w:top w:val="none" w:sz="0" w:space="0" w:color="auto"/>
                <w:left w:val="none" w:sz="0" w:space="0" w:color="auto"/>
                <w:bottom w:val="none" w:sz="0" w:space="0" w:color="auto"/>
                <w:right w:val="none" w:sz="0" w:space="0" w:color="auto"/>
              </w:divBdr>
            </w:div>
            <w:div w:id="568271457">
              <w:marLeft w:val="0"/>
              <w:marRight w:val="0"/>
              <w:marTop w:val="0"/>
              <w:marBottom w:val="0"/>
              <w:divBdr>
                <w:top w:val="none" w:sz="0" w:space="0" w:color="auto"/>
                <w:left w:val="none" w:sz="0" w:space="0" w:color="auto"/>
                <w:bottom w:val="none" w:sz="0" w:space="0" w:color="auto"/>
                <w:right w:val="none" w:sz="0" w:space="0" w:color="auto"/>
              </w:divBdr>
            </w:div>
            <w:div w:id="1957177881">
              <w:marLeft w:val="0"/>
              <w:marRight w:val="0"/>
              <w:marTop w:val="0"/>
              <w:marBottom w:val="0"/>
              <w:divBdr>
                <w:top w:val="none" w:sz="0" w:space="0" w:color="auto"/>
                <w:left w:val="none" w:sz="0" w:space="0" w:color="auto"/>
                <w:bottom w:val="none" w:sz="0" w:space="0" w:color="auto"/>
                <w:right w:val="none" w:sz="0" w:space="0" w:color="auto"/>
              </w:divBdr>
            </w:div>
            <w:div w:id="553783205">
              <w:marLeft w:val="0"/>
              <w:marRight w:val="0"/>
              <w:marTop w:val="0"/>
              <w:marBottom w:val="0"/>
              <w:divBdr>
                <w:top w:val="none" w:sz="0" w:space="0" w:color="auto"/>
                <w:left w:val="none" w:sz="0" w:space="0" w:color="auto"/>
                <w:bottom w:val="none" w:sz="0" w:space="0" w:color="auto"/>
                <w:right w:val="none" w:sz="0" w:space="0" w:color="auto"/>
              </w:divBdr>
            </w:div>
            <w:div w:id="655693731">
              <w:marLeft w:val="0"/>
              <w:marRight w:val="0"/>
              <w:marTop w:val="0"/>
              <w:marBottom w:val="0"/>
              <w:divBdr>
                <w:top w:val="none" w:sz="0" w:space="0" w:color="auto"/>
                <w:left w:val="none" w:sz="0" w:space="0" w:color="auto"/>
                <w:bottom w:val="none" w:sz="0" w:space="0" w:color="auto"/>
                <w:right w:val="none" w:sz="0" w:space="0" w:color="auto"/>
              </w:divBdr>
            </w:div>
            <w:div w:id="1276519878">
              <w:marLeft w:val="0"/>
              <w:marRight w:val="0"/>
              <w:marTop w:val="0"/>
              <w:marBottom w:val="0"/>
              <w:divBdr>
                <w:top w:val="none" w:sz="0" w:space="0" w:color="auto"/>
                <w:left w:val="none" w:sz="0" w:space="0" w:color="auto"/>
                <w:bottom w:val="none" w:sz="0" w:space="0" w:color="auto"/>
                <w:right w:val="none" w:sz="0" w:space="0" w:color="auto"/>
              </w:divBdr>
            </w:div>
            <w:div w:id="1007713289">
              <w:marLeft w:val="0"/>
              <w:marRight w:val="0"/>
              <w:marTop w:val="0"/>
              <w:marBottom w:val="0"/>
              <w:divBdr>
                <w:top w:val="none" w:sz="0" w:space="0" w:color="auto"/>
                <w:left w:val="none" w:sz="0" w:space="0" w:color="auto"/>
                <w:bottom w:val="none" w:sz="0" w:space="0" w:color="auto"/>
                <w:right w:val="none" w:sz="0" w:space="0" w:color="auto"/>
              </w:divBdr>
            </w:div>
            <w:div w:id="375666422">
              <w:marLeft w:val="0"/>
              <w:marRight w:val="0"/>
              <w:marTop w:val="0"/>
              <w:marBottom w:val="0"/>
              <w:divBdr>
                <w:top w:val="none" w:sz="0" w:space="0" w:color="auto"/>
                <w:left w:val="none" w:sz="0" w:space="0" w:color="auto"/>
                <w:bottom w:val="none" w:sz="0" w:space="0" w:color="auto"/>
                <w:right w:val="none" w:sz="0" w:space="0" w:color="auto"/>
              </w:divBdr>
            </w:div>
            <w:div w:id="201524472">
              <w:marLeft w:val="0"/>
              <w:marRight w:val="0"/>
              <w:marTop w:val="0"/>
              <w:marBottom w:val="0"/>
              <w:divBdr>
                <w:top w:val="none" w:sz="0" w:space="0" w:color="auto"/>
                <w:left w:val="none" w:sz="0" w:space="0" w:color="auto"/>
                <w:bottom w:val="none" w:sz="0" w:space="0" w:color="auto"/>
                <w:right w:val="none" w:sz="0" w:space="0" w:color="auto"/>
              </w:divBdr>
            </w:div>
            <w:div w:id="368189200">
              <w:marLeft w:val="0"/>
              <w:marRight w:val="0"/>
              <w:marTop w:val="0"/>
              <w:marBottom w:val="0"/>
              <w:divBdr>
                <w:top w:val="none" w:sz="0" w:space="0" w:color="auto"/>
                <w:left w:val="none" w:sz="0" w:space="0" w:color="auto"/>
                <w:bottom w:val="none" w:sz="0" w:space="0" w:color="auto"/>
                <w:right w:val="none" w:sz="0" w:space="0" w:color="auto"/>
              </w:divBdr>
            </w:div>
            <w:div w:id="837698372">
              <w:marLeft w:val="0"/>
              <w:marRight w:val="0"/>
              <w:marTop w:val="0"/>
              <w:marBottom w:val="0"/>
              <w:divBdr>
                <w:top w:val="none" w:sz="0" w:space="0" w:color="auto"/>
                <w:left w:val="none" w:sz="0" w:space="0" w:color="auto"/>
                <w:bottom w:val="none" w:sz="0" w:space="0" w:color="auto"/>
                <w:right w:val="none" w:sz="0" w:space="0" w:color="auto"/>
              </w:divBdr>
            </w:div>
            <w:div w:id="318535908">
              <w:marLeft w:val="0"/>
              <w:marRight w:val="0"/>
              <w:marTop w:val="0"/>
              <w:marBottom w:val="0"/>
              <w:divBdr>
                <w:top w:val="none" w:sz="0" w:space="0" w:color="auto"/>
                <w:left w:val="none" w:sz="0" w:space="0" w:color="auto"/>
                <w:bottom w:val="none" w:sz="0" w:space="0" w:color="auto"/>
                <w:right w:val="none" w:sz="0" w:space="0" w:color="auto"/>
              </w:divBdr>
            </w:div>
            <w:div w:id="1959754765">
              <w:marLeft w:val="0"/>
              <w:marRight w:val="0"/>
              <w:marTop w:val="0"/>
              <w:marBottom w:val="0"/>
              <w:divBdr>
                <w:top w:val="none" w:sz="0" w:space="0" w:color="auto"/>
                <w:left w:val="none" w:sz="0" w:space="0" w:color="auto"/>
                <w:bottom w:val="none" w:sz="0" w:space="0" w:color="auto"/>
                <w:right w:val="none" w:sz="0" w:space="0" w:color="auto"/>
              </w:divBdr>
            </w:div>
            <w:div w:id="519515274">
              <w:marLeft w:val="0"/>
              <w:marRight w:val="0"/>
              <w:marTop w:val="0"/>
              <w:marBottom w:val="0"/>
              <w:divBdr>
                <w:top w:val="none" w:sz="0" w:space="0" w:color="auto"/>
                <w:left w:val="none" w:sz="0" w:space="0" w:color="auto"/>
                <w:bottom w:val="none" w:sz="0" w:space="0" w:color="auto"/>
                <w:right w:val="none" w:sz="0" w:space="0" w:color="auto"/>
              </w:divBdr>
            </w:div>
            <w:div w:id="1145660644">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328053851">
              <w:marLeft w:val="0"/>
              <w:marRight w:val="0"/>
              <w:marTop w:val="0"/>
              <w:marBottom w:val="0"/>
              <w:divBdr>
                <w:top w:val="none" w:sz="0" w:space="0" w:color="auto"/>
                <w:left w:val="none" w:sz="0" w:space="0" w:color="auto"/>
                <w:bottom w:val="none" w:sz="0" w:space="0" w:color="auto"/>
                <w:right w:val="none" w:sz="0" w:space="0" w:color="auto"/>
              </w:divBdr>
            </w:div>
            <w:div w:id="179928391">
              <w:marLeft w:val="0"/>
              <w:marRight w:val="0"/>
              <w:marTop w:val="0"/>
              <w:marBottom w:val="0"/>
              <w:divBdr>
                <w:top w:val="none" w:sz="0" w:space="0" w:color="auto"/>
                <w:left w:val="none" w:sz="0" w:space="0" w:color="auto"/>
                <w:bottom w:val="none" w:sz="0" w:space="0" w:color="auto"/>
                <w:right w:val="none" w:sz="0" w:space="0" w:color="auto"/>
              </w:divBdr>
            </w:div>
            <w:div w:id="869605139">
              <w:marLeft w:val="0"/>
              <w:marRight w:val="0"/>
              <w:marTop w:val="0"/>
              <w:marBottom w:val="0"/>
              <w:divBdr>
                <w:top w:val="none" w:sz="0" w:space="0" w:color="auto"/>
                <w:left w:val="none" w:sz="0" w:space="0" w:color="auto"/>
                <w:bottom w:val="none" w:sz="0" w:space="0" w:color="auto"/>
                <w:right w:val="none" w:sz="0" w:space="0" w:color="auto"/>
              </w:divBdr>
            </w:div>
            <w:div w:id="513305172">
              <w:marLeft w:val="0"/>
              <w:marRight w:val="0"/>
              <w:marTop w:val="0"/>
              <w:marBottom w:val="0"/>
              <w:divBdr>
                <w:top w:val="none" w:sz="0" w:space="0" w:color="auto"/>
                <w:left w:val="none" w:sz="0" w:space="0" w:color="auto"/>
                <w:bottom w:val="none" w:sz="0" w:space="0" w:color="auto"/>
                <w:right w:val="none" w:sz="0" w:space="0" w:color="auto"/>
              </w:divBdr>
            </w:div>
            <w:div w:id="1194806112">
              <w:marLeft w:val="0"/>
              <w:marRight w:val="0"/>
              <w:marTop w:val="0"/>
              <w:marBottom w:val="0"/>
              <w:divBdr>
                <w:top w:val="none" w:sz="0" w:space="0" w:color="auto"/>
                <w:left w:val="none" w:sz="0" w:space="0" w:color="auto"/>
                <w:bottom w:val="none" w:sz="0" w:space="0" w:color="auto"/>
                <w:right w:val="none" w:sz="0" w:space="0" w:color="auto"/>
              </w:divBdr>
            </w:div>
            <w:div w:id="997198477">
              <w:marLeft w:val="0"/>
              <w:marRight w:val="0"/>
              <w:marTop w:val="0"/>
              <w:marBottom w:val="0"/>
              <w:divBdr>
                <w:top w:val="none" w:sz="0" w:space="0" w:color="auto"/>
                <w:left w:val="none" w:sz="0" w:space="0" w:color="auto"/>
                <w:bottom w:val="none" w:sz="0" w:space="0" w:color="auto"/>
                <w:right w:val="none" w:sz="0" w:space="0" w:color="auto"/>
              </w:divBdr>
            </w:div>
            <w:div w:id="1151101215">
              <w:marLeft w:val="0"/>
              <w:marRight w:val="0"/>
              <w:marTop w:val="0"/>
              <w:marBottom w:val="0"/>
              <w:divBdr>
                <w:top w:val="none" w:sz="0" w:space="0" w:color="auto"/>
                <w:left w:val="none" w:sz="0" w:space="0" w:color="auto"/>
                <w:bottom w:val="none" w:sz="0" w:space="0" w:color="auto"/>
                <w:right w:val="none" w:sz="0" w:space="0" w:color="auto"/>
              </w:divBdr>
            </w:div>
            <w:div w:id="1825001414">
              <w:marLeft w:val="0"/>
              <w:marRight w:val="0"/>
              <w:marTop w:val="0"/>
              <w:marBottom w:val="0"/>
              <w:divBdr>
                <w:top w:val="none" w:sz="0" w:space="0" w:color="auto"/>
                <w:left w:val="none" w:sz="0" w:space="0" w:color="auto"/>
                <w:bottom w:val="none" w:sz="0" w:space="0" w:color="auto"/>
                <w:right w:val="none" w:sz="0" w:space="0" w:color="auto"/>
              </w:divBdr>
            </w:div>
            <w:div w:id="1809545210">
              <w:marLeft w:val="0"/>
              <w:marRight w:val="0"/>
              <w:marTop w:val="0"/>
              <w:marBottom w:val="0"/>
              <w:divBdr>
                <w:top w:val="none" w:sz="0" w:space="0" w:color="auto"/>
                <w:left w:val="none" w:sz="0" w:space="0" w:color="auto"/>
                <w:bottom w:val="none" w:sz="0" w:space="0" w:color="auto"/>
                <w:right w:val="none" w:sz="0" w:space="0" w:color="auto"/>
              </w:divBdr>
            </w:div>
            <w:div w:id="1653752438">
              <w:marLeft w:val="0"/>
              <w:marRight w:val="0"/>
              <w:marTop w:val="0"/>
              <w:marBottom w:val="0"/>
              <w:divBdr>
                <w:top w:val="none" w:sz="0" w:space="0" w:color="auto"/>
                <w:left w:val="none" w:sz="0" w:space="0" w:color="auto"/>
                <w:bottom w:val="none" w:sz="0" w:space="0" w:color="auto"/>
                <w:right w:val="none" w:sz="0" w:space="0" w:color="auto"/>
              </w:divBdr>
            </w:div>
            <w:div w:id="1276474925">
              <w:marLeft w:val="0"/>
              <w:marRight w:val="0"/>
              <w:marTop w:val="0"/>
              <w:marBottom w:val="0"/>
              <w:divBdr>
                <w:top w:val="none" w:sz="0" w:space="0" w:color="auto"/>
                <w:left w:val="none" w:sz="0" w:space="0" w:color="auto"/>
                <w:bottom w:val="none" w:sz="0" w:space="0" w:color="auto"/>
                <w:right w:val="none" w:sz="0" w:space="0" w:color="auto"/>
              </w:divBdr>
            </w:div>
            <w:div w:id="1418793591">
              <w:marLeft w:val="0"/>
              <w:marRight w:val="0"/>
              <w:marTop w:val="0"/>
              <w:marBottom w:val="0"/>
              <w:divBdr>
                <w:top w:val="none" w:sz="0" w:space="0" w:color="auto"/>
                <w:left w:val="none" w:sz="0" w:space="0" w:color="auto"/>
                <w:bottom w:val="none" w:sz="0" w:space="0" w:color="auto"/>
                <w:right w:val="none" w:sz="0" w:space="0" w:color="auto"/>
              </w:divBdr>
            </w:div>
            <w:div w:id="1683506704">
              <w:marLeft w:val="0"/>
              <w:marRight w:val="0"/>
              <w:marTop w:val="0"/>
              <w:marBottom w:val="0"/>
              <w:divBdr>
                <w:top w:val="none" w:sz="0" w:space="0" w:color="auto"/>
                <w:left w:val="none" w:sz="0" w:space="0" w:color="auto"/>
                <w:bottom w:val="none" w:sz="0" w:space="0" w:color="auto"/>
                <w:right w:val="none" w:sz="0" w:space="0" w:color="auto"/>
              </w:divBdr>
            </w:div>
            <w:div w:id="1969968299">
              <w:marLeft w:val="0"/>
              <w:marRight w:val="0"/>
              <w:marTop w:val="0"/>
              <w:marBottom w:val="0"/>
              <w:divBdr>
                <w:top w:val="none" w:sz="0" w:space="0" w:color="auto"/>
                <w:left w:val="none" w:sz="0" w:space="0" w:color="auto"/>
                <w:bottom w:val="none" w:sz="0" w:space="0" w:color="auto"/>
                <w:right w:val="none" w:sz="0" w:space="0" w:color="auto"/>
              </w:divBdr>
            </w:div>
            <w:div w:id="1136794174">
              <w:marLeft w:val="0"/>
              <w:marRight w:val="0"/>
              <w:marTop w:val="0"/>
              <w:marBottom w:val="0"/>
              <w:divBdr>
                <w:top w:val="none" w:sz="0" w:space="0" w:color="auto"/>
                <w:left w:val="none" w:sz="0" w:space="0" w:color="auto"/>
                <w:bottom w:val="none" w:sz="0" w:space="0" w:color="auto"/>
                <w:right w:val="none" w:sz="0" w:space="0" w:color="auto"/>
              </w:divBdr>
            </w:div>
            <w:div w:id="1351685501">
              <w:marLeft w:val="0"/>
              <w:marRight w:val="0"/>
              <w:marTop w:val="0"/>
              <w:marBottom w:val="0"/>
              <w:divBdr>
                <w:top w:val="none" w:sz="0" w:space="0" w:color="auto"/>
                <w:left w:val="none" w:sz="0" w:space="0" w:color="auto"/>
                <w:bottom w:val="none" w:sz="0" w:space="0" w:color="auto"/>
                <w:right w:val="none" w:sz="0" w:space="0" w:color="auto"/>
              </w:divBdr>
            </w:div>
            <w:div w:id="2100443950">
              <w:marLeft w:val="0"/>
              <w:marRight w:val="0"/>
              <w:marTop w:val="0"/>
              <w:marBottom w:val="0"/>
              <w:divBdr>
                <w:top w:val="none" w:sz="0" w:space="0" w:color="auto"/>
                <w:left w:val="none" w:sz="0" w:space="0" w:color="auto"/>
                <w:bottom w:val="none" w:sz="0" w:space="0" w:color="auto"/>
                <w:right w:val="none" w:sz="0" w:space="0" w:color="auto"/>
              </w:divBdr>
            </w:div>
            <w:div w:id="2044091716">
              <w:marLeft w:val="0"/>
              <w:marRight w:val="0"/>
              <w:marTop w:val="0"/>
              <w:marBottom w:val="0"/>
              <w:divBdr>
                <w:top w:val="none" w:sz="0" w:space="0" w:color="auto"/>
                <w:left w:val="none" w:sz="0" w:space="0" w:color="auto"/>
                <w:bottom w:val="none" w:sz="0" w:space="0" w:color="auto"/>
                <w:right w:val="none" w:sz="0" w:space="0" w:color="auto"/>
              </w:divBdr>
            </w:div>
            <w:div w:id="502865048">
              <w:marLeft w:val="0"/>
              <w:marRight w:val="0"/>
              <w:marTop w:val="0"/>
              <w:marBottom w:val="0"/>
              <w:divBdr>
                <w:top w:val="none" w:sz="0" w:space="0" w:color="auto"/>
                <w:left w:val="none" w:sz="0" w:space="0" w:color="auto"/>
                <w:bottom w:val="none" w:sz="0" w:space="0" w:color="auto"/>
                <w:right w:val="none" w:sz="0" w:space="0" w:color="auto"/>
              </w:divBdr>
            </w:div>
            <w:div w:id="2039617446">
              <w:marLeft w:val="0"/>
              <w:marRight w:val="0"/>
              <w:marTop w:val="0"/>
              <w:marBottom w:val="0"/>
              <w:divBdr>
                <w:top w:val="none" w:sz="0" w:space="0" w:color="auto"/>
                <w:left w:val="none" w:sz="0" w:space="0" w:color="auto"/>
                <w:bottom w:val="none" w:sz="0" w:space="0" w:color="auto"/>
                <w:right w:val="none" w:sz="0" w:space="0" w:color="auto"/>
              </w:divBdr>
            </w:div>
            <w:div w:id="1241063494">
              <w:marLeft w:val="0"/>
              <w:marRight w:val="0"/>
              <w:marTop w:val="0"/>
              <w:marBottom w:val="0"/>
              <w:divBdr>
                <w:top w:val="none" w:sz="0" w:space="0" w:color="auto"/>
                <w:left w:val="none" w:sz="0" w:space="0" w:color="auto"/>
                <w:bottom w:val="none" w:sz="0" w:space="0" w:color="auto"/>
                <w:right w:val="none" w:sz="0" w:space="0" w:color="auto"/>
              </w:divBdr>
            </w:div>
            <w:div w:id="541551744">
              <w:marLeft w:val="0"/>
              <w:marRight w:val="0"/>
              <w:marTop w:val="0"/>
              <w:marBottom w:val="0"/>
              <w:divBdr>
                <w:top w:val="none" w:sz="0" w:space="0" w:color="auto"/>
                <w:left w:val="none" w:sz="0" w:space="0" w:color="auto"/>
                <w:bottom w:val="none" w:sz="0" w:space="0" w:color="auto"/>
                <w:right w:val="none" w:sz="0" w:space="0" w:color="auto"/>
              </w:divBdr>
            </w:div>
            <w:div w:id="424807870">
              <w:marLeft w:val="0"/>
              <w:marRight w:val="0"/>
              <w:marTop w:val="0"/>
              <w:marBottom w:val="0"/>
              <w:divBdr>
                <w:top w:val="none" w:sz="0" w:space="0" w:color="auto"/>
                <w:left w:val="none" w:sz="0" w:space="0" w:color="auto"/>
                <w:bottom w:val="none" w:sz="0" w:space="0" w:color="auto"/>
                <w:right w:val="none" w:sz="0" w:space="0" w:color="auto"/>
              </w:divBdr>
            </w:div>
            <w:div w:id="942614675">
              <w:marLeft w:val="0"/>
              <w:marRight w:val="0"/>
              <w:marTop w:val="0"/>
              <w:marBottom w:val="0"/>
              <w:divBdr>
                <w:top w:val="none" w:sz="0" w:space="0" w:color="auto"/>
                <w:left w:val="none" w:sz="0" w:space="0" w:color="auto"/>
                <w:bottom w:val="none" w:sz="0" w:space="0" w:color="auto"/>
                <w:right w:val="none" w:sz="0" w:space="0" w:color="auto"/>
              </w:divBdr>
            </w:div>
            <w:div w:id="358969042">
              <w:marLeft w:val="0"/>
              <w:marRight w:val="0"/>
              <w:marTop w:val="0"/>
              <w:marBottom w:val="0"/>
              <w:divBdr>
                <w:top w:val="none" w:sz="0" w:space="0" w:color="auto"/>
                <w:left w:val="none" w:sz="0" w:space="0" w:color="auto"/>
                <w:bottom w:val="none" w:sz="0" w:space="0" w:color="auto"/>
                <w:right w:val="none" w:sz="0" w:space="0" w:color="auto"/>
              </w:divBdr>
            </w:div>
            <w:div w:id="546181349">
              <w:marLeft w:val="0"/>
              <w:marRight w:val="0"/>
              <w:marTop w:val="0"/>
              <w:marBottom w:val="0"/>
              <w:divBdr>
                <w:top w:val="none" w:sz="0" w:space="0" w:color="auto"/>
                <w:left w:val="none" w:sz="0" w:space="0" w:color="auto"/>
                <w:bottom w:val="none" w:sz="0" w:space="0" w:color="auto"/>
                <w:right w:val="none" w:sz="0" w:space="0" w:color="auto"/>
              </w:divBdr>
            </w:div>
            <w:div w:id="1015039049">
              <w:marLeft w:val="0"/>
              <w:marRight w:val="0"/>
              <w:marTop w:val="0"/>
              <w:marBottom w:val="0"/>
              <w:divBdr>
                <w:top w:val="none" w:sz="0" w:space="0" w:color="auto"/>
                <w:left w:val="none" w:sz="0" w:space="0" w:color="auto"/>
                <w:bottom w:val="none" w:sz="0" w:space="0" w:color="auto"/>
                <w:right w:val="none" w:sz="0" w:space="0" w:color="auto"/>
              </w:divBdr>
            </w:div>
            <w:div w:id="886062921">
              <w:marLeft w:val="0"/>
              <w:marRight w:val="0"/>
              <w:marTop w:val="0"/>
              <w:marBottom w:val="0"/>
              <w:divBdr>
                <w:top w:val="none" w:sz="0" w:space="0" w:color="auto"/>
                <w:left w:val="none" w:sz="0" w:space="0" w:color="auto"/>
                <w:bottom w:val="none" w:sz="0" w:space="0" w:color="auto"/>
                <w:right w:val="none" w:sz="0" w:space="0" w:color="auto"/>
              </w:divBdr>
            </w:div>
            <w:div w:id="1822118879">
              <w:marLeft w:val="0"/>
              <w:marRight w:val="0"/>
              <w:marTop w:val="0"/>
              <w:marBottom w:val="0"/>
              <w:divBdr>
                <w:top w:val="none" w:sz="0" w:space="0" w:color="auto"/>
                <w:left w:val="none" w:sz="0" w:space="0" w:color="auto"/>
                <w:bottom w:val="none" w:sz="0" w:space="0" w:color="auto"/>
                <w:right w:val="none" w:sz="0" w:space="0" w:color="auto"/>
              </w:divBdr>
            </w:div>
            <w:div w:id="1026950762">
              <w:marLeft w:val="0"/>
              <w:marRight w:val="0"/>
              <w:marTop w:val="0"/>
              <w:marBottom w:val="0"/>
              <w:divBdr>
                <w:top w:val="none" w:sz="0" w:space="0" w:color="auto"/>
                <w:left w:val="none" w:sz="0" w:space="0" w:color="auto"/>
                <w:bottom w:val="none" w:sz="0" w:space="0" w:color="auto"/>
                <w:right w:val="none" w:sz="0" w:space="0" w:color="auto"/>
              </w:divBdr>
            </w:div>
            <w:div w:id="521668930">
              <w:marLeft w:val="0"/>
              <w:marRight w:val="0"/>
              <w:marTop w:val="0"/>
              <w:marBottom w:val="0"/>
              <w:divBdr>
                <w:top w:val="none" w:sz="0" w:space="0" w:color="auto"/>
                <w:left w:val="none" w:sz="0" w:space="0" w:color="auto"/>
                <w:bottom w:val="none" w:sz="0" w:space="0" w:color="auto"/>
                <w:right w:val="none" w:sz="0" w:space="0" w:color="auto"/>
              </w:divBdr>
            </w:div>
            <w:div w:id="775832853">
              <w:marLeft w:val="0"/>
              <w:marRight w:val="0"/>
              <w:marTop w:val="0"/>
              <w:marBottom w:val="0"/>
              <w:divBdr>
                <w:top w:val="none" w:sz="0" w:space="0" w:color="auto"/>
                <w:left w:val="none" w:sz="0" w:space="0" w:color="auto"/>
                <w:bottom w:val="none" w:sz="0" w:space="0" w:color="auto"/>
                <w:right w:val="none" w:sz="0" w:space="0" w:color="auto"/>
              </w:divBdr>
            </w:div>
            <w:div w:id="16092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060">
      <w:marLeft w:val="0"/>
      <w:marRight w:val="0"/>
      <w:marTop w:val="0"/>
      <w:marBottom w:val="0"/>
      <w:divBdr>
        <w:top w:val="none" w:sz="0" w:space="0" w:color="auto"/>
        <w:left w:val="none" w:sz="0" w:space="0" w:color="auto"/>
        <w:bottom w:val="none" w:sz="0" w:space="0" w:color="auto"/>
        <w:right w:val="none" w:sz="0" w:space="0" w:color="auto"/>
      </w:divBdr>
    </w:div>
    <w:div w:id="498694320">
      <w:marLeft w:val="0"/>
      <w:marRight w:val="0"/>
      <w:marTop w:val="0"/>
      <w:marBottom w:val="0"/>
      <w:divBdr>
        <w:top w:val="none" w:sz="0" w:space="0" w:color="auto"/>
        <w:left w:val="none" w:sz="0" w:space="0" w:color="auto"/>
        <w:bottom w:val="none" w:sz="0" w:space="0" w:color="auto"/>
        <w:right w:val="none" w:sz="0" w:space="0" w:color="auto"/>
      </w:divBdr>
    </w:div>
    <w:div w:id="499933612">
      <w:marLeft w:val="0"/>
      <w:marRight w:val="0"/>
      <w:marTop w:val="0"/>
      <w:marBottom w:val="0"/>
      <w:divBdr>
        <w:top w:val="none" w:sz="0" w:space="0" w:color="auto"/>
        <w:left w:val="none" w:sz="0" w:space="0" w:color="auto"/>
        <w:bottom w:val="none" w:sz="0" w:space="0" w:color="auto"/>
        <w:right w:val="none" w:sz="0" w:space="0" w:color="auto"/>
      </w:divBdr>
    </w:div>
    <w:div w:id="509679816">
      <w:marLeft w:val="0"/>
      <w:marRight w:val="0"/>
      <w:marTop w:val="0"/>
      <w:marBottom w:val="0"/>
      <w:divBdr>
        <w:top w:val="none" w:sz="0" w:space="0" w:color="auto"/>
        <w:left w:val="none" w:sz="0" w:space="0" w:color="auto"/>
        <w:bottom w:val="none" w:sz="0" w:space="0" w:color="auto"/>
        <w:right w:val="none" w:sz="0" w:space="0" w:color="auto"/>
      </w:divBdr>
    </w:div>
    <w:div w:id="518936217">
      <w:marLeft w:val="0"/>
      <w:marRight w:val="0"/>
      <w:marTop w:val="0"/>
      <w:marBottom w:val="0"/>
      <w:divBdr>
        <w:top w:val="none" w:sz="0" w:space="0" w:color="auto"/>
        <w:left w:val="none" w:sz="0" w:space="0" w:color="auto"/>
        <w:bottom w:val="none" w:sz="0" w:space="0" w:color="auto"/>
        <w:right w:val="none" w:sz="0" w:space="0" w:color="auto"/>
      </w:divBdr>
    </w:div>
    <w:div w:id="522670887">
      <w:marLeft w:val="0"/>
      <w:marRight w:val="0"/>
      <w:marTop w:val="0"/>
      <w:marBottom w:val="0"/>
      <w:divBdr>
        <w:top w:val="none" w:sz="0" w:space="0" w:color="auto"/>
        <w:left w:val="none" w:sz="0" w:space="0" w:color="auto"/>
        <w:bottom w:val="none" w:sz="0" w:space="0" w:color="auto"/>
        <w:right w:val="none" w:sz="0" w:space="0" w:color="auto"/>
      </w:divBdr>
    </w:div>
    <w:div w:id="523129112">
      <w:marLeft w:val="0"/>
      <w:marRight w:val="0"/>
      <w:marTop w:val="0"/>
      <w:marBottom w:val="0"/>
      <w:divBdr>
        <w:top w:val="none" w:sz="0" w:space="0" w:color="auto"/>
        <w:left w:val="none" w:sz="0" w:space="0" w:color="auto"/>
        <w:bottom w:val="none" w:sz="0" w:space="0" w:color="auto"/>
        <w:right w:val="none" w:sz="0" w:space="0" w:color="auto"/>
      </w:divBdr>
    </w:div>
    <w:div w:id="526260129">
      <w:marLeft w:val="0"/>
      <w:marRight w:val="0"/>
      <w:marTop w:val="0"/>
      <w:marBottom w:val="0"/>
      <w:divBdr>
        <w:top w:val="none" w:sz="0" w:space="0" w:color="auto"/>
        <w:left w:val="none" w:sz="0" w:space="0" w:color="auto"/>
        <w:bottom w:val="none" w:sz="0" w:space="0" w:color="auto"/>
        <w:right w:val="none" w:sz="0" w:space="0" w:color="auto"/>
      </w:divBdr>
    </w:div>
    <w:div w:id="532036259">
      <w:marLeft w:val="0"/>
      <w:marRight w:val="0"/>
      <w:marTop w:val="0"/>
      <w:marBottom w:val="0"/>
      <w:divBdr>
        <w:top w:val="none" w:sz="0" w:space="0" w:color="auto"/>
        <w:left w:val="none" w:sz="0" w:space="0" w:color="auto"/>
        <w:bottom w:val="none" w:sz="0" w:space="0" w:color="auto"/>
        <w:right w:val="none" w:sz="0" w:space="0" w:color="auto"/>
      </w:divBdr>
    </w:div>
    <w:div w:id="534273746">
      <w:marLeft w:val="0"/>
      <w:marRight w:val="0"/>
      <w:marTop w:val="0"/>
      <w:marBottom w:val="0"/>
      <w:divBdr>
        <w:top w:val="none" w:sz="0" w:space="0" w:color="auto"/>
        <w:left w:val="none" w:sz="0" w:space="0" w:color="auto"/>
        <w:bottom w:val="none" w:sz="0" w:space="0" w:color="auto"/>
        <w:right w:val="none" w:sz="0" w:space="0" w:color="auto"/>
      </w:divBdr>
    </w:div>
    <w:div w:id="535314615">
      <w:marLeft w:val="0"/>
      <w:marRight w:val="0"/>
      <w:marTop w:val="0"/>
      <w:marBottom w:val="0"/>
      <w:divBdr>
        <w:top w:val="none" w:sz="0" w:space="0" w:color="auto"/>
        <w:left w:val="none" w:sz="0" w:space="0" w:color="auto"/>
        <w:bottom w:val="none" w:sz="0" w:space="0" w:color="auto"/>
        <w:right w:val="none" w:sz="0" w:space="0" w:color="auto"/>
      </w:divBdr>
    </w:div>
    <w:div w:id="536938489">
      <w:marLeft w:val="0"/>
      <w:marRight w:val="0"/>
      <w:marTop w:val="0"/>
      <w:marBottom w:val="0"/>
      <w:divBdr>
        <w:top w:val="none" w:sz="0" w:space="0" w:color="auto"/>
        <w:left w:val="none" w:sz="0" w:space="0" w:color="auto"/>
        <w:bottom w:val="none" w:sz="0" w:space="0" w:color="auto"/>
        <w:right w:val="none" w:sz="0" w:space="0" w:color="auto"/>
      </w:divBdr>
      <w:divsChild>
        <w:div w:id="925531414">
          <w:marLeft w:val="0"/>
          <w:marRight w:val="0"/>
          <w:marTop w:val="0"/>
          <w:marBottom w:val="0"/>
          <w:divBdr>
            <w:top w:val="none" w:sz="0" w:space="0" w:color="auto"/>
            <w:left w:val="none" w:sz="0" w:space="0" w:color="auto"/>
            <w:bottom w:val="none" w:sz="0" w:space="0" w:color="auto"/>
            <w:right w:val="none" w:sz="0" w:space="0" w:color="auto"/>
          </w:divBdr>
        </w:div>
        <w:div w:id="1365717240">
          <w:marLeft w:val="0"/>
          <w:marRight w:val="0"/>
          <w:marTop w:val="0"/>
          <w:marBottom w:val="0"/>
          <w:divBdr>
            <w:top w:val="none" w:sz="0" w:space="0" w:color="auto"/>
            <w:left w:val="none" w:sz="0" w:space="0" w:color="auto"/>
            <w:bottom w:val="none" w:sz="0" w:space="0" w:color="auto"/>
            <w:right w:val="none" w:sz="0" w:space="0" w:color="auto"/>
          </w:divBdr>
        </w:div>
        <w:div w:id="573126974">
          <w:marLeft w:val="0"/>
          <w:marRight w:val="0"/>
          <w:marTop w:val="0"/>
          <w:marBottom w:val="0"/>
          <w:divBdr>
            <w:top w:val="none" w:sz="0" w:space="0" w:color="auto"/>
            <w:left w:val="none" w:sz="0" w:space="0" w:color="auto"/>
            <w:bottom w:val="none" w:sz="0" w:space="0" w:color="auto"/>
            <w:right w:val="none" w:sz="0" w:space="0" w:color="auto"/>
          </w:divBdr>
        </w:div>
        <w:div w:id="553346965">
          <w:marLeft w:val="0"/>
          <w:marRight w:val="0"/>
          <w:marTop w:val="0"/>
          <w:marBottom w:val="0"/>
          <w:divBdr>
            <w:top w:val="none" w:sz="0" w:space="0" w:color="auto"/>
            <w:left w:val="none" w:sz="0" w:space="0" w:color="auto"/>
            <w:bottom w:val="none" w:sz="0" w:space="0" w:color="auto"/>
            <w:right w:val="none" w:sz="0" w:space="0" w:color="auto"/>
          </w:divBdr>
        </w:div>
        <w:div w:id="1940870734">
          <w:marLeft w:val="0"/>
          <w:marRight w:val="0"/>
          <w:marTop w:val="0"/>
          <w:marBottom w:val="0"/>
          <w:divBdr>
            <w:top w:val="none" w:sz="0" w:space="0" w:color="auto"/>
            <w:left w:val="none" w:sz="0" w:space="0" w:color="auto"/>
            <w:bottom w:val="none" w:sz="0" w:space="0" w:color="auto"/>
            <w:right w:val="none" w:sz="0" w:space="0" w:color="auto"/>
          </w:divBdr>
        </w:div>
        <w:div w:id="205339436">
          <w:marLeft w:val="0"/>
          <w:marRight w:val="0"/>
          <w:marTop w:val="0"/>
          <w:marBottom w:val="0"/>
          <w:divBdr>
            <w:top w:val="none" w:sz="0" w:space="0" w:color="auto"/>
            <w:left w:val="none" w:sz="0" w:space="0" w:color="auto"/>
            <w:bottom w:val="none" w:sz="0" w:space="0" w:color="auto"/>
            <w:right w:val="none" w:sz="0" w:space="0" w:color="auto"/>
          </w:divBdr>
        </w:div>
        <w:div w:id="537744255">
          <w:marLeft w:val="0"/>
          <w:marRight w:val="0"/>
          <w:marTop w:val="0"/>
          <w:marBottom w:val="0"/>
          <w:divBdr>
            <w:top w:val="none" w:sz="0" w:space="0" w:color="auto"/>
            <w:left w:val="none" w:sz="0" w:space="0" w:color="auto"/>
            <w:bottom w:val="none" w:sz="0" w:space="0" w:color="auto"/>
            <w:right w:val="none" w:sz="0" w:space="0" w:color="auto"/>
          </w:divBdr>
        </w:div>
        <w:div w:id="1387028986">
          <w:marLeft w:val="0"/>
          <w:marRight w:val="0"/>
          <w:marTop w:val="0"/>
          <w:marBottom w:val="0"/>
          <w:divBdr>
            <w:top w:val="none" w:sz="0" w:space="0" w:color="auto"/>
            <w:left w:val="none" w:sz="0" w:space="0" w:color="auto"/>
            <w:bottom w:val="none" w:sz="0" w:space="0" w:color="auto"/>
            <w:right w:val="none" w:sz="0" w:space="0" w:color="auto"/>
          </w:divBdr>
        </w:div>
        <w:div w:id="1678192375">
          <w:marLeft w:val="0"/>
          <w:marRight w:val="0"/>
          <w:marTop w:val="0"/>
          <w:marBottom w:val="0"/>
          <w:divBdr>
            <w:top w:val="none" w:sz="0" w:space="0" w:color="auto"/>
            <w:left w:val="none" w:sz="0" w:space="0" w:color="auto"/>
            <w:bottom w:val="none" w:sz="0" w:space="0" w:color="auto"/>
            <w:right w:val="none" w:sz="0" w:space="0" w:color="auto"/>
          </w:divBdr>
        </w:div>
        <w:div w:id="1622492778">
          <w:marLeft w:val="0"/>
          <w:marRight w:val="0"/>
          <w:marTop w:val="0"/>
          <w:marBottom w:val="0"/>
          <w:divBdr>
            <w:top w:val="none" w:sz="0" w:space="0" w:color="auto"/>
            <w:left w:val="none" w:sz="0" w:space="0" w:color="auto"/>
            <w:bottom w:val="none" w:sz="0" w:space="0" w:color="auto"/>
            <w:right w:val="none" w:sz="0" w:space="0" w:color="auto"/>
          </w:divBdr>
        </w:div>
        <w:div w:id="1764062489">
          <w:marLeft w:val="0"/>
          <w:marRight w:val="0"/>
          <w:marTop w:val="0"/>
          <w:marBottom w:val="0"/>
          <w:divBdr>
            <w:top w:val="none" w:sz="0" w:space="0" w:color="auto"/>
            <w:left w:val="none" w:sz="0" w:space="0" w:color="auto"/>
            <w:bottom w:val="none" w:sz="0" w:space="0" w:color="auto"/>
            <w:right w:val="none" w:sz="0" w:space="0" w:color="auto"/>
          </w:divBdr>
        </w:div>
        <w:div w:id="2111971190">
          <w:marLeft w:val="0"/>
          <w:marRight w:val="0"/>
          <w:marTop w:val="0"/>
          <w:marBottom w:val="0"/>
          <w:divBdr>
            <w:top w:val="none" w:sz="0" w:space="0" w:color="auto"/>
            <w:left w:val="none" w:sz="0" w:space="0" w:color="auto"/>
            <w:bottom w:val="none" w:sz="0" w:space="0" w:color="auto"/>
            <w:right w:val="none" w:sz="0" w:space="0" w:color="auto"/>
          </w:divBdr>
        </w:div>
        <w:div w:id="2139255209">
          <w:marLeft w:val="0"/>
          <w:marRight w:val="0"/>
          <w:marTop w:val="0"/>
          <w:marBottom w:val="0"/>
          <w:divBdr>
            <w:top w:val="none" w:sz="0" w:space="0" w:color="auto"/>
            <w:left w:val="none" w:sz="0" w:space="0" w:color="auto"/>
            <w:bottom w:val="none" w:sz="0" w:space="0" w:color="auto"/>
            <w:right w:val="none" w:sz="0" w:space="0" w:color="auto"/>
          </w:divBdr>
        </w:div>
        <w:div w:id="353532623">
          <w:marLeft w:val="0"/>
          <w:marRight w:val="0"/>
          <w:marTop w:val="0"/>
          <w:marBottom w:val="0"/>
          <w:divBdr>
            <w:top w:val="none" w:sz="0" w:space="0" w:color="auto"/>
            <w:left w:val="none" w:sz="0" w:space="0" w:color="auto"/>
            <w:bottom w:val="none" w:sz="0" w:space="0" w:color="auto"/>
            <w:right w:val="none" w:sz="0" w:space="0" w:color="auto"/>
          </w:divBdr>
        </w:div>
        <w:div w:id="113059422">
          <w:marLeft w:val="0"/>
          <w:marRight w:val="0"/>
          <w:marTop w:val="0"/>
          <w:marBottom w:val="0"/>
          <w:divBdr>
            <w:top w:val="none" w:sz="0" w:space="0" w:color="auto"/>
            <w:left w:val="none" w:sz="0" w:space="0" w:color="auto"/>
            <w:bottom w:val="none" w:sz="0" w:space="0" w:color="auto"/>
            <w:right w:val="none" w:sz="0" w:space="0" w:color="auto"/>
          </w:divBdr>
        </w:div>
        <w:div w:id="1756628739">
          <w:marLeft w:val="0"/>
          <w:marRight w:val="0"/>
          <w:marTop w:val="0"/>
          <w:marBottom w:val="0"/>
          <w:divBdr>
            <w:top w:val="none" w:sz="0" w:space="0" w:color="auto"/>
            <w:left w:val="none" w:sz="0" w:space="0" w:color="auto"/>
            <w:bottom w:val="none" w:sz="0" w:space="0" w:color="auto"/>
            <w:right w:val="none" w:sz="0" w:space="0" w:color="auto"/>
          </w:divBdr>
        </w:div>
        <w:div w:id="2137795466">
          <w:marLeft w:val="0"/>
          <w:marRight w:val="0"/>
          <w:marTop w:val="0"/>
          <w:marBottom w:val="0"/>
          <w:divBdr>
            <w:top w:val="none" w:sz="0" w:space="0" w:color="auto"/>
            <w:left w:val="none" w:sz="0" w:space="0" w:color="auto"/>
            <w:bottom w:val="none" w:sz="0" w:space="0" w:color="auto"/>
            <w:right w:val="none" w:sz="0" w:space="0" w:color="auto"/>
          </w:divBdr>
        </w:div>
        <w:div w:id="1838038076">
          <w:marLeft w:val="0"/>
          <w:marRight w:val="0"/>
          <w:marTop w:val="0"/>
          <w:marBottom w:val="0"/>
          <w:divBdr>
            <w:top w:val="none" w:sz="0" w:space="0" w:color="auto"/>
            <w:left w:val="none" w:sz="0" w:space="0" w:color="auto"/>
            <w:bottom w:val="none" w:sz="0" w:space="0" w:color="auto"/>
            <w:right w:val="none" w:sz="0" w:space="0" w:color="auto"/>
          </w:divBdr>
        </w:div>
        <w:div w:id="1989823612">
          <w:marLeft w:val="0"/>
          <w:marRight w:val="0"/>
          <w:marTop w:val="0"/>
          <w:marBottom w:val="0"/>
          <w:divBdr>
            <w:top w:val="none" w:sz="0" w:space="0" w:color="auto"/>
            <w:left w:val="none" w:sz="0" w:space="0" w:color="auto"/>
            <w:bottom w:val="none" w:sz="0" w:space="0" w:color="auto"/>
            <w:right w:val="none" w:sz="0" w:space="0" w:color="auto"/>
          </w:divBdr>
        </w:div>
        <w:div w:id="1024284155">
          <w:marLeft w:val="0"/>
          <w:marRight w:val="0"/>
          <w:marTop w:val="0"/>
          <w:marBottom w:val="0"/>
          <w:divBdr>
            <w:top w:val="none" w:sz="0" w:space="0" w:color="auto"/>
            <w:left w:val="none" w:sz="0" w:space="0" w:color="auto"/>
            <w:bottom w:val="none" w:sz="0" w:space="0" w:color="auto"/>
            <w:right w:val="none" w:sz="0" w:space="0" w:color="auto"/>
          </w:divBdr>
        </w:div>
        <w:div w:id="257834816">
          <w:marLeft w:val="0"/>
          <w:marRight w:val="0"/>
          <w:marTop w:val="0"/>
          <w:marBottom w:val="0"/>
          <w:divBdr>
            <w:top w:val="none" w:sz="0" w:space="0" w:color="auto"/>
            <w:left w:val="none" w:sz="0" w:space="0" w:color="auto"/>
            <w:bottom w:val="none" w:sz="0" w:space="0" w:color="auto"/>
            <w:right w:val="none" w:sz="0" w:space="0" w:color="auto"/>
          </w:divBdr>
        </w:div>
        <w:div w:id="363792130">
          <w:marLeft w:val="0"/>
          <w:marRight w:val="0"/>
          <w:marTop w:val="0"/>
          <w:marBottom w:val="0"/>
          <w:divBdr>
            <w:top w:val="none" w:sz="0" w:space="0" w:color="auto"/>
            <w:left w:val="none" w:sz="0" w:space="0" w:color="auto"/>
            <w:bottom w:val="none" w:sz="0" w:space="0" w:color="auto"/>
            <w:right w:val="none" w:sz="0" w:space="0" w:color="auto"/>
          </w:divBdr>
        </w:div>
        <w:div w:id="1399984074">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416824106">
          <w:marLeft w:val="0"/>
          <w:marRight w:val="0"/>
          <w:marTop w:val="0"/>
          <w:marBottom w:val="0"/>
          <w:divBdr>
            <w:top w:val="none" w:sz="0" w:space="0" w:color="auto"/>
            <w:left w:val="none" w:sz="0" w:space="0" w:color="auto"/>
            <w:bottom w:val="none" w:sz="0" w:space="0" w:color="auto"/>
            <w:right w:val="none" w:sz="0" w:space="0" w:color="auto"/>
          </w:divBdr>
        </w:div>
        <w:div w:id="1491171731">
          <w:marLeft w:val="0"/>
          <w:marRight w:val="0"/>
          <w:marTop w:val="0"/>
          <w:marBottom w:val="0"/>
          <w:divBdr>
            <w:top w:val="none" w:sz="0" w:space="0" w:color="auto"/>
            <w:left w:val="none" w:sz="0" w:space="0" w:color="auto"/>
            <w:bottom w:val="none" w:sz="0" w:space="0" w:color="auto"/>
            <w:right w:val="none" w:sz="0" w:space="0" w:color="auto"/>
          </w:divBdr>
        </w:div>
        <w:div w:id="923223781">
          <w:marLeft w:val="0"/>
          <w:marRight w:val="0"/>
          <w:marTop w:val="0"/>
          <w:marBottom w:val="0"/>
          <w:divBdr>
            <w:top w:val="none" w:sz="0" w:space="0" w:color="auto"/>
            <w:left w:val="none" w:sz="0" w:space="0" w:color="auto"/>
            <w:bottom w:val="none" w:sz="0" w:space="0" w:color="auto"/>
            <w:right w:val="none" w:sz="0" w:space="0" w:color="auto"/>
          </w:divBdr>
        </w:div>
        <w:div w:id="1761759443">
          <w:marLeft w:val="0"/>
          <w:marRight w:val="0"/>
          <w:marTop w:val="0"/>
          <w:marBottom w:val="0"/>
          <w:divBdr>
            <w:top w:val="none" w:sz="0" w:space="0" w:color="auto"/>
            <w:left w:val="none" w:sz="0" w:space="0" w:color="auto"/>
            <w:bottom w:val="none" w:sz="0" w:space="0" w:color="auto"/>
            <w:right w:val="none" w:sz="0" w:space="0" w:color="auto"/>
          </w:divBdr>
        </w:div>
        <w:div w:id="1502967406">
          <w:marLeft w:val="0"/>
          <w:marRight w:val="0"/>
          <w:marTop w:val="0"/>
          <w:marBottom w:val="0"/>
          <w:divBdr>
            <w:top w:val="none" w:sz="0" w:space="0" w:color="auto"/>
            <w:left w:val="none" w:sz="0" w:space="0" w:color="auto"/>
            <w:bottom w:val="none" w:sz="0" w:space="0" w:color="auto"/>
            <w:right w:val="none" w:sz="0" w:space="0" w:color="auto"/>
          </w:divBdr>
        </w:div>
        <w:div w:id="1999187274">
          <w:marLeft w:val="0"/>
          <w:marRight w:val="0"/>
          <w:marTop w:val="0"/>
          <w:marBottom w:val="0"/>
          <w:divBdr>
            <w:top w:val="none" w:sz="0" w:space="0" w:color="auto"/>
            <w:left w:val="none" w:sz="0" w:space="0" w:color="auto"/>
            <w:bottom w:val="none" w:sz="0" w:space="0" w:color="auto"/>
            <w:right w:val="none" w:sz="0" w:space="0" w:color="auto"/>
          </w:divBdr>
        </w:div>
        <w:div w:id="2122407421">
          <w:marLeft w:val="0"/>
          <w:marRight w:val="0"/>
          <w:marTop w:val="0"/>
          <w:marBottom w:val="0"/>
          <w:divBdr>
            <w:top w:val="none" w:sz="0" w:space="0" w:color="auto"/>
            <w:left w:val="none" w:sz="0" w:space="0" w:color="auto"/>
            <w:bottom w:val="none" w:sz="0" w:space="0" w:color="auto"/>
            <w:right w:val="none" w:sz="0" w:space="0" w:color="auto"/>
          </w:divBdr>
        </w:div>
        <w:div w:id="1260916087">
          <w:marLeft w:val="0"/>
          <w:marRight w:val="0"/>
          <w:marTop w:val="0"/>
          <w:marBottom w:val="0"/>
          <w:divBdr>
            <w:top w:val="none" w:sz="0" w:space="0" w:color="auto"/>
            <w:left w:val="none" w:sz="0" w:space="0" w:color="auto"/>
            <w:bottom w:val="none" w:sz="0" w:space="0" w:color="auto"/>
            <w:right w:val="none" w:sz="0" w:space="0" w:color="auto"/>
          </w:divBdr>
        </w:div>
        <w:div w:id="691422804">
          <w:marLeft w:val="0"/>
          <w:marRight w:val="0"/>
          <w:marTop w:val="0"/>
          <w:marBottom w:val="0"/>
          <w:divBdr>
            <w:top w:val="none" w:sz="0" w:space="0" w:color="auto"/>
            <w:left w:val="none" w:sz="0" w:space="0" w:color="auto"/>
            <w:bottom w:val="none" w:sz="0" w:space="0" w:color="auto"/>
            <w:right w:val="none" w:sz="0" w:space="0" w:color="auto"/>
          </w:divBdr>
        </w:div>
        <w:div w:id="421147348">
          <w:marLeft w:val="0"/>
          <w:marRight w:val="0"/>
          <w:marTop w:val="0"/>
          <w:marBottom w:val="0"/>
          <w:divBdr>
            <w:top w:val="none" w:sz="0" w:space="0" w:color="auto"/>
            <w:left w:val="none" w:sz="0" w:space="0" w:color="auto"/>
            <w:bottom w:val="none" w:sz="0" w:space="0" w:color="auto"/>
            <w:right w:val="none" w:sz="0" w:space="0" w:color="auto"/>
          </w:divBdr>
        </w:div>
        <w:div w:id="50151723">
          <w:marLeft w:val="0"/>
          <w:marRight w:val="0"/>
          <w:marTop w:val="0"/>
          <w:marBottom w:val="0"/>
          <w:divBdr>
            <w:top w:val="none" w:sz="0" w:space="0" w:color="auto"/>
            <w:left w:val="none" w:sz="0" w:space="0" w:color="auto"/>
            <w:bottom w:val="none" w:sz="0" w:space="0" w:color="auto"/>
            <w:right w:val="none" w:sz="0" w:space="0" w:color="auto"/>
          </w:divBdr>
        </w:div>
        <w:div w:id="549197179">
          <w:marLeft w:val="0"/>
          <w:marRight w:val="0"/>
          <w:marTop w:val="0"/>
          <w:marBottom w:val="0"/>
          <w:divBdr>
            <w:top w:val="none" w:sz="0" w:space="0" w:color="auto"/>
            <w:left w:val="none" w:sz="0" w:space="0" w:color="auto"/>
            <w:bottom w:val="none" w:sz="0" w:space="0" w:color="auto"/>
            <w:right w:val="none" w:sz="0" w:space="0" w:color="auto"/>
          </w:divBdr>
        </w:div>
        <w:div w:id="205027184">
          <w:marLeft w:val="0"/>
          <w:marRight w:val="0"/>
          <w:marTop w:val="0"/>
          <w:marBottom w:val="0"/>
          <w:divBdr>
            <w:top w:val="none" w:sz="0" w:space="0" w:color="auto"/>
            <w:left w:val="none" w:sz="0" w:space="0" w:color="auto"/>
            <w:bottom w:val="none" w:sz="0" w:space="0" w:color="auto"/>
            <w:right w:val="none" w:sz="0" w:space="0" w:color="auto"/>
          </w:divBdr>
        </w:div>
        <w:div w:id="645399820">
          <w:marLeft w:val="0"/>
          <w:marRight w:val="0"/>
          <w:marTop w:val="0"/>
          <w:marBottom w:val="0"/>
          <w:divBdr>
            <w:top w:val="none" w:sz="0" w:space="0" w:color="auto"/>
            <w:left w:val="none" w:sz="0" w:space="0" w:color="auto"/>
            <w:bottom w:val="none" w:sz="0" w:space="0" w:color="auto"/>
            <w:right w:val="none" w:sz="0" w:space="0" w:color="auto"/>
          </w:divBdr>
        </w:div>
        <w:div w:id="647713936">
          <w:marLeft w:val="0"/>
          <w:marRight w:val="0"/>
          <w:marTop w:val="0"/>
          <w:marBottom w:val="0"/>
          <w:divBdr>
            <w:top w:val="none" w:sz="0" w:space="0" w:color="auto"/>
            <w:left w:val="none" w:sz="0" w:space="0" w:color="auto"/>
            <w:bottom w:val="none" w:sz="0" w:space="0" w:color="auto"/>
            <w:right w:val="none" w:sz="0" w:space="0" w:color="auto"/>
          </w:divBdr>
        </w:div>
        <w:div w:id="933048728">
          <w:marLeft w:val="0"/>
          <w:marRight w:val="0"/>
          <w:marTop w:val="0"/>
          <w:marBottom w:val="0"/>
          <w:divBdr>
            <w:top w:val="none" w:sz="0" w:space="0" w:color="auto"/>
            <w:left w:val="none" w:sz="0" w:space="0" w:color="auto"/>
            <w:bottom w:val="none" w:sz="0" w:space="0" w:color="auto"/>
            <w:right w:val="none" w:sz="0" w:space="0" w:color="auto"/>
          </w:divBdr>
        </w:div>
        <w:div w:id="910315463">
          <w:marLeft w:val="0"/>
          <w:marRight w:val="0"/>
          <w:marTop w:val="0"/>
          <w:marBottom w:val="0"/>
          <w:divBdr>
            <w:top w:val="none" w:sz="0" w:space="0" w:color="auto"/>
            <w:left w:val="none" w:sz="0" w:space="0" w:color="auto"/>
            <w:bottom w:val="none" w:sz="0" w:space="0" w:color="auto"/>
            <w:right w:val="none" w:sz="0" w:space="0" w:color="auto"/>
          </w:divBdr>
        </w:div>
        <w:div w:id="316762556">
          <w:marLeft w:val="0"/>
          <w:marRight w:val="0"/>
          <w:marTop w:val="0"/>
          <w:marBottom w:val="0"/>
          <w:divBdr>
            <w:top w:val="none" w:sz="0" w:space="0" w:color="auto"/>
            <w:left w:val="none" w:sz="0" w:space="0" w:color="auto"/>
            <w:bottom w:val="none" w:sz="0" w:space="0" w:color="auto"/>
            <w:right w:val="none" w:sz="0" w:space="0" w:color="auto"/>
          </w:divBdr>
        </w:div>
        <w:div w:id="2082369775">
          <w:marLeft w:val="0"/>
          <w:marRight w:val="0"/>
          <w:marTop w:val="0"/>
          <w:marBottom w:val="0"/>
          <w:divBdr>
            <w:top w:val="none" w:sz="0" w:space="0" w:color="auto"/>
            <w:left w:val="none" w:sz="0" w:space="0" w:color="auto"/>
            <w:bottom w:val="none" w:sz="0" w:space="0" w:color="auto"/>
            <w:right w:val="none" w:sz="0" w:space="0" w:color="auto"/>
          </w:divBdr>
        </w:div>
        <w:div w:id="481242013">
          <w:marLeft w:val="0"/>
          <w:marRight w:val="0"/>
          <w:marTop w:val="0"/>
          <w:marBottom w:val="0"/>
          <w:divBdr>
            <w:top w:val="none" w:sz="0" w:space="0" w:color="auto"/>
            <w:left w:val="none" w:sz="0" w:space="0" w:color="auto"/>
            <w:bottom w:val="none" w:sz="0" w:space="0" w:color="auto"/>
            <w:right w:val="none" w:sz="0" w:space="0" w:color="auto"/>
          </w:divBdr>
        </w:div>
        <w:div w:id="865414035">
          <w:marLeft w:val="0"/>
          <w:marRight w:val="0"/>
          <w:marTop w:val="0"/>
          <w:marBottom w:val="0"/>
          <w:divBdr>
            <w:top w:val="none" w:sz="0" w:space="0" w:color="auto"/>
            <w:left w:val="none" w:sz="0" w:space="0" w:color="auto"/>
            <w:bottom w:val="none" w:sz="0" w:space="0" w:color="auto"/>
            <w:right w:val="none" w:sz="0" w:space="0" w:color="auto"/>
          </w:divBdr>
        </w:div>
        <w:div w:id="680739214">
          <w:marLeft w:val="0"/>
          <w:marRight w:val="0"/>
          <w:marTop w:val="0"/>
          <w:marBottom w:val="0"/>
          <w:divBdr>
            <w:top w:val="none" w:sz="0" w:space="0" w:color="auto"/>
            <w:left w:val="none" w:sz="0" w:space="0" w:color="auto"/>
            <w:bottom w:val="none" w:sz="0" w:space="0" w:color="auto"/>
            <w:right w:val="none" w:sz="0" w:space="0" w:color="auto"/>
          </w:divBdr>
        </w:div>
        <w:div w:id="1859924596">
          <w:marLeft w:val="0"/>
          <w:marRight w:val="0"/>
          <w:marTop w:val="0"/>
          <w:marBottom w:val="0"/>
          <w:divBdr>
            <w:top w:val="none" w:sz="0" w:space="0" w:color="auto"/>
            <w:left w:val="none" w:sz="0" w:space="0" w:color="auto"/>
            <w:bottom w:val="none" w:sz="0" w:space="0" w:color="auto"/>
            <w:right w:val="none" w:sz="0" w:space="0" w:color="auto"/>
          </w:divBdr>
        </w:div>
        <w:div w:id="510488599">
          <w:marLeft w:val="0"/>
          <w:marRight w:val="0"/>
          <w:marTop w:val="0"/>
          <w:marBottom w:val="0"/>
          <w:divBdr>
            <w:top w:val="none" w:sz="0" w:space="0" w:color="auto"/>
            <w:left w:val="none" w:sz="0" w:space="0" w:color="auto"/>
            <w:bottom w:val="none" w:sz="0" w:space="0" w:color="auto"/>
            <w:right w:val="none" w:sz="0" w:space="0" w:color="auto"/>
          </w:divBdr>
        </w:div>
        <w:div w:id="1095636145">
          <w:marLeft w:val="0"/>
          <w:marRight w:val="0"/>
          <w:marTop w:val="0"/>
          <w:marBottom w:val="0"/>
          <w:divBdr>
            <w:top w:val="none" w:sz="0" w:space="0" w:color="auto"/>
            <w:left w:val="none" w:sz="0" w:space="0" w:color="auto"/>
            <w:bottom w:val="none" w:sz="0" w:space="0" w:color="auto"/>
            <w:right w:val="none" w:sz="0" w:space="0" w:color="auto"/>
          </w:divBdr>
        </w:div>
        <w:div w:id="1266963288">
          <w:marLeft w:val="0"/>
          <w:marRight w:val="0"/>
          <w:marTop w:val="0"/>
          <w:marBottom w:val="0"/>
          <w:divBdr>
            <w:top w:val="none" w:sz="0" w:space="0" w:color="auto"/>
            <w:left w:val="none" w:sz="0" w:space="0" w:color="auto"/>
            <w:bottom w:val="none" w:sz="0" w:space="0" w:color="auto"/>
            <w:right w:val="none" w:sz="0" w:space="0" w:color="auto"/>
          </w:divBdr>
        </w:div>
        <w:div w:id="87889904">
          <w:marLeft w:val="0"/>
          <w:marRight w:val="0"/>
          <w:marTop w:val="0"/>
          <w:marBottom w:val="0"/>
          <w:divBdr>
            <w:top w:val="none" w:sz="0" w:space="0" w:color="auto"/>
            <w:left w:val="none" w:sz="0" w:space="0" w:color="auto"/>
            <w:bottom w:val="none" w:sz="0" w:space="0" w:color="auto"/>
            <w:right w:val="none" w:sz="0" w:space="0" w:color="auto"/>
          </w:divBdr>
        </w:div>
        <w:div w:id="1506624535">
          <w:marLeft w:val="0"/>
          <w:marRight w:val="0"/>
          <w:marTop w:val="0"/>
          <w:marBottom w:val="0"/>
          <w:divBdr>
            <w:top w:val="none" w:sz="0" w:space="0" w:color="auto"/>
            <w:left w:val="none" w:sz="0" w:space="0" w:color="auto"/>
            <w:bottom w:val="none" w:sz="0" w:space="0" w:color="auto"/>
            <w:right w:val="none" w:sz="0" w:space="0" w:color="auto"/>
          </w:divBdr>
        </w:div>
        <w:div w:id="968820424">
          <w:marLeft w:val="0"/>
          <w:marRight w:val="0"/>
          <w:marTop w:val="0"/>
          <w:marBottom w:val="0"/>
          <w:divBdr>
            <w:top w:val="none" w:sz="0" w:space="0" w:color="auto"/>
            <w:left w:val="none" w:sz="0" w:space="0" w:color="auto"/>
            <w:bottom w:val="none" w:sz="0" w:space="0" w:color="auto"/>
            <w:right w:val="none" w:sz="0" w:space="0" w:color="auto"/>
          </w:divBdr>
        </w:div>
        <w:div w:id="1015112742">
          <w:marLeft w:val="0"/>
          <w:marRight w:val="0"/>
          <w:marTop w:val="0"/>
          <w:marBottom w:val="0"/>
          <w:divBdr>
            <w:top w:val="none" w:sz="0" w:space="0" w:color="auto"/>
            <w:left w:val="none" w:sz="0" w:space="0" w:color="auto"/>
            <w:bottom w:val="none" w:sz="0" w:space="0" w:color="auto"/>
            <w:right w:val="none" w:sz="0" w:space="0" w:color="auto"/>
          </w:divBdr>
        </w:div>
        <w:div w:id="682129108">
          <w:marLeft w:val="0"/>
          <w:marRight w:val="0"/>
          <w:marTop w:val="0"/>
          <w:marBottom w:val="0"/>
          <w:divBdr>
            <w:top w:val="none" w:sz="0" w:space="0" w:color="auto"/>
            <w:left w:val="none" w:sz="0" w:space="0" w:color="auto"/>
            <w:bottom w:val="none" w:sz="0" w:space="0" w:color="auto"/>
            <w:right w:val="none" w:sz="0" w:space="0" w:color="auto"/>
          </w:divBdr>
        </w:div>
        <w:div w:id="1158350798">
          <w:marLeft w:val="0"/>
          <w:marRight w:val="0"/>
          <w:marTop w:val="0"/>
          <w:marBottom w:val="0"/>
          <w:divBdr>
            <w:top w:val="none" w:sz="0" w:space="0" w:color="auto"/>
            <w:left w:val="none" w:sz="0" w:space="0" w:color="auto"/>
            <w:bottom w:val="none" w:sz="0" w:space="0" w:color="auto"/>
            <w:right w:val="none" w:sz="0" w:space="0" w:color="auto"/>
          </w:divBdr>
        </w:div>
        <w:div w:id="1870101017">
          <w:marLeft w:val="0"/>
          <w:marRight w:val="0"/>
          <w:marTop w:val="0"/>
          <w:marBottom w:val="0"/>
          <w:divBdr>
            <w:top w:val="none" w:sz="0" w:space="0" w:color="auto"/>
            <w:left w:val="none" w:sz="0" w:space="0" w:color="auto"/>
            <w:bottom w:val="none" w:sz="0" w:space="0" w:color="auto"/>
            <w:right w:val="none" w:sz="0" w:space="0" w:color="auto"/>
          </w:divBdr>
        </w:div>
        <w:div w:id="824012905">
          <w:marLeft w:val="0"/>
          <w:marRight w:val="0"/>
          <w:marTop w:val="0"/>
          <w:marBottom w:val="0"/>
          <w:divBdr>
            <w:top w:val="none" w:sz="0" w:space="0" w:color="auto"/>
            <w:left w:val="none" w:sz="0" w:space="0" w:color="auto"/>
            <w:bottom w:val="none" w:sz="0" w:space="0" w:color="auto"/>
            <w:right w:val="none" w:sz="0" w:space="0" w:color="auto"/>
          </w:divBdr>
        </w:div>
        <w:div w:id="164133551">
          <w:marLeft w:val="0"/>
          <w:marRight w:val="0"/>
          <w:marTop w:val="0"/>
          <w:marBottom w:val="0"/>
          <w:divBdr>
            <w:top w:val="none" w:sz="0" w:space="0" w:color="auto"/>
            <w:left w:val="none" w:sz="0" w:space="0" w:color="auto"/>
            <w:bottom w:val="none" w:sz="0" w:space="0" w:color="auto"/>
            <w:right w:val="none" w:sz="0" w:space="0" w:color="auto"/>
          </w:divBdr>
        </w:div>
        <w:div w:id="1195191860">
          <w:marLeft w:val="0"/>
          <w:marRight w:val="0"/>
          <w:marTop w:val="0"/>
          <w:marBottom w:val="0"/>
          <w:divBdr>
            <w:top w:val="none" w:sz="0" w:space="0" w:color="auto"/>
            <w:left w:val="none" w:sz="0" w:space="0" w:color="auto"/>
            <w:bottom w:val="none" w:sz="0" w:space="0" w:color="auto"/>
            <w:right w:val="none" w:sz="0" w:space="0" w:color="auto"/>
          </w:divBdr>
        </w:div>
        <w:div w:id="329913676">
          <w:marLeft w:val="0"/>
          <w:marRight w:val="0"/>
          <w:marTop w:val="0"/>
          <w:marBottom w:val="0"/>
          <w:divBdr>
            <w:top w:val="none" w:sz="0" w:space="0" w:color="auto"/>
            <w:left w:val="none" w:sz="0" w:space="0" w:color="auto"/>
            <w:bottom w:val="none" w:sz="0" w:space="0" w:color="auto"/>
            <w:right w:val="none" w:sz="0" w:space="0" w:color="auto"/>
          </w:divBdr>
        </w:div>
        <w:div w:id="193462573">
          <w:marLeft w:val="0"/>
          <w:marRight w:val="0"/>
          <w:marTop w:val="0"/>
          <w:marBottom w:val="0"/>
          <w:divBdr>
            <w:top w:val="none" w:sz="0" w:space="0" w:color="auto"/>
            <w:left w:val="none" w:sz="0" w:space="0" w:color="auto"/>
            <w:bottom w:val="none" w:sz="0" w:space="0" w:color="auto"/>
            <w:right w:val="none" w:sz="0" w:space="0" w:color="auto"/>
          </w:divBdr>
        </w:div>
        <w:div w:id="773937950">
          <w:marLeft w:val="0"/>
          <w:marRight w:val="0"/>
          <w:marTop w:val="0"/>
          <w:marBottom w:val="0"/>
          <w:divBdr>
            <w:top w:val="none" w:sz="0" w:space="0" w:color="auto"/>
            <w:left w:val="none" w:sz="0" w:space="0" w:color="auto"/>
            <w:bottom w:val="none" w:sz="0" w:space="0" w:color="auto"/>
            <w:right w:val="none" w:sz="0" w:space="0" w:color="auto"/>
          </w:divBdr>
        </w:div>
        <w:div w:id="1064524500">
          <w:marLeft w:val="0"/>
          <w:marRight w:val="0"/>
          <w:marTop w:val="0"/>
          <w:marBottom w:val="0"/>
          <w:divBdr>
            <w:top w:val="none" w:sz="0" w:space="0" w:color="auto"/>
            <w:left w:val="none" w:sz="0" w:space="0" w:color="auto"/>
            <w:bottom w:val="none" w:sz="0" w:space="0" w:color="auto"/>
            <w:right w:val="none" w:sz="0" w:space="0" w:color="auto"/>
          </w:divBdr>
        </w:div>
        <w:div w:id="677928991">
          <w:marLeft w:val="0"/>
          <w:marRight w:val="0"/>
          <w:marTop w:val="0"/>
          <w:marBottom w:val="0"/>
          <w:divBdr>
            <w:top w:val="none" w:sz="0" w:space="0" w:color="auto"/>
            <w:left w:val="none" w:sz="0" w:space="0" w:color="auto"/>
            <w:bottom w:val="none" w:sz="0" w:space="0" w:color="auto"/>
            <w:right w:val="none" w:sz="0" w:space="0" w:color="auto"/>
          </w:divBdr>
        </w:div>
        <w:div w:id="946232436">
          <w:marLeft w:val="0"/>
          <w:marRight w:val="0"/>
          <w:marTop w:val="0"/>
          <w:marBottom w:val="0"/>
          <w:divBdr>
            <w:top w:val="none" w:sz="0" w:space="0" w:color="auto"/>
            <w:left w:val="none" w:sz="0" w:space="0" w:color="auto"/>
            <w:bottom w:val="none" w:sz="0" w:space="0" w:color="auto"/>
            <w:right w:val="none" w:sz="0" w:space="0" w:color="auto"/>
          </w:divBdr>
        </w:div>
        <w:div w:id="1874419687">
          <w:marLeft w:val="0"/>
          <w:marRight w:val="0"/>
          <w:marTop w:val="0"/>
          <w:marBottom w:val="0"/>
          <w:divBdr>
            <w:top w:val="none" w:sz="0" w:space="0" w:color="auto"/>
            <w:left w:val="none" w:sz="0" w:space="0" w:color="auto"/>
            <w:bottom w:val="none" w:sz="0" w:space="0" w:color="auto"/>
            <w:right w:val="none" w:sz="0" w:space="0" w:color="auto"/>
          </w:divBdr>
        </w:div>
        <w:div w:id="1295792701">
          <w:marLeft w:val="0"/>
          <w:marRight w:val="0"/>
          <w:marTop w:val="0"/>
          <w:marBottom w:val="0"/>
          <w:divBdr>
            <w:top w:val="none" w:sz="0" w:space="0" w:color="auto"/>
            <w:left w:val="none" w:sz="0" w:space="0" w:color="auto"/>
            <w:bottom w:val="none" w:sz="0" w:space="0" w:color="auto"/>
            <w:right w:val="none" w:sz="0" w:space="0" w:color="auto"/>
          </w:divBdr>
        </w:div>
        <w:div w:id="1295788501">
          <w:marLeft w:val="0"/>
          <w:marRight w:val="0"/>
          <w:marTop w:val="0"/>
          <w:marBottom w:val="0"/>
          <w:divBdr>
            <w:top w:val="none" w:sz="0" w:space="0" w:color="auto"/>
            <w:left w:val="none" w:sz="0" w:space="0" w:color="auto"/>
            <w:bottom w:val="none" w:sz="0" w:space="0" w:color="auto"/>
            <w:right w:val="none" w:sz="0" w:space="0" w:color="auto"/>
          </w:divBdr>
        </w:div>
        <w:div w:id="1382098936">
          <w:marLeft w:val="0"/>
          <w:marRight w:val="0"/>
          <w:marTop w:val="0"/>
          <w:marBottom w:val="0"/>
          <w:divBdr>
            <w:top w:val="none" w:sz="0" w:space="0" w:color="auto"/>
            <w:left w:val="none" w:sz="0" w:space="0" w:color="auto"/>
            <w:bottom w:val="none" w:sz="0" w:space="0" w:color="auto"/>
            <w:right w:val="none" w:sz="0" w:space="0" w:color="auto"/>
          </w:divBdr>
        </w:div>
        <w:div w:id="1447576573">
          <w:marLeft w:val="0"/>
          <w:marRight w:val="0"/>
          <w:marTop w:val="0"/>
          <w:marBottom w:val="0"/>
          <w:divBdr>
            <w:top w:val="none" w:sz="0" w:space="0" w:color="auto"/>
            <w:left w:val="none" w:sz="0" w:space="0" w:color="auto"/>
            <w:bottom w:val="none" w:sz="0" w:space="0" w:color="auto"/>
            <w:right w:val="none" w:sz="0" w:space="0" w:color="auto"/>
          </w:divBdr>
        </w:div>
        <w:div w:id="1673414624">
          <w:marLeft w:val="0"/>
          <w:marRight w:val="0"/>
          <w:marTop w:val="0"/>
          <w:marBottom w:val="0"/>
          <w:divBdr>
            <w:top w:val="none" w:sz="0" w:space="0" w:color="auto"/>
            <w:left w:val="none" w:sz="0" w:space="0" w:color="auto"/>
            <w:bottom w:val="none" w:sz="0" w:space="0" w:color="auto"/>
            <w:right w:val="none" w:sz="0" w:space="0" w:color="auto"/>
          </w:divBdr>
        </w:div>
        <w:div w:id="1807122271">
          <w:marLeft w:val="0"/>
          <w:marRight w:val="0"/>
          <w:marTop w:val="0"/>
          <w:marBottom w:val="0"/>
          <w:divBdr>
            <w:top w:val="none" w:sz="0" w:space="0" w:color="auto"/>
            <w:left w:val="none" w:sz="0" w:space="0" w:color="auto"/>
            <w:bottom w:val="none" w:sz="0" w:space="0" w:color="auto"/>
            <w:right w:val="none" w:sz="0" w:space="0" w:color="auto"/>
          </w:divBdr>
        </w:div>
        <w:div w:id="410203823">
          <w:marLeft w:val="0"/>
          <w:marRight w:val="0"/>
          <w:marTop w:val="0"/>
          <w:marBottom w:val="0"/>
          <w:divBdr>
            <w:top w:val="none" w:sz="0" w:space="0" w:color="auto"/>
            <w:left w:val="none" w:sz="0" w:space="0" w:color="auto"/>
            <w:bottom w:val="none" w:sz="0" w:space="0" w:color="auto"/>
            <w:right w:val="none" w:sz="0" w:space="0" w:color="auto"/>
          </w:divBdr>
        </w:div>
        <w:div w:id="1749158430">
          <w:marLeft w:val="0"/>
          <w:marRight w:val="0"/>
          <w:marTop w:val="0"/>
          <w:marBottom w:val="0"/>
          <w:divBdr>
            <w:top w:val="none" w:sz="0" w:space="0" w:color="auto"/>
            <w:left w:val="none" w:sz="0" w:space="0" w:color="auto"/>
            <w:bottom w:val="none" w:sz="0" w:space="0" w:color="auto"/>
            <w:right w:val="none" w:sz="0" w:space="0" w:color="auto"/>
          </w:divBdr>
        </w:div>
        <w:div w:id="1012806124">
          <w:marLeft w:val="0"/>
          <w:marRight w:val="0"/>
          <w:marTop w:val="0"/>
          <w:marBottom w:val="0"/>
          <w:divBdr>
            <w:top w:val="none" w:sz="0" w:space="0" w:color="auto"/>
            <w:left w:val="none" w:sz="0" w:space="0" w:color="auto"/>
            <w:bottom w:val="none" w:sz="0" w:space="0" w:color="auto"/>
            <w:right w:val="none" w:sz="0" w:space="0" w:color="auto"/>
          </w:divBdr>
        </w:div>
        <w:div w:id="1128477871">
          <w:marLeft w:val="0"/>
          <w:marRight w:val="0"/>
          <w:marTop w:val="0"/>
          <w:marBottom w:val="0"/>
          <w:divBdr>
            <w:top w:val="none" w:sz="0" w:space="0" w:color="auto"/>
            <w:left w:val="none" w:sz="0" w:space="0" w:color="auto"/>
            <w:bottom w:val="none" w:sz="0" w:space="0" w:color="auto"/>
            <w:right w:val="none" w:sz="0" w:space="0" w:color="auto"/>
          </w:divBdr>
        </w:div>
        <w:div w:id="1077482467">
          <w:marLeft w:val="0"/>
          <w:marRight w:val="0"/>
          <w:marTop w:val="0"/>
          <w:marBottom w:val="0"/>
          <w:divBdr>
            <w:top w:val="none" w:sz="0" w:space="0" w:color="auto"/>
            <w:left w:val="none" w:sz="0" w:space="0" w:color="auto"/>
            <w:bottom w:val="none" w:sz="0" w:space="0" w:color="auto"/>
            <w:right w:val="none" w:sz="0" w:space="0" w:color="auto"/>
          </w:divBdr>
        </w:div>
        <w:div w:id="1839497055">
          <w:marLeft w:val="0"/>
          <w:marRight w:val="0"/>
          <w:marTop w:val="0"/>
          <w:marBottom w:val="0"/>
          <w:divBdr>
            <w:top w:val="none" w:sz="0" w:space="0" w:color="auto"/>
            <w:left w:val="none" w:sz="0" w:space="0" w:color="auto"/>
            <w:bottom w:val="none" w:sz="0" w:space="0" w:color="auto"/>
            <w:right w:val="none" w:sz="0" w:space="0" w:color="auto"/>
          </w:divBdr>
        </w:div>
        <w:div w:id="467404020">
          <w:marLeft w:val="0"/>
          <w:marRight w:val="0"/>
          <w:marTop w:val="0"/>
          <w:marBottom w:val="0"/>
          <w:divBdr>
            <w:top w:val="none" w:sz="0" w:space="0" w:color="auto"/>
            <w:left w:val="none" w:sz="0" w:space="0" w:color="auto"/>
            <w:bottom w:val="none" w:sz="0" w:space="0" w:color="auto"/>
            <w:right w:val="none" w:sz="0" w:space="0" w:color="auto"/>
          </w:divBdr>
        </w:div>
        <w:div w:id="470749092">
          <w:marLeft w:val="0"/>
          <w:marRight w:val="0"/>
          <w:marTop w:val="0"/>
          <w:marBottom w:val="0"/>
          <w:divBdr>
            <w:top w:val="none" w:sz="0" w:space="0" w:color="auto"/>
            <w:left w:val="none" w:sz="0" w:space="0" w:color="auto"/>
            <w:bottom w:val="none" w:sz="0" w:space="0" w:color="auto"/>
            <w:right w:val="none" w:sz="0" w:space="0" w:color="auto"/>
          </w:divBdr>
        </w:div>
      </w:divsChild>
    </w:div>
    <w:div w:id="542642205">
      <w:marLeft w:val="0"/>
      <w:marRight w:val="0"/>
      <w:marTop w:val="0"/>
      <w:marBottom w:val="0"/>
      <w:divBdr>
        <w:top w:val="none" w:sz="0" w:space="0" w:color="auto"/>
        <w:left w:val="none" w:sz="0" w:space="0" w:color="auto"/>
        <w:bottom w:val="none" w:sz="0" w:space="0" w:color="auto"/>
        <w:right w:val="none" w:sz="0" w:space="0" w:color="auto"/>
      </w:divBdr>
    </w:div>
    <w:div w:id="569540387">
      <w:marLeft w:val="0"/>
      <w:marRight w:val="0"/>
      <w:marTop w:val="0"/>
      <w:marBottom w:val="0"/>
      <w:divBdr>
        <w:top w:val="none" w:sz="0" w:space="0" w:color="auto"/>
        <w:left w:val="none" w:sz="0" w:space="0" w:color="auto"/>
        <w:bottom w:val="none" w:sz="0" w:space="0" w:color="auto"/>
        <w:right w:val="none" w:sz="0" w:space="0" w:color="auto"/>
      </w:divBdr>
    </w:div>
    <w:div w:id="587809236">
      <w:marLeft w:val="0"/>
      <w:marRight w:val="0"/>
      <w:marTop w:val="0"/>
      <w:marBottom w:val="0"/>
      <w:divBdr>
        <w:top w:val="none" w:sz="0" w:space="0" w:color="auto"/>
        <w:left w:val="none" w:sz="0" w:space="0" w:color="auto"/>
        <w:bottom w:val="none" w:sz="0" w:space="0" w:color="auto"/>
        <w:right w:val="none" w:sz="0" w:space="0" w:color="auto"/>
      </w:divBdr>
      <w:divsChild>
        <w:div w:id="1396512824">
          <w:marLeft w:val="0"/>
          <w:marRight w:val="0"/>
          <w:marTop w:val="0"/>
          <w:marBottom w:val="0"/>
          <w:divBdr>
            <w:top w:val="none" w:sz="0" w:space="0" w:color="auto"/>
            <w:left w:val="none" w:sz="0" w:space="0" w:color="auto"/>
            <w:bottom w:val="none" w:sz="0" w:space="0" w:color="auto"/>
            <w:right w:val="none" w:sz="0" w:space="0" w:color="auto"/>
          </w:divBdr>
        </w:div>
      </w:divsChild>
    </w:div>
    <w:div w:id="587927483">
      <w:marLeft w:val="0"/>
      <w:marRight w:val="0"/>
      <w:marTop w:val="0"/>
      <w:marBottom w:val="0"/>
      <w:divBdr>
        <w:top w:val="none" w:sz="0" w:space="0" w:color="auto"/>
        <w:left w:val="none" w:sz="0" w:space="0" w:color="auto"/>
        <w:bottom w:val="none" w:sz="0" w:space="0" w:color="auto"/>
        <w:right w:val="none" w:sz="0" w:space="0" w:color="auto"/>
      </w:divBdr>
      <w:divsChild>
        <w:div w:id="647243102">
          <w:marLeft w:val="0"/>
          <w:marRight w:val="0"/>
          <w:marTop w:val="0"/>
          <w:marBottom w:val="0"/>
          <w:divBdr>
            <w:top w:val="none" w:sz="0" w:space="0" w:color="auto"/>
            <w:left w:val="none" w:sz="0" w:space="0" w:color="auto"/>
            <w:bottom w:val="none" w:sz="0" w:space="0" w:color="auto"/>
            <w:right w:val="none" w:sz="0" w:space="0" w:color="auto"/>
          </w:divBdr>
        </w:div>
      </w:divsChild>
    </w:div>
    <w:div w:id="590704422">
      <w:marLeft w:val="0"/>
      <w:marRight w:val="0"/>
      <w:marTop w:val="0"/>
      <w:marBottom w:val="0"/>
      <w:divBdr>
        <w:top w:val="none" w:sz="0" w:space="0" w:color="auto"/>
        <w:left w:val="none" w:sz="0" w:space="0" w:color="auto"/>
        <w:bottom w:val="none" w:sz="0" w:space="0" w:color="auto"/>
        <w:right w:val="none" w:sz="0" w:space="0" w:color="auto"/>
      </w:divBdr>
    </w:div>
    <w:div w:id="594678928">
      <w:marLeft w:val="0"/>
      <w:marRight w:val="0"/>
      <w:marTop w:val="0"/>
      <w:marBottom w:val="0"/>
      <w:divBdr>
        <w:top w:val="none" w:sz="0" w:space="0" w:color="auto"/>
        <w:left w:val="none" w:sz="0" w:space="0" w:color="auto"/>
        <w:bottom w:val="none" w:sz="0" w:space="0" w:color="auto"/>
        <w:right w:val="none" w:sz="0" w:space="0" w:color="auto"/>
      </w:divBdr>
    </w:div>
    <w:div w:id="606156374">
      <w:marLeft w:val="0"/>
      <w:marRight w:val="0"/>
      <w:marTop w:val="0"/>
      <w:marBottom w:val="0"/>
      <w:divBdr>
        <w:top w:val="none" w:sz="0" w:space="0" w:color="auto"/>
        <w:left w:val="none" w:sz="0" w:space="0" w:color="auto"/>
        <w:bottom w:val="none" w:sz="0" w:space="0" w:color="auto"/>
        <w:right w:val="none" w:sz="0" w:space="0" w:color="auto"/>
      </w:divBdr>
    </w:div>
    <w:div w:id="609557456">
      <w:marLeft w:val="0"/>
      <w:marRight w:val="0"/>
      <w:marTop w:val="0"/>
      <w:marBottom w:val="0"/>
      <w:divBdr>
        <w:top w:val="none" w:sz="0" w:space="0" w:color="auto"/>
        <w:left w:val="none" w:sz="0" w:space="0" w:color="auto"/>
        <w:bottom w:val="none" w:sz="0" w:space="0" w:color="auto"/>
        <w:right w:val="none" w:sz="0" w:space="0" w:color="auto"/>
      </w:divBdr>
    </w:div>
    <w:div w:id="609630759">
      <w:marLeft w:val="0"/>
      <w:marRight w:val="0"/>
      <w:marTop w:val="0"/>
      <w:marBottom w:val="0"/>
      <w:divBdr>
        <w:top w:val="none" w:sz="0" w:space="0" w:color="auto"/>
        <w:left w:val="none" w:sz="0" w:space="0" w:color="auto"/>
        <w:bottom w:val="none" w:sz="0" w:space="0" w:color="auto"/>
        <w:right w:val="none" w:sz="0" w:space="0" w:color="auto"/>
      </w:divBdr>
    </w:div>
    <w:div w:id="621111306">
      <w:marLeft w:val="0"/>
      <w:marRight w:val="0"/>
      <w:marTop w:val="0"/>
      <w:marBottom w:val="0"/>
      <w:divBdr>
        <w:top w:val="none" w:sz="0" w:space="0" w:color="auto"/>
        <w:left w:val="none" w:sz="0" w:space="0" w:color="auto"/>
        <w:bottom w:val="none" w:sz="0" w:space="0" w:color="auto"/>
        <w:right w:val="none" w:sz="0" w:space="0" w:color="auto"/>
      </w:divBdr>
    </w:div>
    <w:div w:id="629408583">
      <w:marLeft w:val="0"/>
      <w:marRight w:val="0"/>
      <w:marTop w:val="0"/>
      <w:marBottom w:val="0"/>
      <w:divBdr>
        <w:top w:val="none" w:sz="0" w:space="0" w:color="auto"/>
        <w:left w:val="none" w:sz="0" w:space="0" w:color="auto"/>
        <w:bottom w:val="none" w:sz="0" w:space="0" w:color="auto"/>
        <w:right w:val="none" w:sz="0" w:space="0" w:color="auto"/>
      </w:divBdr>
    </w:div>
    <w:div w:id="630595787">
      <w:marLeft w:val="0"/>
      <w:marRight w:val="0"/>
      <w:marTop w:val="0"/>
      <w:marBottom w:val="0"/>
      <w:divBdr>
        <w:top w:val="none" w:sz="0" w:space="0" w:color="auto"/>
        <w:left w:val="none" w:sz="0" w:space="0" w:color="auto"/>
        <w:bottom w:val="none" w:sz="0" w:space="0" w:color="auto"/>
        <w:right w:val="none" w:sz="0" w:space="0" w:color="auto"/>
      </w:divBdr>
    </w:div>
    <w:div w:id="637995202">
      <w:marLeft w:val="0"/>
      <w:marRight w:val="0"/>
      <w:marTop w:val="0"/>
      <w:marBottom w:val="0"/>
      <w:divBdr>
        <w:top w:val="none" w:sz="0" w:space="0" w:color="auto"/>
        <w:left w:val="none" w:sz="0" w:space="0" w:color="auto"/>
        <w:bottom w:val="none" w:sz="0" w:space="0" w:color="auto"/>
        <w:right w:val="none" w:sz="0" w:space="0" w:color="auto"/>
      </w:divBdr>
      <w:divsChild>
        <w:div w:id="366609656">
          <w:marLeft w:val="0"/>
          <w:marRight w:val="0"/>
          <w:marTop w:val="0"/>
          <w:marBottom w:val="0"/>
          <w:divBdr>
            <w:top w:val="none" w:sz="0" w:space="0" w:color="auto"/>
            <w:left w:val="none" w:sz="0" w:space="0" w:color="auto"/>
            <w:bottom w:val="none" w:sz="0" w:space="0" w:color="auto"/>
            <w:right w:val="none" w:sz="0" w:space="0" w:color="auto"/>
          </w:divBdr>
          <w:divsChild>
            <w:div w:id="139083384">
              <w:marLeft w:val="0"/>
              <w:marRight w:val="0"/>
              <w:marTop w:val="0"/>
              <w:marBottom w:val="0"/>
              <w:divBdr>
                <w:top w:val="none" w:sz="0" w:space="0" w:color="auto"/>
                <w:left w:val="none" w:sz="0" w:space="0" w:color="auto"/>
                <w:bottom w:val="none" w:sz="0" w:space="0" w:color="auto"/>
                <w:right w:val="none" w:sz="0" w:space="0" w:color="auto"/>
              </w:divBdr>
            </w:div>
            <w:div w:id="613095327">
              <w:marLeft w:val="0"/>
              <w:marRight w:val="0"/>
              <w:marTop w:val="0"/>
              <w:marBottom w:val="0"/>
              <w:divBdr>
                <w:top w:val="none" w:sz="0" w:space="0" w:color="auto"/>
                <w:left w:val="none" w:sz="0" w:space="0" w:color="auto"/>
                <w:bottom w:val="none" w:sz="0" w:space="0" w:color="auto"/>
                <w:right w:val="none" w:sz="0" w:space="0" w:color="auto"/>
              </w:divBdr>
            </w:div>
            <w:div w:id="1156071710">
              <w:marLeft w:val="0"/>
              <w:marRight w:val="0"/>
              <w:marTop w:val="0"/>
              <w:marBottom w:val="0"/>
              <w:divBdr>
                <w:top w:val="none" w:sz="0" w:space="0" w:color="auto"/>
                <w:left w:val="none" w:sz="0" w:space="0" w:color="auto"/>
                <w:bottom w:val="none" w:sz="0" w:space="0" w:color="auto"/>
                <w:right w:val="none" w:sz="0" w:space="0" w:color="auto"/>
              </w:divBdr>
            </w:div>
            <w:div w:id="1100831628">
              <w:marLeft w:val="0"/>
              <w:marRight w:val="0"/>
              <w:marTop w:val="0"/>
              <w:marBottom w:val="0"/>
              <w:divBdr>
                <w:top w:val="none" w:sz="0" w:space="0" w:color="auto"/>
                <w:left w:val="none" w:sz="0" w:space="0" w:color="auto"/>
                <w:bottom w:val="none" w:sz="0" w:space="0" w:color="auto"/>
                <w:right w:val="none" w:sz="0" w:space="0" w:color="auto"/>
              </w:divBdr>
            </w:div>
            <w:div w:id="612904525">
              <w:marLeft w:val="0"/>
              <w:marRight w:val="0"/>
              <w:marTop w:val="0"/>
              <w:marBottom w:val="0"/>
              <w:divBdr>
                <w:top w:val="none" w:sz="0" w:space="0" w:color="auto"/>
                <w:left w:val="none" w:sz="0" w:space="0" w:color="auto"/>
                <w:bottom w:val="none" w:sz="0" w:space="0" w:color="auto"/>
                <w:right w:val="none" w:sz="0" w:space="0" w:color="auto"/>
              </w:divBdr>
            </w:div>
            <w:div w:id="1569998662">
              <w:marLeft w:val="0"/>
              <w:marRight w:val="0"/>
              <w:marTop w:val="0"/>
              <w:marBottom w:val="0"/>
              <w:divBdr>
                <w:top w:val="none" w:sz="0" w:space="0" w:color="auto"/>
                <w:left w:val="none" w:sz="0" w:space="0" w:color="auto"/>
                <w:bottom w:val="none" w:sz="0" w:space="0" w:color="auto"/>
                <w:right w:val="none" w:sz="0" w:space="0" w:color="auto"/>
              </w:divBdr>
            </w:div>
            <w:div w:id="2011179164">
              <w:marLeft w:val="0"/>
              <w:marRight w:val="0"/>
              <w:marTop w:val="0"/>
              <w:marBottom w:val="0"/>
              <w:divBdr>
                <w:top w:val="none" w:sz="0" w:space="0" w:color="auto"/>
                <w:left w:val="none" w:sz="0" w:space="0" w:color="auto"/>
                <w:bottom w:val="none" w:sz="0" w:space="0" w:color="auto"/>
                <w:right w:val="none" w:sz="0" w:space="0" w:color="auto"/>
              </w:divBdr>
            </w:div>
            <w:div w:id="148447920">
              <w:marLeft w:val="0"/>
              <w:marRight w:val="0"/>
              <w:marTop w:val="0"/>
              <w:marBottom w:val="0"/>
              <w:divBdr>
                <w:top w:val="none" w:sz="0" w:space="0" w:color="auto"/>
                <w:left w:val="none" w:sz="0" w:space="0" w:color="auto"/>
                <w:bottom w:val="none" w:sz="0" w:space="0" w:color="auto"/>
                <w:right w:val="none" w:sz="0" w:space="0" w:color="auto"/>
              </w:divBdr>
            </w:div>
            <w:div w:id="1040398895">
              <w:marLeft w:val="0"/>
              <w:marRight w:val="0"/>
              <w:marTop w:val="0"/>
              <w:marBottom w:val="0"/>
              <w:divBdr>
                <w:top w:val="none" w:sz="0" w:space="0" w:color="auto"/>
                <w:left w:val="none" w:sz="0" w:space="0" w:color="auto"/>
                <w:bottom w:val="none" w:sz="0" w:space="0" w:color="auto"/>
                <w:right w:val="none" w:sz="0" w:space="0" w:color="auto"/>
              </w:divBdr>
            </w:div>
            <w:div w:id="591357879">
              <w:marLeft w:val="0"/>
              <w:marRight w:val="0"/>
              <w:marTop w:val="0"/>
              <w:marBottom w:val="0"/>
              <w:divBdr>
                <w:top w:val="none" w:sz="0" w:space="0" w:color="auto"/>
                <w:left w:val="none" w:sz="0" w:space="0" w:color="auto"/>
                <w:bottom w:val="none" w:sz="0" w:space="0" w:color="auto"/>
                <w:right w:val="none" w:sz="0" w:space="0" w:color="auto"/>
              </w:divBdr>
            </w:div>
            <w:div w:id="33503757">
              <w:marLeft w:val="0"/>
              <w:marRight w:val="0"/>
              <w:marTop w:val="0"/>
              <w:marBottom w:val="0"/>
              <w:divBdr>
                <w:top w:val="none" w:sz="0" w:space="0" w:color="auto"/>
                <w:left w:val="none" w:sz="0" w:space="0" w:color="auto"/>
                <w:bottom w:val="none" w:sz="0" w:space="0" w:color="auto"/>
                <w:right w:val="none" w:sz="0" w:space="0" w:color="auto"/>
              </w:divBdr>
            </w:div>
            <w:div w:id="298923175">
              <w:marLeft w:val="0"/>
              <w:marRight w:val="0"/>
              <w:marTop w:val="0"/>
              <w:marBottom w:val="0"/>
              <w:divBdr>
                <w:top w:val="none" w:sz="0" w:space="0" w:color="auto"/>
                <w:left w:val="none" w:sz="0" w:space="0" w:color="auto"/>
                <w:bottom w:val="none" w:sz="0" w:space="0" w:color="auto"/>
                <w:right w:val="none" w:sz="0" w:space="0" w:color="auto"/>
              </w:divBdr>
            </w:div>
            <w:div w:id="85541107">
              <w:marLeft w:val="0"/>
              <w:marRight w:val="0"/>
              <w:marTop w:val="0"/>
              <w:marBottom w:val="0"/>
              <w:divBdr>
                <w:top w:val="none" w:sz="0" w:space="0" w:color="auto"/>
                <w:left w:val="none" w:sz="0" w:space="0" w:color="auto"/>
                <w:bottom w:val="none" w:sz="0" w:space="0" w:color="auto"/>
                <w:right w:val="none" w:sz="0" w:space="0" w:color="auto"/>
              </w:divBdr>
            </w:div>
            <w:div w:id="1445930037">
              <w:marLeft w:val="0"/>
              <w:marRight w:val="0"/>
              <w:marTop w:val="0"/>
              <w:marBottom w:val="0"/>
              <w:divBdr>
                <w:top w:val="none" w:sz="0" w:space="0" w:color="auto"/>
                <w:left w:val="none" w:sz="0" w:space="0" w:color="auto"/>
                <w:bottom w:val="none" w:sz="0" w:space="0" w:color="auto"/>
                <w:right w:val="none" w:sz="0" w:space="0" w:color="auto"/>
              </w:divBdr>
            </w:div>
            <w:div w:id="661005762">
              <w:marLeft w:val="0"/>
              <w:marRight w:val="0"/>
              <w:marTop w:val="0"/>
              <w:marBottom w:val="0"/>
              <w:divBdr>
                <w:top w:val="none" w:sz="0" w:space="0" w:color="auto"/>
                <w:left w:val="none" w:sz="0" w:space="0" w:color="auto"/>
                <w:bottom w:val="none" w:sz="0" w:space="0" w:color="auto"/>
                <w:right w:val="none" w:sz="0" w:space="0" w:color="auto"/>
              </w:divBdr>
            </w:div>
            <w:div w:id="551575062">
              <w:marLeft w:val="0"/>
              <w:marRight w:val="0"/>
              <w:marTop w:val="0"/>
              <w:marBottom w:val="0"/>
              <w:divBdr>
                <w:top w:val="none" w:sz="0" w:space="0" w:color="auto"/>
                <w:left w:val="none" w:sz="0" w:space="0" w:color="auto"/>
                <w:bottom w:val="none" w:sz="0" w:space="0" w:color="auto"/>
                <w:right w:val="none" w:sz="0" w:space="0" w:color="auto"/>
              </w:divBdr>
            </w:div>
            <w:div w:id="296111119">
              <w:marLeft w:val="0"/>
              <w:marRight w:val="0"/>
              <w:marTop w:val="0"/>
              <w:marBottom w:val="0"/>
              <w:divBdr>
                <w:top w:val="none" w:sz="0" w:space="0" w:color="auto"/>
                <w:left w:val="none" w:sz="0" w:space="0" w:color="auto"/>
                <w:bottom w:val="none" w:sz="0" w:space="0" w:color="auto"/>
                <w:right w:val="none" w:sz="0" w:space="0" w:color="auto"/>
              </w:divBdr>
            </w:div>
            <w:div w:id="119305650">
              <w:marLeft w:val="0"/>
              <w:marRight w:val="0"/>
              <w:marTop w:val="0"/>
              <w:marBottom w:val="0"/>
              <w:divBdr>
                <w:top w:val="none" w:sz="0" w:space="0" w:color="auto"/>
                <w:left w:val="none" w:sz="0" w:space="0" w:color="auto"/>
                <w:bottom w:val="none" w:sz="0" w:space="0" w:color="auto"/>
                <w:right w:val="none" w:sz="0" w:space="0" w:color="auto"/>
              </w:divBdr>
            </w:div>
            <w:div w:id="1528641614">
              <w:marLeft w:val="0"/>
              <w:marRight w:val="0"/>
              <w:marTop w:val="0"/>
              <w:marBottom w:val="0"/>
              <w:divBdr>
                <w:top w:val="none" w:sz="0" w:space="0" w:color="auto"/>
                <w:left w:val="none" w:sz="0" w:space="0" w:color="auto"/>
                <w:bottom w:val="none" w:sz="0" w:space="0" w:color="auto"/>
                <w:right w:val="none" w:sz="0" w:space="0" w:color="auto"/>
              </w:divBdr>
            </w:div>
            <w:div w:id="357582557">
              <w:marLeft w:val="0"/>
              <w:marRight w:val="0"/>
              <w:marTop w:val="0"/>
              <w:marBottom w:val="0"/>
              <w:divBdr>
                <w:top w:val="none" w:sz="0" w:space="0" w:color="auto"/>
                <w:left w:val="none" w:sz="0" w:space="0" w:color="auto"/>
                <w:bottom w:val="none" w:sz="0" w:space="0" w:color="auto"/>
                <w:right w:val="none" w:sz="0" w:space="0" w:color="auto"/>
              </w:divBdr>
            </w:div>
            <w:div w:id="904685551">
              <w:marLeft w:val="0"/>
              <w:marRight w:val="0"/>
              <w:marTop w:val="0"/>
              <w:marBottom w:val="0"/>
              <w:divBdr>
                <w:top w:val="none" w:sz="0" w:space="0" w:color="auto"/>
                <w:left w:val="none" w:sz="0" w:space="0" w:color="auto"/>
                <w:bottom w:val="none" w:sz="0" w:space="0" w:color="auto"/>
                <w:right w:val="none" w:sz="0" w:space="0" w:color="auto"/>
              </w:divBdr>
            </w:div>
            <w:div w:id="1486508597">
              <w:marLeft w:val="0"/>
              <w:marRight w:val="0"/>
              <w:marTop w:val="0"/>
              <w:marBottom w:val="0"/>
              <w:divBdr>
                <w:top w:val="none" w:sz="0" w:space="0" w:color="auto"/>
                <w:left w:val="none" w:sz="0" w:space="0" w:color="auto"/>
                <w:bottom w:val="none" w:sz="0" w:space="0" w:color="auto"/>
                <w:right w:val="none" w:sz="0" w:space="0" w:color="auto"/>
              </w:divBdr>
            </w:div>
            <w:div w:id="1386026261">
              <w:marLeft w:val="0"/>
              <w:marRight w:val="0"/>
              <w:marTop w:val="0"/>
              <w:marBottom w:val="0"/>
              <w:divBdr>
                <w:top w:val="none" w:sz="0" w:space="0" w:color="auto"/>
                <w:left w:val="none" w:sz="0" w:space="0" w:color="auto"/>
                <w:bottom w:val="none" w:sz="0" w:space="0" w:color="auto"/>
                <w:right w:val="none" w:sz="0" w:space="0" w:color="auto"/>
              </w:divBdr>
            </w:div>
            <w:div w:id="1451507577">
              <w:marLeft w:val="0"/>
              <w:marRight w:val="0"/>
              <w:marTop w:val="0"/>
              <w:marBottom w:val="0"/>
              <w:divBdr>
                <w:top w:val="none" w:sz="0" w:space="0" w:color="auto"/>
                <w:left w:val="none" w:sz="0" w:space="0" w:color="auto"/>
                <w:bottom w:val="none" w:sz="0" w:space="0" w:color="auto"/>
                <w:right w:val="none" w:sz="0" w:space="0" w:color="auto"/>
              </w:divBdr>
            </w:div>
            <w:div w:id="383606300">
              <w:marLeft w:val="0"/>
              <w:marRight w:val="0"/>
              <w:marTop w:val="0"/>
              <w:marBottom w:val="0"/>
              <w:divBdr>
                <w:top w:val="none" w:sz="0" w:space="0" w:color="auto"/>
                <w:left w:val="none" w:sz="0" w:space="0" w:color="auto"/>
                <w:bottom w:val="none" w:sz="0" w:space="0" w:color="auto"/>
                <w:right w:val="none" w:sz="0" w:space="0" w:color="auto"/>
              </w:divBdr>
            </w:div>
            <w:div w:id="18033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778">
      <w:marLeft w:val="0"/>
      <w:marRight w:val="0"/>
      <w:marTop w:val="0"/>
      <w:marBottom w:val="0"/>
      <w:divBdr>
        <w:top w:val="none" w:sz="0" w:space="0" w:color="auto"/>
        <w:left w:val="none" w:sz="0" w:space="0" w:color="auto"/>
        <w:bottom w:val="none" w:sz="0" w:space="0" w:color="auto"/>
        <w:right w:val="none" w:sz="0" w:space="0" w:color="auto"/>
      </w:divBdr>
    </w:div>
    <w:div w:id="643705793">
      <w:marLeft w:val="0"/>
      <w:marRight w:val="0"/>
      <w:marTop w:val="0"/>
      <w:marBottom w:val="0"/>
      <w:divBdr>
        <w:top w:val="none" w:sz="0" w:space="0" w:color="auto"/>
        <w:left w:val="none" w:sz="0" w:space="0" w:color="auto"/>
        <w:bottom w:val="none" w:sz="0" w:space="0" w:color="auto"/>
        <w:right w:val="none" w:sz="0" w:space="0" w:color="auto"/>
      </w:divBdr>
    </w:div>
    <w:div w:id="652106059">
      <w:marLeft w:val="0"/>
      <w:marRight w:val="0"/>
      <w:marTop w:val="0"/>
      <w:marBottom w:val="0"/>
      <w:divBdr>
        <w:top w:val="none" w:sz="0" w:space="0" w:color="auto"/>
        <w:left w:val="none" w:sz="0" w:space="0" w:color="auto"/>
        <w:bottom w:val="none" w:sz="0" w:space="0" w:color="auto"/>
        <w:right w:val="none" w:sz="0" w:space="0" w:color="auto"/>
      </w:divBdr>
    </w:div>
    <w:div w:id="656766051">
      <w:marLeft w:val="0"/>
      <w:marRight w:val="0"/>
      <w:marTop w:val="0"/>
      <w:marBottom w:val="0"/>
      <w:divBdr>
        <w:top w:val="none" w:sz="0" w:space="0" w:color="auto"/>
        <w:left w:val="none" w:sz="0" w:space="0" w:color="auto"/>
        <w:bottom w:val="none" w:sz="0" w:space="0" w:color="auto"/>
        <w:right w:val="none" w:sz="0" w:space="0" w:color="auto"/>
      </w:divBdr>
      <w:divsChild>
        <w:div w:id="1708875850">
          <w:marLeft w:val="0"/>
          <w:marRight w:val="0"/>
          <w:marTop w:val="0"/>
          <w:marBottom w:val="0"/>
          <w:divBdr>
            <w:top w:val="none" w:sz="0" w:space="0" w:color="auto"/>
            <w:left w:val="none" w:sz="0" w:space="0" w:color="auto"/>
            <w:bottom w:val="none" w:sz="0" w:space="0" w:color="auto"/>
            <w:right w:val="none" w:sz="0" w:space="0" w:color="auto"/>
          </w:divBdr>
        </w:div>
        <w:div w:id="191186930">
          <w:marLeft w:val="0"/>
          <w:marRight w:val="0"/>
          <w:marTop w:val="0"/>
          <w:marBottom w:val="0"/>
          <w:divBdr>
            <w:top w:val="none" w:sz="0" w:space="0" w:color="auto"/>
            <w:left w:val="none" w:sz="0" w:space="0" w:color="auto"/>
            <w:bottom w:val="none" w:sz="0" w:space="0" w:color="auto"/>
            <w:right w:val="none" w:sz="0" w:space="0" w:color="auto"/>
          </w:divBdr>
        </w:div>
        <w:div w:id="494882429">
          <w:marLeft w:val="0"/>
          <w:marRight w:val="0"/>
          <w:marTop w:val="0"/>
          <w:marBottom w:val="0"/>
          <w:divBdr>
            <w:top w:val="none" w:sz="0" w:space="0" w:color="auto"/>
            <w:left w:val="none" w:sz="0" w:space="0" w:color="auto"/>
            <w:bottom w:val="none" w:sz="0" w:space="0" w:color="auto"/>
            <w:right w:val="none" w:sz="0" w:space="0" w:color="auto"/>
          </w:divBdr>
        </w:div>
        <w:div w:id="1033379465">
          <w:marLeft w:val="0"/>
          <w:marRight w:val="0"/>
          <w:marTop w:val="0"/>
          <w:marBottom w:val="0"/>
          <w:divBdr>
            <w:top w:val="none" w:sz="0" w:space="0" w:color="auto"/>
            <w:left w:val="none" w:sz="0" w:space="0" w:color="auto"/>
            <w:bottom w:val="none" w:sz="0" w:space="0" w:color="auto"/>
            <w:right w:val="none" w:sz="0" w:space="0" w:color="auto"/>
          </w:divBdr>
        </w:div>
        <w:div w:id="1832484075">
          <w:marLeft w:val="0"/>
          <w:marRight w:val="0"/>
          <w:marTop w:val="0"/>
          <w:marBottom w:val="0"/>
          <w:divBdr>
            <w:top w:val="none" w:sz="0" w:space="0" w:color="auto"/>
            <w:left w:val="none" w:sz="0" w:space="0" w:color="auto"/>
            <w:bottom w:val="none" w:sz="0" w:space="0" w:color="auto"/>
            <w:right w:val="none" w:sz="0" w:space="0" w:color="auto"/>
          </w:divBdr>
        </w:div>
      </w:divsChild>
    </w:div>
    <w:div w:id="662775683">
      <w:marLeft w:val="0"/>
      <w:marRight w:val="0"/>
      <w:marTop w:val="0"/>
      <w:marBottom w:val="0"/>
      <w:divBdr>
        <w:top w:val="none" w:sz="0" w:space="0" w:color="auto"/>
        <w:left w:val="none" w:sz="0" w:space="0" w:color="auto"/>
        <w:bottom w:val="none" w:sz="0" w:space="0" w:color="auto"/>
        <w:right w:val="none" w:sz="0" w:space="0" w:color="auto"/>
      </w:divBdr>
    </w:div>
    <w:div w:id="669796472">
      <w:marLeft w:val="0"/>
      <w:marRight w:val="0"/>
      <w:marTop w:val="0"/>
      <w:marBottom w:val="0"/>
      <w:divBdr>
        <w:top w:val="none" w:sz="0" w:space="0" w:color="auto"/>
        <w:left w:val="none" w:sz="0" w:space="0" w:color="auto"/>
        <w:bottom w:val="none" w:sz="0" w:space="0" w:color="auto"/>
        <w:right w:val="none" w:sz="0" w:space="0" w:color="auto"/>
      </w:divBdr>
      <w:divsChild>
        <w:div w:id="1567184433">
          <w:marLeft w:val="0"/>
          <w:marRight w:val="0"/>
          <w:marTop w:val="0"/>
          <w:marBottom w:val="0"/>
          <w:divBdr>
            <w:top w:val="none" w:sz="0" w:space="0" w:color="auto"/>
            <w:left w:val="none" w:sz="0" w:space="0" w:color="auto"/>
            <w:bottom w:val="none" w:sz="0" w:space="0" w:color="auto"/>
            <w:right w:val="none" w:sz="0" w:space="0" w:color="auto"/>
          </w:divBdr>
          <w:divsChild>
            <w:div w:id="266158635">
              <w:marLeft w:val="0"/>
              <w:marRight w:val="0"/>
              <w:marTop w:val="0"/>
              <w:marBottom w:val="0"/>
              <w:divBdr>
                <w:top w:val="none" w:sz="0" w:space="0" w:color="auto"/>
                <w:left w:val="none" w:sz="0" w:space="0" w:color="auto"/>
                <w:bottom w:val="none" w:sz="0" w:space="0" w:color="auto"/>
                <w:right w:val="none" w:sz="0" w:space="0" w:color="auto"/>
              </w:divBdr>
            </w:div>
            <w:div w:id="388308880">
              <w:marLeft w:val="0"/>
              <w:marRight w:val="0"/>
              <w:marTop w:val="0"/>
              <w:marBottom w:val="0"/>
              <w:divBdr>
                <w:top w:val="none" w:sz="0" w:space="0" w:color="auto"/>
                <w:left w:val="none" w:sz="0" w:space="0" w:color="auto"/>
                <w:bottom w:val="none" w:sz="0" w:space="0" w:color="auto"/>
                <w:right w:val="none" w:sz="0" w:space="0" w:color="auto"/>
              </w:divBdr>
            </w:div>
            <w:div w:id="1830289923">
              <w:marLeft w:val="0"/>
              <w:marRight w:val="0"/>
              <w:marTop w:val="0"/>
              <w:marBottom w:val="0"/>
              <w:divBdr>
                <w:top w:val="none" w:sz="0" w:space="0" w:color="auto"/>
                <w:left w:val="none" w:sz="0" w:space="0" w:color="auto"/>
                <w:bottom w:val="none" w:sz="0" w:space="0" w:color="auto"/>
                <w:right w:val="none" w:sz="0" w:space="0" w:color="auto"/>
              </w:divBdr>
            </w:div>
            <w:div w:id="862866725">
              <w:marLeft w:val="0"/>
              <w:marRight w:val="0"/>
              <w:marTop w:val="0"/>
              <w:marBottom w:val="0"/>
              <w:divBdr>
                <w:top w:val="none" w:sz="0" w:space="0" w:color="auto"/>
                <w:left w:val="none" w:sz="0" w:space="0" w:color="auto"/>
                <w:bottom w:val="none" w:sz="0" w:space="0" w:color="auto"/>
                <w:right w:val="none" w:sz="0" w:space="0" w:color="auto"/>
              </w:divBdr>
            </w:div>
            <w:div w:id="669599567">
              <w:marLeft w:val="0"/>
              <w:marRight w:val="0"/>
              <w:marTop w:val="0"/>
              <w:marBottom w:val="0"/>
              <w:divBdr>
                <w:top w:val="none" w:sz="0" w:space="0" w:color="auto"/>
                <w:left w:val="none" w:sz="0" w:space="0" w:color="auto"/>
                <w:bottom w:val="none" w:sz="0" w:space="0" w:color="auto"/>
                <w:right w:val="none" w:sz="0" w:space="0" w:color="auto"/>
              </w:divBdr>
            </w:div>
            <w:div w:id="987396916">
              <w:marLeft w:val="0"/>
              <w:marRight w:val="0"/>
              <w:marTop w:val="0"/>
              <w:marBottom w:val="0"/>
              <w:divBdr>
                <w:top w:val="none" w:sz="0" w:space="0" w:color="auto"/>
                <w:left w:val="none" w:sz="0" w:space="0" w:color="auto"/>
                <w:bottom w:val="none" w:sz="0" w:space="0" w:color="auto"/>
                <w:right w:val="none" w:sz="0" w:space="0" w:color="auto"/>
              </w:divBdr>
            </w:div>
            <w:div w:id="672338385">
              <w:marLeft w:val="0"/>
              <w:marRight w:val="0"/>
              <w:marTop w:val="0"/>
              <w:marBottom w:val="0"/>
              <w:divBdr>
                <w:top w:val="none" w:sz="0" w:space="0" w:color="auto"/>
                <w:left w:val="none" w:sz="0" w:space="0" w:color="auto"/>
                <w:bottom w:val="none" w:sz="0" w:space="0" w:color="auto"/>
                <w:right w:val="none" w:sz="0" w:space="0" w:color="auto"/>
              </w:divBdr>
            </w:div>
            <w:div w:id="486747497">
              <w:marLeft w:val="0"/>
              <w:marRight w:val="0"/>
              <w:marTop w:val="0"/>
              <w:marBottom w:val="0"/>
              <w:divBdr>
                <w:top w:val="none" w:sz="0" w:space="0" w:color="auto"/>
                <w:left w:val="none" w:sz="0" w:space="0" w:color="auto"/>
                <w:bottom w:val="none" w:sz="0" w:space="0" w:color="auto"/>
                <w:right w:val="none" w:sz="0" w:space="0" w:color="auto"/>
              </w:divBdr>
            </w:div>
            <w:div w:id="575359204">
              <w:marLeft w:val="0"/>
              <w:marRight w:val="0"/>
              <w:marTop w:val="0"/>
              <w:marBottom w:val="0"/>
              <w:divBdr>
                <w:top w:val="none" w:sz="0" w:space="0" w:color="auto"/>
                <w:left w:val="none" w:sz="0" w:space="0" w:color="auto"/>
                <w:bottom w:val="none" w:sz="0" w:space="0" w:color="auto"/>
                <w:right w:val="none" w:sz="0" w:space="0" w:color="auto"/>
              </w:divBdr>
            </w:div>
            <w:div w:id="2029208082">
              <w:marLeft w:val="0"/>
              <w:marRight w:val="0"/>
              <w:marTop w:val="0"/>
              <w:marBottom w:val="0"/>
              <w:divBdr>
                <w:top w:val="none" w:sz="0" w:space="0" w:color="auto"/>
                <w:left w:val="none" w:sz="0" w:space="0" w:color="auto"/>
                <w:bottom w:val="none" w:sz="0" w:space="0" w:color="auto"/>
                <w:right w:val="none" w:sz="0" w:space="0" w:color="auto"/>
              </w:divBdr>
            </w:div>
            <w:div w:id="1274441526">
              <w:marLeft w:val="0"/>
              <w:marRight w:val="0"/>
              <w:marTop w:val="0"/>
              <w:marBottom w:val="0"/>
              <w:divBdr>
                <w:top w:val="none" w:sz="0" w:space="0" w:color="auto"/>
                <w:left w:val="none" w:sz="0" w:space="0" w:color="auto"/>
                <w:bottom w:val="none" w:sz="0" w:space="0" w:color="auto"/>
                <w:right w:val="none" w:sz="0" w:space="0" w:color="auto"/>
              </w:divBdr>
            </w:div>
            <w:div w:id="71894444">
              <w:marLeft w:val="0"/>
              <w:marRight w:val="0"/>
              <w:marTop w:val="0"/>
              <w:marBottom w:val="0"/>
              <w:divBdr>
                <w:top w:val="none" w:sz="0" w:space="0" w:color="auto"/>
                <w:left w:val="none" w:sz="0" w:space="0" w:color="auto"/>
                <w:bottom w:val="none" w:sz="0" w:space="0" w:color="auto"/>
                <w:right w:val="none" w:sz="0" w:space="0" w:color="auto"/>
              </w:divBdr>
            </w:div>
            <w:div w:id="423763314">
              <w:marLeft w:val="0"/>
              <w:marRight w:val="0"/>
              <w:marTop w:val="0"/>
              <w:marBottom w:val="0"/>
              <w:divBdr>
                <w:top w:val="none" w:sz="0" w:space="0" w:color="auto"/>
                <w:left w:val="none" w:sz="0" w:space="0" w:color="auto"/>
                <w:bottom w:val="none" w:sz="0" w:space="0" w:color="auto"/>
                <w:right w:val="none" w:sz="0" w:space="0" w:color="auto"/>
              </w:divBdr>
            </w:div>
            <w:div w:id="468477730">
              <w:marLeft w:val="0"/>
              <w:marRight w:val="0"/>
              <w:marTop w:val="0"/>
              <w:marBottom w:val="0"/>
              <w:divBdr>
                <w:top w:val="none" w:sz="0" w:space="0" w:color="auto"/>
                <w:left w:val="none" w:sz="0" w:space="0" w:color="auto"/>
                <w:bottom w:val="none" w:sz="0" w:space="0" w:color="auto"/>
                <w:right w:val="none" w:sz="0" w:space="0" w:color="auto"/>
              </w:divBdr>
            </w:div>
            <w:div w:id="1012030751">
              <w:marLeft w:val="0"/>
              <w:marRight w:val="0"/>
              <w:marTop w:val="0"/>
              <w:marBottom w:val="0"/>
              <w:divBdr>
                <w:top w:val="none" w:sz="0" w:space="0" w:color="auto"/>
                <w:left w:val="none" w:sz="0" w:space="0" w:color="auto"/>
                <w:bottom w:val="none" w:sz="0" w:space="0" w:color="auto"/>
                <w:right w:val="none" w:sz="0" w:space="0" w:color="auto"/>
              </w:divBdr>
            </w:div>
            <w:div w:id="58097005">
              <w:marLeft w:val="0"/>
              <w:marRight w:val="0"/>
              <w:marTop w:val="0"/>
              <w:marBottom w:val="0"/>
              <w:divBdr>
                <w:top w:val="none" w:sz="0" w:space="0" w:color="auto"/>
                <w:left w:val="none" w:sz="0" w:space="0" w:color="auto"/>
                <w:bottom w:val="none" w:sz="0" w:space="0" w:color="auto"/>
                <w:right w:val="none" w:sz="0" w:space="0" w:color="auto"/>
              </w:divBdr>
            </w:div>
            <w:div w:id="1662466335">
              <w:marLeft w:val="0"/>
              <w:marRight w:val="0"/>
              <w:marTop w:val="0"/>
              <w:marBottom w:val="0"/>
              <w:divBdr>
                <w:top w:val="none" w:sz="0" w:space="0" w:color="auto"/>
                <w:left w:val="none" w:sz="0" w:space="0" w:color="auto"/>
                <w:bottom w:val="none" w:sz="0" w:space="0" w:color="auto"/>
                <w:right w:val="none" w:sz="0" w:space="0" w:color="auto"/>
              </w:divBdr>
            </w:div>
            <w:div w:id="1733961365">
              <w:marLeft w:val="0"/>
              <w:marRight w:val="0"/>
              <w:marTop w:val="0"/>
              <w:marBottom w:val="0"/>
              <w:divBdr>
                <w:top w:val="none" w:sz="0" w:space="0" w:color="auto"/>
                <w:left w:val="none" w:sz="0" w:space="0" w:color="auto"/>
                <w:bottom w:val="none" w:sz="0" w:space="0" w:color="auto"/>
                <w:right w:val="none" w:sz="0" w:space="0" w:color="auto"/>
              </w:divBdr>
            </w:div>
            <w:div w:id="597064665">
              <w:marLeft w:val="0"/>
              <w:marRight w:val="0"/>
              <w:marTop w:val="0"/>
              <w:marBottom w:val="0"/>
              <w:divBdr>
                <w:top w:val="none" w:sz="0" w:space="0" w:color="auto"/>
                <w:left w:val="none" w:sz="0" w:space="0" w:color="auto"/>
                <w:bottom w:val="none" w:sz="0" w:space="0" w:color="auto"/>
                <w:right w:val="none" w:sz="0" w:space="0" w:color="auto"/>
              </w:divBdr>
            </w:div>
            <w:div w:id="1697194775">
              <w:marLeft w:val="0"/>
              <w:marRight w:val="0"/>
              <w:marTop w:val="0"/>
              <w:marBottom w:val="0"/>
              <w:divBdr>
                <w:top w:val="none" w:sz="0" w:space="0" w:color="auto"/>
                <w:left w:val="none" w:sz="0" w:space="0" w:color="auto"/>
                <w:bottom w:val="none" w:sz="0" w:space="0" w:color="auto"/>
                <w:right w:val="none" w:sz="0" w:space="0" w:color="auto"/>
              </w:divBdr>
            </w:div>
            <w:div w:id="1232035962">
              <w:marLeft w:val="0"/>
              <w:marRight w:val="0"/>
              <w:marTop w:val="0"/>
              <w:marBottom w:val="0"/>
              <w:divBdr>
                <w:top w:val="none" w:sz="0" w:space="0" w:color="auto"/>
                <w:left w:val="none" w:sz="0" w:space="0" w:color="auto"/>
                <w:bottom w:val="none" w:sz="0" w:space="0" w:color="auto"/>
                <w:right w:val="none" w:sz="0" w:space="0" w:color="auto"/>
              </w:divBdr>
            </w:div>
            <w:div w:id="1469781026">
              <w:marLeft w:val="0"/>
              <w:marRight w:val="0"/>
              <w:marTop w:val="0"/>
              <w:marBottom w:val="0"/>
              <w:divBdr>
                <w:top w:val="none" w:sz="0" w:space="0" w:color="auto"/>
                <w:left w:val="none" w:sz="0" w:space="0" w:color="auto"/>
                <w:bottom w:val="none" w:sz="0" w:space="0" w:color="auto"/>
                <w:right w:val="none" w:sz="0" w:space="0" w:color="auto"/>
              </w:divBdr>
            </w:div>
            <w:div w:id="1824732014">
              <w:marLeft w:val="0"/>
              <w:marRight w:val="0"/>
              <w:marTop w:val="0"/>
              <w:marBottom w:val="0"/>
              <w:divBdr>
                <w:top w:val="none" w:sz="0" w:space="0" w:color="auto"/>
                <w:left w:val="none" w:sz="0" w:space="0" w:color="auto"/>
                <w:bottom w:val="none" w:sz="0" w:space="0" w:color="auto"/>
                <w:right w:val="none" w:sz="0" w:space="0" w:color="auto"/>
              </w:divBdr>
            </w:div>
            <w:div w:id="342778434">
              <w:marLeft w:val="0"/>
              <w:marRight w:val="0"/>
              <w:marTop w:val="0"/>
              <w:marBottom w:val="0"/>
              <w:divBdr>
                <w:top w:val="none" w:sz="0" w:space="0" w:color="auto"/>
                <w:left w:val="none" w:sz="0" w:space="0" w:color="auto"/>
                <w:bottom w:val="none" w:sz="0" w:space="0" w:color="auto"/>
                <w:right w:val="none" w:sz="0" w:space="0" w:color="auto"/>
              </w:divBdr>
            </w:div>
            <w:div w:id="357701239">
              <w:marLeft w:val="0"/>
              <w:marRight w:val="0"/>
              <w:marTop w:val="0"/>
              <w:marBottom w:val="0"/>
              <w:divBdr>
                <w:top w:val="none" w:sz="0" w:space="0" w:color="auto"/>
                <w:left w:val="none" w:sz="0" w:space="0" w:color="auto"/>
                <w:bottom w:val="none" w:sz="0" w:space="0" w:color="auto"/>
                <w:right w:val="none" w:sz="0" w:space="0" w:color="auto"/>
              </w:divBdr>
            </w:div>
            <w:div w:id="1421872409">
              <w:marLeft w:val="0"/>
              <w:marRight w:val="0"/>
              <w:marTop w:val="0"/>
              <w:marBottom w:val="0"/>
              <w:divBdr>
                <w:top w:val="none" w:sz="0" w:space="0" w:color="auto"/>
                <w:left w:val="none" w:sz="0" w:space="0" w:color="auto"/>
                <w:bottom w:val="none" w:sz="0" w:space="0" w:color="auto"/>
                <w:right w:val="none" w:sz="0" w:space="0" w:color="auto"/>
              </w:divBdr>
            </w:div>
            <w:div w:id="1924800808">
              <w:marLeft w:val="0"/>
              <w:marRight w:val="0"/>
              <w:marTop w:val="0"/>
              <w:marBottom w:val="0"/>
              <w:divBdr>
                <w:top w:val="none" w:sz="0" w:space="0" w:color="auto"/>
                <w:left w:val="none" w:sz="0" w:space="0" w:color="auto"/>
                <w:bottom w:val="none" w:sz="0" w:space="0" w:color="auto"/>
                <w:right w:val="none" w:sz="0" w:space="0" w:color="auto"/>
              </w:divBdr>
            </w:div>
            <w:div w:id="215706663">
              <w:marLeft w:val="0"/>
              <w:marRight w:val="0"/>
              <w:marTop w:val="0"/>
              <w:marBottom w:val="0"/>
              <w:divBdr>
                <w:top w:val="none" w:sz="0" w:space="0" w:color="auto"/>
                <w:left w:val="none" w:sz="0" w:space="0" w:color="auto"/>
                <w:bottom w:val="none" w:sz="0" w:space="0" w:color="auto"/>
                <w:right w:val="none" w:sz="0" w:space="0" w:color="auto"/>
              </w:divBdr>
            </w:div>
            <w:div w:id="948001449">
              <w:marLeft w:val="0"/>
              <w:marRight w:val="0"/>
              <w:marTop w:val="0"/>
              <w:marBottom w:val="0"/>
              <w:divBdr>
                <w:top w:val="none" w:sz="0" w:space="0" w:color="auto"/>
                <w:left w:val="none" w:sz="0" w:space="0" w:color="auto"/>
                <w:bottom w:val="none" w:sz="0" w:space="0" w:color="auto"/>
                <w:right w:val="none" w:sz="0" w:space="0" w:color="auto"/>
              </w:divBdr>
            </w:div>
            <w:div w:id="755978248">
              <w:marLeft w:val="0"/>
              <w:marRight w:val="0"/>
              <w:marTop w:val="0"/>
              <w:marBottom w:val="0"/>
              <w:divBdr>
                <w:top w:val="none" w:sz="0" w:space="0" w:color="auto"/>
                <w:left w:val="none" w:sz="0" w:space="0" w:color="auto"/>
                <w:bottom w:val="none" w:sz="0" w:space="0" w:color="auto"/>
                <w:right w:val="none" w:sz="0" w:space="0" w:color="auto"/>
              </w:divBdr>
            </w:div>
            <w:div w:id="1875731824">
              <w:marLeft w:val="0"/>
              <w:marRight w:val="0"/>
              <w:marTop w:val="0"/>
              <w:marBottom w:val="0"/>
              <w:divBdr>
                <w:top w:val="none" w:sz="0" w:space="0" w:color="auto"/>
                <w:left w:val="none" w:sz="0" w:space="0" w:color="auto"/>
                <w:bottom w:val="none" w:sz="0" w:space="0" w:color="auto"/>
                <w:right w:val="none" w:sz="0" w:space="0" w:color="auto"/>
              </w:divBdr>
            </w:div>
            <w:div w:id="708726403">
              <w:marLeft w:val="0"/>
              <w:marRight w:val="0"/>
              <w:marTop w:val="0"/>
              <w:marBottom w:val="0"/>
              <w:divBdr>
                <w:top w:val="none" w:sz="0" w:space="0" w:color="auto"/>
                <w:left w:val="none" w:sz="0" w:space="0" w:color="auto"/>
                <w:bottom w:val="none" w:sz="0" w:space="0" w:color="auto"/>
                <w:right w:val="none" w:sz="0" w:space="0" w:color="auto"/>
              </w:divBdr>
            </w:div>
            <w:div w:id="317148350">
              <w:marLeft w:val="0"/>
              <w:marRight w:val="0"/>
              <w:marTop w:val="0"/>
              <w:marBottom w:val="0"/>
              <w:divBdr>
                <w:top w:val="none" w:sz="0" w:space="0" w:color="auto"/>
                <w:left w:val="none" w:sz="0" w:space="0" w:color="auto"/>
                <w:bottom w:val="none" w:sz="0" w:space="0" w:color="auto"/>
                <w:right w:val="none" w:sz="0" w:space="0" w:color="auto"/>
              </w:divBdr>
            </w:div>
            <w:div w:id="826751882">
              <w:marLeft w:val="0"/>
              <w:marRight w:val="0"/>
              <w:marTop w:val="0"/>
              <w:marBottom w:val="0"/>
              <w:divBdr>
                <w:top w:val="none" w:sz="0" w:space="0" w:color="auto"/>
                <w:left w:val="none" w:sz="0" w:space="0" w:color="auto"/>
                <w:bottom w:val="none" w:sz="0" w:space="0" w:color="auto"/>
                <w:right w:val="none" w:sz="0" w:space="0" w:color="auto"/>
              </w:divBdr>
            </w:div>
            <w:div w:id="1013649980">
              <w:marLeft w:val="0"/>
              <w:marRight w:val="0"/>
              <w:marTop w:val="0"/>
              <w:marBottom w:val="0"/>
              <w:divBdr>
                <w:top w:val="none" w:sz="0" w:space="0" w:color="auto"/>
                <w:left w:val="none" w:sz="0" w:space="0" w:color="auto"/>
                <w:bottom w:val="none" w:sz="0" w:space="0" w:color="auto"/>
                <w:right w:val="none" w:sz="0" w:space="0" w:color="auto"/>
              </w:divBdr>
            </w:div>
            <w:div w:id="642661740">
              <w:marLeft w:val="0"/>
              <w:marRight w:val="0"/>
              <w:marTop w:val="0"/>
              <w:marBottom w:val="0"/>
              <w:divBdr>
                <w:top w:val="none" w:sz="0" w:space="0" w:color="auto"/>
                <w:left w:val="none" w:sz="0" w:space="0" w:color="auto"/>
                <w:bottom w:val="none" w:sz="0" w:space="0" w:color="auto"/>
                <w:right w:val="none" w:sz="0" w:space="0" w:color="auto"/>
              </w:divBdr>
            </w:div>
            <w:div w:id="2085832726">
              <w:marLeft w:val="0"/>
              <w:marRight w:val="0"/>
              <w:marTop w:val="0"/>
              <w:marBottom w:val="0"/>
              <w:divBdr>
                <w:top w:val="none" w:sz="0" w:space="0" w:color="auto"/>
                <w:left w:val="none" w:sz="0" w:space="0" w:color="auto"/>
                <w:bottom w:val="none" w:sz="0" w:space="0" w:color="auto"/>
                <w:right w:val="none" w:sz="0" w:space="0" w:color="auto"/>
              </w:divBdr>
            </w:div>
            <w:div w:id="226886563">
              <w:marLeft w:val="0"/>
              <w:marRight w:val="0"/>
              <w:marTop w:val="0"/>
              <w:marBottom w:val="0"/>
              <w:divBdr>
                <w:top w:val="none" w:sz="0" w:space="0" w:color="auto"/>
                <w:left w:val="none" w:sz="0" w:space="0" w:color="auto"/>
                <w:bottom w:val="none" w:sz="0" w:space="0" w:color="auto"/>
                <w:right w:val="none" w:sz="0" w:space="0" w:color="auto"/>
              </w:divBdr>
            </w:div>
            <w:div w:id="405153656">
              <w:marLeft w:val="0"/>
              <w:marRight w:val="0"/>
              <w:marTop w:val="0"/>
              <w:marBottom w:val="0"/>
              <w:divBdr>
                <w:top w:val="none" w:sz="0" w:space="0" w:color="auto"/>
                <w:left w:val="none" w:sz="0" w:space="0" w:color="auto"/>
                <w:bottom w:val="none" w:sz="0" w:space="0" w:color="auto"/>
                <w:right w:val="none" w:sz="0" w:space="0" w:color="auto"/>
              </w:divBdr>
            </w:div>
            <w:div w:id="824007409">
              <w:marLeft w:val="0"/>
              <w:marRight w:val="0"/>
              <w:marTop w:val="0"/>
              <w:marBottom w:val="0"/>
              <w:divBdr>
                <w:top w:val="none" w:sz="0" w:space="0" w:color="auto"/>
                <w:left w:val="none" w:sz="0" w:space="0" w:color="auto"/>
                <w:bottom w:val="none" w:sz="0" w:space="0" w:color="auto"/>
                <w:right w:val="none" w:sz="0" w:space="0" w:color="auto"/>
              </w:divBdr>
            </w:div>
            <w:div w:id="2006744615">
              <w:marLeft w:val="0"/>
              <w:marRight w:val="0"/>
              <w:marTop w:val="0"/>
              <w:marBottom w:val="0"/>
              <w:divBdr>
                <w:top w:val="none" w:sz="0" w:space="0" w:color="auto"/>
                <w:left w:val="none" w:sz="0" w:space="0" w:color="auto"/>
                <w:bottom w:val="none" w:sz="0" w:space="0" w:color="auto"/>
                <w:right w:val="none" w:sz="0" w:space="0" w:color="auto"/>
              </w:divBdr>
            </w:div>
            <w:div w:id="1014497536">
              <w:marLeft w:val="0"/>
              <w:marRight w:val="0"/>
              <w:marTop w:val="0"/>
              <w:marBottom w:val="0"/>
              <w:divBdr>
                <w:top w:val="none" w:sz="0" w:space="0" w:color="auto"/>
                <w:left w:val="none" w:sz="0" w:space="0" w:color="auto"/>
                <w:bottom w:val="none" w:sz="0" w:space="0" w:color="auto"/>
                <w:right w:val="none" w:sz="0" w:space="0" w:color="auto"/>
              </w:divBdr>
            </w:div>
            <w:div w:id="1511749030">
              <w:marLeft w:val="0"/>
              <w:marRight w:val="0"/>
              <w:marTop w:val="0"/>
              <w:marBottom w:val="0"/>
              <w:divBdr>
                <w:top w:val="none" w:sz="0" w:space="0" w:color="auto"/>
                <w:left w:val="none" w:sz="0" w:space="0" w:color="auto"/>
                <w:bottom w:val="none" w:sz="0" w:space="0" w:color="auto"/>
                <w:right w:val="none" w:sz="0" w:space="0" w:color="auto"/>
              </w:divBdr>
            </w:div>
            <w:div w:id="2036538843">
              <w:marLeft w:val="0"/>
              <w:marRight w:val="0"/>
              <w:marTop w:val="0"/>
              <w:marBottom w:val="0"/>
              <w:divBdr>
                <w:top w:val="none" w:sz="0" w:space="0" w:color="auto"/>
                <w:left w:val="none" w:sz="0" w:space="0" w:color="auto"/>
                <w:bottom w:val="none" w:sz="0" w:space="0" w:color="auto"/>
                <w:right w:val="none" w:sz="0" w:space="0" w:color="auto"/>
              </w:divBdr>
            </w:div>
            <w:div w:id="1720399028">
              <w:marLeft w:val="0"/>
              <w:marRight w:val="0"/>
              <w:marTop w:val="0"/>
              <w:marBottom w:val="0"/>
              <w:divBdr>
                <w:top w:val="none" w:sz="0" w:space="0" w:color="auto"/>
                <w:left w:val="none" w:sz="0" w:space="0" w:color="auto"/>
                <w:bottom w:val="none" w:sz="0" w:space="0" w:color="auto"/>
                <w:right w:val="none" w:sz="0" w:space="0" w:color="auto"/>
              </w:divBdr>
            </w:div>
            <w:div w:id="2049723451">
              <w:marLeft w:val="0"/>
              <w:marRight w:val="0"/>
              <w:marTop w:val="0"/>
              <w:marBottom w:val="0"/>
              <w:divBdr>
                <w:top w:val="none" w:sz="0" w:space="0" w:color="auto"/>
                <w:left w:val="none" w:sz="0" w:space="0" w:color="auto"/>
                <w:bottom w:val="none" w:sz="0" w:space="0" w:color="auto"/>
                <w:right w:val="none" w:sz="0" w:space="0" w:color="auto"/>
              </w:divBdr>
            </w:div>
            <w:div w:id="432088423">
              <w:marLeft w:val="0"/>
              <w:marRight w:val="0"/>
              <w:marTop w:val="0"/>
              <w:marBottom w:val="0"/>
              <w:divBdr>
                <w:top w:val="none" w:sz="0" w:space="0" w:color="auto"/>
                <w:left w:val="none" w:sz="0" w:space="0" w:color="auto"/>
                <w:bottom w:val="none" w:sz="0" w:space="0" w:color="auto"/>
                <w:right w:val="none" w:sz="0" w:space="0" w:color="auto"/>
              </w:divBdr>
            </w:div>
            <w:div w:id="1878816180">
              <w:marLeft w:val="0"/>
              <w:marRight w:val="0"/>
              <w:marTop w:val="0"/>
              <w:marBottom w:val="0"/>
              <w:divBdr>
                <w:top w:val="none" w:sz="0" w:space="0" w:color="auto"/>
                <w:left w:val="none" w:sz="0" w:space="0" w:color="auto"/>
                <w:bottom w:val="none" w:sz="0" w:space="0" w:color="auto"/>
                <w:right w:val="none" w:sz="0" w:space="0" w:color="auto"/>
              </w:divBdr>
            </w:div>
            <w:div w:id="826245023">
              <w:marLeft w:val="0"/>
              <w:marRight w:val="0"/>
              <w:marTop w:val="0"/>
              <w:marBottom w:val="0"/>
              <w:divBdr>
                <w:top w:val="none" w:sz="0" w:space="0" w:color="auto"/>
                <w:left w:val="none" w:sz="0" w:space="0" w:color="auto"/>
                <w:bottom w:val="none" w:sz="0" w:space="0" w:color="auto"/>
                <w:right w:val="none" w:sz="0" w:space="0" w:color="auto"/>
              </w:divBdr>
            </w:div>
            <w:div w:id="773789003">
              <w:marLeft w:val="0"/>
              <w:marRight w:val="0"/>
              <w:marTop w:val="0"/>
              <w:marBottom w:val="0"/>
              <w:divBdr>
                <w:top w:val="none" w:sz="0" w:space="0" w:color="auto"/>
                <w:left w:val="none" w:sz="0" w:space="0" w:color="auto"/>
                <w:bottom w:val="none" w:sz="0" w:space="0" w:color="auto"/>
                <w:right w:val="none" w:sz="0" w:space="0" w:color="auto"/>
              </w:divBdr>
            </w:div>
            <w:div w:id="1749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6342">
      <w:marLeft w:val="0"/>
      <w:marRight w:val="0"/>
      <w:marTop w:val="0"/>
      <w:marBottom w:val="0"/>
      <w:divBdr>
        <w:top w:val="none" w:sz="0" w:space="0" w:color="auto"/>
        <w:left w:val="none" w:sz="0" w:space="0" w:color="auto"/>
        <w:bottom w:val="none" w:sz="0" w:space="0" w:color="auto"/>
        <w:right w:val="none" w:sz="0" w:space="0" w:color="auto"/>
      </w:divBdr>
    </w:div>
    <w:div w:id="678240208">
      <w:marLeft w:val="0"/>
      <w:marRight w:val="0"/>
      <w:marTop w:val="0"/>
      <w:marBottom w:val="0"/>
      <w:divBdr>
        <w:top w:val="none" w:sz="0" w:space="0" w:color="auto"/>
        <w:left w:val="none" w:sz="0" w:space="0" w:color="auto"/>
        <w:bottom w:val="none" w:sz="0" w:space="0" w:color="auto"/>
        <w:right w:val="none" w:sz="0" w:space="0" w:color="auto"/>
      </w:divBdr>
    </w:div>
    <w:div w:id="682905033">
      <w:marLeft w:val="0"/>
      <w:marRight w:val="0"/>
      <w:marTop w:val="0"/>
      <w:marBottom w:val="0"/>
      <w:divBdr>
        <w:top w:val="none" w:sz="0" w:space="0" w:color="auto"/>
        <w:left w:val="none" w:sz="0" w:space="0" w:color="auto"/>
        <w:bottom w:val="none" w:sz="0" w:space="0" w:color="auto"/>
        <w:right w:val="none" w:sz="0" w:space="0" w:color="auto"/>
      </w:divBdr>
    </w:div>
    <w:div w:id="684095110">
      <w:marLeft w:val="0"/>
      <w:marRight w:val="0"/>
      <w:marTop w:val="0"/>
      <w:marBottom w:val="0"/>
      <w:divBdr>
        <w:top w:val="none" w:sz="0" w:space="0" w:color="auto"/>
        <w:left w:val="none" w:sz="0" w:space="0" w:color="auto"/>
        <w:bottom w:val="none" w:sz="0" w:space="0" w:color="auto"/>
        <w:right w:val="none" w:sz="0" w:space="0" w:color="auto"/>
      </w:divBdr>
    </w:div>
    <w:div w:id="689838327">
      <w:marLeft w:val="0"/>
      <w:marRight w:val="0"/>
      <w:marTop w:val="0"/>
      <w:marBottom w:val="0"/>
      <w:divBdr>
        <w:top w:val="none" w:sz="0" w:space="0" w:color="auto"/>
        <w:left w:val="none" w:sz="0" w:space="0" w:color="auto"/>
        <w:bottom w:val="none" w:sz="0" w:space="0" w:color="auto"/>
        <w:right w:val="none" w:sz="0" w:space="0" w:color="auto"/>
      </w:divBdr>
    </w:div>
    <w:div w:id="690029840">
      <w:marLeft w:val="0"/>
      <w:marRight w:val="0"/>
      <w:marTop w:val="0"/>
      <w:marBottom w:val="0"/>
      <w:divBdr>
        <w:top w:val="none" w:sz="0" w:space="0" w:color="auto"/>
        <w:left w:val="none" w:sz="0" w:space="0" w:color="auto"/>
        <w:bottom w:val="none" w:sz="0" w:space="0" w:color="auto"/>
        <w:right w:val="none" w:sz="0" w:space="0" w:color="auto"/>
      </w:divBdr>
    </w:div>
    <w:div w:id="691800694">
      <w:marLeft w:val="0"/>
      <w:marRight w:val="0"/>
      <w:marTop w:val="0"/>
      <w:marBottom w:val="0"/>
      <w:divBdr>
        <w:top w:val="none" w:sz="0" w:space="0" w:color="auto"/>
        <w:left w:val="none" w:sz="0" w:space="0" w:color="auto"/>
        <w:bottom w:val="none" w:sz="0" w:space="0" w:color="auto"/>
        <w:right w:val="none" w:sz="0" w:space="0" w:color="auto"/>
      </w:divBdr>
      <w:divsChild>
        <w:div w:id="534004071">
          <w:marLeft w:val="0"/>
          <w:marRight w:val="0"/>
          <w:marTop w:val="0"/>
          <w:marBottom w:val="0"/>
          <w:divBdr>
            <w:top w:val="none" w:sz="0" w:space="0" w:color="auto"/>
            <w:left w:val="none" w:sz="0" w:space="0" w:color="auto"/>
            <w:bottom w:val="none" w:sz="0" w:space="0" w:color="auto"/>
            <w:right w:val="none" w:sz="0" w:space="0" w:color="auto"/>
          </w:divBdr>
        </w:div>
      </w:divsChild>
    </w:div>
    <w:div w:id="699548306">
      <w:marLeft w:val="0"/>
      <w:marRight w:val="0"/>
      <w:marTop w:val="0"/>
      <w:marBottom w:val="0"/>
      <w:divBdr>
        <w:top w:val="none" w:sz="0" w:space="0" w:color="auto"/>
        <w:left w:val="none" w:sz="0" w:space="0" w:color="auto"/>
        <w:bottom w:val="none" w:sz="0" w:space="0" w:color="auto"/>
        <w:right w:val="none" w:sz="0" w:space="0" w:color="auto"/>
      </w:divBdr>
    </w:div>
    <w:div w:id="702172589">
      <w:marLeft w:val="0"/>
      <w:marRight w:val="0"/>
      <w:marTop w:val="0"/>
      <w:marBottom w:val="0"/>
      <w:divBdr>
        <w:top w:val="none" w:sz="0" w:space="0" w:color="auto"/>
        <w:left w:val="none" w:sz="0" w:space="0" w:color="auto"/>
        <w:bottom w:val="none" w:sz="0" w:space="0" w:color="auto"/>
        <w:right w:val="none" w:sz="0" w:space="0" w:color="auto"/>
      </w:divBdr>
    </w:div>
    <w:div w:id="713969769">
      <w:marLeft w:val="0"/>
      <w:marRight w:val="0"/>
      <w:marTop w:val="0"/>
      <w:marBottom w:val="0"/>
      <w:divBdr>
        <w:top w:val="none" w:sz="0" w:space="0" w:color="auto"/>
        <w:left w:val="none" w:sz="0" w:space="0" w:color="auto"/>
        <w:bottom w:val="none" w:sz="0" w:space="0" w:color="auto"/>
        <w:right w:val="none" w:sz="0" w:space="0" w:color="auto"/>
      </w:divBdr>
    </w:div>
    <w:div w:id="724529587">
      <w:marLeft w:val="0"/>
      <w:marRight w:val="0"/>
      <w:marTop w:val="0"/>
      <w:marBottom w:val="0"/>
      <w:divBdr>
        <w:top w:val="none" w:sz="0" w:space="0" w:color="auto"/>
        <w:left w:val="none" w:sz="0" w:space="0" w:color="auto"/>
        <w:bottom w:val="none" w:sz="0" w:space="0" w:color="auto"/>
        <w:right w:val="none" w:sz="0" w:space="0" w:color="auto"/>
      </w:divBdr>
    </w:div>
    <w:div w:id="726419473">
      <w:marLeft w:val="0"/>
      <w:marRight w:val="0"/>
      <w:marTop w:val="0"/>
      <w:marBottom w:val="0"/>
      <w:divBdr>
        <w:top w:val="none" w:sz="0" w:space="0" w:color="auto"/>
        <w:left w:val="none" w:sz="0" w:space="0" w:color="auto"/>
        <w:bottom w:val="none" w:sz="0" w:space="0" w:color="auto"/>
        <w:right w:val="none" w:sz="0" w:space="0" w:color="auto"/>
      </w:divBdr>
    </w:div>
    <w:div w:id="738675236">
      <w:marLeft w:val="0"/>
      <w:marRight w:val="0"/>
      <w:marTop w:val="0"/>
      <w:marBottom w:val="0"/>
      <w:divBdr>
        <w:top w:val="none" w:sz="0" w:space="0" w:color="auto"/>
        <w:left w:val="none" w:sz="0" w:space="0" w:color="auto"/>
        <w:bottom w:val="none" w:sz="0" w:space="0" w:color="auto"/>
        <w:right w:val="none" w:sz="0" w:space="0" w:color="auto"/>
      </w:divBdr>
    </w:div>
    <w:div w:id="753550132">
      <w:marLeft w:val="0"/>
      <w:marRight w:val="0"/>
      <w:marTop w:val="0"/>
      <w:marBottom w:val="0"/>
      <w:divBdr>
        <w:top w:val="none" w:sz="0" w:space="0" w:color="auto"/>
        <w:left w:val="none" w:sz="0" w:space="0" w:color="auto"/>
        <w:bottom w:val="none" w:sz="0" w:space="0" w:color="auto"/>
        <w:right w:val="none" w:sz="0" w:space="0" w:color="auto"/>
      </w:divBdr>
    </w:div>
    <w:div w:id="759526942">
      <w:marLeft w:val="0"/>
      <w:marRight w:val="0"/>
      <w:marTop w:val="0"/>
      <w:marBottom w:val="0"/>
      <w:divBdr>
        <w:top w:val="none" w:sz="0" w:space="0" w:color="auto"/>
        <w:left w:val="none" w:sz="0" w:space="0" w:color="auto"/>
        <w:bottom w:val="none" w:sz="0" w:space="0" w:color="auto"/>
        <w:right w:val="none" w:sz="0" w:space="0" w:color="auto"/>
      </w:divBdr>
    </w:div>
    <w:div w:id="762141796">
      <w:marLeft w:val="0"/>
      <w:marRight w:val="0"/>
      <w:marTop w:val="0"/>
      <w:marBottom w:val="0"/>
      <w:divBdr>
        <w:top w:val="none" w:sz="0" w:space="0" w:color="auto"/>
        <w:left w:val="none" w:sz="0" w:space="0" w:color="auto"/>
        <w:bottom w:val="none" w:sz="0" w:space="0" w:color="auto"/>
        <w:right w:val="none" w:sz="0" w:space="0" w:color="auto"/>
      </w:divBdr>
    </w:div>
    <w:div w:id="764611784">
      <w:marLeft w:val="0"/>
      <w:marRight w:val="0"/>
      <w:marTop w:val="0"/>
      <w:marBottom w:val="0"/>
      <w:divBdr>
        <w:top w:val="none" w:sz="0" w:space="0" w:color="auto"/>
        <w:left w:val="none" w:sz="0" w:space="0" w:color="auto"/>
        <w:bottom w:val="none" w:sz="0" w:space="0" w:color="auto"/>
        <w:right w:val="none" w:sz="0" w:space="0" w:color="auto"/>
      </w:divBdr>
    </w:div>
    <w:div w:id="771319950">
      <w:marLeft w:val="0"/>
      <w:marRight w:val="0"/>
      <w:marTop w:val="0"/>
      <w:marBottom w:val="0"/>
      <w:divBdr>
        <w:top w:val="none" w:sz="0" w:space="0" w:color="auto"/>
        <w:left w:val="none" w:sz="0" w:space="0" w:color="auto"/>
        <w:bottom w:val="none" w:sz="0" w:space="0" w:color="auto"/>
        <w:right w:val="none" w:sz="0" w:space="0" w:color="auto"/>
      </w:divBdr>
      <w:divsChild>
        <w:div w:id="2060089637">
          <w:marLeft w:val="0"/>
          <w:marRight w:val="0"/>
          <w:marTop w:val="0"/>
          <w:marBottom w:val="0"/>
          <w:divBdr>
            <w:top w:val="none" w:sz="0" w:space="0" w:color="auto"/>
            <w:left w:val="none" w:sz="0" w:space="0" w:color="auto"/>
            <w:bottom w:val="none" w:sz="0" w:space="0" w:color="auto"/>
            <w:right w:val="none" w:sz="0" w:space="0" w:color="auto"/>
          </w:divBdr>
        </w:div>
      </w:divsChild>
    </w:div>
    <w:div w:id="775295552">
      <w:marLeft w:val="0"/>
      <w:marRight w:val="0"/>
      <w:marTop w:val="0"/>
      <w:marBottom w:val="0"/>
      <w:divBdr>
        <w:top w:val="none" w:sz="0" w:space="0" w:color="auto"/>
        <w:left w:val="none" w:sz="0" w:space="0" w:color="auto"/>
        <w:bottom w:val="none" w:sz="0" w:space="0" w:color="auto"/>
        <w:right w:val="none" w:sz="0" w:space="0" w:color="auto"/>
      </w:divBdr>
    </w:div>
    <w:div w:id="777725447">
      <w:marLeft w:val="0"/>
      <w:marRight w:val="0"/>
      <w:marTop w:val="0"/>
      <w:marBottom w:val="0"/>
      <w:divBdr>
        <w:top w:val="none" w:sz="0" w:space="0" w:color="auto"/>
        <w:left w:val="none" w:sz="0" w:space="0" w:color="auto"/>
        <w:bottom w:val="none" w:sz="0" w:space="0" w:color="auto"/>
        <w:right w:val="none" w:sz="0" w:space="0" w:color="auto"/>
      </w:divBdr>
    </w:div>
    <w:div w:id="778649509">
      <w:marLeft w:val="0"/>
      <w:marRight w:val="0"/>
      <w:marTop w:val="0"/>
      <w:marBottom w:val="0"/>
      <w:divBdr>
        <w:top w:val="none" w:sz="0" w:space="0" w:color="auto"/>
        <w:left w:val="none" w:sz="0" w:space="0" w:color="auto"/>
        <w:bottom w:val="none" w:sz="0" w:space="0" w:color="auto"/>
        <w:right w:val="none" w:sz="0" w:space="0" w:color="auto"/>
      </w:divBdr>
    </w:div>
    <w:div w:id="782190794">
      <w:marLeft w:val="0"/>
      <w:marRight w:val="0"/>
      <w:marTop w:val="0"/>
      <w:marBottom w:val="0"/>
      <w:divBdr>
        <w:top w:val="none" w:sz="0" w:space="0" w:color="auto"/>
        <w:left w:val="none" w:sz="0" w:space="0" w:color="auto"/>
        <w:bottom w:val="none" w:sz="0" w:space="0" w:color="auto"/>
        <w:right w:val="none" w:sz="0" w:space="0" w:color="auto"/>
      </w:divBdr>
    </w:div>
    <w:div w:id="789009828">
      <w:marLeft w:val="0"/>
      <w:marRight w:val="0"/>
      <w:marTop w:val="0"/>
      <w:marBottom w:val="0"/>
      <w:divBdr>
        <w:top w:val="none" w:sz="0" w:space="0" w:color="auto"/>
        <w:left w:val="none" w:sz="0" w:space="0" w:color="auto"/>
        <w:bottom w:val="none" w:sz="0" w:space="0" w:color="auto"/>
        <w:right w:val="none" w:sz="0" w:space="0" w:color="auto"/>
      </w:divBdr>
    </w:div>
    <w:div w:id="797382339">
      <w:marLeft w:val="0"/>
      <w:marRight w:val="0"/>
      <w:marTop w:val="0"/>
      <w:marBottom w:val="0"/>
      <w:divBdr>
        <w:top w:val="none" w:sz="0" w:space="0" w:color="auto"/>
        <w:left w:val="none" w:sz="0" w:space="0" w:color="auto"/>
        <w:bottom w:val="none" w:sz="0" w:space="0" w:color="auto"/>
        <w:right w:val="none" w:sz="0" w:space="0" w:color="auto"/>
      </w:divBdr>
    </w:div>
    <w:div w:id="799684595">
      <w:marLeft w:val="0"/>
      <w:marRight w:val="0"/>
      <w:marTop w:val="0"/>
      <w:marBottom w:val="0"/>
      <w:divBdr>
        <w:top w:val="none" w:sz="0" w:space="0" w:color="auto"/>
        <w:left w:val="none" w:sz="0" w:space="0" w:color="auto"/>
        <w:bottom w:val="none" w:sz="0" w:space="0" w:color="auto"/>
        <w:right w:val="none" w:sz="0" w:space="0" w:color="auto"/>
      </w:divBdr>
    </w:div>
    <w:div w:id="805701216">
      <w:marLeft w:val="0"/>
      <w:marRight w:val="0"/>
      <w:marTop w:val="0"/>
      <w:marBottom w:val="0"/>
      <w:divBdr>
        <w:top w:val="none" w:sz="0" w:space="0" w:color="auto"/>
        <w:left w:val="none" w:sz="0" w:space="0" w:color="auto"/>
        <w:bottom w:val="none" w:sz="0" w:space="0" w:color="auto"/>
        <w:right w:val="none" w:sz="0" w:space="0" w:color="auto"/>
      </w:divBdr>
      <w:divsChild>
        <w:div w:id="491678635">
          <w:marLeft w:val="0"/>
          <w:marRight w:val="0"/>
          <w:marTop w:val="0"/>
          <w:marBottom w:val="0"/>
          <w:divBdr>
            <w:top w:val="none" w:sz="0" w:space="0" w:color="auto"/>
            <w:left w:val="none" w:sz="0" w:space="0" w:color="auto"/>
            <w:bottom w:val="none" w:sz="0" w:space="0" w:color="auto"/>
            <w:right w:val="none" w:sz="0" w:space="0" w:color="auto"/>
          </w:divBdr>
        </w:div>
        <w:div w:id="570851268">
          <w:marLeft w:val="0"/>
          <w:marRight w:val="0"/>
          <w:marTop w:val="0"/>
          <w:marBottom w:val="0"/>
          <w:divBdr>
            <w:top w:val="none" w:sz="0" w:space="0" w:color="auto"/>
            <w:left w:val="none" w:sz="0" w:space="0" w:color="auto"/>
            <w:bottom w:val="none" w:sz="0" w:space="0" w:color="auto"/>
            <w:right w:val="none" w:sz="0" w:space="0" w:color="auto"/>
          </w:divBdr>
        </w:div>
        <w:div w:id="792480586">
          <w:marLeft w:val="0"/>
          <w:marRight w:val="0"/>
          <w:marTop w:val="0"/>
          <w:marBottom w:val="0"/>
          <w:divBdr>
            <w:top w:val="none" w:sz="0" w:space="0" w:color="auto"/>
            <w:left w:val="none" w:sz="0" w:space="0" w:color="auto"/>
            <w:bottom w:val="none" w:sz="0" w:space="0" w:color="auto"/>
            <w:right w:val="none" w:sz="0" w:space="0" w:color="auto"/>
          </w:divBdr>
        </w:div>
        <w:div w:id="2098553949">
          <w:marLeft w:val="0"/>
          <w:marRight w:val="0"/>
          <w:marTop w:val="0"/>
          <w:marBottom w:val="0"/>
          <w:divBdr>
            <w:top w:val="none" w:sz="0" w:space="0" w:color="auto"/>
            <w:left w:val="none" w:sz="0" w:space="0" w:color="auto"/>
            <w:bottom w:val="none" w:sz="0" w:space="0" w:color="auto"/>
            <w:right w:val="none" w:sz="0" w:space="0" w:color="auto"/>
          </w:divBdr>
        </w:div>
        <w:div w:id="2075081413">
          <w:marLeft w:val="0"/>
          <w:marRight w:val="0"/>
          <w:marTop w:val="0"/>
          <w:marBottom w:val="0"/>
          <w:divBdr>
            <w:top w:val="none" w:sz="0" w:space="0" w:color="auto"/>
            <w:left w:val="none" w:sz="0" w:space="0" w:color="auto"/>
            <w:bottom w:val="none" w:sz="0" w:space="0" w:color="auto"/>
            <w:right w:val="none" w:sz="0" w:space="0" w:color="auto"/>
          </w:divBdr>
        </w:div>
        <w:div w:id="789010499">
          <w:marLeft w:val="0"/>
          <w:marRight w:val="0"/>
          <w:marTop w:val="0"/>
          <w:marBottom w:val="0"/>
          <w:divBdr>
            <w:top w:val="none" w:sz="0" w:space="0" w:color="auto"/>
            <w:left w:val="none" w:sz="0" w:space="0" w:color="auto"/>
            <w:bottom w:val="none" w:sz="0" w:space="0" w:color="auto"/>
            <w:right w:val="none" w:sz="0" w:space="0" w:color="auto"/>
          </w:divBdr>
        </w:div>
        <w:div w:id="794131959">
          <w:marLeft w:val="0"/>
          <w:marRight w:val="0"/>
          <w:marTop w:val="0"/>
          <w:marBottom w:val="0"/>
          <w:divBdr>
            <w:top w:val="none" w:sz="0" w:space="0" w:color="auto"/>
            <w:left w:val="none" w:sz="0" w:space="0" w:color="auto"/>
            <w:bottom w:val="none" w:sz="0" w:space="0" w:color="auto"/>
            <w:right w:val="none" w:sz="0" w:space="0" w:color="auto"/>
          </w:divBdr>
        </w:div>
        <w:div w:id="136992206">
          <w:marLeft w:val="0"/>
          <w:marRight w:val="0"/>
          <w:marTop w:val="0"/>
          <w:marBottom w:val="0"/>
          <w:divBdr>
            <w:top w:val="none" w:sz="0" w:space="0" w:color="auto"/>
            <w:left w:val="none" w:sz="0" w:space="0" w:color="auto"/>
            <w:bottom w:val="none" w:sz="0" w:space="0" w:color="auto"/>
            <w:right w:val="none" w:sz="0" w:space="0" w:color="auto"/>
          </w:divBdr>
        </w:div>
        <w:div w:id="1929149475">
          <w:marLeft w:val="0"/>
          <w:marRight w:val="0"/>
          <w:marTop w:val="0"/>
          <w:marBottom w:val="0"/>
          <w:divBdr>
            <w:top w:val="none" w:sz="0" w:space="0" w:color="auto"/>
            <w:left w:val="none" w:sz="0" w:space="0" w:color="auto"/>
            <w:bottom w:val="none" w:sz="0" w:space="0" w:color="auto"/>
            <w:right w:val="none" w:sz="0" w:space="0" w:color="auto"/>
          </w:divBdr>
        </w:div>
        <w:div w:id="1870753472">
          <w:marLeft w:val="0"/>
          <w:marRight w:val="0"/>
          <w:marTop w:val="0"/>
          <w:marBottom w:val="0"/>
          <w:divBdr>
            <w:top w:val="none" w:sz="0" w:space="0" w:color="auto"/>
            <w:left w:val="none" w:sz="0" w:space="0" w:color="auto"/>
            <w:bottom w:val="none" w:sz="0" w:space="0" w:color="auto"/>
            <w:right w:val="none" w:sz="0" w:space="0" w:color="auto"/>
          </w:divBdr>
        </w:div>
        <w:div w:id="1446345481">
          <w:marLeft w:val="0"/>
          <w:marRight w:val="0"/>
          <w:marTop w:val="0"/>
          <w:marBottom w:val="0"/>
          <w:divBdr>
            <w:top w:val="none" w:sz="0" w:space="0" w:color="auto"/>
            <w:left w:val="none" w:sz="0" w:space="0" w:color="auto"/>
            <w:bottom w:val="none" w:sz="0" w:space="0" w:color="auto"/>
            <w:right w:val="none" w:sz="0" w:space="0" w:color="auto"/>
          </w:divBdr>
        </w:div>
        <w:div w:id="606736069">
          <w:marLeft w:val="0"/>
          <w:marRight w:val="0"/>
          <w:marTop w:val="0"/>
          <w:marBottom w:val="0"/>
          <w:divBdr>
            <w:top w:val="none" w:sz="0" w:space="0" w:color="auto"/>
            <w:left w:val="none" w:sz="0" w:space="0" w:color="auto"/>
            <w:bottom w:val="none" w:sz="0" w:space="0" w:color="auto"/>
            <w:right w:val="none" w:sz="0" w:space="0" w:color="auto"/>
          </w:divBdr>
        </w:div>
        <w:div w:id="435175367">
          <w:marLeft w:val="0"/>
          <w:marRight w:val="0"/>
          <w:marTop w:val="0"/>
          <w:marBottom w:val="0"/>
          <w:divBdr>
            <w:top w:val="none" w:sz="0" w:space="0" w:color="auto"/>
            <w:left w:val="none" w:sz="0" w:space="0" w:color="auto"/>
            <w:bottom w:val="none" w:sz="0" w:space="0" w:color="auto"/>
            <w:right w:val="none" w:sz="0" w:space="0" w:color="auto"/>
          </w:divBdr>
        </w:div>
        <w:div w:id="1278028057">
          <w:marLeft w:val="0"/>
          <w:marRight w:val="0"/>
          <w:marTop w:val="0"/>
          <w:marBottom w:val="0"/>
          <w:divBdr>
            <w:top w:val="none" w:sz="0" w:space="0" w:color="auto"/>
            <w:left w:val="none" w:sz="0" w:space="0" w:color="auto"/>
            <w:bottom w:val="none" w:sz="0" w:space="0" w:color="auto"/>
            <w:right w:val="none" w:sz="0" w:space="0" w:color="auto"/>
          </w:divBdr>
        </w:div>
        <w:div w:id="929705658">
          <w:marLeft w:val="0"/>
          <w:marRight w:val="0"/>
          <w:marTop w:val="0"/>
          <w:marBottom w:val="0"/>
          <w:divBdr>
            <w:top w:val="none" w:sz="0" w:space="0" w:color="auto"/>
            <w:left w:val="none" w:sz="0" w:space="0" w:color="auto"/>
            <w:bottom w:val="none" w:sz="0" w:space="0" w:color="auto"/>
            <w:right w:val="none" w:sz="0" w:space="0" w:color="auto"/>
          </w:divBdr>
        </w:div>
        <w:div w:id="408700364">
          <w:marLeft w:val="0"/>
          <w:marRight w:val="0"/>
          <w:marTop w:val="0"/>
          <w:marBottom w:val="0"/>
          <w:divBdr>
            <w:top w:val="none" w:sz="0" w:space="0" w:color="auto"/>
            <w:left w:val="none" w:sz="0" w:space="0" w:color="auto"/>
            <w:bottom w:val="none" w:sz="0" w:space="0" w:color="auto"/>
            <w:right w:val="none" w:sz="0" w:space="0" w:color="auto"/>
          </w:divBdr>
        </w:div>
        <w:div w:id="1226572978">
          <w:marLeft w:val="0"/>
          <w:marRight w:val="0"/>
          <w:marTop w:val="0"/>
          <w:marBottom w:val="0"/>
          <w:divBdr>
            <w:top w:val="none" w:sz="0" w:space="0" w:color="auto"/>
            <w:left w:val="none" w:sz="0" w:space="0" w:color="auto"/>
            <w:bottom w:val="none" w:sz="0" w:space="0" w:color="auto"/>
            <w:right w:val="none" w:sz="0" w:space="0" w:color="auto"/>
          </w:divBdr>
        </w:div>
        <w:div w:id="681475083">
          <w:marLeft w:val="0"/>
          <w:marRight w:val="0"/>
          <w:marTop w:val="0"/>
          <w:marBottom w:val="0"/>
          <w:divBdr>
            <w:top w:val="none" w:sz="0" w:space="0" w:color="auto"/>
            <w:left w:val="none" w:sz="0" w:space="0" w:color="auto"/>
            <w:bottom w:val="none" w:sz="0" w:space="0" w:color="auto"/>
            <w:right w:val="none" w:sz="0" w:space="0" w:color="auto"/>
          </w:divBdr>
        </w:div>
        <w:div w:id="1883125997">
          <w:marLeft w:val="0"/>
          <w:marRight w:val="0"/>
          <w:marTop w:val="0"/>
          <w:marBottom w:val="0"/>
          <w:divBdr>
            <w:top w:val="none" w:sz="0" w:space="0" w:color="auto"/>
            <w:left w:val="none" w:sz="0" w:space="0" w:color="auto"/>
            <w:bottom w:val="none" w:sz="0" w:space="0" w:color="auto"/>
            <w:right w:val="none" w:sz="0" w:space="0" w:color="auto"/>
          </w:divBdr>
        </w:div>
        <w:div w:id="128322227">
          <w:marLeft w:val="0"/>
          <w:marRight w:val="0"/>
          <w:marTop w:val="0"/>
          <w:marBottom w:val="0"/>
          <w:divBdr>
            <w:top w:val="none" w:sz="0" w:space="0" w:color="auto"/>
            <w:left w:val="none" w:sz="0" w:space="0" w:color="auto"/>
            <w:bottom w:val="none" w:sz="0" w:space="0" w:color="auto"/>
            <w:right w:val="none" w:sz="0" w:space="0" w:color="auto"/>
          </w:divBdr>
        </w:div>
        <w:div w:id="149560776">
          <w:marLeft w:val="0"/>
          <w:marRight w:val="0"/>
          <w:marTop w:val="0"/>
          <w:marBottom w:val="0"/>
          <w:divBdr>
            <w:top w:val="none" w:sz="0" w:space="0" w:color="auto"/>
            <w:left w:val="none" w:sz="0" w:space="0" w:color="auto"/>
            <w:bottom w:val="none" w:sz="0" w:space="0" w:color="auto"/>
            <w:right w:val="none" w:sz="0" w:space="0" w:color="auto"/>
          </w:divBdr>
        </w:div>
        <w:div w:id="96029790">
          <w:marLeft w:val="0"/>
          <w:marRight w:val="0"/>
          <w:marTop w:val="0"/>
          <w:marBottom w:val="0"/>
          <w:divBdr>
            <w:top w:val="none" w:sz="0" w:space="0" w:color="auto"/>
            <w:left w:val="none" w:sz="0" w:space="0" w:color="auto"/>
            <w:bottom w:val="none" w:sz="0" w:space="0" w:color="auto"/>
            <w:right w:val="none" w:sz="0" w:space="0" w:color="auto"/>
          </w:divBdr>
        </w:div>
        <w:div w:id="1365786552">
          <w:marLeft w:val="0"/>
          <w:marRight w:val="0"/>
          <w:marTop w:val="0"/>
          <w:marBottom w:val="0"/>
          <w:divBdr>
            <w:top w:val="none" w:sz="0" w:space="0" w:color="auto"/>
            <w:left w:val="none" w:sz="0" w:space="0" w:color="auto"/>
            <w:bottom w:val="none" w:sz="0" w:space="0" w:color="auto"/>
            <w:right w:val="none" w:sz="0" w:space="0" w:color="auto"/>
          </w:divBdr>
        </w:div>
        <w:div w:id="567421912">
          <w:marLeft w:val="0"/>
          <w:marRight w:val="0"/>
          <w:marTop w:val="0"/>
          <w:marBottom w:val="0"/>
          <w:divBdr>
            <w:top w:val="none" w:sz="0" w:space="0" w:color="auto"/>
            <w:left w:val="none" w:sz="0" w:space="0" w:color="auto"/>
            <w:bottom w:val="none" w:sz="0" w:space="0" w:color="auto"/>
            <w:right w:val="none" w:sz="0" w:space="0" w:color="auto"/>
          </w:divBdr>
        </w:div>
      </w:divsChild>
    </w:div>
    <w:div w:id="808860403">
      <w:marLeft w:val="0"/>
      <w:marRight w:val="0"/>
      <w:marTop w:val="0"/>
      <w:marBottom w:val="0"/>
      <w:divBdr>
        <w:top w:val="none" w:sz="0" w:space="0" w:color="auto"/>
        <w:left w:val="none" w:sz="0" w:space="0" w:color="auto"/>
        <w:bottom w:val="none" w:sz="0" w:space="0" w:color="auto"/>
        <w:right w:val="none" w:sz="0" w:space="0" w:color="auto"/>
      </w:divBdr>
    </w:div>
    <w:div w:id="811289128">
      <w:marLeft w:val="0"/>
      <w:marRight w:val="0"/>
      <w:marTop w:val="0"/>
      <w:marBottom w:val="0"/>
      <w:divBdr>
        <w:top w:val="none" w:sz="0" w:space="0" w:color="auto"/>
        <w:left w:val="none" w:sz="0" w:space="0" w:color="auto"/>
        <w:bottom w:val="none" w:sz="0" w:space="0" w:color="auto"/>
        <w:right w:val="none" w:sz="0" w:space="0" w:color="auto"/>
      </w:divBdr>
    </w:div>
    <w:div w:id="812211363">
      <w:marLeft w:val="0"/>
      <w:marRight w:val="0"/>
      <w:marTop w:val="0"/>
      <w:marBottom w:val="0"/>
      <w:divBdr>
        <w:top w:val="none" w:sz="0" w:space="0" w:color="auto"/>
        <w:left w:val="none" w:sz="0" w:space="0" w:color="auto"/>
        <w:bottom w:val="none" w:sz="0" w:space="0" w:color="auto"/>
        <w:right w:val="none" w:sz="0" w:space="0" w:color="auto"/>
      </w:divBdr>
      <w:divsChild>
        <w:div w:id="1408958538">
          <w:marLeft w:val="0"/>
          <w:marRight w:val="0"/>
          <w:marTop w:val="0"/>
          <w:marBottom w:val="0"/>
          <w:divBdr>
            <w:top w:val="none" w:sz="0" w:space="0" w:color="auto"/>
            <w:left w:val="none" w:sz="0" w:space="0" w:color="auto"/>
            <w:bottom w:val="none" w:sz="0" w:space="0" w:color="auto"/>
            <w:right w:val="none" w:sz="0" w:space="0" w:color="auto"/>
          </w:divBdr>
        </w:div>
      </w:divsChild>
    </w:div>
    <w:div w:id="822311951">
      <w:marLeft w:val="0"/>
      <w:marRight w:val="0"/>
      <w:marTop w:val="0"/>
      <w:marBottom w:val="0"/>
      <w:divBdr>
        <w:top w:val="none" w:sz="0" w:space="0" w:color="auto"/>
        <w:left w:val="none" w:sz="0" w:space="0" w:color="auto"/>
        <w:bottom w:val="none" w:sz="0" w:space="0" w:color="auto"/>
        <w:right w:val="none" w:sz="0" w:space="0" w:color="auto"/>
      </w:divBdr>
      <w:divsChild>
        <w:div w:id="585312080">
          <w:marLeft w:val="0"/>
          <w:marRight w:val="0"/>
          <w:marTop w:val="0"/>
          <w:marBottom w:val="0"/>
          <w:divBdr>
            <w:top w:val="none" w:sz="0" w:space="0" w:color="auto"/>
            <w:left w:val="none" w:sz="0" w:space="0" w:color="auto"/>
            <w:bottom w:val="none" w:sz="0" w:space="0" w:color="auto"/>
            <w:right w:val="none" w:sz="0" w:space="0" w:color="auto"/>
          </w:divBdr>
        </w:div>
      </w:divsChild>
    </w:div>
    <w:div w:id="823620877">
      <w:marLeft w:val="0"/>
      <w:marRight w:val="0"/>
      <w:marTop w:val="0"/>
      <w:marBottom w:val="0"/>
      <w:divBdr>
        <w:top w:val="none" w:sz="0" w:space="0" w:color="auto"/>
        <w:left w:val="none" w:sz="0" w:space="0" w:color="auto"/>
        <w:bottom w:val="none" w:sz="0" w:space="0" w:color="auto"/>
        <w:right w:val="none" w:sz="0" w:space="0" w:color="auto"/>
      </w:divBdr>
    </w:div>
    <w:div w:id="837382233">
      <w:marLeft w:val="0"/>
      <w:marRight w:val="0"/>
      <w:marTop w:val="0"/>
      <w:marBottom w:val="0"/>
      <w:divBdr>
        <w:top w:val="none" w:sz="0" w:space="0" w:color="auto"/>
        <w:left w:val="none" w:sz="0" w:space="0" w:color="auto"/>
        <w:bottom w:val="none" w:sz="0" w:space="0" w:color="auto"/>
        <w:right w:val="none" w:sz="0" w:space="0" w:color="auto"/>
      </w:divBdr>
    </w:div>
    <w:div w:id="840657867">
      <w:marLeft w:val="0"/>
      <w:marRight w:val="0"/>
      <w:marTop w:val="0"/>
      <w:marBottom w:val="0"/>
      <w:divBdr>
        <w:top w:val="none" w:sz="0" w:space="0" w:color="auto"/>
        <w:left w:val="none" w:sz="0" w:space="0" w:color="auto"/>
        <w:bottom w:val="none" w:sz="0" w:space="0" w:color="auto"/>
        <w:right w:val="none" w:sz="0" w:space="0" w:color="auto"/>
      </w:divBdr>
    </w:div>
    <w:div w:id="849685570">
      <w:marLeft w:val="0"/>
      <w:marRight w:val="0"/>
      <w:marTop w:val="0"/>
      <w:marBottom w:val="0"/>
      <w:divBdr>
        <w:top w:val="none" w:sz="0" w:space="0" w:color="auto"/>
        <w:left w:val="none" w:sz="0" w:space="0" w:color="auto"/>
        <w:bottom w:val="none" w:sz="0" w:space="0" w:color="auto"/>
        <w:right w:val="none" w:sz="0" w:space="0" w:color="auto"/>
      </w:divBdr>
    </w:div>
    <w:div w:id="881671887">
      <w:marLeft w:val="0"/>
      <w:marRight w:val="0"/>
      <w:marTop w:val="0"/>
      <w:marBottom w:val="0"/>
      <w:divBdr>
        <w:top w:val="none" w:sz="0" w:space="0" w:color="auto"/>
        <w:left w:val="none" w:sz="0" w:space="0" w:color="auto"/>
        <w:bottom w:val="none" w:sz="0" w:space="0" w:color="auto"/>
        <w:right w:val="none" w:sz="0" w:space="0" w:color="auto"/>
      </w:divBdr>
    </w:div>
    <w:div w:id="884486984">
      <w:marLeft w:val="0"/>
      <w:marRight w:val="0"/>
      <w:marTop w:val="0"/>
      <w:marBottom w:val="0"/>
      <w:divBdr>
        <w:top w:val="none" w:sz="0" w:space="0" w:color="auto"/>
        <w:left w:val="none" w:sz="0" w:space="0" w:color="auto"/>
        <w:bottom w:val="none" w:sz="0" w:space="0" w:color="auto"/>
        <w:right w:val="none" w:sz="0" w:space="0" w:color="auto"/>
      </w:divBdr>
    </w:div>
    <w:div w:id="892541262">
      <w:marLeft w:val="0"/>
      <w:marRight w:val="0"/>
      <w:marTop w:val="0"/>
      <w:marBottom w:val="0"/>
      <w:divBdr>
        <w:top w:val="none" w:sz="0" w:space="0" w:color="auto"/>
        <w:left w:val="none" w:sz="0" w:space="0" w:color="auto"/>
        <w:bottom w:val="none" w:sz="0" w:space="0" w:color="auto"/>
        <w:right w:val="none" w:sz="0" w:space="0" w:color="auto"/>
      </w:divBdr>
    </w:div>
    <w:div w:id="896479099">
      <w:marLeft w:val="0"/>
      <w:marRight w:val="0"/>
      <w:marTop w:val="0"/>
      <w:marBottom w:val="0"/>
      <w:divBdr>
        <w:top w:val="none" w:sz="0" w:space="0" w:color="auto"/>
        <w:left w:val="none" w:sz="0" w:space="0" w:color="auto"/>
        <w:bottom w:val="none" w:sz="0" w:space="0" w:color="auto"/>
        <w:right w:val="none" w:sz="0" w:space="0" w:color="auto"/>
      </w:divBdr>
      <w:divsChild>
        <w:div w:id="2049528122">
          <w:marLeft w:val="0"/>
          <w:marRight w:val="0"/>
          <w:marTop w:val="0"/>
          <w:marBottom w:val="0"/>
          <w:divBdr>
            <w:top w:val="none" w:sz="0" w:space="0" w:color="auto"/>
            <w:left w:val="none" w:sz="0" w:space="0" w:color="auto"/>
            <w:bottom w:val="none" w:sz="0" w:space="0" w:color="auto"/>
            <w:right w:val="none" w:sz="0" w:space="0" w:color="auto"/>
          </w:divBdr>
        </w:div>
      </w:divsChild>
    </w:div>
    <w:div w:id="900404703">
      <w:marLeft w:val="0"/>
      <w:marRight w:val="0"/>
      <w:marTop w:val="0"/>
      <w:marBottom w:val="0"/>
      <w:divBdr>
        <w:top w:val="none" w:sz="0" w:space="0" w:color="auto"/>
        <w:left w:val="none" w:sz="0" w:space="0" w:color="auto"/>
        <w:bottom w:val="none" w:sz="0" w:space="0" w:color="auto"/>
        <w:right w:val="none" w:sz="0" w:space="0" w:color="auto"/>
      </w:divBdr>
    </w:div>
    <w:div w:id="913202972">
      <w:marLeft w:val="0"/>
      <w:marRight w:val="0"/>
      <w:marTop w:val="0"/>
      <w:marBottom w:val="0"/>
      <w:divBdr>
        <w:top w:val="none" w:sz="0" w:space="0" w:color="auto"/>
        <w:left w:val="none" w:sz="0" w:space="0" w:color="auto"/>
        <w:bottom w:val="none" w:sz="0" w:space="0" w:color="auto"/>
        <w:right w:val="none" w:sz="0" w:space="0" w:color="auto"/>
      </w:divBdr>
    </w:div>
    <w:div w:id="916481788">
      <w:marLeft w:val="0"/>
      <w:marRight w:val="0"/>
      <w:marTop w:val="0"/>
      <w:marBottom w:val="0"/>
      <w:divBdr>
        <w:top w:val="none" w:sz="0" w:space="0" w:color="auto"/>
        <w:left w:val="none" w:sz="0" w:space="0" w:color="auto"/>
        <w:bottom w:val="none" w:sz="0" w:space="0" w:color="auto"/>
        <w:right w:val="none" w:sz="0" w:space="0" w:color="auto"/>
      </w:divBdr>
    </w:div>
    <w:div w:id="931861465">
      <w:marLeft w:val="0"/>
      <w:marRight w:val="0"/>
      <w:marTop w:val="0"/>
      <w:marBottom w:val="0"/>
      <w:divBdr>
        <w:top w:val="none" w:sz="0" w:space="0" w:color="auto"/>
        <w:left w:val="none" w:sz="0" w:space="0" w:color="auto"/>
        <w:bottom w:val="none" w:sz="0" w:space="0" w:color="auto"/>
        <w:right w:val="none" w:sz="0" w:space="0" w:color="auto"/>
      </w:divBdr>
    </w:div>
    <w:div w:id="933828469">
      <w:marLeft w:val="0"/>
      <w:marRight w:val="0"/>
      <w:marTop w:val="0"/>
      <w:marBottom w:val="0"/>
      <w:divBdr>
        <w:top w:val="none" w:sz="0" w:space="0" w:color="auto"/>
        <w:left w:val="none" w:sz="0" w:space="0" w:color="auto"/>
        <w:bottom w:val="none" w:sz="0" w:space="0" w:color="auto"/>
        <w:right w:val="none" w:sz="0" w:space="0" w:color="auto"/>
      </w:divBdr>
    </w:div>
    <w:div w:id="938564748">
      <w:marLeft w:val="0"/>
      <w:marRight w:val="0"/>
      <w:marTop w:val="0"/>
      <w:marBottom w:val="0"/>
      <w:divBdr>
        <w:top w:val="none" w:sz="0" w:space="0" w:color="auto"/>
        <w:left w:val="none" w:sz="0" w:space="0" w:color="auto"/>
        <w:bottom w:val="none" w:sz="0" w:space="0" w:color="auto"/>
        <w:right w:val="none" w:sz="0" w:space="0" w:color="auto"/>
      </w:divBdr>
    </w:div>
    <w:div w:id="940526734">
      <w:marLeft w:val="0"/>
      <w:marRight w:val="0"/>
      <w:marTop w:val="0"/>
      <w:marBottom w:val="0"/>
      <w:divBdr>
        <w:top w:val="none" w:sz="0" w:space="0" w:color="auto"/>
        <w:left w:val="none" w:sz="0" w:space="0" w:color="auto"/>
        <w:bottom w:val="none" w:sz="0" w:space="0" w:color="auto"/>
        <w:right w:val="none" w:sz="0" w:space="0" w:color="auto"/>
      </w:divBdr>
    </w:div>
    <w:div w:id="945771966">
      <w:marLeft w:val="0"/>
      <w:marRight w:val="0"/>
      <w:marTop w:val="0"/>
      <w:marBottom w:val="0"/>
      <w:divBdr>
        <w:top w:val="none" w:sz="0" w:space="0" w:color="auto"/>
        <w:left w:val="none" w:sz="0" w:space="0" w:color="auto"/>
        <w:bottom w:val="none" w:sz="0" w:space="0" w:color="auto"/>
        <w:right w:val="none" w:sz="0" w:space="0" w:color="auto"/>
      </w:divBdr>
    </w:div>
    <w:div w:id="946959679">
      <w:marLeft w:val="0"/>
      <w:marRight w:val="0"/>
      <w:marTop w:val="0"/>
      <w:marBottom w:val="0"/>
      <w:divBdr>
        <w:top w:val="none" w:sz="0" w:space="0" w:color="auto"/>
        <w:left w:val="none" w:sz="0" w:space="0" w:color="auto"/>
        <w:bottom w:val="none" w:sz="0" w:space="0" w:color="auto"/>
        <w:right w:val="none" w:sz="0" w:space="0" w:color="auto"/>
      </w:divBdr>
    </w:div>
    <w:div w:id="951395648">
      <w:marLeft w:val="0"/>
      <w:marRight w:val="0"/>
      <w:marTop w:val="0"/>
      <w:marBottom w:val="0"/>
      <w:divBdr>
        <w:top w:val="none" w:sz="0" w:space="0" w:color="auto"/>
        <w:left w:val="none" w:sz="0" w:space="0" w:color="auto"/>
        <w:bottom w:val="none" w:sz="0" w:space="0" w:color="auto"/>
        <w:right w:val="none" w:sz="0" w:space="0" w:color="auto"/>
      </w:divBdr>
    </w:div>
    <w:div w:id="953245648">
      <w:marLeft w:val="0"/>
      <w:marRight w:val="0"/>
      <w:marTop w:val="0"/>
      <w:marBottom w:val="0"/>
      <w:divBdr>
        <w:top w:val="none" w:sz="0" w:space="0" w:color="auto"/>
        <w:left w:val="none" w:sz="0" w:space="0" w:color="auto"/>
        <w:bottom w:val="none" w:sz="0" w:space="0" w:color="auto"/>
        <w:right w:val="none" w:sz="0" w:space="0" w:color="auto"/>
      </w:divBdr>
    </w:div>
    <w:div w:id="959458535">
      <w:marLeft w:val="0"/>
      <w:marRight w:val="0"/>
      <w:marTop w:val="0"/>
      <w:marBottom w:val="0"/>
      <w:divBdr>
        <w:top w:val="none" w:sz="0" w:space="0" w:color="auto"/>
        <w:left w:val="none" w:sz="0" w:space="0" w:color="auto"/>
        <w:bottom w:val="none" w:sz="0" w:space="0" w:color="auto"/>
        <w:right w:val="none" w:sz="0" w:space="0" w:color="auto"/>
      </w:divBdr>
    </w:div>
    <w:div w:id="962226396">
      <w:marLeft w:val="0"/>
      <w:marRight w:val="0"/>
      <w:marTop w:val="0"/>
      <w:marBottom w:val="0"/>
      <w:divBdr>
        <w:top w:val="none" w:sz="0" w:space="0" w:color="auto"/>
        <w:left w:val="none" w:sz="0" w:space="0" w:color="auto"/>
        <w:bottom w:val="none" w:sz="0" w:space="0" w:color="auto"/>
        <w:right w:val="none" w:sz="0" w:space="0" w:color="auto"/>
      </w:divBdr>
    </w:div>
    <w:div w:id="962685903">
      <w:marLeft w:val="0"/>
      <w:marRight w:val="0"/>
      <w:marTop w:val="0"/>
      <w:marBottom w:val="0"/>
      <w:divBdr>
        <w:top w:val="none" w:sz="0" w:space="0" w:color="auto"/>
        <w:left w:val="none" w:sz="0" w:space="0" w:color="auto"/>
        <w:bottom w:val="none" w:sz="0" w:space="0" w:color="auto"/>
        <w:right w:val="none" w:sz="0" w:space="0" w:color="auto"/>
      </w:divBdr>
      <w:divsChild>
        <w:div w:id="363822687">
          <w:marLeft w:val="0"/>
          <w:marRight w:val="0"/>
          <w:marTop w:val="0"/>
          <w:marBottom w:val="0"/>
          <w:divBdr>
            <w:top w:val="none" w:sz="0" w:space="0" w:color="auto"/>
            <w:left w:val="none" w:sz="0" w:space="0" w:color="auto"/>
            <w:bottom w:val="none" w:sz="0" w:space="0" w:color="auto"/>
            <w:right w:val="none" w:sz="0" w:space="0" w:color="auto"/>
          </w:divBdr>
          <w:divsChild>
            <w:div w:id="588850730">
              <w:marLeft w:val="0"/>
              <w:marRight w:val="0"/>
              <w:marTop w:val="0"/>
              <w:marBottom w:val="0"/>
              <w:divBdr>
                <w:top w:val="none" w:sz="0" w:space="0" w:color="auto"/>
                <w:left w:val="none" w:sz="0" w:space="0" w:color="auto"/>
                <w:bottom w:val="none" w:sz="0" w:space="0" w:color="auto"/>
                <w:right w:val="none" w:sz="0" w:space="0" w:color="auto"/>
              </w:divBdr>
            </w:div>
            <w:div w:id="683242558">
              <w:marLeft w:val="0"/>
              <w:marRight w:val="0"/>
              <w:marTop w:val="0"/>
              <w:marBottom w:val="0"/>
              <w:divBdr>
                <w:top w:val="none" w:sz="0" w:space="0" w:color="auto"/>
                <w:left w:val="none" w:sz="0" w:space="0" w:color="auto"/>
                <w:bottom w:val="none" w:sz="0" w:space="0" w:color="auto"/>
                <w:right w:val="none" w:sz="0" w:space="0" w:color="auto"/>
              </w:divBdr>
            </w:div>
            <w:div w:id="618071266">
              <w:marLeft w:val="0"/>
              <w:marRight w:val="0"/>
              <w:marTop w:val="0"/>
              <w:marBottom w:val="0"/>
              <w:divBdr>
                <w:top w:val="none" w:sz="0" w:space="0" w:color="auto"/>
                <w:left w:val="none" w:sz="0" w:space="0" w:color="auto"/>
                <w:bottom w:val="none" w:sz="0" w:space="0" w:color="auto"/>
                <w:right w:val="none" w:sz="0" w:space="0" w:color="auto"/>
              </w:divBdr>
            </w:div>
            <w:div w:id="1479688307">
              <w:marLeft w:val="0"/>
              <w:marRight w:val="0"/>
              <w:marTop w:val="0"/>
              <w:marBottom w:val="0"/>
              <w:divBdr>
                <w:top w:val="none" w:sz="0" w:space="0" w:color="auto"/>
                <w:left w:val="none" w:sz="0" w:space="0" w:color="auto"/>
                <w:bottom w:val="none" w:sz="0" w:space="0" w:color="auto"/>
                <w:right w:val="none" w:sz="0" w:space="0" w:color="auto"/>
              </w:divBdr>
            </w:div>
            <w:div w:id="111174663">
              <w:marLeft w:val="0"/>
              <w:marRight w:val="0"/>
              <w:marTop w:val="0"/>
              <w:marBottom w:val="0"/>
              <w:divBdr>
                <w:top w:val="none" w:sz="0" w:space="0" w:color="auto"/>
                <w:left w:val="none" w:sz="0" w:space="0" w:color="auto"/>
                <w:bottom w:val="none" w:sz="0" w:space="0" w:color="auto"/>
                <w:right w:val="none" w:sz="0" w:space="0" w:color="auto"/>
              </w:divBdr>
            </w:div>
            <w:div w:id="208223292">
              <w:marLeft w:val="0"/>
              <w:marRight w:val="0"/>
              <w:marTop w:val="0"/>
              <w:marBottom w:val="0"/>
              <w:divBdr>
                <w:top w:val="none" w:sz="0" w:space="0" w:color="auto"/>
                <w:left w:val="none" w:sz="0" w:space="0" w:color="auto"/>
                <w:bottom w:val="none" w:sz="0" w:space="0" w:color="auto"/>
                <w:right w:val="none" w:sz="0" w:space="0" w:color="auto"/>
              </w:divBdr>
            </w:div>
            <w:div w:id="1963000567">
              <w:marLeft w:val="0"/>
              <w:marRight w:val="0"/>
              <w:marTop w:val="0"/>
              <w:marBottom w:val="0"/>
              <w:divBdr>
                <w:top w:val="none" w:sz="0" w:space="0" w:color="auto"/>
                <w:left w:val="none" w:sz="0" w:space="0" w:color="auto"/>
                <w:bottom w:val="none" w:sz="0" w:space="0" w:color="auto"/>
                <w:right w:val="none" w:sz="0" w:space="0" w:color="auto"/>
              </w:divBdr>
            </w:div>
            <w:div w:id="1082144003">
              <w:marLeft w:val="0"/>
              <w:marRight w:val="0"/>
              <w:marTop w:val="0"/>
              <w:marBottom w:val="0"/>
              <w:divBdr>
                <w:top w:val="none" w:sz="0" w:space="0" w:color="auto"/>
                <w:left w:val="none" w:sz="0" w:space="0" w:color="auto"/>
                <w:bottom w:val="none" w:sz="0" w:space="0" w:color="auto"/>
                <w:right w:val="none" w:sz="0" w:space="0" w:color="auto"/>
              </w:divBdr>
            </w:div>
            <w:div w:id="970208809">
              <w:marLeft w:val="0"/>
              <w:marRight w:val="0"/>
              <w:marTop w:val="0"/>
              <w:marBottom w:val="0"/>
              <w:divBdr>
                <w:top w:val="none" w:sz="0" w:space="0" w:color="auto"/>
                <w:left w:val="none" w:sz="0" w:space="0" w:color="auto"/>
                <w:bottom w:val="none" w:sz="0" w:space="0" w:color="auto"/>
                <w:right w:val="none" w:sz="0" w:space="0" w:color="auto"/>
              </w:divBdr>
            </w:div>
            <w:div w:id="1273247352">
              <w:marLeft w:val="0"/>
              <w:marRight w:val="0"/>
              <w:marTop w:val="0"/>
              <w:marBottom w:val="0"/>
              <w:divBdr>
                <w:top w:val="none" w:sz="0" w:space="0" w:color="auto"/>
                <w:left w:val="none" w:sz="0" w:space="0" w:color="auto"/>
                <w:bottom w:val="none" w:sz="0" w:space="0" w:color="auto"/>
                <w:right w:val="none" w:sz="0" w:space="0" w:color="auto"/>
              </w:divBdr>
            </w:div>
            <w:div w:id="919950471">
              <w:marLeft w:val="0"/>
              <w:marRight w:val="0"/>
              <w:marTop w:val="0"/>
              <w:marBottom w:val="0"/>
              <w:divBdr>
                <w:top w:val="none" w:sz="0" w:space="0" w:color="auto"/>
                <w:left w:val="none" w:sz="0" w:space="0" w:color="auto"/>
                <w:bottom w:val="none" w:sz="0" w:space="0" w:color="auto"/>
                <w:right w:val="none" w:sz="0" w:space="0" w:color="auto"/>
              </w:divBdr>
            </w:div>
            <w:div w:id="1361274576">
              <w:marLeft w:val="0"/>
              <w:marRight w:val="0"/>
              <w:marTop w:val="0"/>
              <w:marBottom w:val="0"/>
              <w:divBdr>
                <w:top w:val="none" w:sz="0" w:space="0" w:color="auto"/>
                <w:left w:val="none" w:sz="0" w:space="0" w:color="auto"/>
                <w:bottom w:val="none" w:sz="0" w:space="0" w:color="auto"/>
                <w:right w:val="none" w:sz="0" w:space="0" w:color="auto"/>
              </w:divBdr>
            </w:div>
            <w:div w:id="1743408606">
              <w:marLeft w:val="0"/>
              <w:marRight w:val="0"/>
              <w:marTop w:val="0"/>
              <w:marBottom w:val="0"/>
              <w:divBdr>
                <w:top w:val="none" w:sz="0" w:space="0" w:color="auto"/>
                <w:left w:val="none" w:sz="0" w:space="0" w:color="auto"/>
                <w:bottom w:val="none" w:sz="0" w:space="0" w:color="auto"/>
                <w:right w:val="none" w:sz="0" w:space="0" w:color="auto"/>
              </w:divBdr>
            </w:div>
            <w:div w:id="1732071751">
              <w:marLeft w:val="0"/>
              <w:marRight w:val="0"/>
              <w:marTop w:val="0"/>
              <w:marBottom w:val="0"/>
              <w:divBdr>
                <w:top w:val="none" w:sz="0" w:space="0" w:color="auto"/>
                <w:left w:val="none" w:sz="0" w:space="0" w:color="auto"/>
                <w:bottom w:val="none" w:sz="0" w:space="0" w:color="auto"/>
                <w:right w:val="none" w:sz="0" w:space="0" w:color="auto"/>
              </w:divBdr>
            </w:div>
            <w:div w:id="623385900">
              <w:marLeft w:val="0"/>
              <w:marRight w:val="0"/>
              <w:marTop w:val="0"/>
              <w:marBottom w:val="0"/>
              <w:divBdr>
                <w:top w:val="none" w:sz="0" w:space="0" w:color="auto"/>
                <w:left w:val="none" w:sz="0" w:space="0" w:color="auto"/>
                <w:bottom w:val="none" w:sz="0" w:space="0" w:color="auto"/>
                <w:right w:val="none" w:sz="0" w:space="0" w:color="auto"/>
              </w:divBdr>
            </w:div>
            <w:div w:id="721170106">
              <w:marLeft w:val="0"/>
              <w:marRight w:val="0"/>
              <w:marTop w:val="0"/>
              <w:marBottom w:val="0"/>
              <w:divBdr>
                <w:top w:val="none" w:sz="0" w:space="0" w:color="auto"/>
                <w:left w:val="none" w:sz="0" w:space="0" w:color="auto"/>
                <w:bottom w:val="none" w:sz="0" w:space="0" w:color="auto"/>
                <w:right w:val="none" w:sz="0" w:space="0" w:color="auto"/>
              </w:divBdr>
            </w:div>
            <w:div w:id="540098559">
              <w:marLeft w:val="0"/>
              <w:marRight w:val="0"/>
              <w:marTop w:val="0"/>
              <w:marBottom w:val="0"/>
              <w:divBdr>
                <w:top w:val="none" w:sz="0" w:space="0" w:color="auto"/>
                <w:left w:val="none" w:sz="0" w:space="0" w:color="auto"/>
                <w:bottom w:val="none" w:sz="0" w:space="0" w:color="auto"/>
                <w:right w:val="none" w:sz="0" w:space="0" w:color="auto"/>
              </w:divBdr>
            </w:div>
            <w:div w:id="1201239927">
              <w:marLeft w:val="0"/>
              <w:marRight w:val="0"/>
              <w:marTop w:val="0"/>
              <w:marBottom w:val="0"/>
              <w:divBdr>
                <w:top w:val="none" w:sz="0" w:space="0" w:color="auto"/>
                <w:left w:val="none" w:sz="0" w:space="0" w:color="auto"/>
                <w:bottom w:val="none" w:sz="0" w:space="0" w:color="auto"/>
                <w:right w:val="none" w:sz="0" w:space="0" w:color="auto"/>
              </w:divBdr>
            </w:div>
            <w:div w:id="1100879725">
              <w:marLeft w:val="0"/>
              <w:marRight w:val="0"/>
              <w:marTop w:val="0"/>
              <w:marBottom w:val="0"/>
              <w:divBdr>
                <w:top w:val="none" w:sz="0" w:space="0" w:color="auto"/>
                <w:left w:val="none" w:sz="0" w:space="0" w:color="auto"/>
                <w:bottom w:val="none" w:sz="0" w:space="0" w:color="auto"/>
                <w:right w:val="none" w:sz="0" w:space="0" w:color="auto"/>
              </w:divBdr>
            </w:div>
            <w:div w:id="1267929271">
              <w:marLeft w:val="0"/>
              <w:marRight w:val="0"/>
              <w:marTop w:val="0"/>
              <w:marBottom w:val="0"/>
              <w:divBdr>
                <w:top w:val="none" w:sz="0" w:space="0" w:color="auto"/>
                <w:left w:val="none" w:sz="0" w:space="0" w:color="auto"/>
                <w:bottom w:val="none" w:sz="0" w:space="0" w:color="auto"/>
                <w:right w:val="none" w:sz="0" w:space="0" w:color="auto"/>
              </w:divBdr>
            </w:div>
            <w:div w:id="1407679272">
              <w:marLeft w:val="0"/>
              <w:marRight w:val="0"/>
              <w:marTop w:val="0"/>
              <w:marBottom w:val="0"/>
              <w:divBdr>
                <w:top w:val="none" w:sz="0" w:space="0" w:color="auto"/>
                <w:left w:val="none" w:sz="0" w:space="0" w:color="auto"/>
                <w:bottom w:val="none" w:sz="0" w:space="0" w:color="auto"/>
                <w:right w:val="none" w:sz="0" w:space="0" w:color="auto"/>
              </w:divBdr>
            </w:div>
            <w:div w:id="1355612880">
              <w:marLeft w:val="0"/>
              <w:marRight w:val="0"/>
              <w:marTop w:val="0"/>
              <w:marBottom w:val="0"/>
              <w:divBdr>
                <w:top w:val="none" w:sz="0" w:space="0" w:color="auto"/>
                <w:left w:val="none" w:sz="0" w:space="0" w:color="auto"/>
                <w:bottom w:val="none" w:sz="0" w:space="0" w:color="auto"/>
                <w:right w:val="none" w:sz="0" w:space="0" w:color="auto"/>
              </w:divBdr>
            </w:div>
            <w:div w:id="2052536016">
              <w:marLeft w:val="0"/>
              <w:marRight w:val="0"/>
              <w:marTop w:val="0"/>
              <w:marBottom w:val="0"/>
              <w:divBdr>
                <w:top w:val="none" w:sz="0" w:space="0" w:color="auto"/>
                <w:left w:val="none" w:sz="0" w:space="0" w:color="auto"/>
                <w:bottom w:val="none" w:sz="0" w:space="0" w:color="auto"/>
                <w:right w:val="none" w:sz="0" w:space="0" w:color="auto"/>
              </w:divBdr>
            </w:div>
            <w:div w:id="1880969514">
              <w:marLeft w:val="0"/>
              <w:marRight w:val="0"/>
              <w:marTop w:val="0"/>
              <w:marBottom w:val="0"/>
              <w:divBdr>
                <w:top w:val="none" w:sz="0" w:space="0" w:color="auto"/>
                <w:left w:val="none" w:sz="0" w:space="0" w:color="auto"/>
                <w:bottom w:val="none" w:sz="0" w:space="0" w:color="auto"/>
                <w:right w:val="none" w:sz="0" w:space="0" w:color="auto"/>
              </w:divBdr>
            </w:div>
            <w:div w:id="1546984391">
              <w:marLeft w:val="0"/>
              <w:marRight w:val="0"/>
              <w:marTop w:val="0"/>
              <w:marBottom w:val="0"/>
              <w:divBdr>
                <w:top w:val="none" w:sz="0" w:space="0" w:color="auto"/>
                <w:left w:val="none" w:sz="0" w:space="0" w:color="auto"/>
                <w:bottom w:val="none" w:sz="0" w:space="0" w:color="auto"/>
                <w:right w:val="none" w:sz="0" w:space="0" w:color="auto"/>
              </w:divBdr>
            </w:div>
            <w:div w:id="819074623">
              <w:marLeft w:val="0"/>
              <w:marRight w:val="0"/>
              <w:marTop w:val="0"/>
              <w:marBottom w:val="0"/>
              <w:divBdr>
                <w:top w:val="none" w:sz="0" w:space="0" w:color="auto"/>
                <w:left w:val="none" w:sz="0" w:space="0" w:color="auto"/>
                <w:bottom w:val="none" w:sz="0" w:space="0" w:color="auto"/>
                <w:right w:val="none" w:sz="0" w:space="0" w:color="auto"/>
              </w:divBdr>
            </w:div>
            <w:div w:id="2120099043">
              <w:marLeft w:val="0"/>
              <w:marRight w:val="0"/>
              <w:marTop w:val="0"/>
              <w:marBottom w:val="0"/>
              <w:divBdr>
                <w:top w:val="none" w:sz="0" w:space="0" w:color="auto"/>
                <w:left w:val="none" w:sz="0" w:space="0" w:color="auto"/>
                <w:bottom w:val="none" w:sz="0" w:space="0" w:color="auto"/>
                <w:right w:val="none" w:sz="0" w:space="0" w:color="auto"/>
              </w:divBdr>
            </w:div>
            <w:div w:id="835612695">
              <w:marLeft w:val="0"/>
              <w:marRight w:val="0"/>
              <w:marTop w:val="0"/>
              <w:marBottom w:val="0"/>
              <w:divBdr>
                <w:top w:val="none" w:sz="0" w:space="0" w:color="auto"/>
                <w:left w:val="none" w:sz="0" w:space="0" w:color="auto"/>
                <w:bottom w:val="none" w:sz="0" w:space="0" w:color="auto"/>
                <w:right w:val="none" w:sz="0" w:space="0" w:color="auto"/>
              </w:divBdr>
            </w:div>
            <w:div w:id="1187871666">
              <w:marLeft w:val="0"/>
              <w:marRight w:val="0"/>
              <w:marTop w:val="0"/>
              <w:marBottom w:val="0"/>
              <w:divBdr>
                <w:top w:val="none" w:sz="0" w:space="0" w:color="auto"/>
                <w:left w:val="none" w:sz="0" w:space="0" w:color="auto"/>
                <w:bottom w:val="none" w:sz="0" w:space="0" w:color="auto"/>
                <w:right w:val="none" w:sz="0" w:space="0" w:color="auto"/>
              </w:divBdr>
            </w:div>
            <w:div w:id="2137869111">
              <w:marLeft w:val="0"/>
              <w:marRight w:val="0"/>
              <w:marTop w:val="0"/>
              <w:marBottom w:val="0"/>
              <w:divBdr>
                <w:top w:val="none" w:sz="0" w:space="0" w:color="auto"/>
                <w:left w:val="none" w:sz="0" w:space="0" w:color="auto"/>
                <w:bottom w:val="none" w:sz="0" w:space="0" w:color="auto"/>
                <w:right w:val="none" w:sz="0" w:space="0" w:color="auto"/>
              </w:divBdr>
            </w:div>
            <w:div w:id="736708755">
              <w:marLeft w:val="0"/>
              <w:marRight w:val="0"/>
              <w:marTop w:val="0"/>
              <w:marBottom w:val="0"/>
              <w:divBdr>
                <w:top w:val="none" w:sz="0" w:space="0" w:color="auto"/>
                <w:left w:val="none" w:sz="0" w:space="0" w:color="auto"/>
                <w:bottom w:val="none" w:sz="0" w:space="0" w:color="auto"/>
                <w:right w:val="none" w:sz="0" w:space="0" w:color="auto"/>
              </w:divBdr>
            </w:div>
            <w:div w:id="1511947395">
              <w:marLeft w:val="0"/>
              <w:marRight w:val="0"/>
              <w:marTop w:val="0"/>
              <w:marBottom w:val="0"/>
              <w:divBdr>
                <w:top w:val="none" w:sz="0" w:space="0" w:color="auto"/>
                <w:left w:val="none" w:sz="0" w:space="0" w:color="auto"/>
                <w:bottom w:val="none" w:sz="0" w:space="0" w:color="auto"/>
                <w:right w:val="none" w:sz="0" w:space="0" w:color="auto"/>
              </w:divBdr>
            </w:div>
            <w:div w:id="1821464239">
              <w:marLeft w:val="0"/>
              <w:marRight w:val="0"/>
              <w:marTop w:val="0"/>
              <w:marBottom w:val="0"/>
              <w:divBdr>
                <w:top w:val="none" w:sz="0" w:space="0" w:color="auto"/>
                <w:left w:val="none" w:sz="0" w:space="0" w:color="auto"/>
                <w:bottom w:val="none" w:sz="0" w:space="0" w:color="auto"/>
                <w:right w:val="none" w:sz="0" w:space="0" w:color="auto"/>
              </w:divBdr>
            </w:div>
            <w:div w:id="332953117">
              <w:marLeft w:val="0"/>
              <w:marRight w:val="0"/>
              <w:marTop w:val="0"/>
              <w:marBottom w:val="0"/>
              <w:divBdr>
                <w:top w:val="none" w:sz="0" w:space="0" w:color="auto"/>
                <w:left w:val="none" w:sz="0" w:space="0" w:color="auto"/>
                <w:bottom w:val="none" w:sz="0" w:space="0" w:color="auto"/>
                <w:right w:val="none" w:sz="0" w:space="0" w:color="auto"/>
              </w:divBdr>
            </w:div>
            <w:div w:id="1774667270">
              <w:marLeft w:val="0"/>
              <w:marRight w:val="0"/>
              <w:marTop w:val="0"/>
              <w:marBottom w:val="0"/>
              <w:divBdr>
                <w:top w:val="none" w:sz="0" w:space="0" w:color="auto"/>
                <w:left w:val="none" w:sz="0" w:space="0" w:color="auto"/>
                <w:bottom w:val="none" w:sz="0" w:space="0" w:color="auto"/>
                <w:right w:val="none" w:sz="0" w:space="0" w:color="auto"/>
              </w:divBdr>
            </w:div>
            <w:div w:id="7608036">
              <w:marLeft w:val="0"/>
              <w:marRight w:val="0"/>
              <w:marTop w:val="0"/>
              <w:marBottom w:val="0"/>
              <w:divBdr>
                <w:top w:val="none" w:sz="0" w:space="0" w:color="auto"/>
                <w:left w:val="none" w:sz="0" w:space="0" w:color="auto"/>
                <w:bottom w:val="none" w:sz="0" w:space="0" w:color="auto"/>
                <w:right w:val="none" w:sz="0" w:space="0" w:color="auto"/>
              </w:divBdr>
            </w:div>
            <w:div w:id="1086224327">
              <w:marLeft w:val="0"/>
              <w:marRight w:val="0"/>
              <w:marTop w:val="0"/>
              <w:marBottom w:val="0"/>
              <w:divBdr>
                <w:top w:val="none" w:sz="0" w:space="0" w:color="auto"/>
                <w:left w:val="none" w:sz="0" w:space="0" w:color="auto"/>
                <w:bottom w:val="none" w:sz="0" w:space="0" w:color="auto"/>
                <w:right w:val="none" w:sz="0" w:space="0" w:color="auto"/>
              </w:divBdr>
            </w:div>
            <w:div w:id="773794018">
              <w:marLeft w:val="0"/>
              <w:marRight w:val="0"/>
              <w:marTop w:val="0"/>
              <w:marBottom w:val="0"/>
              <w:divBdr>
                <w:top w:val="none" w:sz="0" w:space="0" w:color="auto"/>
                <w:left w:val="none" w:sz="0" w:space="0" w:color="auto"/>
                <w:bottom w:val="none" w:sz="0" w:space="0" w:color="auto"/>
                <w:right w:val="none" w:sz="0" w:space="0" w:color="auto"/>
              </w:divBdr>
            </w:div>
            <w:div w:id="2144614960">
              <w:marLeft w:val="0"/>
              <w:marRight w:val="0"/>
              <w:marTop w:val="0"/>
              <w:marBottom w:val="0"/>
              <w:divBdr>
                <w:top w:val="none" w:sz="0" w:space="0" w:color="auto"/>
                <w:left w:val="none" w:sz="0" w:space="0" w:color="auto"/>
                <w:bottom w:val="none" w:sz="0" w:space="0" w:color="auto"/>
                <w:right w:val="none" w:sz="0" w:space="0" w:color="auto"/>
              </w:divBdr>
            </w:div>
            <w:div w:id="1823504477">
              <w:marLeft w:val="0"/>
              <w:marRight w:val="0"/>
              <w:marTop w:val="0"/>
              <w:marBottom w:val="0"/>
              <w:divBdr>
                <w:top w:val="none" w:sz="0" w:space="0" w:color="auto"/>
                <w:left w:val="none" w:sz="0" w:space="0" w:color="auto"/>
                <w:bottom w:val="none" w:sz="0" w:space="0" w:color="auto"/>
                <w:right w:val="none" w:sz="0" w:space="0" w:color="auto"/>
              </w:divBdr>
            </w:div>
            <w:div w:id="860243323">
              <w:marLeft w:val="0"/>
              <w:marRight w:val="0"/>
              <w:marTop w:val="0"/>
              <w:marBottom w:val="0"/>
              <w:divBdr>
                <w:top w:val="none" w:sz="0" w:space="0" w:color="auto"/>
                <w:left w:val="none" w:sz="0" w:space="0" w:color="auto"/>
                <w:bottom w:val="none" w:sz="0" w:space="0" w:color="auto"/>
                <w:right w:val="none" w:sz="0" w:space="0" w:color="auto"/>
              </w:divBdr>
            </w:div>
            <w:div w:id="715735123">
              <w:marLeft w:val="0"/>
              <w:marRight w:val="0"/>
              <w:marTop w:val="0"/>
              <w:marBottom w:val="0"/>
              <w:divBdr>
                <w:top w:val="none" w:sz="0" w:space="0" w:color="auto"/>
                <w:left w:val="none" w:sz="0" w:space="0" w:color="auto"/>
                <w:bottom w:val="none" w:sz="0" w:space="0" w:color="auto"/>
                <w:right w:val="none" w:sz="0" w:space="0" w:color="auto"/>
              </w:divBdr>
            </w:div>
            <w:div w:id="1030374839">
              <w:marLeft w:val="0"/>
              <w:marRight w:val="0"/>
              <w:marTop w:val="0"/>
              <w:marBottom w:val="0"/>
              <w:divBdr>
                <w:top w:val="none" w:sz="0" w:space="0" w:color="auto"/>
                <w:left w:val="none" w:sz="0" w:space="0" w:color="auto"/>
                <w:bottom w:val="none" w:sz="0" w:space="0" w:color="auto"/>
                <w:right w:val="none" w:sz="0" w:space="0" w:color="auto"/>
              </w:divBdr>
            </w:div>
            <w:div w:id="636495997">
              <w:marLeft w:val="0"/>
              <w:marRight w:val="0"/>
              <w:marTop w:val="0"/>
              <w:marBottom w:val="0"/>
              <w:divBdr>
                <w:top w:val="none" w:sz="0" w:space="0" w:color="auto"/>
                <w:left w:val="none" w:sz="0" w:space="0" w:color="auto"/>
                <w:bottom w:val="none" w:sz="0" w:space="0" w:color="auto"/>
                <w:right w:val="none" w:sz="0" w:space="0" w:color="auto"/>
              </w:divBdr>
            </w:div>
            <w:div w:id="1228297107">
              <w:marLeft w:val="0"/>
              <w:marRight w:val="0"/>
              <w:marTop w:val="0"/>
              <w:marBottom w:val="0"/>
              <w:divBdr>
                <w:top w:val="none" w:sz="0" w:space="0" w:color="auto"/>
                <w:left w:val="none" w:sz="0" w:space="0" w:color="auto"/>
                <w:bottom w:val="none" w:sz="0" w:space="0" w:color="auto"/>
                <w:right w:val="none" w:sz="0" w:space="0" w:color="auto"/>
              </w:divBdr>
            </w:div>
            <w:div w:id="1648583991">
              <w:marLeft w:val="0"/>
              <w:marRight w:val="0"/>
              <w:marTop w:val="0"/>
              <w:marBottom w:val="0"/>
              <w:divBdr>
                <w:top w:val="none" w:sz="0" w:space="0" w:color="auto"/>
                <w:left w:val="none" w:sz="0" w:space="0" w:color="auto"/>
                <w:bottom w:val="none" w:sz="0" w:space="0" w:color="auto"/>
                <w:right w:val="none" w:sz="0" w:space="0" w:color="auto"/>
              </w:divBdr>
            </w:div>
            <w:div w:id="644362159">
              <w:marLeft w:val="0"/>
              <w:marRight w:val="0"/>
              <w:marTop w:val="0"/>
              <w:marBottom w:val="0"/>
              <w:divBdr>
                <w:top w:val="none" w:sz="0" w:space="0" w:color="auto"/>
                <w:left w:val="none" w:sz="0" w:space="0" w:color="auto"/>
                <w:bottom w:val="none" w:sz="0" w:space="0" w:color="auto"/>
                <w:right w:val="none" w:sz="0" w:space="0" w:color="auto"/>
              </w:divBdr>
            </w:div>
            <w:div w:id="1841430933">
              <w:marLeft w:val="0"/>
              <w:marRight w:val="0"/>
              <w:marTop w:val="0"/>
              <w:marBottom w:val="0"/>
              <w:divBdr>
                <w:top w:val="none" w:sz="0" w:space="0" w:color="auto"/>
                <w:left w:val="none" w:sz="0" w:space="0" w:color="auto"/>
                <w:bottom w:val="none" w:sz="0" w:space="0" w:color="auto"/>
                <w:right w:val="none" w:sz="0" w:space="0" w:color="auto"/>
              </w:divBdr>
            </w:div>
            <w:div w:id="807237597">
              <w:marLeft w:val="0"/>
              <w:marRight w:val="0"/>
              <w:marTop w:val="0"/>
              <w:marBottom w:val="0"/>
              <w:divBdr>
                <w:top w:val="none" w:sz="0" w:space="0" w:color="auto"/>
                <w:left w:val="none" w:sz="0" w:space="0" w:color="auto"/>
                <w:bottom w:val="none" w:sz="0" w:space="0" w:color="auto"/>
                <w:right w:val="none" w:sz="0" w:space="0" w:color="auto"/>
              </w:divBdr>
            </w:div>
            <w:div w:id="272127139">
              <w:marLeft w:val="0"/>
              <w:marRight w:val="0"/>
              <w:marTop w:val="0"/>
              <w:marBottom w:val="0"/>
              <w:divBdr>
                <w:top w:val="none" w:sz="0" w:space="0" w:color="auto"/>
                <w:left w:val="none" w:sz="0" w:space="0" w:color="auto"/>
                <w:bottom w:val="none" w:sz="0" w:space="0" w:color="auto"/>
                <w:right w:val="none" w:sz="0" w:space="0" w:color="auto"/>
              </w:divBdr>
            </w:div>
            <w:div w:id="228541747">
              <w:marLeft w:val="0"/>
              <w:marRight w:val="0"/>
              <w:marTop w:val="0"/>
              <w:marBottom w:val="0"/>
              <w:divBdr>
                <w:top w:val="none" w:sz="0" w:space="0" w:color="auto"/>
                <w:left w:val="none" w:sz="0" w:space="0" w:color="auto"/>
                <w:bottom w:val="none" w:sz="0" w:space="0" w:color="auto"/>
                <w:right w:val="none" w:sz="0" w:space="0" w:color="auto"/>
              </w:divBdr>
            </w:div>
            <w:div w:id="1670597904">
              <w:marLeft w:val="0"/>
              <w:marRight w:val="0"/>
              <w:marTop w:val="0"/>
              <w:marBottom w:val="0"/>
              <w:divBdr>
                <w:top w:val="none" w:sz="0" w:space="0" w:color="auto"/>
                <w:left w:val="none" w:sz="0" w:space="0" w:color="auto"/>
                <w:bottom w:val="none" w:sz="0" w:space="0" w:color="auto"/>
                <w:right w:val="none" w:sz="0" w:space="0" w:color="auto"/>
              </w:divBdr>
            </w:div>
            <w:div w:id="1819687502">
              <w:marLeft w:val="0"/>
              <w:marRight w:val="0"/>
              <w:marTop w:val="0"/>
              <w:marBottom w:val="0"/>
              <w:divBdr>
                <w:top w:val="none" w:sz="0" w:space="0" w:color="auto"/>
                <w:left w:val="none" w:sz="0" w:space="0" w:color="auto"/>
                <w:bottom w:val="none" w:sz="0" w:space="0" w:color="auto"/>
                <w:right w:val="none" w:sz="0" w:space="0" w:color="auto"/>
              </w:divBdr>
            </w:div>
            <w:div w:id="1419255126">
              <w:marLeft w:val="0"/>
              <w:marRight w:val="0"/>
              <w:marTop w:val="0"/>
              <w:marBottom w:val="0"/>
              <w:divBdr>
                <w:top w:val="none" w:sz="0" w:space="0" w:color="auto"/>
                <w:left w:val="none" w:sz="0" w:space="0" w:color="auto"/>
                <w:bottom w:val="none" w:sz="0" w:space="0" w:color="auto"/>
                <w:right w:val="none" w:sz="0" w:space="0" w:color="auto"/>
              </w:divBdr>
            </w:div>
            <w:div w:id="2012877496">
              <w:marLeft w:val="0"/>
              <w:marRight w:val="0"/>
              <w:marTop w:val="0"/>
              <w:marBottom w:val="0"/>
              <w:divBdr>
                <w:top w:val="none" w:sz="0" w:space="0" w:color="auto"/>
                <w:left w:val="none" w:sz="0" w:space="0" w:color="auto"/>
                <w:bottom w:val="none" w:sz="0" w:space="0" w:color="auto"/>
                <w:right w:val="none" w:sz="0" w:space="0" w:color="auto"/>
              </w:divBdr>
            </w:div>
            <w:div w:id="1000809909">
              <w:marLeft w:val="0"/>
              <w:marRight w:val="0"/>
              <w:marTop w:val="0"/>
              <w:marBottom w:val="0"/>
              <w:divBdr>
                <w:top w:val="none" w:sz="0" w:space="0" w:color="auto"/>
                <w:left w:val="none" w:sz="0" w:space="0" w:color="auto"/>
                <w:bottom w:val="none" w:sz="0" w:space="0" w:color="auto"/>
                <w:right w:val="none" w:sz="0" w:space="0" w:color="auto"/>
              </w:divBdr>
            </w:div>
            <w:div w:id="581179163">
              <w:marLeft w:val="0"/>
              <w:marRight w:val="0"/>
              <w:marTop w:val="0"/>
              <w:marBottom w:val="0"/>
              <w:divBdr>
                <w:top w:val="none" w:sz="0" w:space="0" w:color="auto"/>
                <w:left w:val="none" w:sz="0" w:space="0" w:color="auto"/>
                <w:bottom w:val="none" w:sz="0" w:space="0" w:color="auto"/>
                <w:right w:val="none" w:sz="0" w:space="0" w:color="auto"/>
              </w:divBdr>
            </w:div>
            <w:div w:id="1790314796">
              <w:marLeft w:val="0"/>
              <w:marRight w:val="0"/>
              <w:marTop w:val="0"/>
              <w:marBottom w:val="0"/>
              <w:divBdr>
                <w:top w:val="none" w:sz="0" w:space="0" w:color="auto"/>
                <w:left w:val="none" w:sz="0" w:space="0" w:color="auto"/>
                <w:bottom w:val="none" w:sz="0" w:space="0" w:color="auto"/>
                <w:right w:val="none" w:sz="0" w:space="0" w:color="auto"/>
              </w:divBdr>
            </w:div>
            <w:div w:id="1467627440">
              <w:marLeft w:val="0"/>
              <w:marRight w:val="0"/>
              <w:marTop w:val="0"/>
              <w:marBottom w:val="0"/>
              <w:divBdr>
                <w:top w:val="none" w:sz="0" w:space="0" w:color="auto"/>
                <w:left w:val="none" w:sz="0" w:space="0" w:color="auto"/>
                <w:bottom w:val="none" w:sz="0" w:space="0" w:color="auto"/>
                <w:right w:val="none" w:sz="0" w:space="0" w:color="auto"/>
              </w:divBdr>
            </w:div>
            <w:div w:id="1950549074">
              <w:marLeft w:val="0"/>
              <w:marRight w:val="0"/>
              <w:marTop w:val="0"/>
              <w:marBottom w:val="0"/>
              <w:divBdr>
                <w:top w:val="none" w:sz="0" w:space="0" w:color="auto"/>
                <w:left w:val="none" w:sz="0" w:space="0" w:color="auto"/>
                <w:bottom w:val="none" w:sz="0" w:space="0" w:color="auto"/>
                <w:right w:val="none" w:sz="0" w:space="0" w:color="auto"/>
              </w:divBdr>
            </w:div>
            <w:div w:id="1073091754">
              <w:marLeft w:val="0"/>
              <w:marRight w:val="0"/>
              <w:marTop w:val="0"/>
              <w:marBottom w:val="0"/>
              <w:divBdr>
                <w:top w:val="none" w:sz="0" w:space="0" w:color="auto"/>
                <w:left w:val="none" w:sz="0" w:space="0" w:color="auto"/>
                <w:bottom w:val="none" w:sz="0" w:space="0" w:color="auto"/>
                <w:right w:val="none" w:sz="0" w:space="0" w:color="auto"/>
              </w:divBdr>
            </w:div>
            <w:div w:id="1426533608">
              <w:marLeft w:val="0"/>
              <w:marRight w:val="0"/>
              <w:marTop w:val="0"/>
              <w:marBottom w:val="0"/>
              <w:divBdr>
                <w:top w:val="none" w:sz="0" w:space="0" w:color="auto"/>
                <w:left w:val="none" w:sz="0" w:space="0" w:color="auto"/>
                <w:bottom w:val="none" w:sz="0" w:space="0" w:color="auto"/>
                <w:right w:val="none" w:sz="0" w:space="0" w:color="auto"/>
              </w:divBdr>
            </w:div>
            <w:div w:id="1205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773">
      <w:marLeft w:val="0"/>
      <w:marRight w:val="0"/>
      <w:marTop w:val="0"/>
      <w:marBottom w:val="0"/>
      <w:divBdr>
        <w:top w:val="none" w:sz="0" w:space="0" w:color="auto"/>
        <w:left w:val="none" w:sz="0" w:space="0" w:color="auto"/>
        <w:bottom w:val="none" w:sz="0" w:space="0" w:color="auto"/>
        <w:right w:val="none" w:sz="0" w:space="0" w:color="auto"/>
      </w:divBdr>
      <w:divsChild>
        <w:div w:id="1864392889">
          <w:marLeft w:val="0"/>
          <w:marRight w:val="0"/>
          <w:marTop w:val="0"/>
          <w:marBottom w:val="0"/>
          <w:divBdr>
            <w:top w:val="none" w:sz="0" w:space="0" w:color="auto"/>
            <w:left w:val="none" w:sz="0" w:space="0" w:color="auto"/>
            <w:bottom w:val="none" w:sz="0" w:space="0" w:color="auto"/>
            <w:right w:val="none" w:sz="0" w:space="0" w:color="auto"/>
          </w:divBdr>
        </w:div>
        <w:div w:id="964039978">
          <w:marLeft w:val="0"/>
          <w:marRight w:val="0"/>
          <w:marTop w:val="0"/>
          <w:marBottom w:val="0"/>
          <w:divBdr>
            <w:top w:val="none" w:sz="0" w:space="0" w:color="auto"/>
            <w:left w:val="none" w:sz="0" w:space="0" w:color="auto"/>
            <w:bottom w:val="none" w:sz="0" w:space="0" w:color="auto"/>
            <w:right w:val="none" w:sz="0" w:space="0" w:color="auto"/>
          </w:divBdr>
        </w:div>
        <w:div w:id="1842892676">
          <w:marLeft w:val="0"/>
          <w:marRight w:val="0"/>
          <w:marTop w:val="0"/>
          <w:marBottom w:val="0"/>
          <w:divBdr>
            <w:top w:val="none" w:sz="0" w:space="0" w:color="auto"/>
            <w:left w:val="none" w:sz="0" w:space="0" w:color="auto"/>
            <w:bottom w:val="none" w:sz="0" w:space="0" w:color="auto"/>
            <w:right w:val="none" w:sz="0" w:space="0" w:color="auto"/>
          </w:divBdr>
        </w:div>
        <w:div w:id="454107183">
          <w:marLeft w:val="0"/>
          <w:marRight w:val="0"/>
          <w:marTop w:val="0"/>
          <w:marBottom w:val="0"/>
          <w:divBdr>
            <w:top w:val="none" w:sz="0" w:space="0" w:color="auto"/>
            <w:left w:val="none" w:sz="0" w:space="0" w:color="auto"/>
            <w:bottom w:val="none" w:sz="0" w:space="0" w:color="auto"/>
            <w:right w:val="none" w:sz="0" w:space="0" w:color="auto"/>
          </w:divBdr>
        </w:div>
        <w:div w:id="1070494759">
          <w:marLeft w:val="0"/>
          <w:marRight w:val="0"/>
          <w:marTop w:val="0"/>
          <w:marBottom w:val="0"/>
          <w:divBdr>
            <w:top w:val="none" w:sz="0" w:space="0" w:color="auto"/>
            <w:left w:val="none" w:sz="0" w:space="0" w:color="auto"/>
            <w:bottom w:val="none" w:sz="0" w:space="0" w:color="auto"/>
            <w:right w:val="none" w:sz="0" w:space="0" w:color="auto"/>
          </w:divBdr>
        </w:div>
        <w:div w:id="374432473">
          <w:marLeft w:val="0"/>
          <w:marRight w:val="0"/>
          <w:marTop w:val="0"/>
          <w:marBottom w:val="0"/>
          <w:divBdr>
            <w:top w:val="none" w:sz="0" w:space="0" w:color="auto"/>
            <w:left w:val="none" w:sz="0" w:space="0" w:color="auto"/>
            <w:bottom w:val="none" w:sz="0" w:space="0" w:color="auto"/>
            <w:right w:val="none" w:sz="0" w:space="0" w:color="auto"/>
          </w:divBdr>
        </w:div>
        <w:div w:id="1030108049">
          <w:marLeft w:val="0"/>
          <w:marRight w:val="0"/>
          <w:marTop w:val="0"/>
          <w:marBottom w:val="0"/>
          <w:divBdr>
            <w:top w:val="none" w:sz="0" w:space="0" w:color="auto"/>
            <w:left w:val="none" w:sz="0" w:space="0" w:color="auto"/>
            <w:bottom w:val="none" w:sz="0" w:space="0" w:color="auto"/>
            <w:right w:val="none" w:sz="0" w:space="0" w:color="auto"/>
          </w:divBdr>
        </w:div>
        <w:div w:id="1627540458">
          <w:marLeft w:val="0"/>
          <w:marRight w:val="0"/>
          <w:marTop w:val="0"/>
          <w:marBottom w:val="0"/>
          <w:divBdr>
            <w:top w:val="none" w:sz="0" w:space="0" w:color="auto"/>
            <w:left w:val="none" w:sz="0" w:space="0" w:color="auto"/>
            <w:bottom w:val="none" w:sz="0" w:space="0" w:color="auto"/>
            <w:right w:val="none" w:sz="0" w:space="0" w:color="auto"/>
          </w:divBdr>
        </w:div>
        <w:div w:id="2141145363">
          <w:marLeft w:val="0"/>
          <w:marRight w:val="0"/>
          <w:marTop w:val="0"/>
          <w:marBottom w:val="0"/>
          <w:divBdr>
            <w:top w:val="none" w:sz="0" w:space="0" w:color="auto"/>
            <w:left w:val="none" w:sz="0" w:space="0" w:color="auto"/>
            <w:bottom w:val="none" w:sz="0" w:space="0" w:color="auto"/>
            <w:right w:val="none" w:sz="0" w:space="0" w:color="auto"/>
          </w:divBdr>
        </w:div>
        <w:div w:id="1779711473">
          <w:marLeft w:val="0"/>
          <w:marRight w:val="0"/>
          <w:marTop w:val="0"/>
          <w:marBottom w:val="0"/>
          <w:divBdr>
            <w:top w:val="none" w:sz="0" w:space="0" w:color="auto"/>
            <w:left w:val="none" w:sz="0" w:space="0" w:color="auto"/>
            <w:bottom w:val="none" w:sz="0" w:space="0" w:color="auto"/>
            <w:right w:val="none" w:sz="0" w:space="0" w:color="auto"/>
          </w:divBdr>
        </w:div>
        <w:div w:id="1920678684">
          <w:marLeft w:val="0"/>
          <w:marRight w:val="0"/>
          <w:marTop w:val="0"/>
          <w:marBottom w:val="0"/>
          <w:divBdr>
            <w:top w:val="none" w:sz="0" w:space="0" w:color="auto"/>
            <w:left w:val="none" w:sz="0" w:space="0" w:color="auto"/>
            <w:bottom w:val="none" w:sz="0" w:space="0" w:color="auto"/>
            <w:right w:val="none" w:sz="0" w:space="0" w:color="auto"/>
          </w:divBdr>
        </w:div>
        <w:div w:id="930503331">
          <w:marLeft w:val="0"/>
          <w:marRight w:val="0"/>
          <w:marTop w:val="0"/>
          <w:marBottom w:val="0"/>
          <w:divBdr>
            <w:top w:val="none" w:sz="0" w:space="0" w:color="auto"/>
            <w:left w:val="none" w:sz="0" w:space="0" w:color="auto"/>
            <w:bottom w:val="none" w:sz="0" w:space="0" w:color="auto"/>
            <w:right w:val="none" w:sz="0" w:space="0" w:color="auto"/>
          </w:divBdr>
        </w:div>
        <w:div w:id="1379017122">
          <w:marLeft w:val="0"/>
          <w:marRight w:val="0"/>
          <w:marTop w:val="0"/>
          <w:marBottom w:val="0"/>
          <w:divBdr>
            <w:top w:val="none" w:sz="0" w:space="0" w:color="auto"/>
            <w:left w:val="none" w:sz="0" w:space="0" w:color="auto"/>
            <w:bottom w:val="none" w:sz="0" w:space="0" w:color="auto"/>
            <w:right w:val="none" w:sz="0" w:space="0" w:color="auto"/>
          </w:divBdr>
        </w:div>
      </w:divsChild>
    </w:div>
    <w:div w:id="963314116">
      <w:marLeft w:val="0"/>
      <w:marRight w:val="0"/>
      <w:marTop w:val="0"/>
      <w:marBottom w:val="0"/>
      <w:divBdr>
        <w:top w:val="none" w:sz="0" w:space="0" w:color="auto"/>
        <w:left w:val="none" w:sz="0" w:space="0" w:color="auto"/>
        <w:bottom w:val="none" w:sz="0" w:space="0" w:color="auto"/>
        <w:right w:val="none" w:sz="0" w:space="0" w:color="auto"/>
      </w:divBdr>
    </w:div>
    <w:div w:id="967931890">
      <w:marLeft w:val="0"/>
      <w:marRight w:val="0"/>
      <w:marTop w:val="0"/>
      <w:marBottom w:val="0"/>
      <w:divBdr>
        <w:top w:val="none" w:sz="0" w:space="0" w:color="auto"/>
        <w:left w:val="none" w:sz="0" w:space="0" w:color="auto"/>
        <w:bottom w:val="none" w:sz="0" w:space="0" w:color="auto"/>
        <w:right w:val="none" w:sz="0" w:space="0" w:color="auto"/>
      </w:divBdr>
    </w:div>
    <w:div w:id="974675363">
      <w:marLeft w:val="0"/>
      <w:marRight w:val="0"/>
      <w:marTop w:val="0"/>
      <w:marBottom w:val="0"/>
      <w:divBdr>
        <w:top w:val="none" w:sz="0" w:space="0" w:color="auto"/>
        <w:left w:val="none" w:sz="0" w:space="0" w:color="auto"/>
        <w:bottom w:val="none" w:sz="0" w:space="0" w:color="auto"/>
        <w:right w:val="none" w:sz="0" w:space="0" w:color="auto"/>
      </w:divBdr>
    </w:div>
    <w:div w:id="975255816">
      <w:marLeft w:val="0"/>
      <w:marRight w:val="0"/>
      <w:marTop w:val="0"/>
      <w:marBottom w:val="0"/>
      <w:divBdr>
        <w:top w:val="none" w:sz="0" w:space="0" w:color="auto"/>
        <w:left w:val="none" w:sz="0" w:space="0" w:color="auto"/>
        <w:bottom w:val="none" w:sz="0" w:space="0" w:color="auto"/>
        <w:right w:val="none" w:sz="0" w:space="0" w:color="auto"/>
      </w:divBdr>
    </w:div>
    <w:div w:id="981230008">
      <w:marLeft w:val="0"/>
      <w:marRight w:val="0"/>
      <w:marTop w:val="0"/>
      <w:marBottom w:val="0"/>
      <w:divBdr>
        <w:top w:val="none" w:sz="0" w:space="0" w:color="auto"/>
        <w:left w:val="none" w:sz="0" w:space="0" w:color="auto"/>
        <w:bottom w:val="none" w:sz="0" w:space="0" w:color="auto"/>
        <w:right w:val="none" w:sz="0" w:space="0" w:color="auto"/>
      </w:divBdr>
    </w:div>
    <w:div w:id="984090395">
      <w:marLeft w:val="0"/>
      <w:marRight w:val="0"/>
      <w:marTop w:val="0"/>
      <w:marBottom w:val="0"/>
      <w:divBdr>
        <w:top w:val="none" w:sz="0" w:space="0" w:color="auto"/>
        <w:left w:val="none" w:sz="0" w:space="0" w:color="auto"/>
        <w:bottom w:val="none" w:sz="0" w:space="0" w:color="auto"/>
        <w:right w:val="none" w:sz="0" w:space="0" w:color="auto"/>
      </w:divBdr>
    </w:div>
    <w:div w:id="986859071">
      <w:marLeft w:val="0"/>
      <w:marRight w:val="0"/>
      <w:marTop w:val="0"/>
      <w:marBottom w:val="0"/>
      <w:divBdr>
        <w:top w:val="none" w:sz="0" w:space="0" w:color="auto"/>
        <w:left w:val="none" w:sz="0" w:space="0" w:color="auto"/>
        <w:bottom w:val="none" w:sz="0" w:space="0" w:color="auto"/>
        <w:right w:val="none" w:sz="0" w:space="0" w:color="auto"/>
      </w:divBdr>
    </w:div>
    <w:div w:id="996962166">
      <w:marLeft w:val="0"/>
      <w:marRight w:val="0"/>
      <w:marTop w:val="0"/>
      <w:marBottom w:val="0"/>
      <w:divBdr>
        <w:top w:val="none" w:sz="0" w:space="0" w:color="auto"/>
        <w:left w:val="none" w:sz="0" w:space="0" w:color="auto"/>
        <w:bottom w:val="none" w:sz="0" w:space="0" w:color="auto"/>
        <w:right w:val="none" w:sz="0" w:space="0" w:color="auto"/>
      </w:divBdr>
    </w:div>
    <w:div w:id="1002200006">
      <w:marLeft w:val="0"/>
      <w:marRight w:val="0"/>
      <w:marTop w:val="0"/>
      <w:marBottom w:val="0"/>
      <w:divBdr>
        <w:top w:val="none" w:sz="0" w:space="0" w:color="auto"/>
        <w:left w:val="none" w:sz="0" w:space="0" w:color="auto"/>
        <w:bottom w:val="none" w:sz="0" w:space="0" w:color="auto"/>
        <w:right w:val="none" w:sz="0" w:space="0" w:color="auto"/>
      </w:divBdr>
    </w:div>
    <w:div w:id="1004013213">
      <w:marLeft w:val="0"/>
      <w:marRight w:val="0"/>
      <w:marTop w:val="0"/>
      <w:marBottom w:val="0"/>
      <w:divBdr>
        <w:top w:val="none" w:sz="0" w:space="0" w:color="auto"/>
        <w:left w:val="none" w:sz="0" w:space="0" w:color="auto"/>
        <w:bottom w:val="none" w:sz="0" w:space="0" w:color="auto"/>
        <w:right w:val="none" w:sz="0" w:space="0" w:color="auto"/>
      </w:divBdr>
      <w:divsChild>
        <w:div w:id="1169251099">
          <w:marLeft w:val="0"/>
          <w:marRight w:val="0"/>
          <w:marTop w:val="0"/>
          <w:marBottom w:val="0"/>
          <w:divBdr>
            <w:top w:val="none" w:sz="0" w:space="0" w:color="auto"/>
            <w:left w:val="none" w:sz="0" w:space="0" w:color="auto"/>
            <w:bottom w:val="none" w:sz="0" w:space="0" w:color="auto"/>
            <w:right w:val="none" w:sz="0" w:space="0" w:color="auto"/>
          </w:divBdr>
        </w:div>
      </w:divsChild>
    </w:div>
    <w:div w:id="1004476374">
      <w:marLeft w:val="0"/>
      <w:marRight w:val="0"/>
      <w:marTop w:val="0"/>
      <w:marBottom w:val="0"/>
      <w:divBdr>
        <w:top w:val="none" w:sz="0" w:space="0" w:color="auto"/>
        <w:left w:val="none" w:sz="0" w:space="0" w:color="auto"/>
        <w:bottom w:val="none" w:sz="0" w:space="0" w:color="auto"/>
        <w:right w:val="none" w:sz="0" w:space="0" w:color="auto"/>
      </w:divBdr>
      <w:divsChild>
        <w:div w:id="112022912">
          <w:marLeft w:val="0"/>
          <w:marRight w:val="0"/>
          <w:marTop w:val="0"/>
          <w:marBottom w:val="0"/>
          <w:divBdr>
            <w:top w:val="none" w:sz="0" w:space="0" w:color="auto"/>
            <w:left w:val="none" w:sz="0" w:space="0" w:color="auto"/>
            <w:bottom w:val="none" w:sz="0" w:space="0" w:color="auto"/>
            <w:right w:val="none" w:sz="0" w:space="0" w:color="auto"/>
          </w:divBdr>
        </w:div>
      </w:divsChild>
    </w:div>
    <w:div w:id="1008368109">
      <w:marLeft w:val="0"/>
      <w:marRight w:val="0"/>
      <w:marTop w:val="0"/>
      <w:marBottom w:val="0"/>
      <w:divBdr>
        <w:top w:val="none" w:sz="0" w:space="0" w:color="auto"/>
        <w:left w:val="none" w:sz="0" w:space="0" w:color="auto"/>
        <w:bottom w:val="none" w:sz="0" w:space="0" w:color="auto"/>
        <w:right w:val="none" w:sz="0" w:space="0" w:color="auto"/>
      </w:divBdr>
    </w:div>
    <w:div w:id="1010109355">
      <w:marLeft w:val="0"/>
      <w:marRight w:val="0"/>
      <w:marTop w:val="0"/>
      <w:marBottom w:val="0"/>
      <w:divBdr>
        <w:top w:val="none" w:sz="0" w:space="0" w:color="auto"/>
        <w:left w:val="none" w:sz="0" w:space="0" w:color="auto"/>
        <w:bottom w:val="none" w:sz="0" w:space="0" w:color="auto"/>
        <w:right w:val="none" w:sz="0" w:space="0" w:color="auto"/>
      </w:divBdr>
    </w:div>
    <w:div w:id="1016083311">
      <w:marLeft w:val="0"/>
      <w:marRight w:val="0"/>
      <w:marTop w:val="0"/>
      <w:marBottom w:val="0"/>
      <w:divBdr>
        <w:top w:val="none" w:sz="0" w:space="0" w:color="auto"/>
        <w:left w:val="none" w:sz="0" w:space="0" w:color="auto"/>
        <w:bottom w:val="none" w:sz="0" w:space="0" w:color="auto"/>
        <w:right w:val="none" w:sz="0" w:space="0" w:color="auto"/>
      </w:divBdr>
    </w:div>
    <w:div w:id="1025985823">
      <w:marLeft w:val="0"/>
      <w:marRight w:val="0"/>
      <w:marTop w:val="0"/>
      <w:marBottom w:val="0"/>
      <w:divBdr>
        <w:top w:val="none" w:sz="0" w:space="0" w:color="auto"/>
        <w:left w:val="none" w:sz="0" w:space="0" w:color="auto"/>
        <w:bottom w:val="none" w:sz="0" w:space="0" w:color="auto"/>
        <w:right w:val="none" w:sz="0" w:space="0" w:color="auto"/>
      </w:divBdr>
    </w:div>
    <w:div w:id="1027871747">
      <w:marLeft w:val="0"/>
      <w:marRight w:val="0"/>
      <w:marTop w:val="0"/>
      <w:marBottom w:val="0"/>
      <w:divBdr>
        <w:top w:val="none" w:sz="0" w:space="0" w:color="auto"/>
        <w:left w:val="none" w:sz="0" w:space="0" w:color="auto"/>
        <w:bottom w:val="none" w:sz="0" w:space="0" w:color="auto"/>
        <w:right w:val="none" w:sz="0" w:space="0" w:color="auto"/>
      </w:divBdr>
    </w:div>
    <w:div w:id="1036543663">
      <w:marLeft w:val="0"/>
      <w:marRight w:val="0"/>
      <w:marTop w:val="0"/>
      <w:marBottom w:val="0"/>
      <w:divBdr>
        <w:top w:val="none" w:sz="0" w:space="0" w:color="auto"/>
        <w:left w:val="none" w:sz="0" w:space="0" w:color="auto"/>
        <w:bottom w:val="none" w:sz="0" w:space="0" w:color="auto"/>
        <w:right w:val="none" w:sz="0" w:space="0" w:color="auto"/>
      </w:divBdr>
    </w:div>
    <w:div w:id="1036585529">
      <w:marLeft w:val="0"/>
      <w:marRight w:val="0"/>
      <w:marTop w:val="0"/>
      <w:marBottom w:val="0"/>
      <w:divBdr>
        <w:top w:val="none" w:sz="0" w:space="0" w:color="auto"/>
        <w:left w:val="none" w:sz="0" w:space="0" w:color="auto"/>
        <w:bottom w:val="none" w:sz="0" w:space="0" w:color="auto"/>
        <w:right w:val="none" w:sz="0" w:space="0" w:color="auto"/>
      </w:divBdr>
    </w:div>
    <w:div w:id="1036857036">
      <w:marLeft w:val="0"/>
      <w:marRight w:val="0"/>
      <w:marTop w:val="0"/>
      <w:marBottom w:val="0"/>
      <w:divBdr>
        <w:top w:val="none" w:sz="0" w:space="0" w:color="auto"/>
        <w:left w:val="none" w:sz="0" w:space="0" w:color="auto"/>
        <w:bottom w:val="none" w:sz="0" w:space="0" w:color="auto"/>
        <w:right w:val="none" w:sz="0" w:space="0" w:color="auto"/>
      </w:divBdr>
      <w:divsChild>
        <w:div w:id="1743677425">
          <w:marLeft w:val="0"/>
          <w:marRight w:val="0"/>
          <w:marTop w:val="0"/>
          <w:marBottom w:val="0"/>
          <w:divBdr>
            <w:top w:val="none" w:sz="0" w:space="0" w:color="auto"/>
            <w:left w:val="none" w:sz="0" w:space="0" w:color="auto"/>
            <w:bottom w:val="none" w:sz="0" w:space="0" w:color="auto"/>
            <w:right w:val="none" w:sz="0" w:space="0" w:color="auto"/>
          </w:divBdr>
          <w:divsChild>
            <w:div w:id="1979995134">
              <w:marLeft w:val="0"/>
              <w:marRight w:val="0"/>
              <w:marTop w:val="0"/>
              <w:marBottom w:val="0"/>
              <w:divBdr>
                <w:top w:val="none" w:sz="0" w:space="0" w:color="auto"/>
                <w:left w:val="none" w:sz="0" w:space="0" w:color="auto"/>
                <w:bottom w:val="none" w:sz="0" w:space="0" w:color="auto"/>
                <w:right w:val="none" w:sz="0" w:space="0" w:color="auto"/>
              </w:divBdr>
            </w:div>
            <w:div w:id="17968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2299">
      <w:marLeft w:val="0"/>
      <w:marRight w:val="0"/>
      <w:marTop w:val="0"/>
      <w:marBottom w:val="0"/>
      <w:divBdr>
        <w:top w:val="none" w:sz="0" w:space="0" w:color="auto"/>
        <w:left w:val="none" w:sz="0" w:space="0" w:color="auto"/>
        <w:bottom w:val="none" w:sz="0" w:space="0" w:color="auto"/>
        <w:right w:val="none" w:sz="0" w:space="0" w:color="auto"/>
      </w:divBdr>
    </w:div>
    <w:div w:id="1044644294">
      <w:marLeft w:val="0"/>
      <w:marRight w:val="0"/>
      <w:marTop w:val="0"/>
      <w:marBottom w:val="0"/>
      <w:divBdr>
        <w:top w:val="none" w:sz="0" w:space="0" w:color="auto"/>
        <w:left w:val="none" w:sz="0" w:space="0" w:color="auto"/>
        <w:bottom w:val="none" w:sz="0" w:space="0" w:color="auto"/>
        <w:right w:val="none" w:sz="0" w:space="0" w:color="auto"/>
      </w:divBdr>
    </w:div>
    <w:div w:id="1051728073">
      <w:marLeft w:val="0"/>
      <w:marRight w:val="0"/>
      <w:marTop w:val="0"/>
      <w:marBottom w:val="0"/>
      <w:divBdr>
        <w:top w:val="none" w:sz="0" w:space="0" w:color="auto"/>
        <w:left w:val="none" w:sz="0" w:space="0" w:color="auto"/>
        <w:bottom w:val="none" w:sz="0" w:space="0" w:color="auto"/>
        <w:right w:val="none" w:sz="0" w:space="0" w:color="auto"/>
      </w:divBdr>
    </w:div>
    <w:div w:id="1066807113">
      <w:marLeft w:val="0"/>
      <w:marRight w:val="0"/>
      <w:marTop w:val="0"/>
      <w:marBottom w:val="0"/>
      <w:divBdr>
        <w:top w:val="none" w:sz="0" w:space="0" w:color="auto"/>
        <w:left w:val="none" w:sz="0" w:space="0" w:color="auto"/>
        <w:bottom w:val="none" w:sz="0" w:space="0" w:color="auto"/>
        <w:right w:val="none" w:sz="0" w:space="0" w:color="auto"/>
      </w:divBdr>
    </w:div>
    <w:div w:id="1067336208">
      <w:marLeft w:val="0"/>
      <w:marRight w:val="0"/>
      <w:marTop w:val="0"/>
      <w:marBottom w:val="0"/>
      <w:divBdr>
        <w:top w:val="none" w:sz="0" w:space="0" w:color="auto"/>
        <w:left w:val="none" w:sz="0" w:space="0" w:color="auto"/>
        <w:bottom w:val="none" w:sz="0" w:space="0" w:color="auto"/>
        <w:right w:val="none" w:sz="0" w:space="0" w:color="auto"/>
      </w:divBdr>
    </w:div>
    <w:div w:id="1069812279">
      <w:marLeft w:val="0"/>
      <w:marRight w:val="0"/>
      <w:marTop w:val="0"/>
      <w:marBottom w:val="0"/>
      <w:divBdr>
        <w:top w:val="none" w:sz="0" w:space="0" w:color="auto"/>
        <w:left w:val="none" w:sz="0" w:space="0" w:color="auto"/>
        <w:bottom w:val="none" w:sz="0" w:space="0" w:color="auto"/>
        <w:right w:val="none" w:sz="0" w:space="0" w:color="auto"/>
      </w:divBdr>
    </w:div>
    <w:div w:id="1081950660">
      <w:marLeft w:val="0"/>
      <w:marRight w:val="0"/>
      <w:marTop w:val="0"/>
      <w:marBottom w:val="0"/>
      <w:divBdr>
        <w:top w:val="none" w:sz="0" w:space="0" w:color="auto"/>
        <w:left w:val="none" w:sz="0" w:space="0" w:color="auto"/>
        <w:bottom w:val="none" w:sz="0" w:space="0" w:color="auto"/>
        <w:right w:val="none" w:sz="0" w:space="0" w:color="auto"/>
      </w:divBdr>
    </w:div>
    <w:div w:id="1086266397">
      <w:marLeft w:val="0"/>
      <w:marRight w:val="0"/>
      <w:marTop w:val="0"/>
      <w:marBottom w:val="0"/>
      <w:divBdr>
        <w:top w:val="none" w:sz="0" w:space="0" w:color="auto"/>
        <w:left w:val="none" w:sz="0" w:space="0" w:color="auto"/>
        <w:bottom w:val="none" w:sz="0" w:space="0" w:color="auto"/>
        <w:right w:val="none" w:sz="0" w:space="0" w:color="auto"/>
      </w:divBdr>
    </w:div>
    <w:div w:id="1090202955">
      <w:marLeft w:val="0"/>
      <w:marRight w:val="0"/>
      <w:marTop w:val="0"/>
      <w:marBottom w:val="0"/>
      <w:divBdr>
        <w:top w:val="none" w:sz="0" w:space="0" w:color="auto"/>
        <w:left w:val="none" w:sz="0" w:space="0" w:color="auto"/>
        <w:bottom w:val="none" w:sz="0" w:space="0" w:color="auto"/>
        <w:right w:val="none" w:sz="0" w:space="0" w:color="auto"/>
      </w:divBdr>
    </w:div>
    <w:div w:id="1090616794">
      <w:marLeft w:val="0"/>
      <w:marRight w:val="0"/>
      <w:marTop w:val="0"/>
      <w:marBottom w:val="0"/>
      <w:divBdr>
        <w:top w:val="none" w:sz="0" w:space="0" w:color="auto"/>
        <w:left w:val="none" w:sz="0" w:space="0" w:color="auto"/>
        <w:bottom w:val="none" w:sz="0" w:space="0" w:color="auto"/>
        <w:right w:val="none" w:sz="0" w:space="0" w:color="auto"/>
      </w:divBdr>
    </w:div>
    <w:div w:id="1093210245">
      <w:marLeft w:val="0"/>
      <w:marRight w:val="0"/>
      <w:marTop w:val="0"/>
      <w:marBottom w:val="0"/>
      <w:divBdr>
        <w:top w:val="none" w:sz="0" w:space="0" w:color="auto"/>
        <w:left w:val="none" w:sz="0" w:space="0" w:color="auto"/>
        <w:bottom w:val="none" w:sz="0" w:space="0" w:color="auto"/>
        <w:right w:val="none" w:sz="0" w:space="0" w:color="auto"/>
      </w:divBdr>
    </w:div>
    <w:div w:id="1102533440">
      <w:marLeft w:val="0"/>
      <w:marRight w:val="0"/>
      <w:marTop w:val="0"/>
      <w:marBottom w:val="0"/>
      <w:divBdr>
        <w:top w:val="none" w:sz="0" w:space="0" w:color="auto"/>
        <w:left w:val="none" w:sz="0" w:space="0" w:color="auto"/>
        <w:bottom w:val="none" w:sz="0" w:space="0" w:color="auto"/>
        <w:right w:val="none" w:sz="0" w:space="0" w:color="auto"/>
      </w:divBdr>
    </w:div>
    <w:div w:id="1107459866">
      <w:marLeft w:val="0"/>
      <w:marRight w:val="0"/>
      <w:marTop w:val="0"/>
      <w:marBottom w:val="0"/>
      <w:divBdr>
        <w:top w:val="none" w:sz="0" w:space="0" w:color="auto"/>
        <w:left w:val="none" w:sz="0" w:space="0" w:color="auto"/>
        <w:bottom w:val="none" w:sz="0" w:space="0" w:color="auto"/>
        <w:right w:val="none" w:sz="0" w:space="0" w:color="auto"/>
      </w:divBdr>
    </w:div>
    <w:div w:id="1113355415">
      <w:marLeft w:val="0"/>
      <w:marRight w:val="0"/>
      <w:marTop w:val="0"/>
      <w:marBottom w:val="0"/>
      <w:divBdr>
        <w:top w:val="none" w:sz="0" w:space="0" w:color="auto"/>
        <w:left w:val="none" w:sz="0" w:space="0" w:color="auto"/>
        <w:bottom w:val="none" w:sz="0" w:space="0" w:color="auto"/>
        <w:right w:val="none" w:sz="0" w:space="0" w:color="auto"/>
      </w:divBdr>
    </w:div>
    <w:div w:id="1119109913">
      <w:marLeft w:val="0"/>
      <w:marRight w:val="0"/>
      <w:marTop w:val="0"/>
      <w:marBottom w:val="0"/>
      <w:divBdr>
        <w:top w:val="none" w:sz="0" w:space="0" w:color="auto"/>
        <w:left w:val="none" w:sz="0" w:space="0" w:color="auto"/>
        <w:bottom w:val="none" w:sz="0" w:space="0" w:color="auto"/>
        <w:right w:val="none" w:sz="0" w:space="0" w:color="auto"/>
      </w:divBdr>
    </w:div>
    <w:div w:id="1121260976">
      <w:marLeft w:val="0"/>
      <w:marRight w:val="0"/>
      <w:marTop w:val="0"/>
      <w:marBottom w:val="0"/>
      <w:divBdr>
        <w:top w:val="none" w:sz="0" w:space="0" w:color="auto"/>
        <w:left w:val="none" w:sz="0" w:space="0" w:color="auto"/>
        <w:bottom w:val="none" w:sz="0" w:space="0" w:color="auto"/>
        <w:right w:val="none" w:sz="0" w:space="0" w:color="auto"/>
      </w:divBdr>
      <w:divsChild>
        <w:div w:id="1160150036">
          <w:marLeft w:val="0"/>
          <w:marRight w:val="0"/>
          <w:marTop w:val="0"/>
          <w:marBottom w:val="0"/>
          <w:divBdr>
            <w:top w:val="none" w:sz="0" w:space="0" w:color="auto"/>
            <w:left w:val="none" w:sz="0" w:space="0" w:color="auto"/>
            <w:bottom w:val="none" w:sz="0" w:space="0" w:color="auto"/>
            <w:right w:val="none" w:sz="0" w:space="0" w:color="auto"/>
          </w:divBdr>
        </w:div>
      </w:divsChild>
    </w:div>
    <w:div w:id="1125125041">
      <w:marLeft w:val="0"/>
      <w:marRight w:val="0"/>
      <w:marTop w:val="0"/>
      <w:marBottom w:val="0"/>
      <w:divBdr>
        <w:top w:val="none" w:sz="0" w:space="0" w:color="auto"/>
        <w:left w:val="none" w:sz="0" w:space="0" w:color="auto"/>
        <w:bottom w:val="none" w:sz="0" w:space="0" w:color="auto"/>
        <w:right w:val="none" w:sz="0" w:space="0" w:color="auto"/>
      </w:divBdr>
    </w:div>
    <w:div w:id="1131096403">
      <w:marLeft w:val="0"/>
      <w:marRight w:val="0"/>
      <w:marTop w:val="0"/>
      <w:marBottom w:val="0"/>
      <w:divBdr>
        <w:top w:val="none" w:sz="0" w:space="0" w:color="auto"/>
        <w:left w:val="none" w:sz="0" w:space="0" w:color="auto"/>
        <w:bottom w:val="none" w:sz="0" w:space="0" w:color="auto"/>
        <w:right w:val="none" w:sz="0" w:space="0" w:color="auto"/>
      </w:divBdr>
      <w:divsChild>
        <w:div w:id="1937983902">
          <w:marLeft w:val="0"/>
          <w:marRight w:val="0"/>
          <w:marTop w:val="0"/>
          <w:marBottom w:val="0"/>
          <w:divBdr>
            <w:top w:val="none" w:sz="0" w:space="0" w:color="auto"/>
            <w:left w:val="none" w:sz="0" w:space="0" w:color="auto"/>
            <w:bottom w:val="none" w:sz="0" w:space="0" w:color="auto"/>
            <w:right w:val="none" w:sz="0" w:space="0" w:color="auto"/>
          </w:divBdr>
        </w:div>
      </w:divsChild>
    </w:div>
    <w:div w:id="1134906664">
      <w:marLeft w:val="0"/>
      <w:marRight w:val="0"/>
      <w:marTop w:val="0"/>
      <w:marBottom w:val="0"/>
      <w:divBdr>
        <w:top w:val="none" w:sz="0" w:space="0" w:color="auto"/>
        <w:left w:val="none" w:sz="0" w:space="0" w:color="auto"/>
        <w:bottom w:val="none" w:sz="0" w:space="0" w:color="auto"/>
        <w:right w:val="none" w:sz="0" w:space="0" w:color="auto"/>
      </w:divBdr>
    </w:div>
    <w:div w:id="1137142033">
      <w:marLeft w:val="0"/>
      <w:marRight w:val="0"/>
      <w:marTop w:val="0"/>
      <w:marBottom w:val="0"/>
      <w:divBdr>
        <w:top w:val="none" w:sz="0" w:space="0" w:color="auto"/>
        <w:left w:val="none" w:sz="0" w:space="0" w:color="auto"/>
        <w:bottom w:val="none" w:sz="0" w:space="0" w:color="auto"/>
        <w:right w:val="none" w:sz="0" w:space="0" w:color="auto"/>
      </w:divBdr>
    </w:div>
    <w:div w:id="1152600055">
      <w:marLeft w:val="0"/>
      <w:marRight w:val="0"/>
      <w:marTop w:val="0"/>
      <w:marBottom w:val="0"/>
      <w:divBdr>
        <w:top w:val="none" w:sz="0" w:space="0" w:color="auto"/>
        <w:left w:val="none" w:sz="0" w:space="0" w:color="auto"/>
        <w:bottom w:val="none" w:sz="0" w:space="0" w:color="auto"/>
        <w:right w:val="none" w:sz="0" w:space="0" w:color="auto"/>
      </w:divBdr>
      <w:divsChild>
        <w:div w:id="475024564">
          <w:marLeft w:val="0"/>
          <w:marRight w:val="0"/>
          <w:marTop w:val="0"/>
          <w:marBottom w:val="0"/>
          <w:divBdr>
            <w:top w:val="none" w:sz="0" w:space="0" w:color="auto"/>
            <w:left w:val="none" w:sz="0" w:space="0" w:color="auto"/>
            <w:bottom w:val="none" w:sz="0" w:space="0" w:color="auto"/>
            <w:right w:val="none" w:sz="0" w:space="0" w:color="auto"/>
          </w:divBdr>
          <w:divsChild>
            <w:div w:id="1884176732">
              <w:marLeft w:val="0"/>
              <w:marRight w:val="0"/>
              <w:marTop w:val="0"/>
              <w:marBottom w:val="0"/>
              <w:divBdr>
                <w:top w:val="none" w:sz="0" w:space="0" w:color="auto"/>
                <w:left w:val="none" w:sz="0" w:space="0" w:color="auto"/>
                <w:bottom w:val="none" w:sz="0" w:space="0" w:color="auto"/>
                <w:right w:val="none" w:sz="0" w:space="0" w:color="auto"/>
              </w:divBdr>
            </w:div>
            <w:div w:id="2111005167">
              <w:marLeft w:val="0"/>
              <w:marRight w:val="0"/>
              <w:marTop w:val="0"/>
              <w:marBottom w:val="0"/>
              <w:divBdr>
                <w:top w:val="none" w:sz="0" w:space="0" w:color="auto"/>
                <w:left w:val="none" w:sz="0" w:space="0" w:color="auto"/>
                <w:bottom w:val="none" w:sz="0" w:space="0" w:color="auto"/>
                <w:right w:val="none" w:sz="0" w:space="0" w:color="auto"/>
              </w:divBdr>
            </w:div>
            <w:div w:id="909533700">
              <w:marLeft w:val="0"/>
              <w:marRight w:val="0"/>
              <w:marTop w:val="0"/>
              <w:marBottom w:val="0"/>
              <w:divBdr>
                <w:top w:val="none" w:sz="0" w:space="0" w:color="auto"/>
                <w:left w:val="none" w:sz="0" w:space="0" w:color="auto"/>
                <w:bottom w:val="none" w:sz="0" w:space="0" w:color="auto"/>
                <w:right w:val="none" w:sz="0" w:space="0" w:color="auto"/>
              </w:divBdr>
            </w:div>
            <w:div w:id="1500005193">
              <w:marLeft w:val="0"/>
              <w:marRight w:val="0"/>
              <w:marTop w:val="0"/>
              <w:marBottom w:val="0"/>
              <w:divBdr>
                <w:top w:val="none" w:sz="0" w:space="0" w:color="auto"/>
                <w:left w:val="none" w:sz="0" w:space="0" w:color="auto"/>
                <w:bottom w:val="none" w:sz="0" w:space="0" w:color="auto"/>
                <w:right w:val="none" w:sz="0" w:space="0" w:color="auto"/>
              </w:divBdr>
            </w:div>
            <w:div w:id="1875801229">
              <w:marLeft w:val="0"/>
              <w:marRight w:val="0"/>
              <w:marTop w:val="0"/>
              <w:marBottom w:val="0"/>
              <w:divBdr>
                <w:top w:val="none" w:sz="0" w:space="0" w:color="auto"/>
                <w:left w:val="none" w:sz="0" w:space="0" w:color="auto"/>
                <w:bottom w:val="none" w:sz="0" w:space="0" w:color="auto"/>
                <w:right w:val="none" w:sz="0" w:space="0" w:color="auto"/>
              </w:divBdr>
            </w:div>
            <w:div w:id="2037391282">
              <w:marLeft w:val="0"/>
              <w:marRight w:val="0"/>
              <w:marTop w:val="0"/>
              <w:marBottom w:val="0"/>
              <w:divBdr>
                <w:top w:val="none" w:sz="0" w:space="0" w:color="auto"/>
                <w:left w:val="none" w:sz="0" w:space="0" w:color="auto"/>
                <w:bottom w:val="none" w:sz="0" w:space="0" w:color="auto"/>
                <w:right w:val="none" w:sz="0" w:space="0" w:color="auto"/>
              </w:divBdr>
            </w:div>
            <w:div w:id="2043357353">
              <w:marLeft w:val="0"/>
              <w:marRight w:val="0"/>
              <w:marTop w:val="0"/>
              <w:marBottom w:val="0"/>
              <w:divBdr>
                <w:top w:val="none" w:sz="0" w:space="0" w:color="auto"/>
                <w:left w:val="none" w:sz="0" w:space="0" w:color="auto"/>
                <w:bottom w:val="none" w:sz="0" w:space="0" w:color="auto"/>
                <w:right w:val="none" w:sz="0" w:space="0" w:color="auto"/>
              </w:divBdr>
            </w:div>
            <w:div w:id="1733691996">
              <w:marLeft w:val="0"/>
              <w:marRight w:val="0"/>
              <w:marTop w:val="0"/>
              <w:marBottom w:val="0"/>
              <w:divBdr>
                <w:top w:val="none" w:sz="0" w:space="0" w:color="auto"/>
                <w:left w:val="none" w:sz="0" w:space="0" w:color="auto"/>
                <w:bottom w:val="none" w:sz="0" w:space="0" w:color="auto"/>
                <w:right w:val="none" w:sz="0" w:space="0" w:color="auto"/>
              </w:divBdr>
            </w:div>
            <w:div w:id="2111273114">
              <w:marLeft w:val="0"/>
              <w:marRight w:val="0"/>
              <w:marTop w:val="0"/>
              <w:marBottom w:val="0"/>
              <w:divBdr>
                <w:top w:val="none" w:sz="0" w:space="0" w:color="auto"/>
                <w:left w:val="none" w:sz="0" w:space="0" w:color="auto"/>
                <w:bottom w:val="none" w:sz="0" w:space="0" w:color="auto"/>
                <w:right w:val="none" w:sz="0" w:space="0" w:color="auto"/>
              </w:divBdr>
            </w:div>
            <w:div w:id="1572695274">
              <w:marLeft w:val="0"/>
              <w:marRight w:val="0"/>
              <w:marTop w:val="0"/>
              <w:marBottom w:val="0"/>
              <w:divBdr>
                <w:top w:val="none" w:sz="0" w:space="0" w:color="auto"/>
                <w:left w:val="none" w:sz="0" w:space="0" w:color="auto"/>
                <w:bottom w:val="none" w:sz="0" w:space="0" w:color="auto"/>
                <w:right w:val="none" w:sz="0" w:space="0" w:color="auto"/>
              </w:divBdr>
            </w:div>
            <w:div w:id="2022316340">
              <w:marLeft w:val="0"/>
              <w:marRight w:val="0"/>
              <w:marTop w:val="0"/>
              <w:marBottom w:val="0"/>
              <w:divBdr>
                <w:top w:val="none" w:sz="0" w:space="0" w:color="auto"/>
                <w:left w:val="none" w:sz="0" w:space="0" w:color="auto"/>
                <w:bottom w:val="none" w:sz="0" w:space="0" w:color="auto"/>
                <w:right w:val="none" w:sz="0" w:space="0" w:color="auto"/>
              </w:divBdr>
            </w:div>
            <w:div w:id="1575971666">
              <w:marLeft w:val="0"/>
              <w:marRight w:val="0"/>
              <w:marTop w:val="0"/>
              <w:marBottom w:val="0"/>
              <w:divBdr>
                <w:top w:val="none" w:sz="0" w:space="0" w:color="auto"/>
                <w:left w:val="none" w:sz="0" w:space="0" w:color="auto"/>
                <w:bottom w:val="none" w:sz="0" w:space="0" w:color="auto"/>
                <w:right w:val="none" w:sz="0" w:space="0" w:color="auto"/>
              </w:divBdr>
            </w:div>
            <w:div w:id="1076707069">
              <w:marLeft w:val="0"/>
              <w:marRight w:val="0"/>
              <w:marTop w:val="0"/>
              <w:marBottom w:val="0"/>
              <w:divBdr>
                <w:top w:val="none" w:sz="0" w:space="0" w:color="auto"/>
                <w:left w:val="none" w:sz="0" w:space="0" w:color="auto"/>
                <w:bottom w:val="none" w:sz="0" w:space="0" w:color="auto"/>
                <w:right w:val="none" w:sz="0" w:space="0" w:color="auto"/>
              </w:divBdr>
            </w:div>
            <w:div w:id="283971438">
              <w:marLeft w:val="0"/>
              <w:marRight w:val="0"/>
              <w:marTop w:val="0"/>
              <w:marBottom w:val="0"/>
              <w:divBdr>
                <w:top w:val="none" w:sz="0" w:space="0" w:color="auto"/>
                <w:left w:val="none" w:sz="0" w:space="0" w:color="auto"/>
                <w:bottom w:val="none" w:sz="0" w:space="0" w:color="auto"/>
                <w:right w:val="none" w:sz="0" w:space="0" w:color="auto"/>
              </w:divBdr>
            </w:div>
            <w:div w:id="129788155">
              <w:marLeft w:val="0"/>
              <w:marRight w:val="0"/>
              <w:marTop w:val="0"/>
              <w:marBottom w:val="0"/>
              <w:divBdr>
                <w:top w:val="none" w:sz="0" w:space="0" w:color="auto"/>
                <w:left w:val="none" w:sz="0" w:space="0" w:color="auto"/>
                <w:bottom w:val="none" w:sz="0" w:space="0" w:color="auto"/>
                <w:right w:val="none" w:sz="0" w:space="0" w:color="auto"/>
              </w:divBdr>
            </w:div>
            <w:div w:id="2135173092">
              <w:marLeft w:val="0"/>
              <w:marRight w:val="0"/>
              <w:marTop w:val="0"/>
              <w:marBottom w:val="0"/>
              <w:divBdr>
                <w:top w:val="none" w:sz="0" w:space="0" w:color="auto"/>
                <w:left w:val="none" w:sz="0" w:space="0" w:color="auto"/>
                <w:bottom w:val="none" w:sz="0" w:space="0" w:color="auto"/>
                <w:right w:val="none" w:sz="0" w:space="0" w:color="auto"/>
              </w:divBdr>
            </w:div>
            <w:div w:id="1870606677">
              <w:marLeft w:val="0"/>
              <w:marRight w:val="0"/>
              <w:marTop w:val="0"/>
              <w:marBottom w:val="0"/>
              <w:divBdr>
                <w:top w:val="none" w:sz="0" w:space="0" w:color="auto"/>
                <w:left w:val="none" w:sz="0" w:space="0" w:color="auto"/>
                <w:bottom w:val="none" w:sz="0" w:space="0" w:color="auto"/>
                <w:right w:val="none" w:sz="0" w:space="0" w:color="auto"/>
              </w:divBdr>
            </w:div>
            <w:div w:id="268391286">
              <w:marLeft w:val="0"/>
              <w:marRight w:val="0"/>
              <w:marTop w:val="0"/>
              <w:marBottom w:val="0"/>
              <w:divBdr>
                <w:top w:val="none" w:sz="0" w:space="0" w:color="auto"/>
                <w:left w:val="none" w:sz="0" w:space="0" w:color="auto"/>
                <w:bottom w:val="none" w:sz="0" w:space="0" w:color="auto"/>
                <w:right w:val="none" w:sz="0" w:space="0" w:color="auto"/>
              </w:divBdr>
            </w:div>
            <w:div w:id="105467683">
              <w:marLeft w:val="0"/>
              <w:marRight w:val="0"/>
              <w:marTop w:val="0"/>
              <w:marBottom w:val="0"/>
              <w:divBdr>
                <w:top w:val="none" w:sz="0" w:space="0" w:color="auto"/>
                <w:left w:val="none" w:sz="0" w:space="0" w:color="auto"/>
                <w:bottom w:val="none" w:sz="0" w:space="0" w:color="auto"/>
                <w:right w:val="none" w:sz="0" w:space="0" w:color="auto"/>
              </w:divBdr>
            </w:div>
            <w:div w:id="341706120">
              <w:marLeft w:val="0"/>
              <w:marRight w:val="0"/>
              <w:marTop w:val="0"/>
              <w:marBottom w:val="0"/>
              <w:divBdr>
                <w:top w:val="none" w:sz="0" w:space="0" w:color="auto"/>
                <w:left w:val="none" w:sz="0" w:space="0" w:color="auto"/>
                <w:bottom w:val="none" w:sz="0" w:space="0" w:color="auto"/>
                <w:right w:val="none" w:sz="0" w:space="0" w:color="auto"/>
              </w:divBdr>
            </w:div>
            <w:div w:id="1036392583">
              <w:marLeft w:val="0"/>
              <w:marRight w:val="0"/>
              <w:marTop w:val="0"/>
              <w:marBottom w:val="0"/>
              <w:divBdr>
                <w:top w:val="none" w:sz="0" w:space="0" w:color="auto"/>
                <w:left w:val="none" w:sz="0" w:space="0" w:color="auto"/>
                <w:bottom w:val="none" w:sz="0" w:space="0" w:color="auto"/>
                <w:right w:val="none" w:sz="0" w:space="0" w:color="auto"/>
              </w:divBdr>
            </w:div>
            <w:div w:id="178397967">
              <w:marLeft w:val="0"/>
              <w:marRight w:val="0"/>
              <w:marTop w:val="0"/>
              <w:marBottom w:val="0"/>
              <w:divBdr>
                <w:top w:val="none" w:sz="0" w:space="0" w:color="auto"/>
                <w:left w:val="none" w:sz="0" w:space="0" w:color="auto"/>
                <w:bottom w:val="none" w:sz="0" w:space="0" w:color="auto"/>
                <w:right w:val="none" w:sz="0" w:space="0" w:color="auto"/>
              </w:divBdr>
            </w:div>
            <w:div w:id="2082560189">
              <w:marLeft w:val="0"/>
              <w:marRight w:val="0"/>
              <w:marTop w:val="0"/>
              <w:marBottom w:val="0"/>
              <w:divBdr>
                <w:top w:val="none" w:sz="0" w:space="0" w:color="auto"/>
                <w:left w:val="none" w:sz="0" w:space="0" w:color="auto"/>
                <w:bottom w:val="none" w:sz="0" w:space="0" w:color="auto"/>
                <w:right w:val="none" w:sz="0" w:space="0" w:color="auto"/>
              </w:divBdr>
            </w:div>
            <w:div w:id="1974943902">
              <w:marLeft w:val="0"/>
              <w:marRight w:val="0"/>
              <w:marTop w:val="0"/>
              <w:marBottom w:val="0"/>
              <w:divBdr>
                <w:top w:val="none" w:sz="0" w:space="0" w:color="auto"/>
                <w:left w:val="none" w:sz="0" w:space="0" w:color="auto"/>
                <w:bottom w:val="none" w:sz="0" w:space="0" w:color="auto"/>
                <w:right w:val="none" w:sz="0" w:space="0" w:color="auto"/>
              </w:divBdr>
            </w:div>
            <w:div w:id="261883085">
              <w:marLeft w:val="0"/>
              <w:marRight w:val="0"/>
              <w:marTop w:val="0"/>
              <w:marBottom w:val="0"/>
              <w:divBdr>
                <w:top w:val="none" w:sz="0" w:space="0" w:color="auto"/>
                <w:left w:val="none" w:sz="0" w:space="0" w:color="auto"/>
                <w:bottom w:val="none" w:sz="0" w:space="0" w:color="auto"/>
                <w:right w:val="none" w:sz="0" w:space="0" w:color="auto"/>
              </w:divBdr>
            </w:div>
            <w:div w:id="1116368583">
              <w:marLeft w:val="0"/>
              <w:marRight w:val="0"/>
              <w:marTop w:val="0"/>
              <w:marBottom w:val="0"/>
              <w:divBdr>
                <w:top w:val="none" w:sz="0" w:space="0" w:color="auto"/>
                <w:left w:val="none" w:sz="0" w:space="0" w:color="auto"/>
                <w:bottom w:val="none" w:sz="0" w:space="0" w:color="auto"/>
                <w:right w:val="none" w:sz="0" w:space="0" w:color="auto"/>
              </w:divBdr>
            </w:div>
            <w:div w:id="15738697">
              <w:marLeft w:val="0"/>
              <w:marRight w:val="0"/>
              <w:marTop w:val="0"/>
              <w:marBottom w:val="0"/>
              <w:divBdr>
                <w:top w:val="none" w:sz="0" w:space="0" w:color="auto"/>
                <w:left w:val="none" w:sz="0" w:space="0" w:color="auto"/>
                <w:bottom w:val="none" w:sz="0" w:space="0" w:color="auto"/>
                <w:right w:val="none" w:sz="0" w:space="0" w:color="auto"/>
              </w:divBdr>
            </w:div>
            <w:div w:id="932053090">
              <w:marLeft w:val="0"/>
              <w:marRight w:val="0"/>
              <w:marTop w:val="0"/>
              <w:marBottom w:val="0"/>
              <w:divBdr>
                <w:top w:val="none" w:sz="0" w:space="0" w:color="auto"/>
                <w:left w:val="none" w:sz="0" w:space="0" w:color="auto"/>
                <w:bottom w:val="none" w:sz="0" w:space="0" w:color="auto"/>
                <w:right w:val="none" w:sz="0" w:space="0" w:color="auto"/>
              </w:divBdr>
            </w:div>
            <w:div w:id="1103576574">
              <w:marLeft w:val="0"/>
              <w:marRight w:val="0"/>
              <w:marTop w:val="0"/>
              <w:marBottom w:val="0"/>
              <w:divBdr>
                <w:top w:val="none" w:sz="0" w:space="0" w:color="auto"/>
                <w:left w:val="none" w:sz="0" w:space="0" w:color="auto"/>
                <w:bottom w:val="none" w:sz="0" w:space="0" w:color="auto"/>
                <w:right w:val="none" w:sz="0" w:space="0" w:color="auto"/>
              </w:divBdr>
            </w:div>
            <w:div w:id="1173688651">
              <w:marLeft w:val="0"/>
              <w:marRight w:val="0"/>
              <w:marTop w:val="0"/>
              <w:marBottom w:val="0"/>
              <w:divBdr>
                <w:top w:val="none" w:sz="0" w:space="0" w:color="auto"/>
                <w:left w:val="none" w:sz="0" w:space="0" w:color="auto"/>
                <w:bottom w:val="none" w:sz="0" w:space="0" w:color="auto"/>
                <w:right w:val="none" w:sz="0" w:space="0" w:color="auto"/>
              </w:divBdr>
            </w:div>
            <w:div w:id="1829789874">
              <w:marLeft w:val="0"/>
              <w:marRight w:val="0"/>
              <w:marTop w:val="0"/>
              <w:marBottom w:val="0"/>
              <w:divBdr>
                <w:top w:val="none" w:sz="0" w:space="0" w:color="auto"/>
                <w:left w:val="none" w:sz="0" w:space="0" w:color="auto"/>
                <w:bottom w:val="none" w:sz="0" w:space="0" w:color="auto"/>
                <w:right w:val="none" w:sz="0" w:space="0" w:color="auto"/>
              </w:divBdr>
            </w:div>
            <w:div w:id="586501329">
              <w:marLeft w:val="0"/>
              <w:marRight w:val="0"/>
              <w:marTop w:val="0"/>
              <w:marBottom w:val="0"/>
              <w:divBdr>
                <w:top w:val="none" w:sz="0" w:space="0" w:color="auto"/>
                <w:left w:val="none" w:sz="0" w:space="0" w:color="auto"/>
                <w:bottom w:val="none" w:sz="0" w:space="0" w:color="auto"/>
                <w:right w:val="none" w:sz="0" w:space="0" w:color="auto"/>
              </w:divBdr>
            </w:div>
            <w:div w:id="408771258">
              <w:marLeft w:val="0"/>
              <w:marRight w:val="0"/>
              <w:marTop w:val="0"/>
              <w:marBottom w:val="0"/>
              <w:divBdr>
                <w:top w:val="none" w:sz="0" w:space="0" w:color="auto"/>
                <w:left w:val="none" w:sz="0" w:space="0" w:color="auto"/>
                <w:bottom w:val="none" w:sz="0" w:space="0" w:color="auto"/>
                <w:right w:val="none" w:sz="0" w:space="0" w:color="auto"/>
              </w:divBdr>
            </w:div>
            <w:div w:id="1129856991">
              <w:marLeft w:val="0"/>
              <w:marRight w:val="0"/>
              <w:marTop w:val="0"/>
              <w:marBottom w:val="0"/>
              <w:divBdr>
                <w:top w:val="none" w:sz="0" w:space="0" w:color="auto"/>
                <w:left w:val="none" w:sz="0" w:space="0" w:color="auto"/>
                <w:bottom w:val="none" w:sz="0" w:space="0" w:color="auto"/>
                <w:right w:val="none" w:sz="0" w:space="0" w:color="auto"/>
              </w:divBdr>
            </w:div>
            <w:div w:id="1540628494">
              <w:marLeft w:val="0"/>
              <w:marRight w:val="0"/>
              <w:marTop w:val="0"/>
              <w:marBottom w:val="0"/>
              <w:divBdr>
                <w:top w:val="none" w:sz="0" w:space="0" w:color="auto"/>
                <w:left w:val="none" w:sz="0" w:space="0" w:color="auto"/>
                <w:bottom w:val="none" w:sz="0" w:space="0" w:color="auto"/>
                <w:right w:val="none" w:sz="0" w:space="0" w:color="auto"/>
              </w:divBdr>
            </w:div>
            <w:div w:id="981037793">
              <w:marLeft w:val="0"/>
              <w:marRight w:val="0"/>
              <w:marTop w:val="0"/>
              <w:marBottom w:val="0"/>
              <w:divBdr>
                <w:top w:val="none" w:sz="0" w:space="0" w:color="auto"/>
                <w:left w:val="none" w:sz="0" w:space="0" w:color="auto"/>
                <w:bottom w:val="none" w:sz="0" w:space="0" w:color="auto"/>
                <w:right w:val="none" w:sz="0" w:space="0" w:color="auto"/>
              </w:divBdr>
            </w:div>
            <w:div w:id="1527059106">
              <w:marLeft w:val="0"/>
              <w:marRight w:val="0"/>
              <w:marTop w:val="0"/>
              <w:marBottom w:val="0"/>
              <w:divBdr>
                <w:top w:val="none" w:sz="0" w:space="0" w:color="auto"/>
                <w:left w:val="none" w:sz="0" w:space="0" w:color="auto"/>
                <w:bottom w:val="none" w:sz="0" w:space="0" w:color="auto"/>
                <w:right w:val="none" w:sz="0" w:space="0" w:color="auto"/>
              </w:divBdr>
            </w:div>
            <w:div w:id="1843276308">
              <w:marLeft w:val="0"/>
              <w:marRight w:val="0"/>
              <w:marTop w:val="0"/>
              <w:marBottom w:val="0"/>
              <w:divBdr>
                <w:top w:val="none" w:sz="0" w:space="0" w:color="auto"/>
                <w:left w:val="none" w:sz="0" w:space="0" w:color="auto"/>
                <w:bottom w:val="none" w:sz="0" w:space="0" w:color="auto"/>
                <w:right w:val="none" w:sz="0" w:space="0" w:color="auto"/>
              </w:divBdr>
            </w:div>
            <w:div w:id="1607077773">
              <w:marLeft w:val="0"/>
              <w:marRight w:val="0"/>
              <w:marTop w:val="0"/>
              <w:marBottom w:val="0"/>
              <w:divBdr>
                <w:top w:val="none" w:sz="0" w:space="0" w:color="auto"/>
                <w:left w:val="none" w:sz="0" w:space="0" w:color="auto"/>
                <w:bottom w:val="none" w:sz="0" w:space="0" w:color="auto"/>
                <w:right w:val="none" w:sz="0" w:space="0" w:color="auto"/>
              </w:divBdr>
            </w:div>
            <w:div w:id="611745248">
              <w:marLeft w:val="0"/>
              <w:marRight w:val="0"/>
              <w:marTop w:val="0"/>
              <w:marBottom w:val="0"/>
              <w:divBdr>
                <w:top w:val="none" w:sz="0" w:space="0" w:color="auto"/>
                <w:left w:val="none" w:sz="0" w:space="0" w:color="auto"/>
                <w:bottom w:val="none" w:sz="0" w:space="0" w:color="auto"/>
                <w:right w:val="none" w:sz="0" w:space="0" w:color="auto"/>
              </w:divBdr>
            </w:div>
            <w:div w:id="990141009">
              <w:marLeft w:val="0"/>
              <w:marRight w:val="0"/>
              <w:marTop w:val="0"/>
              <w:marBottom w:val="0"/>
              <w:divBdr>
                <w:top w:val="none" w:sz="0" w:space="0" w:color="auto"/>
                <w:left w:val="none" w:sz="0" w:space="0" w:color="auto"/>
                <w:bottom w:val="none" w:sz="0" w:space="0" w:color="auto"/>
                <w:right w:val="none" w:sz="0" w:space="0" w:color="auto"/>
              </w:divBdr>
            </w:div>
            <w:div w:id="1818911969">
              <w:marLeft w:val="0"/>
              <w:marRight w:val="0"/>
              <w:marTop w:val="0"/>
              <w:marBottom w:val="0"/>
              <w:divBdr>
                <w:top w:val="none" w:sz="0" w:space="0" w:color="auto"/>
                <w:left w:val="none" w:sz="0" w:space="0" w:color="auto"/>
                <w:bottom w:val="none" w:sz="0" w:space="0" w:color="auto"/>
                <w:right w:val="none" w:sz="0" w:space="0" w:color="auto"/>
              </w:divBdr>
            </w:div>
            <w:div w:id="5374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5874">
      <w:marLeft w:val="0"/>
      <w:marRight w:val="0"/>
      <w:marTop w:val="0"/>
      <w:marBottom w:val="0"/>
      <w:divBdr>
        <w:top w:val="none" w:sz="0" w:space="0" w:color="auto"/>
        <w:left w:val="none" w:sz="0" w:space="0" w:color="auto"/>
        <w:bottom w:val="none" w:sz="0" w:space="0" w:color="auto"/>
        <w:right w:val="none" w:sz="0" w:space="0" w:color="auto"/>
      </w:divBdr>
    </w:div>
    <w:div w:id="1175730047">
      <w:marLeft w:val="0"/>
      <w:marRight w:val="0"/>
      <w:marTop w:val="0"/>
      <w:marBottom w:val="0"/>
      <w:divBdr>
        <w:top w:val="none" w:sz="0" w:space="0" w:color="auto"/>
        <w:left w:val="none" w:sz="0" w:space="0" w:color="auto"/>
        <w:bottom w:val="none" w:sz="0" w:space="0" w:color="auto"/>
        <w:right w:val="none" w:sz="0" w:space="0" w:color="auto"/>
      </w:divBdr>
      <w:divsChild>
        <w:div w:id="1767112919">
          <w:marLeft w:val="0"/>
          <w:marRight w:val="0"/>
          <w:marTop w:val="0"/>
          <w:marBottom w:val="0"/>
          <w:divBdr>
            <w:top w:val="none" w:sz="0" w:space="0" w:color="auto"/>
            <w:left w:val="none" w:sz="0" w:space="0" w:color="auto"/>
            <w:bottom w:val="none" w:sz="0" w:space="0" w:color="auto"/>
            <w:right w:val="none" w:sz="0" w:space="0" w:color="auto"/>
          </w:divBdr>
        </w:div>
      </w:divsChild>
    </w:div>
    <w:div w:id="1197809426">
      <w:marLeft w:val="0"/>
      <w:marRight w:val="0"/>
      <w:marTop w:val="0"/>
      <w:marBottom w:val="0"/>
      <w:divBdr>
        <w:top w:val="none" w:sz="0" w:space="0" w:color="auto"/>
        <w:left w:val="none" w:sz="0" w:space="0" w:color="auto"/>
        <w:bottom w:val="none" w:sz="0" w:space="0" w:color="auto"/>
        <w:right w:val="none" w:sz="0" w:space="0" w:color="auto"/>
      </w:divBdr>
    </w:div>
    <w:div w:id="1204518443">
      <w:marLeft w:val="0"/>
      <w:marRight w:val="0"/>
      <w:marTop w:val="0"/>
      <w:marBottom w:val="0"/>
      <w:divBdr>
        <w:top w:val="none" w:sz="0" w:space="0" w:color="auto"/>
        <w:left w:val="none" w:sz="0" w:space="0" w:color="auto"/>
        <w:bottom w:val="none" w:sz="0" w:space="0" w:color="auto"/>
        <w:right w:val="none" w:sz="0" w:space="0" w:color="auto"/>
      </w:divBdr>
      <w:divsChild>
        <w:div w:id="1831823593">
          <w:marLeft w:val="0"/>
          <w:marRight w:val="0"/>
          <w:marTop w:val="0"/>
          <w:marBottom w:val="0"/>
          <w:divBdr>
            <w:top w:val="none" w:sz="0" w:space="0" w:color="auto"/>
            <w:left w:val="none" w:sz="0" w:space="0" w:color="auto"/>
            <w:bottom w:val="none" w:sz="0" w:space="0" w:color="auto"/>
            <w:right w:val="none" w:sz="0" w:space="0" w:color="auto"/>
          </w:divBdr>
        </w:div>
      </w:divsChild>
    </w:div>
    <w:div w:id="1221088120">
      <w:marLeft w:val="0"/>
      <w:marRight w:val="0"/>
      <w:marTop w:val="0"/>
      <w:marBottom w:val="0"/>
      <w:divBdr>
        <w:top w:val="none" w:sz="0" w:space="0" w:color="auto"/>
        <w:left w:val="none" w:sz="0" w:space="0" w:color="auto"/>
        <w:bottom w:val="none" w:sz="0" w:space="0" w:color="auto"/>
        <w:right w:val="none" w:sz="0" w:space="0" w:color="auto"/>
      </w:divBdr>
    </w:div>
    <w:div w:id="1237864913">
      <w:marLeft w:val="0"/>
      <w:marRight w:val="0"/>
      <w:marTop w:val="0"/>
      <w:marBottom w:val="0"/>
      <w:divBdr>
        <w:top w:val="none" w:sz="0" w:space="0" w:color="auto"/>
        <w:left w:val="none" w:sz="0" w:space="0" w:color="auto"/>
        <w:bottom w:val="none" w:sz="0" w:space="0" w:color="auto"/>
        <w:right w:val="none" w:sz="0" w:space="0" w:color="auto"/>
      </w:divBdr>
    </w:div>
    <w:div w:id="1242518964">
      <w:marLeft w:val="0"/>
      <w:marRight w:val="0"/>
      <w:marTop w:val="0"/>
      <w:marBottom w:val="0"/>
      <w:divBdr>
        <w:top w:val="none" w:sz="0" w:space="0" w:color="auto"/>
        <w:left w:val="none" w:sz="0" w:space="0" w:color="auto"/>
        <w:bottom w:val="none" w:sz="0" w:space="0" w:color="auto"/>
        <w:right w:val="none" w:sz="0" w:space="0" w:color="auto"/>
      </w:divBdr>
    </w:div>
    <w:div w:id="1244414834">
      <w:marLeft w:val="0"/>
      <w:marRight w:val="0"/>
      <w:marTop w:val="0"/>
      <w:marBottom w:val="0"/>
      <w:divBdr>
        <w:top w:val="none" w:sz="0" w:space="0" w:color="auto"/>
        <w:left w:val="none" w:sz="0" w:space="0" w:color="auto"/>
        <w:bottom w:val="none" w:sz="0" w:space="0" w:color="auto"/>
        <w:right w:val="none" w:sz="0" w:space="0" w:color="auto"/>
      </w:divBdr>
    </w:div>
    <w:div w:id="1251700955">
      <w:marLeft w:val="0"/>
      <w:marRight w:val="0"/>
      <w:marTop w:val="0"/>
      <w:marBottom w:val="0"/>
      <w:divBdr>
        <w:top w:val="none" w:sz="0" w:space="0" w:color="auto"/>
        <w:left w:val="none" w:sz="0" w:space="0" w:color="auto"/>
        <w:bottom w:val="none" w:sz="0" w:space="0" w:color="auto"/>
        <w:right w:val="none" w:sz="0" w:space="0" w:color="auto"/>
      </w:divBdr>
    </w:div>
    <w:div w:id="1256982013">
      <w:marLeft w:val="0"/>
      <w:marRight w:val="0"/>
      <w:marTop w:val="0"/>
      <w:marBottom w:val="0"/>
      <w:divBdr>
        <w:top w:val="none" w:sz="0" w:space="0" w:color="auto"/>
        <w:left w:val="none" w:sz="0" w:space="0" w:color="auto"/>
        <w:bottom w:val="none" w:sz="0" w:space="0" w:color="auto"/>
        <w:right w:val="none" w:sz="0" w:space="0" w:color="auto"/>
      </w:divBdr>
    </w:div>
    <w:div w:id="1260721290">
      <w:marLeft w:val="0"/>
      <w:marRight w:val="0"/>
      <w:marTop w:val="0"/>
      <w:marBottom w:val="0"/>
      <w:divBdr>
        <w:top w:val="none" w:sz="0" w:space="0" w:color="auto"/>
        <w:left w:val="none" w:sz="0" w:space="0" w:color="auto"/>
        <w:bottom w:val="none" w:sz="0" w:space="0" w:color="auto"/>
        <w:right w:val="none" w:sz="0" w:space="0" w:color="auto"/>
      </w:divBdr>
      <w:divsChild>
        <w:div w:id="1540512923">
          <w:marLeft w:val="0"/>
          <w:marRight w:val="0"/>
          <w:marTop w:val="0"/>
          <w:marBottom w:val="0"/>
          <w:divBdr>
            <w:top w:val="none" w:sz="0" w:space="0" w:color="auto"/>
            <w:left w:val="none" w:sz="0" w:space="0" w:color="auto"/>
            <w:bottom w:val="none" w:sz="0" w:space="0" w:color="auto"/>
            <w:right w:val="none" w:sz="0" w:space="0" w:color="auto"/>
          </w:divBdr>
        </w:div>
      </w:divsChild>
    </w:div>
    <w:div w:id="1264001026">
      <w:marLeft w:val="0"/>
      <w:marRight w:val="0"/>
      <w:marTop w:val="0"/>
      <w:marBottom w:val="0"/>
      <w:divBdr>
        <w:top w:val="none" w:sz="0" w:space="0" w:color="auto"/>
        <w:left w:val="none" w:sz="0" w:space="0" w:color="auto"/>
        <w:bottom w:val="none" w:sz="0" w:space="0" w:color="auto"/>
        <w:right w:val="none" w:sz="0" w:space="0" w:color="auto"/>
      </w:divBdr>
    </w:div>
    <w:div w:id="1273391595">
      <w:marLeft w:val="0"/>
      <w:marRight w:val="0"/>
      <w:marTop w:val="0"/>
      <w:marBottom w:val="0"/>
      <w:divBdr>
        <w:top w:val="none" w:sz="0" w:space="0" w:color="auto"/>
        <w:left w:val="none" w:sz="0" w:space="0" w:color="auto"/>
        <w:bottom w:val="none" w:sz="0" w:space="0" w:color="auto"/>
        <w:right w:val="none" w:sz="0" w:space="0" w:color="auto"/>
      </w:divBdr>
    </w:div>
    <w:div w:id="1280137895">
      <w:marLeft w:val="0"/>
      <w:marRight w:val="0"/>
      <w:marTop w:val="0"/>
      <w:marBottom w:val="0"/>
      <w:divBdr>
        <w:top w:val="none" w:sz="0" w:space="0" w:color="auto"/>
        <w:left w:val="none" w:sz="0" w:space="0" w:color="auto"/>
        <w:bottom w:val="none" w:sz="0" w:space="0" w:color="auto"/>
        <w:right w:val="none" w:sz="0" w:space="0" w:color="auto"/>
      </w:divBdr>
    </w:div>
    <w:div w:id="1295331894">
      <w:marLeft w:val="0"/>
      <w:marRight w:val="0"/>
      <w:marTop w:val="0"/>
      <w:marBottom w:val="0"/>
      <w:divBdr>
        <w:top w:val="none" w:sz="0" w:space="0" w:color="auto"/>
        <w:left w:val="none" w:sz="0" w:space="0" w:color="auto"/>
        <w:bottom w:val="none" w:sz="0" w:space="0" w:color="auto"/>
        <w:right w:val="none" w:sz="0" w:space="0" w:color="auto"/>
      </w:divBdr>
    </w:div>
    <w:div w:id="1310666261">
      <w:marLeft w:val="0"/>
      <w:marRight w:val="0"/>
      <w:marTop w:val="0"/>
      <w:marBottom w:val="0"/>
      <w:divBdr>
        <w:top w:val="none" w:sz="0" w:space="0" w:color="auto"/>
        <w:left w:val="none" w:sz="0" w:space="0" w:color="auto"/>
        <w:bottom w:val="none" w:sz="0" w:space="0" w:color="auto"/>
        <w:right w:val="none" w:sz="0" w:space="0" w:color="auto"/>
      </w:divBdr>
    </w:div>
    <w:div w:id="1312909017">
      <w:marLeft w:val="0"/>
      <w:marRight w:val="0"/>
      <w:marTop w:val="0"/>
      <w:marBottom w:val="0"/>
      <w:divBdr>
        <w:top w:val="none" w:sz="0" w:space="0" w:color="auto"/>
        <w:left w:val="none" w:sz="0" w:space="0" w:color="auto"/>
        <w:bottom w:val="none" w:sz="0" w:space="0" w:color="auto"/>
        <w:right w:val="none" w:sz="0" w:space="0" w:color="auto"/>
      </w:divBdr>
    </w:div>
    <w:div w:id="1319264399">
      <w:marLeft w:val="0"/>
      <w:marRight w:val="0"/>
      <w:marTop w:val="0"/>
      <w:marBottom w:val="0"/>
      <w:divBdr>
        <w:top w:val="none" w:sz="0" w:space="0" w:color="auto"/>
        <w:left w:val="none" w:sz="0" w:space="0" w:color="auto"/>
        <w:bottom w:val="none" w:sz="0" w:space="0" w:color="auto"/>
        <w:right w:val="none" w:sz="0" w:space="0" w:color="auto"/>
      </w:divBdr>
    </w:div>
    <w:div w:id="1320231396">
      <w:marLeft w:val="0"/>
      <w:marRight w:val="0"/>
      <w:marTop w:val="0"/>
      <w:marBottom w:val="0"/>
      <w:divBdr>
        <w:top w:val="none" w:sz="0" w:space="0" w:color="auto"/>
        <w:left w:val="none" w:sz="0" w:space="0" w:color="auto"/>
        <w:bottom w:val="none" w:sz="0" w:space="0" w:color="auto"/>
        <w:right w:val="none" w:sz="0" w:space="0" w:color="auto"/>
      </w:divBdr>
    </w:div>
    <w:div w:id="1322269445">
      <w:marLeft w:val="0"/>
      <w:marRight w:val="0"/>
      <w:marTop w:val="0"/>
      <w:marBottom w:val="0"/>
      <w:divBdr>
        <w:top w:val="none" w:sz="0" w:space="0" w:color="auto"/>
        <w:left w:val="none" w:sz="0" w:space="0" w:color="auto"/>
        <w:bottom w:val="none" w:sz="0" w:space="0" w:color="auto"/>
        <w:right w:val="none" w:sz="0" w:space="0" w:color="auto"/>
      </w:divBdr>
    </w:div>
    <w:div w:id="1322347184">
      <w:marLeft w:val="0"/>
      <w:marRight w:val="0"/>
      <w:marTop w:val="0"/>
      <w:marBottom w:val="0"/>
      <w:divBdr>
        <w:top w:val="none" w:sz="0" w:space="0" w:color="auto"/>
        <w:left w:val="none" w:sz="0" w:space="0" w:color="auto"/>
        <w:bottom w:val="none" w:sz="0" w:space="0" w:color="auto"/>
        <w:right w:val="none" w:sz="0" w:space="0" w:color="auto"/>
      </w:divBdr>
    </w:div>
    <w:div w:id="1322731484">
      <w:marLeft w:val="0"/>
      <w:marRight w:val="0"/>
      <w:marTop w:val="0"/>
      <w:marBottom w:val="0"/>
      <w:divBdr>
        <w:top w:val="none" w:sz="0" w:space="0" w:color="auto"/>
        <w:left w:val="none" w:sz="0" w:space="0" w:color="auto"/>
        <w:bottom w:val="none" w:sz="0" w:space="0" w:color="auto"/>
        <w:right w:val="none" w:sz="0" w:space="0" w:color="auto"/>
      </w:divBdr>
    </w:div>
    <w:div w:id="1326014276">
      <w:marLeft w:val="0"/>
      <w:marRight w:val="0"/>
      <w:marTop w:val="0"/>
      <w:marBottom w:val="0"/>
      <w:divBdr>
        <w:top w:val="none" w:sz="0" w:space="0" w:color="auto"/>
        <w:left w:val="none" w:sz="0" w:space="0" w:color="auto"/>
        <w:bottom w:val="none" w:sz="0" w:space="0" w:color="auto"/>
        <w:right w:val="none" w:sz="0" w:space="0" w:color="auto"/>
      </w:divBdr>
    </w:div>
    <w:div w:id="1327905554">
      <w:marLeft w:val="0"/>
      <w:marRight w:val="0"/>
      <w:marTop w:val="0"/>
      <w:marBottom w:val="0"/>
      <w:divBdr>
        <w:top w:val="none" w:sz="0" w:space="0" w:color="auto"/>
        <w:left w:val="none" w:sz="0" w:space="0" w:color="auto"/>
        <w:bottom w:val="none" w:sz="0" w:space="0" w:color="auto"/>
        <w:right w:val="none" w:sz="0" w:space="0" w:color="auto"/>
      </w:divBdr>
    </w:div>
    <w:div w:id="1330140125">
      <w:marLeft w:val="0"/>
      <w:marRight w:val="0"/>
      <w:marTop w:val="0"/>
      <w:marBottom w:val="0"/>
      <w:divBdr>
        <w:top w:val="none" w:sz="0" w:space="0" w:color="auto"/>
        <w:left w:val="none" w:sz="0" w:space="0" w:color="auto"/>
        <w:bottom w:val="none" w:sz="0" w:space="0" w:color="auto"/>
        <w:right w:val="none" w:sz="0" w:space="0" w:color="auto"/>
      </w:divBdr>
    </w:div>
    <w:div w:id="1345014273">
      <w:marLeft w:val="0"/>
      <w:marRight w:val="0"/>
      <w:marTop w:val="0"/>
      <w:marBottom w:val="0"/>
      <w:divBdr>
        <w:top w:val="none" w:sz="0" w:space="0" w:color="auto"/>
        <w:left w:val="none" w:sz="0" w:space="0" w:color="auto"/>
        <w:bottom w:val="none" w:sz="0" w:space="0" w:color="auto"/>
        <w:right w:val="none" w:sz="0" w:space="0" w:color="auto"/>
      </w:divBdr>
    </w:div>
    <w:div w:id="1349870170">
      <w:marLeft w:val="0"/>
      <w:marRight w:val="0"/>
      <w:marTop w:val="0"/>
      <w:marBottom w:val="0"/>
      <w:divBdr>
        <w:top w:val="none" w:sz="0" w:space="0" w:color="auto"/>
        <w:left w:val="none" w:sz="0" w:space="0" w:color="auto"/>
        <w:bottom w:val="none" w:sz="0" w:space="0" w:color="auto"/>
        <w:right w:val="none" w:sz="0" w:space="0" w:color="auto"/>
      </w:divBdr>
      <w:divsChild>
        <w:div w:id="486361842">
          <w:marLeft w:val="0"/>
          <w:marRight w:val="0"/>
          <w:marTop w:val="0"/>
          <w:marBottom w:val="0"/>
          <w:divBdr>
            <w:top w:val="none" w:sz="0" w:space="0" w:color="auto"/>
            <w:left w:val="none" w:sz="0" w:space="0" w:color="auto"/>
            <w:bottom w:val="none" w:sz="0" w:space="0" w:color="auto"/>
            <w:right w:val="none" w:sz="0" w:space="0" w:color="auto"/>
          </w:divBdr>
        </w:div>
      </w:divsChild>
    </w:div>
    <w:div w:id="1352151097">
      <w:marLeft w:val="0"/>
      <w:marRight w:val="0"/>
      <w:marTop w:val="0"/>
      <w:marBottom w:val="0"/>
      <w:divBdr>
        <w:top w:val="none" w:sz="0" w:space="0" w:color="auto"/>
        <w:left w:val="none" w:sz="0" w:space="0" w:color="auto"/>
        <w:bottom w:val="none" w:sz="0" w:space="0" w:color="auto"/>
        <w:right w:val="none" w:sz="0" w:space="0" w:color="auto"/>
      </w:divBdr>
    </w:div>
    <w:div w:id="1355109043">
      <w:marLeft w:val="0"/>
      <w:marRight w:val="0"/>
      <w:marTop w:val="0"/>
      <w:marBottom w:val="0"/>
      <w:divBdr>
        <w:top w:val="none" w:sz="0" w:space="0" w:color="auto"/>
        <w:left w:val="none" w:sz="0" w:space="0" w:color="auto"/>
        <w:bottom w:val="none" w:sz="0" w:space="0" w:color="auto"/>
        <w:right w:val="none" w:sz="0" w:space="0" w:color="auto"/>
      </w:divBdr>
      <w:divsChild>
        <w:div w:id="2085757423">
          <w:marLeft w:val="0"/>
          <w:marRight w:val="0"/>
          <w:marTop w:val="0"/>
          <w:marBottom w:val="0"/>
          <w:divBdr>
            <w:top w:val="none" w:sz="0" w:space="0" w:color="auto"/>
            <w:left w:val="none" w:sz="0" w:space="0" w:color="auto"/>
            <w:bottom w:val="none" w:sz="0" w:space="0" w:color="auto"/>
            <w:right w:val="none" w:sz="0" w:space="0" w:color="auto"/>
          </w:divBdr>
        </w:div>
      </w:divsChild>
    </w:div>
    <w:div w:id="1355766086">
      <w:marLeft w:val="0"/>
      <w:marRight w:val="0"/>
      <w:marTop w:val="0"/>
      <w:marBottom w:val="0"/>
      <w:divBdr>
        <w:top w:val="none" w:sz="0" w:space="0" w:color="auto"/>
        <w:left w:val="none" w:sz="0" w:space="0" w:color="auto"/>
        <w:bottom w:val="none" w:sz="0" w:space="0" w:color="auto"/>
        <w:right w:val="none" w:sz="0" w:space="0" w:color="auto"/>
      </w:divBdr>
      <w:divsChild>
        <w:div w:id="1326086805">
          <w:marLeft w:val="0"/>
          <w:marRight w:val="0"/>
          <w:marTop w:val="0"/>
          <w:marBottom w:val="0"/>
          <w:divBdr>
            <w:top w:val="none" w:sz="0" w:space="0" w:color="auto"/>
            <w:left w:val="none" w:sz="0" w:space="0" w:color="auto"/>
            <w:bottom w:val="none" w:sz="0" w:space="0" w:color="auto"/>
            <w:right w:val="none" w:sz="0" w:space="0" w:color="auto"/>
          </w:divBdr>
        </w:div>
      </w:divsChild>
    </w:div>
    <w:div w:id="1364554186">
      <w:marLeft w:val="0"/>
      <w:marRight w:val="0"/>
      <w:marTop w:val="0"/>
      <w:marBottom w:val="0"/>
      <w:divBdr>
        <w:top w:val="none" w:sz="0" w:space="0" w:color="auto"/>
        <w:left w:val="none" w:sz="0" w:space="0" w:color="auto"/>
        <w:bottom w:val="none" w:sz="0" w:space="0" w:color="auto"/>
        <w:right w:val="none" w:sz="0" w:space="0" w:color="auto"/>
      </w:divBdr>
    </w:div>
    <w:div w:id="1368023263">
      <w:marLeft w:val="0"/>
      <w:marRight w:val="0"/>
      <w:marTop w:val="0"/>
      <w:marBottom w:val="0"/>
      <w:divBdr>
        <w:top w:val="none" w:sz="0" w:space="0" w:color="auto"/>
        <w:left w:val="none" w:sz="0" w:space="0" w:color="auto"/>
        <w:bottom w:val="none" w:sz="0" w:space="0" w:color="auto"/>
        <w:right w:val="none" w:sz="0" w:space="0" w:color="auto"/>
      </w:divBdr>
    </w:div>
    <w:div w:id="1373456426">
      <w:marLeft w:val="0"/>
      <w:marRight w:val="0"/>
      <w:marTop w:val="0"/>
      <w:marBottom w:val="0"/>
      <w:divBdr>
        <w:top w:val="none" w:sz="0" w:space="0" w:color="auto"/>
        <w:left w:val="none" w:sz="0" w:space="0" w:color="auto"/>
        <w:bottom w:val="none" w:sz="0" w:space="0" w:color="auto"/>
        <w:right w:val="none" w:sz="0" w:space="0" w:color="auto"/>
      </w:divBdr>
    </w:div>
    <w:div w:id="1379276775">
      <w:marLeft w:val="0"/>
      <w:marRight w:val="0"/>
      <w:marTop w:val="0"/>
      <w:marBottom w:val="0"/>
      <w:divBdr>
        <w:top w:val="none" w:sz="0" w:space="0" w:color="auto"/>
        <w:left w:val="none" w:sz="0" w:space="0" w:color="auto"/>
        <w:bottom w:val="none" w:sz="0" w:space="0" w:color="auto"/>
        <w:right w:val="none" w:sz="0" w:space="0" w:color="auto"/>
      </w:divBdr>
      <w:divsChild>
        <w:div w:id="359165231">
          <w:marLeft w:val="0"/>
          <w:marRight w:val="0"/>
          <w:marTop w:val="0"/>
          <w:marBottom w:val="0"/>
          <w:divBdr>
            <w:top w:val="none" w:sz="0" w:space="0" w:color="auto"/>
            <w:left w:val="none" w:sz="0" w:space="0" w:color="auto"/>
            <w:bottom w:val="none" w:sz="0" w:space="0" w:color="auto"/>
            <w:right w:val="none" w:sz="0" w:space="0" w:color="auto"/>
          </w:divBdr>
        </w:div>
      </w:divsChild>
    </w:div>
    <w:div w:id="1384259382">
      <w:marLeft w:val="0"/>
      <w:marRight w:val="0"/>
      <w:marTop w:val="0"/>
      <w:marBottom w:val="0"/>
      <w:divBdr>
        <w:top w:val="none" w:sz="0" w:space="0" w:color="auto"/>
        <w:left w:val="none" w:sz="0" w:space="0" w:color="auto"/>
        <w:bottom w:val="none" w:sz="0" w:space="0" w:color="auto"/>
        <w:right w:val="none" w:sz="0" w:space="0" w:color="auto"/>
      </w:divBdr>
    </w:div>
    <w:div w:id="1387097289">
      <w:marLeft w:val="0"/>
      <w:marRight w:val="0"/>
      <w:marTop w:val="0"/>
      <w:marBottom w:val="0"/>
      <w:divBdr>
        <w:top w:val="none" w:sz="0" w:space="0" w:color="auto"/>
        <w:left w:val="none" w:sz="0" w:space="0" w:color="auto"/>
        <w:bottom w:val="none" w:sz="0" w:space="0" w:color="auto"/>
        <w:right w:val="none" w:sz="0" w:space="0" w:color="auto"/>
      </w:divBdr>
    </w:div>
    <w:div w:id="1437096635">
      <w:marLeft w:val="0"/>
      <w:marRight w:val="0"/>
      <w:marTop w:val="0"/>
      <w:marBottom w:val="0"/>
      <w:divBdr>
        <w:top w:val="none" w:sz="0" w:space="0" w:color="auto"/>
        <w:left w:val="none" w:sz="0" w:space="0" w:color="auto"/>
        <w:bottom w:val="none" w:sz="0" w:space="0" w:color="auto"/>
        <w:right w:val="none" w:sz="0" w:space="0" w:color="auto"/>
      </w:divBdr>
    </w:div>
    <w:div w:id="1442337616">
      <w:marLeft w:val="0"/>
      <w:marRight w:val="0"/>
      <w:marTop w:val="0"/>
      <w:marBottom w:val="0"/>
      <w:divBdr>
        <w:top w:val="none" w:sz="0" w:space="0" w:color="auto"/>
        <w:left w:val="none" w:sz="0" w:space="0" w:color="auto"/>
        <w:bottom w:val="none" w:sz="0" w:space="0" w:color="auto"/>
        <w:right w:val="none" w:sz="0" w:space="0" w:color="auto"/>
      </w:divBdr>
    </w:div>
    <w:div w:id="1445731988">
      <w:marLeft w:val="0"/>
      <w:marRight w:val="0"/>
      <w:marTop w:val="0"/>
      <w:marBottom w:val="0"/>
      <w:divBdr>
        <w:top w:val="none" w:sz="0" w:space="0" w:color="auto"/>
        <w:left w:val="none" w:sz="0" w:space="0" w:color="auto"/>
        <w:bottom w:val="none" w:sz="0" w:space="0" w:color="auto"/>
        <w:right w:val="none" w:sz="0" w:space="0" w:color="auto"/>
      </w:divBdr>
    </w:div>
    <w:div w:id="1447238488">
      <w:marLeft w:val="0"/>
      <w:marRight w:val="0"/>
      <w:marTop w:val="0"/>
      <w:marBottom w:val="0"/>
      <w:divBdr>
        <w:top w:val="none" w:sz="0" w:space="0" w:color="auto"/>
        <w:left w:val="none" w:sz="0" w:space="0" w:color="auto"/>
        <w:bottom w:val="none" w:sz="0" w:space="0" w:color="auto"/>
        <w:right w:val="none" w:sz="0" w:space="0" w:color="auto"/>
      </w:divBdr>
    </w:div>
    <w:div w:id="1449348130">
      <w:marLeft w:val="0"/>
      <w:marRight w:val="0"/>
      <w:marTop w:val="0"/>
      <w:marBottom w:val="0"/>
      <w:divBdr>
        <w:top w:val="none" w:sz="0" w:space="0" w:color="auto"/>
        <w:left w:val="none" w:sz="0" w:space="0" w:color="auto"/>
        <w:bottom w:val="none" w:sz="0" w:space="0" w:color="auto"/>
        <w:right w:val="none" w:sz="0" w:space="0" w:color="auto"/>
      </w:divBdr>
    </w:div>
    <w:div w:id="1451583225">
      <w:marLeft w:val="0"/>
      <w:marRight w:val="0"/>
      <w:marTop w:val="0"/>
      <w:marBottom w:val="0"/>
      <w:divBdr>
        <w:top w:val="none" w:sz="0" w:space="0" w:color="auto"/>
        <w:left w:val="none" w:sz="0" w:space="0" w:color="auto"/>
        <w:bottom w:val="none" w:sz="0" w:space="0" w:color="auto"/>
        <w:right w:val="none" w:sz="0" w:space="0" w:color="auto"/>
      </w:divBdr>
    </w:div>
    <w:div w:id="1452741647">
      <w:marLeft w:val="0"/>
      <w:marRight w:val="0"/>
      <w:marTop w:val="0"/>
      <w:marBottom w:val="0"/>
      <w:divBdr>
        <w:top w:val="none" w:sz="0" w:space="0" w:color="auto"/>
        <w:left w:val="none" w:sz="0" w:space="0" w:color="auto"/>
        <w:bottom w:val="none" w:sz="0" w:space="0" w:color="auto"/>
        <w:right w:val="none" w:sz="0" w:space="0" w:color="auto"/>
      </w:divBdr>
    </w:div>
    <w:div w:id="1467822405">
      <w:marLeft w:val="0"/>
      <w:marRight w:val="0"/>
      <w:marTop w:val="0"/>
      <w:marBottom w:val="0"/>
      <w:divBdr>
        <w:top w:val="none" w:sz="0" w:space="0" w:color="auto"/>
        <w:left w:val="none" w:sz="0" w:space="0" w:color="auto"/>
        <w:bottom w:val="none" w:sz="0" w:space="0" w:color="auto"/>
        <w:right w:val="none" w:sz="0" w:space="0" w:color="auto"/>
      </w:divBdr>
    </w:div>
    <w:div w:id="1469395677">
      <w:marLeft w:val="0"/>
      <w:marRight w:val="0"/>
      <w:marTop w:val="0"/>
      <w:marBottom w:val="0"/>
      <w:divBdr>
        <w:top w:val="none" w:sz="0" w:space="0" w:color="auto"/>
        <w:left w:val="none" w:sz="0" w:space="0" w:color="auto"/>
        <w:bottom w:val="none" w:sz="0" w:space="0" w:color="auto"/>
        <w:right w:val="none" w:sz="0" w:space="0" w:color="auto"/>
      </w:divBdr>
    </w:div>
    <w:div w:id="1469788077">
      <w:marLeft w:val="0"/>
      <w:marRight w:val="0"/>
      <w:marTop w:val="0"/>
      <w:marBottom w:val="0"/>
      <w:divBdr>
        <w:top w:val="none" w:sz="0" w:space="0" w:color="auto"/>
        <w:left w:val="none" w:sz="0" w:space="0" w:color="auto"/>
        <w:bottom w:val="none" w:sz="0" w:space="0" w:color="auto"/>
        <w:right w:val="none" w:sz="0" w:space="0" w:color="auto"/>
      </w:divBdr>
    </w:div>
    <w:div w:id="1470317596">
      <w:marLeft w:val="0"/>
      <w:marRight w:val="0"/>
      <w:marTop w:val="0"/>
      <w:marBottom w:val="0"/>
      <w:divBdr>
        <w:top w:val="none" w:sz="0" w:space="0" w:color="auto"/>
        <w:left w:val="none" w:sz="0" w:space="0" w:color="auto"/>
        <w:bottom w:val="none" w:sz="0" w:space="0" w:color="auto"/>
        <w:right w:val="none" w:sz="0" w:space="0" w:color="auto"/>
      </w:divBdr>
    </w:div>
    <w:div w:id="1480077481">
      <w:marLeft w:val="0"/>
      <w:marRight w:val="0"/>
      <w:marTop w:val="0"/>
      <w:marBottom w:val="0"/>
      <w:divBdr>
        <w:top w:val="none" w:sz="0" w:space="0" w:color="auto"/>
        <w:left w:val="none" w:sz="0" w:space="0" w:color="auto"/>
        <w:bottom w:val="none" w:sz="0" w:space="0" w:color="auto"/>
        <w:right w:val="none" w:sz="0" w:space="0" w:color="auto"/>
      </w:divBdr>
    </w:div>
    <w:div w:id="1482648409">
      <w:marLeft w:val="0"/>
      <w:marRight w:val="0"/>
      <w:marTop w:val="0"/>
      <w:marBottom w:val="0"/>
      <w:divBdr>
        <w:top w:val="none" w:sz="0" w:space="0" w:color="auto"/>
        <w:left w:val="none" w:sz="0" w:space="0" w:color="auto"/>
        <w:bottom w:val="none" w:sz="0" w:space="0" w:color="auto"/>
        <w:right w:val="none" w:sz="0" w:space="0" w:color="auto"/>
      </w:divBdr>
    </w:div>
    <w:div w:id="1484194668">
      <w:marLeft w:val="0"/>
      <w:marRight w:val="0"/>
      <w:marTop w:val="0"/>
      <w:marBottom w:val="0"/>
      <w:divBdr>
        <w:top w:val="none" w:sz="0" w:space="0" w:color="auto"/>
        <w:left w:val="none" w:sz="0" w:space="0" w:color="auto"/>
        <w:bottom w:val="none" w:sz="0" w:space="0" w:color="auto"/>
        <w:right w:val="none" w:sz="0" w:space="0" w:color="auto"/>
      </w:divBdr>
    </w:div>
    <w:div w:id="1489905263">
      <w:marLeft w:val="0"/>
      <w:marRight w:val="0"/>
      <w:marTop w:val="0"/>
      <w:marBottom w:val="0"/>
      <w:divBdr>
        <w:top w:val="none" w:sz="0" w:space="0" w:color="auto"/>
        <w:left w:val="none" w:sz="0" w:space="0" w:color="auto"/>
        <w:bottom w:val="none" w:sz="0" w:space="0" w:color="auto"/>
        <w:right w:val="none" w:sz="0" w:space="0" w:color="auto"/>
      </w:divBdr>
    </w:div>
    <w:div w:id="1491561973">
      <w:marLeft w:val="0"/>
      <w:marRight w:val="0"/>
      <w:marTop w:val="0"/>
      <w:marBottom w:val="0"/>
      <w:divBdr>
        <w:top w:val="none" w:sz="0" w:space="0" w:color="auto"/>
        <w:left w:val="none" w:sz="0" w:space="0" w:color="auto"/>
        <w:bottom w:val="none" w:sz="0" w:space="0" w:color="auto"/>
        <w:right w:val="none" w:sz="0" w:space="0" w:color="auto"/>
      </w:divBdr>
    </w:div>
    <w:div w:id="1493133309">
      <w:marLeft w:val="0"/>
      <w:marRight w:val="0"/>
      <w:marTop w:val="0"/>
      <w:marBottom w:val="0"/>
      <w:divBdr>
        <w:top w:val="none" w:sz="0" w:space="0" w:color="auto"/>
        <w:left w:val="none" w:sz="0" w:space="0" w:color="auto"/>
        <w:bottom w:val="none" w:sz="0" w:space="0" w:color="auto"/>
        <w:right w:val="none" w:sz="0" w:space="0" w:color="auto"/>
      </w:divBdr>
    </w:div>
    <w:div w:id="1510757814">
      <w:marLeft w:val="0"/>
      <w:marRight w:val="0"/>
      <w:marTop w:val="0"/>
      <w:marBottom w:val="0"/>
      <w:divBdr>
        <w:top w:val="none" w:sz="0" w:space="0" w:color="auto"/>
        <w:left w:val="none" w:sz="0" w:space="0" w:color="auto"/>
        <w:bottom w:val="none" w:sz="0" w:space="0" w:color="auto"/>
        <w:right w:val="none" w:sz="0" w:space="0" w:color="auto"/>
      </w:divBdr>
    </w:div>
    <w:div w:id="1516574023">
      <w:marLeft w:val="0"/>
      <w:marRight w:val="0"/>
      <w:marTop w:val="0"/>
      <w:marBottom w:val="0"/>
      <w:divBdr>
        <w:top w:val="none" w:sz="0" w:space="0" w:color="auto"/>
        <w:left w:val="none" w:sz="0" w:space="0" w:color="auto"/>
        <w:bottom w:val="none" w:sz="0" w:space="0" w:color="auto"/>
        <w:right w:val="none" w:sz="0" w:space="0" w:color="auto"/>
      </w:divBdr>
    </w:div>
    <w:div w:id="1519276944">
      <w:marLeft w:val="0"/>
      <w:marRight w:val="0"/>
      <w:marTop w:val="0"/>
      <w:marBottom w:val="0"/>
      <w:divBdr>
        <w:top w:val="none" w:sz="0" w:space="0" w:color="auto"/>
        <w:left w:val="none" w:sz="0" w:space="0" w:color="auto"/>
        <w:bottom w:val="none" w:sz="0" w:space="0" w:color="auto"/>
        <w:right w:val="none" w:sz="0" w:space="0" w:color="auto"/>
      </w:divBdr>
    </w:div>
    <w:div w:id="1527985103">
      <w:marLeft w:val="0"/>
      <w:marRight w:val="0"/>
      <w:marTop w:val="0"/>
      <w:marBottom w:val="0"/>
      <w:divBdr>
        <w:top w:val="none" w:sz="0" w:space="0" w:color="auto"/>
        <w:left w:val="none" w:sz="0" w:space="0" w:color="auto"/>
        <w:bottom w:val="none" w:sz="0" w:space="0" w:color="auto"/>
        <w:right w:val="none" w:sz="0" w:space="0" w:color="auto"/>
      </w:divBdr>
    </w:div>
    <w:div w:id="1530340871">
      <w:marLeft w:val="0"/>
      <w:marRight w:val="0"/>
      <w:marTop w:val="0"/>
      <w:marBottom w:val="0"/>
      <w:divBdr>
        <w:top w:val="none" w:sz="0" w:space="0" w:color="auto"/>
        <w:left w:val="none" w:sz="0" w:space="0" w:color="auto"/>
        <w:bottom w:val="none" w:sz="0" w:space="0" w:color="auto"/>
        <w:right w:val="none" w:sz="0" w:space="0" w:color="auto"/>
      </w:divBdr>
    </w:div>
    <w:div w:id="1531214125">
      <w:marLeft w:val="0"/>
      <w:marRight w:val="0"/>
      <w:marTop w:val="0"/>
      <w:marBottom w:val="0"/>
      <w:divBdr>
        <w:top w:val="none" w:sz="0" w:space="0" w:color="auto"/>
        <w:left w:val="none" w:sz="0" w:space="0" w:color="auto"/>
        <w:bottom w:val="none" w:sz="0" w:space="0" w:color="auto"/>
        <w:right w:val="none" w:sz="0" w:space="0" w:color="auto"/>
      </w:divBdr>
    </w:div>
    <w:div w:id="1542936308">
      <w:marLeft w:val="0"/>
      <w:marRight w:val="0"/>
      <w:marTop w:val="0"/>
      <w:marBottom w:val="0"/>
      <w:divBdr>
        <w:top w:val="none" w:sz="0" w:space="0" w:color="auto"/>
        <w:left w:val="none" w:sz="0" w:space="0" w:color="auto"/>
        <w:bottom w:val="none" w:sz="0" w:space="0" w:color="auto"/>
        <w:right w:val="none" w:sz="0" w:space="0" w:color="auto"/>
      </w:divBdr>
    </w:div>
    <w:div w:id="1548447015">
      <w:marLeft w:val="0"/>
      <w:marRight w:val="0"/>
      <w:marTop w:val="0"/>
      <w:marBottom w:val="0"/>
      <w:divBdr>
        <w:top w:val="none" w:sz="0" w:space="0" w:color="auto"/>
        <w:left w:val="none" w:sz="0" w:space="0" w:color="auto"/>
        <w:bottom w:val="none" w:sz="0" w:space="0" w:color="auto"/>
        <w:right w:val="none" w:sz="0" w:space="0" w:color="auto"/>
      </w:divBdr>
    </w:div>
    <w:div w:id="1561136854">
      <w:marLeft w:val="0"/>
      <w:marRight w:val="0"/>
      <w:marTop w:val="0"/>
      <w:marBottom w:val="0"/>
      <w:divBdr>
        <w:top w:val="none" w:sz="0" w:space="0" w:color="auto"/>
        <w:left w:val="none" w:sz="0" w:space="0" w:color="auto"/>
        <w:bottom w:val="none" w:sz="0" w:space="0" w:color="auto"/>
        <w:right w:val="none" w:sz="0" w:space="0" w:color="auto"/>
      </w:divBdr>
    </w:div>
    <w:div w:id="1563448068">
      <w:marLeft w:val="0"/>
      <w:marRight w:val="0"/>
      <w:marTop w:val="0"/>
      <w:marBottom w:val="0"/>
      <w:divBdr>
        <w:top w:val="none" w:sz="0" w:space="0" w:color="auto"/>
        <w:left w:val="none" w:sz="0" w:space="0" w:color="auto"/>
        <w:bottom w:val="none" w:sz="0" w:space="0" w:color="auto"/>
        <w:right w:val="none" w:sz="0" w:space="0" w:color="auto"/>
      </w:divBdr>
    </w:div>
    <w:div w:id="1566797743">
      <w:marLeft w:val="0"/>
      <w:marRight w:val="0"/>
      <w:marTop w:val="0"/>
      <w:marBottom w:val="0"/>
      <w:divBdr>
        <w:top w:val="none" w:sz="0" w:space="0" w:color="auto"/>
        <w:left w:val="none" w:sz="0" w:space="0" w:color="auto"/>
        <w:bottom w:val="none" w:sz="0" w:space="0" w:color="auto"/>
        <w:right w:val="none" w:sz="0" w:space="0" w:color="auto"/>
      </w:divBdr>
    </w:div>
    <w:div w:id="1587836497">
      <w:marLeft w:val="0"/>
      <w:marRight w:val="0"/>
      <w:marTop w:val="0"/>
      <w:marBottom w:val="0"/>
      <w:divBdr>
        <w:top w:val="none" w:sz="0" w:space="0" w:color="auto"/>
        <w:left w:val="none" w:sz="0" w:space="0" w:color="auto"/>
        <w:bottom w:val="none" w:sz="0" w:space="0" w:color="auto"/>
        <w:right w:val="none" w:sz="0" w:space="0" w:color="auto"/>
      </w:divBdr>
    </w:div>
    <w:div w:id="1592200130">
      <w:marLeft w:val="0"/>
      <w:marRight w:val="0"/>
      <w:marTop w:val="0"/>
      <w:marBottom w:val="0"/>
      <w:divBdr>
        <w:top w:val="none" w:sz="0" w:space="0" w:color="auto"/>
        <w:left w:val="none" w:sz="0" w:space="0" w:color="auto"/>
        <w:bottom w:val="none" w:sz="0" w:space="0" w:color="auto"/>
        <w:right w:val="none" w:sz="0" w:space="0" w:color="auto"/>
      </w:divBdr>
    </w:div>
    <w:div w:id="1600143396">
      <w:marLeft w:val="0"/>
      <w:marRight w:val="0"/>
      <w:marTop w:val="0"/>
      <w:marBottom w:val="0"/>
      <w:divBdr>
        <w:top w:val="none" w:sz="0" w:space="0" w:color="auto"/>
        <w:left w:val="none" w:sz="0" w:space="0" w:color="auto"/>
        <w:bottom w:val="none" w:sz="0" w:space="0" w:color="auto"/>
        <w:right w:val="none" w:sz="0" w:space="0" w:color="auto"/>
      </w:divBdr>
    </w:div>
    <w:div w:id="1608728430">
      <w:marLeft w:val="0"/>
      <w:marRight w:val="0"/>
      <w:marTop w:val="0"/>
      <w:marBottom w:val="0"/>
      <w:divBdr>
        <w:top w:val="none" w:sz="0" w:space="0" w:color="auto"/>
        <w:left w:val="none" w:sz="0" w:space="0" w:color="auto"/>
        <w:bottom w:val="none" w:sz="0" w:space="0" w:color="auto"/>
        <w:right w:val="none" w:sz="0" w:space="0" w:color="auto"/>
      </w:divBdr>
    </w:div>
    <w:div w:id="1609308900">
      <w:marLeft w:val="0"/>
      <w:marRight w:val="0"/>
      <w:marTop w:val="0"/>
      <w:marBottom w:val="0"/>
      <w:divBdr>
        <w:top w:val="none" w:sz="0" w:space="0" w:color="auto"/>
        <w:left w:val="none" w:sz="0" w:space="0" w:color="auto"/>
        <w:bottom w:val="none" w:sz="0" w:space="0" w:color="auto"/>
        <w:right w:val="none" w:sz="0" w:space="0" w:color="auto"/>
      </w:divBdr>
    </w:div>
    <w:div w:id="1616056107">
      <w:marLeft w:val="0"/>
      <w:marRight w:val="0"/>
      <w:marTop w:val="0"/>
      <w:marBottom w:val="0"/>
      <w:divBdr>
        <w:top w:val="none" w:sz="0" w:space="0" w:color="auto"/>
        <w:left w:val="none" w:sz="0" w:space="0" w:color="auto"/>
        <w:bottom w:val="none" w:sz="0" w:space="0" w:color="auto"/>
        <w:right w:val="none" w:sz="0" w:space="0" w:color="auto"/>
      </w:divBdr>
    </w:div>
    <w:div w:id="1621300429">
      <w:marLeft w:val="0"/>
      <w:marRight w:val="0"/>
      <w:marTop w:val="0"/>
      <w:marBottom w:val="0"/>
      <w:divBdr>
        <w:top w:val="none" w:sz="0" w:space="0" w:color="auto"/>
        <w:left w:val="none" w:sz="0" w:space="0" w:color="auto"/>
        <w:bottom w:val="none" w:sz="0" w:space="0" w:color="auto"/>
        <w:right w:val="none" w:sz="0" w:space="0" w:color="auto"/>
      </w:divBdr>
    </w:div>
    <w:div w:id="1627544214">
      <w:marLeft w:val="0"/>
      <w:marRight w:val="0"/>
      <w:marTop w:val="0"/>
      <w:marBottom w:val="0"/>
      <w:divBdr>
        <w:top w:val="none" w:sz="0" w:space="0" w:color="auto"/>
        <w:left w:val="none" w:sz="0" w:space="0" w:color="auto"/>
        <w:bottom w:val="none" w:sz="0" w:space="0" w:color="auto"/>
        <w:right w:val="none" w:sz="0" w:space="0" w:color="auto"/>
      </w:divBdr>
      <w:divsChild>
        <w:div w:id="2130859136">
          <w:marLeft w:val="0"/>
          <w:marRight w:val="0"/>
          <w:marTop w:val="0"/>
          <w:marBottom w:val="0"/>
          <w:divBdr>
            <w:top w:val="none" w:sz="0" w:space="0" w:color="auto"/>
            <w:left w:val="none" w:sz="0" w:space="0" w:color="auto"/>
            <w:bottom w:val="none" w:sz="0" w:space="0" w:color="auto"/>
            <w:right w:val="none" w:sz="0" w:space="0" w:color="auto"/>
          </w:divBdr>
          <w:divsChild>
            <w:div w:id="1556119468">
              <w:marLeft w:val="0"/>
              <w:marRight w:val="0"/>
              <w:marTop w:val="0"/>
              <w:marBottom w:val="0"/>
              <w:divBdr>
                <w:top w:val="none" w:sz="0" w:space="0" w:color="auto"/>
                <w:left w:val="none" w:sz="0" w:space="0" w:color="auto"/>
                <w:bottom w:val="none" w:sz="0" w:space="0" w:color="auto"/>
                <w:right w:val="none" w:sz="0" w:space="0" w:color="auto"/>
              </w:divBdr>
            </w:div>
            <w:div w:id="283925923">
              <w:marLeft w:val="0"/>
              <w:marRight w:val="0"/>
              <w:marTop w:val="0"/>
              <w:marBottom w:val="0"/>
              <w:divBdr>
                <w:top w:val="none" w:sz="0" w:space="0" w:color="auto"/>
                <w:left w:val="none" w:sz="0" w:space="0" w:color="auto"/>
                <w:bottom w:val="none" w:sz="0" w:space="0" w:color="auto"/>
                <w:right w:val="none" w:sz="0" w:space="0" w:color="auto"/>
              </w:divBdr>
            </w:div>
            <w:div w:id="1230731036">
              <w:marLeft w:val="0"/>
              <w:marRight w:val="0"/>
              <w:marTop w:val="0"/>
              <w:marBottom w:val="0"/>
              <w:divBdr>
                <w:top w:val="none" w:sz="0" w:space="0" w:color="auto"/>
                <w:left w:val="none" w:sz="0" w:space="0" w:color="auto"/>
                <w:bottom w:val="none" w:sz="0" w:space="0" w:color="auto"/>
                <w:right w:val="none" w:sz="0" w:space="0" w:color="auto"/>
              </w:divBdr>
            </w:div>
            <w:div w:id="645620560">
              <w:marLeft w:val="0"/>
              <w:marRight w:val="0"/>
              <w:marTop w:val="0"/>
              <w:marBottom w:val="0"/>
              <w:divBdr>
                <w:top w:val="none" w:sz="0" w:space="0" w:color="auto"/>
                <w:left w:val="none" w:sz="0" w:space="0" w:color="auto"/>
                <w:bottom w:val="none" w:sz="0" w:space="0" w:color="auto"/>
                <w:right w:val="none" w:sz="0" w:space="0" w:color="auto"/>
              </w:divBdr>
            </w:div>
            <w:div w:id="676883224">
              <w:marLeft w:val="0"/>
              <w:marRight w:val="0"/>
              <w:marTop w:val="0"/>
              <w:marBottom w:val="0"/>
              <w:divBdr>
                <w:top w:val="none" w:sz="0" w:space="0" w:color="auto"/>
                <w:left w:val="none" w:sz="0" w:space="0" w:color="auto"/>
                <w:bottom w:val="none" w:sz="0" w:space="0" w:color="auto"/>
                <w:right w:val="none" w:sz="0" w:space="0" w:color="auto"/>
              </w:divBdr>
            </w:div>
            <w:div w:id="283384623">
              <w:marLeft w:val="0"/>
              <w:marRight w:val="0"/>
              <w:marTop w:val="0"/>
              <w:marBottom w:val="0"/>
              <w:divBdr>
                <w:top w:val="none" w:sz="0" w:space="0" w:color="auto"/>
                <w:left w:val="none" w:sz="0" w:space="0" w:color="auto"/>
                <w:bottom w:val="none" w:sz="0" w:space="0" w:color="auto"/>
                <w:right w:val="none" w:sz="0" w:space="0" w:color="auto"/>
              </w:divBdr>
            </w:div>
            <w:div w:id="1934702351">
              <w:marLeft w:val="0"/>
              <w:marRight w:val="0"/>
              <w:marTop w:val="0"/>
              <w:marBottom w:val="0"/>
              <w:divBdr>
                <w:top w:val="none" w:sz="0" w:space="0" w:color="auto"/>
                <w:left w:val="none" w:sz="0" w:space="0" w:color="auto"/>
                <w:bottom w:val="none" w:sz="0" w:space="0" w:color="auto"/>
                <w:right w:val="none" w:sz="0" w:space="0" w:color="auto"/>
              </w:divBdr>
            </w:div>
            <w:div w:id="1204638983">
              <w:marLeft w:val="0"/>
              <w:marRight w:val="0"/>
              <w:marTop w:val="0"/>
              <w:marBottom w:val="0"/>
              <w:divBdr>
                <w:top w:val="none" w:sz="0" w:space="0" w:color="auto"/>
                <w:left w:val="none" w:sz="0" w:space="0" w:color="auto"/>
                <w:bottom w:val="none" w:sz="0" w:space="0" w:color="auto"/>
                <w:right w:val="none" w:sz="0" w:space="0" w:color="auto"/>
              </w:divBdr>
            </w:div>
            <w:div w:id="128935915">
              <w:marLeft w:val="0"/>
              <w:marRight w:val="0"/>
              <w:marTop w:val="0"/>
              <w:marBottom w:val="0"/>
              <w:divBdr>
                <w:top w:val="none" w:sz="0" w:space="0" w:color="auto"/>
                <w:left w:val="none" w:sz="0" w:space="0" w:color="auto"/>
                <w:bottom w:val="none" w:sz="0" w:space="0" w:color="auto"/>
                <w:right w:val="none" w:sz="0" w:space="0" w:color="auto"/>
              </w:divBdr>
            </w:div>
            <w:div w:id="963997862">
              <w:marLeft w:val="0"/>
              <w:marRight w:val="0"/>
              <w:marTop w:val="0"/>
              <w:marBottom w:val="0"/>
              <w:divBdr>
                <w:top w:val="none" w:sz="0" w:space="0" w:color="auto"/>
                <w:left w:val="none" w:sz="0" w:space="0" w:color="auto"/>
                <w:bottom w:val="none" w:sz="0" w:space="0" w:color="auto"/>
                <w:right w:val="none" w:sz="0" w:space="0" w:color="auto"/>
              </w:divBdr>
            </w:div>
            <w:div w:id="1154687876">
              <w:marLeft w:val="0"/>
              <w:marRight w:val="0"/>
              <w:marTop w:val="0"/>
              <w:marBottom w:val="0"/>
              <w:divBdr>
                <w:top w:val="none" w:sz="0" w:space="0" w:color="auto"/>
                <w:left w:val="none" w:sz="0" w:space="0" w:color="auto"/>
                <w:bottom w:val="none" w:sz="0" w:space="0" w:color="auto"/>
                <w:right w:val="none" w:sz="0" w:space="0" w:color="auto"/>
              </w:divBdr>
            </w:div>
            <w:div w:id="244918963">
              <w:marLeft w:val="0"/>
              <w:marRight w:val="0"/>
              <w:marTop w:val="0"/>
              <w:marBottom w:val="0"/>
              <w:divBdr>
                <w:top w:val="none" w:sz="0" w:space="0" w:color="auto"/>
                <w:left w:val="none" w:sz="0" w:space="0" w:color="auto"/>
                <w:bottom w:val="none" w:sz="0" w:space="0" w:color="auto"/>
                <w:right w:val="none" w:sz="0" w:space="0" w:color="auto"/>
              </w:divBdr>
            </w:div>
            <w:div w:id="871770413">
              <w:marLeft w:val="0"/>
              <w:marRight w:val="0"/>
              <w:marTop w:val="0"/>
              <w:marBottom w:val="0"/>
              <w:divBdr>
                <w:top w:val="none" w:sz="0" w:space="0" w:color="auto"/>
                <w:left w:val="none" w:sz="0" w:space="0" w:color="auto"/>
                <w:bottom w:val="none" w:sz="0" w:space="0" w:color="auto"/>
                <w:right w:val="none" w:sz="0" w:space="0" w:color="auto"/>
              </w:divBdr>
            </w:div>
            <w:div w:id="1027409394">
              <w:marLeft w:val="0"/>
              <w:marRight w:val="0"/>
              <w:marTop w:val="0"/>
              <w:marBottom w:val="0"/>
              <w:divBdr>
                <w:top w:val="none" w:sz="0" w:space="0" w:color="auto"/>
                <w:left w:val="none" w:sz="0" w:space="0" w:color="auto"/>
                <w:bottom w:val="none" w:sz="0" w:space="0" w:color="auto"/>
                <w:right w:val="none" w:sz="0" w:space="0" w:color="auto"/>
              </w:divBdr>
            </w:div>
            <w:div w:id="496268509">
              <w:marLeft w:val="0"/>
              <w:marRight w:val="0"/>
              <w:marTop w:val="0"/>
              <w:marBottom w:val="0"/>
              <w:divBdr>
                <w:top w:val="none" w:sz="0" w:space="0" w:color="auto"/>
                <w:left w:val="none" w:sz="0" w:space="0" w:color="auto"/>
                <w:bottom w:val="none" w:sz="0" w:space="0" w:color="auto"/>
                <w:right w:val="none" w:sz="0" w:space="0" w:color="auto"/>
              </w:divBdr>
            </w:div>
            <w:div w:id="1997683563">
              <w:marLeft w:val="0"/>
              <w:marRight w:val="0"/>
              <w:marTop w:val="0"/>
              <w:marBottom w:val="0"/>
              <w:divBdr>
                <w:top w:val="none" w:sz="0" w:space="0" w:color="auto"/>
                <w:left w:val="none" w:sz="0" w:space="0" w:color="auto"/>
                <w:bottom w:val="none" w:sz="0" w:space="0" w:color="auto"/>
                <w:right w:val="none" w:sz="0" w:space="0" w:color="auto"/>
              </w:divBdr>
            </w:div>
            <w:div w:id="56517015">
              <w:marLeft w:val="0"/>
              <w:marRight w:val="0"/>
              <w:marTop w:val="0"/>
              <w:marBottom w:val="0"/>
              <w:divBdr>
                <w:top w:val="none" w:sz="0" w:space="0" w:color="auto"/>
                <w:left w:val="none" w:sz="0" w:space="0" w:color="auto"/>
                <w:bottom w:val="none" w:sz="0" w:space="0" w:color="auto"/>
                <w:right w:val="none" w:sz="0" w:space="0" w:color="auto"/>
              </w:divBdr>
            </w:div>
            <w:div w:id="1953701886">
              <w:marLeft w:val="0"/>
              <w:marRight w:val="0"/>
              <w:marTop w:val="0"/>
              <w:marBottom w:val="0"/>
              <w:divBdr>
                <w:top w:val="none" w:sz="0" w:space="0" w:color="auto"/>
                <w:left w:val="none" w:sz="0" w:space="0" w:color="auto"/>
                <w:bottom w:val="none" w:sz="0" w:space="0" w:color="auto"/>
                <w:right w:val="none" w:sz="0" w:space="0" w:color="auto"/>
              </w:divBdr>
            </w:div>
            <w:div w:id="1562250951">
              <w:marLeft w:val="0"/>
              <w:marRight w:val="0"/>
              <w:marTop w:val="0"/>
              <w:marBottom w:val="0"/>
              <w:divBdr>
                <w:top w:val="none" w:sz="0" w:space="0" w:color="auto"/>
                <w:left w:val="none" w:sz="0" w:space="0" w:color="auto"/>
                <w:bottom w:val="none" w:sz="0" w:space="0" w:color="auto"/>
                <w:right w:val="none" w:sz="0" w:space="0" w:color="auto"/>
              </w:divBdr>
            </w:div>
            <w:div w:id="1978561418">
              <w:marLeft w:val="0"/>
              <w:marRight w:val="0"/>
              <w:marTop w:val="0"/>
              <w:marBottom w:val="0"/>
              <w:divBdr>
                <w:top w:val="none" w:sz="0" w:space="0" w:color="auto"/>
                <w:left w:val="none" w:sz="0" w:space="0" w:color="auto"/>
                <w:bottom w:val="none" w:sz="0" w:space="0" w:color="auto"/>
                <w:right w:val="none" w:sz="0" w:space="0" w:color="auto"/>
              </w:divBdr>
            </w:div>
            <w:div w:id="532113141">
              <w:marLeft w:val="0"/>
              <w:marRight w:val="0"/>
              <w:marTop w:val="0"/>
              <w:marBottom w:val="0"/>
              <w:divBdr>
                <w:top w:val="none" w:sz="0" w:space="0" w:color="auto"/>
                <w:left w:val="none" w:sz="0" w:space="0" w:color="auto"/>
                <w:bottom w:val="none" w:sz="0" w:space="0" w:color="auto"/>
                <w:right w:val="none" w:sz="0" w:space="0" w:color="auto"/>
              </w:divBdr>
            </w:div>
            <w:div w:id="1789660282">
              <w:marLeft w:val="0"/>
              <w:marRight w:val="0"/>
              <w:marTop w:val="0"/>
              <w:marBottom w:val="0"/>
              <w:divBdr>
                <w:top w:val="none" w:sz="0" w:space="0" w:color="auto"/>
                <w:left w:val="none" w:sz="0" w:space="0" w:color="auto"/>
                <w:bottom w:val="none" w:sz="0" w:space="0" w:color="auto"/>
                <w:right w:val="none" w:sz="0" w:space="0" w:color="auto"/>
              </w:divBdr>
            </w:div>
            <w:div w:id="510144836">
              <w:marLeft w:val="0"/>
              <w:marRight w:val="0"/>
              <w:marTop w:val="0"/>
              <w:marBottom w:val="0"/>
              <w:divBdr>
                <w:top w:val="none" w:sz="0" w:space="0" w:color="auto"/>
                <w:left w:val="none" w:sz="0" w:space="0" w:color="auto"/>
                <w:bottom w:val="none" w:sz="0" w:space="0" w:color="auto"/>
                <w:right w:val="none" w:sz="0" w:space="0" w:color="auto"/>
              </w:divBdr>
            </w:div>
            <w:div w:id="76245932">
              <w:marLeft w:val="0"/>
              <w:marRight w:val="0"/>
              <w:marTop w:val="0"/>
              <w:marBottom w:val="0"/>
              <w:divBdr>
                <w:top w:val="none" w:sz="0" w:space="0" w:color="auto"/>
                <w:left w:val="none" w:sz="0" w:space="0" w:color="auto"/>
                <w:bottom w:val="none" w:sz="0" w:space="0" w:color="auto"/>
                <w:right w:val="none" w:sz="0" w:space="0" w:color="auto"/>
              </w:divBdr>
            </w:div>
            <w:div w:id="1515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664">
      <w:marLeft w:val="0"/>
      <w:marRight w:val="0"/>
      <w:marTop w:val="0"/>
      <w:marBottom w:val="0"/>
      <w:divBdr>
        <w:top w:val="none" w:sz="0" w:space="0" w:color="auto"/>
        <w:left w:val="none" w:sz="0" w:space="0" w:color="auto"/>
        <w:bottom w:val="none" w:sz="0" w:space="0" w:color="auto"/>
        <w:right w:val="none" w:sz="0" w:space="0" w:color="auto"/>
      </w:divBdr>
    </w:div>
    <w:div w:id="1635407051">
      <w:marLeft w:val="0"/>
      <w:marRight w:val="0"/>
      <w:marTop w:val="0"/>
      <w:marBottom w:val="0"/>
      <w:divBdr>
        <w:top w:val="none" w:sz="0" w:space="0" w:color="auto"/>
        <w:left w:val="none" w:sz="0" w:space="0" w:color="auto"/>
        <w:bottom w:val="none" w:sz="0" w:space="0" w:color="auto"/>
        <w:right w:val="none" w:sz="0" w:space="0" w:color="auto"/>
      </w:divBdr>
    </w:div>
    <w:div w:id="1643851427">
      <w:marLeft w:val="0"/>
      <w:marRight w:val="0"/>
      <w:marTop w:val="0"/>
      <w:marBottom w:val="0"/>
      <w:divBdr>
        <w:top w:val="none" w:sz="0" w:space="0" w:color="auto"/>
        <w:left w:val="none" w:sz="0" w:space="0" w:color="auto"/>
        <w:bottom w:val="none" w:sz="0" w:space="0" w:color="auto"/>
        <w:right w:val="none" w:sz="0" w:space="0" w:color="auto"/>
      </w:divBdr>
      <w:divsChild>
        <w:div w:id="594558990">
          <w:marLeft w:val="0"/>
          <w:marRight w:val="0"/>
          <w:marTop w:val="0"/>
          <w:marBottom w:val="0"/>
          <w:divBdr>
            <w:top w:val="none" w:sz="0" w:space="0" w:color="auto"/>
            <w:left w:val="none" w:sz="0" w:space="0" w:color="auto"/>
            <w:bottom w:val="none" w:sz="0" w:space="0" w:color="auto"/>
            <w:right w:val="none" w:sz="0" w:space="0" w:color="auto"/>
          </w:divBdr>
          <w:divsChild>
            <w:div w:id="907837017">
              <w:marLeft w:val="0"/>
              <w:marRight w:val="0"/>
              <w:marTop w:val="0"/>
              <w:marBottom w:val="0"/>
              <w:divBdr>
                <w:top w:val="none" w:sz="0" w:space="0" w:color="auto"/>
                <w:left w:val="none" w:sz="0" w:space="0" w:color="auto"/>
                <w:bottom w:val="none" w:sz="0" w:space="0" w:color="auto"/>
                <w:right w:val="none" w:sz="0" w:space="0" w:color="auto"/>
              </w:divBdr>
            </w:div>
            <w:div w:id="980616619">
              <w:marLeft w:val="0"/>
              <w:marRight w:val="0"/>
              <w:marTop w:val="0"/>
              <w:marBottom w:val="0"/>
              <w:divBdr>
                <w:top w:val="none" w:sz="0" w:space="0" w:color="auto"/>
                <w:left w:val="none" w:sz="0" w:space="0" w:color="auto"/>
                <w:bottom w:val="none" w:sz="0" w:space="0" w:color="auto"/>
                <w:right w:val="none" w:sz="0" w:space="0" w:color="auto"/>
              </w:divBdr>
            </w:div>
            <w:div w:id="65226815">
              <w:marLeft w:val="0"/>
              <w:marRight w:val="0"/>
              <w:marTop w:val="0"/>
              <w:marBottom w:val="0"/>
              <w:divBdr>
                <w:top w:val="none" w:sz="0" w:space="0" w:color="auto"/>
                <w:left w:val="none" w:sz="0" w:space="0" w:color="auto"/>
                <w:bottom w:val="none" w:sz="0" w:space="0" w:color="auto"/>
                <w:right w:val="none" w:sz="0" w:space="0" w:color="auto"/>
              </w:divBdr>
            </w:div>
            <w:div w:id="727341934">
              <w:marLeft w:val="0"/>
              <w:marRight w:val="0"/>
              <w:marTop w:val="0"/>
              <w:marBottom w:val="0"/>
              <w:divBdr>
                <w:top w:val="none" w:sz="0" w:space="0" w:color="auto"/>
                <w:left w:val="none" w:sz="0" w:space="0" w:color="auto"/>
                <w:bottom w:val="none" w:sz="0" w:space="0" w:color="auto"/>
                <w:right w:val="none" w:sz="0" w:space="0" w:color="auto"/>
              </w:divBdr>
            </w:div>
            <w:div w:id="1007826999">
              <w:marLeft w:val="0"/>
              <w:marRight w:val="0"/>
              <w:marTop w:val="0"/>
              <w:marBottom w:val="0"/>
              <w:divBdr>
                <w:top w:val="none" w:sz="0" w:space="0" w:color="auto"/>
                <w:left w:val="none" w:sz="0" w:space="0" w:color="auto"/>
                <w:bottom w:val="none" w:sz="0" w:space="0" w:color="auto"/>
                <w:right w:val="none" w:sz="0" w:space="0" w:color="auto"/>
              </w:divBdr>
            </w:div>
            <w:div w:id="928393788">
              <w:marLeft w:val="0"/>
              <w:marRight w:val="0"/>
              <w:marTop w:val="0"/>
              <w:marBottom w:val="0"/>
              <w:divBdr>
                <w:top w:val="none" w:sz="0" w:space="0" w:color="auto"/>
                <w:left w:val="none" w:sz="0" w:space="0" w:color="auto"/>
                <w:bottom w:val="none" w:sz="0" w:space="0" w:color="auto"/>
                <w:right w:val="none" w:sz="0" w:space="0" w:color="auto"/>
              </w:divBdr>
            </w:div>
            <w:div w:id="1543129546">
              <w:marLeft w:val="0"/>
              <w:marRight w:val="0"/>
              <w:marTop w:val="0"/>
              <w:marBottom w:val="0"/>
              <w:divBdr>
                <w:top w:val="none" w:sz="0" w:space="0" w:color="auto"/>
                <w:left w:val="none" w:sz="0" w:space="0" w:color="auto"/>
                <w:bottom w:val="none" w:sz="0" w:space="0" w:color="auto"/>
                <w:right w:val="none" w:sz="0" w:space="0" w:color="auto"/>
              </w:divBdr>
            </w:div>
            <w:div w:id="1756004343">
              <w:marLeft w:val="0"/>
              <w:marRight w:val="0"/>
              <w:marTop w:val="0"/>
              <w:marBottom w:val="0"/>
              <w:divBdr>
                <w:top w:val="none" w:sz="0" w:space="0" w:color="auto"/>
                <w:left w:val="none" w:sz="0" w:space="0" w:color="auto"/>
                <w:bottom w:val="none" w:sz="0" w:space="0" w:color="auto"/>
                <w:right w:val="none" w:sz="0" w:space="0" w:color="auto"/>
              </w:divBdr>
            </w:div>
            <w:div w:id="1430538909">
              <w:marLeft w:val="0"/>
              <w:marRight w:val="0"/>
              <w:marTop w:val="0"/>
              <w:marBottom w:val="0"/>
              <w:divBdr>
                <w:top w:val="none" w:sz="0" w:space="0" w:color="auto"/>
                <w:left w:val="none" w:sz="0" w:space="0" w:color="auto"/>
                <w:bottom w:val="none" w:sz="0" w:space="0" w:color="auto"/>
                <w:right w:val="none" w:sz="0" w:space="0" w:color="auto"/>
              </w:divBdr>
            </w:div>
            <w:div w:id="1978142719">
              <w:marLeft w:val="0"/>
              <w:marRight w:val="0"/>
              <w:marTop w:val="0"/>
              <w:marBottom w:val="0"/>
              <w:divBdr>
                <w:top w:val="none" w:sz="0" w:space="0" w:color="auto"/>
                <w:left w:val="none" w:sz="0" w:space="0" w:color="auto"/>
                <w:bottom w:val="none" w:sz="0" w:space="0" w:color="auto"/>
                <w:right w:val="none" w:sz="0" w:space="0" w:color="auto"/>
              </w:divBdr>
            </w:div>
            <w:div w:id="1124276399">
              <w:marLeft w:val="0"/>
              <w:marRight w:val="0"/>
              <w:marTop w:val="0"/>
              <w:marBottom w:val="0"/>
              <w:divBdr>
                <w:top w:val="none" w:sz="0" w:space="0" w:color="auto"/>
                <w:left w:val="none" w:sz="0" w:space="0" w:color="auto"/>
                <w:bottom w:val="none" w:sz="0" w:space="0" w:color="auto"/>
                <w:right w:val="none" w:sz="0" w:space="0" w:color="auto"/>
              </w:divBdr>
            </w:div>
            <w:div w:id="2034840664">
              <w:marLeft w:val="0"/>
              <w:marRight w:val="0"/>
              <w:marTop w:val="0"/>
              <w:marBottom w:val="0"/>
              <w:divBdr>
                <w:top w:val="none" w:sz="0" w:space="0" w:color="auto"/>
                <w:left w:val="none" w:sz="0" w:space="0" w:color="auto"/>
                <w:bottom w:val="none" w:sz="0" w:space="0" w:color="auto"/>
                <w:right w:val="none" w:sz="0" w:space="0" w:color="auto"/>
              </w:divBdr>
            </w:div>
            <w:div w:id="908733836">
              <w:marLeft w:val="0"/>
              <w:marRight w:val="0"/>
              <w:marTop w:val="0"/>
              <w:marBottom w:val="0"/>
              <w:divBdr>
                <w:top w:val="none" w:sz="0" w:space="0" w:color="auto"/>
                <w:left w:val="none" w:sz="0" w:space="0" w:color="auto"/>
                <w:bottom w:val="none" w:sz="0" w:space="0" w:color="auto"/>
                <w:right w:val="none" w:sz="0" w:space="0" w:color="auto"/>
              </w:divBdr>
            </w:div>
            <w:div w:id="1804151391">
              <w:marLeft w:val="0"/>
              <w:marRight w:val="0"/>
              <w:marTop w:val="0"/>
              <w:marBottom w:val="0"/>
              <w:divBdr>
                <w:top w:val="none" w:sz="0" w:space="0" w:color="auto"/>
                <w:left w:val="none" w:sz="0" w:space="0" w:color="auto"/>
                <w:bottom w:val="none" w:sz="0" w:space="0" w:color="auto"/>
                <w:right w:val="none" w:sz="0" w:space="0" w:color="auto"/>
              </w:divBdr>
            </w:div>
            <w:div w:id="299117293">
              <w:marLeft w:val="0"/>
              <w:marRight w:val="0"/>
              <w:marTop w:val="0"/>
              <w:marBottom w:val="0"/>
              <w:divBdr>
                <w:top w:val="none" w:sz="0" w:space="0" w:color="auto"/>
                <w:left w:val="none" w:sz="0" w:space="0" w:color="auto"/>
                <w:bottom w:val="none" w:sz="0" w:space="0" w:color="auto"/>
                <w:right w:val="none" w:sz="0" w:space="0" w:color="auto"/>
              </w:divBdr>
            </w:div>
            <w:div w:id="1784350143">
              <w:marLeft w:val="0"/>
              <w:marRight w:val="0"/>
              <w:marTop w:val="0"/>
              <w:marBottom w:val="0"/>
              <w:divBdr>
                <w:top w:val="none" w:sz="0" w:space="0" w:color="auto"/>
                <w:left w:val="none" w:sz="0" w:space="0" w:color="auto"/>
                <w:bottom w:val="none" w:sz="0" w:space="0" w:color="auto"/>
                <w:right w:val="none" w:sz="0" w:space="0" w:color="auto"/>
              </w:divBdr>
            </w:div>
            <w:div w:id="2055428276">
              <w:marLeft w:val="0"/>
              <w:marRight w:val="0"/>
              <w:marTop w:val="0"/>
              <w:marBottom w:val="0"/>
              <w:divBdr>
                <w:top w:val="none" w:sz="0" w:space="0" w:color="auto"/>
                <w:left w:val="none" w:sz="0" w:space="0" w:color="auto"/>
                <w:bottom w:val="none" w:sz="0" w:space="0" w:color="auto"/>
                <w:right w:val="none" w:sz="0" w:space="0" w:color="auto"/>
              </w:divBdr>
            </w:div>
            <w:div w:id="220598969">
              <w:marLeft w:val="0"/>
              <w:marRight w:val="0"/>
              <w:marTop w:val="0"/>
              <w:marBottom w:val="0"/>
              <w:divBdr>
                <w:top w:val="none" w:sz="0" w:space="0" w:color="auto"/>
                <w:left w:val="none" w:sz="0" w:space="0" w:color="auto"/>
                <w:bottom w:val="none" w:sz="0" w:space="0" w:color="auto"/>
                <w:right w:val="none" w:sz="0" w:space="0" w:color="auto"/>
              </w:divBdr>
            </w:div>
            <w:div w:id="1664236010">
              <w:marLeft w:val="0"/>
              <w:marRight w:val="0"/>
              <w:marTop w:val="0"/>
              <w:marBottom w:val="0"/>
              <w:divBdr>
                <w:top w:val="none" w:sz="0" w:space="0" w:color="auto"/>
                <w:left w:val="none" w:sz="0" w:space="0" w:color="auto"/>
                <w:bottom w:val="none" w:sz="0" w:space="0" w:color="auto"/>
                <w:right w:val="none" w:sz="0" w:space="0" w:color="auto"/>
              </w:divBdr>
            </w:div>
            <w:div w:id="1839878432">
              <w:marLeft w:val="0"/>
              <w:marRight w:val="0"/>
              <w:marTop w:val="0"/>
              <w:marBottom w:val="0"/>
              <w:divBdr>
                <w:top w:val="none" w:sz="0" w:space="0" w:color="auto"/>
                <w:left w:val="none" w:sz="0" w:space="0" w:color="auto"/>
                <w:bottom w:val="none" w:sz="0" w:space="0" w:color="auto"/>
                <w:right w:val="none" w:sz="0" w:space="0" w:color="auto"/>
              </w:divBdr>
            </w:div>
            <w:div w:id="1556353196">
              <w:marLeft w:val="0"/>
              <w:marRight w:val="0"/>
              <w:marTop w:val="0"/>
              <w:marBottom w:val="0"/>
              <w:divBdr>
                <w:top w:val="none" w:sz="0" w:space="0" w:color="auto"/>
                <w:left w:val="none" w:sz="0" w:space="0" w:color="auto"/>
                <w:bottom w:val="none" w:sz="0" w:space="0" w:color="auto"/>
                <w:right w:val="none" w:sz="0" w:space="0" w:color="auto"/>
              </w:divBdr>
            </w:div>
            <w:div w:id="710955576">
              <w:marLeft w:val="0"/>
              <w:marRight w:val="0"/>
              <w:marTop w:val="0"/>
              <w:marBottom w:val="0"/>
              <w:divBdr>
                <w:top w:val="none" w:sz="0" w:space="0" w:color="auto"/>
                <w:left w:val="none" w:sz="0" w:space="0" w:color="auto"/>
                <w:bottom w:val="none" w:sz="0" w:space="0" w:color="auto"/>
                <w:right w:val="none" w:sz="0" w:space="0" w:color="auto"/>
              </w:divBdr>
            </w:div>
            <w:div w:id="1095710133">
              <w:marLeft w:val="0"/>
              <w:marRight w:val="0"/>
              <w:marTop w:val="0"/>
              <w:marBottom w:val="0"/>
              <w:divBdr>
                <w:top w:val="none" w:sz="0" w:space="0" w:color="auto"/>
                <w:left w:val="none" w:sz="0" w:space="0" w:color="auto"/>
                <w:bottom w:val="none" w:sz="0" w:space="0" w:color="auto"/>
                <w:right w:val="none" w:sz="0" w:space="0" w:color="auto"/>
              </w:divBdr>
            </w:div>
            <w:div w:id="1864977094">
              <w:marLeft w:val="0"/>
              <w:marRight w:val="0"/>
              <w:marTop w:val="0"/>
              <w:marBottom w:val="0"/>
              <w:divBdr>
                <w:top w:val="none" w:sz="0" w:space="0" w:color="auto"/>
                <w:left w:val="none" w:sz="0" w:space="0" w:color="auto"/>
                <w:bottom w:val="none" w:sz="0" w:space="0" w:color="auto"/>
                <w:right w:val="none" w:sz="0" w:space="0" w:color="auto"/>
              </w:divBdr>
            </w:div>
            <w:div w:id="621814116">
              <w:marLeft w:val="0"/>
              <w:marRight w:val="0"/>
              <w:marTop w:val="0"/>
              <w:marBottom w:val="0"/>
              <w:divBdr>
                <w:top w:val="none" w:sz="0" w:space="0" w:color="auto"/>
                <w:left w:val="none" w:sz="0" w:space="0" w:color="auto"/>
                <w:bottom w:val="none" w:sz="0" w:space="0" w:color="auto"/>
                <w:right w:val="none" w:sz="0" w:space="0" w:color="auto"/>
              </w:divBdr>
            </w:div>
            <w:div w:id="437062450">
              <w:marLeft w:val="0"/>
              <w:marRight w:val="0"/>
              <w:marTop w:val="0"/>
              <w:marBottom w:val="0"/>
              <w:divBdr>
                <w:top w:val="none" w:sz="0" w:space="0" w:color="auto"/>
                <w:left w:val="none" w:sz="0" w:space="0" w:color="auto"/>
                <w:bottom w:val="none" w:sz="0" w:space="0" w:color="auto"/>
                <w:right w:val="none" w:sz="0" w:space="0" w:color="auto"/>
              </w:divBdr>
            </w:div>
            <w:div w:id="2041347808">
              <w:marLeft w:val="0"/>
              <w:marRight w:val="0"/>
              <w:marTop w:val="0"/>
              <w:marBottom w:val="0"/>
              <w:divBdr>
                <w:top w:val="none" w:sz="0" w:space="0" w:color="auto"/>
                <w:left w:val="none" w:sz="0" w:space="0" w:color="auto"/>
                <w:bottom w:val="none" w:sz="0" w:space="0" w:color="auto"/>
                <w:right w:val="none" w:sz="0" w:space="0" w:color="auto"/>
              </w:divBdr>
            </w:div>
            <w:div w:id="933519">
              <w:marLeft w:val="0"/>
              <w:marRight w:val="0"/>
              <w:marTop w:val="0"/>
              <w:marBottom w:val="0"/>
              <w:divBdr>
                <w:top w:val="none" w:sz="0" w:space="0" w:color="auto"/>
                <w:left w:val="none" w:sz="0" w:space="0" w:color="auto"/>
                <w:bottom w:val="none" w:sz="0" w:space="0" w:color="auto"/>
                <w:right w:val="none" w:sz="0" w:space="0" w:color="auto"/>
              </w:divBdr>
            </w:div>
            <w:div w:id="242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2931">
      <w:marLeft w:val="0"/>
      <w:marRight w:val="0"/>
      <w:marTop w:val="0"/>
      <w:marBottom w:val="0"/>
      <w:divBdr>
        <w:top w:val="none" w:sz="0" w:space="0" w:color="auto"/>
        <w:left w:val="none" w:sz="0" w:space="0" w:color="auto"/>
        <w:bottom w:val="none" w:sz="0" w:space="0" w:color="auto"/>
        <w:right w:val="none" w:sz="0" w:space="0" w:color="auto"/>
      </w:divBdr>
    </w:div>
    <w:div w:id="1667173503">
      <w:marLeft w:val="0"/>
      <w:marRight w:val="0"/>
      <w:marTop w:val="0"/>
      <w:marBottom w:val="0"/>
      <w:divBdr>
        <w:top w:val="none" w:sz="0" w:space="0" w:color="auto"/>
        <w:left w:val="none" w:sz="0" w:space="0" w:color="auto"/>
        <w:bottom w:val="none" w:sz="0" w:space="0" w:color="auto"/>
        <w:right w:val="none" w:sz="0" w:space="0" w:color="auto"/>
      </w:divBdr>
    </w:div>
    <w:div w:id="1670136706">
      <w:marLeft w:val="0"/>
      <w:marRight w:val="0"/>
      <w:marTop w:val="0"/>
      <w:marBottom w:val="0"/>
      <w:divBdr>
        <w:top w:val="none" w:sz="0" w:space="0" w:color="auto"/>
        <w:left w:val="none" w:sz="0" w:space="0" w:color="auto"/>
        <w:bottom w:val="none" w:sz="0" w:space="0" w:color="auto"/>
        <w:right w:val="none" w:sz="0" w:space="0" w:color="auto"/>
      </w:divBdr>
    </w:div>
    <w:div w:id="1674334878">
      <w:marLeft w:val="0"/>
      <w:marRight w:val="0"/>
      <w:marTop w:val="0"/>
      <w:marBottom w:val="0"/>
      <w:divBdr>
        <w:top w:val="none" w:sz="0" w:space="0" w:color="auto"/>
        <w:left w:val="none" w:sz="0" w:space="0" w:color="auto"/>
        <w:bottom w:val="none" w:sz="0" w:space="0" w:color="auto"/>
        <w:right w:val="none" w:sz="0" w:space="0" w:color="auto"/>
      </w:divBdr>
    </w:div>
    <w:div w:id="1697730845">
      <w:marLeft w:val="0"/>
      <w:marRight w:val="0"/>
      <w:marTop w:val="0"/>
      <w:marBottom w:val="0"/>
      <w:divBdr>
        <w:top w:val="none" w:sz="0" w:space="0" w:color="auto"/>
        <w:left w:val="none" w:sz="0" w:space="0" w:color="auto"/>
        <w:bottom w:val="none" w:sz="0" w:space="0" w:color="auto"/>
        <w:right w:val="none" w:sz="0" w:space="0" w:color="auto"/>
      </w:divBdr>
      <w:divsChild>
        <w:div w:id="1988589512">
          <w:marLeft w:val="0"/>
          <w:marRight w:val="0"/>
          <w:marTop w:val="0"/>
          <w:marBottom w:val="0"/>
          <w:divBdr>
            <w:top w:val="none" w:sz="0" w:space="0" w:color="auto"/>
            <w:left w:val="none" w:sz="0" w:space="0" w:color="auto"/>
            <w:bottom w:val="none" w:sz="0" w:space="0" w:color="auto"/>
            <w:right w:val="none" w:sz="0" w:space="0" w:color="auto"/>
          </w:divBdr>
        </w:div>
      </w:divsChild>
    </w:div>
    <w:div w:id="1701081133">
      <w:marLeft w:val="0"/>
      <w:marRight w:val="0"/>
      <w:marTop w:val="0"/>
      <w:marBottom w:val="0"/>
      <w:divBdr>
        <w:top w:val="none" w:sz="0" w:space="0" w:color="auto"/>
        <w:left w:val="none" w:sz="0" w:space="0" w:color="auto"/>
        <w:bottom w:val="none" w:sz="0" w:space="0" w:color="auto"/>
        <w:right w:val="none" w:sz="0" w:space="0" w:color="auto"/>
      </w:divBdr>
    </w:div>
    <w:div w:id="1702628167">
      <w:marLeft w:val="0"/>
      <w:marRight w:val="0"/>
      <w:marTop w:val="0"/>
      <w:marBottom w:val="0"/>
      <w:divBdr>
        <w:top w:val="none" w:sz="0" w:space="0" w:color="auto"/>
        <w:left w:val="none" w:sz="0" w:space="0" w:color="auto"/>
        <w:bottom w:val="none" w:sz="0" w:space="0" w:color="auto"/>
        <w:right w:val="none" w:sz="0" w:space="0" w:color="auto"/>
      </w:divBdr>
    </w:div>
    <w:div w:id="1710253685">
      <w:marLeft w:val="0"/>
      <w:marRight w:val="0"/>
      <w:marTop w:val="0"/>
      <w:marBottom w:val="0"/>
      <w:divBdr>
        <w:top w:val="none" w:sz="0" w:space="0" w:color="auto"/>
        <w:left w:val="none" w:sz="0" w:space="0" w:color="auto"/>
        <w:bottom w:val="none" w:sz="0" w:space="0" w:color="auto"/>
        <w:right w:val="none" w:sz="0" w:space="0" w:color="auto"/>
      </w:divBdr>
    </w:div>
    <w:div w:id="1712998261">
      <w:marLeft w:val="0"/>
      <w:marRight w:val="0"/>
      <w:marTop w:val="0"/>
      <w:marBottom w:val="0"/>
      <w:divBdr>
        <w:top w:val="none" w:sz="0" w:space="0" w:color="auto"/>
        <w:left w:val="none" w:sz="0" w:space="0" w:color="auto"/>
        <w:bottom w:val="none" w:sz="0" w:space="0" w:color="auto"/>
        <w:right w:val="none" w:sz="0" w:space="0" w:color="auto"/>
      </w:divBdr>
    </w:div>
    <w:div w:id="1714847206">
      <w:marLeft w:val="0"/>
      <w:marRight w:val="0"/>
      <w:marTop w:val="0"/>
      <w:marBottom w:val="0"/>
      <w:divBdr>
        <w:top w:val="none" w:sz="0" w:space="0" w:color="auto"/>
        <w:left w:val="none" w:sz="0" w:space="0" w:color="auto"/>
        <w:bottom w:val="none" w:sz="0" w:space="0" w:color="auto"/>
        <w:right w:val="none" w:sz="0" w:space="0" w:color="auto"/>
      </w:divBdr>
    </w:div>
    <w:div w:id="1721855779">
      <w:marLeft w:val="0"/>
      <w:marRight w:val="0"/>
      <w:marTop w:val="0"/>
      <w:marBottom w:val="0"/>
      <w:divBdr>
        <w:top w:val="none" w:sz="0" w:space="0" w:color="auto"/>
        <w:left w:val="none" w:sz="0" w:space="0" w:color="auto"/>
        <w:bottom w:val="none" w:sz="0" w:space="0" w:color="auto"/>
        <w:right w:val="none" w:sz="0" w:space="0" w:color="auto"/>
      </w:divBdr>
      <w:divsChild>
        <w:div w:id="2018729997">
          <w:marLeft w:val="0"/>
          <w:marRight w:val="0"/>
          <w:marTop w:val="0"/>
          <w:marBottom w:val="0"/>
          <w:divBdr>
            <w:top w:val="none" w:sz="0" w:space="0" w:color="auto"/>
            <w:left w:val="none" w:sz="0" w:space="0" w:color="auto"/>
            <w:bottom w:val="none" w:sz="0" w:space="0" w:color="auto"/>
            <w:right w:val="none" w:sz="0" w:space="0" w:color="auto"/>
          </w:divBdr>
        </w:div>
      </w:divsChild>
    </w:div>
    <w:div w:id="1724989013">
      <w:marLeft w:val="0"/>
      <w:marRight w:val="0"/>
      <w:marTop w:val="0"/>
      <w:marBottom w:val="0"/>
      <w:divBdr>
        <w:top w:val="none" w:sz="0" w:space="0" w:color="auto"/>
        <w:left w:val="none" w:sz="0" w:space="0" w:color="auto"/>
        <w:bottom w:val="none" w:sz="0" w:space="0" w:color="auto"/>
        <w:right w:val="none" w:sz="0" w:space="0" w:color="auto"/>
      </w:divBdr>
    </w:div>
    <w:div w:id="1731924464">
      <w:marLeft w:val="0"/>
      <w:marRight w:val="0"/>
      <w:marTop w:val="0"/>
      <w:marBottom w:val="0"/>
      <w:divBdr>
        <w:top w:val="none" w:sz="0" w:space="0" w:color="auto"/>
        <w:left w:val="none" w:sz="0" w:space="0" w:color="auto"/>
        <w:bottom w:val="none" w:sz="0" w:space="0" w:color="auto"/>
        <w:right w:val="none" w:sz="0" w:space="0" w:color="auto"/>
      </w:divBdr>
    </w:div>
    <w:div w:id="1734502406">
      <w:marLeft w:val="0"/>
      <w:marRight w:val="0"/>
      <w:marTop w:val="0"/>
      <w:marBottom w:val="0"/>
      <w:divBdr>
        <w:top w:val="none" w:sz="0" w:space="0" w:color="auto"/>
        <w:left w:val="none" w:sz="0" w:space="0" w:color="auto"/>
        <w:bottom w:val="none" w:sz="0" w:space="0" w:color="auto"/>
        <w:right w:val="none" w:sz="0" w:space="0" w:color="auto"/>
      </w:divBdr>
    </w:div>
    <w:div w:id="1734695105">
      <w:marLeft w:val="0"/>
      <w:marRight w:val="0"/>
      <w:marTop w:val="0"/>
      <w:marBottom w:val="0"/>
      <w:divBdr>
        <w:top w:val="none" w:sz="0" w:space="0" w:color="auto"/>
        <w:left w:val="none" w:sz="0" w:space="0" w:color="auto"/>
        <w:bottom w:val="none" w:sz="0" w:space="0" w:color="auto"/>
        <w:right w:val="none" w:sz="0" w:space="0" w:color="auto"/>
      </w:divBdr>
      <w:divsChild>
        <w:div w:id="1491756178">
          <w:marLeft w:val="0"/>
          <w:marRight w:val="0"/>
          <w:marTop w:val="0"/>
          <w:marBottom w:val="0"/>
          <w:divBdr>
            <w:top w:val="none" w:sz="0" w:space="0" w:color="auto"/>
            <w:left w:val="none" w:sz="0" w:space="0" w:color="auto"/>
            <w:bottom w:val="none" w:sz="0" w:space="0" w:color="auto"/>
            <w:right w:val="none" w:sz="0" w:space="0" w:color="auto"/>
          </w:divBdr>
          <w:divsChild>
            <w:div w:id="2004236325">
              <w:marLeft w:val="0"/>
              <w:marRight w:val="0"/>
              <w:marTop w:val="0"/>
              <w:marBottom w:val="0"/>
              <w:divBdr>
                <w:top w:val="none" w:sz="0" w:space="0" w:color="auto"/>
                <w:left w:val="none" w:sz="0" w:space="0" w:color="auto"/>
                <w:bottom w:val="none" w:sz="0" w:space="0" w:color="auto"/>
                <w:right w:val="none" w:sz="0" w:space="0" w:color="auto"/>
              </w:divBdr>
            </w:div>
            <w:div w:id="2082099281">
              <w:marLeft w:val="0"/>
              <w:marRight w:val="0"/>
              <w:marTop w:val="0"/>
              <w:marBottom w:val="0"/>
              <w:divBdr>
                <w:top w:val="none" w:sz="0" w:space="0" w:color="auto"/>
                <w:left w:val="none" w:sz="0" w:space="0" w:color="auto"/>
                <w:bottom w:val="none" w:sz="0" w:space="0" w:color="auto"/>
                <w:right w:val="none" w:sz="0" w:space="0" w:color="auto"/>
              </w:divBdr>
            </w:div>
            <w:div w:id="1394238186">
              <w:marLeft w:val="0"/>
              <w:marRight w:val="0"/>
              <w:marTop w:val="0"/>
              <w:marBottom w:val="0"/>
              <w:divBdr>
                <w:top w:val="none" w:sz="0" w:space="0" w:color="auto"/>
                <w:left w:val="none" w:sz="0" w:space="0" w:color="auto"/>
                <w:bottom w:val="none" w:sz="0" w:space="0" w:color="auto"/>
                <w:right w:val="none" w:sz="0" w:space="0" w:color="auto"/>
              </w:divBdr>
            </w:div>
            <w:div w:id="1407729631">
              <w:marLeft w:val="0"/>
              <w:marRight w:val="0"/>
              <w:marTop w:val="0"/>
              <w:marBottom w:val="0"/>
              <w:divBdr>
                <w:top w:val="none" w:sz="0" w:space="0" w:color="auto"/>
                <w:left w:val="none" w:sz="0" w:space="0" w:color="auto"/>
                <w:bottom w:val="none" w:sz="0" w:space="0" w:color="auto"/>
                <w:right w:val="none" w:sz="0" w:space="0" w:color="auto"/>
              </w:divBdr>
            </w:div>
            <w:div w:id="1840339883">
              <w:marLeft w:val="0"/>
              <w:marRight w:val="0"/>
              <w:marTop w:val="0"/>
              <w:marBottom w:val="0"/>
              <w:divBdr>
                <w:top w:val="none" w:sz="0" w:space="0" w:color="auto"/>
                <w:left w:val="none" w:sz="0" w:space="0" w:color="auto"/>
                <w:bottom w:val="none" w:sz="0" w:space="0" w:color="auto"/>
                <w:right w:val="none" w:sz="0" w:space="0" w:color="auto"/>
              </w:divBdr>
            </w:div>
            <w:div w:id="1443497561">
              <w:marLeft w:val="0"/>
              <w:marRight w:val="0"/>
              <w:marTop w:val="0"/>
              <w:marBottom w:val="0"/>
              <w:divBdr>
                <w:top w:val="none" w:sz="0" w:space="0" w:color="auto"/>
                <w:left w:val="none" w:sz="0" w:space="0" w:color="auto"/>
                <w:bottom w:val="none" w:sz="0" w:space="0" w:color="auto"/>
                <w:right w:val="none" w:sz="0" w:space="0" w:color="auto"/>
              </w:divBdr>
            </w:div>
            <w:div w:id="516651863">
              <w:marLeft w:val="0"/>
              <w:marRight w:val="0"/>
              <w:marTop w:val="0"/>
              <w:marBottom w:val="0"/>
              <w:divBdr>
                <w:top w:val="none" w:sz="0" w:space="0" w:color="auto"/>
                <w:left w:val="none" w:sz="0" w:space="0" w:color="auto"/>
                <w:bottom w:val="none" w:sz="0" w:space="0" w:color="auto"/>
                <w:right w:val="none" w:sz="0" w:space="0" w:color="auto"/>
              </w:divBdr>
            </w:div>
            <w:div w:id="1618296395">
              <w:marLeft w:val="0"/>
              <w:marRight w:val="0"/>
              <w:marTop w:val="0"/>
              <w:marBottom w:val="0"/>
              <w:divBdr>
                <w:top w:val="none" w:sz="0" w:space="0" w:color="auto"/>
                <w:left w:val="none" w:sz="0" w:space="0" w:color="auto"/>
                <w:bottom w:val="none" w:sz="0" w:space="0" w:color="auto"/>
                <w:right w:val="none" w:sz="0" w:space="0" w:color="auto"/>
              </w:divBdr>
            </w:div>
            <w:div w:id="1829009910">
              <w:marLeft w:val="0"/>
              <w:marRight w:val="0"/>
              <w:marTop w:val="0"/>
              <w:marBottom w:val="0"/>
              <w:divBdr>
                <w:top w:val="none" w:sz="0" w:space="0" w:color="auto"/>
                <w:left w:val="none" w:sz="0" w:space="0" w:color="auto"/>
                <w:bottom w:val="none" w:sz="0" w:space="0" w:color="auto"/>
                <w:right w:val="none" w:sz="0" w:space="0" w:color="auto"/>
              </w:divBdr>
            </w:div>
            <w:div w:id="130561704">
              <w:marLeft w:val="0"/>
              <w:marRight w:val="0"/>
              <w:marTop w:val="0"/>
              <w:marBottom w:val="0"/>
              <w:divBdr>
                <w:top w:val="none" w:sz="0" w:space="0" w:color="auto"/>
                <w:left w:val="none" w:sz="0" w:space="0" w:color="auto"/>
                <w:bottom w:val="none" w:sz="0" w:space="0" w:color="auto"/>
                <w:right w:val="none" w:sz="0" w:space="0" w:color="auto"/>
              </w:divBdr>
            </w:div>
            <w:div w:id="1740441387">
              <w:marLeft w:val="0"/>
              <w:marRight w:val="0"/>
              <w:marTop w:val="0"/>
              <w:marBottom w:val="0"/>
              <w:divBdr>
                <w:top w:val="none" w:sz="0" w:space="0" w:color="auto"/>
                <w:left w:val="none" w:sz="0" w:space="0" w:color="auto"/>
                <w:bottom w:val="none" w:sz="0" w:space="0" w:color="auto"/>
                <w:right w:val="none" w:sz="0" w:space="0" w:color="auto"/>
              </w:divBdr>
            </w:div>
            <w:div w:id="1949774973">
              <w:marLeft w:val="0"/>
              <w:marRight w:val="0"/>
              <w:marTop w:val="0"/>
              <w:marBottom w:val="0"/>
              <w:divBdr>
                <w:top w:val="none" w:sz="0" w:space="0" w:color="auto"/>
                <w:left w:val="none" w:sz="0" w:space="0" w:color="auto"/>
                <w:bottom w:val="none" w:sz="0" w:space="0" w:color="auto"/>
                <w:right w:val="none" w:sz="0" w:space="0" w:color="auto"/>
              </w:divBdr>
            </w:div>
            <w:div w:id="1046637747">
              <w:marLeft w:val="0"/>
              <w:marRight w:val="0"/>
              <w:marTop w:val="0"/>
              <w:marBottom w:val="0"/>
              <w:divBdr>
                <w:top w:val="none" w:sz="0" w:space="0" w:color="auto"/>
                <w:left w:val="none" w:sz="0" w:space="0" w:color="auto"/>
                <w:bottom w:val="none" w:sz="0" w:space="0" w:color="auto"/>
                <w:right w:val="none" w:sz="0" w:space="0" w:color="auto"/>
              </w:divBdr>
            </w:div>
            <w:div w:id="835729849">
              <w:marLeft w:val="0"/>
              <w:marRight w:val="0"/>
              <w:marTop w:val="0"/>
              <w:marBottom w:val="0"/>
              <w:divBdr>
                <w:top w:val="none" w:sz="0" w:space="0" w:color="auto"/>
                <w:left w:val="none" w:sz="0" w:space="0" w:color="auto"/>
                <w:bottom w:val="none" w:sz="0" w:space="0" w:color="auto"/>
                <w:right w:val="none" w:sz="0" w:space="0" w:color="auto"/>
              </w:divBdr>
            </w:div>
            <w:div w:id="108865543">
              <w:marLeft w:val="0"/>
              <w:marRight w:val="0"/>
              <w:marTop w:val="0"/>
              <w:marBottom w:val="0"/>
              <w:divBdr>
                <w:top w:val="none" w:sz="0" w:space="0" w:color="auto"/>
                <w:left w:val="none" w:sz="0" w:space="0" w:color="auto"/>
                <w:bottom w:val="none" w:sz="0" w:space="0" w:color="auto"/>
                <w:right w:val="none" w:sz="0" w:space="0" w:color="auto"/>
              </w:divBdr>
            </w:div>
            <w:div w:id="392042082">
              <w:marLeft w:val="0"/>
              <w:marRight w:val="0"/>
              <w:marTop w:val="0"/>
              <w:marBottom w:val="0"/>
              <w:divBdr>
                <w:top w:val="none" w:sz="0" w:space="0" w:color="auto"/>
                <w:left w:val="none" w:sz="0" w:space="0" w:color="auto"/>
                <w:bottom w:val="none" w:sz="0" w:space="0" w:color="auto"/>
                <w:right w:val="none" w:sz="0" w:space="0" w:color="auto"/>
              </w:divBdr>
            </w:div>
            <w:div w:id="1317106475">
              <w:marLeft w:val="0"/>
              <w:marRight w:val="0"/>
              <w:marTop w:val="0"/>
              <w:marBottom w:val="0"/>
              <w:divBdr>
                <w:top w:val="none" w:sz="0" w:space="0" w:color="auto"/>
                <w:left w:val="none" w:sz="0" w:space="0" w:color="auto"/>
                <w:bottom w:val="none" w:sz="0" w:space="0" w:color="auto"/>
                <w:right w:val="none" w:sz="0" w:space="0" w:color="auto"/>
              </w:divBdr>
            </w:div>
            <w:div w:id="1507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210">
      <w:marLeft w:val="0"/>
      <w:marRight w:val="0"/>
      <w:marTop w:val="0"/>
      <w:marBottom w:val="0"/>
      <w:divBdr>
        <w:top w:val="none" w:sz="0" w:space="0" w:color="auto"/>
        <w:left w:val="none" w:sz="0" w:space="0" w:color="auto"/>
        <w:bottom w:val="none" w:sz="0" w:space="0" w:color="auto"/>
        <w:right w:val="none" w:sz="0" w:space="0" w:color="auto"/>
      </w:divBdr>
    </w:div>
    <w:div w:id="1749038329">
      <w:marLeft w:val="0"/>
      <w:marRight w:val="0"/>
      <w:marTop w:val="0"/>
      <w:marBottom w:val="0"/>
      <w:divBdr>
        <w:top w:val="none" w:sz="0" w:space="0" w:color="auto"/>
        <w:left w:val="none" w:sz="0" w:space="0" w:color="auto"/>
        <w:bottom w:val="none" w:sz="0" w:space="0" w:color="auto"/>
        <w:right w:val="none" w:sz="0" w:space="0" w:color="auto"/>
      </w:divBdr>
    </w:div>
    <w:div w:id="1758599418">
      <w:marLeft w:val="0"/>
      <w:marRight w:val="0"/>
      <w:marTop w:val="0"/>
      <w:marBottom w:val="0"/>
      <w:divBdr>
        <w:top w:val="none" w:sz="0" w:space="0" w:color="auto"/>
        <w:left w:val="none" w:sz="0" w:space="0" w:color="auto"/>
        <w:bottom w:val="none" w:sz="0" w:space="0" w:color="auto"/>
        <w:right w:val="none" w:sz="0" w:space="0" w:color="auto"/>
      </w:divBdr>
    </w:div>
    <w:div w:id="1765540228">
      <w:marLeft w:val="0"/>
      <w:marRight w:val="0"/>
      <w:marTop w:val="0"/>
      <w:marBottom w:val="0"/>
      <w:divBdr>
        <w:top w:val="none" w:sz="0" w:space="0" w:color="auto"/>
        <w:left w:val="none" w:sz="0" w:space="0" w:color="auto"/>
        <w:bottom w:val="none" w:sz="0" w:space="0" w:color="auto"/>
        <w:right w:val="none" w:sz="0" w:space="0" w:color="auto"/>
      </w:divBdr>
    </w:div>
    <w:div w:id="1765882588">
      <w:marLeft w:val="0"/>
      <w:marRight w:val="0"/>
      <w:marTop w:val="0"/>
      <w:marBottom w:val="0"/>
      <w:divBdr>
        <w:top w:val="none" w:sz="0" w:space="0" w:color="auto"/>
        <w:left w:val="none" w:sz="0" w:space="0" w:color="auto"/>
        <w:bottom w:val="none" w:sz="0" w:space="0" w:color="auto"/>
        <w:right w:val="none" w:sz="0" w:space="0" w:color="auto"/>
      </w:divBdr>
    </w:div>
    <w:div w:id="1774086224">
      <w:marLeft w:val="0"/>
      <w:marRight w:val="0"/>
      <w:marTop w:val="0"/>
      <w:marBottom w:val="0"/>
      <w:divBdr>
        <w:top w:val="none" w:sz="0" w:space="0" w:color="auto"/>
        <w:left w:val="none" w:sz="0" w:space="0" w:color="auto"/>
        <w:bottom w:val="none" w:sz="0" w:space="0" w:color="auto"/>
        <w:right w:val="none" w:sz="0" w:space="0" w:color="auto"/>
      </w:divBdr>
    </w:div>
    <w:div w:id="1776514515">
      <w:marLeft w:val="0"/>
      <w:marRight w:val="0"/>
      <w:marTop w:val="0"/>
      <w:marBottom w:val="0"/>
      <w:divBdr>
        <w:top w:val="none" w:sz="0" w:space="0" w:color="auto"/>
        <w:left w:val="none" w:sz="0" w:space="0" w:color="auto"/>
        <w:bottom w:val="none" w:sz="0" w:space="0" w:color="auto"/>
        <w:right w:val="none" w:sz="0" w:space="0" w:color="auto"/>
      </w:divBdr>
    </w:div>
    <w:div w:id="1777367903">
      <w:marLeft w:val="0"/>
      <w:marRight w:val="0"/>
      <w:marTop w:val="0"/>
      <w:marBottom w:val="0"/>
      <w:divBdr>
        <w:top w:val="none" w:sz="0" w:space="0" w:color="auto"/>
        <w:left w:val="none" w:sz="0" w:space="0" w:color="auto"/>
        <w:bottom w:val="none" w:sz="0" w:space="0" w:color="auto"/>
        <w:right w:val="none" w:sz="0" w:space="0" w:color="auto"/>
      </w:divBdr>
    </w:div>
    <w:div w:id="1778258304">
      <w:marLeft w:val="0"/>
      <w:marRight w:val="0"/>
      <w:marTop w:val="0"/>
      <w:marBottom w:val="0"/>
      <w:divBdr>
        <w:top w:val="none" w:sz="0" w:space="0" w:color="auto"/>
        <w:left w:val="none" w:sz="0" w:space="0" w:color="auto"/>
        <w:bottom w:val="none" w:sz="0" w:space="0" w:color="auto"/>
        <w:right w:val="none" w:sz="0" w:space="0" w:color="auto"/>
      </w:divBdr>
    </w:div>
    <w:div w:id="1779831394">
      <w:marLeft w:val="0"/>
      <w:marRight w:val="0"/>
      <w:marTop w:val="0"/>
      <w:marBottom w:val="0"/>
      <w:divBdr>
        <w:top w:val="none" w:sz="0" w:space="0" w:color="auto"/>
        <w:left w:val="none" w:sz="0" w:space="0" w:color="auto"/>
        <w:bottom w:val="none" w:sz="0" w:space="0" w:color="auto"/>
        <w:right w:val="none" w:sz="0" w:space="0" w:color="auto"/>
      </w:divBdr>
    </w:div>
    <w:div w:id="1786922250">
      <w:marLeft w:val="0"/>
      <w:marRight w:val="0"/>
      <w:marTop w:val="0"/>
      <w:marBottom w:val="0"/>
      <w:divBdr>
        <w:top w:val="none" w:sz="0" w:space="0" w:color="auto"/>
        <w:left w:val="none" w:sz="0" w:space="0" w:color="auto"/>
        <w:bottom w:val="none" w:sz="0" w:space="0" w:color="auto"/>
        <w:right w:val="none" w:sz="0" w:space="0" w:color="auto"/>
      </w:divBdr>
    </w:div>
    <w:div w:id="1789621538">
      <w:marLeft w:val="0"/>
      <w:marRight w:val="0"/>
      <w:marTop w:val="0"/>
      <w:marBottom w:val="0"/>
      <w:divBdr>
        <w:top w:val="none" w:sz="0" w:space="0" w:color="auto"/>
        <w:left w:val="none" w:sz="0" w:space="0" w:color="auto"/>
        <w:bottom w:val="none" w:sz="0" w:space="0" w:color="auto"/>
        <w:right w:val="none" w:sz="0" w:space="0" w:color="auto"/>
      </w:divBdr>
    </w:div>
    <w:div w:id="1790007873">
      <w:marLeft w:val="0"/>
      <w:marRight w:val="0"/>
      <w:marTop w:val="0"/>
      <w:marBottom w:val="0"/>
      <w:divBdr>
        <w:top w:val="none" w:sz="0" w:space="0" w:color="auto"/>
        <w:left w:val="none" w:sz="0" w:space="0" w:color="auto"/>
        <w:bottom w:val="none" w:sz="0" w:space="0" w:color="auto"/>
        <w:right w:val="none" w:sz="0" w:space="0" w:color="auto"/>
      </w:divBdr>
    </w:div>
    <w:div w:id="1797219432">
      <w:marLeft w:val="0"/>
      <w:marRight w:val="0"/>
      <w:marTop w:val="0"/>
      <w:marBottom w:val="0"/>
      <w:divBdr>
        <w:top w:val="none" w:sz="0" w:space="0" w:color="auto"/>
        <w:left w:val="none" w:sz="0" w:space="0" w:color="auto"/>
        <w:bottom w:val="none" w:sz="0" w:space="0" w:color="auto"/>
        <w:right w:val="none" w:sz="0" w:space="0" w:color="auto"/>
      </w:divBdr>
    </w:div>
    <w:div w:id="1798528836">
      <w:marLeft w:val="0"/>
      <w:marRight w:val="0"/>
      <w:marTop w:val="0"/>
      <w:marBottom w:val="0"/>
      <w:divBdr>
        <w:top w:val="none" w:sz="0" w:space="0" w:color="auto"/>
        <w:left w:val="none" w:sz="0" w:space="0" w:color="auto"/>
        <w:bottom w:val="none" w:sz="0" w:space="0" w:color="auto"/>
        <w:right w:val="none" w:sz="0" w:space="0" w:color="auto"/>
      </w:divBdr>
      <w:divsChild>
        <w:div w:id="643438323">
          <w:marLeft w:val="0"/>
          <w:marRight w:val="0"/>
          <w:marTop w:val="0"/>
          <w:marBottom w:val="0"/>
          <w:divBdr>
            <w:top w:val="none" w:sz="0" w:space="0" w:color="auto"/>
            <w:left w:val="none" w:sz="0" w:space="0" w:color="auto"/>
            <w:bottom w:val="none" w:sz="0" w:space="0" w:color="auto"/>
            <w:right w:val="none" w:sz="0" w:space="0" w:color="auto"/>
          </w:divBdr>
        </w:div>
      </w:divsChild>
    </w:div>
    <w:div w:id="1802848389">
      <w:marLeft w:val="0"/>
      <w:marRight w:val="0"/>
      <w:marTop w:val="0"/>
      <w:marBottom w:val="0"/>
      <w:divBdr>
        <w:top w:val="none" w:sz="0" w:space="0" w:color="auto"/>
        <w:left w:val="none" w:sz="0" w:space="0" w:color="auto"/>
        <w:bottom w:val="none" w:sz="0" w:space="0" w:color="auto"/>
        <w:right w:val="none" w:sz="0" w:space="0" w:color="auto"/>
      </w:divBdr>
    </w:div>
    <w:div w:id="1802921623">
      <w:marLeft w:val="0"/>
      <w:marRight w:val="0"/>
      <w:marTop w:val="0"/>
      <w:marBottom w:val="0"/>
      <w:divBdr>
        <w:top w:val="none" w:sz="0" w:space="0" w:color="auto"/>
        <w:left w:val="none" w:sz="0" w:space="0" w:color="auto"/>
        <w:bottom w:val="none" w:sz="0" w:space="0" w:color="auto"/>
        <w:right w:val="none" w:sz="0" w:space="0" w:color="auto"/>
      </w:divBdr>
    </w:div>
    <w:div w:id="1810979599">
      <w:marLeft w:val="0"/>
      <w:marRight w:val="0"/>
      <w:marTop w:val="0"/>
      <w:marBottom w:val="0"/>
      <w:divBdr>
        <w:top w:val="none" w:sz="0" w:space="0" w:color="auto"/>
        <w:left w:val="none" w:sz="0" w:space="0" w:color="auto"/>
        <w:bottom w:val="none" w:sz="0" w:space="0" w:color="auto"/>
        <w:right w:val="none" w:sz="0" w:space="0" w:color="auto"/>
      </w:divBdr>
    </w:div>
    <w:div w:id="1817916781">
      <w:marLeft w:val="0"/>
      <w:marRight w:val="0"/>
      <w:marTop w:val="0"/>
      <w:marBottom w:val="0"/>
      <w:divBdr>
        <w:top w:val="none" w:sz="0" w:space="0" w:color="auto"/>
        <w:left w:val="none" w:sz="0" w:space="0" w:color="auto"/>
        <w:bottom w:val="none" w:sz="0" w:space="0" w:color="auto"/>
        <w:right w:val="none" w:sz="0" w:space="0" w:color="auto"/>
      </w:divBdr>
    </w:div>
    <w:div w:id="1822387432">
      <w:marLeft w:val="0"/>
      <w:marRight w:val="0"/>
      <w:marTop w:val="0"/>
      <w:marBottom w:val="0"/>
      <w:divBdr>
        <w:top w:val="none" w:sz="0" w:space="0" w:color="auto"/>
        <w:left w:val="none" w:sz="0" w:space="0" w:color="auto"/>
        <w:bottom w:val="none" w:sz="0" w:space="0" w:color="auto"/>
        <w:right w:val="none" w:sz="0" w:space="0" w:color="auto"/>
      </w:divBdr>
    </w:div>
    <w:div w:id="1846899742">
      <w:marLeft w:val="0"/>
      <w:marRight w:val="0"/>
      <w:marTop w:val="0"/>
      <w:marBottom w:val="0"/>
      <w:divBdr>
        <w:top w:val="none" w:sz="0" w:space="0" w:color="auto"/>
        <w:left w:val="none" w:sz="0" w:space="0" w:color="auto"/>
        <w:bottom w:val="none" w:sz="0" w:space="0" w:color="auto"/>
        <w:right w:val="none" w:sz="0" w:space="0" w:color="auto"/>
      </w:divBdr>
    </w:div>
    <w:div w:id="1855538181">
      <w:marLeft w:val="0"/>
      <w:marRight w:val="0"/>
      <w:marTop w:val="0"/>
      <w:marBottom w:val="0"/>
      <w:divBdr>
        <w:top w:val="none" w:sz="0" w:space="0" w:color="auto"/>
        <w:left w:val="none" w:sz="0" w:space="0" w:color="auto"/>
        <w:bottom w:val="none" w:sz="0" w:space="0" w:color="auto"/>
        <w:right w:val="none" w:sz="0" w:space="0" w:color="auto"/>
      </w:divBdr>
    </w:div>
    <w:div w:id="1868563000">
      <w:marLeft w:val="0"/>
      <w:marRight w:val="0"/>
      <w:marTop w:val="0"/>
      <w:marBottom w:val="0"/>
      <w:divBdr>
        <w:top w:val="none" w:sz="0" w:space="0" w:color="auto"/>
        <w:left w:val="none" w:sz="0" w:space="0" w:color="auto"/>
        <w:bottom w:val="none" w:sz="0" w:space="0" w:color="auto"/>
        <w:right w:val="none" w:sz="0" w:space="0" w:color="auto"/>
      </w:divBdr>
    </w:div>
    <w:div w:id="1869760208">
      <w:marLeft w:val="0"/>
      <w:marRight w:val="0"/>
      <w:marTop w:val="0"/>
      <w:marBottom w:val="0"/>
      <w:divBdr>
        <w:top w:val="none" w:sz="0" w:space="0" w:color="auto"/>
        <w:left w:val="none" w:sz="0" w:space="0" w:color="auto"/>
        <w:bottom w:val="none" w:sz="0" w:space="0" w:color="auto"/>
        <w:right w:val="none" w:sz="0" w:space="0" w:color="auto"/>
      </w:divBdr>
    </w:div>
    <w:div w:id="1871065939">
      <w:marLeft w:val="0"/>
      <w:marRight w:val="0"/>
      <w:marTop w:val="0"/>
      <w:marBottom w:val="0"/>
      <w:divBdr>
        <w:top w:val="none" w:sz="0" w:space="0" w:color="auto"/>
        <w:left w:val="none" w:sz="0" w:space="0" w:color="auto"/>
        <w:bottom w:val="none" w:sz="0" w:space="0" w:color="auto"/>
        <w:right w:val="none" w:sz="0" w:space="0" w:color="auto"/>
      </w:divBdr>
    </w:div>
    <w:div w:id="1877497291">
      <w:marLeft w:val="0"/>
      <w:marRight w:val="0"/>
      <w:marTop w:val="0"/>
      <w:marBottom w:val="0"/>
      <w:divBdr>
        <w:top w:val="none" w:sz="0" w:space="0" w:color="auto"/>
        <w:left w:val="none" w:sz="0" w:space="0" w:color="auto"/>
        <w:bottom w:val="none" w:sz="0" w:space="0" w:color="auto"/>
        <w:right w:val="none" w:sz="0" w:space="0" w:color="auto"/>
      </w:divBdr>
      <w:divsChild>
        <w:div w:id="181556827">
          <w:marLeft w:val="0"/>
          <w:marRight w:val="0"/>
          <w:marTop w:val="0"/>
          <w:marBottom w:val="0"/>
          <w:divBdr>
            <w:top w:val="none" w:sz="0" w:space="0" w:color="auto"/>
            <w:left w:val="none" w:sz="0" w:space="0" w:color="auto"/>
            <w:bottom w:val="none" w:sz="0" w:space="0" w:color="auto"/>
            <w:right w:val="none" w:sz="0" w:space="0" w:color="auto"/>
          </w:divBdr>
          <w:divsChild>
            <w:div w:id="838083020">
              <w:marLeft w:val="0"/>
              <w:marRight w:val="0"/>
              <w:marTop w:val="0"/>
              <w:marBottom w:val="0"/>
              <w:divBdr>
                <w:top w:val="none" w:sz="0" w:space="0" w:color="auto"/>
                <w:left w:val="none" w:sz="0" w:space="0" w:color="auto"/>
                <w:bottom w:val="none" w:sz="0" w:space="0" w:color="auto"/>
                <w:right w:val="none" w:sz="0" w:space="0" w:color="auto"/>
              </w:divBdr>
            </w:div>
            <w:div w:id="702632875">
              <w:marLeft w:val="0"/>
              <w:marRight w:val="0"/>
              <w:marTop w:val="0"/>
              <w:marBottom w:val="0"/>
              <w:divBdr>
                <w:top w:val="none" w:sz="0" w:space="0" w:color="auto"/>
                <w:left w:val="none" w:sz="0" w:space="0" w:color="auto"/>
                <w:bottom w:val="none" w:sz="0" w:space="0" w:color="auto"/>
                <w:right w:val="none" w:sz="0" w:space="0" w:color="auto"/>
              </w:divBdr>
            </w:div>
            <w:div w:id="1650330488">
              <w:marLeft w:val="0"/>
              <w:marRight w:val="0"/>
              <w:marTop w:val="0"/>
              <w:marBottom w:val="0"/>
              <w:divBdr>
                <w:top w:val="none" w:sz="0" w:space="0" w:color="auto"/>
                <w:left w:val="none" w:sz="0" w:space="0" w:color="auto"/>
                <w:bottom w:val="none" w:sz="0" w:space="0" w:color="auto"/>
                <w:right w:val="none" w:sz="0" w:space="0" w:color="auto"/>
              </w:divBdr>
            </w:div>
            <w:div w:id="71321266">
              <w:marLeft w:val="0"/>
              <w:marRight w:val="0"/>
              <w:marTop w:val="0"/>
              <w:marBottom w:val="0"/>
              <w:divBdr>
                <w:top w:val="none" w:sz="0" w:space="0" w:color="auto"/>
                <w:left w:val="none" w:sz="0" w:space="0" w:color="auto"/>
                <w:bottom w:val="none" w:sz="0" w:space="0" w:color="auto"/>
                <w:right w:val="none" w:sz="0" w:space="0" w:color="auto"/>
              </w:divBdr>
            </w:div>
            <w:div w:id="828791902">
              <w:marLeft w:val="0"/>
              <w:marRight w:val="0"/>
              <w:marTop w:val="0"/>
              <w:marBottom w:val="0"/>
              <w:divBdr>
                <w:top w:val="none" w:sz="0" w:space="0" w:color="auto"/>
                <w:left w:val="none" w:sz="0" w:space="0" w:color="auto"/>
                <w:bottom w:val="none" w:sz="0" w:space="0" w:color="auto"/>
                <w:right w:val="none" w:sz="0" w:space="0" w:color="auto"/>
              </w:divBdr>
            </w:div>
            <w:div w:id="822087998">
              <w:marLeft w:val="0"/>
              <w:marRight w:val="0"/>
              <w:marTop w:val="0"/>
              <w:marBottom w:val="0"/>
              <w:divBdr>
                <w:top w:val="none" w:sz="0" w:space="0" w:color="auto"/>
                <w:left w:val="none" w:sz="0" w:space="0" w:color="auto"/>
                <w:bottom w:val="none" w:sz="0" w:space="0" w:color="auto"/>
                <w:right w:val="none" w:sz="0" w:space="0" w:color="auto"/>
              </w:divBdr>
            </w:div>
            <w:div w:id="353071275">
              <w:marLeft w:val="0"/>
              <w:marRight w:val="0"/>
              <w:marTop w:val="0"/>
              <w:marBottom w:val="0"/>
              <w:divBdr>
                <w:top w:val="none" w:sz="0" w:space="0" w:color="auto"/>
                <w:left w:val="none" w:sz="0" w:space="0" w:color="auto"/>
                <w:bottom w:val="none" w:sz="0" w:space="0" w:color="auto"/>
                <w:right w:val="none" w:sz="0" w:space="0" w:color="auto"/>
              </w:divBdr>
            </w:div>
            <w:div w:id="1959557284">
              <w:marLeft w:val="0"/>
              <w:marRight w:val="0"/>
              <w:marTop w:val="0"/>
              <w:marBottom w:val="0"/>
              <w:divBdr>
                <w:top w:val="none" w:sz="0" w:space="0" w:color="auto"/>
                <w:left w:val="none" w:sz="0" w:space="0" w:color="auto"/>
                <w:bottom w:val="none" w:sz="0" w:space="0" w:color="auto"/>
                <w:right w:val="none" w:sz="0" w:space="0" w:color="auto"/>
              </w:divBdr>
            </w:div>
            <w:div w:id="1737780531">
              <w:marLeft w:val="0"/>
              <w:marRight w:val="0"/>
              <w:marTop w:val="0"/>
              <w:marBottom w:val="0"/>
              <w:divBdr>
                <w:top w:val="none" w:sz="0" w:space="0" w:color="auto"/>
                <w:left w:val="none" w:sz="0" w:space="0" w:color="auto"/>
                <w:bottom w:val="none" w:sz="0" w:space="0" w:color="auto"/>
                <w:right w:val="none" w:sz="0" w:space="0" w:color="auto"/>
              </w:divBdr>
            </w:div>
            <w:div w:id="1975716785">
              <w:marLeft w:val="0"/>
              <w:marRight w:val="0"/>
              <w:marTop w:val="0"/>
              <w:marBottom w:val="0"/>
              <w:divBdr>
                <w:top w:val="none" w:sz="0" w:space="0" w:color="auto"/>
                <w:left w:val="none" w:sz="0" w:space="0" w:color="auto"/>
                <w:bottom w:val="none" w:sz="0" w:space="0" w:color="auto"/>
                <w:right w:val="none" w:sz="0" w:space="0" w:color="auto"/>
              </w:divBdr>
            </w:div>
            <w:div w:id="453906706">
              <w:marLeft w:val="0"/>
              <w:marRight w:val="0"/>
              <w:marTop w:val="0"/>
              <w:marBottom w:val="0"/>
              <w:divBdr>
                <w:top w:val="none" w:sz="0" w:space="0" w:color="auto"/>
                <w:left w:val="none" w:sz="0" w:space="0" w:color="auto"/>
                <w:bottom w:val="none" w:sz="0" w:space="0" w:color="auto"/>
                <w:right w:val="none" w:sz="0" w:space="0" w:color="auto"/>
              </w:divBdr>
            </w:div>
            <w:div w:id="1693459226">
              <w:marLeft w:val="0"/>
              <w:marRight w:val="0"/>
              <w:marTop w:val="0"/>
              <w:marBottom w:val="0"/>
              <w:divBdr>
                <w:top w:val="none" w:sz="0" w:space="0" w:color="auto"/>
                <w:left w:val="none" w:sz="0" w:space="0" w:color="auto"/>
                <w:bottom w:val="none" w:sz="0" w:space="0" w:color="auto"/>
                <w:right w:val="none" w:sz="0" w:space="0" w:color="auto"/>
              </w:divBdr>
            </w:div>
            <w:div w:id="813060054">
              <w:marLeft w:val="0"/>
              <w:marRight w:val="0"/>
              <w:marTop w:val="0"/>
              <w:marBottom w:val="0"/>
              <w:divBdr>
                <w:top w:val="none" w:sz="0" w:space="0" w:color="auto"/>
                <w:left w:val="none" w:sz="0" w:space="0" w:color="auto"/>
                <w:bottom w:val="none" w:sz="0" w:space="0" w:color="auto"/>
                <w:right w:val="none" w:sz="0" w:space="0" w:color="auto"/>
              </w:divBdr>
            </w:div>
            <w:div w:id="1378235708">
              <w:marLeft w:val="0"/>
              <w:marRight w:val="0"/>
              <w:marTop w:val="0"/>
              <w:marBottom w:val="0"/>
              <w:divBdr>
                <w:top w:val="none" w:sz="0" w:space="0" w:color="auto"/>
                <w:left w:val="none" w:sz="0" w:space="0" w:color="auto"/>
                <w:bottom w:val="none" w:sz="0" w:space="0" w:color="auto"/>
                <w:right w:val="none" w:sz="0" w:space="0" w:color="auto"/>
              </w:divBdr>
            </w:div>
            <w:div w:id="1763262906">
              <w:marLeft w:val="0"/>
              <w:marRight w:val="0"/>
              <w:marTop w:val="0"/>
              <w:marBottom w:val="0"/>
              <w:divBdr>
                <w:top w:val="none" w:sz="0" w:space="0" w:color="auto"/>
                <w:left w:val="none" w:sz="0" w:space="0" w:color="auto"/>
                <w:bottom w:val="none" w:sz="0" w:space="0" w:color="auto"/>
                <w:right w:val="none" w:sz="0" w:space="0" w:color="auto"/>
              </w:divBdr>
            </w:div>
            <w:div w:id="609318129">
              <w:marLeft w:val="0"/>
              <w:marRight w:val="0"/>
              <w:marTop w:val="0"/>
              <w:marBottom w:val="0"/>
              <w:divBdr>
                <w:top w:val="none" w:sz="0" w:space="0" w:color="auto"/>
                <w:left w:val="none" w:sz="0" w:space="0" w:color="auto"/>
                <w:bottom w:val="none" w:sz="0" w:space="0" w:color="auto"/>
                <w:right w:val="none" w:sz="0" w:space="0" w:color="auto"/>
              </w:divBdr>
            </w:div>
            <w:div w:id="1764297218">
              <w:marLeft w:val="0"/>
              <w:marRight w:val="0"/>
              <w:marTop w:val="0"/>
              <w:marBottom w:val="0"/>
              <w:divBdr>
                <w:top w:val="none" w:sz="0" w:space="0" w:color="auto"/>
                <w:left w:val="none" w:sz="0" w:space="0" w:color="auto"/>
                <w:bottom w:val="none" w:sz="0" w:space="0" w:color="auto"/>
                <w:right w:val="none" w:sz="0" w:space="0" w:color="auto"/>
              </w:divBdr>
            </w:div>
            <w:div w:id="1906527511">
              <w:marLeft w:val="0"/>
              <w:marRight w:val="0"/>
              <w:marTop w:val="0"/>
              <w:marBottom w:val="0"/>
              <w:divBdr>
                <w:top w:val="none" w:sz="0" w:space="0" w:color="auto"/>
                <w:left w:val="none" w:sz="0" w:space="0" w:color="auto"/>
                <w:bottom w:val="none" w:sz="0" w:space="0" w:color="auto"/>
                <w:right w:val="none" w:sz="0" w:space="0" w:color="auto"/>
              </w:divBdr>
            </w:div>
            <w:div w:id="350300791">
              <w:marLeft w:val="0"/>
              <w:marRight w:val="0"/>
              <w:marTop w:val="0"/>
              <w:marBottom w:val="0"/>
              <w:divBdr>
                <w:top w:val="none" w:sz="0" w:space="0" w:color="auto"/>
                <w:left w:val="none" w:sz="0" w:space="0" w:color="auto"/>
                <w:bottom w:val="none" w:sz="0" w:space="0" w:color="auto"/>
                <w:right w:val="none" w:sz="0" w:space="0" w:color="auto"/>
              </w:divBdr>
            </w:div>
            <w:div w:id="949707191">
              <w:marLeft w:val="0"/>
              <w:marRight w:val="0"/>
              <w:marTop w:val="0"/>
              <w:marBottom w:val="0"/>
              <w:divBdr>
                <w:top w:val="none" w:sz="0" w:space="0" w:color="auto"/>
                <w:left w:val="none" w:sz="0" w:space="0" w:color="auto"/>
                <w:bottom w:val="none" w:sz="0" w:space="0" w:color="auto"/>
                <w:right w:val="none" w:sz="0" w:space="0" w:color="auto"/>
              </w:divBdr>
            </w:div>
            <w:div w:id="1066684437">
              <w:marLeft w:val="0"/>
              <w:marRight w:val="0"/>
              <w:marTop w:val="0"/>
              <w:marBottom w:val="0"/>
              <w:divBdr>
                <w:top w:val="none" w:sz="0" w:space="0" w:color="auto"/>
                <w:left w:val="none" w:sz="0" w:space="0" w:color="auto"/>
                <w:bottom w:val="none" w:sz="0" w:space="0" w:color="auto"/>
                <w:right w:val="none" w:sz="0" w:space="0" w:color="auto"/>
              </w:divBdr>
            </w:div>
            <w:div w:id="1542283673">
              <w:marLeft w:val="0"/>
              <w:marRight w:val="0"/>
              <w:marTop w:val="0"/>
              <w:marBottom w:val="0"/>
              <w:divBdr>
                <w:top w:val="none" w:sz="0" w:space="0" w:color="auto"/>
                <w:left w:val="none" w:sz="0" w:space="0" w:color="auto"/>
                <w:bottom w:val="none" w:sz="0" w:space="0" w:color="auto"/>
                <w:right w:val="none" w:sz="0" w:space="0" w:color="auto"/>
              </w:divBdr>
            </w:div>
            <w:div w:id="1591355010">
              <w:marLeft w:val="0"/>
              <w:marRight w:val="0"/>
              <w:marTop w:val="0"/>
              <w:marBottom w:val="0"/>
              <w:divBdr>
                <w:top w:val="none" w:sz="0" w:space="0" w:color="auto"/>
                <w:left w:val="none" w:sz="0" w:space="0" w:color="auto"/>
                <w:bottom w:val="none" w:sz="0" w:space="0" w:color="auto"/>
                <w:right w:val="none" w:sz="0" w:space="0" w:color="auto"/>
              </w:divBdr>
            </w:div>
            <w:div w:id="1821262075">
              <w:marLeft w:val="0"/>
              <w:marRight w:val="0"/>
              <w:marTop w:val="0"/>
              <w:marBottom w:val="0"/>
              <w:divBdr>
                <w:top w:val="none" w:sz="0" w:space="0" w:color="auto"/>
                <w:left w:val="none" w:sz="0" w:space="0" w:color="auto"/>
                <w:bottom w:val="none" w:sz="0" w:space="0" w:color="auto"/>
                <w:right w:val="none" w:sz="0" w:space="0" w:color="auto"/>
              </w:divBdr>
            </w:div>
            <w:div w:id="1813526044">
              <w:marLeft w:val="0"/>
              <w:marRight w:val="0"/>
              <w:marTop w:val="0"/>
              <w:marBottom w:val="0"/>
              <w:divBdr>
                <w:top w:val="none" w:sz="0" w:space="0" w:color="auto"/>
                <w:left w:val="none" w:sz="0" w:space="0" w:color="auto"/>
                <w:bottom w:val="none" w:sz="0" w:space="0" w:color="auto"/>
                <w:right w:val="none" w:sz="0" w:space="0" w:color="auto"/>
              </w:divBdr>
            </w:div>
            <w:div w:id="2018725726">
              <w:marLeft w:val="0"/>
              <w:marRight w:val="0"/>
              <w:marTop w:val="0"/>
              <w:marBottom w:val="0"/>
              <w:divBdr>
                <w:top w:val="none" w:sz="0" w:space="0" w:color="auto"/>
                <w:left w:val="none" w:sz="0" w:space="0" w:color="auto"/>
                <w:bottom w:val="none" w:sz="0" w:space="0" w:color="auto"/>
                <w:right w:val="none" w:sz="0" w:space="0" w:color="auto"/>
              </w:divBdr>
            </w:div>
            <w:div w:id="1447844312">
              <w:marLeft w:val="0"/>
              <w:marRight w:val="0"/>
              <w:marTop w:val="0"/>
              <w:marBottom w:val="0"/>
              <w:divBdr>
                <w:top w:val="none" w:sz="0" w:space="0" w:color="auto"/>
                <w:left w:val="none" w:sz="0" w:space="0" w:color="auto"/>
                <w:bottom w:val="none" w:sz="0" w:space="0" w:color="auto"/>
                <w:right w:val="none" w:sz="0" w:space="0" w:color="auto"/>
              </w:divBdr>
            </w:div>
            <w:div w:id="1714429459">
              <w:marLeft w:val="0"/>
              <w:marRight w:val="0"/>
              <w:marTop w:val="0"/>
              <w:marBottom w:val="0"/>
              <w:divBdr>
                <w:top w:val="none" w:sz="0" w:space="0" w:color="auto"/>
                <w:left w:val="none" w:sz="0" w:space="0" w:color="auto"/>
                <w:bottom w:val="none" w:sz="0" w:space="0" w:color="auto"/>
                <w:right w:val="none" w:sz="0" w:space="0" w:color="auto"/>
              </w:divBdr>
            </w:div>
            <w:div w:id="1519735451">
              <w:marLeft w:val="0"/>
              <w:marRight w:val="0"/>
              <w:marTop w:val="0"/>
              <w:marBottom w:val="0"/>
              <w:divBdr>
                <w:top w:val="none" w:sz="0" w:space="0" w:color="auto"/>
                <w:left w:val="none" w:sz="0" w:space="0" w:color="auto"/>
                <w:bottom w:val="none" w:sz="0" w:space="0" w:color="auto"/>
                <w:right w:val="none" w:sz="0" w:space="0" w:color="auto"/>
              </w:divBdr>
            </w:div>
            <w:div w:id="850342502">
              <w:marLeft w:val="0"/>
              <w:marRight w:val="0"/>
              <w:marTop w:val="0"/>
              <w:marBottom w:val="0"/>
              <w:divBdr>
                <w:top w:val="none" w:sz="0" w:space="0" w:color="auto"/>
                <w:left w:val="none" w:sz="0" w:space="0" w:color="auto"/>
                <w:bottom w:val="none" w:sz="0" w:space="0" w:color="auto"/>
                <w:right w:val="none" w:sz="0" w:space="0" w:color="auto"/>
              </w:divBdr>
            </w:div>
            <w:div w:id="2084641856">
              <w:marLeft w:val="0"/>
              <w:marRight w:val="0"/>
              <w:marTop w:val="0"/>
              <w:marBottom w:val="0"/>
              <w:divBdr>
                <w:top w:val="none" w:sz="0" w:space="0" w:color="auto"/>
                <w:left w:val="none" w:sz="0" w:space="0" w:color="auto"/>
                <w:bottom w:val="none" w:sz="0" w:space="0" w:color="auto"/>
                <w:right w:val="none" w:sz="0" w:space="0" w:color="auto"/>
              </w:divBdr>
            </w:div>
            <w:div w:id="1202785450">
              <w:marLeft w:val="0"/>
              <w:marRight w:val="0"/>
              <w:marTop w:val="0"/>
              <w:marBottom w:val="0"/>
              <w:divBdr>
                <w:top w:val="none" w:sz="0" w:space="0" w:color="auto"/>
                <w:left w:val="none" w:sz="0" w:space="0" w:color="auto"/>
                <w:bottom w:val="none" w:sz="0" w:space="0" w:color="auto"/>
                <w:right w:val="none" w:sz="0" w:space="0" w:color="auto"/>
              </w:divBdr>
            </w:div>
            <w:div w:id="1390613929">
              <w:marLeft w:val="0"/>
              <w:marRight w:val="0"/>
              <w:marTop w:val="0"/>
              <w:marBottom w:val="0"/>
              <w:divBdr>
                <w:top w:val="none" w:sz="0" w:space="0" w:color="auto"/>
                <w:left w:val="none" w:sz="0" w:space="0" w:color="auto"/>
                <w:bottom w:val="none" w:sz="0" w:space="0" w:color="auto"/>
                <w:right w:val="none" w:sz="0" w:space="0" w:color="auto"/>
              </w:divBdr>
            </w:div>
            <w:div w:id="2085371764">
              <w:marLeft w:val="0"/>
              <w:marRight w:val="0"/>
              <w:marTop w:val="0"/>
              <w:marBottom w:val="0"/>
              <w:divBdr>
                <w:top w:val="none" w:sz="0" w:space="0" w:color="auto"/>
                <w:left w:val="none" w:sz="0" w:space="0" w:color="auto"/>
                <w:bottom w:val="none" w:sz="0" w:space="0" w:color="auto"/>
                <w:right w:val="none" w:sz="0" w:space="0" w:color="auto"/>
              </w:divBdr>
            </w:div>
            <w:div w:id="1334986852">
              <w:marLeft w:val="0"/>
              <w:marRight w:val="0"/>
              <w:marTop w:val="0"/>
              <w:marBottom w:val="0"/>
              <w:divBdr>
                <w:top w:val="none" w:sz="0" w:space="0" w:color="auto"/>
                <w:left w:val="none" w:sz="0" w:space="0" w:color="auto"/>
                <w:bottom w:val="none" w:sz="0" w:space="0" w:color="auto"/>
                <w:right w:val="none" w:sz="0" w:space="0" w:color="auto"/>
              </w:divBdr>
            </w:div>
            <w:div w:id="796024234">
              <w:marLeft w:val="0"/>
              <w:marRight w:val="0"/>
              <w:marTop w:val="0"/>
              <w:marBottom w:val="0"/>
              <w:divBdr>
                <w:top w:val="none" w:sz="0" w:space="0" w:color="auto"/>
                <w:left w:val="none" w:sz="0" w:space="0" w:color="auto"/>
                <w:bottom w:val="none" w:sz="0" w:space="0" w:color="auto"/>
                <w:right w:val="none" w:sz="0" w:space="0" w:color="auto"/>
              </w:divBdr>
            </w:div>
            <w:div w:id="1907766481">
              <w:marLeft w:val="0"/>
              <w:marRight w:val="0"/>
              <w:marTop w:val="0"/>
              <w:marBottom w:val="0"/>
              <w:divBdr>
                <w:top w:val="none" w:sz="0" w:space="0" w:color="auto"/>
                <w:left w:val="none" w:sz="0" w:space="0" w:color="auto"/>
                <w:bottom w:val="none" w:sz="0" w:space="0" w:color="auto"/>
                <w:right w:val="none" w:sz="0" w:space="0" w:color="auto"/>
              </w:divBdr>
            </w:div>
            <w:div w:id="1350913885">
              <w:marLeft w:val="0"/>
              <w:marRight w:val="0"/>
              <w:marTop w:val="0"/>
              <w:marBottom w:val="0"/>
              <w:divBdr>
                <w:top w:val="none" w:sz="0" w:space="0" w:color="auto"/>
                <w:left w:val="none" w:sz="0" w:space="0" w:color="auto"/>
                <w:bottom w:val="none" w:sz="0" w:space="0" w:color="auto"/>
                <w:right w:val="none" w:sz="0" w:space="0" w:color="auto"/>
              </w:divBdr>
            </w:div>
            <w:div w:id="1117867041">
              <w:marLeft w:val="0"/>
              <w:marRight w:val="0"/>
              <w:marTop w:val="0"/>
              <w:marBottom w:val="0"/>
              <w:divBdr>
                <w:top w:val="none" w:sz="0" w:space="0" w:color="auto"/>
                <w:left w:val="none" w:sz="0" w:space="0" w:color="auto"/>
                <w:bottom w:val="none" w:sz="0" w:space="0" w:color="auto"/>
                <w:right w:val="none" w:sz="0" w:space="0" w:color="auto"/>
              </w:divBdr>
            </w:div>
            <w:div w:id="10426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288">
      <w:marLeft w:val="0"/>
      <w:marRight w:val="0"/>
      <w:marTop w:val="0"/>
      <w:marBottom w:val="0"/>
      <w:divBdr>
        <w:top w:val="none" w:sz="0" w:space="0" w:color="auto"/>
        <w:left w:val="none" w:sz="0" w:space="0" w:color="auto"/>
        <w:bottom w:val="none" w:sz="0" w:space="0" w:color="auto"/>
        <w:right w:val="none" w:sz="0" w:space="0" w:color="auto"/>
      </w:divBdr>
    </w:div>
    <w:div w:id="1884830919">
      <w:marLeft w:val="0"/>
      <w:marRight w:val="0"/>
      <w:marTop w:val="0"/>
      <w:marBottom w:val="0"/>
      <w:divBdr>
        <w:top w:val="none" w:sz="0" w:space="0" w:color="auto"/>
        <w:left w:val="none" w:sz="0" w:space="0" w:color="auto"/>
        <w:bottom w:val="none" w:sz="0" w:space="0" w:color="auto"/>
        <w:right w:val="none" w:sz="0" w:space="0" w:color="auto"/>
      </w:divBdr>
    </w:div>
    <w:div w:id="1885021601">
      <w:marLeft w:val="0"/>
      <w:marRight w:val="0"/>
      <w:marTop w:val="0"/>
      <w:marBottom w:val="0"/>
      <w:divBdr>
        <w:top w:val="none" w:sz="0" w:space="0" w:color="auto"/>
        <w:left w:val="none" w:sz="0" w:space="0" w:color="auto"/>
        <w:bottom w:val="none" w:sz="0" w:space="0" w:color="auto"/>
        <w:right w:val="none" w:sz="0" w:space="0" w:color="auto"/>
      </w:divBdr>
    </w:div>
    <w:div w:id="1886063394">
      <w:marLeft w:val="0"/>
      <w:marRight w:val="0"/>
      <w:marTop w:val="0"/>
      <w:marBottom w:val="0"/>
      <w:divBdr>
        <w:top w:val="none" w:sz="0" w:space="0" w:color="auto"/>
        <w:left w:val="none" w:sz="0" w:space="0" w:color="auto"/>
        <w:bottom w:val="none" w:sz="0" w:space="0" w:color="auto"/>
        <w:right w:val="none" w:sz="0" w:space="0" w:color="auto"/>
      </w:divBdr>
    </w:div>
    <w:div w:id="1942256106">
      <w:marLeft w:val="0"/>
      <w:marRight w:val="0"/>
      <w:marTop w:val="0"/>
      <w:marBottom w:val="0"/>
      <w:divBdr>
        <w:top w:val="none" w:sz="0" w:space="0" w:color="auto"/>
        <w:left w:val="none" w:sz="0" w:space="0" w:color="auto"/>
        <w:bottom w:val="none" w:sz="0" w:space="0" w:color="auto"/>
        <w:right w:val="none" w:sz="0" w:space="0" w:color="auto"/>
      </w:divBdr>
      <w:divsChild>
        <w:div w:id="602880821">
          <w:marLeft w:val="0"/>
          <w:marRight w:val="0"/>
          <w:marTop w:val="0"/>
          <w:marBottom w:val="0"/>
          <w:divBdr>
            <w:top w:val="none" w:sz="0" w:space="0" w:color="auto"/>
            <w:left w:val="none" w:sz="0" w:space="0" w:color="auto"/>
            <w:bottom w:val="none" w:sz="0" w:space="0" w:color="auto"/>
            <w:right w:val="none" w:sz="0" w:space="0" w:color="auto"/>
          </w:divBdr>
        </w:div>
      </w:divsChild>
    </w:div>
    <w:div w:id="1946813531">
      <w:marLeft w:val="0"/>
      <w:marRight w:val="0"/>
      <w:marTop w:val="0"/>
      <w:marBottom w:val="0"/>
      <w:divBdr>
        <w:top w:val="none" w:sz="0" w:space="0" w:color="auto"/>
        <w:left w:val="none" w:sz="0" w:space="0" w:color="auto"/>
        <w:bottom w:val="none" w:sz="0" w:space="0" w:color="auto"/>
        <w:right w:val="none" w:sz="0" w:space="0" w:color="auto"/>
      </w:divBdr>
    </w:div>
    <w:div w:id="1949461465">
      <w:marLeft w:val="0"/>
      <w:marRight w:val="0"/>
      <w:marTop w:val="0"/>
      <w:marBottom w:val="0"/>
      <w:divBdr>
        <w:top w:val="none" w:sz="0" w:space="0" w:color="auto"/>
        <w:left w:val="none" w:sz="0" w:space="0" w:color="auto"/>
        <w:bottom w:val="none" w:sz="0" w:space="0" w:color="auto"/>
        <w:right w:val="none" w:sz="0" w:space="0" w:color="auto"/>
      </w:divBdr>
    </w:div>
    <w:div w:id="1955092634">
      <w:marLeft w:val="0"/>
      <w:marRight w:val="0"/>
      <w:marTop w:val="0"/>
      <w:marBottom w:val="0"/>
      <w:divBdr>
        <w:top w:val="none" w:sz="0" w:space="0" w:color="auto"/>
        <w:left w:val="none" w:sz="0" w:space="0" w:color="auto"/>
        <w:bottom w:val="none" w:sz="0" w:space="0" w:color="auto"/>
        <w:right w:val="none" w:sz="0" w:space="0" w:color="auto"/>
      </w:divBdr>
      <w:divsChild>
        <w:div w:id="1098718199">
          <w:marLeft w:val="0"/>
          <w:marRight w:val="0"/>
          <w:marTop w:val="0"/>
          <w:marBottom w:val="0"/>
          <w:divBdr>
            <w:top w:val="none" w:sz="0" w:space="0" w:color="auto"/>
            <w:left w:val="none" w:sz="0" w:space="0" w:color="auto"/>
            <w:bottom w:val="none" w:sz="0" w:space="0" w:color="auto"/>
            <w:right w:val="none" w:sz="0" w:space="0" w:color="auto"/>
          </w:divBdr>
        </w:div>
      </w:divsChild>
    </w:div>
    <w:div w:id="1965307127">
      <w:marLeft w:val="0"/>
      <w:marRight w:val="0"/>
      <w:marTop w:val="0"/>
      <w:marBottom w:val="0"/>
      <w:divBdr>
        <w:top w:val="none" w:sz="0" w:space="0" w:color="auto"/>
        <w:left w:val="none" w:sz="0" w:space="0" w:color="auto"/>
        <w:bottom w:val="none" w:sz="0" w:space="0" w:color="auto"/>
        <w:right w:val="none" w:sz="0" w:space="0" w:color="auto"/>
      </w:divBdr>
    </w:div>
    <w:div w:id="1965841224">
      <w:marLeft w:val="0"/>
      <w:marRight w:val="0"/>
      <w:marTop w:val="0"/>
      <w:marBottom w:val="0"/>
      <w:divBdr>
        <w:top w:val="none" w:sz="0" w:space="0" w:color="auto"/>
        <w:left w:val="none" w:sz="0" w:space="0" w:color="auto"/>
        <w:bottom w:val="none" w:sz="0" w:space="0" w:color="auto"/>
        <w:right w:val="none" w:sz="0" w:space="0" w:color="auto"/>
      </w:divBdr>
      <w:divsChild>
        <w:div w:id="14156009">
          <w:marLeft w:val="0"/>
          <w:marRight w:val="0"/>
          <w:marTop w:val="0"/>
          <w:marBottom w:val="0"/>
          <w:divBdr>
            <w:top w:val="none" w:sz="0" w:space="0" w:color="auto"/>
            <w:left w:val="none" w:sz="0" w:space="0" w:color="auto"/>
            <w:bottom w:val="none" w:sz="0" w:space="0" w:color="auto"/>
            <w:right w:val="none" w:sz="0" w:space="0" w:color="auto"/>
          </w:divBdr>
        </w:div>
      </w:divsChild>
    </w:div>
    <w:div w:id="1971128627">
      <w:marLeft w:val="0"/>
      <w:marRight w:val="0"/>
      <w:marTop w:val="0"/>
      <w:marBottom w:val="0"/>
      <w:divBdr>
        <w:top w:val="none" w:sz="0" w:space="0" w:color="auto"/>
        <w:left w:val="none" w:sz="0" w:space="0" w:color="auto"/>
        <w:bottom w:val="none" w:sz="0" w:space="0" w:color="auto"/>
        <w:right w:val="none" w:sz="0" w:space="0" w:color="auto"/>
      </w:divBdr>
    </w:div>
    <w:div w:id="1980642722">
      <w:marLeft w:val="0"/>
      <w:marRight w:val="0"/>
      <w:marTop w:val="0"/>
      <w:marBottom w:val="0"/>
      <w:divBdr>
        <w:top w:val="none" w:sz="0" w:space="0" w:color="auto"/>
        <w:left w:val="none" w:sz="0" w:space="0" w:color="auto"/>
        <w:bottom w:val="none" w:sz="0" w:space="0" w:color="auto"/>
        <w:right w:val="none" w:sz="0" w:space="0" w:color="auto"/>
      </w:divBdr>
    </w:div>
    <w:div w:id="2004309133">
      <w:marLeft w:val="0"/>
      <w:marRight w:val="0"/>
      <w:marTop w:val="0"/>
      <w:marBottom w:val="0"/>
      <w:divBdr>
        <w:top w:val="none" w:sz="0" w:space="0" w:color="auto"/>
        <w:left w:val="none" w:sz="0" w:space="0" w:color="auto"/>
        <w:bottom w:val="none" w:sz="0" w:space="0" w:color="auto"/>
        <w:right w:val="none" w:sz="0" w:space="0" w:color="auto"/>
      </w:divBdr>
    </w:div>
    <w:div w:id="2012830016">
      <w:marLeft w:val="0"/>
      <w:marRight w:val="0"/>
      <w:marTop w:val="0"/>
      <w:marBottom w:val="0"/>
      <w:divBdr>
        <w:top w:val="none" w:sz="0" w:space="0" w:color="auto"/>
        <w:left w:val="none" w:sz="0" w:space="0" w:color="auto"/>
        <w:bottom w:val="none" w:sz="0" w:space="0" w:color="auto"/>
        <w:right w:val="none" w:sz="0" w:space="0" w:color="auto"/>
      </w:divBdr>
    </w:div>
    <w:div w:id="2019693312">
      <w:marLeft w:val="0"/>
      <w:marRight w:val="0"/>
      <w:marTop w:val="0"/>
      <w:marBottom w:val="0"/>
      <w:divBdr>
        <w:top w:val="none" w:sz="0" w:space="0" w:color="auto"/>
        <w:left w:val="none" w:sz="0" w:space="0" w:color="auto"/>
        <w:bottom w:val="none" w:sz="0" w:space="0" w:color="auto"/>
        <w:right w:val="none" w:sz="0" w:space="0" w:color="auto"/>
      </w:divBdr>
    </w:div>
    <w:div w:id="2030445266">
      <w:marLeft w:val="0"/>
      <w:marRight w:val="0"/>
      <w:marTop w:val="0"/>
      <w:marBottom w:val="0"/>
      <w:divBdr>
        <w:top w:val="none" w:sz="0" w:space="0" w:color="auto"/>
        <w:left w:val="none" w:sz="0" w:space="0" w:color="auto"/>
        <w:bottom w:val="none" w:sz="0" w:space="0" w:color="auto"/>
        <w:right w:val="none" w:sz="0" w:space="0" w:color="auto"/>
      </w:divBdr>
    </w:div>
    <w:div w:id="2032997366">
      <w:marLeft w:val="0"/>
      <w:marRight w:val="0"/>
      <w:marTop w:val="0"/>
      <w:marBottom w:val="0"/>
      <w:divBdr>
        <w:top w:val="none" w:sz="0" w:space="0" w:color="auto"/>
        <w:left w:val="none" w:sz="0" w:space="0" w:color="auto"/>
        <w:bottom w:val="none" w:sz="0" w:space="0" w:color="auto"/>
        <w:right w:val="none" w:sz="0" w:space="0" w:color="auto"/>
      </w:divBdr>
      <w:divsChild>
        <w:div w:id="1270698560">
          <w:marLeft w:val="0"/>
          <w:marRight w:val="0"/>
          <w:marTop w:val="0"/>
          <w:marBottom w:val="0"/>
          <w:divBdr>
            <w:top w:val="none" w:sz="0" w:space="0" w:color="auto"/>
            <w:left w:val="none" w:sz="0" w:space="0" w:color="auto"/>
            <w:bottom w:val="none" w:sz="0" w:space="0" w:color="auto"/>
            <w:right w:val="none" w:sz="0" w:space="0" w:color="auto"/>
          </w:divBdr>
        </w:div>
      </w:divsChild>
    </w:div>
    <w:div w:id="2034571388">
      <w:marLeft w:val="0"/>
      <w:marRight w:val="0"/>
      <w:marTop w:val="0"/>
      <w:marBottom w:val="0"/>
      <w:divBdr>
        <w:top w:val="none" w:sz="0" w:space="0" w:color="auto"/>
        <w:left w:val="none" w:sz="0" w:space="0" w:color="auto"/>
        <w:bottom w:val="none" w:sz="0" w:space="0" w:color="auto"/>
        <w:right w:val="none" w:sz="0" w:space="0" w:color="auto"/>
      </w:divBdr>
    </w:div>
    <w:div w:id="2048751802">
      <w:marLeft w:val="0"/>
      <w:marRight w:val="0"/>
      <w:marTop w:val="0"/>
      <w:marBottom w:val="0"/>
      <w:divBdr>
        <w:top w:val="none" w:sz="0" w:space="0" w:color="auto"/>
        <w:left w:val="none" w:sz="0" w:space="0" w:color="auto"/>
        <w:bottom w:val="none" w:sz="0" w:space="0" w:color="auto"/>
        <w:right w:val="none" w:sz="0" w:space="0" w:color="auto"/>
      </w:divBdr>
    </w:div>
    <w:div w:id="2069066944">
      <w:marLeft w:val="0"/>
      <w:marRight w:val="0"/>
      <w:marTop w:val="0"/>
      <w:marBottom w:val="0"/>
      <w:divBdr>
        <w:top w:val="none" w:sz="0" w:space="0" w:color="auto"/>
        <w:left w:val="none" w:sz="0" w:space="0" w:color="auto"/>
        <w:bottom w:val="none" w:sz="0" w:space="0" w:color="auto"/>
        <w:right w:val="none" w:sz="0" w:space="0" w:color="auto"/>
      </w:divBdr>
      <w:divsChild>
        <w:div w:id="1678574896">
          <w:marLeft w:val="0"/>
          <w:marRight w:val="0"/>
          <w:marTop w:val="0"/>
          <w:marBottom w:val="0"/>
          <w:divBdr>
            <w:top w:val="none" w:sz="0" w:space="0" w:color="auto"/>
            <w:left w:val="none" w:sz="0" w:space="0" w:color="auto"/>
            <w:bottom w:val="none" w:sz="0" w:space="0" w:color="auto"/>
            <w:right w:val="none" w:sz="0" w:space="0" w:color="auto"/>
          </w:divBdr>
        </w:div>
      </w:divsChild>
    </w:div>
    <w:div w:id="2075153238">
      <w:marLeft w:val="0"/>
      <w:marRight w:val="0"/>
      <w:marTop w:val="0"/>
      <w:marBottom w:val="0"/>
      <w:divBdr>
        <w:top w:val="none" w:sz="0" w:space="0" w:color="auto"/>
        <w:left w:val="none" w:sz="0" w:space="0" w:color="auto"/>
        <w:bottom w:val="none" w:sz="0" w:space="0" w:color="auto"/>
        <w:right w:val="none" w:sz="0" w:space="0" w:color="auto"/>
      </w:divBdr>
    </w:div>
    <w:div w:id="2076393116">
      <w:marLeft w:val="0"/>
      <w:marRight w:val="0"/>
      <w:marTop w:val="0"/>
      <w:marBottom w:val="0"/>
      <w:divBdr>
        <w:top w:val="none" w:sz="0" w:space="0" w:color="auto"/>
        <w:left w:val="none" w:sz="0" w:space="0" w:color="auto"/>
        <w:bottom w:val="none" w:sz="0" w:space="0" w:color="auto"/>
        <w:right w:val="none" w:sz="0" w:space="0" w:color="auto"/>
      </w:divBdr>
      <w:divsChild>
        <w:div w:id="1176117290">
          <w:marLeft w:val="0"/>
          <w:marRight w:val="0"/>
          <w:marTop w:val="0"/>
          <w:marBottom w:val="0"/>
          <w:divBdr>
            <w:top w:val="none" w:sz="0" w:space="0" w:color="auto"/>
            <w:left w:val="none" w:sz="0" w:space="0" w:color="auto"/>
            <w:bottom w:val="none" w:sz="0" w:space="0" w:color="auto"/>
            <w:right w:val="none" w:sz="0" w:space="0" w:color="auto"/>
          </w:divBdr>
        </w:div>
      </w:divsChild>
    </w:div>
    <w:div w:id="2077318657">
      <w:marLeft w:val="0"/>
      <w:marRight w:val="0"/>
      <w:marTop w:val="0"/>
      <w:marBottom w:val="0"/>
      <w:divBdr>
        <w:top w:val="none" w:sz="0" w:space="0" w:color="auto"/>
        <w:left w:val="none" w:sz="0" w:space="0" w:color="auto"/>
        <w:bottom w:val="none" w:sz="0" w:space="0" w:color="auto"/>
        <w:right w:val="none" w:sz="0" w:space="0" w:color="auto"/>
      </w:divBdr>
    </w:div>
    <w:div w:id="2078284790">
      <w:marLeft w:val="0"/>
      <w:marRight w:val="0"/>
      <w:marTop w:val="0"/>
      <w:marBottom w:val="0"/>
      <w:divBdr>
        <w:top w:val="none" w:sz="0" w:space="0" w:color="auto"/>
        <w:left w:val="none" w:sz="0" w:space="0" w:color="auto"/>
        <w:bottom w:val="none" w:sz="0" w:space="0" w:color="auto"/>
        <w:right w:val="none" w:sz="0" w:space="0" w:color="auto"/>
      </w:divBdr>
      <w:divsChild>
        <w:div w:id="1508518311">
          <w:marLeft w:val="0"/>
          <w:marRight w:val="0"/>
          <w:marTop w:val="0"/>
          <w:marBottom w:val="0"/>
          <w:divBdr>
            <w:top w:val="none" w:sz="0" w:space="0" w:color="auto"/>
            <w:left w:val="none" w:sz="0" w:space="0" w:color="auto"/>
            <w:bottom w:val="none" w:sz="0" w:space="0" w:color="auto"/>
            <w:right w:val="none" w:sz="0" w:space="0" w:color="auto"/>
          </w:divBdr>
          <w:divsChild>
            <w:div w:id="279802642">
              <w:marLeft w:val="0"/>
              <w:marRight w:val="0"/>
              <w:marTop w:val="0"/>
              <w:marBottom w:val="0"/>
              <w:divBdr>
                <w:top w:val="none" w:sz="0" w:space="0" w:color="auto"/>
                <w:left w:val="none" w:sz="0" w:space="0" w:color="auto"/>
                <w:bottom w:val="none" w:sz="0" w:space="0" w:color="auto"/>
                <w:right w:val="none" w:sz="0" w:space="0" w:color="auto"/>
              </w:divBdr>
            </w:div>
            <w:div w:id="610556790">
              <w:marLeft w:val="0"/>
              <w:marRight w:val="0"/>
              <w:marTop w:val="0"/>
              <w:marBottom w:val="0"/>
              <w:divBdr>
                <w:top w:val="none" w:sz="0" w:space="0" w:color="auto"/>
                <w:left w:val="none" w:sz="0" w:space="0" w:color="auto"/>
                <w:bottom w:val="none" w:sz="0" w:space="0" w:color="auto"/>
                <w:right w:val="none" w:sz="0" w:space="0" w:color="auto"/>
              </w:divBdr>
            </w:div>
            <w:div w:id="1684084679">
              <w:marLeft w:val="0"/>
              <w:marRight w:val="0"/>
              <w:marTop w:val="0"/>
              <w:marBottom w:val="0"/>
              <w:divBdr>
                <w:top w:val="none" w:sz="0" w:space="0" w:color="auto"/>
                <w:left w:val="none" w:sz="0" w:space="0" w:color="auto"/>
                <w:bottom w:val="none" w:sz="0" w:space="0" w:color="auto"/>
                <w:right w:val="none" w:sz="0" w:space="0" w:color="auto"/>
              </w:divBdr>
            </w:div>
            <w:div w:id="1053457233">
              <w:marLeft w:val="0"/>
              <w:marRight w:val="0"/>
              <w:marTop w:val="0"/>
              <w:marBottom w:val="0"/>
              <w:divBdr>
                <w:top w:val="none" w:sz="0" w:space="0" w:color="auto"/>
                <w:left w:val="none" w:sz="0" w:space="0" w:color="auto"/>
                <w:bottom w:val="none" w:sz="0" w:space="0" w:color="auto"/>
                <w:right w:val="none" w:sz="0" w:space="0" w:color="auto"/>
              </w:divBdr>
            </w:div>
            <w:div w:id="2251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980">
      <w:marLeft w:val="0"/>
      <w:marRight w:val="0"/>
      <w:marTop w:val="0"/>
      <w:marBottom w:val="0"/>
      <w:divBdr>
        <w:top w:val="none" w:sz="0" w:space="0" w:color="auto"/>
        <w:left w:val="none" w:sz="0" w:space="0" w:color="auto"/>
        <w:bottom w:val="none" w:sz="0" w:space="0" w:color="auto"/>
        <w:right w:val="none" w:sz="0" w:space="0" w:color="auto"/>
      </w:divBdr>
    </w:div>
    <w:div w:id="2090499032">
      <w:marLeft w:val="0"/>
      <w:marRight w:val="0"/>
      <w:marTop w:val="0"/>
      <w:marBottom w:val="0"/>
      <w:divBdr>
        <w:top w:val="none" w:sz="0" w:space="0" w:color="auto"/>
        <w:left w:val="none" w:sz="0" w:space="0" w:color="auto"/>
        <w:bottom w:val="none" w:sz="0" w:space="0" w:color="auto"/>
        <w:right w:val="none" w:sz="0" w:space="0" w:color="auto"/>
      </w:divBdr>
    </w:div>
    <w:div w:id="2107269966">
      <w:marLeft w:val="0"/>
      <w:marRight w:val="0"/>
      <w:marTop w:val="0"/>
      <w:marBottom w:val="0"/>
      <w:divBdr>
        <w:top w:val="none" w:sz="0" w:space="0" w:color="auto"/>
        <w:left w:val="none" w:sz="0" w:space="0" w:color="auto"/>
        <w:bottom w:val="none" w:sz="0" w:space="0" w:color="auto"/>
        <w:right w:val="none" w:sz="0" w:space="0" w:color="auto"/>
      </w:divBdr>
    </w:div>
    <w:div w:id="2116561601">
      <w:marLeft w:val="0"/>
      <w:marRight w:val="0"/>
      <w:marTop w:val="0"/>
      <w:marBottom w:val="0"/>
      <w:divBdr>
        <w:top w:val="none" w:sz="0" w:space="0" w:color="auto"/>
        <w:left w:val="none" w:sz="0" w:space="0" w:color="auto"/>
        <w:bottom w:val="none" w:sz="0" w:space="0" w:color="auto"/>
        <w:right w:val="none" w:sz="0" w:space="0" w:color="auto"/>
      </w:divBdr>
    </w:div>
    <w:div w:id="2117018362">
      <w:marLeft w:val="0"/>
      <w:marRight w:val="0"/>
      <w:marTop w:val="0"/>
      <w:marBottom w:val="0"/>
      <w:divBdr>
        <w:top w:val="none" w:sz="0" w:space="0" w:color="auto"/>
        <w:left w:val="none" w:sz="0" w:space="0" w:color="auto"/>
        <w:bottom w:val="none" w:sz="0" w:space="0" w:color="auto"/>
        <w:right w:val="none" w:sz="0" w:space="0" w:color="auto"/>
      </w:divBdr>
    </w:div>
    <w:div w:id="2118330019">
      <w:marLeft w:val="0"/>
      <w:marRight w:val="0"/>
      <w:marTop w:val="0"/>
      <w:marBottom w:val="0"/>
      <w:divBdr>
        <w:top w:val="none" w:sz="0" w:space="0" w:color="auto"/>
        <w:left w:val="none" w:sz="0" w:space="0" w:color="auto"/>
        <w:bottom w:val="none" w:sz="0" w:space="0" w:color="auto"/>
        <w:right w:val="none" w:sz="0" w:space="0" w:color="auto"/>
      </w:divBdr>
    </w:div>
    <w:div w:id="2128961901">
      <w:marLeft w:val="0"/>
      <w:marRight w:val="0"/>
      <w:marTop w:val="0"/>
      <w:marBottom w:val="0"/>
      <w:divBdr>
        <w:top w:val="none" w:sz="0" w:space="0" w:color="auto"/>
        <w:left w:val="none" w:sz="0" w:space="0" w:color="auto"/>
        <w:bottom w:val="none" w:sz="0" w:space="0" w:color="auto"/>
        <w:right w:val="none" w:sz="0" w:space="0" w:color="auto"/>
      </w:divBdr>
    </w:div>
    <w:div w:id="2130007183">
      <w:marLeft w:val="0"/>
      <w:marRight w:val="0"/>
      <w:marTop w:val="0"/>
      <w:marBottom w:val="0"/>
      <w:divBdr>
        <w:top w:val="none" w:sz="0" w:space="0" w:color="auto"/>
        <w:left w:val="none" w:sz="0" w:space="0" w:color="auto"/>
        <w:bottom w:val="none" w:sz="0" w:space="0" w:color="auto"/>
        <w:right w:val="none" w:sz="0" w:space="0" w:color="auto"/>
      </w:divBdr>
    </w:div>
    <w:div w:id="2134860535">
      <w:marLeft w:val="0"/>
      <w:marRight w:val="0"/>
      <w:marTop w:val="0"/>
      <w:marBottom w:val="0"/>
      <w:divBdr>
        <w:top w:val="none" w:sz="0" w:space="0" w:color="auto"/>
        <w:left w:val="none" w:sz="0" w:space="0" w:color="auto"/>
        <w:bottom w:val="none" w:sz="0" w:space="0" w:color="auto"/>
        <w:right w:val="none" w:sz="0" w:space="0" w:color="auto"/>
      </w:divBdr>
    </w:div>
    <w:div w:id="2137329982">
      <w:marLeft w:val="0"/>
      <w:marRight w:val="0"/>
      <w:marTop w:val="0"/>
      <w:marBottom w:val="0"/>
      <w:divBdr>
        <w:top w:val="none" w:sz="0" w:space="0" w:color="auto"/>
        <w:left w:val="none" w:sz="0" w:space="0" w:color="auto"/>
        <w:bottom w:val="none" w:sz="0" w:space="0" w:color="auto"/>
        <w:right w:val="none" w:sz="0" w:space="0" w:color="auto"/>
      </w:divBdr>
    </w:div>
    <w:div w:id="213879489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49146/000084914618000046/ex34-statementofconversion.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849146/000084914618000046/ex33-certificateofconversi.htm" TargetMode="External"/><Relationship Id="rId12" Type="http://schemas.openxmlformats.org/officeDocument/2006/relationships/hyperlink" Target="lfvn_033119x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849146/000084914618000046/ex32-bylaws.htm" TargetMode="External"/><Relationship Id="rId11" Type="http://schemas.openxmlformats.org/officeDocument/2006/relationships/hyperlink" Target="lfvn_033119xex321.htm" TargetMode="External"/><Relationship Id="rId5" Type="http://schemas.openxmlformats.org/officeDocument/2006/relationships/hyperlink" Target="http://www.sec.gov/Archives/edgar/data/849146/000084914618000046/ex31-certificateofincorpor.htm" TargetMode="External"/><Relationship Id="rId10" Type="http://schemas.openxmlformats.org/officeDocument/2006/relationships/hyperlink" Target="lfvn_033119xex312.htm" TargetMode="External"/><Relationship Id="rId4" Type="http://schemas.openxmlformats.org/officeDocument/2006/relationships/hyperlink" Target="http://www.sec.gov/Archives/edgar/data/849146/000084914618000046/ex21-planofconversion.htm" TargetMode="External"/><Relationship Id="rId9" Type="http://schemas.openxmlformats.org/officeDocument/2006/relationships/hyperlink" Target="lfvn_033119xex31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16804</Words>
  <Characters>95785</Characters>
  <Application>Microsoft Office Word</Application>
  <DocSecurity>0</DocSecurity>
  <Lines>798</Lines>
  <Paragraphs>224</Paragraphs>
  <ScaleCrop>false</ScaleCrop>
  <Company/>
  <LinksUpToDate>false</LinksUpToDate>
  <CharactersWithSpaces>112365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